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C9B" w:rsidRPr="00EA7C9B" w:rsidRDefault="00EA7C9B" w:rsidP="00EA7C9B">
      <w:pPr>
        <w:jc w:val="center"/>
        <w:rPr>
          <w:b/>
        </w:rPr>
      </w:pPr>
      <w:r w:rsidRPr="00EA7C9B">
        <w:rPr>
          <w:b/>
        </w:rPr>
        <w:t>Печорская транспортная прокуратура разъясняет</w:t>
      </w:r>
    </w:p>
    <w:p w:rsidR="00EA7C9B" w:rsidRDefault="00EA7C9B" w:rsidP="00EA7C9B">
      <w:pPr>
        <w:jc w:val="both"/>
      </w:pPr>
      <w:r>
        <w:t>В Кодекс Российской Федерации об административных правонарушениях внесены изменения, предусматривающие сокращенные сроки оплаты административного штрафа, назначенного по фактам незаконного вознагражде</w:t>
      </w:r>
      <w:r>
        <w:t>ния от имени юридического лица.</w:t>
      </w:r>
    </w:p>
    <w:p w:rsidR="00EA7C9B" w:rsidRDefault="00EA7C9B" w:rsidP="00EA7C9B">
      <w:pPr>
        <w:jc w:val="both"/>
      </w:pPr>
      <w:r>
        <w:t xml:space="preserve">Федеральным законом от 03.08.2018 № 298-ФЗ внесены изменения в Кодекс Российской Федерации об административных правонарушениях, предусматривающие сокращенные сроки оплаты административного штрафа, назначенного за совершение административного правонарушения, предусмотренного статьей 19.28 Кодекса Российской Федерации об </w:t>
      </w:r>
      <w:bookmarkStart w:id="0" w:name="_GoBack"/>
      <w:bookmarkEnd w:id="0"/>
      <w:r>
        <w:t>административных правонарушениях по фактам незаконного вознаграждения от имени или</w:t>
      </w:r>
      <w:r>
        <w:t xml:space="preserve"> в интересах юридического лица.</w:t>
      </w:r>
    </w:p>
    <w:p w:rsidR="006469B3" w:rsidRDefault="00EA7C9B" w:rsidP="00EA7C9B">
      <w:pPr>
        <w:jc w:val="both"/>
      </w:pPr>
      <w:r>
        <w:t xml:space="preserve">Ранее срок оплаты штрафа, назначенного юридическим лицам за совершение указанного правонарушения, составлял 60 дней. </w:t>
      </w:r>
      <w:proofErr w:type="gramStart"/>
      <w:r>
        <w:t>Поправками, внесенными в статью 32.2 Кодекса Российской Федерации об административных правонарушениях, определено, что административный штраф, назначенный за совершение административного правонарушения, предусмотренного статьей 19.28 Кодекса Российской Федерации об административных правонарушениях, должен быть уплачен не позднее семи дней со дня вступления постановления о наложении административного штрафа в законную силу.</w:t>
      </w:r>
      <w:proofErr w:type="gramEnd"/>
    </w:p>
    <w:sectPr w:rsidR="00646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9B"/>
    <w:rsid w:val="006469B3"/>
    <w:rsid w:val="00EA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Терентьева А</dc:creator>
  <cp:lastModifiedBy>Терентьева А</cp:lastModifiedBy>
  <cp:revision>1</cp:revision>
  <dcterms:created xsi:type="dcterms:W3CDTF">2018-11-26T09:08:00Z</dcterms:created>
  <dcterms:modified xsi:type="dcterms:W3CDTF">2018-11-26T09:08:00Z</dcterms:modified>
</cp:coreProperties>
</file>