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3E" w:rsidRPr="00873702" w:rsidRDefault="00104172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0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34283E" w:rsidRPr="00873702" w:rsidRDefault="00104172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0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34283E" w:rsidRPr="00873702">
        <w:rPr>
          <w:rFonts w:ascii="Times New Roman" w:hAnsi="Times New Roman" w:cs="Times New Roman"/>
          <w:b/>
          <w:sz w:val="28"/>
          <w:szCs w:val="28"/>
        </w:rPr>
        <w:t xml:space="preserve"> долгосрочной муниципальной целевой программы</w:t>
      </w:r>
    </w:p>
    <w:p w:rsidR="00104172" w:rsidRPr="00873702" w:rsidRDefault="0034283E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02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 на 2010-2012 годы»</w:t>
      </w:r>
    </w:p>
    <w:p w:rsidR="0034283E" w:rsidRDefault="0034283E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72" w:rsidRPr="00394DD5" w:rsidRDefault="0034283E" w:rsidP="00394D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D5">
        <w:rPr>
          <w:rFonts w:ascii="Times New Roman" w:hAnsi="Times New Roman" w:cs="Times New Roman"/>
          <w:b/>
          <w:sz w:val="28"/>
          <w:szCs w:val="28"/>
        </w:rPr>
        <w:t>О</w:t>
      </w:r>
      <w:r w:rsidR="00104172" w:rsidRPr="00394DD5">
        <w:rPr>
          <w:rFonts w:ascii="Times New Roman" w:hAnsi="Times New Roman" w:cs="Times New Roman"/>
          <w:b/>
          <w:sz w:val="28"/>
          <w:szCs w:val="28"/>
        </w:rPr>
        <w:t>ценк</w:t>
      </w:r>
      <w:r w:rsidRPr="00394DD5">
        <w:rPr>
          <w:rFonts w:ascii="Times New Roman" w:hAnsi="Times New Roman" w:cs="Times New Roman"/>
          <w:b/>
          <w:sz w:val="28"/>
          <w:szCs w:val="28"/>
        </w:rPr>
        <w:t>а</w:t>
      </w:r>
      <w:r w:rsidR="00104172" w:rsidRPr="00394DD5">
        <w:rPr>
          <w:rFonts w:ascii="Times New Roman" w:hAnsi="Times New Roman" w:cs="Times New Roman"/>
          <w:b/>
          <w:sz w:val="28"/>
          <w:szCs w:val="28"/>
        </w:rPr>
        <w:t xml:space="preserve"> состояния индикатора </w:t>
      </w:r>
      <w:r w:rsidRPr="00394DD5">
        <w:rPr>
          <w:rFonts w:ascii="Times New Roman" w:hAnsi="Times New Roman" w:cs="Times New Roman"/>
          <w:b/>
          <w:sz w:val="28"/>
          <w:szCs w:val="28"/>
        </w:rPr>
        <w:t>целевой программы:</w:t>
      </w:r>
    </w:p>
    <w:p w:rsidR="00104172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215"/>
        <w:gridCol w:w="1620"/>
        <w:gridCol w:w="1485"/>
        <w:gridCol w:w="1485"/>
        <w:gridCol w:w="1215"/>
        <w:gridCol w:w="1080"/>
      </w:tblGrid>
      <w:tr w:rsidR="00104172" w:rsidRPr="0034283E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индикатора    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состояния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индикатора (показателя)</w:t>
            </w:r>
          </w:p>
        </w:tc>
      </w:tr>
      <w:tr w:rsidR="00104172" w:rsidRPr="0034283E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при   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снижении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-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при    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proofErr w:type="gramStart"/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росте -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</w:tc>
      </w:tr>
      <w:tr w:rsidR="00104172" w:rsidRPr="0034283E" w:rsidTr="003015B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5205EE" w:rsidP="00301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892420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892420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5205E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5205E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5205E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5205E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04172" w:rsidRPr="0034283E" w:rsidTr="003015B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A738C2" w:rsidP="00301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73702">
              <w:rPr>
                <w:rFonts w:ascii="Times New Roman" w:hAnsi="Times New Roman" w:cs="Times New Roman"/>
                <w:sz w:val="24"/>
                <w:szCs w:val="24"/>
              </w:rPr>
              <w:t>вая оценка состояния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892420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892420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34283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34283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34283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34283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04172" w:rsidRPr="0034283E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172" w:rsidRPr="00394DD5" w:rsidRDefault="0034283E" w:rsidP="00394D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D5">
        <w:rPr>
          <w:rFonts w:ascii="Times New Roman" w:hAnsi="Times New Roman" w:cs="Times New Roman"/>
          <w:b/>
          <w:sz w:val="28"/>
          <w:szCs w:val="28"/>
        </w:rPr>
        <w:t>С</w:t>
      </w:r>
      <w:r w:rsidR="00104172" w:rsidRPr="00394DD5">
        <w:rPr>
          <w:rFonts w:ascii="Times New Roman" w:hAnsi="Times New Roman" w:cs="Times New Roman"/>
          <w:b/>
          <w:sz w:val="28"/>
          <w:szCs w:val="28"/>
        </w:rPr>
        <w:t>водн</w:t>
      </w:r>
      <w:r w:rsidRPr="00394DD5">
        <w:rPr>
          <w:rFonts w:ascii="Times New Roman" w:hAnsi="Times New Roman" w:cs="Times New Roman"/>
          <w:b/>
          <w:sz w:val="28"/>
          <w:szCs w:val="28"/>
        </w:rPr>
        <w:t>ая оценка состояния индикатора</w:t>
      </w:r>
      <w:r w:rsidR="00104172" w:rsidRPr="00394DD5">
        <w:rPr>
          <w:rFonts w:ascii="Times New Roman" w:hAnsi="Times New Roman" w:cs="Times New Roman"/>
          <w:b/>
          <w:sz w:val="28"/>
          <w:szCs w:val="28"/>
        </w:rPr>
        <w:t>:</w:t>
      </w:r>
    </w:p>
    <w:p w:rsidR="00104172" w:rsidRPr="00394DD5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915"/>
      </w:tblGrid>
      <w:tr w:rsidR="00104172" w:rsidRPr="0034283E" w:rsidTr="005205EE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         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индикатора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</w:tr>
      <w:tr w:rsidR="00104172" w:rsidRPr="0034283E" w:rsidTr="005205EE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5205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5205EE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172" w:rsidRPr="0034283E" w:rsidTr="005205EE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сводная оценка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5205EE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4172" w:rsidRPr="0034283E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4DD5" w:rsidRPr="00394DD5" w:rsidRDefault="005205EE" w:rsidP="0039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D5">
        <w:rPr>
          <w:rFonts w:ascii="Times New Roman" w:hAnsi="Times New Roman" w:cs="Times New Roman"/>
          <w:b/>
          <w:sz w:val="28"/>
          <w:szCs w:val="28"/>
        </w:rPr>
        <w:t>3.</w:t>
      </w:r>
      <w:r w:rsidR="00104172" w:rsidRPr="00394DD5">
        <w:rPr>
          <w:rFonts w:ascii="Times New Roman" w:hAnsi="Times New Roman" w:cs="Times New Roman"/>
          <w:b/>
          <w:sz w:val="28"/>
          <w:szCs w:val="28"/>
        </w:rPr>
        <w:t xml:space="preserve"> Эффективность реализации </w:t>
      </w:r>
      <w:r w:rsidR="00394DD5" w:rsidRPr="00394DD5">
        <w:rPr>
          <w:rFonts w:ascii="Times New Roman" w:hAnsi="Times New Roman" w:cs="Times New Roman"/>
          <w:b/>
          <w:sz w:val="28"/>
          <w:szCs w:val="28"/>
        </w:rPr>
        <w:t>целевой программы:</w:t>
      </w:r>
    </w:p>
    <w:p w:rsidR="005205EE" w:rsidRPr="0034283E" w:rsidRDefault="005205EE" w:rsidP="0039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83E">
        <w:rPr>
          <w:rFonts w:ascii="Times New Roman" w:hAnsi="Times New Roman" w:cs="Times New Roman"/>
          <w:sz w:val="28"/>
          <w:szCs w:val="28"/>
        </w:rPr>
        <w:t>Коэффициент выполнения запланированных мероприятий</w:t>
      </w:r>
      <w:r w:rsidR="00873702">
        <w:rPr>
          <w:rFonts w:ascii="Times New Roman" w:hAnsi="Times New Roman" w:cs="Times New Roman"/>
          <w:sz w:val="28"/>
          <w:szCs w:val="28"/>
        </w:rPr>
        <w:t xml:space="preserve"> </w:t>
      </w:r>
      <w:r w:rsidRPr="0034283E">
        <w:rPr>
          <w:rFonts w:ascii="Times New Roman" w:hAnsi="Times New Roman" w:cs="Times New Roman"/>
          <w:sz w:val="28"/>
          <w:szCs w:val="28"/>
        </w:rPr>
        <w:t>- 1/1=1</w:t>
      </w:r>
    </w:p>
    <w:p w:rsidR="005205EE" w:rsidRPr="0034283E" w:rsidRDefault="0052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83E">
        <w:rPr>
          <w:rFonts w:ascii="Times New Roman" w:hAnsi="Times New Roman" w:cs="Times New Roman"/>
          <w:sz w:val="28"/>
          <w:szCs w:val="28"/>
        </w:rPr>
        <w:t>Коэффициент освоения денежных средств</w:t>
      </w:r>
      <w:r w:rsidR="00873702">
        <w:rPr>
          <w:rFonts w:ascii="Times New Roman" w:hAnsi="Times New Roman" w:cs="Times New Roman"/>
          <w:sz w:val="28"/>
          <w:szCs w:val="28"/>
        </w:rPr>
        <w:t xml:space="preserve"> </w:t>
      </w:r>
      <w:r w:rsidRPr="0034283E">
        <w:rPr>
          <w:rFonts w:ascii="Times New Roman" w:hAnsi="Times New Roman" w:cs="Times New Roman"/>
          <w:sz w:val="28"/>
          <w:szCs w:val="28"/>
        </w:rPr>
        <w:t xml:space="preserve">- </w:t>
      </w:r>
      <w:r w:rsidR="00591BF5" w:rsidRPr="00591BF5">
        <w:rPr>
          <w:rFonts w:ascii="Times New Roman" w:hAnsi="Times New Roman" w:cs="Times New Roman"/>
          <w:sz w:val="28"/>
          <w:szCs w:val="28"/>
        </w:rPr>
        <w:t xml:space="preserve">646 226,37 </w:t>
      </w:r>
      <w:r w:rsidR="009B366D">
        <w:rPr>
          <w:rFonts w:ascii="Times New Roman" w:hAnsi="Times New Roman" w:cs="Times New Roman"/>
          <w:sz w:val="28"/>
          <w:szCs w:val="28"/>
        </w:rPr>
        <w:t>/</w:t>
      </w:r>
      <w:r w:rsidR="00591BF5">
        <w:rPr>
          <w:rFonts w:ascii="Times New Roman" w:hAnsi="Times New Roman" w:cs="Times New Roman"/>
          <w:sz w:val="28"/>
          <w:szCs w:val="28"/>
        </w:rPr>
        <w:t xml:space="preserve"> </w:t>
      </w:r>
      <w:r w:rsidR="006039C3">
        <w:rPr>
          <w:rFonts w:ascii="Times New Roman" w:hAnsi="Times New Roman" w:cs="Times New Roman"/>
          <w:sz w:val="28"/>
          <w:szCs w:val="28"/>
        </w:rPr>
        <w:t>675 000</w:t>
      </w:r>
      <w:r w:rsidR="00591BF5" w:rsidRPr="00591BF5">
        <w:rPr>
          <w:rFonts w:ascii="Times New Roman" w:hAnsi="Times New Roman" w:cs="Times New Roman"/>
          <w:sz w:val="28"/>
          <w:szCs w:val="28"/>
        </w:rPr>
        <w:t xml:space="preserve"> </w:t>
      </w:r>
      <w:r w:rsidRPr="0034283E">
        <w:rPr>
          <w:rFonts w:ascii="Times New Roman" w:hAnsi="Times New Roman" w:cs="Times New Roman"/>
          <w:sz w:val="28"/>
          <w:szCs w:val="28"/>
        </w:rPr>
        <w:t>=</w:t>
      </w:r>
      <w:r w:rsidR="006039C3">
        <w:rPr>
          <w:rFonts w:ascii="Times New Roman" w:hAnsi="Times New Roman" w:cs="Times New Roman"/>
          <w:sz w:val="28"/>
          <w:szCs w:val="28"/>
        </w:rPr>
        <w:t xml:space="preserve"> 0,96</w:t>
      </w:r>
    </w:p>
    <w:p w:rsidR="005205EE" w:rsidRPr="00834D50" w:rsidRDefault="00834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D50">
        <w:rPr>
          <w:rFonts w:ascii="Times New Roman" w:hAnsi="Times New Roman" w:cs="Times New Roman"/>
          <w:sz w:val="28"/>
          <w:szCs w:val="28"/>
        </w:rPr>
        <w:t xml:space="preserve">Итоговый критерий оценки эффективности </w:t>
      </w:r>
      <w:r w:rsidR="006039C3">
        <w:rPr>
          <w:rFonts w:ascii="Times New Roman" w:hAnsi="Times New Roman" w:cs="Times New Roman"/>
          <w:sz w:val="28"/>
          <w:szCs w:val="28"/>
        </w:rPr>
        <w:t>–</w:t>
      </w:r>
      <w:r w:rsidRPr="00834D50">
        <w:rPr>
          <w:rFonts w:ascii="Times New Roman" w:hAnsi="Times New Roman" w:cs="Times New Roman"/>
          <w:sz w:val="28"/>
          <w:szCs w:val="28"/>
        </w:rPr>
        <w:t xml:space="preserve"> 1</w:t>
      </w:r>
      <w:r w:rsidR="006039C3">
        <w:rPr>
          <w:rFonts w:ascii="Times New Roman" w:hAnsi="Times New Roman" w:cs="Times New Roman"/>
          <w:sz w:val="28"/>
          <w:szCs w:val="28"/>
        </w:rPr>
        <w:t xml:space="preserve"> </w:t>
      </w:r>
      <w:r w:rsidRPr="00834D50">
        <w:rPr>
          <w:rFonts w:ascii="Times New Roman" w:hAnsi="Times New Roman" w:cs="Times New Roman"/>
          <w:sz w:val="28"/>
          <w:szCs w:val="28"/>
        </w:rPr>
        <w:t>*</w:t>
      </w:r>
      <w:r w:rsidR="006039C3">
        <w:rPr>
          <w:rFonts w:ascii="Times New Roman" w:hAnsi="Times New Roman" w:cs="Times New Roman"/>
          <w:sz w:val="28"/>
          <w:szCs w:val="28"/>
        </w:rPr>
        <w:t xml:space="preserve"> 0,96 = 0,96</w:t>
      </w:r>
    </w:p>
    <w:p w:rsidR="00104172" w:rsidRPr="00834D50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915"/>
      </w:tblGrid>
      <w:tr w:rsidR="00104172" w:rsidRPr="0034283E" w:rsidTr="005205EE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целевой программы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критерий оценки  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</w:p>
        </w:tc>
      </w:tr>
      <w:tr w:rsidR="00104172" w:rsidRPr="0034283E" w:rsidTr="0034283E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34283E" w:rsidRDefault="001041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Эффективность целевой программы находится на</w:t>
            </w:r>
            <w:r w:rsidRPr="00342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уровне запланированной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34283E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E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</w:tbl>
    <w:p w:rsidR="00104172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1D6B" w:rsidRPr="00521D6B" w:rsidRDefault="00521D6B" w:rsidP="0052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1D6B">
        <w:rPr>
          <w:rFonts w:ascii="Times New Roman" w:hAnsi="Times New Roman" w:cs="Times New Roman"/>
          <w:sz w:val="25"/>
          <w:szCs w:val="25"/>
        </w:rPr>
        <w:t>Исключение из списка претендентов на получение социальной выплаты - 5 молодых семей-участников подпрограммы на 2012 год, в связи с отсутствием основа</w:t>
      </w:r>
      <w:r w:rsidRPr="00521D6B">
        <w:rPr>
          <w:rFonts w:ascii="Times New Roman" w:hAnsi="Times New Roman" w:cs="Times New Roman"/>
          <w:sz w:val="25"/>
          <w:szCs w:val="25"/>
        </w:rPr>
        <w:t xml:space="preserve">ний для получения социальной выплаты. </w:t>
      </w:r>
    </w:p>
    <w:p w:rsidR="00521D6B" w:rsidRPr="00521D6B" w:rsidRDefault="00521D6B" w:rsidP="0052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1D6B">
        <w:rPr>
          <w:rFonts w:ascii="Times New Roman" w:hAnsi="Times New Roman" w:cs="Times New Roman"/>
          <w:sz w:val="25"/>
          <w:szCs w:val="25"/>
        </w:rPr>
        <w:t>Осталось 1 семья-претенден</w:t>
      </w:r>
      <w:r w:rsidRPr="00521D6B">
        <w:rPr>
          <w:rFonts w:ascii="Times New Roman" w:hAnsi="Times New Roman" w:cs="Times New Roman"/>
          <w:sz w:val="25"/>
          <w:szCs w:val="25"/>
        </w:rPr>
        <w:t>т на получение социальной выпла</w:t>
      </w:r>
      <w:r w:rsidRPr="00521D6B">
        <w:rPr>
          <w:rFonts w:ascii="Times New Roman" w:hAnsi="Times New Roman" w:cs="Times New Roman"/>
          <w:sz w:val="25"/>
          <w:szCs w:val="25"/>
        </w:rPr>
        <w:t xml:space="preserve">ты. Их размер социальной выплаты составляет 541 800 руб. </w:t>
      </w:r>
    </w:p>
    <w:p w:rsidR="00521D6B" w:rsidRPr="00521D6B" w:rsidRDefault="00521D6B" w:rsidP="0052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1D6B">
        <w:rPr>
          <w:rFonts w:ascii="Times New Roman" w:hAnsi="Times New Roman" w:cs="Times New Roman"/>
          <w:sz w:val="25"/>
          <w:szCs w:val="25"/>
        </w:rPr>
        <w:t>Остаток средств, преду</w:t>
      </w:r>
      <w:r w:rsidRPr="00521D6B">
        <w:rPr>
          <w:rFonts w:ascii="Times New Roman" w:hAnsi="Times New Roman" w:cs="Times New Roman"/>
          <w:sz w:val="25"/>
          <w:szCs w:val="25"/>
        </w:rPr>
        <w:t>смотренный местным бюджетом, со</w:t>
      </w:r>
      <w:r w:rsidRPr="00521D6B">
        <w:rPr>
          <w:rFonts w:ascii="Times New Roman" w:hAnsi="Times New Roman" w:cs="Times New Roman"/>
          <w:sz w:val="25"/>
          <w:szCs w:val="25"/>
        </w:rPr>
        <w:t>ставляет 133 200 руб.</w:t>
      </w:r>
    </w:p>
    <w:p w:rsidR="00521D6B" w:rsidRPr="00521D6B" w:rsidRDefault="00521D6B" w:rsidP="0052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1D6B">
        <w:rPr>
          <w:rFonts w:ascii="Times New Roman" w:hAnsi="Times New Roman" w:cs="Times New Roman"/>
          <w:sz w:val="25"/>
          <w:szCs w:val="25"/>
        </w:rPr>
        <w:t xml:space="preserve">На основании протокола заседания жилищной комиссии от 02.08.2012г. было решено предоставить 1 молодой семье-участнику подпрограммы на последующие годы, согласно дате подачи заявления, социальную выплату на погашение основной суммы долга и уплату процентов по взятому кредиту за счет средств МО. Остаток их ссудной задолженности составляет 104 426,37 руб.  </w:t>
      </w:r>
    </w:p>
    <w:p w:rsidR="00394DD5" w:rsidRPr="00521D6B" w:rsidRDefault="00521D6B" w:rsidP="0052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1D6B">
        <w:rPr>
          <w:rFonts w:ascii="Times New Roman" w:hAnsi="Times New Roman" w:cs="Times New Roman"/>
          <w:sz w:val="25"/>
          <w:szCs w:val="25"/>
        </w:rPr>
        <w:t>Выданы свидетельства 2 молодым семьям в общей сумме 646 226,37 руб., в связи, с чем мо</w:t>
      </w:r>
      <w:r w:rsidRPr="00521D6B">
        <w:rPr>
          <w:rFonts w:ascii="Times New Roman" w:hAnsi="Times New Roman" w:cs="Times New Roman"/>
          <w:sz w:val="25"/>
          <w:szCs w:val="25"/>
        </w:rPr>
        <w:t>лодые семьи улучшили свои жилищ</w:t>
      </w:r>
      <w:r w:rsidRPr="00521D6B">
        <w:rPr>
          <w:rFonts w:ascii="Times New Roman" w:hAnsi="Times New Roman" w:cs="Times New Roman"/>
          <w:sz w:val="25"/>
          <w:szCs w:val="25"/>
        </w:rPr>
        <w:t>ные условия.</w:t>
      </w:r>
    </w:p>
    <w:p w:rsidR="00394DD5" w:rsidRPr="00521D6B" w:rsidRDefault="0039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5"/>
          <w:szCs w:val="25"/>
        </w:rPr>
      </w:pPr>
    </w:p>
    <w:p w:rsidR="00394DD5" w:rsidRPr="00394DD5" w:rsidRDefault="00786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394DD5" w:rsidRPr="00394DD5">
        <w:rPr>
          <w:rFonts w:ascii="Times New Roman" w:hAnsi="Times New Roman" w:cs="Times New Roman"/>
          <w:sz w:val="28"/>
          <w:szCs w:val="28"/>
        </w:rPr>
        <w:t xml:space="preserve">ав. отделом </w:t>
      </w:r>
    </w:p>
    <w:p w:rsidR="00394DD5" w:rsidRDefault="0039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DD5">
        <w:rPr>
          <w:rFonts w:ascii="Times New Roman" w:hAnsi="Times New Roman" w:cs="Times New Roman"/>
          <w:sz w:val="28"/>
          <w:szCs w:val="28"/>
        </w:rPr>
        <w:t>управления жилым фондом</w:t>
      </w:r>
      <w:r w:rsidRPr="00394DD5">
        <w:rPr>
          <w:rFonts w:ascii="Times New Roman" w:hAnsi="Times New Roman" w:cs="Times New Roman"/>
          <w:sz w:val="28"/>
          <w:szCs w:val="28"/>
        </w:rPr>
        <w:tab/>
      </w:r>
      <w:r w:rsidRPr="00394DD5">
        <w:rPr>
          <w:rFonts w:ascii="Times New Roman" w:hAnsi="Times New Roman" w:cs="Times New Roman"/>
          <w:sz w:val="28"/>
          <w:szCs w:val="28"/>
        </w:rPr>
        <w:tab/>
      </w:r>
      <w:r w:rsidRPr="00394D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4DD5">
        <w:rPr>
          <w:rFonts w:ascii="Times New Roman" w:hAnsi="Times New Roman" w:cs="Times New Roman"/>
          <w:sz w:val="28"/>
          <w:szCs w:val="28"/>
        </w:rPr>
        <w:tab/>
      </w:r>
      <w:r w:rsidRPr="00394DD5">
        <w:rPr>
          <w:rFonts w:ascii="Times New Roman" w:hAnsi="Times New Roman" w:cs="Times New Roman"/>
          <w:sz w:val="28"/>
          <w:szCs w:val="28"/>
        </w:rPr>
        <w:tab/>
      </w:r>
      <w:r w:rsidR="0078633F">
        <w:rPr>
          <w:rFonts w:ascii="Times New Roman" w:hAnsi="Times New Roman" w:cs="Times New Roman"/>
          <w:sz w:val="28"/>
          <w:szCs w:val="28"/>
        </w:rPr>
        <w:t xml:space="preserve">      </w:t>
      </w:r>
      <w:r w:rsidR="003F4976">
        <w:rPr>
          <w:rFonts w:ascii="Times New Roman" w:hAnsi="Times New Roman" w:cs="Times New Roman"/>
          <w:sz w:val="28"/>
          <w:szCs w:val="28"/>
        </w:rPr>
        <w:t xml:space="preserve"> </w:t>
      </w:r>
      <w:r w:rsidR="0078633F">
        <w:rPr>
          <w:rFonts w:ascii="Times New Roman" w:hAnsi="Times New Roman" w:cs="Times New Roman"/>
          <w:sz w:val="28"/>
          <w:szCs w:val="28"/>
        </w:rPr>
        <w:t>О.В. Пугач</w:t>
      </w:r>
    </w:p>
    <w:p w:rsidR="003F4976" w:rsidRDefault="003F4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976" w:rsidRPr="003F4976" w:rsidRDefault="00786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</w:t>
      </w:r>
      <w:r w:rsidR="003F4976" w:rsidRPr="003F4976">
        <w:rPr>
          <w:rFonts w:ascii="Times New Roman" w:hAnsi="Times New Roman" w:cs="Times New Roman"/>
          <w:sz w:val="20"/>
          <w:szCs w:val="20"/>
        </w:rPr>
        <w:t xml:space="preserve"> 7-11-44</w:t>
      </w:r>
    </w:p>
    <w:sectPr w:rsidR="003F4976" w:rsidRPr="003F4976" w:rsidSect="00521D6B">
      <w:pgSz w:w="11905" w:h="16838" w:code="9"/>
      <w:pgMar w:top="426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60FB"/>
    <w:multiLevelType w:val="hybridMultilevel"/>
    <w:tmpl w:val="832A8734"/>
    <w:lvl w:ilvl="0" w:tplc="1B1EA6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72"/>
    <w:rsid w:val="000F4013"/>
    <w:rsid w:val="00104172"/>
    <w:rsid w:val="003015BF"/>
    <w:rsid w:val="0034283E"/>
    <w:rsid w:val="00394DD5"/>
    <w:rsid w:val="003B5D50"/>
    <w:rsid w:val="003F4976"/>
    <w:rsid w:val="005205EE"/>
    <w:rsid w:val="00521D6B"/>
    <w:rsid w:val="00591BF5"/>
    <w:rsid w:val="006039C3"/>
    <w:rsid w:val="0078633F"/>
    <w:rsid w:val="00834D50"/>
    <w:rsid w:val="00873702"/>
    <w:rsid w:val="00892420"/>
    <w:rsid w:val="009B366D"/>
    <w:rsid w:val="00A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21D5-8981-4A21-AFC2-8288C031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Терминал</dc:creator>
  <cp:lastModifiedBy>Пугач</cp:lastModifiedBy>
  <cp:revision>13</cp:revision>
  <cp:lastPrinted>2013-02-08T09:41:00Z</cp:lastPrinted>
  <dcterms:created xsi:type="dcterms:W3CDTF">2012-03-01T08:03:00Z</dcterms:created>
  <dcterms:modified xsi:type="dcterms:W3CDTF">2013-03-12T12:31:00Z</dcterms:modified>
</cp:coreProperties>
</file>