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7DF" w:rsidRPr="003C5073" w:rsidRDefault="000237DF" w:rsidP="00C7266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bookmarkStart w:id="0" w:name="_GoBack"/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0237DF" w:rsidRPr="003C5073" w:rsidRDefault="000237DF" w:rsidP="00C7266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0237DF" w:rsidRPr="003C5073" w:rsidRDefault="000237DF" w:rsidP="00C7266E">
      <w:pPr>
        <w:widowControl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0237DF" w:rsidRDefault="000237DF" w:rsidP="00C7266E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AD2463">
        <w:rPr>
          <w:rFonts w:ascii="Times New Roman" w:hAnsi="Times New Roman"/>
          <w:sz w:val="26"/>
          <w:szCs w:val="26"/>
        </w:rPr>
        <w:t>«</w:t>
      </w:r>
      <w:r w:rsidR="00C130F6">
        <w:rPr>
          <w:rFonts w:ascii="Times New Roman" w:hAnsi="Times New Roman"/>
          <w:sz w:val="26"/>
          <w:szCs w:val="26"/>
        </w:rPr>
        <w:t xml:space="preserve">30 </w:t>
      </w:r>
      <w:r w:rsidR="00AD2463">
        <w:rPr>
          <w:rFonts w:ascii="Times New Roman" w:hAnsi="Times New Roman"/>
          <w:sz w:val="26"/>
          <w:szCs w:val="26"/>
        </w:rPr>
        <w:t>»</w:t>
      </w:r>
      <w:r w:rsidR="0038575D">
        <w:rPr>
          <w:rFonts w:ascii="Times New Roman" w:hAnsi="Times New Roman"/>
          <w:sz w:val="26"/>
          <w:szCs w:val="26"/>
        </w:rPr>
        <w:t xml:space="preserve"> </w:t>
      </w:r>
      <w:r w:rsidR="00C130F6">
        <w:rPr>
          <w:rFonts w:ascii="Times New Roman" w:hAnsi="Times New Roman"/>
          <w:sz w:val="26"/>
          <w:szCs w:val="26"/>
        </w:rPr>
        <w:t xml:space="preserve">ноября </w:t>
      </w:r>
      <w:r w:rsidR="00AD2463">
        <w:rPr>
          <w:rFonts w:ascii="Times New Roman" w:hAnsi="Times New Roman"/>
          <w:sz w:val="26"/>
          <w:szCs w:val="26"/>
        </w:rPr>
        <w:t>201</w:t>
      </w:r>
      <w:r w:rsidR="00B74185">
        <w:rPr>
          <w:rFonts w:ascii="Times New Roman" w:hAnsi="Times New Roman"/>
          <w:sz w:val="26"/>
          <w:szCs w:val="26"/>
        </w:rPr>
        <w:t>8</w:t>
      </w:r>
      <w:r w:rsidR="00844E2D">
        <w:rPr>
          <w:rFonts w:ascii="Times New Roman" w:hAnsi="Times New Roman"/>
          <w:sz w:val="26"/>
          <w:szCs w:val="26"/>
        </w:rPr>
        <w:t xml:space="preserve"> г. № </w:t>
      </w:r>
      <w:r w:rsidR="00C130F6">
        <w:rPr>
          <w:rFonts w:ascii="Times New Roman" w:hAnsi="Times New Roman"/>
          <w:sz w:val="26"/>
          <w:szCs w:val="26"/>
        </w:rPr>
        <w:t>1401</w:t>
      </w:r>
    </w:p>
    <w:p w:rsidR="000237DF" w:rsidRPr="005B267B" w:rsidRDefault="000237DF" w:rsidP="00C7266E">
      <w:pPr>
        <w:tabs>
          <w:tab w:val="right" w:pos="8789"/>
        </w:tabs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0237DF" w:rsidRPr="005C1209" w:rsidRDefault="000237DF" w:rsidP="009630C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>
        <w:rPr>
          <w:rFonts w:ascii="Times New Roman" w:hAnsi="Times New Roman"/>
          <w:b/>
          <w:sz w:val="26"/>
          <w:szCs w:val="26"/>
        </w:rPr>
        <w:t>08</w:t>
      </w:r>
      <w:r w:rsidRPr="000B19D7">
        <w:rPr>
          <w:rFonts w:ascii="Times New Roman" w:hAnsi="Times New Roman"/>
          <w:b/>
          <w:sz w:val="26"/>
          <w:szCs w:val="26"/>
        </w:rPr>
        <w:t>.</w:t>
      </w:r>
      <w:r>
        <w:rPr>
          <w:rFonts w:ascii="Times New Roman" w:hAnsi="Times New Roman"/>
          <w:b/>
          <w:sz w:val="26"/>
          <w:szCs w:val="26"/>
        </w:rPr>
        <w:t>09</w:t>
      </w:r>
      <w:r w:rsidRPr="000B19D7">
        <w:rPr>
          <w:rFonts w:ascii="Times New Roman" w:hAnsi="Times New Roman"/>
          <w:b/>
          <w:sz w:val="26"/>
          <w:szCs w:val="26"/>
        </w:rPr>
        <w:t>.201</w:t>
      </w:r>
      <w:r>
        <w:rPr>
          <w:rFonts w:ascii="Times New Roman" w:hAnsi="Times New Roman"/>
          <w:b/>
          <w:sz w:val="26"/>
          <w:szCs w:val="26"/>
        </w:rPr>
        <w:t>4</w:t>
      </w:r>
      <w:r w:rsidR="00844E2D">
        <w:rPr>
          <w:rFonts w:ascii="Times New Roman" w:hAnsi="Times New Roman"/>
          <w:b/>
          <w:sz w:val="26"/>
          <w:szCs w:val="26"/>
        </w:rPr>
        <w:t xml:space="preserve"> </w:t>
      </w:r>
      <w:r w:rsidRPr="000B19D7">
        <w:rPr>
          <w:rFonts w:ascii="Times New Roman" w:hAnsi="Times New Roman"/>
          <w:b/>
          <w:sz w:val="26"/>
          <w:szCs w:val="26"/>
        </w:rPr>
        <w:t xml:space="preserve">г. № </w:t>
      </w:r>
      <w:r>
        <w:rPr>
          <w:rFonts w:ascii="Times New Roman" w:hAnsi="Times New Roman"/>
          <w:b/>
          <w:sz w:val="26"/>
          <w:szCs w:val="26"/>
        </w:rPr>
        <w:t xml:space="preserve">1391/1 </w:t>
      </w:r>
      <w:r w:rsidRPr="005C1209">
        <w:rPr>
          <w:rFonts w:ascii="Times New Roman" w:hAnsi="Times New Roman"/>
          <w:b/>
          <w:sz w:val="26"/>
          <w:szCs w:val="26"/>
        </w:rPr>
        <w:t>«Об утверждении муниципальной программы «Развитие культуры и туризма на территории МО МР «Печора»</w:t>
      </w:r>
    </w:p>
    <w:p w:rsidR="000237DF" w:rsidRPr="000B19D7" w:rsidRDefault="000237DF" w:rsidP="009630C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</w:p>
    <w:p w:rsidR="000237DF" w:rsidRDefault="000237DF" w:rsidP="009630C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 w:rsidRPr="00340C4F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. </w:t>
      </w:r>
      <w:r w:rsidR="00C45ECE">
        <w:rPr>
          <w:rFonts w:ascii="Times New Roman" w:hAnsi="Times New Roman"/>
          <w:sz w:val="26"/>
          <w:szCs w:val="26"/>
        </w:rPr>
        <w:t>В приложении к постановлению адм</w:t>
      </w:r>
      <w:r w:rsidR="00136693">
        <w:rPr>
          <w:rFonts w:ascii="Times New Roman" w:hAnsi="Times New Roman"/>
          <w:sz w:val="26"/>
          <w:szCs w:val="26"/>
        </w:rPr>
        <w:t>инистрации МР «Печора»</w:t>
      </w:r>
      <w:r w:rsidR="00C45ECE">
        <w:rPr>
          <w:rFonts w:ascii="Times New Roman" w:hAnsi="Times New Roman"/>
          <w:sz w:val="26"/>
          <w:szCs w:val="26"/>
        </w:rPr>
        <w:t xml:space="preserve"> в паспорте</w:t>
      </w:r>
      <w:r w:rsidR="0024086F">
        <w:rPr>
          <w:rFonts w:ascii="Times New Roman" w:hAnsi="Times New Roman"/>
          <w:sz w:val="26"/>
          <w:szCs w:val="26"/>
        </w:rPr>
        <w:t xml:space="preserve"> муниципальной программы позиции</w:t>
      </w:r>
      <w:r w:rsidR="00C45ECE">
        <w:rPr>
          <w:rFonts w:ascii="Times New Roman" w:hAnsi="Times New Roman"/>
          <w:sz w:val="26"/>
          <w:szCs w:val="26"/>
        </w:rPr>
        <w:t xml:space="preserve"> </w:t>
      </w:r>
      <w:r w:rsidR="008B4834">
        <w:rPr>
          <w:rFonts w:ascii="Times New Roman" w:hAnsi="Times New Roman"/>
          <w:sz w:val="26"/>
          <w:szCs w:val="26"/>
        </w:rPr>
        <w:t>2,</w:t>
      </w:r>
      <w:r w:rsidR="006E7E7C">
        <w:rPr>
          <w:rFonts w:ascii="Times New Roman" w:hAnsi="Times New Roman"/>
          <w:sz w:val="26"/>
          <w:szCs w:val="26"/>
        </w:rPr>
        <w:t>3</w:t>
      </w:r>
      <w:r w:rsidR="0024086F">
        <w:rPr>
          <w:rFonts w:ascii="Times New Roman" w:hAnsi="Times New Roman"/>
          <w:sz w:val="26"/>
          <w:szCs w:val="26"/>
        </w:rPr>
        <w:t>,4</w:t>
      </w:r>
      <w:r w:rsidR="008B4834">
        <w:rPr>
          <w:rFonts w:ascii="Times New Roman" w:hAnsi="Times New Roman"/>
          <w:sz w:val="26"/>
          <w:szCs w:val="26"/>
        </w:rPr>
        <w:t>,5</w:t>
      </w:r>
      <w:r w:rsidR="00340DE7">
        <w:rPr>
          <w:rFonts w:ascii="Times New Roman" w:hAnsi="Times New Roman"/>
          <w:sz w:val="26"/>
          <w:szCs w:val="26"/>
        </w:rPr>
        <w:t>,7</w:t>
      </w:r>
      <w:r w:rsidR="00C45ECE">
        <w:rPr>
          <w:rFonts w:ascii="Times New Roman" w:hAnsi="Times New Roman"/>
          <w:sz w:val="26"/>
          <w:szCs w:val="26"/>
        </w:rPr>
        <w:t xml:space="preserve"> </w:t>
      </w:r>
      <w:r w:rsidR="002956C1" w:rsidRPr="000B19D7">
        <w:rPr>
          <w:rFonts w:ascii="Times New Roman" w:hAnsi="Times New Roman"/>
          <w:sz w:val="26"/>
          <w:szCs w:val="26"/>
        </w:rPr>
        <w:t xml:space="preserve">изложить в </w:t>
      </w:r>
      <w:r w:rsidR="002956C1">
        <w:rPr>
          <w:rFonts w:ascii="Times New Roman" w:hAnsi="Times New Roman"/>
          <w:sz w:val="26"/>
          <w:szCs w:val="26"/>
        </w:rPr>
        <w:t xml:space="preserve">следующей </w:t>
      </w:r>
      <w:r w:rsidR="002956C1" w:rsidRPr="000B19D7">
        <w:rPr>
          <w:rFonts w:ascii="Times New Roman" w:hAnsi="Times New Roman"/>
          <w:sz w:val="26"/>
          <w:szCs w:val="26"/>
        </w:rPr>
        <w:t>редакции</w:t>
      </w:r>
      <w:r w:rsidR="002956C1" w:rsidRPr="00C07CBB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6E7E7C" w:rsidRDefault="006E7E7C" w:rsidP="009630CC">
      <w:pPr>
        <w:pStyle w:val="a5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1275"/>
        <w:gridCol w:w="1134"/>
        <w:gridCol w:w="1134"/>
        <w:gridCol w:w="1134"/>
        <w:gridCol w:w="1134"/>
        <w:gridCol w:w="1134"/>
        <w:gridCol w:w="1134"/>
      </w:tblGrid>
      <w:tr w:rsidR="008B4834" w:rsidRPr="006E7E7C" w:rsidTr="00344BD5">
        <w:trPr>
          <w:trHeight w:val="355"/>
        </w:trPr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:rsidR="008B4834" w:rsidRPr="006E7E7C" w:rsidRDefault="008B4834" w:rsidP="00E55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6E7E7C">
              <w:rPr>
                <w:rFonts w:ascii="Times New Roman" w:eastAsia="Times New Roman" w:hAnsi="Times New Roman"/>
                <w:sz w:val="24"/>
                <w:lang w:eastAsia="ru-RU"/>
              </w:rPr>
              <w:t>Участники программы</w:t>
            </w:r>
          </w:p>
        </w:tc>
        <w:tc>
          <w:tcPr>
            <w:tcW w:w="6804" w:type="dxa"/>
            <w:gridSpan w:val="6"/>
            <w:tcBorders>
              <w:bottom w:val="single" w:sz="4" w:space="0" w:color="auto"/>
            </w:tcBorders>
          </w:tcPr>
          <w:p w:rsidR="008B4834" w:rsidRPr="006E7E7C" w:rsidRDefault="008B4834" w:rsidP="00E559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6E7E7C">
              <w:rPr>
                <w:rFonts w:ascii="Times New Roman" w:eastAsia="Times New Roman" w:hAnsi="Times New Roman"/>
                <w:sz w:val="24"/>
                <w:lang w:eastAsia="ru-RU"/>
              </w:rPr>
              <w:t>МБУ «М</w:t>
            </w:r>
            <w:r w:rsidR="00E55977">
              <w:rPr>
                <w:rFonts w:ascii="Times New Roman" w:eastAsia="Times New Roman" w:hAnsi="Times New Roman"/>
                <w:sz w:val="24"/>
                <w:lang w:eastAsia="ru-RU"/>
              </w:rPr>
              <w:t>ежпоселенческое клубное объединение</w:t>
            </w:r>
            <w:r w:rsidRPr="006E7E7C">
              <w:rPr>
                <w:rFonts w:ascii="Times New Roman" w:eastAsia="Times New Roman" w:hAnsi="Times New Roman"/>
                <w:sz w:val="24"/>
                <w:lang w:eastAsia="ru-RU"/>
              </w:rPr>
              <w:t xml:space="preserve"> «Меридиан», МАУ «Кинотеатр им. М. Горького», МБУ Городское объединение «Досуг», МБУ «Печорский историко-краеведческий музей», МБУ «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>Печорская м</w:t>
            </w:r>
            <w:r w:rsidRPr="006E7E7C">
              <w:rPr>
                <w:rFonts w:ascii="Times New Roman" w:eastAsia="Times New Roman" w:hAnsi="Times New Roman"/>
                <w:sz w:val="24"/>
                <w:lang w:eastAsia="ru-RU"/>
              </w:rPr>
              <w:t>ежпоселенческая централизованная библиотечная система», МАУ ДО «Детская школа искусств г. Печора»,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 xml:space="preserve"> МАУ «Этнокультурный парк «Бызовая»,</w:t>
            </w:r>
            <w:r w:rsidRPr="006E7E7C">
              <w:rPr>
                <w:rFonts w:ascii="Times New Roman" w:eastAsia="Times New Roman" w:hAnsi="Times New Roman"/>
                <w:sz w:val="24"/>
                <w:lang w:eastAsia="ru-RU"/>
              </w:rPr>
              <w:t xml:space="preserve"> МКУ «Централизованная бухгалтерия», МКУ «Объединенное Авто Хозяйство».</w:t>
            </w:r>
          </w:p>
        </w:tc>
      </w:tr>
      <w:tr w:rsidR="006E7E7C" w:rsidRPr="006E7E7C" w:rsidTr="00344BD5">
        <w:trPr>
          <w:trHeight w:val="640"/>
        </w:trPr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E7E7C" w:rsidRPr="006E7E7C" w:rsidRDefault="006E7E7C" w:rsidP="00E55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6E7E7C">
              <w:rPr>
                <w:rFonts w:ascii="Times New Roman" w:eastAsia="Times New Roman" w:hAnsi="Times New Roman"/>
                <w:sz w:val="24"/>
                <w:lang w:eastAsia="ru-RU"/>
              </w:rPr>
              <w:t>Цель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 xml:space="preserve"> </w:t>
            </w:r>
            <w:r w:rsidRPr="006E7E7C">
              <w:rPr>
                <w:rFonts w:ascii="Times New Roman" w:eastAsia="Times New Roman" w:hAnsi="Times New Roman"/>
                <w:sz w:val="24"/>
                <w:lang w:eastAsia="ru-RU"/>
              </w:rPr>
              <w:t>муниципальной программы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6E7E7C" w:rsidRPr="006E7E7C" w:rsidRDefault="006E7E7C" w:rsidP="00223A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Р</w:t>
            </w:r>
            <w:r w:rsidRPr="006E7E7C">
              <w:rPr>
                <w:rFonts w:ascii="Times New Roman" w:eastAsia="Times New Roman" w:hAnsi="Times New Roman"/>
                <w:sz w:val="24"/>
                <w:lang w:eastAsia="ru-RU"/>
              </w:rPr>
              <w:t xml:space="preserve">азвитие культурного потенциала 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>МО МР «Печора»</w:t>
            </w:r>
            <w:r w:rsidRPr="006E7E7C">
              <w:rPr>
                <w:rFonts w:ascii="Times New Roman" w:eastAsia="Times New Roman" w:hAnsi="Times New Roman"/>
                <w:sz w:val="24"/>
                <w:lang w:eastAsia="ru-RU"/>
              </w:rPr>
              <w:t xml:space="preserve"> как духовно-нравственного основания для формирования гармонично развитой личности, единства социокультурного пространства </w:t>
            </w:r>
            <w:r w:rsidR="0024086F">
              <w:rPr>
                <w:rFonts w:ascii="Times New Roman" w:eastAsia="Times New Roman" w:hAnsi="Times New Roman"/>
                <w:sz w:val="24"/>
                <w:lang w:eastAsia="ru-RU"/>
              </w:rPr>
              <w:t>МО МР «Печора»</w:t>
            </w:r>
            <w:r w:rsidRPr="006E7E7C">
              <w:rPr>
                <w:rFonts w:ascii="Times New Roman" w:eastAsia="Times New Roman" w:hAnsi="Times New Roman"/>
                <w:sz w:val="24"/>
                <w:lang w:eastAsia="ru-RU"/>
              </w:rPr>
              <w:t xml:space="preserve"> а также развитие внутреннего и въездного туризма на территории </w:t>
            </w:r>
            <w:r w:rsidR="0024086F">
              <w:rPr>
                <w:rFonts w:ascii="Times New Roman" w:eastAsia="Times New Roman" w:hAnsi="Times New Roman"/>
                <w:sz w:val="24"/>
                <w:lang w:eastAsia="ru-RU"/>
              </w:rPr>
              <w:t>МО МР «Печора»</w:t>
            </w:r>
            <w:r w:rsidRPr="006E7E7C">
              <w:rPr>
                <w:rFonts w:ascii="Times New Roman" w:eastAsia="Times New Roman" w:hAnsi="Times New Roman"/>
                <w:sz w:val="24"/>
                <w:lang w:eastAsia="ru-RU"/>
              </w:rPr>
              <w:t xml:space="preserve"> и приобщение граждан к культурному и природному наследию</w:t>
            </w:r>
          </w:p>
        </w:tc>
      </w:tr>
      <w:tr w:rsidR="0024086F" w:rsidRPr="006E7E7C" w:rsidTr="00344BD5">
        <w:trPr>
          <w:trHeight w:val="640"/>
        </w:trPr>
        <w:tc>
          <w:tcPr>
            <w:tcW w:w="2977" w:type="dxa"/>
            <w:gridSpan w:val="2"/>
            <w:tcBorders>
              <w:top w:val="single" w:sz="4" w:space="0" w:color="auto"/>
            </w:tcBorders>
          </w:tcPr>
          <w:p w:rsidR="0024086F" w:rsidRPr="006E7E7C" w:rsidRDefault="0024086F" w:rsidP="00E55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6E7E7C">
              <w:rPr>
                <w:rFonts w:ascii="Times New Roman" w:eastAsia="Times New Roman" w:hAnsi="Times New Roman"/>
                <w:sz w:val="24"/>
                <w:lang w:eastAsia="ru-RU"/>
              </w:rPr>
              <w:t>Задачи муниципальной программы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</w:tcBorders>
          </w:tcPr>
          <w:p w:rsidR="009B2BE5" w:rsidRPr="009B2BE5" w:rsidRDefault="009B2BE5" w:rsidP="00223A63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9B2BE5">
              <w:rPr>
                <w:rFonts w:ascii="Times New Roman" w:eastAsia="Times New Roman" w:hAnsi="Times New Roman"/>
                <w:sz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 xml:space="preserve"> </w:t>
            </w:r>
            <w:r w:rsidRPr="009B2BE5">
              <w:rPr>
                <w:rFonts w:ascii="Times New Roman" w:eastAsia="Times New Roman" w:hAnsi="Times New Roman"/>
                <w:sz w:val="24"/>
                <w:lang w:eastAsia="ru-RU"/>
              </w:rPr>
              <w:t xml:space="preserve">Обеспечение доступности объектов сферы культуры, сохранение и актуализация культурного 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 xml:space="preserve">и исторического </w:t>
            </w:r>
            <w:r w:rsidRPr="009B2BE5">
              <w:rPr>
                <w:rFonts w:ascii="Times New Roman" w:eastAsia="Times New Roman" w:hAnsi="Times New Roman"/>
                <w:sz w:val="24"/>
                <w:lang w:eastAsia="ru-RU"/>
              </w:rPr>
              <w:t>наследия МО МР «Печора»;</w:t>
            </w:r>
          </w:p>
          <w:p w:rsidR="009B2BE5" w:rsidRPr="009B2BE5" w:rsidRDefault="009B2BE5" w:rsidP="00223A63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lang w:eastAsia="ru-RU"/>
              </w:rPr>
              <w:t>2.</w:t>
            </w:r>
            <w:r w:rsidR="005E0C76">
              <w:rPr>
                <w:rFonts w:ascii="Times New Roman" w:eastAsia="Times New Roman" w:hAnsi="Times New Roman"/>
                <w:sz w:val="24"/>
                <w:lang w:eastAsia="ru-RU"/>
              </w:rPr>
              <w:t xml:space="preserve"> </w:t>
            </w:r>
            <w:r w:rsidRPr="009B2BE5">
              <w:rPr>
                <w:rFonts w:ascii="Times New Roman" w:eastAsia="Times New Roman" w:hAnsi="Times New Roman"/>
                <w:sz w:val="24"/>
                <w:lang w:eastAsia="ru-RU"/>
              </w:rPr>
              <w:t>Формирование благоприятных условий реализации, воспроизводства и развития творческого потенциала населения МО МР «Печора»;</w:t>
            </w:r>
          </w:p>
          <w:p w:rsidR="009B2BE5" w:rsidRPr="005E0C76" w:rsidRDefault="009B2BE5" w:rsidP="00223A63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5E0C76">
              <w:rPr>
                <w:rFonts w:ascii="Times New Roman" w:eastAsia="Times New Roman" w:hAnsi="Times New Roman"/>
                <w:sz w:val="24"/>
                <w:lang w:eastAsia="ru-RU"/>
              </w:rPr>
              <w:t xml:space="preserve">3. </w:t>
            </w:r>
            <w:r w:rsidR="005E0C76" w:rsidRPr="005E0C76">
              <w:rPr>
                <w:rFonts w:ascii="Times New Roman" w:eastAsia="Times New Roman" w:hAnsi="Times New Roman"/>
                <w:sz w:val="24"/>
                <w:lang w:eastAsia="ru-RU"/>
              </w:rPr>
              <w:t>Развитие приоритетных видов туризма и повышение конкурентоспособности туристских услуг за счет улучшения качества обслуживания туристов в МО МР «Печора»</w:t>
            </w:r>
          </w:p>
          <w:p w:rsidR="0024086F" w:rsidRDefault="009B2BE5" w:rsidP="00223A63">
            <w:pPr>
              <w:tabs>
                <w:tab w:val="left" w:pos="31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5E0C76">
              <w:rPr>
                <w:rFonts w:ascii="Times New Roman" w:eastAsia="Times New Roman" w:hAnsi="Times New Roman"/>
                <w:sz w:val="24"/>
                <w:lang w:eastAsia="ru-RU"/>
              </w:rPr>
              <w:t>4. Обеспечение реализации муниципальной программы.</w:t>
            </w:r>
          </w:p>
        </w:tc>
      </w:tr>
      <w:tr w:rsidR="00EE3015" w:rsidRPr="00142413" w:rsidTr="00344BD5">
        <w:tblPrEx>
          <w:tblLook w:val="04A0" w:firstRow="1" w:lastRow="0" w:firstColumn="1" w:lastColumn="0" w:noHBand="0" w:noVBand="1"/>
        </w:tblPrEx>
        <w:tc>
          <w:tcPr>
            <w:tcW w:w="2977" w:type="dxa"/>
            <w:gridSpan w:val="2"/>
            <w:shd w:val="clear" w:color="auto" w:fill="auto"/>
          </w:tcPr>
          <w:p w:rsidR="00EE3015" w:rsidRPr="00142413" w:rsidRDefault="00EE3015" w:rsidP="00E559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142413">
              <w:rPr>
                <w:rFonts w:ascii="Times New Roman" w:eastAsia="Times New Roman" w:hAnsi="Times New Roman"/>
                <w:sz w:val="24"/>
                <w:lang w:eastAsia="ru-RU"/>
              </w:rPr>
              <w:t>Целевые индикаторы (показатели) муниципальной программы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EE3015" w:rsidRPr="00D17AB2" w:rsidRDefault="00EE3015" w:rsidP="00340DE7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>.</w:t>
            </w:r>
          </w:p>
          <w:p w:rsidR="00EE3015" w:rsidRPr="00D17AB2" w:rsidRDefault="00EE3015" w:rsidP="00340DE7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Рост посещений учреждений культуры населением МО МР «Печора» в год к уровню 2013 года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>.</w:t>
            </w:r>
          </w:p>
          <w:p w:rsidR="00EE3015" w:rsidRDefault="00EE3015" w:rsidP="00340DE7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 xml:space="preserve">Уровень удовлетворенности населения </w:t>
            </w:r>
            <w:r w:rsidR="00340DE7">
              <w:rPr>
                <w:rFonts w:ascii="Times New Roman" w:eastAsia="Times New Roman" w:hAnsi="Times New Roman"/>
                <w:sz w:val="24"/>
                <w:lang w:eastAsia="ru-RU"/>
              </w:rPr>
              <w:t>МО МР «Печора»</w:t>
            </w: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 xml:space="preserve"> качеством предоставления государственных и муниципальных услуг в сфере культуры в год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>.</w:t>
            </w:r>
          </w:p>
          <w:p w:rsidR="00EE3015" w:rsidRDefault="00EE3015" w:rsidP="00340DE7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>.</w:t>
            </w:r>
          </w:p>
          <w:p w:rsidR="00EE3015" w:rsidRDefault="00EE3015" w:rsidP="00340DE7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Удельный вес этнокультурных мероприятий, проводимых с использованием коми языка, от числа культурно-</w:t>
            </w: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lastRenderedPageBreak/>
              <w:t>досуговых мероприятий, проводимых на т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>ерритории МО МР «Печора», в год.</w:t>
            </w:r>
          </w:p>
          <w:p w:rsidR="00EE3015" w:rsidRDefault="00EE3015" w:rsidP="00340DE7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Доля пу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>бличных библиотек, подключенных</w:t>
            </w:r>
            <w:r w:rsidR="00F51CB2">
              <w:rPr>
                <w:rFonts w:ascii="Times New Roman" w:eastAsia="Times New Roman" w:hAnsi="Times New Roman"/>
                <w:sz w:val="24"/>
                <w:lang w:eastAsia="ru-RU"/>
              </w:rPr>
              <w:t xml:space="preserve"> </w:t>
            </w: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к сети «Интернет», в общем количестве библиотек МО МР «Печора»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>.</w:t>
            </w:r>
          </w:p>
          <w:p w:rsidR="00EE3015" w:rsidRDefault="00EE3015" w:rsidP="00340DE7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3073A8">
              <w:rPr>
                <w:rFonts w:ascii="Times New Roman" w:eastAsia="Times New Roman" w:hAnsi="Times New Roman"/>
                <w:sz w:val="24"/>
                <w:lang w:eastAsia="ru-RU"/>
              </w:rPr>
              <w:t>Увеличение посещаемости музейных учреждений.</w:t>
            </w:r>
            <w:r w:rsidR="008759E7" w:rsidRPr="003073A8">
              <w:rPr>
                <w:rFonts w:ascii="Times New Roman" w:eastAsia="Times New Roman" w:hAnsi="Times New Roman"/>
                <w:sz w:val="24"/>
                <w:lang w:eastAsia="ru-RU"/>
              </w:rPr>
              <w:t xml:space="preserve"> </w:t>
            </w:r>
          </w:p>
          <w:p w:rsidR="00EE3015" w:rsidRDefault="00EE3015" w:rsidP="00340DE7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Количество посещений музейных учреждений на 1 жителя в год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>.</w:t>
            </w:r>
          </w:p>
          <w:p w:rsidR="00EE3015" w:rsidRDefault="00EE3015" w:rsidP="00340DE7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Доля представленных (во всех формах) зрителю музейных предметов в общем количестве музейных предметов основного фонда в год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>.</w:t>
            </w:r>
          </w:p>
          <w:p w:rsidR="00EE3015" w:rsidRDefault="00EE3015" w:rsidP="00340DE7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Доля доступных учреждений сферы культуры для инвалидов и других маломобильных групп населения в общей численности объектов</w:t>
            </w:r>
          </w:p>
          <w:p w:rsidR="00EE3015" w:rsidRDefault="00EE3015" w:rsidP="00340DE7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Доля муниципальных учреждений культуры, имеющих сайт в информационно-телекоммуникационной сети «Интернет», в общем количестве муниципа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>льных учреждений культуры в год.</w:t>
            </w:r>
          </w:p>
          <w:p w:rsidR="00EE3015" w:rsidRDefault="00EE3015" w:rsidP="00340DE7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3951AB">
              <w:rPr>
                <w:rFonts w:ascii="Times New Roman" w:eastAsia="Times New Roman" w:hAnsi="Times New Roman"/>
                <w:sz w:val="24"/>
                <w:lang w:eastAsia="ru-RU"/>
              </w:rPr>
              <w:t>Количество экземпляров новых поступлений в библиотечные фонды общедоступных библиотек на 1 тысячу человек населения в год.</w:t>
            </w:r>
            <w:r w:rsidR="00381065" w:rsidRPr="003951AB">
              <w:rPr>
                <w:rFonts w:ascii="Times New Roman" w:eastAsia="Times New Roman" w:hAnsi="Times New Roman"/>
                <w:sz w:val="24"/>
                <w:lang w:eastAsia="ru-RU"/>
              </w:rPr>
              <w:t xml:space="preserve"> </w:t>
            </w:r>
          </w:p>
          <w:p w:rsidR="00EE3015" w:rsidRDefault="00EE3015" w:rsidP="00340DE7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Посещаемость платных мероприятий учреждений культурно-досугового типа на одного жителя в г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>од.</w:t>
            </w:r>
          </w:p>
          <w:p w:rsidR="00EE3015" w:rsidRDefault="00EE3015" w:rsidP="00340DE7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Средняя численность участников клубных формирова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>ний в расчете на 1 тыс. человек.</w:t>
            </w:r>
          </w:p>
          <w:p w:rsidR="00EE3015" w:rsidRDefault="00EE3015" w:rsidP="00340DE7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Удельный вес населения, участвующего в работе клубных формирований, любительских объединений, от общей численности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 xml:space="preserve"> населения МО МР «Печора» в год.</w:t>
            </w:r>
          </w:p>
          <w:p w:rsidR="00381065" w:rsidRDefault="00381065" w:rsidP="00340DE7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3951AB">
              <w:rPr>
                <w:rFonts w:ascii="Times New Roman" w:eastAsia="Times New Roman" w:hAnsi="Times New Roman"/>
                <w:sz w:val="24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  <w:p w:rsidR="00EE3015" w:rsidRDefault="00EE3015" w:rsidP="00340DE7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>дежи в возрасте от 5 до 18 лет.</w:t>
            </w:r>
          </w:p>
          <w:p w:rsidR="00EE3015" w:rsidRDefault="00EE3015" w:rsidP="00340DE7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Доля детей в возрасте от 5 до 18 лет, получающих дополнительное образование в сфере культуры и искусства с использованием сертификата дополнительного образования, к общей численности детей, получающих дополнительное образование в сфере культуры и искусства з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>а счёт средств местного бюджета.</w:t>
            </w:r>
          </w:p>
          <w:p w:rsidR="00EE3015" w:rsidRDefault="00EE3015" w:rsidP="00340DE7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Доля детей в возрасте от 5 до 18 лет, использующих сертификаты дополнительного образования в сфере культуры и искусства в статусе сертификатов перс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>онифицированного финансирования.</w:t>
            </w:r>
          </w:p>
          <w:p w:rsidR="00EE3015" w:rsidRDefault="00EE3015" w:rsidP="00340DE7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Количество специалистов муниципальных. учреждений культуры, повысивших квалификацию, прошедших переподго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>товку в рамках программы в год.</w:t>
            </w:r>
          </w:p>
          <w:p w:rsidR="00EE3015" w:rsidRDefault="00EE3015" w:rsidP="00340DE7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>.</w:t>
            </w:r>
          </w:p>
          <w:p w:rsidR="00EE3015" w:rsidRDefault="00EE3015" w:rsidP="00340DE7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Количество реализованных народных проектов в сфере культура в р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>амках проекта «Народный бюджет»</w:t>
            </w:r>
            <w:r w:rsidR="001C47C8">
              <w:rPr>
                <w:rFonts w:ascii="Times New Roman" w:eastAsia="Times New Roman" w:hAnsi="Times New Roman"/>
                <w:sz w:val="24"/>
                <w:lang w:eastAsia="ru-RU"/>
              </w:rPr>
              <w:t>.</w:t>
            </w:r>
          </w:p>
          <w:p w:rsidR="00EE3015" w:rsidRDefault="00EE3015" w:rsidP="00742E76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Количество туристских проектов на терр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>итории МО МР «Печора».</w:t>
            </w:r>
          </w:p>
          <w:p w:rsidR="00EE3015" w:rsidRDefault="00EE3015" w:rsidP="00742E76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lastRenderedPageBreak/>
              <w:t>Количество сертифицированных и паспортиз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>ированных туристских маршрутов.</w:t>
            </w:r>
          </w:p>
          <w:p w:rsidR="00EE3015" w:rsidRDefault="00EE3015" w:rsidP="00742E76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Уровень ежегодного достижения показателей (индикаторов) муниципальной программы «Развитие культуры и туриз</w:t>
            </w:r>
            <w:r>
              <w:rPr>
                <w:rFonts w:ascii="Times New Roman" w:eastAsia="Times New Roman" w:hAnsi="Times New Roman"/>
                <w:sz w:val="24"/>
                <w:lang w:eastAsia="ru-RU"/>
              </w:rPr>
              <w:t>ма на территории МО МР «Печора»</w:t>
            </w:r>
          </w:p>
          <w:p w:rsidR="00EE3015" w:rsidRPr="00142413" w:rsidRDefault="00EE3015" w:rsidP="00742E76">
            <w:pPr>
              <w:tabs>
                <w:tab w:val="left" w:pos="317"/>
                <w:tab w:val="left" w:pos="1134"/>
              </w:tabs>
              <w:spacing w:after="0" w:line="240" w:lineRule="auto"/>
              <w:ind w:firstLine="744"/>
              <w:jc w:val="both"/>
              <w:rPr>
                <w:rFonts w:ascii="Times New Roman" w:eastAsia="Times New Roman" w:hAnsi="Times New Roman"/>
                <w:sz w:val="24"/>
                <w:lang w:eastAsia="ru-RU"/>
              </w:rPr>
            </w:pPr>
            <w:r w:rsidRPr="00D17AB2">
              <w:rPr>
                <w:rFonts w:ascii="Times New Roman" w:eastAsia="Times New Roman" w:hAnsi="Times New Roman"/>
                <w:sz w:val="24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</w:tr>
      <w:tr w:rsidR="00340DE7" w:rsidRPr="00F532AD" w:rsidTr="00344BD5">
        <w:trPr>
          <w:trHeight w:val="416"/>
        </w:trPr>
        <w:tc>
          <w:tcPr>
            <w:tcW w:w="1702" w:type="dxa"/>
          </w:tcPr>
          <w:p w:rsidR="00340DE7" w:rsidRPr="00E44BDA" w:rsidRDefault="00340DE7" w:rsidP="00340DE7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lastRenderedPageBreak/>
              <w:t xml:space="preserve">Объем и источники финансирования программы </w:t>
            </w:r>
          </w:p>
        </w:tc>
        <w:tc>
          <w:tcPr>
            <w:tcW w:w="8079" w:type="dxa"/>
            <w:gridSpan w:val="7"/>
          </w:tcPr>
          <w:p w:rsidR="00340DE7" w:rsidRPr="00E44BDA" w:rsidRDefault="00340DE7" w:rsidP="00340D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 xml:space="preserve">Общий объем финансирования составляет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1 199 372,4</w:t>
            </w:r>
            <w:r w:rsidRPr="002670D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670DB">
              <w:rPr>
                <w:rFonts w:ascii="Times New Roman" w:hAnsi="Times New Roman"/>
                <w:sz w:val="24"/>
                <w:szCs w:val="24"/>
                <w:lang w:eastAsia="ru-RU"/>
              </w:rPr>
              <w:t>тыс</w:t>
            </w:r>
            <w:r w:rsidRPr="00E44BDA">
              <w:rPr>
                <w:rFonts w:ascii="Times New Roman" w:hAnsi="Times New Roman"/>
                <w:sz w:val="24"/>
                <w:lang w:eastAsia="ru-RU"/>
              </w:rPr>
              <w:t>. рублей, в том числе по источникам финансирования и годам реализации:</w:t>
            </w:r>
          </w:p>
        </w:tc>
      </w:tr>
      <w:tr w:rsidR="00340DE7" w:rsidRPr="00F532AD" w:rsidTr="00344BD5">
        <w:trPr>
          <w:trHeight w:val="416"/>
        </w:trPr>
        <w:tc>
          <w:tcPr>
            <w:tcW w:w="1702" w:type="dxa"/>
            <w:vMerge w:val="restart"/>
          </w:tcPr>
          <w:p w:rsidR="00340DE7" w:rsidRPr="00E44BDA" w:rsidRDefault="00340DE7" w:rsidP="00340D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340DE7" w:rsidRPr="00E44BDA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340DE7" w:rsidRPr="00E44BDA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2015 год</w:t>
            </w:r>
          </w:p>
        </w:tc>
        <w:tc>
          <w:tcPr>
            <w:tcW w:w="1134" w:type="dxa"/>
            <w:vAlign w:val="center"/>
          </w:tcPr>
          <w:p w:rsidR="00340DE7" w:rsidRPr="00E44BDA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2016 год</w:t>
            </w:r>
          </w:p>
        </w:tc>
        <w:tc>
          <w:tcPr>
            <w:tcW w:w="1134" w:type="dxa"/>
            <w:vAlign w:val="center"/>
          </w:tcPr>
          <w:p w:rsidR="00340DE7" w:rsidRPr="00E44BDA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2017 год</w:t>
            </w:r>
          </w:p>
        </w:tc>
        <w:tc>
          <w:tcPr>
            <w:tcW w:w="1134" w:type="dxa"/>
            <w:vAlign w:val="center"/>
          </w:tcPr>
          <w:p w:rsidR="00340DE7" w:rsidRPr="00E44BDA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2018 год</w:t>
            </w:r>
          </w:p>
        </w:tc>
        <w:tc>
          <w:tcPr>
            <w:tcW w:w="1134" w:type="dxa"/>
            <w:vAlign w:val="center"/>
          </w:tcPr>
          <w:p w:rsidR="00340DE7" w:rsidRPr="00E44BDA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2019 год</w:t>
            </w:r>
          </w:p>
        </w:tc>
        <w:tc>
          <w:tcPr>
            <w:tcW w:w="1134" w:type="dxa"/>
            <w:vAlign w:val="center"/>
          </w:tcPr>
          <w:p w:rsidR="00340DE7" w:rsidRPr="00E44BDA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2020</w:t>
            </w:r>
            <w:r w:rsidRPr="00E44BDA">
              <w:rPr>
                <w:rFonts w:ascii="Times New Roman" w:hAnsi="Times New Roman"/>
                <w:sz w:val="24"/>
                <w:lang w:eastAsia="ru-RU"/>
              </w:rPr>
              <w:t xml:space="preserve"> год</w:t>
            </w:r>
          </w:p>
        </w:tc>
      </w:tr>
      <w:tr w:rsidR="00340DE7" w:rsidRPr="00F532AD" w:rsidTr="00344BD5">
        <w:trPr>
          <w:trHeight w:val="416"/>
        </w:trPr>
        <w:tc>
          <w:tcPr>
            <w:tcW w:w="1702" w:type="dxa"/>
            <w:vMerge/>
          </w:tcPr>
          <w:p w:rsidR="00340DE7" w:rsidRPr="00E44BDA" w:rsidRDefault="00340DE7" w:rsidP="00340DE7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340DE7" w:rsidRPr="00D76D82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1 199 372,4</w:t>
            </w:r>
          </w:p>
        </w:tc>
        <w:tc>
          <w:tcPr>
            <w:tcW w:w="1134" w:type="dxa"/>
            <w:vAlign w:val="center"/>
          </w:tcPr>
          <w:p w:rsidR="00340DE7" w:rsidRPr="00462821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62821">
              <w:rPr>
                <w:rFonts w:ascii="Times New Roman" w:hAnsi="Times New Roman"/>
                <w:lang w:eastAsia="ru-RU"/>
              </w:rPr>
              <w:t>202 986,9</w:t>
            </w:r>
          </w:p>
        </w:tc>
        <w:tc>
          <w:tcPr>
            <w:tcW w:w="1134" w:type="dxa"/>
            <w:vAlign w:val="center"/>
          </w:tcPr>
          <w:p w:rsidR="00340DE7" w:rsidRPr="00462821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462821">
              <w:rPr>
                <w:rFonts w:ascii="Times New Roman" w:hAnsi="Times New Roman"/>
                <w:lang w:eastAsia="ru-RU"/>
              </w:rPr>
              <w:t>184 296,4</w:t>
            </w:r>
          </w:p>
        </w:tc>
        <w:tc>
          <w:tcPr>
            <w:tcW w:w="1134" w:type="dxa"/>
            <w:vAlign w:val="center"/>
          </w:tcPr>
          <w:p w:rsidR="00340DE7" w:rsidRPr="00462821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200 427,6</w:t>
            </w:r>
          </w:p>
        </w:tc>
        <w:tc>
          <w:tcPr>
            <w:tcW w:w="1134" w:type="dxa"/>
            <w:vAlign w:val="center"/>
          </w:tcPr>
          <w:p w:rsidR="00340DE7" w:rsidRPr="00462821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344BD5">
              <w:rPr>
                <w:rFonts w:ascii="Times New Roman" w:hAnsi="Times New Roman"/>
                <w:lang w:eastAsia="ru-RU"/>
              </w:rPr>
              <w:t>237 295,7</w:t>
            </w:r>
          </w:p>
        </w:tc>
        <w:tc>
          <w:tcPr>
            <w:tcW w:w="1134" w:type="dxa"/>
            <w:vAlign w:val="center"/>
          </w:tcPr>
          <w:p w:rsidR="00340DE7" w:rsidRPr="00462821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193 410,1</w:t>
            </w:r>
          </w:p>
        </w:tc>
        <w:tc>
          <w:tcPr>
            <w:tcW w:w="1134" w:type="dxa"/>
            <w:vAlign w:val="center"/>
          </w:tcPr>
          <w:p w:rsidR="00340DE7" w:rsidRPr="00462821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180 955,7</w:t>
            </w:r>
          </w:p>
        </w:tc>
      </w:tr>
      <w:tr w:rsidR="00340DE7" w:rsidRPr="00F532AD" w:rsidTr="00344BD5">
        <w:trPr>
          <w:trHeight w:val="416"/>
        </w:trPr>
        <w:tc>
          <w:tcPr>
            <w:tcW w:w="1702" w:type="dxa"/>
            <w:vMerge/>
          </w:tcPr>
          <w:p w:rsidR="00340DE7" w:rsidRPr="00E44BDA" w:rsidRDefault="00340DE7" w:rsidP="00340DE7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8079" w:type="dxa"/>
            <w:gridSpan w:val="7"/>
            <w:vAlign w:val="center"/>
          </w:tcPr>
          <w:p w:rsidR="00340DE7" w:rsidRPr="00E44BDA" w:rsidRDefault="00340DE7" w:rsidP="00340DE7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в том числе по источникам финансирования</w:t>
            </w:r>
          </w:p>
        </w:tc>
      </w:tr>
      <w:tr w:rsidR="00340DE7" w:rsidRPr="00F532AD" w:rsidTr="00344BD5">
        <w:trPr>
          <w:trHeight w:val="416"/>
        </w:trPr>
        <w:tc>
          <w:tcPr>
            <w:tcW w:w="1702" w:type="dxa"/>
            <w:vMerge/>
          </w:tcPr>
          <w:p w:rsidR="00340DE7" w:rsidRPr="00E44BDA" w:rsidRDefault="00340DE7" w:rsidP="00340DE7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8079" w:type="dxa"/>
            <w:gridSpan w:val="7"/>
            <w:vAlign w:val="center"/>
          </w:tcPr>
          <w:p w:rsidR="00340DE7" w:rsidRPr="00E44BDA" w:rsidRDefault="00340DE7" w:rsidP="00340DE7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федеральный бюджет:</w:t>
            </w:r>
          </w:p>
        </w:tc>
      </w:tr>
      <w:tr w:rsidR="00340DE7" w:rsidRPr="00F532AD" w:rsidTr="00344BD5">
        <w:trPr>
          <w:trHeight w:val="416"/>
        </w:trPr>
        <w:tc>
          <w:tcPr>
            <w:tcW w:w="1702" w:type="dxa"/>
            <w:vMerge/>
          </w:tcPr>
          <w:p w:rsidR="00340DE7" w:rsidRPr="00E44BDA" w:rsidRDefault="00340DE7" w:rsidP="00340DE7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340DE7" w:rsidRPr="00E44BDA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4 757,3</w:t>
            </w:r>
          </w:p>
        </w:tc>
        <w:tc>
          <w:tcPr>
            <w:tcW w:w="1134" w:type="dxa"/>
            <w:vAlign w:val="center"/>
          </w:tcPr>
          <w:p w:rsidR="00340DE7" w:rsidRPr="00E44BDA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4BDA">
              <w:rPr>
                <w:rFonts w:ascii="Times New Roman" w:hAnsi="Times New Roman"/>
                <w:lang w:eastAsia="ru-RU"/>
              </w:rPr>
              <w:t>3 295,6</w:t>
            </w:r>
          </w:p>
        </w:tc>
        <w:tc>
          <w:tcPr>
            <w:tcW w:w="1134" w:type="dxa"/>
            <w:vAlign w:val="center"/>
          </w:tcPr>
          <w:p w:rsidR="00340DE7" w:rsidRPr="00E44BDA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4BDA">
              <w:rPr>
                <w:rFonts w:ascii="Times New Roman" w:hAnsi="Times New Roman"/>
                <w:lang w:eastAsia="ru-RU"/>
              </w:rPr>
              <w:t>98,8</w:t>
            </w:r>
          </w:p>
        </w:tc>
        <w:tc>
          <w:tcPr>
            <w:tcW w:w="1134" w:type="dxa"/>
            <w:vAlign w:val="center"/>
          </w:tcPr>
          <w:p w:rsidR="00340DE7" w:rsidRPr="00E44BDA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679,4</w:t>
            </w:r>
          </w:p>
        </w:tc>
        <w:tc>
          <w:tcPr>
            <w:tcW w:w="1134" w:type="dxa"/>
            <w:vAlign w:val="center"/>
          </w:tcPr>
          <w:p w:rsidR="00340DE7" w:rsidRPr="00E44BDA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683,5</w:t>
            </w:r>
          </w:p>
        </w:tc>
        <w:tc>
          <w:tcPr>
            <w:tcW w:w="1134" w:type="dxa"/>
            <w:vAlign w:val="center"/>
          </w:tcPr>
          <w:p w:rsidR="00340DE7" w:rsidRPr="00E44BDA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4BDA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340DE7" w:rsidRPr="00E44BDA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340DE7" w:rsidRPr="00F532AD" w:rsidTr="00344BD5">
        <w:trPr>
          <w:trHeight w:val="416"/>
        </w:trPr>
        <w:tc>
          <w:tcPr>
            <w:tcW w:w="1702" w:type="dxa"/>
            <w:vMerge/>
          </w:tcPr>
          <w:p w:rsidR="00340DE7" w:rsidRPr="00E44BDA" w:rsidRDefault="00340DE7" w:rsidP="00340DE7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8079" w:type="dxa"/>
            <w:gridSpan w:val="7"/>
            <w:vAlign w:val="center"/>
          </w:tcPr>
          <w:p w:rsidR="00340DE7" w:rsidRPr="00E44BDA" w:rsidRDefault="00340DE7" w:rsidP="00340DE7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республиканский бюджет:</w:t>
            </w:r>
          </w:p>
        </w:tc>
      </w:tr>
      <w:tr w:rsidR="00340DE7" w:rsidRPr="00F532AD" w:rsidTr="00344BD5">
        <w:trPr>
          <w:trHeight w:val="416"/>
        </w:trPr>
        <w:tc>
          <w:tcPr>
            <w:tcW w:w="1702" w:type="dxa"/>
            <w:vMerge/>
          </w:tcPr>
          <w:p w:rsidR="00340DE7" w:rsidRPr="00E44BDA" w:rsidRDefault="00340DE7" w:rsidP="00340DE7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340DE7" w:rsidRPr="00D76D82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70 701,2</w:t>
            </w:r>
          </w:p>
        </w:tc>
        <w:tc>
          <w:tcPr>
            <w:tcW w:w="1134" w:type="dxa"/>
            <w:vAlign w:val="center"/>
          </w:tcPr>
          <w:p w:rsidR="00340DE7" w:rsidRPr="00E44BDA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4BDA">
              <w:rPr>
                <w:rFonts w:ascii="Times New Roman" w:hAnsi="Times New Roman"/>
                <w:lang w:eastAsia="ru-RU"/>
              </w:rPr>
              <w:t>547,6</w:t>
            </w:r>
          </w:p>
        </w:tc>
        <w:tc>
          <w:tcPr>
            <w:tcW w:w="1134" w:type="dxa"/>
            <w:vAlign w:val="center"/>
          </w:tcPr>
          <w:p w:rsidR="00340DE7" w:rsidRPr="00E44BDA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4BDA">
              <w:rPr>
                <w:rFonts w:ascii="Times New Roman" w:hAnsi="Times New Roman"/>
                <w:lang w:eastAsia="ru-RU"/>
              </w:rPr>
              <w:t>286,4</w:t>
            </w:r>
          </w:p>
        </w:tc>
        <w:tc>
          <w:tcPr>
            <w:tcW w:w="1134" w:type="dxa"/>
            <w:vAlign w:val="center"/>
          </w:tcPr>
          <w:p w:rsidR="00340DE7" w:rsidRPr="00D76D82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23 396,8</w:t>
            </w:r>
          </w:p>
        </w:tc>
        <w:tc>
          <w:tcPr>
            <w:tcW w:w="1134" w:type="dxa"/>
            <w:vAlign w:val="center"/>
          </w:tcPr>
          <w:p w:rsidR="00340DE7" w:rsidRPr="00E44BDA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46 470,4</w:t>
            </w:r>
          </w:p>
        </w:tc>
        <w:tc>
          <w:tcPr>
            <w:tcW w:w="1134" w:type="dxa"/>
            <w:vAlign w:val="center"/>
          </w:tcPr>
          <w:p w:rsidR="00340DE7" w:rsidRPr="00E44BDA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4BDA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340DE7" w:rsidRPr="00E44BDA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340DE7" w:rsidRPr="00F532AD" w:rsidTr="00344BD5">
        <w:trPr>
          <w:trHeight w:val="416"/>
        </w:trPr>
        <w:tc>
          <w:tcPr>
            <w:tcW w:w="1702" w:type="dxa"/>
            <w:vMerge/>
          </w:tcPr>
          <w:p w:rsidR="00340DE7" w:rsidRPr="00E44BDA" w:rsidRDefault="00340DE7" w:rsidP="00340DE7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8079" w:type="dxa"/>
            <w:gridSpan w:val="7"/>
            <w:vAlign w:val="center"/>
          </w:tcPr>
          <w:p w:rsidR="00340DE7" w:rsidRPr="00E44BDA" w:rsidRDefault="00340DE7" w:rsidP="00340DE7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бюджет МО МР «Печора»:</w:t>
            </w:r>
          </w:p>
        </w:tc>
      </w:tr>
      <w:tr w:rsidR="00340DE7" w:rsidRPr="00F532AD" w:rsidTr="00344BD5">
        <w:trPr>
          <w:trHeight w:val="416"/>
        </w:trPr>
        <w:tc>
          <w:tcPr>
            <w:tcW w:w="1702" w:type="dxa"/>
            <w:vMerge/>
          </w:tcPr>
          <w:p w:rsidR="00340DE7" w:rsidRPr="00E44BDA" w:rsidRDefault="00340DE7" w:rsidP="00340DE7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340DE7" w:rsidRPr="00F532AD" w:rsidRDefault="00340DE7" w:rsidP="00340DE7">
            <w:pPr>
              <w:spacing w:after="0" w:line="240" w:lineRule="auto"/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lang w:eastAsia="ru-RU"/>
              </w:rPr>
              <w:t>772 897,9</w:t>
            </w:r>
          </w:p>
        </w:tc>
        <w:tc>
          <w:tcPr>
            <w:tcW w:w="1134" w:type="dxa"/>
            <w:vAlign w:val="center"/>
          </w:tcPr>
          <w:p w:rsidR="00340DE7" w:rsidRPr="00E44BDA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4BDA">
              <w:rPr>
                <w:rFonts w:ascii="Times New Roman" w:hAnsi="Times New Roman"/>
                <w:lang w:eastAsia="ru-RU"/>
              </w:rPr>
              <w:t>132 864,9</w:t>
            </w:r>
          </w:p>
        </w:tc>
        <w:tc>
          <w:tcPr>
            <w:tcW w:w="1134" w:type="dxa"/>
            <w:vAlign w:val="center"/>
          </w:tcPr>
          <w:p w:rsidR="00340DE7" w:rsidRPr="00E44BDA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126 879,9</w:t>
            </w:r>
          </w:p>
        </w:tc>
        <w:tc>
          <w:tcPr>
            <w:tcW w:w="1134" w:type="dxa"/>
            <w:vAlign w:val="center"/>
          </w:tcPr>
          <w:p w:rsidR="00340DE7" w:rsidRPr="00E44BDA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124 324,0</w:t>
            </w:r>
          </w:p>
        </w:tc>
        <w:tc>
          <w:tcPr>
            <w:tcW w:w="1134" w:type="dxa"/>
            <w:vAlign w:val="center"/>
          </w:tcPr>
          <w:p w:rsidR="00340DE7" w:rsidRPr="00E44BDA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136 308,7</w:t>
            </w:r>
          </w:p>
        </w:tc>
        <w:tc>
          <w:tcPr>
            <w:tcW w:w="1134" w:type="dxa"/>
            <w:vAlign w:val="center"/>
          </w:tcPr>
          <w:p w:rsidR="00340DE7" w:rsidRPr="00E44BDA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132 487,4</w:t>
            </w:r>
          </w:p>
        </w:tc>
        <w:tc>
          <w:tcPr>
            <w:tcW w:w="1134" w:type="dxa"/>
            <w:vAlign w:val="center"/>
          </w:tcPr>
          <w:p w:rsidR="00340DE7" w:rsidRPr="00E44BDA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120 033,0</w:t>
            </w:r>
          </w:p>
        </w:tc>
      </w:tr>
      <w:tr w:rsidR="00340DE7" w:rsidRPr="00F532AD" w:rsidTr="00344BD5">
        <w:trPr>
          <w:trHeight w:val="416"/>
        </w:trPr>
        <w:tc>
          <w:tcPr>
            <w:tcW w:w="1702" w:type="dxa"/>
            <w:vMerge/>
          </w:tcPr>
          <w:p w:rsidR="00340DE7" w:rsidRPr="00E44BDA" w:rsidRDefault="00340DE7" w:rsidP="00340DE7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8079" w:type="dxa"/>
            <w:gridSpan w:val="7"/>
            <w:vAlign w:val="center"/>
          </w:tcPr>
          <w:p w:rsidR="00340DE7" w:rsidRPr="00E44BDA" w:rsidRDefault="00340DE7" w:rsidP="00340DE7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бюджет МО ГП «Печора»:</w:t>
            </w:r>
          </w:p>
        </w:tc>
      </w:tr>
      <w:tr w:rsidR="00340DE7" w:rsidRPr="00F532AD" w:rsidTr="00344BD5">
        <w:trPr>
          <w:trHeight w:val="416"/>
        </w:trPr>
        <w:tc>
          <w:tcPr>
            <w:tcW w:w="1702" w:type="dxa"/>
            <w:vMerge/>
          </w:tcPr>
          <w:p w:rsidR="00340DE7" w:rsidRPr="00E44BDA" w:rsidRDefault="00340DE7" w:rsidP="00340DE7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340DE7" w:rsidRPr="00E44BDA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247 777,5</w:t>
            </w:r>
          </w:p>
        </w:tc>
        <w:tc>
          <w:tcPr>
            <w:tcW w:w="1134" w:type="dxa"/>
            <w:vAlign w:val="center"/>
          </w:tcPr>
          <w:p w:rsidR="00340DE7" w:rsidRPr="00E44BDA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46 7</w:t>
            </w:r>
            <w:r w:rsidRPr="00E44BDA">
              <w:rPr>
                <w:rFonts w:ascii="Times New Roman" w:hAnsi="Times New Roman"/>
                <w:lang w:eastAsia="ru-RU"/>
              </w:rPr>
              <w:t>90,3</w:t>
            </w:r>
          </w:p>
        </w:tc>
        <w:tc>
          <w:tcPr>
            <w:tcW w:w="1134" w:type="dxa"/>
            <w:vAlign w:val="center"/>
          </w:tcPr>
          <w:p w:rsidR="00340DE7" w:rsidRPr="00E44BDA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4BDA">
              <w:rPr>
                <w:rFonts w:ascii="Times New Roman" w:hAnsi="Times New Roman"/>
                <w:lang w:eastAsia="ru-RU"/>
              </w:rPr>
              <w:t>42 721,3</w:t>
            </w:r>
          </w:p>
        </w:tc>
        <w:tc>
          <w:tcPr>
            <w:tcW w:w="1134" w:type="dxa"/>
            <w:vAlign w:val="center"/>
          </w:tcPr>
          <w:p w:rsidR="00340DE7" w:rsidRPr="00E44BDA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4BDA">
              <w:rPr>
                <w:rFonts w:ascii="Times New Roman" w:hAnsi="Times New Roman"/>
                <w:lang w:eastAsia="ru-RU"/>
              </w:rPr>
              <w:t>37</w:t>
            </w:r>
            <w:r>
              <w:rPr>
                <w:rFonts w:ascii="Times New Roman" w:hAnsi="Times New Roman"/>
                <w:lang w:eastAsia="ru-RU"/>
              </w:rPr>
              <w:t> 617,4</w:t>
            </w:r>
          </w:p>
        </w:tc>
        <w:tc>
          <w:tcPr>
            <w:tcW w:w="1134" w:type="dxa"/>
            <w:vAlign w:val="center"/>
          </w:tcPr>
          <w:p w:rsidR="00340DE7" w:rsidRPr="00E44BDA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35 763,1</w:t>
            </w:r>
          </w:p>
        </w:tc>
        <w:tc>
          <w:tcPr>
            <w:tcW w:w="1134" w:type="dxa"/>
            <w:vAlign w:val="center"/>
          </w:tcPr>
          <w:p w:rsidR="00340DE7" w:rsidRPr="00E44BDA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42 442,7</w:t>
            </w:r>
          </w:p>
        </w:tc>
        <w:tc>
          <w:tcPr>
            <w:tcW w:w="1134" w:type="dxa"/>
            <w:vAlign w:val="center"/>
          </w:tcPr>
          <w:p w:rsidR="00340DE7" w:rsidRPr="00E44BDA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42 442,7</w:t>
            </w:r>
          </w:p>
        </w:tc>
      </w:tr>
      <w:tr w:rsidR="00340DE7" w:rsidRPr="00F532AD" w:rsidTr="00344BD5">
        <w:trPr>
          <w:trHeight w:val="416"/>
        </w:trPr>
        <w:tc>
          <w:tcPr>
            <w:tcW w:w="1702" w:type="dxa"/>
            <w:vMerge/>
          </w:tcPr>
          <w:p w:rsidR="00340DE7" w:rsidRPr="00E44BDA" w:rsidRDefault="00340DE7" w:rsidP="00340DE7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8079" w:type="dxa"/>
            <w:gridSpan w:val="7"/>
            <w:vAlign w:val="center"/>
          </w:tcPr>
          <w:p w:rsidR="00340DE7" w:rsidRPr="00E44BDA" w:rsidRDefault="00340DE7" w:rsidP="00340DE7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 w:rsidRPr="00E44BDA">
              <w:rPr>
                <w:rFonts w:ascii="Times New Roman" w:hAnsi="Times New Roman"/>
                <w:sz w:val="24"/>
                <w:lang w:eastAsia="ru-RU"/>
              </w:rPr>
              <w:t>внебюджетные источники:</w:t>
            </w:r>
          </w:p>
        </w:tc>
      </w:tr>
      <w:tr w:rsidR="00340DE7" w:rsidRPr="00F532AD" w:rsidTr="00344BD5">
        <w:trPr>
          <w:trHeight w:val="416"/>
        </w:trPr>
        <w:tc>
          <w:tcPr>
            <w:tcW w:w="1702" w:type="dxa"/>
            <w:vMerge/>
          </w:tcPr>
          <w:p w:rsidR="00340DE7" w:rsidRPr="00E44BDA" w:rsidRDefault="00340DE7" w:rsidP="00340DE7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340DE7" w:rsidRPr="00E44BDA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103 238,5</w:t>
            </w:r>
          </w:p>
        </w:tc>
        <w:tc>
          <w:tcPr>
            <w:tcW w:w="1134" w:type="dxa"/>
            <w:vAlign w:val="center"/>
          </w:tcPr>
          <w:p w:rsidR="00340DE7" w:rsidRPr="00E44BDA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4BDA">
              <w:rPr>
                <w:rFonts w:ascii="Times New Roman" w:hAnsi="Times New Roman"/>
                <w:lang w:eastAsia="ru-RU"/>
              </w:rPr>
              <w:t>19 488,5</w:t>
            </w:r>
          </w:p>
        </w:tc>
        <w:tc>
          <w:tcPr>
            <w:tcW w:w="1134" w:type="dxa"/>
            <w:vAlign w:val="center"/>
          </w:tcPr>
          <w:p w:rsidR="00340DE7" w:rsidRPr="00E44BDA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4BDA">
              <w:rPr>
                <w:rFonts w:ascii="Times New Roman" w:hAnsi="Times New Roman"/>
                <w:lang w:eastAsia="ru-RU"/>
              </w:rPr>
              <w:t>14 310,0</w:t>
            </w:r>
          </w:p>
        </w:tc>
        <w:tc>
          <w:tcPr>
            <w:tcW w:w="1134" w:type="dxa"/>
            <w:vAlign w:val="center"/>
          </w:tcPr>
          <w:p w:rsidR="00340DE7" w:rsidRPr="00E44BDA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E44BDA">
              <w:rPr>
                <w:rFonts w:ascii="Times New Roman" w:hAnsi="Times New Roman"/>
                <w:lang w:eastAsia="ru-RU"/>
              </w:rPr>
              <w:t xml:space="preserve">14 </w:t>
            </w:r>
            <w:r>
              <w:rPr>
                <w:rFonts w:ascii="Times New Roman" w:hAnsi="Times New Roman"/>
                <w:lang w:eastAsia="ru-RU"/>
              </w:rPr>
              <w:t>4</w:t>
            </w:r>
            <w:r w:rsidRPr="00E44BDA"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1134" w:type="dxa"/>
            <w:vAlign w:val="center"/>
          </w:tcPr>
          <w:p w:rsidR="00340DE7" w:rsidRPr="00E44BDA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18 070,0</w:t>
            </w:r>
          </w:p>
        </w:tc>
        <w:tc>
          <w:tcPr>
            <w:tcW w:w="1134" w:type="dxa"/>
            <w:vAlign w:val="center"/>
          </w:tcPr>
          <w:p w:rsidR="00340DE7" w:rsidRPr="00E44BDA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4BDA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8 480,0</w:t>
            </w:r>
          </w:p>
        </w:tc>
        <w:tc>
          <w:tcPr>
            <w:tcW w:w="1134" w:type="dxa"/>
            <w:vAlign w:val="center"/>
          </w:tcPr>
          <w:p w:rsidR="00340DE7" w:rsidRPr="00E44BDA" w:rsidRDefault="00340DE7" w:rsidP="00340DE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18 480,0</w:t>
            </w:r>
          </w:p>
        </w:tc>
      </w:tr>
    </w:tbl>
    <w:p w:rsidR="000237DF" w:rsidRPr="00342DAF" w:rsidRDefault="00E55977" w:rsidP="00342DAF">
      <w:pPr>
        <w:tabs>
          <w:tab w:val="num" w:pos="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»</w:t>
      </w:r>
      <w:r w:rsidR="000237DF">
        <w:rPr>
          <w:rFonts w:ascii="Times New Roman" w:hAnsi="Times New Roman"/>
          <w:sz w:val="24"/>
          <w:szCs w:val="24"/>
        </w:rPr>
        <w:t>.</w:t>
      </w:r>
    </w:p>
    <w:p w:rsidR="00DE3C9B" w:rsidRDefault="00DE3C9B" w:rsidP="000C157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Приложение 1</w:t>
      </w:r>
      <w:r w:rsidRPr="00B56DE3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</w:t>
      </w:r>
      <w:r>
        <w:rPr>
          <w:rFonts w:ascii="Times New Roman" w:hAnsi="Times New Roman"/>
          <w:sz w:val="26"/>
          <w:szCs w:val="26"/>
        </w:rPr>
        <w:t xml:space="preserve">1 </w:t>
      </w:r>
      <w:r w:rsidRPr="00B56DE3">
        <w:rPr>
          <w:rFonts w:ascii="Times New Roman" w:hAnsi="Times New Roman"/>
          <w:sz w:val="26"/>
          <w:szCs w:val="26"/>
        </w:rPr>
        <w:t>к изменениям, вносимым в постановление администрации МР «Печора» от 08.09.2014</w:t>
      </w:r>
      <w:r>
        <w:rPr>
          <w:rFonts w:ascii="Times New Roman" w:hAnsi="Times New Roman"/>
          <w:sz w:val="26"/>
          <w:szCs w:val="26"/>
        </w:rPr>
        <w:t xml:space="preserve"> </w:t>
      </w:r>
      <w:r w:rsidRPr="00B56DE3">
        <w:rPr>
          <w:rFonts w:ascii="Times New Roman" w:hAnsi="Times New Roman"/>
          <w:sz w:val="26"/>
          <w:szCs w:val="26"/>
        </w:rPr>
        <w:t>г. № 1391/1</w:t>
      </w:r>
      <w:r>
        <w:rPr>
          <w:rFonts w:ascii="Times New Roman" w:hAnsi="Times New Roman"/>
          <w:sz w:val="26"/>
          <w:szCs w:val="26"/>
        </w:rPr>
        <w:t xml:space="preserve"> </w:t>
      </w:r>
      <w:r w:rsidRPr="00A97019">
        <w:rPr>
          <w:rFonts w:ascii="Times New Roman" w:hAnsi="Times New Roman"/>
          <w:sz w:val="26"/>
          <w:szCs w:val="26"/>
        </w:rPr>
        <w:t>«Об утверждении муниципальной программы «Развитие культуры и туризма на территории МО МР «Печора»</w:t>
      </w:r>
      <w:r>
        <w:rPr>
          <w:rFonts w:ascii="Times New Roman" w:hAnsi="Times New Roman"/>
          <w:sz w:val="26"/>
          <w:szCs w:val="26"/>
        </w:rPr>
        <w:t>.</w:t>
      </w:r>
    </w:p>
    <w:p w:rsidR="00340DE7" w:rsidRDefault="00DE3C9B" w:rsidP="000C157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r w:rsidR="00340DE7" w:rsidRPr="00340DE7">
        <w:rPr>
          <w:rFonts w:ascii="Times New Roman" w:hAnsi="Times New Roman"/>
          <w:sz w:val="26"/>
          <w:szCs w:val="26"/>
        </w:rPr>
        <w:t xml:space="preserve">Приложение </w:t>
      </w:r>
      <w:r w:rsidR="00340DE7">
        <w:rPr>
          <w:rFonts w:ascii="Times New Roman" w:hAnsi="Times New Roman"/>
          <w:sz w:val="26"/>
          <w:szCs w:val="26"/>
        </w:rPr>
        <w:t>2</w:t>
      </w:r>
      <w:r w:rsidR="00340DE7" w:rsidRPr="00340DE7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2 к изменениям, вносимым в постановление администрации МР «Печора» от 08.09.2014 г. № 1391/1 «Об утверждении муниципальной программы «Развитие культуры и туризма на территории МО МР «Печора».</w:t>
      </w:r>
    </w:p>
    <w:p w:rsidR="00DE3C9B" w:rsidRDefault="00340DE7" w:rsidP="000C157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 w:rsidR="00DE3C9B">
        <w:rPr>
          <w:rFonts w:ascii="Times New Roman" w:hAnsi="Times New Roman"/>
          <w:sz w:val="26"/>
          <w:szCs w:val="26"/>
        </w:rPr>
        <w:t xml:space="preserve">Приложение 3 </w:t>
      </w:r>
      <w:r w:rsidR="00DE3C9B" w:rsidRPr="00B56DE3">
        <w:rPr>
          <w:rFonts w:ascii="Times New Roman" w:hAnsi="Times New Roman"/>
          <w:sz w:val="26"/>
          <w:szCs w:val="26"/>
        </w:rPr>
        <w:t xml:space="preserve">к муниципальной программе изложить в редакции согласно приложению </w:t>
      </w:r>
      <w:r>
        <w:rPr>
          <w:rFonts w:ascii="Times New Roman" w:hAnsi="Times New Roman"/>
          <w:sz w:val="26"/>
          <w:szCs w:val="26"/>
        </w:rPr>
        <w:t>3</w:t>
      </w:r>
      <w:r w:rsidR="00DE3C9B">
        <w:rPr>
          <w:rFonts w:ascii="Times New Roman" w:hAnsi="Times New Roman"/>
          <w:sz w:val="26"/>
          <w:szCs w:val="26"/>
        </w:rPr>
        <w:t xml:space="preserve"> </w:t>
      </w:r>
      <w:r w:rsidR="00DE3C9B" w:rsidRPr="00B56DE3">
        <w:rPr>
          <w:rFonts w:ascii="Times New Roman" w:hAnsi="Times New Roman"/>
          <w:sz w:val="26"/>
          <w:szCs w:val="26"/>
        </w:rPr>
        <w:t>к изменениям, вносимым в постановление администрации МР «Печора» от 08.09.2014</w:t>
      </w:r>
      <w:r w:rsidR="00DE3C9B">
        <w:rPr>
          <w:rFonts w:ascii="Times New Roman" w:hAnsi="Times New Roman"/>
          <w:sz w:val="26"/>
          <w:szCs w:val="26"/>
        </w:rPr>
        <w:t xml:space="preserve"> </w:t>
      </w:r>
      <w:r w:rsidR="00DE3C9B" w:rsidRPr="00B56DE3">
        <w:rPr>
          <w:rFonts w:ascii="Times New Roman" w:hAnsi="Times New Roman"/>
          <w:sz w:val="26"/>
          <w:szCs w:val="26"/>
        </w:rPr>
        <w:t>г. № 1391/1</w:t>
      </w:r>
      <w:r w:rsidR="00DE3C9B">
        <w:rPr>
          <w:rFonts w:ascii="Times New Roman" w:hAnsi="Times New Roman"/>
          <w:sz w:val="26"/>
          <w:szCs w:val="26"/>
        </w:rPr>
        <w:t xml:space="preserve"> </w:t>
      </w:r>
      <w:r w:rsidR="00DE3C9B" w:rsidRPr="00A97019">
        <w:rPr>
          <w:rFonts w:ascii="Times New Roman" w:hAnsi="Times New Roman"/>
          <w:sz w:val="26"/>
          <w:szCs w:val="26"/>
        </w:rPr>
        <w:t>«Об утверждении муниципальной программы «Развитие культуры и туризма на территории МО МР «Печора»</w:t>
      </w:r>
      <w:r w:rsidR="00DE3C9B">
        <w:rPr>
          <w:rFonts w:ascii="Times New Roman" w:hAnsi="Times New Roman"/>
          <w:sz w:val="26"/>
          <w:szCs w:val="26"/>
        </w:rPr>
        <w:t>.</w:t>
      </w:r>
    </w:p>
    <w:p w:rsidR="00DE3C9B" w:rsidRDefault="00DE3C9B" w:rsidP="000C157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Приложение 4 </w:t>
      </w:r>
      <w:r w:rsidRPr="00B56DE3">
        <w:rPr>
          <w:rFonts w:ascii="Times New Roman" w:hAnsi="Times New Roman"/>
          <w:sz w:val="26"/>
          <w:szCs w:val="26"/>
        </w:rPr>
        <w:t xml:space="preserve">к муниципальной программе изложить в редакции согласно приложению </w:t>
      </w:r>
      <w:r w:rsidR="00340DE7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</w:t>
      </w:r>
      <w:r w:rsidRPr="00B56DE3">
        <w:rPr>
          <w:rFonts w:ascii="Times New Roman" w:hAnsi="Times New Roman"/>
          <w:sz w:val="26"/>
          <w:szCs w:val="26"/>
        </w:rPr>
        <w:t>к изменениям, вносимым в постановление администрации МР «Печора» от 08.09.2014</w:t>
      </w:r>
      <w:r>
        <w:rPr>
          <w:rFonts w:ascii="Times New Roman" w:hAnsi="Times New Roman"/>
          <w:sz w:val="26"/>
          <w:szCs w:val="26"/>
        </w:rPr>
        <w:t xml:space="preserve"> </w:t>
      </w:r>
      <w:r w:rsidRPr="00B56DE3">
        <w:rPr>
          <w:rFonts w:ascii="Times New Roman" w:hAnsi="Times New Roman"/>
          <w:sz w:val="26"/>
          <w:szCs w:val="26"/>
        </w:rPr>
        <w:t>г. № 1391/1</w:t>
      </w:r>
      <w:r>
        <w:rPr>
          <w:rFonts w:ascii="Times New Roman" w:hAnsi="Times New Roman"/>
          <w:sz w:val="26"/>
          <w:szCs w:val="26"/>
        </w:rPr>
        <w:t xml:space="preserve"> </w:t>
      </w:r>
      <w:r w:rsidRPr="00A97019">
        <w:rPr>
          <w:rFonts w:ascii="Times New Roman" w:hAnsi="Times New Roman"/>
          <w:sz w:val="26"/>
          <w:szCs w:val="26"/>
        </w:rPr>
        <w:t>«Об утверждении муниципальной программы «Развитие культуры и туризма на территории МО МР «Печора»</w:t>
      </w:r>
      <w:r>
        <w:rPr>
          <w:rFonts w:ascii="Times New Roman" w:hAnsi="Times New Roman"/>
          <w:sz w:val="26"/>
          <w:szCs w:val="26"/>
        </w:rPr>
        <w:t>.</w:t>
      </w:r>
    </w:p>
    <w:p w:rsidR="000645CF" w:rsidRDefault="000645CF" w:rsidP="000645CF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0237DF" w:rsidRDefault="000237DF" w:rsidP="00462821">
      <w:pPr>
        <w:spacing w:after="0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</w:t>
      </w:r>
    </w:p>
    <w:p w:rsidR="00DE3C9B" w:rsidRDefault="00DE3C9B" w:rsidP="00462821">
      <w:pPr>
        <w:spacing w:after="0"/>
        <w:ind w:firstLine="709"/>
        <w:jc w:val="center"/>
        <w:sectPr w:rsidR="00DE3C9B" w:rsidSect="000229A4">
          <w:pgSz w:w="11906" w:h="16838"/>
          <w:pgMar w:top="1134" w:right="851" w:bottom="993" w:left="1701" w:header="708" w:footer="708" w:gutter="0"/>
          <w:cols w:space="708"/>
          <w:docGrid w:linePitch="360"/>
        </w:sectPr>
      </w:pPr>
    </w:p>
    <w:p w:rsidR="00DE3C9B" w:rsidRDefault="00DE3C9B" w:rsidP="00DE3C9B">
      <w:pPr>
        <w:pStyle w:val="a5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9E7D47">
        <w:rPr>
          <w:rFonts w:ascii="Times New Roman" w:eastAsia="Batang" w:hAnsi="Times New Roman"/>
          <w:sz w:val="24"/>
          <w:szCs w:val="24"/>
          <w:lang w:eastAsia="ru-RU"/>
        </w:rPr>
        <w:lastRenderedPageBreak/>
        <w:t>Прил</w:t>
      </w:r>
      <w:r>
        <w:rPr>
          <w:rFonts w:ascii="Times New Roman" w:eastAsia="Batang" w:hAnsi="Times New Roman"/>
          <w:sz w:val="24"/>
          <w:szCs w:val="24"/>
          <w:lang w:eastAsia="ru-RU"/>
        </w:rPr>
        <w:t xml:space="preserve">ожение 1 к изменениям, </w:t>
      </w:r>
    </w:p>
    <w:p w:rsidR="00DE3C9B" w:rsidRDefault="00DE3C9B" w:rsidP="00DE3C9B">
      <w:pPr>
        <w:pStyle w:val="a5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 xml:space="preserve">вносимым в </w:t>
      </w:r>
      <w:r w:rsidRPr="009E7D47">
        <w:rPr>
          <w:rFonts w:ascii="Times New Roman" w:eastAsia="Batang" w:hAnsi="Times New Roman"/>
          <w:sz w:val="24"/>
          <w:szCs w:val="24"/>
          <w:lang w:eastAsia="ru-RU"/>
        </w:rPr>
        <w:t xml:space="preserve">постановление </w:t>
      </w:r>
    </w:p>
    <w:p w:rsidR="00DE3C9B" w:rsidRDefault="00DE3C9B" w:rsidP="00DE3C9B">
      <w:pPr>
        <w:pStyle w:val="a5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9E7D47">
        <w:rPr>
          <w:rFonts w:ascii="Times New Roman" w:eastAsia="Batang" w:hAnsi="Times New Roman"/>
          <w:sz w:val="24"/>
          <w:szCs w:val="24"/>
          <w:lang w:eastAsia="ru-RU"/>
        </w:rPr>
        <w:t xml:space="preserve">администрации МР </w:t>
      </w:r>
      <w:r>
        <w:rPr>
          <w:rFonts w:ascii="Times New Roman" w:eastAsia="Batang" w:hAnsi="Times New Roman"/>
          <w:sz w:val="24"/>
          <w:szCs w:val="24"/>
          <w:lang w:eastAsia="ru-RU"/>
        </w:rPr>
        <w:t>«</w:t>
      </w:r>
      <w:r w:rsidRPr="009E7D47">
        <w:rPr>
          <w:rFonts w:ascii="Times New Roman" w:eastAsia="Batang" w:hAnsi="Times New Roman"/>
          <w:sz w:val="24"/>
          <w:szCs w:val="24"/>
          <w:lang w:eastAsia="ru-RU"/>
        </w:rPr>
        <w:t>Печора</w:t>
      </w:r>
      <w:r>
        <w:rPr>
          <w:rFonts w:ascii="Times New Roman" w:eastAsia="Batang" w:hAnsi="Times New Roman"/>
          <w:sz w:val="24"/>
          <w:szCs w:val="24"/>
          <w:lang w:eastAsia="ru-RU"/>
        </w:rPr>
        <w:t xml:space="preserve">» </w:t>
      </w:r>
    </w:p>
    <w:p w:rsidR="00DE3C9B" w:rsidRPr="009E7D47" w:rsidRDefault="00DE3C9B" w:rsidP="00DE3C9B">
      <w:pPr>
        <w:pStyle w:val="a5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9E7D47">
        <w:rPr>
          <w:rFonts w:ascii="Times New Roman" w:eastAsia="Batang" w:hAnsi="Times New Roman"/>
          <w:sz w:val="24"/>
          <w:szCs w:val="24"/>
          <w:lang w:eastAsia="ru-RU"/>
        </w:rPr>
        <w:t>от 08.09.2014 г. № 1391/1</w:t>
      </w:r>
    </w:p>
    <w:p w:rsidR="00DE3C9B" w:rsidRDefault="00DE3C9B" w:rsidP="00DE3C9B">
      <w:pPr>
        <w:pStyle w:val="a5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DE3C9B" w:rsidRPr="00616CA8" w:rsidRDefault="00DE3C9B" w:rsidP="00DE3C9B">
      <w:pPr>
        <w:pStyle w:val="a5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616CA8">
        <w:rPr>
          <w:rFonts w:ascii="Times New Roman" w:eastAsia="Batang" w:hAnsi="Times New Roman"/>
          <w:sz w:val="24"/>
          <w:szCs w:val="24"/>
          <w:lang w:eastAsia="ru-RU"/>
        </w:rPr>
        <w:t>Приложение 1</w:t>
      </w:r>
      <w:bookmarkStart w:id="1" w:name="Par404"/>
      <w:bookmarkEnd w:id="1"/>
    </w:p>
    <w:p w:rsidR="00DE3C9B" w:rsidRPr="00616CA8" w:rsidRDefault="00DE3C9B" w:rsidP="00DE3C9B">
      <w:pPr>
        <w:pStyle w:val="a5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616CA8">
        <w:rPr>
          <w:rFonts w:ascii="Times New Roman" w:eastAsia="Batang" w:hAnsi="Times New Roman"/>
          <w:sz w:val="24"/>
          <w:szCs w:val="24"/>
          <w:lang w:eastAsia="ru-RU"/>
        </w:rPr>
        <w:t>к муниципальной программе</w:t>
      </w:r>
    </w:p>
    <w:p w:rsidR="00DE3C9B" w:rsidRPr="00616CA8" w:rsidRDefault="00DE3C9B" w:rsidP="00DE3C9B">
      <w:pPr>
        <w:pStyle w:val="a5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616CA8">
        <w:rPr>
          <w:rFonts w:ascii="Times New Roman" w:eastAsia="Batang" w:hAnsi="Times New Roman"/>
          <w:sz w:val="24"/>
          <w:szCs w:val="24"/>
          <w:lang w:eastAsia="ru-RU"/>
        </w:rPr>
        <w:t xml:space="preserve">«Развитие культуры и туризма </w:t>
      </w:r>
    </w:p>
    <w:p w:rsidR="00DE3C9B" w:rsidRDefault="00DE3C9B" w:rsidP="00DE3C9B">
      <w:pPr>
        <w:pStyle w:val="a5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616CA8">
        <w:rPr>
          <w:rFonts w:ascii="Times New Roman" w:eastAsia="Batang" w:hAnsi="Times New Roman"/>
          <w:sz w:val="24"/>
          <w:szCs w:val="24"/>
          <w:lang w:eastAsia="ru-RU"/>
        </w:rPr>
        <w:t>на территории МО МР «Печора»</w:t>
      </w:r>
    </w:p>
    <w:p w:rsidR="00DE3C9B" w:rsidRPr="00616CA8" w:rsidRDefault="00DE3C9B" w:rsidP="00DE3C9B">
      <w:pPr>
        <w:pStyle w:val="a5"/>
        <w:ind w:right="-314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DE3C9B" w:rsidRDefault="00DE3C9B" w:rsidP="00DE3C9B">
      <w:pPr>
        <w:pStyle w:val="a5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4379F0">
        <w:rPr>
          <w:rFonts w:ascii="Times New Roman" w:hAnsi="Times New Roman"/>
          <w:sz w:val="24"/>
          <w:szCs w:val="24"/>
          <w:lang w:eastAsia="ru-RU"/>
        </w:rPr>
        <w:t>Перечень и характеристика основных мероприятий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379F0">
        <w:rPr>
          <w:rFonts w:ascii="Times New Roman" w:hAnsi="Times New Roman"/>
          <w:sz w:val="24"/>
          <w:szCs w:val="24"/>
          <w:lang w:eastAsia="ru-RU"/>
        </w:rPr>
        <w:t>с указанием сроков их реализации и ожидаемых результатов, а также сведения о взаимосвязи мероприятий и результатов их выполнения с целевыми индикаторами и показателями</w:t>
      </w:r>
      <w:r>
        <w:rPr>
          <w:rFonts w:ascii="Times New Roman" w:hAnsi="Times New Roman"/>
          <w:sz w:val="24"/>
          <w:szCs w:val="24"/>
          <w:lang w:eastAsia="ru-RU"/>
        </w:rPr>
        <w:t xml:space="preserve"> Программы.</w:t>
      </w:r>
    </w:p>
    <w:p w:rsidR="00DE3C9B" w:rsidRPr="00180DA3" w:rsidRDefault="00DE3C9B" w:rsidP="00DE3C9B">
      <w:pPr>
        <w:pStyle w:val="a5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5304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81"/>
        <w:gridCol w:w="3000"/>
        <w:gridCol w:w="1559"/>
        <w:gridCol w:w="1418"/>
        <w:gridCol w:w="1417"/>
        <w:gridCol w:w="2410"/>
        <w:gridCol w:w="2126"/>
        <w:gridCol w:w="2693"/>
      </w:tblGrid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Ожидаемый непосредственный результат (краткое описание)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Последствия </w:t>
            </w:r>
            <w:proofErr w:type="spellStart"/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нереализации</w:t>
            </w:r>
            <w:proofErr w:type="spellEnd"/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основного 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Связь с показателями муниципальной программы (подпрограммы)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начала реализации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окончания реализации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E2" w:rsidRPr="00CE4CE2" w:rsidRDefault="00CE4CE2" w:rsidP="00CE4CE2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Задача 1. </w:t>
            </w:r>
            <w:r w:rsidRPr="00CE4CE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Обеспечение доступности объектов сферы культуры, сохранение и актуализация культурного </w:t>
            </w:r>
          </w:p>
          <w:p w:rsidR="00DE3C9B" w:rsidRPr="00180DA3" w:rsidRDefault="00CE4CE2" w:rsidP="00CE4CE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E4CE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 исторического наследия МО МР «Печора»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1.1.   Оказание муниципальных услуг (выполнение работ) музеями и библиотеками.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Формирование, учет, хранение, обеспечение сохранности и популяризация музейных фондов. Сохранность и безопасность библиотечных фондов, получение населением 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ачественных библиотечных услуг.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0E09B2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Угроза утраты культурных ценностей, снижение интереса населения к истории, постепенная утрата исторической памяти, постепенная утрата культурно-национальной самобытности, изменение социальных </w:t>
            </w: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ценностей.</w:t>
            </w:r>
          </w:p>
          <w:p w:rsidR="00DE3C9B" w:rsidRPr="000E09B2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Утрата фондов библиотек. Утрата источника получения информации. Невозможность предоставления качественных услуг населению.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A5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Доля публичных библиотек, подключенных к сети «Интернет», в общем количестве библиотек МО МР «Печора».</w:t>
            </w:r>
          </w:p>
          <w:p w:rsidR="00DE3C9B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3593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посещаемости музейных учреждений.</w:t>
            </w:r>
          </w:p>
          <w:p w:rsidR="00DE3C9B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2C1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посещений музей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ных учреждений на 1 жителя в год.</w:t>
            </w:r>
          </w:p>
          <w:p w:rsidR="00DE3C9B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A5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Доля представленных (во всех формах) зрителю музейных предметов основного </w:t>
            </w:r>
            <w:r w:rsidRPr="00637A5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фонда.</w:t>
            </w:r>
          </w:p>
          <w:p w:rsidR="00344BD5" w:rsidRPr="000E09B2" w:rsidRDefault="00344BD5" w:rsidP="00344BD5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4BD5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государственных и муниципальных услуг в сфере культуры в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1.2. Укрепление материально-технической базы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0E09B2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0E09B2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  <w:p w:rsidR="00DE3C9B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Рост посещений учреждений культуры к уровню 2013 года.</w:t>
            </w:r>
          </w:p>
          <w:p w:rsidR="00DE3C9B" w:rsidRDefault="00DE3C9B" w:rsidP="000C1572">
            <w:pPr>
              <w:pStyle w:val="a5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9D12CF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Доля муниципальных учреждений культуры, имеющих сайт в информаци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онно-телекоммуникационной сети «Интернет»</w:t>
            </w:r>
            <w:r w:rsidRPr="009D12CF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, в общем количе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стве </w:t>
            </w:r>
            <w:r w:rsidRPr="009D12CF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муницип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альных учреждений культуры.</w:t>
            </w:r>
          </w:p>
          <w:p w:rsidR="008A1BE6" w:rsidRPr="008A1BE6" w:rsidRDefault="008A1BE6" w:rsidP="008A1BE6">
            <w:pPr>
              <w:pStyle w:val="a5"/>
              <w:jc w:val="center"/>
              <w:rPr>
                <w:rFonts w:ascii="Times New Roman" w:eastAsia="Batang" w:hAnsi="Times New Roman"/>
                <w:sz w:val="24"/>
                <w:szCs w:val="24"/>
                <w:lang w:eastAsia="ru-RU"/>
              </w:rPr>
            </w:pPr>
            <w:r w:rsidRPr="008A1BE6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 xml:space="preserve">Уровень удовлетворенности населения МО МР «Печора» качеством </w:t>
            </w:r>
            <w:r w:rsidRPr="008A1BE6"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lastRenderedPageBreak/>
              <w:t>предоставления государственных и муниципальных услуг в сфере культуры в год</w:t>
            </w:r>
            <w:r>
              <w:rPr>
                <w:rFonts w:ascii="Times New Roman" w:eastAsia="Batang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1.3. Субсидии на укрепление материально-технической базы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Ремонт, капитальный ремонт зданий муниципальных учреждений культуры. Получение населением качественных услуг в сфере культуры и досуга, образовательных услуг в сфере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0E09B2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физического износа и разрушение зданий муниципальных учреждений сферы культуры, невозможность качественного предоставления услуг населению.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0E09B2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сферы культуры.</w:t>
            </w:r>
          </w:p>
          <w:p w:rsidR="00DE3C9B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Рост посещений учреждений культуры к уровню 2013 года.</w:t>
            </w:r>
          </w:p>
          <w:p w:rsidR="00DE3C9B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51AB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экземпляров новых поступлений в библиотечные фонды общедоступных библиотек на 1 тысячу человек населения в год.</w:t>
            </w:r>
          </w:p>
          <w:p w:rsidR="00DE3C9B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24DA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реализованных народных проектов в сфере культура в рамках проекта «Народный бюджет»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8A1BE6" w:rsidRPr="000E09B2" w:rsidRDefault="008A1BE6" w:rsidP="008A1BE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BE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Уровень удовлетворенности населения МО МР «Печора» качеством предоставления государственных и </w:t>
            </w:r>
            <w:r w:rsidRPr="008A1BE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муниципальных услуг в сфере культуры в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bookmarkEnd w:id="0"/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1.4. Сохранение, развитие и использование историко-культурного наследия.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Духовно-нравственное воспитание молодежи, воспитание патриотизма, популяризация истории Печорского района, формирование положительного имиджа МО МР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Создание механизмов повышения мотивации к деятельности по сохранению, развитию и использованию историко-культурного наследия. Получение наследием качественных услуг в сфере библиотечного обслуживания, формирование, учет, хранение и обеспечение безопасности фондов библиотек. Повышение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качества предоставляемых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0E09B2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Угроза утраты материального и нематериального культурного наследия как историко-культурных особенностей района.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2C1D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посещений музейных учреждений на 1 жителя в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DE3C9B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3593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посещаемости музейных учреждений.</w:t>
            </w:r>
          </w:p>
          <w:p w:rsidR="00DE3C9B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6285">
              <w:rPr>
                <w:rFonts w:ascii="Times New Roman" w:hAnsi="Times New Roman"/>
                <w:sz w:val="24"/>
                <w:szCs w:val="24"/>
                <w:lang w:eastAsia="ru-RU"/>
              </w:rPr>
              <w:t>Доля представленных (во всех формах) зрителю музейных предметов основного фонда.</w:t>
            </w:r>
          </w:p>
          <w:p w:rsidR="00DE3C9B" w:rsidRPr="000E09B2" w:rsidRDefault="00DE3C9B" w:rsidP="008A1BE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6285">
              <w:rPr>
                <w:rFonts w:ascii="Times New Roman" w:hAnsi="Times New Roman"/>
                <w:sz w:val="24"/>
                <w:szCs w:val="24"/>
                <w:lang w:eastAsia="ru-RU"/>
              </w:rPr>
              <w:t>Доля публичных библиотек, подключенных к сети «Интернет», в общем количестве библиотек МО МР «Печора».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1.5. Сохранение и развитие государственных языков Республики Коми.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Сохранение нематериального культурного наследия коренных народов Республики Коми. Увеличение числа качественных этнокультурных мероприятий на государственных языках Республики Коми. Популяризация государственных языков Республики Коми.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0E09B2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Уменьшение количества мероприятий, проводимых на коми языке.</w:t>
            </w:r>
          </w:p>
          <w:p w:rsidR="00DE3C9B" w:rsidRPr="000E09B2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Угроза утраты коми языка как родного.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0E09B2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этнокультурных мероприятий, проводимых с использованием коми языка, от числа культурно-досуговых мероприятий, проводимых на территории МО МР «Печора».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мероприятий 1.6 Адаптация муниципальных учреждений сферы культуры путем ремонта, дооборудования техническими средствами адаптации, а также путем организации альтернативного формата предоставления услуг.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Преодоление социальной разобщенности в обществе и формирование позитивного отношения к проблемам инвалидов и проблеме обеспечения доступной среды жизнедеятельности для инвалидов и других маломобильных групп населения на территории муниципального 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района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Недоступность культурных благ для маломобильных групп населения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D1ADF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37A5A">
              <w:rPr>
                <w:rFonts w:ascii="Times New Roman" w:hAnsi="Times New Roman"/>
                <w:sz w:val="24"/>
                <w:szCs w:val="24"/>
                <w:lang w:eastAsia="ru-RU"/>
              </w:rPr>
              <w:t>Доля доступных учреждений сферы культуры для инвалидов и других маломобильных групп населения в общей численности объектов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CE2" w:rsidRPr="00CE4CE2" w:rsidRDefault="00DE3C9B" w:rsidP="000C1572">
            <w:pPr>
              <w:pStyle w:val="a5"/>
              <w:jc w:val="center"/>
              <w:rPr>
                <w:rFonts w:ascii="Times New Roman" w:eastAsia="Times New Roman" w:hAnsi="Times New Roman"/>
                <w:b/>
                <w:sz w:val="24"/>
                <w:lang w:eastAsia="ru-RU"/>
              </w:rPr>
            </w:pPr>
            <w:r w:rsidRPr="00CE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Задача 2</w:t>
            </w:r>
            <w:r w:rsidR="00CE4C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CE4CE2" w:rsidRPr="00CE4CE2">
              <w:rPr>
                <w:rFonts w:ascii="Times New Roman" w:eastAsia="Times New Roman" w:hAnsi="Times New Roman"/>
                <w:b/>
                <w:sz w:val="24"/>
                <w:lang w:eastAsia="ru-RU"/>
              </w:rPr>
              <w:t xml:space="preserve"> Формирование благоприятных условий реализации, воспроизводства и развития </w:t>
            </w:r>
          </w:p>
          <w:p w:rsidR="00DE3C9B" w:rsidRPr="00180DA3" w:rsidRDefault="00CE4CE2" w:rsidP="000C1572">
            <w:pPr>
              <w:pStyle w:val="a5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E4CE2">
              <w:rPr>
                <w:rFonts w:ascii="Times New Roman" w:eastAsia="Times New Roman" w:hAnsi="Times New Roman"/>
                <w:b/>
                <w:sz w:val="24"/>
                <w:lang w:eastAsia="ru-RU"/>
              </w:rPr>
              <w:t>творческого потенциала населения МО М</w:t>
            </w:r>
            <w:r>
              <w:rPr>
                <w:rFonts w:ascii="Times New Roman" w:eastAsia="Times New Roman" w:hAnsi="Times New Roman"/>
                <w:b/>
                <w:sz w:val="24"/>
                <w:lang w:eastAsia="ru-RU"/>
              </w:rPr>
              <w:t>Р «Печора»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2.1.   Оказание муниципальных услуг (выполнение работ) учреждениями культурно-досугового типа.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и показ спектаклей, концертов и концертных программ, иных зрелищных программ. Органи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зация и проведение мероприятий.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0E09B2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Снижение качества предоставляемых услуг, получение населением услуг из иных источников, альтернативное проведение досуга, смещение личностных ориентиров, изменение социальных ценностей.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0E09B2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Посещаемость платных мероприятий учреждений культурно-досугового типа на одного жителя в год.</w:t>
            </w:r>
          </w:p>
          <w:p w:rsidR="00DE3C9B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5BE8">
              <w:rPr>
                <w:rFonts w:ascii="Times New Roman" w:hAnsi="Times New Roman"/>
                <w:sz w:val="24"/>
                <w:szCs w:val="24"/>
                <w:lang w:eastAsia="ru-RU"/>
              </w:rPr>
              <w:t>Средняя численность участников клубных формирований в расчете на 1 тыс. человек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0C1572" w:rsidRDefault="00DE3C9B" w:rsidP="005E0C7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05BE8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населения, участвующего в работе клубных формирований, любительских объединений, от общей численности населения МО МР «Печора» в год</w:t>
            </w:r>
            <w:r w:rsidR="005E0C76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8A1BE6" w:rsidRPr="000E09B2" w:rsidRDefault="008A1BE6" w:rsidP="008A1BE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BE6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государственных и муниципальных услуг в сфере культуры в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304D29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2.2.   Оказание муниципальных услуг (выполнение работ) учреждениями дополнительного образования детей в области искусств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Улучшение качества предоставляемых услуг в облас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ти дополнительного образования.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0E09B2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возможности получения дополнительного образования в сфере культуры.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</w:t>
            </w:r>
            <w:r w:rsidRPr="000E09B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 до 18 лет.</w:t>
            </w:r>
          </w:p>
          <w:p w:rsidR="000C1572" w:rsidRDefault="000C1572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42E76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  <w:p w:rsidR="008A1BE6" w:rsidRPr="000E09B2" w:rsidRDefault="008A1BE6" w:rsidP="008A1BE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A1BE6">
              <w:rPr>
                <w:rFonts w:ascii="Times New Roman" w:hAnsi="Times New Roman"/>
                <w:sz w:val="24"/>
                <w:szCs w:val="24"/>
                <w:lang w:eastAsia="ru-RU"/>
              </w:rPr>
              <w:t>Уровень удовлетворенности населения МО МР «Печора» качеством предоставления государственных и муниципальных услуг в сфере культуры в год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Создание условий для массового отдыха жителей МО МР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числа проводимых мероприятий по организации досуга населения. Удовлетворенность населения к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ачеством предоставляемых услуг.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Сокращение проводимых мероприятий и соответственно снижение количества посетителей мероприятий.</w:t>
            </w:r>
          </w:p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Снижение возможности для населения МО МР «Печора» в удовлетворении потребностей в области культуры и свободного времени.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572" w:rsidRPr="00187857" w:rsidRDefault="00DE3C9B" w:rsidP="008A1BE6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населения, участвующего в работе клубных формирований, любительских объединений, от общей численности населения.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Поездки творческих коллективов и солистов в целях реализации гастрольно-концертной 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деятельности, участие в конкурсах различных уровней.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Успешное выступление коллективов, получение призовых мест, соответственно 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формирование положи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тельного имиджа МО МР «Печора».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Отсутствие призовых мест в конкурсах и утрата положительного имиджа МО МР </w:t>
            </w: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«Печора»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Доля призовых мест от общего участия творческих коллективов и солистов в фестивалях и конкурсах, </w:t>
            </w: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проводимых на территории МО МР «Печора» и за его пределами.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. Кадровое обеспечение, повышение квалификации.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Повышение эффективности работы учреждений культуры путем повышения уровня профессиональной компетенции работников сферы культуры.</w:t>
            </w:r>
          </w:p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Воспро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изводство кадрового потенциала.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Ослабление кадрового потенциала.</w:t>
            </w:r>
          </w:p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Снижение интереса к профессиональной творческой деятельности, отсутствие притока кадров.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03FFF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специалистов муниципальных. учреждений культуры, повысивших квалификацию, прошедших переподготовку в рамках программы в год.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C24DA">
              <w:rPr>
                <w:rFonts w:ascii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323593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359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2.6. Обеспечение персонифицированного финансирования дополнительного образования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32359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359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32359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3593"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32359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3593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32359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3593">
              <w:rPr>
                <w:rFonts w:ascii="Times New Roman" w:hAnsi="Times New Roman"/>
                <w:sz w:val="24"/>
                <w:szCs w:val="24"/>
                <w:lang w:eastAsia="ru-RU"/>
              </w:rPr>
              <w:t>Введение и обеспечение функционирования системы персонифицированного дополнительного образования детей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32359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3593">
              <w:rPr>
                <w:rFonts w:ascii="Times New Roman" w:hAnsi="Times New Roman"/>
                <w:sz w:val="24"/>
                <w:szCs w:val="24"/>
                <w:lang w:eastAsia="ru-RU"/>
              </w:rPr>
              <w:t>Несоответствие условий требованиям внедрения сертификата персонифицированного финансирования в дополнительное образование детей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23593">
              <w:rPr>
                <w:rFonts w:ascii="Times New Roman" w:hAnsi="Times New Roman"/>
                <w:sz w:val="24"/>
                <w:szCs w:val="24"/>
                <w:lang w:eastAsia="ru-RU"/>
              </w:rPr>
              <w:t>Доля детей в возрасте от 5 до 18 лет, получающих дополнительное образование с использованием сертификата дополнительного образования, в общей численности детей, получающих дополнительное образование з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 счёт средств местного бюджета.</w:t>
            </w:r>
          </w:p>
          <w:p w:rsidR="00DE3C9B" w:rsidRPr="0032359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5C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Доля детей в возрасте от 5 до 18 лет, использующих сертификаты дополнительного </w:t>
            </w:r>
            <w:r w:rsidRPr="001875C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образования в сфере культуры и искусства в статусе сертификатов персонифицированного финансирования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CE4CE2" w:rsidRDefault="005E0C76" w:rsidP="000C1572">
            <w:pPr>
              <w:pStyle w:val="a5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42E7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Задача 3. Развитие приоритетных видов туризма и повышение конкурентоспособности туристских услуг за счет улучшения качества обслуживания туристов в МО МР «Печора»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DA3">
              <w:rPr>
                <w:rFonts w:ascii="Times New Roman" w:hAnsi="Times New Roman"/>
                <w:sz w:val="24"/>
                <w:szCs w:val="24"/>
              </w:rPr>
              <w:t>Основное мероприятие 3.1. Содействие развитию объектов туристской индустрии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B0A16" w:rsidRDefault="00DE3C9B" w:rsidP="000C1572">
            <w:pPr>
              <w:pStyle w:val="a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0DA3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туристической привлекательности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 МР «</w:t>
            </w:r>
            <w:r w:rsidRPr="00180DA3">
              <w:rPr>
                <w:rFonts w:ascii="Times New Roman" w:hAnsi="Times New Roman"/>
                <w:color w:val="000000"/>
                <w:sz w:val="24"/>
                <w:szCs w:val="24"/>
              </w:rPr>
              <w:t>Печора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Pr="00180D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соответственно рост поступлений от туристической деятельности в бюджет МО МР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180DA3">
              <w:rPr>
                <w:rFonts w:ascii="Times New Roman" w:hAnsi="Times New Roman"/>
                <w:color w:val="000000"/>
                <w:sz w:val="24"/>
                <w:szCs w:val="24"/>
              </w:rPr>
              <w:t>Печора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Снижение туристической привлекательности МО МР «Печора» и соответственно отсутствие поступлений от туристической деятельности в бюджет МО МР «Печора».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туристских проектов на территории МО МР «Печора».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0DA3">
              <w:rPr>
                <w:rFonts w:ascii="Times New Roman" w:hAnsi="Times New Roman"/>
                <w:sz w:val="24"/>
                <w:szCs w:val="24"/>
              </w:rPr>
              <w:t>Основное мероприятие 3.2. Реализация мероприятий, направленных на развитие различных видов и форм туризма.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0DA3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туристического поток, повышение удовлетворенности насе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ления в качестве оказания услуг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Уменьшение притока туристов, снижение удовлетворенности в качестве оказания услуг.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сертифицированных и паспортизированных туристских маршрутов.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153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6B3874" w:rsidRDefault="00DE3C9B" w:rsidP="000C1572">
            <w:pPr>
              <w:pStyle w:val="a5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B387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Задача 4. «Обеспечение реализации муниципальной программы»</w:t>
            </w:r>
          </w:p>
        </w:tc>
      </w:tr>
      <w:tr w:rsidR="00DE3C9B" w:rsidRPr="00304D29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304D29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304D29" w:rsidRDefault="00DE3C9B" w:rsidP="000C1572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4D29">
              <w:rPr>
                <w:rFonts w:ascii="Times New Roman" w:hAnsi="Times New Roman"/>
                <w:sz w:val="24"/>
                <w:szCs w:val="24"/>
              </w:rPr>
              <w:t>Основное мероприятие 4.1. Обеспечение функций муниципальных органов.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304D29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4D2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304D29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4D29">
              <w:rPr>
                <w:rFonts w:ascii="Times New Roman" w:hAnsi="Times New Roman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304D29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4D29">
              <w:rPr>
                <w:rFonts w:ascii="Times New Roman" w:hAnsi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B40AB2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0AB2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реализации основных мероприятий муниципальной программы в соответствии с установленными сроками.</w:t>
            </w:r>
          </w:p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40A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эффективной и результативной </w:t>
            </w:r>
            <w:r w:rsidRPr="00B40AB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деятельности учреждений, подведомственных Управлению культуры и туризма МР «Печора».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Нарушение сроков реализации основных мероприятий муниципальной программы. Снижение качества реализации муниципальной программы. </w:t>
            </w: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Отсутствие возможности реализации муниципальной программы.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Уровень ежегодного достижения целевых показателей (индикаторов) муниципальной программы.</w:t>
            </w:r>
          </w:p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Соотношение средней заработной платы работников муниципальных учреждений культуры </w:t>
            </w:r>
            <w:r w:rsidRPr="00187857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МО МР «Печора» и средней заработной платы в Республике Коми.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4.2. Реализация прочих функций, связанных с муниципальным управлением.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t>Информирование населения о деятельности управления культуры и подведомственных учреждений.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t>Недостаточное информирование населения о деятельности управления культуры и подведомственных учреждений.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ежегодного достижения целевых показателей (индикаторов) муниципальной программы.</w:t>
            </w:r>
          </w:p>
        </w:tc>
      </w:tr>
      <w:tr w:rsidR="00DE3C9B" w:rsidRPr="00180DA3" w:rsidTr="000C1572">
        <w:trPr>
          <w:tblCellSpacing w:w="5" w:type="nil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a5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4.3. Обеспечение деятельности муниципальных учреждений.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0DA3" w:rsidRDefault="00DE3C9B" w:rsidP="000C157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DA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755C7F" w:rsidRDefault="00DE3C9B" w:rsidP="000C1572">
            <w:pPr>
              <w:pStyle w:val="a5"/>
              <w:jc w:val="center"/>
              <w:rPr>
                <w:lang w:eastAsia="ru-RU"/>
              </w:rPr>
            </w:pP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Организация, ведение бухгалтерского учета и оказание услуг по техобслуживанию учреждений, подведомственных управлению культуры.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t>Отсутствие правильного и своевременного ведения бухгалтерского учета и соответственно снижение эффективности работы учреждений, подведомственных управлению культуры.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C9B" w:rsidRPr="00187857" w:rsidRDefault="00DE3C9B" w:rsidP="000C157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C7F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ежегодного достижения целевых показателей (индикаторов) муниципальной программы.</w:t>
            </w:r>
          </w:p>
        </w:tc>
      </w:tr>
    </w:tbl>
    <w:p w:rsidR="00742E76" w:rsidRDefault="00742E76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DB6321" w:rsidRDefault="00DB6321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DB6321" w:rsidRDefault="00DB6321" w:rsidP="00DB632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t>____________________________________________</w:t>
      </w:r>
    </w:p>
    <w:p w:rsidR="00742E76" w:rsidRDefault="00742E76">
      <w:pPr>
        <w:spacing w:after="0" w:line="240" w:lineRule="auto"/>
        <w:rPr>
          <w:rFonts w:ascii="Times New Roman" w:eastAsia="Batang" w:hAnsi="Times New Roman"/>
          <w:sz w:val="24"/>
          <w:szCs w:val="24"/>
          <w:lang w:eastAsia="ru-RU"/>
        </w:rPr>
      </w:pPr>
      <w:r>
        <w:rPr>
          <w:rFonts w:ascii="Times New Roman" w:eastAsia="Batang" w:hAnsi="Times New Roman"/>
          <w:sz w:val="24"/>
          <w:szCs w:val="24"/>
          <w:lang w:eastAsia="ru-RU"/>
        </w:rPr>
        <w:br w:type="page"/>
      </w:r>
    </w:p>
    <w:p w:rsidR="000C1572" w:rsidRPr="00F26967" w:rsidRDefault="000C1572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lastRenderedPageBreak/>
        <w:t xml:space="preserve">Приложение </w:t>
      </w:r>
      <w:r w:rsidR="00D541D2">
        <w:rPr>
          <w:rFonts w:ascii="Times New Roman" w:eastAsia="Batang" w:hAnsi="Times New Roman"/>
          <w:sz w:val="24"/>
          <w:szCs w:val="24"/>
          <w:lang w:eastAsia="ru-RU"/>
        </w:rPr>
        <w:t>3</w:t>
      </w:r>
      <w:r w:rsidRPr="00F26967">
        <w:rPr>
          <w:rFonts w:ascii="Times New Roman" w:eastAsia="Batang" w:hAnsi="Times New Roman"/>
          <w:sz w:val="24"/>
          <w:szCs w:val="24"/>
          <w:lang w:eastAsia="ru-RU"/>
        </w:rPr>
        <w:t xml:space="preserve"> к изменениям, </w:t>
      </w:r>
    </w:p>
    <w:p w:rsidR="000C1572" w:rsidRPr="00F26967" w:rsidRDefault="000C1572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t xml:space="preserve">вносимым в постановление </w:t>
      </w:r>
    </w:p>
    <w:p w:rsidR="000C1572" w:rsidRPr="00F26967" w:rsidRDefault="000C1572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t xml:space="preserve">администрации МР «Печора» </w:t>
      </w:r>
    </w:p>
    <w:p w:rsidR="000C1572" w:rsidRPr="00F26967" w:rsidRDefault="000C1572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t>от 08.09.2014 г. № 1391/1</w:t>
      </w:r>
    </w:p>
    <w:p w:rsidR="000C1572" w:rsidRPr="00F26967" w:rsidRDefault="000C1572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0C1572" w:rsidRPr="00F26967" w:rsidRDefault="000C1572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t>Приложение 3</w:t>
      </w:r>
    </w:p>
    <w:p w:rsidR="000C1572" w:rsidRPr="00F26967" w:rsidRDefault="000C1572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t>к муниципальной программе</w:t>
      </w:r>
    </w:p>
    <w:p w:rsidR="000C1572" w:rsidRPr="00F26967" w:rsidRDefault="000C1572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t xml:space="preserve">«Развитие культуры и туризма </w:t>
      </w:r>
    </w:p>
    <w:p w:rsidR="000C1572" w:rsidRDefault="000C1572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t>на территории МО МР «Печора»</w:t>
      </w:r>
    </w:p>
    <w:p w:rsidR="003F5E5A" w:rsidRDefault="003F5E5A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3F5E5A" w:rsidRPr="00F26967" w:rsidRDefault="003F5E5A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0C1572" w:rsidRPr="00F26967" w:rsidRDefault="000C1572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t xml:space="preserve">Перечень и сведения о целевых показателях Программы с расшифровкой </w:t>
      </w:r>
    </w:p>
    <w:p w:rsidR="000C1572" w:rsidRPr="00F26967" w:rsidRDefault="000C1572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 w:val="24"/>
          <w:szCs w:val="24"/>
          <w:lang w:eastAsia="ru-RU"/>
        </w:rPr>
      </w:pPr>
      <w:r w:rsidRPr="00F26967">
        <w:rPr>
          <w:rFonts w:ascii="Times New Roman" w:eastAsia="Batang" w:hAnsi="Times New Roman"/>
          <w:sz w:val="24"/>
          <w:szCs w:val="24"/>
          <w:lang w:eastAsia="ru-RU"/>
        </w:rPr>
        <w:t>плановых значений по годам ее реализации.</w:t>
      </w:r>
    </w:p>
    <w:p w:rsidR="000C1572" w:rsidRPr="000C1572" w:rsidRDefault="000C1572" w:rsidP="000C157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/>
          <w:szCs w:val="24"/>
          <w:lang w:eastAsia="ru-RU"/>
        </w:rPr>
      </w:pPr>
    </w:p>
    <w:tbl>
      <w:tblPr>
        <w:tblW w:w="14742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119"/>
        <w:gridCol w:w="1276"/>
        <w:gridCol w:w="1134"/>
        <w:gridCol w:w="88"/>
        <w:gridCol w:w="1223"/>
        <w:gridCol w:w="106"/>
        <w:gridCol w:w="1116"/>
        <w:gridCol w:w="160"/>
        <w:gridCol w:w="1063"/>
        <w:gridCol w:w="71"/>
        <w:gridCol w:w="1134"/>
        <w:gridCol w:w="17"/>
        <w:gridCol w:w="1117"/>
        <w:gridCol w:w="106"/>
        <w:gridCol w:w="1170"/>
        <w:gridCol w:w="52"/>
        <w:gridCol w:w="1223"/>
      </w:tblGrid>
      <w:tr w:rsidR="000C1572" w:rsidRPr="000C1572" w:rsidTr="00F7369B">
        <w:trPr>
          <w:trHeight w:val="187"/>
          <w:tblCellSpacing w:w="5" w:type="nil"/>
        </w:trPr>
        <w:tc>
          <w:tcPr>
            <w:tcW w:w="567" w:type="dxa"/>
            <w:vMerge w:val="restart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N </w:t>
            </w: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br/>
              <w:t>п/п</w:t>
            </w:r>
          </w:p>
        </w:tc>
        <w:tc>
          <w:tcPr>
            <w:tcW w:w="3119" w:type="dxa"/>
            <w:vMerge w:val="restart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Ед.   </w:t>
            </w: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br/>
            </w:r>
            <w:proofErr w:type="spellStart"/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измер</w:t>
            </w:r>
            <w:proofErr w:type="spellEnd"/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.</w:t>
            </w:r>
          </w:p>
        </w:tc>
        <w:tc>
          <w:tcPr>
            <w:tcW w:w="9780" w:type="dxa"/>
            <w:gridSpan w:val="15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Значения показателей</w:t>
            </w:r>
          </w:p>
        </w:tc>
      </w:tr>
      <w:tr w:rsidR="000C1572" w:rsidRPr="000C1572" w:rsidTr="00F7369B">
        <w:trPr>
          <w:trHeight w:val="540"/>
          <w:tblCellSpacing w:w="5" w:type="nil"/>
        </w:trPr>
        <w:tc>
          <w:tcPr>
            <w:tcW w:w="567" w:type="dxa"/>
            <w:vMerge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</w:p>
        </w:tc>
        <w:tc>
          <w:tcPr>
            <w:tcW w:w="3119" w:type="dxa"/>
            <w:vMerge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2013</w:t>
            </w:r>
          </w:p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  <w:tc>
          <w:tcPr>
            <w:tcW w:w="1417" w:type="dxa"/>
            <w:gridSpan w:val="3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2014</w:t>
            </w:r>
          </w:p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2015 </w:t>
            </w:r>
          </w:p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2016</w:t>
            </w:r>
          </w:p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2017</w:t>
            </w:r>
          </w:p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  <w:tc>
          <w:tcPr>
            <w:tcW w:w="1134" w:type="dxa"/>
            <w:gridSpan w:val="2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2018</w:t>
            </w:r>
          </w:p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  <w:gridSpan w:val="2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2019</w:t>
            </w:r>
          </w:p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  <w:tc>
          <w:tcPr>
            <w:tcW w:w="1275" w:type="dxa"/>
            <w:gridSpan w:val="2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2020</w:t>
            </w:r>
          </w:p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год</w:t>
            </w:r>
          </w:p>
        </w:tc>
      </w:tr>
      <w:tr w:rsidR="000C1572" w:rsidRPr="000C1572" w:rsidTr="00F7369B">
        <w:trPr>
          <w:tblCellSpacing w:w="5" w:type="nil"/>
        </w:trPr>
        <w:tc>
          <w:tcPr>
            <w:tcW w:w="567" w:type="dxa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gridSpan w:val="3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gridSpan w:val="2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gridSpan w:val="2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</w:t>
            </w:r>
          </w:p>
        </w:tc>
        <w:tc>
          <w:tcPr>
            <w:tcW w:w="1275" w:type="dxa"/>
            <w:gridSpan w:val="2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11</w:t>
            </w:r>
          </w:p>
        </w:tc>
      </w:tr>
      <w:tr w:rsidR="000C1572" w:rsidRPr="000C1572" w:rsidTr="000C1572">
        <w:trPr>
          <w:tblCellSpacing w:w="5" w:type="nil"/>
        </w:trPr>
        <w:tc>
          <w:tcPr>
            <w:tcW w:w="14742" w:type="dxa"/>
            <w:gridSpan w:val="18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Муниципальная программа «Развитие культуры и туризма на территории МО МР «Печора»</w:t>
            </w:r>
          </w:p>
        </w:tc>
      </w:tr>
      <w:tr w:rsidR="000C1572" w:rsidRPr="000C1572" w:rsidTr="00F7369B">
        <w:trPr>
          <w:tblCellSpacing w:w="5" w:type="nil"/>
        </w:trPr>
        <w:tc>
          <w:tcPr>
            <w:tcW w:w="567" w:type="dxa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FFFFFF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222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91,8</w:t>
            </w:r>
          </w:p>
        </w:tc>
        <w:tc>
          <w:tcPr>
            <w:tcW w:w="1223" w:type="dxa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91,9</w:t>
            </w:r>
          </w:p>
        </w:tc>
        <w:tc>
          <w:tcPr>
            <w:tcW w:w="1222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92</w:t>
            </w:r>
          </w:p>
        </w:tc>
        <w:tc>
          <w:tcPr>
            <w:tcW w:w="1223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84,0</w:t>
            </w:r>
          </w:p>
        </w:tc>
        <w:tc>
          <w:tcPr>
            <w:tcW w:w="1222" w:type="dxa"/>
            <w:gridSpan w:val="3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84,0</w:t>
            </w:r>
          </w:p>
        </w:tc>
        <w:tc>
          <w:tcPr>
            <w:tcW w:w="1223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85,0</w:t>
            </w:r>
          </w:p>
        </w:tc>
        <w:tc>
          <w:tcPr>
            <w:tcW w:w="1222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86,0</w:t>
            </w:r>
          </w:p>
        </w:tc>
        <w:tc>
          <w:tcPr>
            <w:tcW w:w="1223" w:type="dxa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87,0</w:t>
            </w:r>
          </w:p>
        </w:tc>
      </w:tr>
      <w:tr w:rsidR="000C1572" w:rsidRPr="000C1572" w:rsidTr="00F7369B">
        <w:trPr>
          <w:tblCellSpacing w:w="5" w:type="nil"/>
        </w:trPr>
        <w:tc>
          <w:tcPr>
            <w:tcW w:w="567" w:type="dxa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shd w:val="clear" w:color="auto" w:fill="FFFFFF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Рост посещений учреждений культуры населением МО МР «Печора» в год к уровню 2013 года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222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0,1</w:t>
            </w:r>
          </w:p>
        </w:tc>
        <w:tc>
          <w:tcPr>
            <w:tcW w:w="1223" w:type="dxa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0,1</w:t>
            </w:r>
          </w:p>
        </w:tc>
        <w:tc>
          <w:tcPr>
            <w:tcW w:w="1222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0,1</w:t>
            </w:r>
          </w:p>
        </w:tc>
        <w:tc>
          <w:tcPr>
            <w:tcW w:w="1223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0,1</w:t>
            </w:r>
          </w:p>
        </w:tc>
        <w:tc>
          <w:tcPr>
            <w:tcW w:w="1222" w:type="dxa"/>
            <w:gridSpan w:val="3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0,1</w:t>
            </w:r>
          </w:p>
        </w:tc>
        <w:tc>
          <w:tcPr>
            <w:tcW w:w="1223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0,1</w:t>
            </w:r>
          </w:p>
        </w:tc>
        <w:tc>
          <w:tcPr>
            <w:tcW w:w="1222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0,1</w:t>
            </w:r>
          </w:p>
        </w:tc>
        <w:tc>
          <w:tcPr>
            <w:tcW w:w="1223" w:type="dxa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0,1</w:t>
            </w:r>
          </w:p>
        </w:tc>
      </w:tr>
      <w:tr w:rsidR="000C1572" w:rsidRPr="000C1572" w:rsidTr="00F7369B">
        <w:trPr>
          <w:tblCellSpacing w:w="5" w:type="nil"/>
        </w:trPr>
        <w:tc>
          <w:tcPr>
            <w:tcW w:w="567" w:type="dxa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shd w:val="clear" w:color="auto" w:fill="FFFFFF"/>
          </w:tcPr>
          <w:p w:rsidR="000C1572" w:rsidRPr="000C1572" w:rsidRDefault="000C1572" w:rsidP="005C12D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Уровень удовлетворенности населения </w:t>
            </w:r>
            <w:r w:rsidR="005C12D6">
              <w:rPr>
                <w:rFonts w:ascii="Times New Roman" w:eastAsia="Batang" w:hAnsi="Times New Roman"/>
                <w:szCs w:val="24"/>
                <w:lang w:eastAsia="ru-RU"/>
              </w:rPr>
              <w:t>МО МР «Печора»</w:t>
            </w: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 качеством предоставления государственных и муниципальных услуг в сфере культуры в год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процентов от числа опрошенных</w:t>
            </w:r>
          </w:p>
        </w:tc>
        <w:tc>
          <w:tcPr>
            <w:tcW w:w="1222" w:type="dxa"/>
            <w:gridSpan w:val="2"/>
            <w:shd w:val="clear" w:color="auto" w:fill="FFFFFF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223" w:type="dxa"/>
            <w:shd w:val="clear" w:color="auto" w:fill="FFFFFF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222" w:type="dxa"/>
            <w:gridSpan w:val="2"/>
            <w:shd w:val="clear" w:color="auto" w:fill="FFFFFF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223" w:type="dxa"/>
            <w:gridSpan w:val="2"/>
            <w:shd w:val="clear" w:color="auto" w:fill="FFFFFF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222" w:type="dxa"/>
            <w:gridSpan w:val="3"/>
            <w:shd w:val="clear" w:color="auto" w:fill="FFFFFF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223" w:type="dxa"/>
            <w:gridSpan w:val="2"/>
            <w:shd w:val="clear" w:color="auto" w:fill="FFFFFF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70,0</w:t>
            </w:r>
          </w:p>
        </w:tc>
        <w:tc>
          <w:tcPr>
            <w:tcW w:w="1222" w:type="dxa"/>
            <w:gridSpan w:val="2"/>
            <w:shd w:val="clear" w:color="auto" w:fill="FFFFFF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71,0</w:t>
            </w:r>
          </w:p>
        </w:tc>
        <w:tc>
          <w:tcPr>
            <w:tcW w:w="1223" w:type="dxa"/>
            <w:shd w:val="clear" w:color="auto" w:fill="FFFFFF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74,0</w:t>
            </w:r>
          </w:p>
        </w:tc>
      </w:tr>
      <w:tr w:rsidR="000C1572" w:rsidRPr="000C1572" w:rsidTr="000C1572">
        <w:trPr>
          <w:trHeight w:val="293"/>
          <w:tblCellSpacing w:w="5" w:type="nil"/>
        </w:trPr>
        <w:tc>
          <w:tcPr>
            <w:tcW w:w="14742" w:type="dxa"/>
            <w:gridSpan w:val="18"/>
          </w:tcPr>
          <w:p w:rsidR="00F26967" w:rsidRPr="00F26967" w:rsidRDefault="00F26967" w:rsidP="00F269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Cs w:val="24"/>
                <w:lang w:eastAsia="ru-RU"/>
              </w:rPr>
            </w:pPr>
            <w:r w:rsidRPr="00F26967">
              <w:rPr>
                <w:rFonts w:ascii="Times New Roman" w:eastAsia="Batang" w:hAnsi="Times New Roman"/>
                <w:b/>
                <w:szCs w:val="24"/>
                <w:lang w:eastAsia="ru-RU"/>
              </w:rPr>
              <w:lastRenderedPageBreak/>
              <w:t xml:space="preserve">Задача 1. Обеспечение доступности объектов сферы культуры, сохранение и актуализация культурного </w:t>
            </w:r>
          </w:p>
          <w:p w:rsidR="000C1572" w:rsidRPr="000C1572" w:rsidRDefault="00F26967" w:rsidP="00F269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26967">
              <w:rPr>
                <w:rFonts w:ascii="Times New Roman" w:eastAsia="Batang" w:hAnsi="Times New Roman"/>
                <w:b/>
                <w:szCs w:val="24"/>
                <w:lang w:eastAsia="ru-RU"/>
              </w:rPr>
              <w:t>и исторического наследия МО МР «Печора»</w:t>
            </w:r>
          </w:p>
        </w:tc>
      </w:tr>
      <w:tr w:rsidR="000C1572" w:rsidRPr="000C1572" w:rsidTr="00F7369B">
        <w:trPr>
          <w:trHeight w:val="2010"/>
          <w:tblCellSpacing w:w="5" w:type="nil"/>
        </w:trPr>
        <w:tc>
          <w:tcPr>
            <w:tcW w:w="567" w:type="dxa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shd w:val="clear" w:color="auto" w:fill="FFFFFF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222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</w:t>
            </w:r>
          </w:p>
        </w:tc>
        <w:tc>
          <w:tcPr>
            <w:tcW w:w="1223" w:type="dxa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</w:t>
            </w:r>
          </w:p>
        </w:tc>
        <w:tc>
          <w:tcPr>
            <w:tcW w:w="1222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21,0</w:t>
            </w:r>
          </w:p>
        </w:tc>
        <w:tc>
          <w:tcPr>
            <w:tcW w:w="1223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26,0</w:t>
            </w:r>
          </w:p>
        </w:tc>
        <w:tc>
          <w:tcPr>
            <w:tcW w:w="1222" w:type="dxa"/>
            <w:gridSpan w:val="3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26,0</w:t>
            </w:r>
          </w:p>
        </w:tc>
        <w:tc>
          <w:tcPr>
            <w:tcW w:w="1223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75,0</w:t>
            </w:r>
          </w:p>
        </w:tc>
        <w:tc>
          <w:tcPr>
            <w:tcW w:w="1222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89,7</w:t>
            </w:r>
          </w:p>
        </w:tc>
        <w:tc>
          <w:tcPr>
            <w:tcW w:w="1223" w:type="dxa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91,7</w:t>
            </w:r>
          </w:p>
        </w:tc>
      </w:tr>
      <w:tr w:rsidR="000C1572" w:rsidRPr="000C1572" w:rsidTr="00F7369B">
        <w:trPr>
          <w:trHeight w:val="285"/>
          <w:tblCellSpacing w:w="5" w:type="nil"/>
        </w:trPr>
        <w:tc>
          <w:tcPr>
            <w:tcW w:w="567" w:type="dxa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3119" w:type="dxa"/>
            <w:shd w:val="clear" w:color="auto" w:fill="FFFFFF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Удельный вес этнокультурных мероприятий, проводимых с использованием коми языка, от числа культурно-досуговых мероприятий, проводимых на территории МО МР «Печора», в год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222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4,3</w:t>
            </w:r>
          </w:p>
        </w:tc>
        <w:tc>
          <w:tcPr>
            <w:tcW w:w="1223" w:type="dxa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4,4</w:t>
            </w:r>
          </w:p>
        </w:tc>
        <w:tc>
          <w:tcPr>
            <w:tcW w:w="1222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4,5</w:t>
            </w:r>
          </w:p>
        </w:tc>
        <w:tc>
          <w:tcPr>
            <w:tcW w:w="1223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4,6</w:t>
            </w:r>
          </w:p>
        </w:tc>
        <w:tc>
          <w:tcPr>
            <w:tcW w:w="1222" w:type="dxa"/>
            <w:gridSpan w:val="3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2,0</w:t>
            </w:r>
          </w:p>
        </w:tc>
        <w:tc>
          <w:tcPr>
            <w:tcW w:w="1223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2,0</w:t>
            </w:r>
          </w:p>
        </w:tc>
        <w:tc>
          <w:tcPr>
            <w:tcW w:w="1222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2,0</w:t>
            </w:r>
          </w:p>
        </w:tc>
        <w:tc>
          <w:tcPr>
            <w:tcW w:w="1223" w:type="dxa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2,0</w:t>
            </w:r>
          </w:p>
        </w:tc>
      </w:tr>
      <w:tr w:rsidR="000C1572" w:rsidRPr="000C1572" w:rsidTr="00F7369B">
        <w:trPr>
          <w:trHeight w:val="642"/>
          <w:tblCellSpacing w:w="5" w:type="nil"/>
        </w:trPr>
        <w:tc>
          <w:tcPr>
            <w:tcW w:w="567" w:type="dxa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6</w:t>
            </w:r>
          </w:p>
        </w:tc>
        <w:tc>
          <w:tcPr>
            <w:tcW w:w="3119" w:type="dxa"/>
            <w:shd w:val="clear" w:color="auto" w:fill="FFFFFF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Доля публичных библиотек, подключенных к сети «Интернет», в общем количестве библиотек МО МР «Печора»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222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59,0</w:t>
            </w:r>
          </w:p>
        </w:tc>
        <w:tc>
          <w:tcPr>
            <w:tcW w:w="1223" w:type="dxa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61,9</w:t>
            </w:r>
          </w:p>
        </w:tc>
        <w:tc>
          <w:tcPr>
            <w:tcW w:w="1222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66,7</w:t>
            </w:r>
          </w:p>
        </w:tc>
        <w:tc>
          <w:tcPr>
            <w:tcW w:w="1223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76,1</w:t>
            </w:r>
          </w:p>
        </w:tc>
        <w:tc>
          <w:tcPr>
            <w:tcW w:w="1222" w:type="dxa"/>
            <w:gridSpan w:val="3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85,7</w:t>
            </w:r>
          </w:p>
        </w:tc>
        <w:tc>
          <w:tcPr>
            <w:tcW w:w="1223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90,0</w:t>
            </w:r>
          </w:p>
        </w:tc>
        <w:tc>
          <w:tcPr>
            <w:tcW w:w="1222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85,0</w:t>
            </w:r>
          </w:p>
        </w:tc>
        <w:tc>
          <w:tcPr>
            <w:tcW w:w="1223" w:type="dxa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90,0</w:t>
            </w:r>
          </w:p>
        </w:tc>
      </w:tr>
      <w:tr w:rsidR="000C1572" w:rsidRPr="000C1572" w:rsidTr="00F7369B">
        <w:trPr>
          <w:trHeight w:val="642"/>
          <w:tblCellSpacing w:w="5" w:type="nil"/>
        </w:trPr>
        <w:tc>
          <w:tcPr>
            <w:tcW w:w="567" w:type="dxa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</w:t>
            </w:r>
          </w:p>
        </w:tc>
        <w:tc>
          <w:tcPr>
            <w:tcW w:w="3119" w:type="dxa"/>
            <w:shd w:val="clear" w:color="auto" w:fill="FFFFFF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Увеличение посещаемости музейных учреждений.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Посещений на одного жителя в год.</w:t>
            </w:r>
          </w:p>
        </w:tc>
        <w:tc>
          <w:tcPr>
            <w:tcW w:w="1222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0,177</w:t>
            </w:r>
          </w:p>
        </w:tc>
        <w:tc>
          <w:tcPr>
            <w:tcW w:w="1223" w:type="dxa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0,207</w:t>
            </w:r>
          </w:p>
        </w:tc>
        <w:tc>
          <w:tcPr>
            <w:tcW w:w="1222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0,215</w:t>
            </w:r>
          </w:p>
        </w:tc>
        <w:tc>
          <w:tcPr>
            <w:tcW w:w="1223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0,220</w:t>
            </w:r>
          </w:p>
        </w:tc>
        <w:tc>
          <w:tcPr>
            <w:tcW w:w="1222" w:type="dxa"/>
            <w:gridSpan w:val="3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0,225</w:t>
            </w:r>
          </w:p>
        </w:tc>
        <w:tc>
          <w:tcPr>
            <w:tcW w:w="1223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1222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1223" w:type="dxa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</w:tr>
      <w:tr w:rsidR="000C1572" w:rsidRPr="000C1572" w:rsidTr="00F7369B">
        <w:trPr>
          <w:trHeight w:val="285"/>
          <w:tblCellSpacing w:w="5" w:type="nil"/>
        </w:trPr>
        <w:tc>
          <w:tcPr>
            <w:tcW w:w="567" w:type="dxa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</w:t>
            </w:r>
          </w:p>
        </w:tc>
        <w:tc>
          <w:tcPr>
            <w:tcW w:w="3119" w:type="dxa"/>
            <w:shd w:val="clear" w:color="auto" w:fill="FFFFFF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Количество посещений музейных учреждений на 1 жителя в год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Посещений</w:t>
            </w:r>
          </w:p>
        </w:tc>
        <w:tc>
          <w:tcPr>
            <w:tcW w:w="1222" w:type="dxa"/>
            <w:gridSpan w:val="2"/>
            <w:shd w:val="clear" w:color="auto" w:fill="FFFFFF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1223" w:type="dxa"/>
            <w:shd w:val="clear" w:color="auto" w:fill="FFFFFF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1222" w:type="dxa"/>
            <w:gridSpan w:val="2"/>
            <w:shd w:val="clear" w:color="auto" w:fill="FFFFFF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1223" w:type="dxa"/>
            <w:gridSpan w:val="2"/>
            <w:shd w:val="clear" w:color="auto" w:fill="FFFFFF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1222" w:type="dxa"/>
            <w:gridSpan w:val="3"/>
            <w:shd w:val="clear" w:color="auto" w:fill="FFFFFF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1223" w:type="dxa"/>
            <w:gridSpan w:val="2"/>
            <w:shd w:val="clear" w:color="auto" w:fill="FFFFFF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0,196</w:t>
            </w:r>
          </w:p>
        </w:tc>
        <w:tc>
          <w:tcPr>
            <w:tcW w:w="1222" w:type="dxa"/>
            <w:gridSpan w:val="2"/>
            <w:shd w:val="clear" w:color="auto" w:fill="FFFFFF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0,208</w:t>
            </w:r>
          </w:p>
        </w:tc>
        <w:tc>
          <w:tcPr>
            <w:tcW w:w="1223" w:type="dxa"/>
            <w:shd w:val="clear" w:color="auto" w:fill="FFFFFF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0,208</w:t>
            </w:r>
          </w:p>
        </w:tc>
      </w:tr>
      <w:tr w:rsidR="000C1572" w:rsidRPr="000C1572" w:rsidTr="00F7369B">
        <w:trPr>
          <w:trHeight w:val="285"/>
          <w:tblCellSpacing w:w="5" w:type="nil"/>
        </w:trPr>
        <w:tc>
          <w:tcPr>
            <w:tcW w:w="567" w:type="dxa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9</w:t>
            </w:r>
          </w:p>
        </w:tc>
        <w:tc>
          <w:tcPr>
            <w:tcW w:w="3119" w:type="dxa"/>
            <w:shd w:val="clear" w:color="auto" w:fill="FFFFFF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Доля представленных (во всех формах) зрителю музейных предметов в общем количестве музейных предметов основного фонда в год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222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75,0</w:t>
            </w:r>
          </w:p>
        </w:tc>
        <w:tc>
          <w:tcPr>
            <w:tcW w:w="1223" w:type="dxa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75,0</w:t>
            </w:r>
          </w:p>
        </w:tc>
        <w:tc>
          <w:tcPr>
            <w:tcW w:w="1222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75,0</w:t>
            </w:r>
          </w:p>
        </w:tc>
        <w:tc>
          <w:tcPr>
            <w:tcW w:w="1223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76,0</w:t>
            </w:r>
          </w:p>
        </w:tc>
        <w:tc>
          <w:tcPr>
            <w:tcW w:w="1222" w:type="dxa"/>
            <w:gridSpan w:val="3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77,0</w:t>
            </w:r>
          </w:p>
        </w:tc>
        <w:tc>
          <w:tcPr>
            <w:tcW w:w="1223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78,0</w:t>
            </w:r>
          </w:p>
        </w:tc>
        <w:tc>
          <w:tcPr>
            <w:tcW w:w="1222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52,0</w:t>
            </w:r>
          </w:p>
        </w:tc>
        <w:tc>
          <w:tcPr>
            <w:tcW w:w="1223" w:type="dxa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53,0</w:t>
            </w:r>
          </w:p>
        </w:tc>
      </w:tr>
      <w:tr w:rsidR="000C1572" w:rsidRPr="000C1572" w:rsidTr="00F7369B">
        <w:trPr>
          <w:trHeight w:val="285"/>
          <w:tblCellSpacing w:w="5" w:type="nil"/>
        </w:trPr>
        <w:tc>
          <w:tcPr>
            <w:tcW w:w="567" w:type="dxa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</w:t>
            </w:r>
          </w:p>
        </w:tc>
        <w:tc>
          <w:tcPr>
            <w:tcW w:w="3119" w:type="dxa"/>
            <w:shd w:val="clear" w:color="auto" w:fill="FFFFFF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Доля доступных учреждений сферы культуры для инвалидов и других маломобильных групп населения в общей </w:t>
            </w: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численности объектов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1222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32</w:t>
            </w:r>
          </w:p>
        </w:tc>
        <w:tc>
          <w:tcPr>
            <w:tcW w:w="1223" w:type="dxa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32</w:t>
            </w:r>
          </w:p>
        </w:tc>
        <w:tc>
          <w:tcPr>
            <w:tcW w:w="1222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36</w:t>
            </w:r>
          </w:p>
        </w:tc>
        <w:tc>
          <w:tcPr>
            <w:tcW w:w="1223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38</w:t>
            </w:r>
          </w:p>
        </w:tc>
        <w:tc>
          <w:tcPr>
            <w:tcW w:w="1222" w:type="dxa"/>
            <w:gridSpan w:val="3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23</w:t>
            </w:r>
          </w:p>
        </w:tc>
        <w:tc>
          <w:tcPr>
            <w:tcW w:w="1223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23</w:t>
            </w:r>
          </w:p>
        </w:tc>
        <w:tc>
          <w:tcPr>
            <w:tcW w:w="1222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23</w:t>
            </w:r>
          </w:p>
        </w:tc>
        <w:tc>
          <w:tcPr>
            <w:tcW w:w="1223" w:type="dxa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23</w:t>
            </w:r>
          </w:p>
        </w:tc>
      </w:tr>
      <w:tr w:rsidR="000C1572" w:rsidRPr="000C1572" w:rsidTr="00F7369B">
        <w:trPr>
          <w:trHeight w:val="285"/>
          <w:tblCellSpacing w:w="5" w:type="nil"/>
        </w:trPr>
        <w:tc>
          <w:tcPr>
            <w:tcW w:w="567" w:type="dxa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119" w:type="dxa"/>
            <w:shd w:val="clear" w:color="auto" w:fill="auto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Доля муниципальных учреждений культуры, имеющих сайт в информационно-телекоммуникационной сети «Интернет», в общем количестве муниципальных учреждений культуры в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222" w:type="dxa"/>
            <w:gridSpan w:val="2"/>
            <w:shd w:val="clear" w:color="auto" w:fill="auto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222" w:type="dxa"/>
            <w:gridSpan w:val="2"/>
            <w:shd w:val="clear" w:color="auto" w:fill="auto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222" w:type="dxa"/>
            <w:gridSpan w:val="3"/>
            <w:shd w:val="clear" w:color="auto" w:fill="auto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222" w:type="dxa"/>
            <w:gridSpan w:val="2"/>
            <w:shd w:val="clear" w:color="auto" w:fill="auto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100,0</w:t>
            </w:r>
          </w:p>
        </w:tc>
      </w:tr>
      <w:tr w:rsidR="000C1572" w:rsidRPr="000C1572" w:rsidTr="00F7369B">
        <w:trPr>
          <w:trHeight w:val="285"/>
          <w:tblCellSpacing w:w="5" w:type="nil"/>
        </w:trPr>
        <w:tc>
          <w:tcPr>
            <w:tcW w:w="567" w:type="dxa"/>
          </w:tcPr>
          <w:p w:rsidR="000C1572" w:rsidRPr="003951AB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3951AB">
              <w:rPr>
                <w:rFonts w:ascii="Times New Roman" w:eastAsia="Batang" w:hAnsi="Times New Roman"/>
                <w:szCs w:val="24"/>
                <w:lang w:val="en-US" w:eastAsia="ru-RU"/>
              </w:rPr>
              <w:t>12</w:t>
            </w:r>
          </w:p>
        </w:tc>
        <w:tc>
          <w:tcPr>
            <w:tcW w:w="3119" w:type="dxa"/>
            <w:shd w:val="clear" w:color="auto" w:fill="auto"/>
          </w:tcPr>
          <w:p w:rsidR="000C1572" w:rsidRPr="003951AB" w:rsidRDefault="000C1572" w:rsidP="003951A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3951AB">
              <w:rPr>
                <w:rFonts w:ascii="Times New Roman" w:eastAsia="Batang" w:hAnsi="Times New Roman"/>
                <w:szCs w:val="24"/>
                <w:lang w:eastAsia="ru-RU"/>
              </w:rPr>
              <w:t>Количество экземпляров новых поступлений в библиотечные фонды общедоступных библиотек на 1 тысячу человек населения в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C1572" w:rsidRPr="003951AB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3951AB">
              <w:rPr>
                <w:rFonts w:ascii="Times New Roman" w:eastAsia="Batang" w:hAnsi="Times New Roman"/>
                <w:szCs w:val="24"/>
                <w:lang w:eastAsia="ru-RU"/>
              </w:rPr>
              <w:t>экземпляров</w:t>
            </w:r>
          </w:p>
        </w:tc>
        <w:tc>
          <w:tcPr>
            <w:tcW w:w="1222" w:type="dxa"/>
            <w:gridSpan w:val="2"/>
            <w:shd w:val="clear" w:color="auto" w:fill="auto"/>
            <w:vAlign w:val="center"/>
          </w:tcPr>
          <w:p w:rsidR="000C1572" w:rsidRPr="003951AB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3951AB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C1572" w:rsidRPr="003951AB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3951AB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222" w:type="dxa"/>
            <w:gridSpan w:val="2"/>
            <w:shd w:val="clear" w:color="auto" w:fill="auto"/>
            <w:vAlign w:val="center"/>
          </w:tcPr>
          <w:p w:rsidR="000C1572" w:rsidRPr="003951AB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3951AB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0C1572" w:rsidRPr="003951AB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3951AB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222" w:type="dxa"/>
            <w:gridSpan w:val="3"/>
            <w:shd w:val="clear" w:color="auto" w:fill="auto"/>
            <w:vAlign w:val="center"/>
          </w:tcPr>
          <w:p w:rsidR="000C1572" w:rsidRPr="003951AB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3951AB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0C1572" w:rsidRPr="003951AB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3951AB">
              <w:rPr>
                <w:rFonts w:ascii="Times New Roman" w:eastAsia="Batang" w:hAnsi="Times New Roman"/>
                <w:szCs w:val="24"/>
                <w:lang w:eastAsia="ru-RU"/>
              </w:rPr>
              <w:t>58,0</w:t>
            </w:r>
          </w:p>
        </w:tc>
        <w:tc>
          <w:tcPr>
            <w:tcW w:w="1222" w:type="dxa"/>
            <w:gridSpan w:val="2"/>
            <w:shd w:val="clear" w:color="auto" w:fill="auto"/>
            <w:vAlign w:val="center"/>
          </w:tcPr>
          <w:p w:rsidR="000C1572" w:rsidRPr="003951AB" w:rsidRDefault="003951A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C1572" w:rsidRPr="003951AB" w:rsidRDefault="003951AB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</w:tr>
      <w:tr w:rsidR="000C1572" w:rsidRPr="000C1572" w:rsidTr="000C1572">
        <w:trPr>
          <w:trHeight w:val="285"/>
          <w:tblCellSpacing w:w="5" w:type="nil"/>
        </w:trPr>
        <w:tc>
          <w:tcPr>
            <w:tcW w:w="14742" w:type="dxa"/>
            <w:gridSpan w:val="18"/>
          </w:tcPr>
          <w:p w:rsidR="00F26967" w:rsidRPr="00F26967" w:rsidRDefault="00F26967" w:rsidP="00F269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Cs w:val="24"/>
                <w:lang w:eastAsia="ru-RU"/>
              </w:rPr>
            </w:pPr>
            <w:r w:rsidRPr="00F26967">
              <w:rPr>
                <w:rFonts w:ascii="Times New Roman" w:eastAsia="Batang" w:hAnsi="Times New Roman"/>
                <w:b/>
                <w:bCs/>
                <w:szCs w:val="24"/>
                <w:lang w:eastAsia="ru-RU"/>
              </w:rPr>
              <w:t>Задача 2.</w:t>
            </w:r>
            <w:r w:rsidRPr="00F26967">
              <w:rPr>
                <w:rFonts w:ascii="Times New Roman" w:eastAsia="Batang" w:hAnsi="Times New Roman"/>
                <w:b/>
                <w:szCs w:val="24"/>
                <w:lang w:eastAsia="ru-RU"/>
              </w:rPr>
              <w:t xml:space="preserve"> Формирование благоприятных условий реализации, воспроизводства и развития </w:t>
            </w:r>
          </w:p>
          <w:p w:rsidR="000C1572" w:rsidRPr="000C1572" w:rsidRDefault="00F26967" w:rsidP="00F2696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26967">
              <w:rPr>
                <w:rFonts w:ascii="Times New Roman" w:eastAsia="Batang" w:hAnsi="Times New Roman"/>
                <w:b/>
                <w:szCs w:val="24"/>
                <w:lang w:eastAsia="ru-RU"/>
              </w:rPr>
              <w:t>творческого потенциала населения МО МР «Печора»</w:t>
            </w:r>
          </w:p>
        </w:tc>
      </w:tr>
      <w:tr w:rsidR="000C1572" w:rsidRPr="000C1572" w:rsidTr="00F7369B">
        <w:trPr>
          <w:tblCellSpacing w:w="5" w:type="nil"/>
        </w:trPr>
        <w:tc>
          <w:tcPr>
            <w:tcW w:w="567" w:type="dxa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13</w:t>
            </w:r>
          </w:p>
        </w:tc>
        <w:tc>
          <w:tcPr>
            <w:tcW w:w="3119" w:type="dxa"/>
            <w:shd w:val="clear" w:color="auto" w:fill="auto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Посещаемость платных мероприятий учреждений культурно-досугового типа на одного жителя в год.</w:t>
            </w:r>
          </w:p>
        </w:tc>
        <w:tc>
          <w:tcPr>
            <w:tcW w:w="1276" w:type="dxa"/>
            <w:shd w:val="clear" w:color="auto" w:fill="auto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Посещений на одного жителя в год.</w:t>
            </w:r>
          </w:p>
        </w:tc>
        <w:tc>
          <w:tcPr>
            <w:tcW w:w="1222" w:type="dxa"/>
            <w:gridSpan w:val="2"/>
            <w:shd w:val="clear" w:color="auto" w:fill="auto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0,1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0,16</w:t>
            </w:r>
          </w:p>
        </w:tc>
        <w:tc>
          <w:tcPr>
            <w:tcW w:w="1222" w:type="dxa"/>
            <w:gridSpan w:val="2"/>
            <w:shd w:val="clear" w:color="auto" w:fill="auto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0,2</w:t>
            </w: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0,25</w:t>
            </w:r>
          </w:p>
        </w:tc>
        <w:tc>
          <w:tcPr>
            <w:tcW w:w="1222" w:type="dxa"/>
            <w:gridSpan w:val="3"/>
            <w:shd w:val="clear" w:color="auto" w:fill="auto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0,27</w:t>
            </w: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1222" w:type="dxa"/>
            <w:gridSpan w:val="2"/>
            <w:shd w:val="clear" w:color="auto" w:fill="auto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</w:tr>
      <w:tr w:rsidR="000C1572" w:rsidRPr="000C1572" w:rsidTr="00F7369B">
        <w:trPr>
          <w:tblCellSpacing w:w="5" w:type="nil"/>
        </w:trPr>
        <w:tc>
          <w:tcPr>
            <w:tcW w:w="567" w:type="dxa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14</w:t>
            </w:r>
          </w:p>
        </w:tc>
        <w:tc>
          <w:tcPr>
            <w:tcW w:w="3119" w:type="dxa"/>
            <w:shd w:val="clear" w:color="auto" w:fill="auto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человек на 1000 человек населения</w:t>
            </w:r>
          </w:p>
        </w:tc>
        <w:tc>
          <w:tcPr>
            <w:tcW w:w="1222" w:type="dxa"/>
            <w:gridSpan w:val="2"/>
            <w:shd w:val="clear" w:color="auto" w:fill="auto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222" w:type="dxa"/>
            <w:gridSpan w:val="2"/>
            <w:shd w:val="clear" w:color="auto" w:fill="auto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222" w:type="dxa"/>
            <w:gridSpan w:val="3"/>
            <w:shd w:val="clear" w:color="auto" w:fill="auto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223" w:type="dxa"/>
            <w:gridSpan w:val="2"/>
            <w:shd w:val="clear" w:color="auto" w:fill="auto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53,1</w:t>
            </w:r>
          </w:p>
        </w:tc>
        <w:tc>
          <w:tcPr>
            <w:tcW w:w="1222" w:type="dxa"/>
            <w:gridSpan w:val="2"/>
            <w:shd w:val="clear" w:color="auto" w:fill="auto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53,2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53,3</w:t>
            </w:r>
          </w:p>
        </w:tc>
      </w:tr>
      <w:tr w:rsidR="000C1572" w:rsidRPr="000C1572" w:rsidTr="00F7369B">
        <w:trPr>
          <w:tblCellSpacing w:w="5" w:type="nil"/>
        </w:trPr>
        <w:tc>
          <w:tcPr>
            <w:tcW w:w="567" w:type="dxa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15</w:t>
            </w:r>
          </w:p>
        </w:tc>
        <w:tc>
          <w:tcPr>
            <w:tcW w:w="3119" w:type="dxa"/>
            <w:shd w:val="clear" w:color="auto" w:fill="FFFFFF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Удельный вес населения, участвующего в работе клубных формирований, любительских объединений, от общей численности населения МО МР «Печора» в год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222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4,047</w:t>
            </w:r>
          </w:p>
        </w:tc>
        <w:tc>
          <w:tcPr>
            <w:tcW w:w="1223" w:type="dxa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4,057</w:t>
            </w:r>
          </w:p>
        </w:tc>
        <w:tc>
          <w:tcPr>
            <w:tcW w:w="1222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4,057</w:t>
            </w:r>
          </w:p>
        </w:tc>
        <w:tc>
          <w:tcPr>
            <w:tcW w:w="1223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4,057</w:t>
            </w:r>
          </w:p>
        </w:tc>
        <w:tc>
          <w:tcPr>
            <w:tcW w:w="1222" w:type="dxa"/>
            <w:gridSpan w:val="3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4,057</w:t>
            </w:r>
          </w:p>
        </w:tc>
        <w:tc>
          <w:tcPr>
            <w:tcW w:w="1223" w:type="dxa"/>
            <w:gridSpan w:val="2"/>
            <w:vAlign w:val="center"/>
          </w:tcPr>
          <w:p w:rsidR="000C1572" w:rsidRPr="000C1572" w:rsidRDefault="000C1572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4,057</w:t>
            </w:r>
          </w:p>
        </w:tc>
        <w:tc>
          <w:tcPr>
            <w:tcW w:w="1222" w:type="dxa"/>
            <w:gridSpan w:val="2"/>
            <w:vAlign w:val="center"/>
          </w:tcPr>
          <w:p w:rsidR="000C1572" w:rsidRPr="000C1572" w:rsidRDefault="003522A0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223" w:type="dxa"/>
            <w:vAlign w:val="center"/>
          </w:tcPr>
          <w:p w:rsidR="000C1572" w:rsidRPr="000C1572" w:rsidRDefault="003522A0" w:rsidP="000C157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</w:tr>
      <w:tr w:rsidR="00D50197" w:rsidRPr="000C1572" w:rsidTr="00F7369B">
        <w:trPr>
          <w:tblCellSpacing w:w="5" w:type="nil"/>
        </w:trPr>
        <w:tc>
          <w:tcPr>
            <w:tcW w:w="567" w:type="dxa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16</w:t>
            </w:r>
          </w:p>
        </w:tc>
        <w:tc>
          <w:tcPr>
            <w:tcW w:w="3119" w:type="dxa"/>
            <w:shd w:val="clear" w:color="auto" w:fill="FFFFFF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D50197">
              <w:rPr>
                <w:rFonts w:ascii="Times New Roman" w:eastAsia="Batang" w:hAnsi="Times New Roman"/>
                <w:szCs w:val="24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222" w:type="dxa"/>
            <w:gridSpan w:val="2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223" w:type="dxa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222" w:type="dxa"/>
            <w:gridSpan w:val="2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223" w:type="dxa"/>
            <w:gridSpan w:val="2"/>
            <w:vAlign w:val="center"/>
          </w:tcPr>
          <w:p w:rsidR="00D50197" w:rsidRPr="000C1572" w:rsidRDefault="00F2696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222" w:type="dxa"/>
            <w:gridSpan w:val="3"/>
            <w:vAlign w:val="center"/>
          </w:tcPr>
          <w:p w:rsidR="00D50197" w:rsidRPr="000C1572" w:rsidRDefault="00F2696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223" w:type="dxa"/>
            <w:gridSpan w:val="2"/>
            <w:shd w:val="clear" w:color="auto" w:fill="FFFFFF" w:themeFill="background1"/>
            <w:vAlign w:val="center"/>
          </w:tcPr>
          <w:p w:rsidR="00D50197" w:rsidRPr="00F7369B" w:rsidRDefault="00586DFA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7369B">
              <w:rPr>
                <w:rFonts w:ascii="Times New Roman" w:eastAsia="Batang" w:hAnsi="Times New Roman"/>
                <w:szCs w:val="24"/>
                <w:lang w:eastAsia="ru-RU"/>
              </w:rPr>
              <w:t>5,8</w:t>
            </w:r>
          </w:p>
        </w:tc>
        <w:tc>
          <w:tcPr>
            <w:tcW w:w="1222" w:type="dxa"/>
            <w:gridSpan w:val="2"/>
            <w:shd w:val="clear" w:color="auto" w:fill="FFFFFF" w:themeFill="background1"/>
            <w:vAlign w:val="center"/>
          </w:tcPr>
          <w:p w:rsidR="00D50197" w:rsidRPr="00F7369B" w:rsidRDefault="00B137CA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7369B">
              <w:rPr>
                <w:rFonts w:ascii="Times New Roman" w:eastAsia="Batang" w:hAnsi="Times New Roman"/>
                <w:szCs w:val="24"/>
                <w:lang w:eastAsia="ru-RU"/>
              </w:rPr>
              <w:t>6,0</w:t>
            </w:r>
          </w:p>
        </w:tc>
        <w:tc>
          <w:tcPr>
            <w:tcW w:w="1223" w:type="dxa"/>
            <w:shd w:val="clear" w:color="auto" w:fill="FFFFFF" w:themeFill="background1"/>
            <w:vAlign w:val="center"/>
          </w:tcPr>
          <w:p w:rsidR="00D50197" w:rsidRPr="00F7369B" w:rsidRDefault="00F7369B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7369B">
              <w:rPr>
                <w:rFonts w:ascii="Times New Roman" w:eastAsia="Batang" w:hAnsi="Times New Roman"/>
                <w:szCs w:val="24"/>
                <w:lang w:eastAsia="ru-RU"/>
              </w:rPr>
              <w:t>6,2</w:t>
            </w:r>
          </w:p>
        </w:tc>
      </w:tr>
      <w:tr w:rsidR="00D50197" w:rsidRPr="000C1572" w:rsidTr="00F7369B">
        <w:trPr>
          <w:tblCellSpacing w:w="5" w:type="nil"/>
        </w:trPr>
        <w:tc>
          <w:tcPr>
            <w:tcW w:w="567" w:type="dxa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17</w:t>
            </w:r>
          </w:p>
        </w:tc>
        <w:tc>
          <w:tcPr>
            <w:tcW w:w="3119" w:type="dxa"/>
            <w:shd w:val="clear" w:color="auto" w:fill="FFFFFF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 xml:space="preserve">Доля детей, охваченных образовательными программами дополнительного образования детей в сфере </w:t>
            </w: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культуры в общей численности детей и молодежи в возрасте от 5 до 18 лет.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1222" w:type="dxa"/>
            <w:gridSpan w:val="2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0,34</w:t>
            </w:r>
          </w:p>
        </w:tc>
        <w:tc>
          <w:tcPr>
            <w:tcW w:w="1223" w:type="dxa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0,34</w:t>
            </w:r>
          </w:p>
        </w:tc>
        <w:tc>
          <w:tcPr>
            <w:tcW w:w="1222" w:type="dxa"/>
            <w:gridSpan w:val="2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0,35</w:t>
            </w:r>
          </w:p>
        </w:tc>
        <w:tc>
          <w:tcPr>
            <w:tcW w:w="1223" w:type="dxa"/>
            <w:gridSpan w:val="2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0,37</w:t>
            </w:r>
          </w:p>
        </w:tc>
        <w:tc>
          <w:tcPr>
            <w:tcW w:w="1222" w:type="dxa"/>
            <w:gridSpan w:val="3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0,39</w:t>
            </w:r>
          </w:p>
        </w:tc>
        <w:tc>
          <w:tcPr>
            <w:tcW w:w="1223" w:type="dxa"/>
            <w:gridSpan w:val="2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0,41</w:t>
            </w:r>
          </w:p>
        </w:tc>
        <w:tc>
          <w:tcPr>
            <w:tcW w:w="1222" w:type="dxa"/>
            <w:gridSpan w:val="2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4,1</w:t>
            </w:r>
          </w:p>
        </w:tc>
        <w:tc>
          <w:tcPr>
            <w:tcW w:w="1223" w:type="dxa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4,1</w:t>
            </w:r>
          </w:p>
        </w:tc>
      </w:tr>
      <w:tr w:rsidR="00D50197" w:rsidRPr="000C1572" w:rsidTr="00F7369B">
        <w:trPr>
          <w:tblCellSpacing w:w="5" w:type="nil"/>
        </w:trPr>
        <w:tc>
          <w:tcPr>
            <w:tcW w:w="567" w:type="dxa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3119" w:type="dxa"/>
            <w:shd w:val="clear" w:color="auto" w:fill="FFFFFF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Доля детей в возрасте от 5 до 18 лет, получающих дополнительное образование в сфере культуры и искусства с использованием сертификата дополнительного образования, к общей численности детей, получающих дополнительное образование в сфере культуры и искусства за счёт средств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222" w:type="dxa"/>
            <w:gridSpan w:val="2"/>
            <w:shd w:val="clear" w:color="auto" w:fill="FFFFFF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223" w:type="dxa"/>
            <w:shd w:val="clear" w:color="auto" w:fill="FFFFFF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222" w:type="dxa"/>
            <w:gridSpan w:val="2"/>
            <w:shd w:val="clear" w:color="auto" w:fill="FFFFFF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223" w:type="dxa"/>
            <w:gridSpan w:val="2"/>
            <w:shd w:val="clear" w:color="auto" w:fill="FFFFFF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222" w:type="dxa"/>
            <w:gridSpan w:val="3"/>
            <w:shd w:val="clear" w:color="auto" w:fill="FFFFFF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223" w:type="dxa"/>
            <w:gridSpan w:val="2"/>
            <w:shd w:val="clear" w:color="auto" w:fill="FFFFFF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1222" w:type="dxa"/>
            <w:gridSpan w:val="2"/>
            <w:shd w:val="clear" w:color="auto" w:fill="FFFFFF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1223" w:type="dxa"/>
            <w:shd w:val="clear" w:color="auto" w:fill="FFFFFF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</w:tr>
      <w:tr w:rsidR="00D50197" w:rsidRPr="000C1572" w:rsidTr="00F7369B">
        <w:trPr>
          <w:tblCellSpacing w:w="5" w:type="nil"/>
        </w:trPr>
        <w:tc>
          <w:tcPr>
            <w:tcW w:w="567" w:type="dxa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19</w:t>
            </w:r>
          </w:p>
        </w:tc>
        <w:tc>
          <w:tcPr>
            <w:tcW w:w="3119" w:type="dxa"/>
            <w:shd w:val="clear" w:color="auto" w:fill="FFFFFF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Доля детей в возрасте от 5 до 18 лет, использующих сертификаты дополнительного образования в сфере культуры и искусства в статусе сертификатов персонифицированного финансирования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222" w:type="dxa"/>
            <w:gridSpan w:val="2"/>
            <w:shd w:val="clear" w:color="auto" w:fill="FFFFFF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223" w:type="dxa"/>
            <w:shd w:val="clear" w:color="auto" w:fill="FFFFFF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222" w:type="dxa"/>
            <w:gridSpan w:val="2"/>
            <w:shd w:val="clear" w:color="auto" w:fill="FFFFFF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223" w:type="dxa"/>
            <w:gridSpan w:val="2"/>
            <w:shd w:val="clear" w:color="auto" w:fill="FFFFFF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222" w:type="dxa"/>
            <w:gridSpan w:val="3"/>
            <w:shd w:val="clear" w:color="auto" w:fill="FFFFFF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223" w:type="dxa"/>
            <w:gridSpan w:val="2"/>
            <w:shd w:val="clear" w:color="auto" w:fill="FFFFFF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11,3</w:t>
            </w:r>
          </w:p>
        </w:tc>
        <w:tc>
          <w:tcPr>
            <w:tcW w:w="1222" w:type="dxa"/>
            <w:gridSpan w:val="2"/>
            <w:shd w:val="clear" w:color="auto" w:fill="FFFFFF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11,3</w:t>
            </w:r>
          </w:p>
        </w:tc>
        <w:tc>
          <w:tcPr>
            <w:tcW w:w="1223" w:type="dxa"/>
            <w:shd w:val="clear" w:color="auto" w:fill="FFFFFF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11,3</w:t>
            </w:r>
          </w:p>
        </w:tc>
      </w:tr>
      <w:tr w:rsidR="00D50197" w:rsidRPr="000C1572" w:rsidTr="00F7369B">
        <w:trPr>
          <w:tblCellSpacing w:w="5" w:type="nil"/>
        </w:trPr>
        <w:tc>
          <w:tcPr>
            <w:tcW w:w="567" w:type="dxa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20</w:t>
            </w:r>
          </w:p>
        </w:tc>
        <w:tc>
          <w:tcPr>
            <w:tcW w:w="3119" w:type="dxa"/>
            <w:shd w:val="clear" w:color="auto" w:fill="FFFFFF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Количество специалистов муниципальных. учреждений культуры, повысивших квалификацию, прошедших переподготовку в рамках программы в год.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человек</w:t>
            </w:r>
          </w:p>
        </w:tc>
        <w:tc>
          <w:tcPr>
            <w:tcW w:w="1222" w:type="dxa"/>
            <w:gridSpan w:val="2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</w:t>
            </w:r>
          </w:p>
        </w:tc>
        <w:tc>
          <w:tcPr>
            <w:tcW w:w="1223" w:type="dxa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11</w:t>
            </w:r>
          </w:p>
        </w:tc>
        <w:tc>
          <w:tcPr>
            <w:tcW w:w="1222" w:type="dxa"/>
            <w:gridSpan w:val="2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12</w:t>
            </w:r>
          </w:p>
        </w:tc>
        <w:tc>
          <w:tcPr>
            <w:tcW w:w="1223" w:type="dxa"/>
            <w:gridSpan w:val="2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13</w:t>
            </w:r>
          </w:p>
        </w:tc>
        <w:tc>
          <w:tcPr>
            <w:tcW w:w="1222" w:type="dxa"/>
            <w:gridSpan w:val="3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14</w:t>
            </w:r>
          </w:p>
        </w:tc>
        <w:tc>
          <w:tcPr>
            <w:tcW w:w="1223" w:type="dxa"/>
            <w:gridSpan w:val="2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15</w:t>
            </w:r>
          </w:p>
        </w:tc>
        <w:tc>
          <w:tcPr>
            <w:tcW w:w="1222" w:type="dxa"/>
            <w:gridSpan w:val="2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16</w:t>
            </w:r>
          </w:p>
        </w:tc>
        <w:tc>
          <w:tcPr>
            <w:tcW w:w="1223" w:type="dxa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17</w:t>
            </w:r>
          </w:p>
        </w:tc>
      </w:tr>
      <w:tr w:rsidR="00D50197" w:rsidRPr="000C1572" w:rsidTr="00F7369B">
        <w:trPr>
          <w:tblCellSpacing w:w="5" w:type="nil"/>
        </w:trPr>
        <w:tc>
          <w:tcPr>
            <w:tcW w:w="567" w:type="dxa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21</w:t>
            </w:r>
          </w:p>
        </w:tc>
        <w:tc>
          <w:tcPr>
            <w:tcW w:w="3119" w:type="dxa"/>
            <w:shd w:val="clear" w:color="auto" w:fill="FFFFFF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Доля призовых мест от общего участия творческих коллективов и солистов в фестивалях и конкурсах, проводимых на территории МО МР «Печора» и за его пределами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222" w:type="dxa"/>
            <w:gridSpan w:val="2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22</w:t>
            </w:r>
          </w:p>
        </w:tc>
        <w:tc>
          <w:tcPr>
            <w:tcW w:w="1223" w:type="dxa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25</w:t>
            </w:r>
          </w:p>
        </w:tc>
        <w:tc>
          <w:tcPr>
            <w:tcW w:w="1222" w:type="dxa"/>
            <w:gridSpan w:val="2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27</w:t>
            </w:r>
          </w:p>
        </w:tc>
        <w:tc>
          <w:tcPr>
            <w:tcW w:w="1223" w:type="dxa"/>
            <w:gridSpan w:val="2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29</w:t>
            </w:r>
          </w:p>
        </w:tc>
        <w:tc>
          <w:tcPr>
            <w:tcW w:w="1222" w:type="dxa"/>
            <w:gridSpan w:val="3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30</w:t>
            </w:r>
          </w:p>
        </w:tc>
        <w:tc>
          <w:tcPr>
            <w:tcW w:w="1223" w:type="dxa"/>
            <w:gridSpan w:val="2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32</w:t>
            </w:r>
          </w:p>
        </w:tc>
        <w:tc>
          <w:tcPr>
            <w:tcW w:w="1222" w:type="dxa"/>
            <w:gridSpan w:val="2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32</w:t>
            </w:r>
          </w:p>
        </w:tc>
        <w:tc>
          <w:tcPr>
            <w:tcW w:w="1223" w:type="dxa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32</w:t>
            </w:r>
          </w:p>
        </w:tc>
      </w:tr>
      <w:tr w:rsidR="00D50197" w:rsidRPr="000C1572" w:rsidTr="00F7369B">
        <w:trPr>
          <w:tblCellSpacing w:w="5" w:type="nil"/>
        </w:trPr>
        <w:tc>
          <w:tcPr>
            <w:tcW w:w="567" w:type="dxa"/>
          </w:tcPr>
          <w:p w:rsidR="00D50197" w:rsidRPr="00D50197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22</w:t>
            </w:r>
          </w:p>
        </w:tc>
        <w:tc>
          <w:tcPr>
            <w:tcW w:w="3119" w:type="dxa"/>
            <w:shd w:val="clear" w:color="auto" w:fill="FFFFFF"/>
          </w:tcPr>
          <w:p w:rsidR="00D50197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Количество реализованных народных проектов в сфере культура в рамках проекта «Народный бюджет»</w:t>
            </w:r>
          </w:p>
          <w:p w:rsidR="00F26967" w:rsidRPr="000C1572" w:rsidRDefault="00F2696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единиц</w:t>
            </w:r>
          </w:p>
        </w:tc>
        <w:tc>
          <w:tcPr>
            <w:tcW w:w="1222" w:type="dxa"/>
            <w:gridSpan w:val="2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223" w:type="dxa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222" w:type="dxa"/>
            <w:gridSpan w:val="2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223" w:type="dxa"/>
            <w:gridSpan w:val="2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222" w:type="dxa"/>
            <w:gridSpan w:val="3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gridSpan w:val="2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</w:t>
            </w:r>
          </w:p>
        </w:tc>
        <w:tc>
          <w:tcPr>
            <w:tcW w:w="1222" w:type="dxa"/>
            <w:gridSpan w:val="2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  <w:tc>
          <w:tcPr>
            <w:tcW w:w="1223" w:type="dxa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-</w:t>
            </w:r>
          </w:p>
        </w:tc>
      </w:tr>
      <w:tr w:rsidR="00D50197" w:rsidRPr="000C1572" w:rsidTr="000C1572">
        <w:trPr>
          <w:tblCellSpacing w:w="5" w:type="nil"/>
        </w:trPr>
        <w:tc>
          <w:tcPr>
            <w:tcW w:w="14742" w:type="dxa"/>
            <w:gridSpan w:val="18"/>
          </w:tcPr>
          <w:p w:rsidR="00D50197" w:rsidRPr="000C1572" w:rsidRDefault="00F26967" w:rsidP="005E0C7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F26967">
              <w:rPr>
                <w:rFonts w:ascii="Times New Roman" w:eastAsia="Batang" w:hAnsi="Times New Roman"/>
                <w:b/>
                <w:szCs w:val="24"/>
                <w:lang w:eastAsia="ru-RU"/>
              </w:rPr>
              <w:lastRenderedPageBreak/>
              <w:t xml:space="preserve">Задача 3. </w:t>
            </w:r>
            <w:r w:rsidR="005E0C76" w:rsidRPr="005E0C76">
              <w:rPr>
                <w:rFonts w:ascii="Times New Roman" w:eastAsia="Batang" w:hAnsi="Times New Roman"/>
                <w:b/>
                <w:szCs w:val="24"/>
                <w:lang w:eastAsia="ru-RU"/>
              </w:rPr>
              <w:t>Развитие приоритетных видов туризма и повышение конкурентоспособности туристских услуг за счет улучшения качества обслуживания туристов в МО МР «Печора»</w:t>
            </w:r>
          </w:p>
        </w:tc>
      </w:tr>
      <w:tr w:rsidR="00D50197" w:rsidRPr="000C1572" w:rsidTr="00F7369B">
        <w:trPr>
          <w:tblCellSpacing w:w="5" w:type="nil"/>
        </w:trPr>
        <w:tc>
          <w:tcPr>
            <w:tcW w:w="567" w:type="dxa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>
              <w:rPr>
                <w:rFonts w:ascii="Times New Roman" w:eastAsia="Batang" w:hAnsi="Times New Roman"/>
                <w:szCs w:val="24"/>
                <w:lang w:val="en-US" w:eastAsia="ru-RU"/>
              </w:rPr>
              <w:t>23</w:t>
            </w:r>
          </w:p>
        </w:tc>
        <w:tc>
          <w:tcPr>
            <w:tcW w:w="3119" w:type="dxa"/>
            <w:shd w:val="clear" w:color="auto" w:fill="FFFFFF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Количество туристских проектов на территории МО МР «Печора».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единиц</w:t>
            </w:r>
          </w:p>
        </w:tc>
        <w:tc>
          <w:tcPr>
            <w:tcW w:w="1222" w:type="dxa"/>
            <w:gridSpan w:val="2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</w:t>
            </w:r>
          </w:p>
        </w:tc>
        <w:tc>
          <w:tcPr>
            <w:tcW w:w="1223" w:type="dxa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</w:t>
            </w:r>
          </w:p>
        </w:tc>
        <w:tc>
          <w:tcPr>
            <w:tcW w:w="1222" w:type="dxa"/>
            <w:gridSpan w:val="2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</w:t>
            </w:r>
          </w:p>
        </w:tc>
        <w:tc>
          <w:tcPr>
            <w:tcW w:w="1223" w:type="dxa"/>
            <w:gridSpan w:val="2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3</w:t>
            </w:r>
          </w:p>
        </w:tc>
        <w:tc>
          <w:tcPr>
            <w:tcW w:w="1222" w:type="dxa"/>
            <w:gridSpan w:val="3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</w:t>
            </w:r>
          </w:p>
        </w:tc>
        <w:tc>
          <w:tcPr>
            <w:tcW w:w="1223" w:type="dxa"/>
            <w:gridSpan w:val="2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4</w:t>
            </w:r>
          </w:p>
        </w:tc>
        <w:tc>
          <w:tcPr>
            <w:tcW w:w="1222" w:type="dxa"/>
            <w:gridSpan w:val="2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  <w:tc>
          <w:tcPr>
            <w:tcW w:w="1223" w:type="dxa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</w:t>
            </w:r>
          </w:p>
        </w:tc>
      </w:tr>
      <w:tr w:rsidR="00D50197" w:rsidRPr="000C1572" w:rsidTr="00F7369B">
        <w:trPr>
          <w:tblCellSpacing w:w="5" w:type="nil"/>
        </w:trPr>
        <w:tc>
          <w:tcPr>
            <w:tcW w:w="567" w:type="dxa"/>
          </w:tcPr>
          <w:p w:rsidR="00D50197" w:rsidRPr="00D50197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val="en-US" w:eastAsia="ru-RU"/>
              </w:rPr>
              <w:t>2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4</w:t>
            </w:r>
          </w:p>
        </w:tc>
        <w:tc>
          <w:tcPr>
            <w:tcW w:w="3119" w:type="dxa"/>
            <w:shd w:val="clear" w:color="auto" w:fill="FFFFFF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Количество сертифицированных и паспортизированных туристских маршрутов.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единиц</w:t>
            </w:r>
          </w:p>
        </w:tc>
        <w:tc>
          <w:tcPr>
            <w:tcW w:w="1222" w:type="dxa"/>
            <w:gridSpan w:val="2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</w:t>
            </w:r>
          </w:p>
        </w:tc>
        <w:tc>
          <w:tcPr>
            <w:tcW w:w="1223" w:type="dxa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0</w:t>
            </w:r>
          </w:p>
        </w:tc>
        <w:tc>
          <w:tcPr>
            <w:tcW w:w="1222" w:type="dxa"/>
            <w:gridSpan w:val="2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</w:t>
            </w:r>
          </w:p>
        </w:tc>
        <w:tc>
          <w:tcPr>
            <w:tcW w:w="1223" w:type="dxa"/>
            <w:gridSpan w:val="2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</w:t>
            </w:r>
          </w:p>
        </w:tc>
        <w:tc>
          <w:tcPr>
            <w:tcW w:w="1222" w:type="dxa"/>
            <w:gridSpan w:val="3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</w:t>
            </w:r>
          </w:p>
        </w:tc>
        <w:tc>
          <w:tcPr>
            <w:tcW w:w="1223" w:type="dxa"/>
            <w:gridSpan w:val="2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</w:t>
            </w:r>
          </w:p>
        </w:tc>
        <w:tc>
          <w:tcPr>
            <w:tcW w:w="1222" w:type="dxa"/>
            <w:gridSpan w:val="2"/>
            <w:shd w:val="clear" w:color="auto" w:fill="FFFFFF" w:themeFill="background1"/>
            <w:vAlign w:val="center"/>
          </w:tcPr>
          <w:p w:rsidR="00D50197" w:rsidRPr="000C1572" w:rsidRDefault="00F2696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  <w:tc>
          <w:tcPr>
            <w:tcW w:w="1223" w:type="dxa"/>
            <w:shd w:val="clear" w:color="auto" w:fill="FFFFFF" w:themeFill="background1"/>
            <w:vAlign w:val="center"/>
          </w:tcPr>
          <w:p w:rsidR="00D50197" w:rsidRPr="000C1572" w:rsidRDefault="00F2696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-</w:t>
            </w:r>
          </w:p>
        </w:tc>
      </w:tr>
      <w:tr w:rsidR="00D50197" w:rsidRPr="000C1572" w:rsidTr="000C1572">
        <w:trPr>
          <w:tblCellSpacing w:w="5" w:type="nil"/>
        </w:trPr>
        <w:tc>
          <w:tcPr>
            <w:tcW w:w="14742" w:type="dxa"/>
            <w:gridSpan w:val="18"/>
          </w:tcPr>
          <w:p w:rsidR="00D50197" w:rsidRPr="00F7369B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b/>
                <w:szCs w:val="24"/>
                <w:lang w:eastAsia="ru-RU"/>
              </w:rPr>
            </w:pPr>
            <w:r w:rsidRPr="00F7369B">
              <w:rPr>
                <w:rFonts w:ascii="Times New Roman" w:eastAsia="Batang" w:hAnsi="Times New Roman"/>
                <w:b/>
                <w:szCs w:val="24"/>
                <w:lang w:eastAsia="ru-RU"/>
              </w:rPr>
              <w:t>Задача 4. «Обеспечение реализации муниципальной программы»</w:t>
            </w:r>
          </w:p>
        </w:tc>
      </w:tr>
      <w:tr w:rsidR="00D50197" w:rsidRPr="000C1572" w:rsidTr="00F7369B">
        <w:trPr>
          <w:tblCellSpacing w:w="5" w:type="nil"/>
        </w:trPr>
        <w:tc>
          <w:tcPr>
            <w:tcW w:w="567" w:type="dxa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val="en-US"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2</w:t>
            </w:r>
            <w:r>
              <w:rPr>
                <w:rFonts w:ascii="Times New Roman" w:eastAsia="Batang" w:hAnsi="Times New Roman"/>
                <w:szCs w:val="24"/>
                <w:lang w:val="en-US" w:eastAsia="ru-RU"/>
              </w:rPr>
              <w:t>5</w:t>
            </w:r>
          </w:p>
        </w:tc>
        <w:tc>
          <w:tcPr>
            <w:tcW w:w="3119" w:type="dxa"/>
            <w:shd w:val="clear" w:color="auto" w:fill="FFFFFF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Уровень ежегодного достижения показателей (индикаторов) муниципальной программы «Развитие культуры и туризма на территории МО МР «Печора»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222" w:type="dxa"/>
            <w:gridSpan w:val="2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80,7</w:t>
            </w:r>
          </w:p>
        </w:tc>
        <w:tc>
          <w:tcPr>
            <w:tcW w:w="1223" w:type="dxa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90</w:t>
            </w:r>
          </w:p>
        </w:tc>
        <w:tc>
          <w:tcPr>
            <w:tcW w:w="1222" w:type="dxa"/>
            <w:gridSpan w:val="2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1223" w:type="dxa"/>
            <w:gridSpan w:val="2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1222" w:type="dxa"/>
            <w:gridSpan w:val="3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1223" w:type="dxa"/>
            <w:gridSpan w:val="2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1222" w:type="dxa"/>
            <w:gridSpan w:val="2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  <w:tc>
          <w:tcPr>
            <w:tcW w:w="1223" w:type="dxa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100</w:t>
            </w:r>
          </w:p>
        </w:tc>
      </w:tr>
      <w:tr w:rsidR="00D50197" w:rsidRPr="000C1572" w:rsidTr="00F7369B">
        <w:trPr>
          <w:tblCellSpacing w:w="5" w:type="nil"/>
        </w:trPr>
        <w:tc>
          <w:tcPr>
            <w:tcW w:w="567" w:type="dxa"/>
          </w:tcPr>
          <w:p w:rsidR="00D50197" w:rsidRPr="00D50197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26</w:t>
            </w:r>
          </w:p>
        </w:tc>
        <w:tc>
          <w:tcPr>
            <w:tcW w:w="3119" w:type="dxa"/>
            <w:shd w:val="clear" w:color="auto" w:fill="FFFFFF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процент</w:t>
            </w:r>
          </w:p>
        </w:tc>
        <w:tc>
          <w:tcPr>
            <w:tcW w:w="1222" w:type="dxa"/>
            <w:gridSpan w:val="2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59,7</w:t>
            </w:r>
          </w:p>
        </w:tc>
        <w:tc>
          <w:tcPr>
            <w:tcW w:w="1223" w:type="dxa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67,1</w:t>
            </w:r>
          </w:p>
        </w:tc>
        <w:tc>
          <w:tcPr>
            <w:tcW w:w="1222" w:type="dxa"/>
            <w:gridSpan w:val="2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76,1</w:t>
            </w:r>
          </w:p>
        </w:tc>
        <w:tc>
          <w:tcPr>
            <w:tcW w:w="1223" w:type="dxa"/>
            <w:gridSpan w:val="2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85,2</w:t>
            </w:r>
          </w:p>
        </w:tc>
        <w:tc>
          <w:tcPr>
            <w:tcW w:w="1222" w:type="dxa"/>
            <w:gridSpan w:val="3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103,4</w:t>
            </w:r>
          </w:p>
        </w:tc>
        <w:tc>
          <w:tcPr>
            <w:tcW w:w="1223" w:type="dxa"/>
            <w:gridSpan w:val="2"/>
            <w:vAlign w:val="center"/>
          </w:tcPr>
          <w:p w:rsidR="00D50197" w:rsidRPr="000C1572" w:rsidRDefault="00D5019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0C1572">
              <w:rPr>
                <w:rFonts w:ascii="Times New Roman" w:eastAsia="Batang" w:hAnsi="Times New Roman"/>
                <w:szCs w:val="24"/>
                <w:lang w:eastAsia="ru-RU"/>
              </w:rPr>
              <w:t>103,4</w:t>
            </w:r>
          </w:p>
        </w:tc>
        <w:tc>
          <w:tcPr>
            <w:tcW w:w="1222" w:type="dxa"/>
            <w:gridSpan w:val="2"/>
            <w:shd w:val="clear" w:color="auto" w:fill="FFFFFF" w:themeFill="background1"/>
            <w:vAlign w:val="center"/>
          </w:tcPr>
          <w:p w:rsidR="00D50197" w:rsidRPr="000C1572" w:rsidRDefault="00F2696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91,3</w:t>
            </w:r>
          </w:p>
        </w:tc>
        <w:tc>
          <w:tcPr>
            <w:tcW w:w="1223" w:type="dxa"/>
            <w:shd w:val="clear" w:color="auto" w:fill="FFFFFF" w:themeFill="background1"/>
            <w:vAlign w:val="center"/>
          </w:tcPr>
          <w:p w:rsidR="00D50197" w:rsidRPr="000C1572" w:rsidRDefault="00F26967" w:rsidP="00D5019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" w:hAnsi="Times New Roman"/>
                <w:szCs w:val="24"/>
                <w:lang w:eastAsia="ru-RU"/>
              </w:rPr>
            </w:pPr>
            <w:r>
              <w:rPr>
                <w:rFonts w:ascii="Times New Roman" w:eastAsia="Batang" w:hAnsi="Times New Roman"/>
                <w:szCs w:val="24"/>
                <w:lang w:eastAsia="ru-RU"/>
              </w:rPr>
              <w:t>91,3</w:t>
            </w:r>
          </w:p>
        </w:tc>
      </w:tr>
    </w:tbl>
    <w:p w:rsidR="000C1572" w:rsidRPr="000C1572" w:rsidRDefault="000C1572" w:rsidP="000C1572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0C1572" w:rsidRPr="000C1572" w:rsidRDefault="000C1572" w:rsidP="000C157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C1572" w:rsidRPr="000C1572" w:rsidRDefault="000C1572" w:rsidP="000C157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C1572" w:rsidRPr="000C1572" w:rsidRDefault="000C1572" w:rsidP="000C1572">
      <w:pPr>
        <w:jc w:val="center"/>
        <w:rPr>
          <w:sz w:val="20"/>
        </w:rPr>
      </w:pPr>
      <w:r w:rsidRPr="000C1572">
        <w:rPr>
          <w:sz w:val="20"/>
        </w:rPr>
        <w:t>________________________________________</w:t>
      </w:r>
    </w:p>
    <w:p w:rsidR="00742E76" w:rsidRDefault="00742E76">
      <w:pPr>
        <w:spacing w:after="0" w:line="240" w:lineRule="auto"/>
      </w:pPr>
      <w:r>
        <w:br w:type="page"/>
      </w:r>
    </w:p>
    <w:p w:rsidR="003F5E5A" w:rsidRPr="003F5E5A" w:rsidRDefault="003F5E5A" w:rsidP="003F5E5A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3F5E5A">
        <w:rPr>
          <w:rFonts w:ascii="Times New Roman" w:eastAsia="Batang" w:hAnsi="Times New Roman"/>
          <w:sz w:val="24"/>
          <w:szCs w:val="24"/>
          <w:lang w:eastAsia="ru-RU"/>
        </w:rPr>
        <w:lastRenderedPageBreak/>
        <w:t xml:space="preserve">Приложение 4 к изменениям, </w:t>
      </w:r>
    </w:p>
    <w:p w:rsidR="003F5E5A" w:rsidRPr="003F5E5A" w:rsidRDefault="003F5E5A" w:rsidP="003F5E5A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3F5E5A">
        <w:rPr>
          <w:rFonts w:ascii="Times New Roman" w:eastAsia="Batang" w:hAnsi="Times New Roman"/>
          <w:sz w:val="24"/>
          <w:szCs w:val="24"/>
          <w:lang w:eastAsia="ru-RU"/>
        </w:rPr>
        <w:t xml:space="preserve">вносимым в постановление </w:t>
      </w:r>
    </w:p>
    <w:p w:rsidR="003F5E5A" w:rsidRPr="003F5E5A" w:rsidRDefault="003F5E5A" w:rsidP="003F5E5A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3F5E5A">
        <w:rPr>
          <w:rFonts w:ascii="Times New Roman" w:eastAsia="Batang" w:hAnsi="Times New Roman"/>
          <w:sz w:val="24"/>
          <w:szCs w:val="24"/>
          <w:lang w:eastAsia="ru-RU"/>
        </w:rPr>
        <w:t xml:space="preserve">администрации МР «Печора» </w:t>
      </w:r>
    </w:p>
    <w:p w:rsidR="003F5E5A" w:rsidRPr="003F5E5A" w:rsidRDefault="003F5E5A" w:rsidP="003F5E5A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3F5E5A">
        <w:rPr>
          <w:rFonts w:ascii="Times New Roman" w:eastAsia="Batang" w:hAnsi="Times New Roman"/>
          <w:sz w:val="24"/>
          <w:szCs w:val="24"/>
          <w:lang w:eastAsia="ru-RU"/>
        </w:rPr>
        <w:t>от 08.09.2014 г. № 1391/1</w:t>
      </w:r>
    </w:p>
    <w:p w:rsidR="003F5E5A" w:rsidRPr="003F5E5A" w:rsidRDefault="003F5E5A" w:rsidP="003F5E5A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3F5E5A" w:rsidRPr="003F5E5A" w:rsidRDefault="003F5E5A" w:rsidP="003F5E5A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/>
          <w:sz w:val="24"/>
          <w:szCs w:val="24"/>
          <w:lang w:eastAsia="ru-RU"/>
        </w:rPr>
      </w:pPr>
    </w:p>
    <w:p w:rsidR="003F5E5A" w:rsidRPr="003F5E5A" w:rsidRDefault="003F5E5A" w:rsidP="003F5E5A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3F5E5A">
        <w:rPr>
          <w:rFonts w:ascii="Times New Roman" w:eastAsia="Batang" w:hAnsi="Times New Roman"/>
          <w:sz w:val="24"/>
          <w:szCs w:val="24"/>
          <w:lang w:eastAsia="ru-RU"/>
        </w:rPr>
        <w:t>Приложение 4</w:t>
      </w:r>
    </w:p>
    <w:p w:rsidR="003F5E5A" w:rsidRPr="003F5E5A" w:rsidRDefault="003F5E5A" w:rsidP="003F5E5A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3F5E5A">
        <w:rPr>
          <w:rFonts w:ascii="Times New Roman" w:eastAsia="Batang" w:hAnsi="Times New Roman"/>
          <w:sz w:val="24"/>
          <w:szCs w:val="24"/>
          <w:lang w:eastAsia="ru-RU"/>
        </w:rPr>
        <w:t>к муниципальной программе</w:t>
      </w:r>
    </w:p>
    <w:p w:rsidR="003F5E5A" w:rsidRPr="003F5E5A" w:rsidRDefault="003F5E5A" w:rsidP="003F5E5A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3F5E5A">
        <w:rPr>
          <w:rFonts w:ascii="Times New Roman" w:eastAsia="Batang" w:hAnsi="Times New Roman"/>
          <w:sz w:val="24"/>
          <w:szCs w:val="24"/>
          <w:lang w:eastAsia="ru-RU"/>
        </w:rPr>
        <w:t xml:space="preserve">«Развитие культуры и туризма </w:t>
      </w:r>
    </w:p>
    <w:p w:rsidR="003F5E5A" w:rsidRPr="003F5E5A" w:rsidRDefault="003F5E5A" w:rsidP="003F5E5A">
      <w:pPr>
        <w:autoSpaceDE w:val="0"/>
        <w:autoSpaceDN w:val="0"/>
        <w:adjustRightInd w:val="0"/>
        <w:spacing w:after="0" w:line="240" w:lineRule="auto"/>
        <w:ind w:right="-172"/>
        <w:jc w:val="right"/>
        <w:rPr>
          <w:rFonts w:ascii="Times New Roman" w:eastAsia="Batang" w:hAnsi="Times New Roman"/>
          <w:sz w:val="24"/>
          <w:szCs w:val="24"/>
          <w:lang w:eastAsia="ru-RU"/>
        </w:rPr>
      </w:pPr>
      <w:r w:rsidRPr="003F5E5A">
        <w:rPr>
          <w:rFonts w:ascii="Times New Roman" w:eastAsia="Batang" w:hAnsi="Times New Roman"/>
          <w:sz w:val="24"/>
          <w:szCs w:val="24"/>
          <w:lang w:eastAsia="ru-RU"/>
        </w:rPr>
        <w:t>на территории МО МР «Печора»</w:t>
      </w:r>
    </w:p>
    <w:p w:rsidR="003F5E5A" w:rsidRPr="003F5E5A" w:rsidRDefault="003F5E5A" w:rsidP="003F5E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F5E5A">
        <w:rPr>
          <w:rFonts w:ascii="Times New Roman" w:hAnsi="Times New Roman"/>
          <w:sz w:val="24"/>
          <w:szCs w:val="24"/>
          <w:lang w:eastAsia="ru-RU"/>
        </w:rPr>
        <w:t xml:space="preserve">Сведения о порядке сбора информации и методике </w:t>
      </w:r>
    </w:p>
    <w:p w:rsidR="003F5E5A" w:rsidRPr="003F5E5A" w:rsidRDefault="003F5E5A" w:rsidP="003F5E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F5E5A">
        <w:rPr>
          <w:rFonts w:ascii="Times New Roman" w:hAnsi="Times New Roman"/>
          <w:sz w:val="24"/>
          <w:szCs w:val="24"/>
          <w:lang w:eastAsia="ru-RU"/>
        </w:rPr>
        <w:t>расчета показателей (индикаторов) Программы.</w:t>
      </w:r>
    </w:p>
    <w:p w:rsidR="003F5E5A" w:rsidRPr="00AB022E" w:rsidRDefault="003F5E5A" w:rsidP="003F5E5A">
      <w:pPr>
        <w:jc w:val="center"/>
        <w:rPr>
          <w:rFonts w:ascii="Times New Roman" w:eastAsia="Batang" w:hAnsi="Times New Roman"/>
          <w:szCs w:val="24"/>
          <w:lang w:eastAsia="ru-RU"/>
        </w:rPr>
      </w:pPr>
    </w:p>
    <w:tbl>
      <w:tblPr>
        <w:tblW w:w="1481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4043"/>
        <w:gridCol w:w="3261"/>
        <w:gridCol w:w="2551"/>
      </w:tblGrid>
      <w:tr w:rsidR="003F5E5A" w:rsidRPr="00AB022E" w:rsidTr="00DB6321">
        <w:trPr>
          <w:trHeight w:val="8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N 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pStyle w:val="a5"/>
              <w:jc w:val="center"/>
              <w:rPr>
                <w:rFonts w:ascii="Times New Roman" w:hAnsi="Times New Roman"/>
              </w:rPr>
            </w:pPr>
            <w:r w:rsidRPr="00AB022E">
              <w:rPr>
                <w:rFonts w:ascii="Times New Roman" w:hAnsi="Times New Roman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pStyle w:val="a5"/>
              <w:jc w:val="center"/>
              <w:rPr>
                <w:rFonts w:ascii="Times New Roman" w:hAnsi="Times New Roman"/>
              </w:rPr>
            </w:pPr>
            <w:r w:rsidRPr="00AB022E">
              <w:rPr>
                <w:rFonts w:ascii="Times New Roman" w:hAnsi="Times New Roman"/>
              </w:rPr>
              <w:t xml:space="preserve">Источник информации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pStyle w:val="a5"/>
              <w:jc w:val="center"/>
              <w:rPr>
                <w:rFonts w:ascii="Times New Roman" w:hAnsi="Times New Roman"/>
              </w:rPr>
            </w:pPr>
            <w:r w:rsidRPr="00AB022E">
              <w:rPr>
                <w:rFonts w:ascii="Times New Roman" w:hAnsi="Times New Roman"/>
              </w:rPr>
              <w:t xml:space="preserve">Расчет целевого индикатора и показателя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pStyle w:val="a5"/>
              <w:jc w:val="center"/>
              <w:rPr>
                <w:rFonts w:ascii="Times New Roman" w:hAnsi="Times New Roman"/>
              </w:rPr>
            </w:pPr>
            <w:r w:rsidRPr="00AB022E">
              <w:rPr>
                <w:rFonts w:ascii="Times New Roman" w:hAnsi="Times New Roman"/>
              </w:rPr>
              <w:t xml:space="preserve">Ответственный за сбор данных по целевому индикатору и показателю </w:t>
            </w:r>
          </w:p>
        </w:tc>
      </w:tr>
      <w:tr w:rsidR="003F5E5A" w:rsidRPr="00AB022E" w:rsidTr="00DB6321">
        <w:trPr>
          <w:trHeight w:val="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2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5</w:t>
            </w:r>
          </w:p>
        </w:tc>
      </w:tr>
      <w:tr w:rsidR="003F5E5A" w:rsidRPr="00AB022E" w:rsidTr="00DB6321">
        <w:trPr>
          <w:trHeight w:val="257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Муниципальная программа «Развитие культуры и туризма на территории МО МР «Печора»</w:t>
            </w:r>
          </w:p>
        </w:tc>
      </w:tr>
      <w:tr w:rsidR="003F5E5A" w:rsidRPr="00AB022E" w:rsidTr="00DB63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 в год (процентов от общей численности населения МО МР «Печора»)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из статистических форм:</w:t>
            </w: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 раздел 3 «Культурно-массовые мероприятия», строка 06 «Посещения на платных мероприятиях»;</w:t>
            </w: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 раздел VI «Просветительная работа» по количеству участвующих человек - сумма граф 3, 8, 11, 13, 15;</w:t>
            </w: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10-НК «Сведения о работе организации, осуществляющей кинопоказ» раздел II «Основные показатели работы киноустановки» графа «число посещений»;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УН =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Нпм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Нпм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количество населения, участвующего в платных культурно-досуговых мероприятиях, проводимых 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муниципальными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учреждениями культуры;</w:t>
            </w: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МО МР «Печора».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3F5E5A" w:rsidRPr="00AB022E" w:rsidTr="00DB63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Рост посещений учреждений культуры населением МО МР «Печора» в год к уровню 2013 года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из статистических форм:</w:t>
            </w: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 графа «Число посещений - всего, тыс. единиц» строка 11;</w:t>
            </w: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 раздел 3 «Культурно-массовые мероприятия», строка 06 «Посещения на платных мероприятиях»;</w:t>
            </w: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 раздел VI «Просветительная работа» сумма граф 3, 8, 11, 13, 15;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П = (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Пучр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Пг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x 100) - 100, где:</w:t>
            </w: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Пучр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посещений учреждений культуры населением МО МР «Печора»;</w:t>
            </w: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Пг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посещений учреждений культуры населением МО МР «Печора» в 2013 г. (данные статистических форм № 6-НК, № 7-НК, № 8-НК)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3F5E5A" w:rsidRPr="00AB022E" w:rsidTr="00DB63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5A" w:rsidRPr="00AB022E" w:rsidRDefault="003F5E5A" w:rsidP="005C12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Уровень удовлетворенности населения </w:t>
            </w:r>
            <w:r w:rsidR="005C12D6">
              <w:rPr>
                <w:rFonts w:ascii="Times New Roman" w:hAnsi="Times New Roman"/>
                <w:szCs w:val="24"/>
                <w:lang w:eastAsia="ru-RU"/>
              </w:rPr>
              <w:t>МО МР «Печора»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качеством предоставления государственных и муниципальных услуг в сфере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Опросы населения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5A" w:rsidRPr="00AB022E" w:rsidRDefault="003F5E5A" w:rsidP="00DB63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У =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Куд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Коп x 100, где:</w:t>
            </w:r>
          </w:p>
          <w:p w:rsidR="003F5E5A" w:rsidRPr="00AB022E" w:rsidRDefault="003F5E5A" w:rsidP="00DB63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3F5E5A" w:rsidRPr="00AB022E" w:rsidRDefault="003F5E5A" w:rsidP="00DB63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Куд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количество опрошенных, удовлетворенных качеством предоставления государственных и муниципальных услуг в сфере культуры;</w:t>
            </w: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Коп - количество опрошенных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42E76" w:rsidRPr="00AB022E" w:rsidTr="00DB6321"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E76" w:rsidRPr="00742E76" w:rsidRDefault="00742E76" w:rsidP="00DB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742E76">
              <w:rPr>
                <w:rFonts w:ascii="Times New Roman" w:hAnsi="Times New Roman"/>
                <w:b/>
                <w:szCs w:val="24"/>
                <w:lang w:eastAsia="ru-RU"/>
              </w:rPr>
              <w:t>Задача 1 «Обеспечение доступности объектов культуры, сохранение и актуализация культурного наследия МО МР «Печора»</w:t>
            </w:r>
          </w:p>
        </w:tc>
      </w:tr>
      <w:tr w:rsidR="003F5E5A" w:rsidRPr="00AB022E" w:rsidTr="00DB63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eastAsia="Batang" w:hAnsi="Times New Roman"/>
                <w:szCs w:val="24"/>
                <w:lang w:eastAsia="ru-RU"/>
              </w:rPr>
              <w:t>Доля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статистических форм отчетности (раздел «материально-техническая база»):</w:t>
            </w: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библиотеке»;</w:t>
            </w: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типа»,</w:t>
            </w: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Дуд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КЗСуд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КЗС х 100, где</w:t>
            </w: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</w:rPr>
              <w:t>Дуд</w:t>
            </w:r>
            <w:proofErr w:type="spellEnd"/>
            <w:r w:rsidRPr="00AB022E">
              <w:rPr>
                <w:rFonts w:ascii="Times New Roman" w:hAnsi="Times New Roman"/>
              </w:rPr>
              <w:t xml:space="preserve">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–</w:t>
            </w:r>
            <w:r w:rsidRPr="00AB022E">
              <w:rPr>
                <w:rFonts w:ascii="Times New Roman" w:hAnsi="Times New Roman"/>
              </w:rPr>
              <w:t xml:space="preserve"> доля зданий и сооружений муниципальных учреждений сферы культуры, состояние которых является удовлетворительным (процент); </w:t>
            </w: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КЗСуд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количество зданий и сооружений муниципальных учреждений сферы культуры, состояние которых является удовлетворительным (единиц);</w:t>
            </w: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КЗС – общее количество и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сооружений муниципальных учреждений сферы культуры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3F5E5A" w:rsidRPr="00AB022E" w:rsidTr="00F7369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Удельный вес этнокультурных мероприятий, проводимых с использованием коми языка, от числа культурно-досуговых мероприятий, проводимых на территории МО МР «Печора»,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Отчеты учреждений, подведомственных Управлению культуры и туризма МР «Печора» о реализации государственной национальной политики на территории МО МР «Печора» за отчетный период.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Ум =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Мкя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Мкд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Мкя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количество мероприятий с использованием коми языка;</w:t>
            </w:r>
          </w:p>
          <w:p w:rsidR="003F5E5A" w:rsidRPr="00AB022E" w:rsidRDefault="003F5E5A" w:rsidP="003F5E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Мкд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количество культурно-досуговых мероприятий, проводимых на территории </w:t>
            </w:r>
            <w:r>
              <w:rPr>
                <w:rFonts w:ascii="Times New Roman" w:hAnsi="Times New Roman"/>
                <w:szCs w:val="24"/>
                <w:lang w:eastAsia="ru-RU"/>
              </w:rPr>
              <w:t>МО МР «Печора».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3F5E5A" w:rsidRPr="00AB022E" w:rsidTr="00DB63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Доля публичных библиотек, подключенных к сети «Интернет», в общем количестве библиотек МО МР «Печора».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статистической формы № 6-НК «Сведения об общедоступной (публичной) библиотеке».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и</w:t>
            </w: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п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>общ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vertAlign w:val="subscript"/>
                <w:lang w:eastAsia="ru-RU"/>
              </w:rPr>
              <w:t xml:space="preserve"> </w:t>
            </w:r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х 100, где</w:t>
            </w: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szCs w:val="24"/>
                <w:vertAlign w:val="subscript"/>
                <w:lang w:eastAsia="ru-RU"/>
              </w:rPr>
              <w:t xml:space="preserve">и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– доля публичных библиотек, подключенных к сети «Интернет» (процент);</w:t>
            </w: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szCs w:val="24"/>
                <w:vertAlign w:val="subscript"/>
                <w:lang w:eastAsia="ru-RU"/>
              </w:rPr>
              <w:t>п</w:t>
            </w:r>
            <w:proofErr w:type="spellEnd"/>
            <w:r w:rsidRPr="00AB022E">
              <w:rPr>
                <w:rFonts w:ascii="Times New Roman" w:hAnsi="Times New Roman"/>
                <w:szCs w:val="24"/>
                <w:vertAlign w:val="subscript"/>
                <w:lang w:eastAsia="ru-RU"/>
              </w:rPr>
              <w:t xml:space="preserve">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– количество публичных библиотек, подключенных к сети «Интернет» (единиц);</w:t>
            </w: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Б</w:t>
            </w:r>
            <w:r w:rsidRPr="00AB022E">
              <w:rPr>
                <w:rFonts w:ascii="Times New Roman" w:hAnsi="Times New Roman"/>
                <w:szCs w:val="24"/>
                <w:vertAlign w:val="subscript"/>
                <w:lang w:eastAsia="ru-RU"/>
              </w:rPr>
              <w:t>общ</w:t>
            </w:r>
            <w:proofErr w:type="spellEnd"/>
            <w:r w:rsidRPr="00AB022E">
              <w:rPr>
                <w:rFonts w:ascii="Times New Roman" w:hAnsi="Times New Roman"/>
                <w:szCs w:val="24"/>
                <w:vertAlign w:val="subscript"/>
                <w:lang w:eastAsia="ru-RU"/>
              </w:rPr>
              <w:t xml:space="preserve">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– общее количество библиотек МО МР «Печора»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3F5E5A" w:rsidRPr="00AB022E" w:rsidTr="00DB63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8957C9">
              <w:rPr>
                <w:rFonts w:ascii="Times New Roman" w:eastAsia="Batang" w:hAnsi="Times New Roman"/>
                <w:szCs w:val="24"/>
                <w:lang w:eastAsia="ru-RU"/>
              </w:rPr>
              <w:t>Увеличение посещаемости музейных учреждений.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5E5A" w:rsidRPr="00233A5A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33A5A">
              <w:rPr>
                <w:rFonts w:ascii="Times New Roman" w:hAnsi="Times New Roman"/>
                <w:szCs w:val="24"/>
                <w:lang w:eastAsia="ru-RU"/>
              </w:rPr>
              <w:t>Данные статистической формы № 8-НК «Сведения о деятельности музея», за отчетный год, тыс. человек.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F5E5A" w:rsidRPr="00233A5A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33A5A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3F5E5A" w:rsidRPr="00AB022E" w:rsidTr="00DB63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Количество посещений музейных учреждений на 1 жителя в год (посещений)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8-НК «Сведения о деятельности музея», раздел VI «Просветительная работа» графа 3 «Число посещений – всего», за отчетный год, тыс. человек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szCs w:val="24"/>
                <w:lang w:eastAsia="ru-RU"/>
              </w:rPr>
              <w:t>Кпмт</w:t>
            </w:r>
            <w:proofErr w:type="spellEnd"/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>
              <w:rPr>
                <w:rFonts w:ascii="Times New Roman" w:hAnsi="Times New Roman"/>
                <w:b/>
                <w:szCs w:val="24"/>
                <w:lang w:eastAsia="ru-RU"/>
              </w:rPr>
              <w:t>Кпм</w:t>
            </w:r>
            <w:proofErr w:type="spellEnd"/>
            <w:r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, где:</w:t>
            </w: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Кпм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количество жителей МО МР «Печора», посетивших музейные учреждения;</w:t>
            </w: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3F5E5A" w:rsidRPr="00AB022E" w:rsidTr="00DB63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Доля представленных (во всех формах) зрителю музейных предметов в общем количестве музейных предметов основного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фонда в год (процентов)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Данные из статистической формы № 8-НК «Сведения о деятельности музея», Раздел 1. «Краткая характеристика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фондов музея», графа 4 «Из них экспонировалось в течение отчетного года», строка 01, единиц, графа 3 «Число предметов основного фонда на конец года», строка 01, единиц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Дпм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Кэм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Км x 100, где:</w:t>
            </w: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Кэм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количество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экспонированных музейных предметов;</w:t>
            </w: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Км - количество музейных предметов основного фонда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3F5E5A" w:rsidRPr="00AB022E" w:rsidTr="00DB63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Доля доступных учреждений сферы культуры для инвалидов и других маломобильных групп населения в общей численности объектов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статистических форм отчетности (раздел «материально-техническая база»):</w:t>
            </w: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библиотеке»;</w:t>
            </w: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Ддост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>КЗСдост</w:t>
            </w:r>
            <w:proofErr w:type="spellEnd"/>
            <w:r w:rsidRPr="00AB022E">
              <w:rPr>
                <w:rFonts w:ascii="Times New Roman" w:hAnsi="Times New Roman"/>
                <w:b/>
                <w:szCs w:val="24"/>
                <w:lang w:eastAsia="ru-RU"/>
              </w:rPr>
              <w:t xml:space="preserve"> / КЗС х 100, где</w:t>
            </w: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</w:rPr>
              <w:t>Ддост</w:t>
            </w:r>
            <w:proofErr w:type="spellEnd"/>
            <w:r w:rsidRPr="00AB022E">
              <w:rPr>
                <w:rFonts w:ascii="Times New Roman" w:hAnsi="Times New Roman"/>
              </w:rPr>
              <w:t xml:space="preserve">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–</w:t>
            </w:r>
            <w:r w:rsidRPr="00AB022E">
              <w:rPr>
                <w:rFonts w:ascii="Times New Roman" w:hAnsi="Times New Roman"/>
              </w:rPr>
              <w:t xml:space="preserve"> доля доступных учреждений сферы культуры для инвалидов и других маломобильных групп населения в общей численности объектов (процент); </w:t>
            </w: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КЗСдост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количество зданий и сооружений муниципальных учреждений сферы культуры, которые являются доступными </w:t>
            </w:r>
            <w:r w:rsidRPr="00AB022E">
              <w:rPr>
                <w:rFonts w:ascii="Times New Roman" w:hAnsi="Times New Roman"/>
              </w:rPr>
              <w:t>для инвалидов и других маломобильных групп населения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(единиц);</w:t>
            </w: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КЗС – общее количество и сооружений муниципальных учреждений сферы культуры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3F5E5A" w:rsidRPr="00AB022E" w:rsidTr="00DB63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5A" w:rsidRPr="00247A96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eastAsia="Batang" w:hAnsi="Times New Roman"/>
                <w:szCs w:val="24"/>
                <w:lang w:eastAsia="ru-RU"/>
              </w:rPr>
              <w:t>Доля муниципальных учреждений культуры, имеющих сайт в информационно-телекоммуникационной сети «Интернет», в общем количестве муниципальных учреждений культуры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5A" w:rsidRPr="00247A96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Данные форм годовой отраслевой статистической отчетности по видам учреждений культуры:</w:t>
            </w:r>
          </w:p>
          <w:p w:rsidR="003F5E5A" w:rsidRPr="00247A96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№ 6-НК «Сведения об общедоступной (публичной) библиотеке»;</w:t>
            </w:r>
          </w:p>
          <w:p w:rsidR="003F5E5A" w:rsidRPr="00247A96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№ 7-НК «Сведения об учреждении культурно-досугового типа»;</w:t>
            </w:r>
          </w:p>
          <w:p w:rsidR="003F5E5A" w:rsidRPr="00247A96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№ 8-НК «Сведения о деятельности музея»;</w:t>
            </w:r>
          </w:p>
          <w:p w:rsidR="003F5E5A" w:rsidRPr="00247A96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5A" w:rsidRPr="00247A96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>Дуч</w:t>
            </w:r>
            <w:proofErr w:type="spellEnd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 xml:space="preserve"> = Кус / Куч x 100, где:</w:t>
            </w:r>
          </w:p>
          <w:p w:rsidR="003F5E5A" w:rsidRPr="00247A96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3F5E5A" w:rsidRPr="00247A96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Кус - количество муниципальных учреждений культуры, имеющих сайт в информационно-телекоммуникационной сети «Интернет»;</w:t>
            </w:r>
          </w:p>
          <w:p w:rsidR="003F5E5A" w:rsidRPr="00247A96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Куч - количество муниципальных учреждений культуры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5A" w:rsidRPr="00247A96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3F5E5A" w:rsidRPr="00AB022E" w:rsidTr="002751E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5E5A" w:rsidRPr="002751E1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2751E1">
              <w:rPr>
                <w:rFonts w:ascii="Times New Roman" w:hAnsi="Times New Roman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5E5A" w:rsidRPr="002751E1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Batang" w:hAnsi="Times New Roman"/>
                <w:szCs w:val="24"/>
                <w:lang w:eastAsia="ru-RU"/>
              </w:rPr>
            </w:pPr>
            <w:r w:rsidRPr="002751E1">
              <w:rPr>
                <w:rFonts w:ascii="Times New Roman" w:eastAsia="Batang" w:hAnsi="Times New Roman"/>
                <w:szCs w:val="24"/>
                <w:lang w:eastAsia="ru-RU"/>
              </w:rPr>
              <w:t>Количество экземпляров новых поступлений в библиотечные фонды общедоступных библиотек на 1 тысячу человек населения в год</w:t>
            </w:r>
            <w:r w:rsidR="002751E1">
              <w:rPr>
                <w:rFonts w:ascii="Times New Roman" w:eastAsia="Batang" w:hAnsi="Times New Roman"/>
                <w:szCs w:val="24"/>
                <w:lang w:eastAsia="ru-RU"/>
              </w:rPr>
              <w:t xml:space="preserve"> 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5E5A" w:rsidRPr="002751E1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751E1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№ 6-НК «Сведения об общедоступной (публичной) библиотеке» «Поступило экземпляров за отчетный», графа 50, строка 11, тыс. экземпляров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5E5A" w:rsidRPr="002751E1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2751E1">
              <w:rPr>
                <w:rFonts w:ascii="Times New Roman" w:hAnsi="Times New Roman"/>
                <w:b/>
                <w:szCs w:val="24"/>
                <w:lang w:eastAsia="ru-RU"/>
              </w:rPr>
              <w:t>Кэ</w:t>
            </w:r>
            <w:proofErr w:type="spellEnd"/>
            <w:r w:rsidRPr="002751E1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2751E1">
              <w:rPr>
                <w:rFonts w:ascii="Times New Roman" w:hAnsi="Times New Roman"/>
                <w:b/>
                <w:szCs w:val="24"/>
                <w:lang w:eastAsia="ru-RU"/>
              </w:rPr>
              <w:t>Кпэ</w:t>
            </w:r>
            <w:proofErr w:type="spellEnd"/>
            <w:r w:rsidRPr="002751E1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2751E1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2751E1">
              <w:rPr>
                <w:rFonts w:ascii="Times New Roman" w:hAnsi="Times New Roman"/>
                <w:b/>
                <w:szCs w:val="24"/>
                <w:lang w:eastAsia="ru-RU"/>
              </w:rPr>
              <w:t xml:space="preserve"> x 1000, где:</w:t>
            </w:r>
          </w:p>
          <w:p w:rsidR="003F5E5A" w:rsidRPr="002751E1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3F5E5A" w:rsidRPr="002751E1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2751E1">
              <w:rPr>
                <w:rFonts w:ascii="Times New Roman" w:hAnsi="Times New Roman"/>
                <w:szCs w:val="24"/>
                <w:lang w:eastAsia="ru-RU"/>
              </w:rPr>
              <w:t>Кпэ</w:t>
            </w:r>
            <w:proofErr w:type="spellEnd"/>
            <w:r w:rsidRPr="002751E1">
              <w:rPr>
                <w:rFonts w:ascii="Times New Roman" w:hAnsi="Times New Roman"/>
                <w:szCs w:val="24"/>
                <w:lang w:eastAsia="ru-RU"/>
              </w:rPr>
              <w:t xml:space="preserve"> - количество экземпляров новых поступлений в библиотечные фонды библиотек </w:t>
            </w:r>
            <w:r w:rsidR="005C12D6">
              <w:rPr>
                <w:rFonts w:ascii="Times New Roman" w:hAnsi="Times New Roman"/>
                <w:szCs w:val="24"/>
                <w:lang w:eastAsia="ru-RU"/>
              </w:rPr>
              <w:t>МО МР «Печора»;</w:t>
            </w:r>
          </w:p>
          <w:p w:rsidR="003F5E5A" w:rsidRPr="002751E1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2751E1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2751E1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5E5A" w:rsidRPr="002751E1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751E1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3F5E5A" w:rsidRPr="00742E76" w:rsidTr="00742E76">
        <w:trPr>
          <w:trHeight w:val="234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742E76" w:rsidRDefault="003F5E5A" w:rsidP="007A35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742E76">
              <w:rPr>
                <w:rFonts w:ascii="Times New Roman" w:hAnsi="Times New Roman"/>
                <w:b/>
                <w:szCs w:val="24"/>
                <w:lang w:eastAsia="ru-RU"/>
              </w:rPr>
              <w:t>Задача 2 «Формирование благоприятных условий для реализации, воспроизводства и развития творческого потенциала населения МО МР «Печора»»</w:t>
            </w:r>
          </w:p>
        </w:tc>
      </w:tr>
      <w:tr w:rsidR="003F5E5A" w:rsidRPr="00AB022E" w:rsidTr="00DB63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Посещаемость платных мероприятий учреждений культурно-досугового типа на одного жителя в год.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Данные статистической формы № 7-НК «Сведения об учреждении культурно-досугового типа».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5A" w:rsidRPr="00247A96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 xml:space="preserve">УН = </w:t>
            </w:r>
            <w:proofErr w:type="spellStart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>Нпм</w:t>
            </w:r>
            <w:proofErr w:type="spellEnd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 xml:space="preserve"> х 100, где</w:t>
            </w: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УН – посещаемость платных мероприятий учреждений культурно-досугового типа (посещений на одного жителя в год);</w:t>
            </w: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Нпм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количество населения, участвующего в платных культурно-досуговых мероприятиях, проводимых муниципальными учреждениями культуры (человек);</w:t>
            </w: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общая численность населения МО МР «Печора» (человек).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5A" w:rsidRPr="00AB022E" w:rsidRDefault="003F5E5A" w:rsidP="00DB6321">
            <w:pPr>
              <w:jc w:val="center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3F5E5A" w:rsidRPr="00AB022E" w:rsidTr="00DB63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Cs w:val="24"/>
                <w:lang w:eastAsia="ru-RU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5A" w:rsidRPr="00247A96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5A" w:rsidRPr="00247A96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Данные из статистической формы «Свод годовых сведений об учреждениях культурно-досугового типа системы Минкультуры России" за отчетный год, раздел «Культурно-досуговые формирования»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5A" w:rsidRPr="00247A96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>ЧКср</w:t>
            </w:r>
            <w:proofErr w:type="spellEnd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>Чукф</w:t>
            </w:r>
            <w:proofErr w:type="spellEnd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 xml:space="preserve"> x 1000 / </w:t>
            </w:r>
            <w:proofErr w:type="spellStart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247A96">
              <w:rPr>
                <w:rFonts w:ascii="Times New Roman" w:hAnsi="Times New Roman"/>
                <w:b/>
                <w:szCs w:val="24"/>
                <w:lang w:eastAsia="ru-RU"/>
              </w:rPr>
              <w:t>, где</w:t>
            </w:r>
          </w:p>
          <w:p w:rsidR="003F5E5A" w:rsidRPr="00247A96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3F5E5A" w:rsidRPr="00247A96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247A96">
              <w:rPr>
                <w:rFonts w:ascii="Times New Roman" w:hAnsi="Times New Roman"/>
                <w:szCs w:val="24"/>
                <w:lang w:eastAsia="ru-RU"/>
              </w:rPr>
              <w:t>Чукф</w:t>
            </w:r>
            <w:proofErr w:type="spellEnd"/>
            <w:r w:rsidRPr="00247A96">
              <w:rPr>
                <w:rFonts w:ascii="Times New Roman" w:hAnsi="Times New Roman"/>
                <w:szCs w:val="24"/>
                <w:lang w:eastAsia="ru-RU"/>
              </w:rPr>
              <w:t xml:space="preserve"> - число участников клубных формирований;</w:t>
            </w:r>
          </w:p>
          <w:p w:rsidR="003F5E5A" w:rsidRPr="00247A96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247A96">
              <w:rPr>
                <w:rFonts w:ascii="Times New Roman" w:hAnsi="Times New Roman"/>
                <w:szCs w:val="24"/>
                <w:lang w:eastAsia="ru-RU"/>
              </w:rPr>
              <w:t>Ноб</w:t>
            </w:r>
            <w:proofErr w:type="spellEnd"/>
            <w:r w:rsidRPr="00247A96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5E5A" w:rsidRPr="00247A96" w:rsidRDefault="003F5E5A" w:rsidP="00DB6321">
            <w:pPr>
              <w:spacing w:after="0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247A96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3F5E5A" w:rsidRPr="00AB022E" w:rsidTr="00760A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Удельный вес населения, участвующего в работе клубных формирований, любительских объединений, от общей численности населения МО МР «Печора» в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 xml:space="preserve">Данные из статистической формы «Свод годовых сведений об учреждениях культурно-досугового типа системы Минкультуры России» за отчетный год,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раздел «Культурно-досуговые формирования»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5E5A" w:rsidRPr="00FE20E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lastRenderedPageBreak/>
              <w:t>Ук</w:t>
            </w:r>
            <w:proofErr w:type="spellEnd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>Чукф</w:t>
            </w:r>
            <w:proofErr w:type="spellEnd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>Ноб</w:t>
            </w:r>
            <w:proofErr w:type="spellEnd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x 100, где:</w:t>
            </w: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Чукф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число участников клубных формирований;</w:t>
            </w:r>
          </w:p>
          <w:p w:rsidR="003F5E5A" w:rsidRPr="00AB022E" w:rsidRDefault="003F5E5A" w:rsidP="00DB63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Ноб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- общая численность населения МО МР «Печора»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5A" w:rsidRPr="00AB022E" w:rsidRDefault="003F5E5A" w:rsidP="00DB6321">
            <w:pPr>
              <w:jc w:val="center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760A9E" w:rsidRPr="00AB022E" w:rsidTr="002751E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760A9E">
              <w:rPr>
                <w:rFonts w:ascii="Times New Roman" w:hAnsi="Times New Roman"/>
                <w:szCs w:val="24"/>
                <w:lang w:eastAsia="ru-RU"/>
              </w:rPr>
              <w:t>Доля детей, привлекаемых к участию в творческих мероприятиях, от общего числа детей.</w:t>
            </w:r>
          </w:p>
        </w:tc>
        <w:tc>
          <w:tcPr>
            <w:tcW w:w="40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0A9E" w:rsidRPr="00760A9E" w:rsidRDefault="00217358" w:rsidP="00760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Отчеты МАУ ДО «ДШИ г. Печора», форма Росстата № 1-ДШИ</w:t>
            </w:r>
          </w:p>
        </w:tc>
        <w:tc>
          <w:tcPr>
            <w:tcW w:w="3261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760A9E" w:rsidRPr="00760A9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760A9E">
              <w:rPr>
                <w:rFonts w:ascii="Times New Roman" w:hAnsi="Times New Roman"/>
                <w:b/>
                <w:szCs w:val="24"/>
                <w:lang w:eastAsia="ru-RU"/>
              </w:rPr>
              <w:t>Дд</w:t>
            </w:r>
            <w:proofErr w:type="spellEnd"/>
            <w:r w:rsidRPr="00760A9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760A9E">
              <w:rPr>
                <w:rFonts w:ascii="Times New Roman" w:hAnsi="Times New Roman"/>
                <w:b/>
                <w:szCs w:val="24"/>
                <w:lang w:eastAsia="ru-RU"/>
              </w:rPr>
              <w:t>Дтв</w:t>
            </w:r>
            <w:proofErr w:type="spellEnd"/>
            <w:r w:rsidRPr="00760A9E">
              <w:rPr>
                <w:rFonts w:ascii="Times New Roman" w:hAnsi="Times New Roman"/>
                <w:b/>
                <w:szCs w:val="24"/>
                <w:lang w:eastAsia="ru-RU"/>
              </w:rPr>
              <w:t xml:space="preserve"> / Д x 100, где:</w:t>
            </w:r>
          </w:p>
          <w:p w:rsidR="00760A9E" w:rsidRPr="00760A9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</w:p>
          <w:p w:rsidR="00760A9E" w:rsidRPr="00760A9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760A9E">
              <w:rPr>
                <w:rFonts w:ascii="Times New Roman" w:hAnsi="Times New Roman"/>
                <w:szCs w:val="24"/>
                <w:lang w:eastAsia="ru-RU"/>
              </w:rPr>
              <w:t>Дтв</w:t>
            </w:r>
            <w:proofErr w:type="spellEnd"/>
            <w:r w:rsidRPr="00760A9E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="007A35FE">
              <w:rPr>
                <w:rFonts w:ascii="Times New Roman" w:hAnsi="Times New Roman"/>
                <w:szCs w:val="24"/>
                <w:lang w:eastAsia="ru-RU"/>
              </w:rPr>
              <w:t>–</w:t>
            </w:r>
            <w:r w:rsidRPr="00760A9E"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="007A35FE">
              <w:rPr>
                <w:rFonts w:ascii="Times New Roman" w:hAnsi="Times New Roman"/>
                <w:szCs w:val="24"/>
                <w:lang w:eastAsia="ru-RU"/>
              </w:rPr>
              <w:t xml:space="preserve">численность учащихся ДШИ, принявших участие в творческих </w:t>
            </w:r>
            <w:r w:rsidR="00217358">
              <w:rPr>
                <w:rFonts w:ascii="Times New Roman" w:hAnsi="Times New Roman"/>
                <w:szCs w:val="24"/>
                <w:lang w:eastAsia="ru-RU"/>
              </w:rPr>
              <w:t>мероприятиях;</w:t>
            </w:r>
          </w:p>
          <w:p w:rsidR="00760A9E" w:rsidRPr="00760A9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760A9E">
              <w:rPr>
                <w:rFonts w:ascii="Times New Roman" w:hAnsi="Times New Roman"/>
                <w:szCs w:val="24"/>
                <w:lang w:eastAsia="ru-RU"/>
              </w:rPr>
              <w:t xml:space="preserve">Д - численность детей в </w:t>
            </w:r>
            <w:r>
              <w:rPr>
                <w:rFonts w:ascii="Times New Roman" w:hAnsi="Times New Roman"/>
                <w:szCs w:val="24"/>
                <w:lang w:eastAsia="ru-RU"/>
              </w:rPr>
              <w:t>МО МР «Печора»</w:t>
            </w:r>
            <w:r w:rsidR="00217358">
              <w:rPr>
                <w:rFonts w:ascii="Times New Roman" w:hAnsi="Times New Roman"/>
                <w:szCs w:val="24"/>
                <w:lang w:eastAsia="ru-RU"/>
              </w:rPr>
              <w:t xml:space="preserve"> в возрасте от 0 до 17 лет.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AB022E" w:rsidRDefault="00790CFC" w:rsidP="00760A9E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60A9E" w:rsidRPr="00AB022E" w:rsidTr="00760A9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Доля детей, охваченных образовательными программами дополнительного образования детей в сфере культуры в общей численности детей и молодежи в возрасте от 5 до 18 лет.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FE20E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E20EE">
              <w:rPr>
                <w:rFonts w:ascii="Times New Roman" w:hAnsi="Times New Roman"/>
                <w:b/>
                <w:szCs w:val="24"/>
                <w:lang w:val="en-US" w:eastAsia="ru-RU"/>
              </w:rPr>
              <w:t>Ch</w:t>
            </w:r>
            <w:proofErr w:type="spellEnd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r w:rsidRPr="00FE20EE">
              <w:rPr>
                <w:rFonts w:ascii="Times New Roman" w:hAnsi="Times New Roman"/>
                <w:b/>
                <w:szCs w:val="24"/>
                <w:lang w:val="en-US" w:eastAsia="ru-RU"/>
              </w:rPr>
              <w:t>D</w:t>
            </w:r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1 / </w:t>
            </w:r>
            <w:r w:rsidRPr="00FE20EE">
              <w:rPr>
                <w:rFonts w:ascii="Times New Roman" w:hAnsi="Times New Roman"/>
                <w:b/>
                <w:szCs w:val="24"/>
                <w:lang w:val="en-US" w:eastAsia="ru-RU"/>
              </w:rPr>
              <w:t>D</w:t>
            </w:r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х 100, где</w:t>
            </w:r>
          </w:p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val="en-US" w:eastAsia="ru-RU"/>
              </w:rPr>
              <w:t>Ch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доля детей, охваченных образовательными программами дополнительного образования детей в сфере культуры (процент);</w:t>
            </w:r>
          </w:p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val="en-US" w:eastAsia="ru-RU"/>
              </w:rPr>
              <w:t>D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1 – количество детей, охваченных образовательными программами дополнительного образования детей в сфере культуры, человек (единиц);</w:t>
            </w:r>
          </w:p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val="en-US" w:eastAsia="ru-RU"/>
              </w:rPr>
              <w:t>D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общее количество детей и молодежи в возрасте от 5 до 18 лет, проживающих на территории МО МР «Печора», человек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AB022E" w:rsidRDefault="00760A9E" w:rsidP="00760A9E">
            <w:pPr>
              <w:jc w:val="center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60A9E" w:rsidRPr="00AB022E" w:rsidTr="00DB63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Доля детей в возрасте от 5 до 18 лет, получающих дополнительное образование в сфере культуры и искусства с использованием сертификата дополнительного образования, к общей численности детей, получающих дополнительное образование в сфере культуры и искусства за счёт средств местного бюджета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Отчеты МАУ ДО «Детская школа искусств г. Печора»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A9E" w:rsidRPr="00FE20E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>Спдо</w:t>
            </w:r>
            <w:proofErr w:type="spellEnd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= (</w:t>
            </w:r>
            <w:proofErr w:type="spellStart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>Чспдо</w:t>
            </w:r>
            <w:proofErr w:type="spellEnd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>Чобуч</w:t>
            </w:r>
            <w:proofErr w:type="spellEnd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(5-18) х 100, где</w:t>
            </w:r>
          </w:p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Чспдо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численность детей в возрасте от 5 до 18 лет, использующих для получения дополнительного образования в сфере культуры и искусства сертификаты дополнительного образования;</w:t>
            </w:r>
          </w:p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Чобуч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(5-18) – общая численность детей в возрасте от 5 до 18 лет, получающих дополнительное образование по всем программам в сфере культуры и искусства, финансовое обеспечение которых осуществляется за счёт бюджетных средств.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AB022E" w:rsidRDefault="00760A9E" w:rsidP="00760A9E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760A9E" w:rsidRPr="00AB022E" w:rsidTr="00DB63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Доля детей в возрасте от 5 до 18 лет, использующих сертификаты дополнительного образования в сфере культуры и искусства в статусе сертификатов персонифицированного финансирования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Отчеты МАУ ДО «Детская школа искусств г. Печора»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0A9E" w:rsidRPr="00FE20E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proofErr w:type="spellStart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>Спф</w:t>
            </w:r>
            <w:proofErr w:type="spellEnd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= (</w:t>
            </w:r>
            <w:proofErr w:type="spellStart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>Чдспф</w:t>
            </w:r>
            <w:proofErr w:type="spellEnd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/ Ч (5-18) х 100, где</w:t>
            </w:r>
          </w:p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Чдспф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общая численность детей, использующих сертификаты</w:t>
            </w:r>
            <w:r>
              <w:rPr>
                <w:rFonts w:ascii="Times New Roman" w:hAnsi="Times New Roman"/>
                <w:szCs w:val="24"/>
                <w:lang w:eastAsia="ru-RU"/>
              </w:rPr>
              <w:t xml:space="preserve">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>дополнительного образования в сфере культуры и искусства в статусе сертификатов персонифицированного финансирования</w:t>
            </w:r>
            <w:r>
              <w:rPr>
                <w:rFonts w:ascii="Times New Roman" w:hAnsi="Times New Roman"/>
                <w:szCs w:val="24"/>
                <w:lang w:eastAsia="ru-RU"/>
              </w:rPr>
              <w:t>.</w:t>
            </w:r>
          </w:p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Ч (5-18) – общая численность детей в возрасте от 5 до 18 лет, получающих дополнительное образование по всем программам в сфере культуры и искусства, финансовое обеспечение которых осуществляется за счёт бюджетных средств.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AB022E" w:rsidRDefault="00760A9E" w:rsidP="00760A9E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60A9E" w:rsidRPr="00AB022E" w:rsidTr="00DB63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FE20EE">
              <w:rPr>
                <w:rFonts w:ascii="Times New Roman" w:hAnsi="Times New Roman"/>
                <w:szCs w:val="24"/>
                <w:lang w:eastAsia="ru-RU"/>
              </w:rPr>
              <w:t>Количество специалистов муниципальных. учреждений культуры, повысивших квалификацию, прошедших переподготовку в рамках программы в год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Договоры на </w:t>
            </w:r>
            <w:r>
              <w:rPr>
                <w:rFonts w:ascii="Times New Roman" w:hAnsi="Times New Roman"/>
                <w:szCs w:val="24"/>
                <w:lang w:eastAsia="ru-RU"/>
              </w:rPr>
              <w:t>повышение квалификации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AB022E" w:rsidRDefault="00760A9E" w:rsidP="00760A9E">
            <w:pPr>
              <w:jc w:val="center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60A9E" w:rsidRPr="00AB022E" w:rsidTr="00DB63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Cs w:val="24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Доля призовых мест от общего участия творческих коллективов и солистов в фестивалях и конкурсах, проводимых на территории МО МР «Печора» и за его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пределами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FE20E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E20EE">
              <w:rPr>
                <w:rFonts w:ascii="Times New Roman" w:hAnsi="Times New Roman"/>
                <w:b/>
                <w:szCs w:val="24"/>
                <w:lang w:val="en-US" w:eastAsia="ru-RU"/>
              </w:rPr>
              <w:t>P</w:t>
            </w:r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= </w:t>
            </w:r>
            <w:proofErr w:type="spellStart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>Mп</w:t>
            </w:r>
            <w:proofErr w:type="spellEnd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>Mу</w:t>
            </w:r>
            <w:proofErr w:type="spellEnd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х 100, где</w:t>
            </w:r>
          </w:p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Cs w:val="24"/>
                <w:lang w:eastAsia="ru-RU"/>
              </w:rPr>
            </w:pPr>
          </w:p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P – доля призовых мест от общего участия творческих 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коллективов и солистов в фестивалях и конкурсах (процент);</w:t>
            </w:r>
          </w:p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Mп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количество призовых мест от общего участия творческих коллективов и солистов в фестивалях и конкурсах, (единиц);</w:t>
            </w:r>
          </w:p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Mу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количество участий творческих коллективов и солистов в фестивалях и конкурсах, проводимых на территории МО МР «Печора» и за его пределами (единиц).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AB022E" w:rsidRDefault="00760A9E" w:rsidP="00760A9E">
            <w:pPr>
              <w:jc w:val="center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Управление культуры и туризма МР «Печора»</w:t>
            </w:r>
          </w:p>
        </w:tc>
      </w:tr>
      <w:tr w:rsidR="00760A9E" w:rsidRPr="00AB022E" w:rsidTr="00DB63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eastAsia="Batang" w:hAnsi="Times New Roman"/>
                <w:szCs w:val="24"/>
                <w:lang w:eastAsia="ru-RU"/>
              </w:rPr>
              <w:t>Количество реализованных народных проектов в сфере культура в ра</w:t>
            </w:r>
            <w:r>
              <w:rPr>
                <w:rFonts w:ascii="Times New Roman" w:eastAsia="Batang" w:hAnsi="Times New Roman"/>
                <w:szCs w:val="24"/>
                <w:lang w:eastAsia="ru-RU"/>
              </w:rPr>
              <w:t>мках проекта «Народный бюджет»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о целевом использовании средств республиканского бюджета Республики Коми, предоставленных в форме субсидий местным бюджетам и средств местных бюджетов в рамках реализации Программы за отчетный период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AB022E" w:rsidRDefault="00760A9E" w:rsidP="00760A9E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</w:tc>
      </w:tr>
      <w:tr w:rsidR="00760A9E" w:rsidRPr="00AB022E" w:rsidTr="00811C5F">
        <w:trPr>
          <w:trHeight w:val="348"/>
        </w:trPr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811C5F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lang w:eastAsia="ru-RU"/>
              </w:rPr>
            </w:pPr>
            <w:r w:rsidRPr="00811C5F">
              <w:rPr>
                <w:rFonts w:ascii="Times New Roman" w:hAnsi="Times New Roman"/>
                <w:b/>
                <w:szCs w:val="24"/>
                <w:lang w:eastAsia="ru-RU"/>
              </w:rPr>
              <w:t>Задача 3. «Развитие приоритетных видов туризма и повышение конкурентоспособности туристских услуг за счет улучшения качества обслуживания туристов в МО МР «Печора»</w:t>
            </w:r>
          </w:p>
        </w:tc>
      </w:tr>
      <w:tr w:rsidR="00760A9E" w:rsidRPr="00AB022E" w:rsidTr="00DB6321">
        <w:trPr>
          <w:trHeight w:val="7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Количество туристских проектов на территории МО МР «Печора».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AB022E" w:rsidRDefault="00760A9E" w:rsidP="00760A9E">
            <w:pPr>
              <w:spacing w:after="0"/>
              <w:jc w:val="center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60A9E" w:rsidRPr="00AB022E" w:rsidTr="00DB63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  <w:lang w:eastAsia="ru-RU"/>
              </w:rPr>
              <w:t>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Количество сертифицированных и паспортизированных туристских маршрутов.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Отчеты Управления культуры и туризма МР «Печора» за отчетный год.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AB022E" w:rsidRDefault="00760A9E" w:rsidP="00760A9E">
            <w:pPr>
              <w:spacing w:after="0"/>
              <w:jc w:val="center"/>
              <w:rPr>
                <w:sz w:val="20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60A9E" w:rsidRPr="00AB022E" w:rsidTr="00DB6321">
        <w:tc>
          <w:tcPr>
            <w:tcW w:w="148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811C5F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lang w:eastAsia="ru-RU"/>
              </w:rPr>
            </w:pPr>
            <w:r w:rsidRPr="00811C5F">
              <w:rPr>
                <w:rFonts w:ascii="Times New Roman" w:hAnsi="Times New Roman"/>
                <w:b/>
                <w:szCs w:val="24"/>
                <w:lang w:eastAsia="ru-RU"/>
              </w:rPr>
              <w:t>Задача 4. «Обеспечение реализации муниципальной программы»</w:t>
            </w:r>
          </w:p>
        </w:tc>
      </w:tr>
      <w:tr w:rsidR="00760A9E" w:rsidRPr="00AB022E" w:rsidTr="00DB63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szCs w:val="24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eastAsia="Batang" w:hAnsi="Times New Roman"/>
                <w:szCs w:val="24"/>
                <w:lang w:eastAsia="ru-RU"/>
              </w:rPr>
              <w:t>Уровень ежегодного достижения показателей (индикаторов) муниципальной программы «Развитие культуры и туризма на территории МО МР «Печора»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Отчет о реализации муниципальной программы.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AB022E" w:rsidRDefault="00760A9E" w:rsidP="00760A9E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  <w:tr w:rsidR="00760A9E" w:rsidRPr="00AB022E" w:rsidTr="00DB63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lastRenderedPageBreak/>
              <w:t>2</w:t>
            </w:r>
            <w:r>
              <w:rPr>
                <w:rFonts w:ascii="Times New Roman" w:hAnsi="Times New Roman"/>
                <w:szCs w:val="24"/>
                <w:lang w:eastAsia="ru-RU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eastAsia="Batang" w:hAnsi="Times New Roman"/>
                <w:szCs w:val="24"/>
                <w:lang w:eastAsia="ru-RU"/>
              </w:rPr>
              <w:t>Соотношение средней заработной платы работников муниципальных учреждений культуры МО МР «Печора» и средней заработной платы в Республике Коми.</w:t>
            </w:r>
          </w:p>
        </w:tc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eastAsia="Batang" w:hAnsi="Times New Roman"/>
                <w:szCs w:val="24"/>
                <w:lang w:eastAsia="ru-RU"/>
              </w:rPr>
              <w:t>Среднемесячный доход от трудовой деятельности в Республике Коми за отчетный год, рублей (План мероприятий («дорожная карта») «Изменения в отраслях социальной сферы, направленные на повышение эффективности сферы культуры в Республике Коми»)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FE20E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Cs w:val="24"/>
                <w:lang w:eastAsia="ru-RU"/>
              </w:rPr>
            </w:pPr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W = </w:t>
            </w:r>
            <w:proofErr w:type="spellStart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>СЗПк</w:t>
            </w:r>
            <w:proofErr w:type="spellEnd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/ </w:t>
            </w:r>
            <w:proofErr w:type="spellStart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>СЗПрк</w:t>
            </w:r>
            <w:proofErr w:type="spellEnd"/>
            <w:r w:rsidRPr="00FE20EE">
              <w:rPr>
                <w:rFonts w:ascii="Times New Roman" w:hAnsi="Times New Roman"/>
                <w:b/>
                <w:szCs w:val="24"/>
                <w:lang w:eastAsia="ru-RU"/>
              </w:rPr>
              <w:t xml:space="preserve"> х 100, где</w:t>
            </w:r>
          </w:p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4"/>
                <w:lang w:eastAsia="ru-RU"/>
              </w:rPr>
            </w:pPr>
          </w:p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val="en-US" w:eastAsia="ru-RU"/>
              </w:rPr>
              <w:t>W</w:t>
            </w:r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</w:t>
            </w:r>
            <w:r w:rsidRPr="00AB022E">
              <w:rPr>
                <w:rFonts w:ascii="Times New Roman" w:hAnsi="Times New Roman"/>
                <w:szCs w:val="24"/>
                <w:lang w:val="en-US" w:eastAsia="ru-RU"/>
              </w:rPr>
              <w:t>c</w:t>
            </w: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оотношение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средней заработной платы работников муниципальных  учреждений культуры МО МР «Печора» и средней заработной платы в Республике Коми (процент);</w:t>
            </w:r>
          </w:p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СЗПк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средняя заработная плата работников муниципальных учреждений культуры МО МР «Печора» за отчетный год (рублей); </w:t>
            </w:r>
          </w:p>
          <w:p w:rsidR="00760A9E" w:rsidRPr="00AB022E" w:rsidRDefault="00760A9E" w:rsidP="00760A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ru-RU"/>
              </w:rPr>
            </w:pPr>
            <w:proofErr w:type="spellStart"/>
            <w:r w:rsidRPr="00AB022E">
              <w:rPr>
                <w:rFonts w:ascii="Times New Roman" w:hAnsi="Times New Roman"/>
                <w:szCs w:val="24"/>
                <w:lang w:eastAsia="ru-RU"/>
              </w:rPr>
              <w:t>СЗП</w:t>
            </w:r>
            <w:r w:rsidRPr="00AB022E">
              <w:rPr>
                <w:rFonts w:ascii="Times New Roman" w:hAnsi="Times New Roman"/>
                <w:sz w:val="20"/>
                <w:szCs w:val="24"/>
                <w:lang w:eastAsia="ru-RU"/>
              </w:rPr>
              <w:t>рк</w:t>
            </w:r>
            <w:proofErr w:type="spellEnd"/>
            <w:r w:rsidRPr="00AB022E">
              <w:rPr>
                <w:rFonts w:ascii="Times New Roman" w:hAnsi="Times New Roman"/>
                <w:szCs w:val="24"/>
                <w:lang w:eastAsia="ru-RU"/>
              </w:rPr>
              <w:t xml:space="preserve"> – средняя заработная плата в Республике Коми за отчетный год (рублей).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9E" w:rsidRPr="00AB022E" w:rsidRDefault="00760A9E" w:rsidP="00760A9E">
            <w:pPr>
              <w:jc w:val="center"/>
              <w:rPr>
                <w:rFonts w:ascii="Times New Roman" w:hAnsi="Times New Roman"/>
                <w:szCs w:val="24"/>
                <w:lang w:eastAsia="ru-RU"/>
              </w:rPr>
            </w:pPr>
            <w:r w:rsidRPr="00AB022E">
              <w:rPr>
                <w:rFonts w:ascii="Times New Roman" w:hAnsi="Times New Roman"/>
                <w:szCs w:val="24"/>
                <w:lang w:eastAsia="ru-RU"/>
              </w:rPr>
              <w:t>Управление культуры и туризма МР «Печора»</w:t>
            </w:r>
          </w:p>
        </w:tc>
      </w:tr>
    </w:tbl>
    <w:p w:rsidR="003F5E5A" w:rsidRPr="00AB022E" w:rsidRDefault="003F5E5A" w:rsidP="003F5E5A">
      <w:pPr>
        <w:rPr>
          <w:sz w:val="20"/>
        </w:rPr>
      </w:pPr>
    </w:p>
    <w:p w:rsidR="003F5E5A" w:rsidRPr="00AB022E" w:rsidRDefault="003F5E5A" w:rsidP="003F5E5A">
      <w:pPr>
        <w:rPr>
          <w:sz w:val="20"/>
        </w:rPr>
      </w:pPr>
    </w:p>
    <w:p w:rsidR="003D5238" w:rsidRPr="00811C5F" w:rsidRDefault="003F5E5A" w:rsidP="00811C5F">
      <w:pPr>
        <w:jc w:val="center"/>
        <w:rPr>
          <w:sz w:val="20"/>
        </w:rPr>
      </w:pPr>
      <w:r w:rsidRPr="00AB022E">
        <w:rPr>
          <w:sz w:val="20"/>
        </w:rPr>
        <w:t>_________________________________________</w:t>
      </w:r>
    </w:p>
    <w:sectPr w:rsidR="003D5238" w:rsidRPr="00811C5F" w:rsidSect="003522A0">
      <w:pgSz w:w="16838" w:h="11906" w:orient="landscape"/>
      <w:pgMar w:top="993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86CFE"/>
    <w:multiLevelType w:val="hybridMultilevel"/>
    <w:tmpl w:val="123619DE"/>
    <w:lvl w:ilvl="0" w:tplc="B3067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0D1B41"/>
    <w:multiLevelType w:val="hybridMultilevel"/>
    <w:tmpl w:val="6F4E6B52"/>
    <w:lvl w:ilvl="0" w:tplc="B3067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66E"/>
    <w:rsid w:val="000053D1"/>
    <w:rsid w:val="00005FB2"/>
    <w:rsid w:val="000229A4"/>
    <w:rsid w:val="000237DF"/>
    <w:rsid w:val="00050DDB"/>
    <w:rsid w:val="000645CF"/>
    <w:rsid w:val="000B19D7"/>
    <w:rsid w:val="000B667C"/>
    <w:rsid w:val="000C1572"/>
    <w:rsid w:val="000F5E16"/>
    <w:rsid w:val="001104E2"/>
    <w:rsid w:val="00112C22"/>
    <w:rsid w:val="0012762B"/>
    <w:rsid w:val="001304BA"/>
    <w:rsid w:val="00136693"/>
    <w:rsid w:val="00142413"/>
    <w:rsid w:val="00147DAF"/>
    <w:rsid w:val="001A6BBC"/>
    <w:rsid w:val="001A6EAB"/>
    <w:rsid w:val="001C47C8"/>
    <w:rsid w:val="001E2978"/>
    <w:rsid w:val="00217358"/>
    <w:rsid w:val="00223A63"/>
    <w:rsid w:val="00231A65"/>
    <w:rsid w:val="0024086F"/>
    <w:rsid w:val="002423ED"/>
    <w:rsid w:val="002428EA"/>
    <w:rsid w:val="002441A8"/>
    <w:rsid w:val="002670DB"/>
    <w:rsid w:val="002751E1"/>
    <w:rsid w:val="002956C1"/>
    <w:rsid w:val="00297531"/>
    <w:rsid w:val="002A51BA"/>
    <w:rsid w:val="002D221E"/>
    <w:rsid w:val="003073A8"/>
    <w:rsid w:val="00333B3C"/>
    <w:rsid w:val="00340C4F"/>
    <w:rsid w:val="00340DE7"/>
    <w:rsid w:val="00342DAF"/>
    <w:rsid w:val="00344BD5"/>
    <w:rsid w:val="003522A0"/>
    <w:rsid w:val="0037229B"/>
    <w:rsid w:val="00381065"/>
    <w:rsid w:val="0038575D"/>
    <w:rsid w:val="003951AB"/>
    <w:rsid w:val="003A2493"/>
    <w:rsid w:val="003B2F87"/>
    <w:rsid w:val="003C4CCF"/>
    <w:rsid w:val="003C5073"/>
    <w:rsid w:val="003D5238"/>
    <w:rsid w:val="003F5E5A"/>
    <w:rsid w:val="00402FA0"/>
    <w:rsid w:val="00430937"/>
    <w:rsid w:val="004343E5"/>
    <w:rsid w:val="0044042A"/>
    <w:rsid w:val="00443C6D"/>
    <w:rsid w:val="00460D73"/>
    <w:rsid w:val="00461295"/>
    <w:rsid w:val="00462821"/>
    <w:rsid w:val="0047118E"/>
    <w:rsid w:val="0047251E"/>
    <w:rsid w:val="004C2A1C"/>
    <w:rsid w:val="00511B85"/>
    <w:rsid w:val="00517BC2"/>
    <w:rsid w:val="00537F3A"/>
    <w:rsid w:val="00544408"/>
    <w:rsid w:val="00582093"/>
    <w:rsid w:val="00586DFA"/>
    <w:rsid w:val="005B267B"/>
    <w:rsid w:val="005B6807"/>
    <w:rsid w:val="005C1209"/>
    <w:rsid w:val="005C12D6"/>
    <w:rsid w:val="005C4C6C"/>
    <w:rsid w:val="005E0C76"/>
    <w:rsid w:val="005F6D4E"/>
    <w:rsid w:val="00633734"/>
    <w:rsid w:val="006620BD"/>
    <w:rsid w:val="006A768D"/>
    <w:rsid w:val="006B3874"/>
    <w:rsid w:val="006B73D2"/>
    <w:rsid w:val="006E7E7C"/>
    <w:rsid w:val="00706651"/>
    <w:rsid w:val="007276D6"/>
    <w:rsid w:val="00742E76"/>
    <w:rsid w:val="00760A9E"/>
    <w:rsid w:val="00777037"/>
    <w:rsid w:val="00777204"/>
    <w:rsid w:val="0078436D"/>
    <w:rsid w:val="00787C45"/>
    <w:rsid w:val="00787CD8"/>
    <w:rsid w:val="00790CFC"/>
    <w:rsid w:val="007A35FE"/>
    <w:rsid w:val="00811C5F"/>
    <w:rsid w:val="008131D7"/>
    <w:rsid w:val="008422A4"/>
    <w:rsid w:val="00844E2D"/>
    <w:rsid w:val="008759E7"/>
    <w:rsid w:val="008778A2"/>
    <w:rsid w:val="008A1BE6"/>
    <w:rsid w:val="008B4834"/>
    <w:rsid w:val="008C5542"/>
    <w:rsid w:val="008D5AA6"/>
    <w:rsid w:val="008E2994"/>
    <w:rsid w:val="00910713"/>
    <w:rsid w:val="00910937"/>
    <w:rsid w:val="00910F68"/>
    <w:rsid w:val="00924273"/>
    <w:rsid w:val="0093077C"/>
    <w:rsid w:val="009630CC"/>
    <w:rsid w:val="009958CC"/>
    <w:rsid w:val="009B2BE5"/>
    <w:rsid w:val="00A014A2"/>
    <w:rsid w:val="00A121D2"/>
    <w:rsid w:val="00A136F9"/>
    <w:rsid w:val="00A35799"/>
    <w:rsid w:val="00A6650F"/>
    <w:rsid w:val="00A81A20"/>
    <w:rsid w:val="00A97019"/>
    <w:rsid w:val="00AA7277"/>
    <w:rsid w:val="00AC2F82"/>
    <w:rsid w:val="00AD2463"/>
    <w:rsid w:val="00B137CA"/>
    <w:rsid w:val="00B40518"/>
    <w:rsid w:val="00B56DE3"/>
    <w:rsid w:val="00B70694"/>
    <w:rsid w:val="00B74185"/>
    <w:rsid w:val="00BA4FE4"/>
    <w:rsid w:val="00BC11F9"/>
    <w:rsid w:val="00BE1580"/>
    <w:rsid w:val="00BE78E6"/>
    <w:rsid w:val="00C01A48"/>
    <w:rsid w:val="00C07CBB"/>
    <w:rsid w:val="00C10BC0"/>
    <w:rsid w:val="00C130F6"/>
    <w:rsid w:val="00C30F49"/>
    <w:rsid w:val="00C318FF"/>
    <w:rsid w:val="00C405A0"/>
    <w:rsid w:val="00C45ECE"/>
    <w:rsid w:val="00C60972"/>
    <w:rsid w:val="00C7266E"/>
    <w:rsid w:val="00CA1A12"/>
    <w:rsid w:val="00CA1B96"/>
    <w:rsid w:val="00CB00B1"/>
    <w:rsid w:val="00CB482C"/>
    <w:rsid w:val="00CC0031"/>
    <w:rsid w:val="00CD163B"/>
    <w:rsid w:val="00CE4CE2"/>
    <w:rsid w:val="00CF13EE"/>
    <w:rsid w:val="00CF723C"/>
    <w:rsid w:val="00D17AB2"/>
    <w:rsid w:val="00D32594"/>
    <w:rsid w:val="00D352CF"/>
    <w:rsid w:val="00D50197"/>
    <w:rsid w:val="00D541D2"/>
    <w:rsid w:val="00D671E4"/>
    <w:rsid w:val="00D76D82"/>
    <w:rsid w:val="00DA0594"/>
    <w:rsid w:val="00DB6321"/>
    <w:rsid w:val="00DE2061"/>
    <w:rsid w:val="00DE3C9B"/>
    <w:rsid w:val="00E16B51"/>
    <w:rsid w:val="00E44BDA"/>
    <w:rsid w:val="00E55977"/>
    <w:rsid w:val="00E824B8"/>
    <w:rsid w:val="00EA731F"/>
    <w:rsid w:val="00EB4F2E"/>
    <w:rsid w:val="00EE3015"/>
    <w:rsid w:val="00EF5B3C"/>
    <w:rsid w:val="00F26967"/>
    <w:rsid w:val="00F4116C"/>
    <w:rsid w:val="00F51CB2"/>
    <w:rsid w:val="00F532AD"/>
    <w:rsid w:val="00F67B22"/>
    <w:rsid w:val="00F71389"/>
    <w:rsid w:val="00F73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96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13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131D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B667C"/>
    <w:rPr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99"/>
    <w:locked/>
    <w:rsid w:val="000B667C"/>
    <w:rPr>
      <w:rFonts w:cs="Times New Roman"/>
      <w:sz w:val="22"/>
      <w:szCs w:val="22"/>
      <w:lang w:val="ru-RU" w:eastAsia="en-US" w:bidi="ar-SA"/>
    </w:rPr>
  </w:style>
  <w:style w:type="paragraph" w:styleId="a7">
    <w:name w:val="List Paragraph"/>
    <w:basedOn w:val="a"/>
    <w:uiPriority w:val="99"/>
    <w:qFormat/>
    <w:rsid w:val="008778A2"/>
    <w:pPr>
      <w:ind w:left="720"/>
      <w:contextualSpacing/>
    </w:pPr>
  </w:style>
  <w:style w:type="table" w:styleId="a8">
    <w:name w:val="Table Grid"/>
    <w:basedOn w:val="a1"/>
    <w:locked/>
    <w:rsid w:val="00995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DE3C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96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131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8131D7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B667C"/>
    <w:rPr>
      <w:sz w:val="22"/>
      <w:szCs w:val="22"/>
      <w:lang w:eastAsia="en-US"/>
    </w:rPr>
  </w:style>
  <w:style w:type="character" w:customStyle="1" w:styleId="a6">
    <w:name w:val="Без интервала Знак"/>
    <w:link w:val="a5"/>
    <w:uiPriority w:val="99"/>
    <w:locked/>
    <w:rsid w:val="000B667C"/>
    <w:rPr>
      <w:rFonts w:cs="Times New Roman"/>
      <w:sz w:val="22"/>
      <w:szCs w:val="22"/>
      <w:lang w:val="ru-RU" w:eastAsia="en-US" w:bidi="ar-SA"/>
    </w:rPr>
  </w:style>
  <w:style w:type="paragraph" w:styleId="a7">
    <w:name w:val="List Paragraph"/>
    <w:basedOn w:val="a"/>
    <w:uiPriority w:val="99"/>
    <w:qFormat/>
    <w:rsid w:val="008778A2"/>
    <w:pPr>
      <w:ind w:left="720"/>
      <w:contextualSpacing/>
    </w:pPr>
  </w:style>
  <w:style w:type="table" w:styleId="a8">
    <w:name w:val="Table Grid"/>
    <w:basedOn w:val="a1"/>
    <w:locked/>
    <w:rsid w:val="009958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DE3C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6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AA0AB-75CF-4979-B325-A0089E97E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27</Pages>
  <Words>5392</Words>
  <Characters>35989</Characters>
  <Application>Microsoft Office Word</Application>
  <DocSecurity>0</DocSecurity>
  <Lines>299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Меньшикова НМ</cp:lastModifiedBy>
  <cp:revision>7</cp:revision>
  <cp:lastPrinted>2018-11-27T13:20:00Z</cp:lastPrinted>
  <dcterms:created xsi:type="dcterms:W3CDTF">2018-11-27T10:24:00Z</dcterms:created>
  <dcterms:modified xsi:type="dcterms:W3CDTF">2018-12-04T08:48:00Z</dcterms:modified>
</cp:coreProperties>
</file>