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CC5" w:rsidRDefault="00525CC5" w:rsidP="00525CC5">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 xml:space="preserve">Приложение </w:t>
      </w:r>
      <w:r w:rsidR="00160B13">
        <w:rPr>
          <w:rFonts w:ascii="Times New Roman" w:eastAsia="Batang" w:hAnsi="Times New Roman" w:cs="Times New Roman"/>
          <w:sz w:val="26"/>
          <w:szCs w:val="26"/>
          <w:lang w:eastAsia="ru-RU"/>
        </w:rPr>
        <w:t>1</w:t>
      </w:r>
    </w:p>
    <w:p w:rsidR="00525CC5" w:rsidRDefault="00525CC5" w:rsidP="00525CC5">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к изменениям, вносимым в постановление администрации МР «Печора»</w:t>
      </w:r>
    </w:p>
    <w:p w:rsidR="00525CC5" w:rsidRDefault="00525CC5" w:rsidP="00525CC5">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от 24.12.2013 г. № 2518</w:t>
      </w:r>
    </w:p>
    <w:p w:rsidR="00525CC5" w:rsidRDefault="00525CC5" w:rsidP="00525CC5">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p>
    <w:p w:rsidR="00525CC5" w:rsidRPr="00525CC5" w:rsidRDefault="00525CC5" w:rsidP="00525CC5">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w:t>
      </w:r>
      <w:r w:rsidRPr="00525CC5">
        <w:rPr>
          <w:rFonts w:ascii="Times New Roman" w:eastAsia="Batang" w:hAnsi="Times New Roman" w:cs="Times New Roman"/>
          <w:sz w:val="26"/>
          <w:szCs w:val="26"/>
          <w:lang w:eastAsia="ru-RU"/>
        </w:rPr>
        <w:t>Приложение 1</w:t>
      </w:r>
    </w:p>
    <w:p w:rsidR="00525CC5" w:rsidRPr="00525CC5" w:rsidRDefault="00525CC5" w:rsidP="00525CC5">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sidRPr="00525CC5">
        <w:rPr>
          <w:rFonts w:ascii="Times New Roman" w:eastAsia="Batang" w:hAnsi="Times New Roman" w:cs="Times New Roman"/>
          <w:sz w:val="26"/>
          <w:szCs w:val="26"/>
          <w:lang w:eastAsia="ru-RU"/>
        </w:rPr>
        <w:t xml:space="preserve"> к муниципальной программе</w:t>
      </w:r>
    </w:p>
    <w:p w:rsidR="00525CC5" w:rsidRPr="00525CC5" w:rsidRDefault="00525CC5" w:rsidP="00525CC5">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sidRPr="00525CC5">
        <w:rPr>
          <w:rFonts w:ascii="Times New Roman" w:eastAsia="Batang" w:hAnsi="Times New Roman" w:cs="Times New Roman"/>
          <w:sz w:val="26"/>
          <w:szCs w:val="26"/>
          <w:lang w:eastAsia="ru-RU"/>
        </w:rPr>
        <w:t xml:space="preserve"> «Развитие системы муниципального управления»</w:t>
      </w:r>
    </w:p>
    <w:p w:rsidR="00525CC5" w:rsidRPr="00525CC5" w:rsidRDefault="00525CC5" w:rsidP="00525CC5">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525CC5" w:rsidRPr="00525CC5" w:rsidRDefault="00525CC5" w:rsidP="00525CC5">
      <w:pPr>
        <w:autoSpaceDE w:val="0"/>
        <w:autoSpaceDN w:val="0"/>
        <w:adjustRightInd w:val="0"/>
        <w:spacing w:after="0" w:line="240" w:lineRule="auto"/>
        <w:jc w:val="center"/>
        <w:rPr>
          <w:rFonts w:ascii="Times New Roman" w:eastAsia="Calibri" w:hAnsi="Times New Roman" w:cs="Times New Roman"/>
          <w:b/>
          <w:sz w:val="26"/>
          <w:szCs w:val="26"/>
          <w:lang w:eastAsia="ru-RU"/>
        </w:rPr>
      </w:pPr>
      <w:r w:rsidRPr="00525CC5">
        <w:rPr>
          <w:rFonts w:ascii="Times New Roman" w:eastAsia="Calibri" w:hAnsi="Times New Roman" w:cs="Times New Roman"/>
          <w:b/>
          <w:sz w:val="26"/>
          <w:szCs w:val="26"/>
          <w:lang w:eastAsia="ru-RU"/>
        </w:rPr>
        <w:t>Перечень и характеристика основных мероприятий муниципальной программы</w:t>
      </w:r>
    </w:p>
    <w:p w:rsidR="00525CC5" w:rsidRPr="00525CC5" w:rsidRDefault="00525CC5" w:rsidP="00525CC5">
      <w:pPr>
        <w:autoSpaceDE w:val="0"/>
        <w:autoSpaceDN w:val="0"/>
        <w:adjustRightInd w:val="0"/>
        <w:spacing w:after="0" w:line="240" w:lineRule="auto"/>
        <w:jc w:val="center"/>
        <w:rPr>
          <w:rFonts w:ascii="Times New Roman" w:eastAsia="Calibri" w:hAnsi="Times New Roman" w:cs="Times New Roman"/>
          <w:b/>
          <w:sz w:val="26"/>
          <w:szCs w:val="26"/>
          <w:lang w:eastAsia="ru-RU"/>
        </w:rPr>
      </w:pPr>
    </w:p>
    <w:tbl>
      <w:tblPr>
        <w:tblW w:w="15444" w:type="dxa"/>
        <w:jc w:val="center"/>
        <w:tblCellSpacing w:w="5" w:type="nil"/>
        <w:tblCellMar>
          <w:left w:w="75" w:type="dxa"/>
          <w:right w:w="75" w:type="dxa"/>
        </w:tblCellMar>
        <w:tblLook w:val="0000" w:firstRow="0" w:lastRow="0" w:firstColumn="0" w:lastColumn="0" w:noHBand="0" w:noVBand="0"/>
      </w:tblPr>
      <w:tblGrid>
        <w:gridCol w:w="7"/>
        <w:gridCol w:w="708"/>
        <w:gridCol w:w="2856"/>
        <w:gridCol w:w="1826"/>
        <w:gridCol w:w="1075"/>
        <w:gridCol w:w="1075"/>
        <w:gridCol w:w="2482"/>
        <w:gridCol w:w="2080"/>
        <w:gridCol w:w="3335"/>
      </w:tblGrid>
      <w:tr w:rsidR="00525CC5" w:rsidRPr="00AC73E4" w:rsidTr="00AC73E4">
        <w:trPr>
          <w:tblHeader/>
          <w:tblCellSpacing w:w="5" w:type="nil"/>
          <w:jc w:val="center"/>
        </w:trPr>
        <w:tc>
          <w:tcPr>
            <w:tcW w:w="72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730D60" w:rsidP="00C12DCE">
            <w:pPr>
              <w:spacing w:after="0"/>
              <w:jc w:val="center"/>
              <w:rPr>
                <w:rFonts w:ascii="Times New Roman" w:hAnsi="Times New Roman" w:cs="Times New Roman"/>
                <w:sz w:val="19"/>
                <w:szCs w:val="19"/>
              </w:rPr>
            </w:pPr>
            <w:r w:rsidRPr="00AC73E4">
              <w:rPr>
                <w:rFonts w:ascii="Times New Roman" w:hAnsi="Times New Roman" w:cs="Times New Roman"/>
                <w:sz w:val="19"/>
                <w:szCs w:val="19"/>
              </w:rPr>
              <w:t>№</w:t>
            </w:r>
            <w:r w:rsidR="00525CC5" w:rsidRPr="00AC73E4">
              <w:rPr>
                <w:rFonts w:ascii="Times New Roman" w:hAnsi="Times New Roman" w:cs="Times New Roman"/>
                <w:sz w:val="19"/>
                <w:szCs w:val="19"/>
              </w:rPr>
              <w:t xml:space="preserve"> </w:t>
            </w:r>
            <w:proofErr w:type="gramStart"/>
            <w:r w:rsidR="00525CC5" w:rsidRPr="00AC73E4">
              <w:rPr>
                <w:rFonts w:ascii="Times New Roman" w:hAnsi="Times New Roman" w:cs="Times New Roman"/>
                <w:sz w:val="19"/>
                <w:szCs w:val="19"/>
              </w:rPr>
              <w:t>п</w:t>
            </w:r>
            <w:proofErr w:type="gramEnd"/>
            <w:r w:rsidR="00525CC5" w:rsidRPr="00AC73E4">
              <w:rPr>
                <w:rFonts w:ascii="Times New Roman" w:hAnsi="Times New Roman" w:cs="Times New Roman"/>
                <w:sz w:val="19"/>
                <w:szCs w:val="19"/>
              </w:rPr>
              <w:t>/п</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C12DCE">
            <w:pPr>
              <w:spacing w:after="0"/>
              <w:jc w:val="center"/>
              <w:rPr>
                <w:rFonts w:ascii="Times New Roman" w:hAnsi="Times New Roman" w:cs="Times New Roman"/>
                <w:sz w:val="19"/>
                <w:szCs w:val="19"/>
              </w:rPr>
            </w:pPr>
            <w:r w:rsidRPr="00AC73E4">
              <w:rPr>
                <w:rFonts w:ascii="Times New Roman" w:hAnsi="Times New Roman" w:cs="Times New Roman"/>
                <w:sz w:val="19"/>
                <w:szCs w:val="19"/>
              </w:rPr>
              <w:t>Наименование основного мероприятия</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C12DCE">
            <w:pPr>
              <w:spacing w:after="0"/>
              <w:jc w:val="center"/>
              <w:rPr>
                <w:rFonts w:ascii="Times New Roman" w:hAnsi="Times New Roman" w:cs="Times New Roman"/>
                <w:sz w:val="19"/>
                <w:szCs w:val="19"/>
              </w:rPr>
            </w:pPr>
            <w:r w:rsidRPr="00AC73E4">
              <w:rPr>
                <w:rFonts w:ascii="Times New Roman" w:hAnsi="Times New Roman" w:cs="Times New Roman"/>
                <w:sz w:val="19"/>
                <w:szCs w:val="19"/>
              </w:rPr>
              <w:t>Ответственный исполнитель</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C12DCE">
            <w:pPr>
              <w:spacing w:after="0"/>
              <w:jc w:val="center"/>
              <w:rPr>
                <w:rFonts w:ascii="Times New Roman" w:hAnsi="Times New Roman" w:cs="Times New Roman"/>
                <w:sz w:val="19"/>
                <w:szCs w:val="19"/>
              </w:rPr>
            </w:pPr>
            <w:r w:rsidRPr="00AC73E4">
              <w:rPr>
                <w:rFonts w:ascii="Times New Roman" w:hAnsi="Times New Roman" w:cs="Times New Roman"/>
                <w:sz w:val="19"/>
                <w:szCs w:val="19"/>
              </w:rPr>
              <w:t>Срок</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C12DCE">
            <w:pPr>
              <w:spacing w:after="0"/>
              <w:jc w:val="center"/>
              <w:rPr>
                <w:rFonts w:ascii="Times New Roman" w:hAnsi="Times New Roman" w:cs="Times New Roman"/>
                <w:sz w:val="19"/>
                <w:szCs w:val="19"/>
              </w:rPr>
            </w:pPr>
            <w:r w:rsidRPr="00AC73E4">
              <w:rPr>
                <w:rFonts w:ascii="Times New Roman" w:hAnsi="Times New Roman" w:cs="Times New Roman"/>
                <w:sz w:val="19"/>
                <w:szCs w:val="19"/>
              </w:rPr>
              <w:t>Ожидаемый непосредственный результат (краткое описание)</w:t>
            </w:r>
          </w:p>
        </w:tc>
        <w:tc>
          <w:tcPr>
            <w:tcW w:w="21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C12DCE">
            <w:pPr>
              <w:spacing w:after="0"/>
              <w:jc w:val="center"/>
              <w:rPr>
                <w:rFonts w:ascii="Times New Roman" w:hAnsi="Times New Roman" w:cs="Times New Roman"/>
                <w:sz w:val="19"/>
                <w:szCs w:val="19"/>
              </w:rPr>
            </w:pPr>
            <w:r w:rsidRPr="00AC73E4">
              <w:rPr>
                <w:rFonts w:ascii="Times New Roman" w:hAnsi="Times New Roman" w:cs="Times New Roman"/>
                <w:sz w:val="19"/>
                <w:szCs w:val="19"/>
              </w:rPr>
              <w:t>Последствия не реализации основного мероприятия</w:t>
            </w:r>
          </w:p>
        </w:tc>
        <w:tc>
          <w:tcPr>
            <w:tcW w:w="35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C12DCE">
            <w:pPr>
              <w:spacing w:after="0"/>
              <w:jc w:val="center"/>
              <w:rPr>
                <w:rFonts w:ascii="Times New Roman" w:hAnsi="Times New Roman" w:cs="Times New Roman"/>
                <w:sz w:val="19"/>
                <w:szCs w:val="19"/>
              </w:rPr>
            </w:pPr>
            <w:r w:rsidRPr="00AC73E4">
              <w:rPr>
                <w:rFonts w:ascii="Times New Roman" w:hAnsi="Times New Roman" w:cs="Times New Roman"/>
                <w:sz w:val="19"/>
                <w:szCs w:val="19"/>
              </w:rPr>
              <w:t>Связь с показателями муниципальной программы (подпрограммы)</w:t>
            </w:r>
          </w:p>
        </w:tc>
      </w:tr>
      <w:tr w:rsidR="00AC73E4" w:rsidRPr="00AC73E4" w:rsidTr="00AC73E4">
        <w:trPr>
          <w:trHeight w:val="741"/>
          <w:tblHeader/>
          <w:tblCellSpacing w:w="5" w:type="nil"/>
          <w:jc w:val="center"/>
        </w:trPr>
        <w:tc>
          <w:tcPr>
            <w:tcW w:w="72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rPr>
                <w:rFonts w:ascii="Times New Roman" w:hAnsi="Times New Roman" w:cs="Times New Roman"/>
                <w:sz w:val="19"/>
                <w:szCs w:val="19"/>
              </w:rPr>
            </w:pPr>
          </w:p>
        </w:tc>
        <w:tc>
          <w:tcPr>
            <w:tcW w:w="2977" w:type="dxa"/>
            <w:vMerge/>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rPr>
                <w:rFonts w:ascii="Times New Roman" w:hAnsi="Times New Roman" w:cs="Times New Roman"/>
                <w:sz w:val="19"/>
                <w:szCs w:val="19"/>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jc w:val="center"/>
              <w:rPr>
                <w:rFonts w:ascii="Times New Roman" w:hAnsi="Times New Roman" w:cs="Times New Roman"/>
                <w:sz w:val="19"/>
                <w:szCs w:val="19"/>
              </w:rPr>
            </w:pPr>
            <w:r w:rsidRPr="00AC73E4">
              <w:rPr>
                <w:rFonts w:ascii="Times New Roman" w:hAnsi="Times New Roman" w:cs="Times New Roman"/>
                <w:sz w:val="19"/>
                <w:szCs w:val="19"/>
              </w:rPr>
              <w:t>начала реализации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jc w:val="center"/>
              <w:rPr>
                <w:rFonts w:ascii="Times New Roman" w:hAnsi="Times New Roman" w:cs="Times New Roman"/>
                <w:sz w:val="19"/>
                <w:szCs w:val="19"/>
              </w:rPr>
            </w:pPr>
            <w:r w:rsidRPr="00AC73E4">
              <w:rPr>
                <w:rFonts w:ascii="Times New Roman" w:hAnsi="Times New Roman" w:cs="Times New Roman"/>
                <w:sz w:val="19"/>
                <w:szCs w:val="19"/>
              </w:rPr>
              <w:t>окончания реализации</w:t>
            </w:r>
          </w:p>
        </w:tc>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rPr>
                <w:rFonts w:ascii="Times New Roman" w:hAnsi="Times New Roman" w:cs="Times New Roman"/>
                <w:sz w:val="19"/>
                <w:szCs w:val="19"/>
              </w:rPr>
            </w:pPr>
          </w:p>
        </w:tc>
        <w:tc>
          <w:tcPr>
            <w:tcW w:w="211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rPr>
                <w:rFonts w:ascii="Times New Roman" w:hAnsi="Times New Roman" w:cs="Times New Roman"/>
                <w:sz w:val="19"/>
                <w:szCs w:val="19"/>
              </w:rPr>
            </w:pPr>
          </w:p>
        </w:tc>
        <w:tc>
          <w:tcPr>
            <w:tcW w:w="35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rPr>
                <w:rFonts w:ascii="Times New Roman" w:hAnsi="Times New Roman" w:cs="Times New Roman"/>
                <w:sz w:val="19"/>
                <w:szCs w:val="19"/>
              </w:rPr>
            </w:pPr>
          </w:p>
        </w:tc>
      </w:tr>
      <w:tr w:rsidR="00AC73E4" w:rsidRPr="00AC73E4" w:rsidTr="00AC73E4">
        <w:trPr>
          <w:tblHeade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jc w:val="center"/>
              <w:rPr>
                <w:rFonts w:ascii="Times New Roman" w:hAnsi="Times New Roman" w:cs="Times New Roman"/>
                <w:sz w:val="19"/>
                <w:szCs w:val="19"/>
              </w:rPr>
            </w:pPr>
            <w:r w:rsidRPr="00AC73E4">
              <w:rPr>
                <w:rFonts w:ascii="Times New Roman" w:hAnsi="Times New Roman" w:cs="Times New Roman"/>
                <w:sz w:val="19"/>
                <w:szCs w:val="19"/>
              </w:rPr>
              <w:t>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jc w:val="center"/>
              <w:rPr>
                <w:rFonts w:ascii="Times New Roman" w:hAnsi="Times New Roman" w:cs="Times New Roman"/>
                <w:sz w:val="19"/>
                <w:szCs w:val="19"/>
              </w:rPr>
            </w:pPr>
            <w:r w:rsidRPr="00AC73E4">
              <w:rPr>
                <w:rFonts w:ascii="Times New Roman" w:hAnsi="Times New Roman" w:cs="Times New Roman"/>
                <w:sz w:val="19"/>
                <w:szCs w:val="19"/>
              </w:rPr>
              <w:t>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jc w:val="center"/>
              <w:rPr>
                <w:rFonts w:ascii="Times New Roman" w:hAnsi="Times New Roman" w:cs="Times New Roman"/>
                <w:sz w:val="19"/>
                <w:szCs w:val="19"/>
              </w:rPr>
            </w:pPr>
            <w:r w:rsidRPr="00AC73E4">
              <w:rPr>
                <w:rFonts w:ascii="Times New Roman" w:hAnsi="Times New Roman" w:cs="Times New Roman"/>
                <w:sz w:val="19"/>
                <w:szCs w:val="19"/>
              </w:rPr>
              <w:t>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jc w:val="center"/>
              <w:rPr>
                <w:rFonts w:ascii="Times New Roman" w:hAnsi="Times New Roman" w:cs="Times New Roman"/>
                <w:sz w:val="19"/>
                <w:szCs w:val="19"/>
              </w:rPr>
            </w:pPr>
            <w:r w:rsidRPr="00AC73E4">
              <w:rPr>
                <w:rFonts w:ascii="Times New Roman" w:hAnsi="Times New Roman" w:cs="Times New Roman"/>
                <w:sz w:val="19"/>
                <w:szCs w:val="19"/>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jc w:val="center"/>
              <w:rPr>
                <w:rFonts w:ascii="Times New Roman" w:hAnsi="Times New Roman" w:cs="Times New Roman"/>
                <w:sz w:val="19"/>
                <w:szCs w:val="19"/>
              </w:rPr>
            </w:pPr>
            <w:r w:rsidRPr="00AC73E4">
              <w:rPr>
                <w:rFonts w:ascii="Times New Roman" w:hAnsi="Times New Roman" w:cs="Times New Roman"/>
                <w:sz w:val="19"/>
                <w:szCs w:val="19"/>
              </w:rPr>
              <w:t>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jc w:val="center"/>
              <w:rPr>
                <w:rFonts w:ascii="Times New Roman" w:hAnsi="Times New Roman" w:cs="Times New Roman"/>
                <w:sz w:val="19"/>
                <w:szCs w:val="19"/>
              </w:rPr>
            </w:pPr>
            <w:r w:rsidRPr="00AC73E4">
              <w:rPr>
                <w:rFonts w:ascii="Times New Roman" w:hAnsi="Times New Roman" w:cs="Times New Roman"/>
                <w:sz w:val="19"/>
                <w:szCs w:val="19"/>
              </w:rPr>
              <w:t>6</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jc w:val="center"/>
              <w:rPr>
                <w:rFonts w:ascii="Times New Roman" w:hAnsi="Times New Roman" w:cs="Times New Roman"/>
                <w:sz w:val="19"/>
                <w:szCs w:val="19"/>
              </w:rPr>
            </w:pPr>
            <w:r w:rsidRPr="00AC73E4">
              <w:rPr>
                <w:rFonts w:ascii="Times New Roman" w:hAnsi="Times New Roman" w:cs="Times New Roman"/>
                <w:sz w:val="19"/>
                <w:szCs w:val="19"/>
              </w:rPr>
              <w:t>7</w:t>
            </w:r>
          </w:p>
        </w:tc>
        <w:tc>
          <w:tcPr>
            <w:tcW w:w="3538" w:type="dxa"/>
            <w:tcBorders>
              <w:top w:val="single" w:sz="4" w:space="0" w:color="auto"/>
              <w:left w:val="single" w:sz="4" w:space="0" w:color="auto"/>
              <w:bottom w:val="single" w:sz="4" w:space="0" w:color="auto"/>
              <w:right w:val="single" w:sz="4" w:space="0" w:color="auto"/>
            </w:tcBorders>
            <w:shd w:val="clear" w:color="auto" w:fill="auto"/>
            <w:vAlign w:val="center"/>
          </w:tcPr>
          <w:p w:rsidR="00525CC5" w:rsidRPr="00AC73E4" w:rsidRDefault="00525CC5" w:rsidP="00EA1C15">
            <w:pPr>
              <w:spacing w:after="0"/>
              <w:jc w:val="center"/>
              <w:rPr>
                <w:rFonts w:ascii="Times New Roman" w:hAnsi="Times New Roman" w:cs="Times New Roman"/>
                <w:sz w:val="19"/>
                <w:szCs w:val="19"/>
              </w:rPr>
            </w:pPr>
            <w:r w:rsidRPr="00AC73E4">
              <w:rPr>
                <w:rFonts w:ascii="Times New Roman" w:hAnsi="Times New Roman" w:cs="Times New Roman"/>
                <w:sz w:val="19"/>
                <w:szCs w:val="19"/>
              </w:rPr>
              <w:t>8</w:t>
            </w:r>
          </w:p>
        </w:tc>
      </w:tr>
      <w:tr w:rsidR="00525CC5" w:rsidRPr="00AC73E4" w:rsidTr="00AC73E4">
        <w:trPr>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Подпрограмма 1 «Управление муниципальными финансами и муниципальным долгом МО МР «Печора»</w:t>
            </w:r>
          </w:p>
        </w:tc>
      </w:tr>
      <w:tr w:rsidR="00525CC5" w:rsidRPr="00AC73E4" w:rsidTr="00AC73E4">
        <w:trPr>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Задача 1 .«Создание условий для повышения эффективности управления муниципальными финансами»</w:t>
            </w:r>
          </w:p>
        </w:tc>
      </w:tr>
      <w:tr w:rsidR="00525CC5" w:rsidRPr="00AC73E4" w:rsidTr="00AC73E4">
        <w:trPr>
          <w:trHeight w:val="1588"/>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bookmarkStart w:id="0" w:name="_GoBack" w:colFirst="2" w:colLast="2"/>
            <w:r w:rsidRPr="00AC73E4">
              <w:rPr>
                <w:rFonts w:ascii="Times New Roman" w:hAnsi="Times New Roman" w:cs="Times New Roman"/>
                <w:sz w:val="19"/>
                <w:szCs w:val="19"/>
              </w:rPr>
              <w:t>1.1.1.</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1.1.1.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Методологическое обеспечение в сфере управления муниципальными финансами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Управление финансов МР «Печора»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Создание правовых и организационных условий для внедрения в практику бюджетного процесса  инструментов эффективного финансового менеджмента</w:t>
            </w:r>
          </w:p>
        </w:tc>
        <w:tc>
          <w:tcPr>
            <w:tcW w:w="2113"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Невозможность формирования программного бюджета, риск </w:t>
            </w:r>
            <w:proofErr w:type="spellStart"/>
            <w:r w:rsidRPr="00AC73E4">
              <w:rPr>
                <w:rFonts w:ascii="Times New Roman" w:hAnsi="Times New Roman" w:cs="Times New Roman"/>
                <w:sz w:val="19"/>
                <w:szCs w:val="19"/>
              </w:rPr>
              <w:t>недостижения</w:t>
            </w:r>
            <w:proofErr w:type="spellEnd"/>
            <w:r w:rsidRPr="00AC73E4">
              <w:rPr>
                <w:rFonts w:ascii="Times New Roman" w:hAnsi="Times New Roman" w:cs="Times New Roman"/>
                <w:sz w:val="19"/>
                <w:szCs w:val="19"/>
              </w:rPr>
              <w:t xml:space="preserve"> конечных целей  муниципальной программы</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Удельный вес своевременно разработанных и утвержденных и/или актуализированных нормативных правовых актов, регламентирующих и методологически обеспечивающих бюджетный процесс</w:t>
            </w:r>
          </w:p>
        </w:tc>
      </w:tr>
      <w:bookmarkEnd w:id="0"/>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1.1.2.</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Основное мероприятие 1.1.2. Мониторинг  </w:t>
            </w:r>
            <w:proofErr w:type="gramStart"/>
            <w:r w:rsidRPr="00AC73E4">
              <w:rPr>
                <w:rFonts w:ascii="Times New Roman" w:hAnsi="Times New Roman" w:cs="Times New Roman"/>
                <w:sz w:val="19"/>
                <w:szCs w:val="19"/>
              </w:rPr>
              <w:t>качества финансового менеджмента главных распорядителей средств бюджета МО</w:t>
            </w:r>
            <w:proofErr w:type="gramEnd"/>
            <w:r w:rsidRPr="00AC73E4">
              <w:rPr>
                <w:rFonts w:ascii="Times New Roman" w:hAnsi="Times New Roman" w:cs="Times New Roman"/>
                <w:sz w:val="19"/>
                <w:szCs w:val="19"/>
              </w:rPr>
              <w:t xml:space="preserve"> МР «Печора»</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Управление финансов МР «Печора»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Стимулирование руководства главных распорядителей средств бюджета МО МР «Печора» к повышению качества к повышению качества осуществляемого ими финансового менеджмента</w:t>
            </w:r>
          </w:p>
        </w:tc>
        <w:tc>
          <w:tcPr>
            <w:tcW w:w="2113"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Отсутствие </w:t>
            </w:r>
            <w:proofErr w:type="gramStart"/>
            <w:r w:rsidRPr="00AC73E4">
              <w:rPr>
                <w:rFonts w:ascii="Times New Roman" w:hAnsi="Times New Roman" w:cs="Times New Roman"/>
                <w:sz w:val="19"/>
                <w:szCs w:val="19"/>
              </w:rPr>
              <w:t>заинтересованности руководства главных распорядителей средств бюджета МО</w:t>
            </w:r>
            <w:proofErr w:type="gramEnd"/>
            <w:r w:rsidRPr="00AC73E4">
              <w:rPr>
                <w:rFonts w:ascii="Times New Roman" w:hAnsi="Times New Roman" w:cs="Times New Roman"/>
                <w:sz w:val="19"/>
                <w:szCs w:val="19"/>
              </w:rPr>
              <w:t xml:space="preserve"> МР «Печора»  в повышении качества осуществляемого ими финансового менеджмента</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Удельный вес главных распорядителей бюджетных средств МО МР «Печора», охваченных мониторингом качества финансового менеджмента</w:t>
            </w: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1.1.3.</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1.1.3.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Осуществление контроля за </w:t>
            </w:r>
            <w:r w:rsidRPr="00AC73E4">
              <w:rPr>
                <w:rFonts w:ascii="Times New Roman" w:hAnsi="Times New Roman" w:cs="Times New Roman"/>
                <w:sz w:val="19"/>
                <w:szCs w:val="19"/>
              </w:rPr>
              <w:lastRenderedPageBreak/>
              <w:t>целевым и эффективным использованием бюджетных средств</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Управление финансов МР </w:t>
            </w:r>
            <w:r w:rsidRPr="00AC73E4">
              <w:rPr>
                <w:rFonts w:ascii="Times New Roman" w:hAnsi="Times New Roman" w:cs="Times New Roman"/>
                <w:sz w:val="19"/>
                <w:szCs w:val="19"/>
              </w:rPr>
              <w:lastRenderedPageBreak/>
              <w:t>«Печора»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Снижение количества нарушений финансовой  </w:t>
            </w:r>
            <w:r w:rsidRPr="00AC73E4">
              <w:rPr>
                <w:rFonts w:ascii="Times New Roman" w:hAnsi="Times New Roman" w:cs="Times New Roman"/>
                <w:sz w:val="19"/>
                <w:szCs w:val="19"/>
              </w:rPr>
              <w:lastRenderedPageBreak/>
              <w:t>дисциплины, объема неэффективных и нецелевых расходов</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Рост объемов потерь бюджета МО МР </w:t>
            </w:r>
            <w:r w:rsidRPr="00AC73E4">
              <w:rPr>
                <w:rFonts w:ascii="Times New Roman" w:hAnsi="Times New Roman" w:cs="Times New Roman"/>
                <w:sz w:val="19"/>
                <w:szCs w:val="19"/>
              </w:rPr>
              <w:lastRenderedPageBreak/>
              <w:t>«Печора»  от неэффективного и нецелевого расходования средств</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Удельный вес проведенных контрольных мероприятий (ревизий и </w:t>
            </w:r>
            <w:r w:rsidRPr="00AC73E4">
              <w:rPr>
                <w:rFonts w:ascii="Times New Roman" w:hAnsi="Times New Roman" w:cs="Times New Roman"/>
                <w:sz w:val="19"/>
                <w:szCs w:val="19"/>
              </w:rPr>
              <w:lastRenderedPageBreak/>
              <w:t>проверок целевого использования средств бюджета МО МР «Печора») в общем количестве запланированных мероприятий</w:t>
            </w: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1.1.4.</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1.1.4.</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Своевременное погашение долговых обязательств</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Управление финансов МР «Печора»</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Бюджетно-финансовый отдел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просроченной задолженности по долговым обязательствам</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Неисполнение обязательств, нарушение </w:t>
            </w:r>
            <w:proofErr w:type="gramStart"/>
            <w:r w:rsidRPr="00AC73E4">
              <w:rPr>
                <w:rFonts w:ascii="Times New Roman" w:hAnsi="Times New Roman" w:cs="Times New Roman"/>
                <w:sz w:val="19"/>
                <w:szCs w:val="19"/>
              </w:rPr>
              <w:t>бюджетного</w:t>
            </w:r>
            <w:proofErr w:type="gramEnd"/>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законодательства</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p>
        </w:tc>
      </w:tr>
      <w:tr w:rsidR="00525CC5" w:rsidRPr="00AC73E4" w:rsidTr="00AC73E4">
        <w:trPr>
          <w:trHeight w:val="1363"/>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1.1.5.</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1.1.5.</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Обслуживание муниципального долга</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Управление финансов МР «Печора»</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Бюджетно-финансовый отдел администрации МР «Печора»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просроченных платежей по обслуживанию долговых обязательств</w:t>
            </w:r>
          </w:p>
          <w:p w:rsidR="00525CC5" w:rsidRPr="00AC73E4" w:rsidRDefault="00525CC5" w:rsidP="00EA1C15">
            <w:pPr>
              <w:spacing w:after="0"/>
              <w:rPr>
                <w:rFonts w:ascii="Times New Roman" w:hAnsi="Times New Roman" w:cs="Times New Roman"/>
                <w:sz w:val="19"/>
                <w:szCs w:val="19"/>
              </w:rPr>
            </w:pPr>
          </w:p>
        </w:tc>
        <w:tc>
          <w:tcPr>
            <w:tcW w:w="2113"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Неисполнение обязательств, нарушение бюджетного законодательства</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объема расходов на обслуживание муниципального долга в общем объеме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r>
      <w:tr w:rsidR="00525CC5" w:rsidRPr="00AC73E4" w:rsidTr="00AC73E4">
        <w:trPr>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Задача 2 .«Обеспечение выполнения и оптимизации расходных обязательств бюджета МО МР «Печора»</w:t>
            </w: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1.2.1.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1.2.1.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Формирование проекта   Решения Совета МР «Печора» о бюджете   МО МР «Печора»  на очередной финансовый  год  и плановый период</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Управление финансов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Проект решения Совета МР «Печора» о бюджете МО МР «Печора»  на очередной финансовый год и плановый период подготовлен в соответствии с требованиями бюджетного законодательства, представлен главой  администрации МР «Печора» на рассмотрение Совета МР «Печора» и утвержден в установленные сроки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проект     решения Совета МР «Печора» о бюджете   МО МР «Печора»  на очередной финансовый год и плановый период неподготовлен и не представлен на рассмотрение   главе администрации МР «Печора», как следствие -  непринятие  указанного решения </w:t>
            </w:r>
            <w:proofErr w:type="gramStart"/>
            <w:r w:rsidRPr="00AC73E4">
              <w:rPr>
                <w:rFonts w:ascii="Times New Roman" w:hAnsi="Times New Roman" w:cs="Times New Roman"/>
                <w:sz w:val="19"/>
                <w:szCs w:val="19"/>
              </w:rPr>
              <w:t>в</w:t>
            </w:r>
            <w:proofErr w:type="gramEnd"/>
            <w:r w:rsidRPr="00AC73E4">
              <w:rPr>
                <w:rFonts w:ascii="Times New Roman" w:hAnsi="Times New Roman" w:cs="Times New Roman"/>
                <w:sz w:val="19"/>
                <w:szCs w:val="19"/>
              </w:rPr>
              <w:t xml:space="preserve"> </w:t>
            </w:r>
            <w:r w:rsidRPr="00AC73E4">
              <w:rPr>
                <w:rFonts w:ascii="Times New Roman" w:hAnsi="Times New Roman" w:cs="Times New Roman"/>
                <w:sz w:val="19"/>
                <w:szCs w:val="19"/>
              </w:rPr>
              <w:lastRenderedPageBreak/>
              <w:t>установленные</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бюджетным  законодательством сроки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Соответствие  решения Совета МР «Печора» о бюджете МО МР «Печора»       на очередной финансовый год и плановый период требованиям Бюджетного </w:t>
            </w:r>
            <w:hyperlink r:id="rId9" w:history="1">
              <w:r w:rsidRPr="00AC73E4">
                <w:rPr>
                  <w:rStyle w:val="af9"/>
                  <w:rFonts w:ascii="Times New Roman" w:hAnsi="Times New Roman" w:cs="Times New Roman"/>
                  <w:sz w:val="19"/>
                  <w:szCs w:val="19"/>
                </w:rPr>
                <w:t>кодекса</w:t>
              </w:r>
            </w:hyperlink>
            <w:r w:rsidRPr="00AC73E4">
              <w:rPr>
                <w:rFonts w:ascii="Times New Roman" w:hAnsi="Times New Roman" w:cs="Times New Roman"/>
                <w:sz w:val="19"/>
                <w:szCs w:val="19"/>
              </w:rPr>
              <w:t xml:space="preserve"> Российской Федерации.</w:t>
            </w:r>
          </w:p>
          <w:p w:rsidR="00525CC5" w:rsidRPr="00AC73E4" w:rsidRDefault="00525CC5" w:rsidP="00EA1C15">
            <w:pPr>
              <w:spacing w:after="0"/>
              <w:rPr>
                <w:rFonts w:ascii="Times New Roman" w:hAnsi="Times New Roman" w:cs="Times New Roman"/>
                <w:sz w:val="19"/>
                <w:szCs w:val="19"/>
              </w:rPr>
            </w:pP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1.2.2.</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1.2.2.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Организация исполнения бюджета  МО МР «Печора»</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Управление финансов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Своевременное и в полном объеме исполнение расходных  обязательств бюджета</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Неисполнение, несвоевременное исполнение расходных обязательств</w:t>
            </w:r>
            <w:proofErr w:type="gramStart"/>
            <w:r w:rsidRPr="00AC73E4">
              <w:rPr>
                <w:rFonts w:ascii="Times New Roman" w:hAnsi="Times New Roman" w:cs="Times New Roman"/>
                <w:sz w:val="19"/>
                <w:szCs w:val="19"/>
              </w:rPr>
              <w:t xml:space="preserve"> ,</w:t>
            </w:r>
            <w:proofErr w:type="gramEnd"/>
            <w:r w:rsidRPr="00AC73E4">
              <w:rPr>
                <w:rFonts w:ascii="Times New Roman" w:hAnsi="Times New Roman" w:cs="Times New Roman"/>
                <w:sz w:val="19"/>
                <w:szCs w:val="19"/>
              </w:rPr>
              <w:t xml:space="preserve"> возникновение просроченной кредиторской задолженности</w:t>
            </w:r>
          </w:p>
        </w:tc>
        <w:tc>
          <w:tcPr>
            <w:tcW w:w="3538" w:type="dxa"/>
            <w:vMerge w:val="restart"/>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Соответствие  исполнения  бюджета МО МР «Печора» бюджетному   законодательству.</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Удельный вес бюджетной отчетности, представленной в установленные Министерством финансов  Республики </w:t>
            </w:r>
            <w:proofErr w:type="spellStart"/>
            <w:r w:rsidRPr="00AC73E4">
              <w:rPr>
                <w:rFonts w:ascii="Times New Roman" w:hAnsi="Times New Roman" w:cs="Times New Roman"/>
                <w:sz w:val="19"/>
                <w:szCs w:val="19"/>
              </w:rPr>
              <w:t>коми</w:t>
            </w:r>
            <w:proofErr w:type="spellEnd"/>
            <w:r w:rsidRPr="00AC73E4">
              <w:rPr>
                <w:rFonts w:ascii="Times New Roman" w:hAnsi="Times New Roman" w:cs="Times New Roman"/>
                <w:sz w:val="19"/>
                <w:szCs w:val="19"/>
              </w:rPr>
              <w:t xml:space="preserve">  сроки</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Отношение числа принимаемых решений Совета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данных решений</w:t>
            </w: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1.2.3.</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1.2.3.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Формирование бюджетной отчетности об исполнении консолидированного бюджета  МР «Печора»</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Управление финансов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Соблюдение сроков формирования и представления бюджетной отчетности в соответствии с требованиями бюджетного законодательства</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Нарушение требований бюджетного законодательства в части формирования бюджетной отчетности</w:t>
            </w:r>
          </w:p>
        </w:tc>
        <w:tc>
          <w:tcPr>
            <w:tcW w:w="3538" w:type="dxa"/>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1.2.4.</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1.2.4.</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Выравнивание бюджетной  обеспеченности городских и сельских поселений на территории МР «Печора»</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Управление финансов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Создание предпосылок для получения доступа к качественным  бюджетным услугам гражданам вне зависимости от места их проживания на территории МР «Печора»</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предпосылок для получения доступа к качественным бюджетным услугам гражданам вне зависимости от  места их  проживания на территории МР «Печора»</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Соотношение фактического финансирования  расходов  бюджета МО МР «Печора», направленных на выравнивание бюджетной обеспеченности  муниципальных образований на территории, к их </w:t>
            </w:r>
            <w:r w:rsidRPr="00AC73E4">
              <w:rPr>
                <w:rFonts w:ascii="Times New Roman" w:hAnsi="Times New Roman" w:cs="Times New Roman"/>
                <w:sz w:val="19"/>
                <w:szCs w:val="19"/>
              </w:rPr>
              <w:lastRenderedPageBreak/>
              <w:t>плановому значению, предусмотренному сводной бюджетной росписью на  соответствующий год</w:t>
            </w:r>
          </w:p>
        </w:tc>
      </w:tr>
      <w:tr w:rsidR="00525CC5" w:rsidRPr="00AC73E4" w:rsidTr="00AC73E4">
        <w:trPr>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Задача 3. «Обеспечение управления реализацией основных направлений политики в сфере управления муниципальными финансами»</w:t>
            </w:r>
          </w:p>
        </w:tc>
      </w:tr>
      <w:tr w:rsidR="00525CC5" w:rsidRPr="00AC73E4" w:rsidTr="00AC73E4">
        <w:trPr>
          <w:trHeight w:val="1551"/>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1.3.1.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1.3.1. Руководство и управление в сфере установленных функций органов местного самоуправления</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Управление финансов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реализации Программы, подпрограмм, решение задач и достижение целей</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Нарушение сроков выполнения мероприятий, требований законодательства, риск </w:t>
            </w:r>
            <w:proofErr w:type="spellStart"/>
            <w:r w:rsidRPr="00AC73E4">
              <w:rPr>
                <w:rFonts w:ascii="Times New Roman" w:hAnsi="Times New Roman" w:cs="Times New Roman"/>
                <w:sz w:val="19"/>
                <w:szCs w:val="19"/>
              </w:rPr>
              <w:t>недостижения</w:t>
            </w:r>
            <w:proofErr w:type="spellEnd"/>
            <w:r w:rsidRPr="00AC73E4">
              <w:rPr>
                <w:rFonts w:ascii="Times New Roman" w:hAnsi="Times New Roman" w:cs="Times New Roman"/>
                <w:sz w:val="19"/>
                <w:szCs w:val="19"/>
              </w:rPr>
              <w:t xml:space="preserve"> целей Программы</w:t>
            </w:r>
          </w:p>
        </w:tc>
        <w:tc>
          <w:tcPr>
            <w:tcW w:w="3538" w:type="dxa"/>
            <w:vMerge w:val="restart"/>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Уровень ежегодного достижения показателей (индикаторов) подпрограммы</w:t>
            </w:r>
          </w:p>
          <w:p w:rsidR="00525CC5" w:rsidRPr="00AC73E4" w:rsidRDefault="00525CC5" w:rsidP="00EA1C15">
            <w:pPr>
              <w:spacing w:after="0"/>
              <w:rPr>
                <w:rFonts w:ascii="Times New Roman" w:hAnsi="Times New Roman" w:cs="Times New Roman"/>
                <w:sz w:val="19"/>
                <w:szCs w:val="19"/>
              </w:rPr>
            </w:pP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1.3.2.</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1.3.2.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Мониторинг реализации исполнителями основных мероприятий подпрограммы</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Управление финансов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Контроль реализации Программы, подпрограмм, решения задач и достижения целей</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Нарушение сроков выполнения мероприятий, требований законодательства, риск </w:t>
            </w:r>
            <w:proofErr w:type="spellStart"/>
            <w:r w:rsidRPr="00AC73E4">
              <w:rPr>
                <w:rFonts w:ascii="Times New Roman" w:hAnsi="Times New Roman" w:cs="Times New Roman"/>
                <w:sz w:val="19"/>
                <w:szCs w:val="19"/>
              </w:rPr>
              <w:t>недостижения</w:t>
            </w:r>
            <w:proofErr w:type="spellEnd"/>
            <w:r w:rsidRPr="00AC73E4">
              <w:rPr>
                <w:rFonts w:ascii="Times New Roman" w:hAnsi="Times New Roman" w:cs="Times New Roman"/>
                <w:sz w:val="19"/>
                <w:szCs w:val="19"/>
              </w:rPr>
              <w:t xml:space="preserve"> целей Программы</w:t>
            </w:r>
          </w:p>
        </w:tc>
        <w:tc>
          <w:tcPr>
            <w:tcW w:w="3538" w:type="dxa"/>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Подпрограмма 2 «Управление муниципальным имуществом МО МР «Печора»</w:t>
            </w:r>
          </w:p>
        </w:tc>
      </w:tr>
      <w:tr w:rsidR="00525CC5" w:rsidRPr="00AC73E4" w:rsidTr="00AC73E4">
        <w:trPr>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Задача 1. «Совершенствование системы учета муниципального имущества, оптимизация его состава и структуры»</w:t>
            </w: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2.1.1.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2.1.1.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Признание прав, регулирование отношений по имуществу для муниципальных нужд и оптимизация состава (структуры) муниципального имущества</w:t>
            </w:r>
          </w:p>
          <w:p w:rsidR="00525CC5" w:rsidRPr="00AC73E4" w:rsidRDefault="00525CC5" w:rsidP="00EA1C15">
            <w:pPr>
              <w:spacing w:after="0"/>
              <w:rPr>
                <w:rFonts w:ascii="Times New Roman" w:hAnsi="Times New Roman" w:cs="Times New Roman"/>
                <w:sz w:val="19"/>
                <w:szCs w:val="19"/>
              </w:rPr>
            </w:pP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Комитет по управлению муниципальной собственностью МО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Обеспечение проведения мероприятий по технической инвентаризации и паспортизации объектов муниципальной собственности, наличие регистрации, точных и актуальных сведений о составе и структуре муниципального имущества, способствует принятию своевременных </w:t>
            </w:r>
            <w:r w:rsidRPr="00AC73E4">
              <w:rPr>
                <w:rFonts w:ascii="Times New Roman" w:hAnsi="Times New Roman" w:cs="Times New Roman"/>
                <w:sz w:val="19"/>
                <w:szCs w:val="19"/>
              </w:rPr>
              <w:lastRenderedPageBreak/>
              <w:t>управленческих решений по распоряжению имуществом</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Отсутствие возможности принятия своевременных решений по распоряжению муниципальной собственностью, увеличение расходов на содержание имущества, нарушения требований законодательства</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Удельный вес  объектов недвижимости (в т.ч.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Доля объектов муниципальной собственности не соответствующих составу имущества, который может находиться в муниципальной </w:t>
            </w:r>
            <w:r w:rsidRPr="00AC73E4">
              <w:rPr>
                <w:rFonts w:ascii="Times New Roman" w:hAnsi="Times New Roman" w:cs="Times New Roman"/>
                <w:sz w:val="19"/>
                <w:szCs w:val="19"/>
              </w:rPr>
              <w:lastRenderedPageBreak/>
              <w:t>собственности муниципального района в соответствии с Федеральным законом № 131-ФЗ от 06.10.2003 по отношению к общему количеству объектов недвижимости, находящихся в реестре муниципального имущества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стоимости имущества,  приобретенного в муниципальную собственность МР «Печора»,  нарастающим итогом начиная с 01.01.2014, к общей балансовой стоимости имущества МО МР «Печора» на начало отчетного года</w:t>
            </w:r>
          </w:p>
        </w:tc>
      </w:tr>
      <w:tr w:rsidR="00525CC5" w:rsidRPr="00AC73E4" w:rsidTr="00AC73E4">
        <w:trPr>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Задача 2. «Обеспечение эффективности использования  и распоряжения  муниципальным имуществом»</w:t>
            </w: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2.2.1.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2.2.1.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Вовлечение муниципального имущества в экономический оборот</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Комитет по управлению муниципальной собственностью МО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Максимальное вовлечение имущества в экономический оборот;</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Увеличение доходов бюджета.</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Увеличение расходов на содержание муниципального имущества Отсутствие доходов бюджета</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w:t>
            </w:r>
          </w:p>
        </w:tc>
      </w:tr>
      <w:tr w:rsidR="00525CC5" w:rsidRPr="00AC73E4" w:rsidTr="00AC73E4">
        <w:trPr>
          <w:trHeight w:val="3920"/>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2.2.2.</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2.2.2.</w:t>
            </w:r>
          </w:p>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Контроль за</w:t>
            </w:r>
            <w:proofErr w:type="gramEnd"/>
            <w:r w:rsidRPr="00AC73E4">
              <w:rPr>
                <w:rFonts w:ascii="Times New Roman" w:hAnsi="Times New Roman" w:cs="Times New Roman"/>
                <w:sz w:val="19"/>
                <w:szCs w:val="19"/>
              </w:rPr>
              <w:t xml:space="preserve"> эффективным использованием  имущества</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Комитет по управлению муниципальной собственностью МО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Улучшение показателей финансовой хозяйственной деятельности предприятий Усиление </w:t>
            </w:r>
            <w:proofErr w:type="gramStart"/>
            <w:r w:rsidRPr="00AC73E4">
              <w:rPr>
                <w:rFonts w:ascii="Times New Roman" w:hAnsi="Times New Roman" w:cs="Times New Roman"/>
                <w:sz w:val="19"/>
                <w:szCs w:val="19"/>
              </w:rPr>
              <w:t>контроля за</w:t>
            </w:r>
            <w:proofErr w:type="gramEnd"/>
            <w:r w:rsidRPr="00AC73E4">
              <w:rPr>
                <w:rFonts w:ascii="Times New Roman" w:hAnsi="Times New Roman" w:cs="Times New Roman"/>
                <w:sz w:val="19"/>
                <w:szCs w:val="19"/>
              </w:rPr>
              <w:t xml:space="preserve"> сохранностью и использованием по назначению муниципального имущества Актуализация НПА, приведение в соответствии с действующим законодательством</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 возможность участия в реализации приоритетных программ Ухудшение состояния имущества;</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Изъятие имущества Отсутствие правовых механизмов управления муниципальной собственностью</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w:t>
            </w:r>
            <w:proofErr w:type="spellStart"/>
            <w:r w:rsidRPr="00AC73E4">
              <w:rPr>
                <w:rFonts w:ascii="Times New Roman" w:hAnsi="Times New Roman" w:cs="Times New Roman"/>
                <w:sz w:val="19"/>
                <w:szCs w:val="19"/>
              </w:rPr>
              <w:t>МУПов</w:t>
            </w:r>
            <w:proofErr w:type="spellEnd"/>
            <w:r w:rsidRPr="00AC73E4">
              <w:rPr>
                <w:rFonts w:ascii="Times New Roman" w:hAnsi="Times New Roman" w:cs="Times New Roman"/>
                <w:sz w:val="19"/>
                <w:szCs w:val="19"/>
              </w:rPr>
              <w:t xml:space="preserve"> и долей МО МР «Печора» организаций, деятельность которых признана неэффективной</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Удельный вес  устраненных нарушений, выявленных в процессе проверок, к общему количеству нарушений</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удовлетворенных требований по исковым заявлениям о взыскании задолженности по арендной плате</w:t>
            </w:r>
          </w:p>
        </w:tc>
      </w:tr>
      <w:tr w:rsidR="00525CC5" w:rsidRPr="00AC73E4" w:rsidTr="00AC73E4">
        <w:trPr>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Задача 3. «Создание условий для реализации подпрограммы»</w:t>
            </w: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2.3.1.</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2.3.1.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Руководство и управление в сфере установленных функций органов местного самоуправления</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Комитет по управлению муниципальной собственностью МО МР «Печора»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выполнения задач подпрограммы и достижение предусмотренных программой (подпрограммой) показателей (индикаторов)</w:t>
            </w:r>
          </w:p>
        </w:tc>
        <w:tc>
          <w:tcPr>
            <w:tcW w:w="2113"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Невозможность реализации программы (подпрограммы)  в полном объеме</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Уровень ежегодного достижения показателей (индикаторов) подпрограммы</w:t>
            </w: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2.3.2.</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2.3.2.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Реализация прочих функций, связанных с муниципальным управлением</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Комитет по управлению муниципальной собственностью МО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Перечисление налоговых и неналоговых платежей в полном объеме и в установленные сроки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Несвоевременное и неполное перечисление обязательных платежей в установленные законодательством сроки, влекущее дополнительные расходы в рамках </w:t>
            </w:r>
            <w:r w:rsidRPr="00AC73E4">
              <w:rPr>
                <w:rFonts w:ascii="Times New Roman" w:hAnsi="Times New Roman" w:cs="Times New Roman"/>
                <w:sz w:val="19"/>
                <w:szCs w:val="19"/>
              </w:rPr>
              <w:lastRenderedPageBreak/>
              <w:t>муниципальной программы и возможное невыполнение отдельных ее мероприятий</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Уровень ежегодного достижения показателей (индикаторов) подпрограммы</w:t>
            </w:r>
          </w:p>
        </w:tc>
      </w:tr>
      <w:tr w:rsidR="00525CC5" w:rsidRPr="00AC73E4" w:rsidTr="00AC73E4">
        <w:trPr>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Подпрограмма 3 «Муниципальное управление МР «Печора»</w:t>
            </w:r>
          </w:p>
        </w:tc>
      </w:tr>
      <w:tr w:rsidR="00525CC5" w:rsidRPr="00AC73E4" w:rsidTr="00AC73E4">
        <w:trPr>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Задача 1. «Совершенствование процедур подбора квалифицированных кадров для органов МСУ»</w:t>
            </w:r>
          </w:p>
        </w:tc>
      </w:tr>
      <w:tr w:rsidR="00525CC5" w:rsidRPr="00AC73E4" w:rsidTr="00AC73E4">
        <w:trPr>
          <w:trHeight w:val="147"/>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3.1.1.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3.1.1.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Совершенствование процедур подбора квалифицированных кадров для органов МСУ</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кадрам и муниципальной службе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Увеличение доли специалистов, назначенных на должности по результатам конкурсных процедур.</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Увеличение доли граждан, при оценке профессиональных знаний и навыков, личностных качеств которых применялись современные методы оценки.</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Увеличение доли специалистов, назначенных на должности из муниципального кадрового резерва.</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Увеличение в структуре работников органов МСУ  доли специалистов в возрасте до 30 лет.</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привлекательности и открытости органов местного самоуправления для населения.</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Практически полное отсутствие в органах МСУ конкурсных процедур.</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Неэффективность использования кадрового резерва.</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системного подхода к организации привлечения перспективных молодых специалистов в органы МСУ.</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вакантных должностей муниципальной службы, замещенных по результатам конкурса, от общего числа замещенных должностей</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должностей муниципальной службы, замещенных лицами в возрасте до 30 лет, в общем количестве замещенных должностей муниципальной службы</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Количество заключенных договоров на обучение между гражданином и администрацией муниципального образования с обязательством последующего замещения должности муниципальной службы в муниципальном районе не менее 3-х лет</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w:t>
            </w:r>
          </w:p>
        </w:tc>
      </w:tr>
      <w:tr w:rsidR="00525CC5" w:rsidRPr="00AC73E4" w:rsidTr="00AC73E4">
        <w:trPr>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Задача 2. «Внедрение  современных технологий обучения специалистов МСУ»</w:t>
            </w: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3.2.1.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3.2.1.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Внедрение современных технологий обучения специалистов органов МСУ</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кадрам и муниципальной службе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Увеличение численности специалистов, прошедших программы профессиональной переподготовки и повышения квалификации.</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Направление специалистов на обучение в зависимости от конкретных потребностей.</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Сокращение временных и финансовых ресурсов при адаптации вновь принятых специалистов.</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Расширение круга специалистов, участвующих в стажировках, семинарах, «круглых столах».</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Недостаточный уровень профессионального образования специалистов.</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системной работы, ориентированной на индивидуальный подход к обучению, исходя из потребностей специалистов.</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 %</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специалистов, прошедших обучение с применением  дистанционных и модульных технологий за счет средств местного бюджета, по отношению к общему числу обученных за счет средств местного бюджета, %</w:t>
            </w:r>
          </w:p>
        </w:tc>
      </w:tr>
      <w:tr w:rsidR="00525CC5" w:rsidRPr="00AC73E4" w:rsidTr="00AC73E4">
        <w:trPr>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Задача 3. «Повышение эффективности оценки профессиональной служебной деятельности муниципальных служащих органов МСУ»</w:t>
            </w: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3.3.1.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3.3.1.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Повышение </w:t>
            </w:r>
            <w:proofErr w:type="gramStart"/>
            <w:r w:rsidRPr="00AC73E4">
              <w:rPr>
                <w:rFonts w:ascii="Times New Roman" w:hAnsi="Times New Roman" w:cs="Times New Roman"/>
                <w:sz w:val="19"/>
                <w:szCs w:val="19"/>
              </w:rPr>
              <w:t>эффективности оценки профессиональной служебной деятельности специалистов органов</w:t>
            </w:r>
            <w:proofErr w:type="gramEnd"/>
            <w:r w:rsidRPr="00AC73E4">
              <w:rPr>
                <w:rFonts w:ascii="Times New Roman" w:hAnsi="Times New Roman" w:cs="Times New Roman"/>
                <w:sz w:val="19"/>
                <w:szCs w:val="19"/>
              </w:rPr>
              <w:t xml:space="preserve"> МСУ</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кадрам и муниципальной службе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Увеличение численности  специалистов, представляющих отчеты о профессиональной служебной деятельности.</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Выработка предложений по повышению эффективности и результативности профессиональной служебной деятельности.</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Полный охват аттестацией лиц, подлежащих аттестации.</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Увеличение доли специалистов органов МСУ, при оценке которых применялись современные методы.</w:t>
            </w:r>
          </w:p>
          <w:p w:rsidR="00525CC5" w:rsidRPr="00AC73E4" w:rsidRDefault="00525CC5" w:rsidP="00EA1C15">
            <w:pPr>
              <w:spacing w:after="0"/>
              <w:rPr>
                <w:rFonts w:ascii="Times New Roman" w:hAnsi="Times New Roman" w:cs="Times New Roman"/>
                <w:sz w:val="19"/>
                <w:szCs w:val="19"/>
              </w:rPr>
            </w:pP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Неиспользование показателей эффективности и результативности при оценке </w:t>
            </w:r>
            <w:r w:rsidRPr="00AC73E4">
              <w:rPr>
                <w:rFonts w:ascii="Times New Roman" w:hAnsi="Times New Roman" w:cs="Times New Roman"/>
                <w:sz w:val="19"/>
                <w:szCs w:val="19"/>
              </w:rPr>
              <w:lastRenderedPageBreak/>
              <w:t>профессиональной служебной деятельности специалистов органов МСУ.</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взаимосвязи профессиональной компетентности специалистов с качеством оказываемых (предоставляемых) гражданам и организациям услуг.</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Доля муниципальных служащих, прошедших аттестацию в отчетном периоде, от общей численности муниципальных служащих, подлежащих аттестации, %</w:t>
            </w:r>
          </w:p>
        </w:tc>
      </w:tr>
      <w:tr w:rsidR="00525CC5" w:rsidRPr="00AC73E4" w:rsidTr="00AC73E4">
        <w:trPr>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Задача 4. «Совершенствование организационных и правовых механизмов профессиональной и служебной деятельности муниципальных служащих»</w:t>
            </w: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3.6.1.</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3.6.1.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Совершенствование организации деятельности кадровых служб</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кадрам и муниципальной службе администрации МР «Печора»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Упорядочение и конкретизация полномочий муниципальных служащих, закрепленных в их должностных инструкциях, в условиях постоянно изменяющегося законодательства, создание необходимых условий для планомерного устойчивого карьерного роста муниципальных служащих, безупречно исполняющих свои должностные обязанности.</w:t>
            </w:r>
          </w:p>
        </w:tc>
        <w:tc>
          <w:tcPr>
            <w:tcW w:w="2113"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Низкое качество исполнения муниципальными служащими должностных обязанностей</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должностей муниципальной службы, для которых утверждены должностные инструкции, от общего количества должностей муниципальной службы</w:t>
            </w:r>
            <w:r w:rsidRPr="00AC73E4">
              <w:rPr>
                <w:rFonts w:ascii="Times New Roman" w:hAnsi="Times New Roman" w:cs="Times New Roman"/>
                <w:sz w:val="19"/>
                <w:szCs w:val="19"/>
              </w:rPr>
              <w:br/>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w:t>
            </w:r>
          </w:p>
        </w:tc>
      </w:tr>
      <w:tr w:rsidR="00525CC5" w:rsidRPr="00AC73E4" w:rsidTr="00AC73E4">
        <w:trPr>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Задача 5. «Создание условий для реализации подпрограммы»</w:t>
            </w:r>
          </w:p>
        </w:tc>
      </w:tr>
      <w:tr w:rsidR="00525CC5" w:rsidRPr="00AC73E4" w:rsidTr="00AC73E4">
        <w:trPr>
          <w:trHeight w:val="1058"/>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3.7.1.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3.7.1.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Руководство и управление в сфере установленных функций органов местного самоуправления</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Бюджетно-финансовый отдел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vMerge w:val="restart"/>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выполнения задач подпрограмм и достижение предусмотренных программами (подпрограммами) показателей (индикаторов)</w:t>
            </w:r>
          </w:p>
        </w:tc>
        <w:tc>
          <w:tcPr>
            <w:tcW w:w="2113" w:type="dxa"/>
            <w:vMerge w:val="restart"/>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Невозможность реализации программ (подпрограмм)  в полном объеме</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3538" w:type="dxa"/>
            <w:vMerge w:val="restart"/>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Уровень ежегодного достижения показателей (индикаторов) подпрограммы</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r>
      <w:tr w:rsidR="00525CC5" w:rsidRPr="00AC73E4" w:rsidTr="00AC73E4">
        <w:trPr>
          <w:trHeight w:val="1027"/>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3.7.2</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3.7.2.                                                                                Обеспечение деятельности (оказание услуг) подведомственных казенных учреждений</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Бюджетно-финансовый отдел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2113" w:type="dxa"/>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3.7.3</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Основное мероприятие 3.7.3.                                                                              </w:t>
            </w:r>
            <w:r w:rsidR="00110A4B" w:rsidRPr="00AC73E4">
              <w:rPr>
                <w:rFonts w:ascii="Times New Roman" w:hAnsi="Times New Roman" w:cs="Times New Roman"/>
                <w:sz w:val="19"/>
                <w:szCs w:val="19"/>
              </w:rPr>
              <w:t>Осуществление государственных полномочий Республики Коми, предусмотренных пунктом 6 статьи 1, статьями 2 и 3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Бюджетно-финансовый отдел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2113" w:type="dxa"/>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3.7.4.</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Основное мероприятие 3.7.4.                                                                                     Осуществление государственных полномочий </w:t>
            </w:r>
            <w:r w:rsidR="00336EE9" w:rsidRPr="00AC73E4">
              <w:rPr>
                <w:rFonts w:ascii="Times New Roman" w:hAnsi="Times New Roman" w:cs="Times New Roman"/>
                <w:sz w:val="19"/>
                <w:szCs w:val="19"/>
              </w:rPr>
              <w:t xml:space="preserve">Республики Коми, предусмотренных пунктами 7-9 статьи 1 Закона Республики Коми «О наделении органов местного самоуправления в республике Коми отдельными государственными полномочиями Республики </w:t>
            </w:r>
            <w:r w:rsidR="00336EE9" w:rsidRPr="00AC73E4">
              <w:rPr>
                <w:rFonts w:ascii="Times New Roman" w:hAnsi="Times New Roman" w:cs="Times New Roman"/>
                <w:sz w:val="19"/>
                <w:szCs w:val="19"/>
              </w:rPr>
              <w:lastRenderedPageBreak/>
              <w:t>Коми</w:t>
            </w:r>
            <w:r w:rsidR="004F0729" w:rsidRPr="00AC73E4">
              <w:rPr>
                <w:rFonts w:ascii="Times New Roman" w:hAnsi="Times New Roman" w:cs="Times New Roman"/>
                <w:sz w:val="19"/>
                <w:szCs w:val="19"/>
              </w:rPr>
              <w:t>»</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Бюджетно-финансовый отдел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2113" w:type="dxa"/>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3.7.5.</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3.7.5.                                                                                                        Осуществление переданных государственных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Бюджетно-финансовый отдел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2113" w:type="dxa"/>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3.7.6.</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Основное мероприятие 3.7.6.                                                                               </w:t>
            </w:r>
            <w:r w:rsidR="00E10CA0" w:rsidRPr="00AC73E4">
              <w:rPr>
                <w:rFonts w:ascii="Times New Roman" w:hAnsi="Times New Roman" w:cs="Times New Roman"/>
                <w:sz w:val="19"/>
                <w:szCs w:val="19"/>
              </w:rPr>
              <w:t>Осуществление государственного полномочия Республики Коми, предусмотренного пунктом «а»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Бюджетно-финансовый отдел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2113" w:type="dxa"/>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3.7.7.</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Основное мероприятие 3.7.7. </w:t>
            </w:r>
            <w:proofErr w:type="gramStart"/>
            <w:r w:rsidR="00075FD6" w:rsidRPr="00AC73E4">
              <w:rPr>
                <w:rFonts w:ascii="Times New Roman" w:hAnsi="Times New Roman" w:cs="Times New Roman"/>
                <w:sz w:val="19"/>
                <w:szCs w:val="19"/>
              </w:rPr>
              <w:t xml:space="preserve">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w:t>
            </w:r>
            <w:r w:rsidR="00075FD6" w:rsidRPr="00AC73E4">
              <w:rPr>
                <w:rFonts w:ascii="Times New Roman" w:hAnsi="Times New Roman" w:cs="Times New Roman"/>
                <w:sz w:val="19"/>
                <w:szCs w:val="19"/>
              </w:rPr>
              <w:lastRenderedPageBreak/>
              <w:t>жилья, в соответствии с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а также осуществление переданных государственных полномочий в области государственной поддержки граждан Российской Федерации, имеющих</w:t>
            </w:r>
            <w:proofErr w:type="gramEnd"/>
            <w:r w:rsidR="00075FD6" w:rsidRPr="00AC73E4">
              <w:rPr>
                <w:rFonts w:ascii="Times New Roman" w:hAnsi="Times New Roman" w:cs="Times New Roman"/>
                <w:sz w:val="19"/>
                <w:szCs w:val="19"/>
              </w:rPr>
              <w:t xml:space="preserve"> право на получение субсидий (социальных выплат) на приобретение,  строительство жилья или на завершение строительства многоквартирного дома, при строительстве которого застройщиком нарушены права и законные интересы участников, в соответствии с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Бюджетно-финансовый отдел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2113" w:type="dxa"/>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3.7.8.</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Основное мероприятие 3.7.8. </w:t>
            </w:r>
            <w:r w:rsidR="002B2299" w:rsidRPr="00AC73E4">
              <w:rPr>
                <w:rFonts w:ascii="Times New Roman" w:hAnsi="Times New Roman" w:cs="Times New Roman"/>
                <w:sz w:val="19"/>
                <w:szCs w:val="19"/>
              </w:rPr>
              <w:t xml:space="preserve">Осуществление государственного полномочия Республики Коми по организации проведения на </w:t>
            </w:r>
            <w:r w:rsidR="002B2299" w:rsidRPr="00AC73E4">
              <w:rPr>
                <w:rFonts w:ascii="Times New Roman" w:hAnsi="Times New Roman" w:cs="Times New Roman"/>
                <w:sz w:val="19"/>
                <w:szCs w:val="19"/>
              </w:rPr>
              <w:lastRenderedPageBreak/>
              <w:t>территории соответствующего муниципального образования мероприятий по отлову  и содержанию безнадзорных животных</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Бюджетно-финансовый отдел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2113" w:type="dxa"/>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trHeight w:val="1099"/>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3.7.9.</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3.7.9.</w:t>
            </w:r>
            <w:r w:rsidRPr="00AC73E4">
              <w:rPr>
                <w:rFonts w:ascii="Times New Roman" w:hAnsi="Times New Roman" w:cs="Times New Roman"/>
                <w:sz w:val="19"/>
                <w:szCs w:val="19"/>
              </w:rPr>
              <w:br/>
              <w:t>Реализация прочих функций, связанных с муниципальным управлением</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Бюджетно-финансовый отдел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2113" w:type="dxa"/>
            <w:vMerge/>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trHeight w:val="1099"/>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3.7.10.</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3.7.10.   Осуществление государственных полномочий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и созданию административных комиссий в целях привлечения к административной ответственности, предусмотренной статьями 6,7 и 8  Закона Республики Коми «Об административной ответственности в Республике Коми»</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Бюджетно-финансовый отдел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2015</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2015</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Подпрограмма 4   «Электронный муниципалитет»</w:t>
            </w:r>
          </w:p>
        </w:tc>
      </w:tr>
      <w:tr w:rsidR="00525CC5" w:rsidRPr="00AC73E4" w:rsidTr="00AC73E4">
        <w:trPr>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4.1.1.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4.1.1.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Подготовка и размещение информации в СМИ (печатные СМИ, электронные СМИ и интернет, радио и телевидение), в том числе информирование населения о возможностях получения государственных и муниципальных услуг в электронном виде</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0805F0"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Сектор по </w:t>
            </w:r>
            <w:r w:rsidR="00F967B4" w:rsidRPr="00AC73E4">
              <w:rPr>
                <w:rFonts w:ascii="Times New Roman" w:hAnsi="Times New Roman" w:cs="Times New Roman"/>
                <w:sz w:val="19"/>
                <w:szCs w:val="19"/>
              </w:rPr>
              <w:t xml:space="preserve">работе с </w:t>
            </w:r>
            <w:r w:rsidRPr="00AC73E4">
              <w:rPr>
                <w:rFonts w:ascii="Times New Roman" w:hAnsi="Times New Roman" w:cs="Times New Roman"/>
                <w:sz w:val="19"/>
                <w:szCs w:val="19"/>
              </w:rPr>
              <w:lastRenderedPageBreak/>
              <w:t>информационным</w:t>
            </w:r>
            <w:r w:rsidR="00F967B4" w:rsidRPr="00AC73E4">
              <w:rPr>
                <w:rFonts w:ascii="Times New Roman" w:hAnsi="Times New Roman" w:cs="Times New Roman"/>
                <w:sz w:val="19"/>
                <w:szCs w:val="19"/>
              </w:rPr>
              <w:t>и</w:t>
            </w:r>
            <w:r w:rsidR="00A76B11" w:rsidRPr="00AC73E4">
              <w:rPr>
                <w:rFonts w:ascii="Times New Roman" w:hAnsi="Times New Roman" w:cs="Times New Roman"/>
                <w:sz w:val="19"/>
                <w:szCs w:val="19"/>
              </w:rPr>
              <w:t xml:space="preserve"> технологиями</w:t>
            </w:r>
            <w:r w:rsidR="00525CC5" w:rsidRPr="00AC73E4">
              <w:rPr>
                <w:rFonts w:ascii="Times New Roman" w:hAnsi="Times New Roman" w:cs="Times New Roman"/>
                <w:sz w:val="19"/>
                <w:szCs w:val="19"/>
              </w:rPr>
              <w:t xml:space="preserve"> администрации МР «Печора», </w:t>
            </w:r>
            <w:r w:rsidR="00F967B4" w:rsidRPr="00AC73E4">
              <w:rPr>
                <w:rFonts w:ascii="Times New Roman" w:hAnsi="Times New Roman" w:cs="Times New Roman"/>
                <w:sz w:val="19"/>
                <w:szCs w:val="19"/>
              </w:rPr>
              <w:t xml:space="preserve">Главный специалист по организации предоставления муниципальных услуг </w:t>
            </w:r>
            <w:r w:rsidR="00525CC5" w:rsidRPr="00AC73E4">
              <w:rPr>
                <w:rFonts w:ascii="Times New Roman" w:hAnsi="Times New Roman" w:cs="Times New Roman"/>
                <w:sz w:val="19"/>
                <w:szCs w:val="19"/>
              </w:rPr>
              <w:t>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Освещение в СМИ </w:t>
            </w:r>
            <w:r w:rsidRPr="00AC73E4">
              <w:rPr>
                <w:rFonts w:ascii="Times New Roman" w:hAnsi="Times New Roman" w:cs="Times New Roman"/>
                <w:sz w:val="19"/>
                <w:szCs w:val="19"/>
              </w:rPr>
              <w:lastRenderedPageBreak/>
              <w:t>деятельности муниципалитета и повышение  доверия граждан к действиям органов местного самоуправления.</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Рост числа публикаций (информационных материалов).</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Малая известность </w:t>
            </w:r>
            <w:r w:rsidRPr="00AC73E4">
              <w:rPr>
                <w:rFonts w:ascii="Times New Roman" w:hAnsi="Times New Roman" w:cs="Times New Roman"/>
                <w:sz w:val="19"/>
                <w:szCs w:val="19"/>
              </w:rPr>
              <w:lastRenderedPageBreak/>
              <w:t>открытости информации о деятельности органов местного самоуправления. Отсутствие доверия граждан к органам местного самоуправления</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Снижение среднего числа обращений </w:t>
            </w:r>
            <w:r w:rsidRPr="00AC73E4">
              <w:rPr>
                <w:rFonts w:ascii="Times New Roman" w:hAnsi="Times New Roman" w:cs="Times New Roman"/>
                <w:sz w:val="19"/>
                <w:szCs w:val="19"/>
              </w:rPr>
              <w:lastRenderedPageBreak/>
              <w:t xml:space="preserve">представителей </w:t>
            </w:r>
            <w:proofErr w:type="gramStart"/>
            <w:r w:rsidRPr="00AC73E4">
              <w:rPr>
                <w:rFonts w:ascii="Times New Roman" w:hAnsi="Times New Roman" w:cs="Times New Roman"/>
                <w:sz w:val="19"/>
                <w:szCs w:val="19"/>
              </w:rPr>
              <w:t>бизнес-сообщества</w:t>
            </w:r>
            <w:proofErr w:type="gramEnd"/>
            <w:r w:rsidRPr="00AC73E4">
              <w:rPr>
                <w:rFonts w:ascii="Times New Roman" w:hAnsi="Times New Roman" w:cs="Times New Roman"/>
                <w:sz w:val="19"/>
                <w:szCs w:val="19"/>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  (к 2015 году среднее число обращений должно снизиться до 2)</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Количество электронных обращений населения в органы местного самоуправления (ед.);</w:t>
            </w: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4.1.2.</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4.1.2.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Развитие и поддержка актуального состояния портала администрации МО  и сайтов муниципальных учреждений (8-ФЗ, 83-ФЗ и пр.).</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p w:rsidR="00525CC5" w:rsidRPr="00AC73E4" w:rsidRDefault="00525CC5" w:rsidP="00EA1C15">
            <w:pPr>
              <w:spacing w:after="0"/>
              <w:rPr>
                <w:rFonts w:ascii="Times New Roman" w:hAnsi="Times New Roman" w:cs="Times New Roman"/>
                <w:sz w:val="19"/>
                <w:szCs w:val="19"/>
              </w:rPr>
            </w:pP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Ускорение доступа пользователей Интернета к информации о деятельности администрации. Надежность и долговечность работы программно-аппаратных средств портала и сайтов структурных подразделений администрации.</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Увеличение числа просмотренных страниц на официальном </w:t>
            </w:r>
            <w:proofErr w:type="gramStart"/>
            <w:r w:rsidRPr="00AC73E4">
              <w:rPr>
                <w:rFonts w:ascii="Times New Roman" w:hAnsi="Times New Roman" w:cs="Times New Roman"/>
                <w:sz w:val="19"/>
                <w:szCs w:val="19"/>
              </w:rPr>
              <w:t>портале</w:t>
            </w:r>
            <w:proofErr w:type="gramEnd"/>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актуальной</w:t>
            </w:r>
            <w:r w:rsidRPr="00AC73E4">
              <w:rPr>
                <w:rFonts w:ascii="Times New Roman" w:hAnsi="Times New Roman" w:cs="Times New Roman"/>
                <w:sz w:val="19"/>
                <w:szCs w:val="19"/>
              </w:rPr>
              <w:br/>
              <w:t xml:space="preserve">информации о         </w:t>
            </w:r>
            <w:r w:rsidRPr="00AC73E4">
              <w:rPr>
                <w:rFonts w:ascii="Times New Roman" w:hAnsi="Times New Roman" w:cs="Times New Roman"/>
                <w:sz w:val="19"/>
                <w:szCs w:val="19"/>
              </w:rPr>
              <w:br/>
              <w:t xml:space="preserve">деятельности         </w:t>
            </w:r>
            <w:r w:rsidRPr="00AC73E4">
              <w:rPr>
                <w:rFonts w:ascii="Times New Roman" w:hAnsi="Times New Roman" w:cs="Times New Roman"/>
                <w:sz w:val="19"/>
                <w:szCs w:val="19"/>
              </w:rPr>
              <w:br/>
              <w:t>администрации,</w:t>
            </w:r>
            <w:r w:rsidRPr="00AC73E4">
              <w:rPr>
                <w:rFonts w:ascii="Times New Roman" w:hAnsi="Times New Roman" w:cs="Times New Roman"/>
                <w:sz w:val="19"/>
                <w:szCs w:val="19"/>
              </w:rPr>
              <w:br/>
              <w:t xml:space="preserve">неисполнение         </w:t>
            </w:r>
            <w:r w:rsidRPr="00AC73E4">
              <w:rPr>
                <w:rFonts w:ascii="Times New Roman" w:hAnsi="Times New Roman" w:cs="Times New Roman"/>
                <w:sz w:val="19"/>
                <w:szCs w:val="19"/>
              </w:rPr>
              <w:br/>
            </w:r>
            <w:proofErr w:type="gramStart"/>
            <w:r w:rsidRPr="00AC73E4">
              <w:rPr>
                <w:rFonts w:ascii="Times New Roman" w:hAnsi="Times New Roman" w:cs="Times New Roman"/>
                <w:sz w:val="19"/>
                <w:szCs w:val="19"/>
              </w:rPr>
              <w:t>федерального</w:t>
            </w:r>
            <w:proofErr w:type="gramEnd"/>
            <w:r w:rsidRPr="00AC73E4">
              <w:rPr>
                <w:rFonts w:ascii="Times New Roman" w:hAnsi="Times New Roman" w:cs="Times New Roman"/>
                <w:sz w:val="19"/>
                <w:szCs w:val="19"/>
              </w:rPr>
              <w:t xml:space="preserve">         </w:t>
            </w:r>
            <w:r w:rsidRPr="00AC73E4">
              <w:rPr>
                <w:rFonts w:ascii="Times New Roman" w:hAnsi="Times New Roman" w:cs="Times New Roman"/>
                <w:sz w:val="19"/>
                <w:szCs w:val="19"/>
              </w:rPr>
              <w:br/>
              <w:t>законодательств.</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доступа к информации администрации.</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Замедления, сбои и зависания в работе портала и сайтов.</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Невозможность использования сервисов и услуг на </w:t>
            </w:r>
            <w:proofErr w:type="gramStart"/>
            <w:r w:rsidRPr="00AC73E4">
              <w:rPr>
                <w:rFonts w:ascii="Times New Roman" w:hAnsi="Times New Roman" w:cs="Times New Roman"/>
                <w:sz w:val="19"/>
                <w:szCs w:val="19"/>
              </w:rPr>
              <w:t>портале</w:t>
            </w:r>
            <w:proofErr w:type="gramEnd"/>
            <w:r w:rsidRPr="00AC73E4">
              <w:rPr>
                <w:rFonts w:ascii="Times New Roman" w:hAnsi="Times New Roman" w:cs="Times New Roman"/>
                <w:sz w:val="19"/>
                <w:szCs w:val="19"/>
              </w:rPr>
              <w:t>.</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Количество уникальных пользователей, посетивших портал администрации МО (ед.)</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r>
      <w:tr w:rsidR="00525CC5" w:rsidRPr="00AC73E4" w:rsidTr="00AC73E4">
        <w:trPr>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Задача 2. «Внедрение государственных и муниципальных информационных систем».</w:t>
            </w: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4.2.1.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4.2.1.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Внедрение государственных информационных систем</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Сектор по работе с информационными технологиями администрации МР </w:t>
            </w:r>
            <w:r w:rsidRPr="00AC73E4">
              <w:rPr>
                <w:rFonts w:ascii="Times New Roman" w:hAnsi="Times New Roman" w:cs="Times New Roman"/>
                <w:sz w:val="19"/>
                <w:szCs w:val="19"/>
              </w:rPr>
              <w:lastRenderedPageBreak/>
              <w:t>«Печора»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Повышения доступности  к необходимой информации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доступа сотрудников к необходимой информации</w:t>
            </w:r>
          </w:p>
        </w:tc>
        <w:tc>
          <w:tcPr>
            <w:tcW w:w="3538" w:type="dxa"/>
            <w:vMerge w:val="restart"/>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Доля электронного документооборота между органами местного самоуправления муниципального образования в общем объеме </w:t>
            </w:r>
            <w:r w:rsidRPr="00AC73E4">
              <w:rPr>
                <w:rFonts w:ascii="Times New Roman" w:hAnsi="Times New Roman" w:cs="Times New Roman"/>
                <w:sz w:val="19"/>
                <w:szCs w:val="19"/>
              </w:rPr>
              <w:lastRenderedPageBreak/>
              <w:t>межведомственного документооборота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highlight w:val="yellow"/>
              </w:rPr>
            </w:pP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4.2.2.</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4.2.2.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Внедрение системы обеспечения вызова экстренных оперативных служб через единый номер «112»</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оперативности доступа к информации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доступа к информации</w:t>
            </w:r>
          </w:p>
        </w:tc>
        <w:tc>
          <w:tcPr>
            <w:tcW w:w="3538" w:type="dxa"/>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4.2.3.</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4.2.3.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функционирования системы «Безопасный город»</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безопасности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безопасности</w:t>
            </w:r>
          </w:p>
        </w:tc>
        <w:tc>
          <w:tcPr>
            <w:tcW w:w="3538" w:type="dxa"/>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525CC5" w:rsidRPr="00AC73E4" w:rsidTr="00AC73E4">
        <w:trPr>
          <w:trHeight w:val="564"/>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4.2.4.</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4.2.4.</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Сопровождение и модернизация существующих автоматизированных информационных систем МО</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быстродействия и производительности информационных систем.</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эффективности работы администрации в целом.</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эффективности работы администрации в целом.</w:t>
            </w:r>
          </w:p>
          <w:p w:rsidR="00525CC5" w:rsidRPr="00AC73E4" w:rsidRDefault="00525CC5" w:rsidP="00EA1C15">
            <w:pPr>
              <w:spacing w:after="0"/>
              <w:rPr>
                <w:rFonts w:ascii="Times New Roman" w:hAnsi="Times New Roman" w:cs="Times New Roman"/>
                <w:sz w:val="19"/>
                <w:szCs w:val="19"/>
              </w:rPr>
            </w:pPr>
          </w:p>
        </w:tc>
        <w:tc>
          <w:tcPr>
            <w:tcW w:w="3538" w:type="dxa"/>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4.2.5.</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4.2.5.</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Масштабное внедрение и использование в деятельности системы электронного документооборота (СЭД).</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эффективности работы администрации в целом.</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Улучшение </w:t>
            </w:r>
            <w:proofErr w:type="gramStart"/>
            <w:r w:rsidRPr="00AC73E4">
              <w:rPr>
                <w:rFonts w:ascii="Times New Roman" w:hAnsi="Times New Roman" w:cs="Times New Roman"/>
                <w:sz w:val="19"/>
                <w:szCs w:val="19"/>
              </w:rPr>
              <w:t>контроля за</w:t>
            </w:r>
            <w:proofErr w:type="gramEnd"/>
            <w:r w:rsidRPr="00AC73E4">
              <w:rPr>
                <w:rFonts w:ascii="Times New Roman" w:hAnsi="Times New Roman" w:cs="Times New Roman"/>
                <w:sz w:val="19"/>
                <w:szCs w:val="19"/>
              </w:rPr>
              <w:t xml:space="preserve"> исполнением заданий, обращений граждан, писем организаций и предприятий.</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Уменьшение времени на прохождение и согласование документов.</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Ухудшение </w:t>
            </w:r>
            <w:proofErr w:type="gramStart"/>
            <w:r w:rsidRPr="00AC73E4">
              <w:rPr>
                <w:rFonts w:ascii="Times New Roman" w:hAnsi="Times New Roman" w:cs="Times New Roman"/>
                <w:sz w:val="19"/>
                <w:szCs w:val="19"/>
              </w:rPr>
              <w:t>контроля за</w:t>
            </w:r>
            <w:proofErr w:type="gramEnd"/>
            <w:r w:rsidRPr="00AC73E4">
              <w:rPr>
                <w:rFonts w:ascii="Times New Roman" w:hAnsi="Times New Roman" w:cs="Times New Roman"/>
                <w:sz w:val="19"/>
                <w:szCs w:val="19"/>
              </w:rPr>
              <w:t xml:space="preserve"> прохождением документов, нарушение сроков рассмотрения обращений граждан, увеличение вероятности потери документов, снижение исполнительской дисциплины сотрудников администрации, увеличение времени на обработку и прохождение документов.</w:t>
            </w:r>
          </w:p>
        </w:tc>
        <w:tc>
          <w:tcPr>
            <w:tcW w:w="3538" w:type="dxa"/>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4.2.6.</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4.2.6.</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Внедрение системы межведомственного электронного  взаимодействия при предоставлении государственных и муниципальных услуг;</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качества межведомственного информационного взаимодействия при предоставлении государственных и муниципальных услуг</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highlight w:val="yellow"/>
              </w:rPr>
            </w:pPr>
            <w:r w:rsidRPr="00AC73E4">
              <w:rPr>
                <w:rFonts w:ascii="Times New Roman" w:hAnsi="Times New Roman" w:cs="Times New Roman"/>
                <w:sz w:val="19"/>
                <w:szCs w:val="19"/>
              </w:rPr>
              <w:t>Отсутствие системы межведомственного электронного  взаимодействия при предоставлении государственных и муниципальных услуг</w:t>
            </w:r>
          </w:p>
        </w:tc>
        <w:tc>
          <w:tcPr>
            <w:tcW w:w="3538" w:type="dxa"/>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525CC5" w:rsidRPr="00AC73E4" w:rsidTr="00AC73E4">
        <w:trPr>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Задача 3.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4.3.1.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4.3.1.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Актуализация сведений  в Реестре государственных и муниципальных услуг Республики Коми</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организации  и предоставления муниципальных услуг 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Достоверная, актуальная и полная  информация о государственных и муниципальных услуг услугах</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получения информации, снижение  уровня информированности населения</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4.3.2.</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4.3.2.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возможности получения муниципальных услуг МО в электронном виде</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r w:rsidR="00525CC5" w:rsidRPr="00AC73E4">
              <w:rPr>
                <w:rFonts w:ascii="Times New Roman" w:hAnsi="Times New Roman" w:cs="Times New Roman"/>
                <w:sz w:val="19"/>
                <w:szCs w:val="19"/>
              </w:rPr>
              <w:t xml:space="preserve">, </w:t>
            </w:r>
            <w:r w:rsidRPr="00AC73E4">
              <w:rPr>
                <w:rFonts w:ascii="Times New Roman" w:hAnsi="Times New Roman" w:cs="Times New Roman"/>
                <w:sz w:val="19"/>
                <w:szCs w:val="19"/>
              </w:rPr>
              <w:t>Главный специалист по организации предоставления муниципальных услуг</w:t>
            </w:r>
            <w:r w:rsidR="00730D60" w:rsidRPr="00AC73E4">
              <w:rPr>
                <w:rFonts w:ascii="Times New Roman" w:hAnsi="Times New Roman" w:cs="Times New Roman"/>
                <w:sz w:val="19"/>
                <w:szCs w:val="19"/>
              </w:rPr>
              <w:t xml:space="preserve">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Увеличение количества и повышение качества предоставляемых муниципальных услуг в электронном виде</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возможности для граждан получения муниципальных услуг в электронном виде</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4.3.3.</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4.3.3.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Организация и развитие предоставления муниципальных услуг (выполнение работ) многофункциональным центром </w:t>
            </w:r>
            <w:r w:rsidRPr="00AC73E4">
              <w:rPr>
                <w:rFonts w:ascii="Times New Roman" w:hAnsi="Times New Roman" w:cs="Times New Roman"/>
                <w:sz w:val="19"/>
                <w:szCs w:val="19"/>
              </w:rPr>
              <w:lastRenderedPageBreak/>
              <w:t>предоставления государственных и муниципальных услуг</w:t>
            </w:r>
          </w:p>
        </w:tc>
        <w:tc>
          <w:tcPr>
            <w:tcW w:w="1842" w:type="dxa"/>
            <w:tcBorders>
              <w:top w:val="single" w:sz="4" w:space="0" w:color="auto"/>
              <w:left w:val="single" w:sz="4" w:space="0" w:color="auto"/>
              <w:bottom w:val="single" w:sz="4" w:space="0" w:color="auto"/>
              <w:right w:val="single" w:sz="4" w:space="0" w:color="auto"/>
            </w:tcBorders>
          </w:tcPr>
          <w:p w:rsidR="00A76B11"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Главный специалист по организации предоставления муниципальных </w:t>
            </w:r>
            <w:r w:rsidRPr="00AC73E4">
              <w:rPr>
                <w:rFonts w:ascii="Times New Roman" w:hAnsi="Times New Roman" w:cs="Times New Roman"/>
                <w:sz w:val="19"/>
                <w:szCs w:val="19"/>
              </w:rPr>
              <w:lastRenderedPageBreak/>
              <w:t>услуг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Получение муниципальных услуг гражданами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Отсутствие           </w:t>
            </w:r>
            <w:r w:rsidRPr="00AC73E4">
              <w:rPr>
                <w:rFonts w:ascii="Times New Roman" w:hAnsi="Times New Roman" w:cs="Times New Roman"/>
                <w:sz w:val="19"/>
                <w:szCs w:val="19"/>
              </w:rPr>
              <w:br/>
              <w:t xml:space="preserve">возможности получения    </w:t>
            </w:r>
            <w:r w:rsidRPr="00AC73E4">
              <w:rPr>
                <w:rFonts w:ascii="Times New Roman" w:hAnsi="Times New Roman" w:cs="Times New Roman"/>
                <w:sz w:val="19"/>
                <w:szCs w:val="19"/>
              </w:rPr>
              <w:br/>
              <w:t xml:space="preserve">муниципальных услуг </w:t>
            </w:r>
            <w:r w:rsidRPr="00AC73E4">
              <w:rPr>
                <w:rFonts w:ascii="Times New Roman" w:hAnsi="Times New Roman" w:cs="Times New Roman"/>
                <w:sz w:val="19"/>
                <w:szCs w:val="19"/>
              </w:rPr>
              <w:br/>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Время ожидания в очереди при обращении заявителя в орган государственной власти Российской Федерации (орган местного самоуправления) для получения </w:t>
            </w:r>
            <w:r w:rsidRPr="00AC73E4">
              <w:rPr>
                <w:rFonts w:ascii="Times New Roman" w:hAnsi="Times New Roman" w:cs="Times New Roman"/>
                <w:sz w:val="19"/>
                <w:szCs w:val="19"/>
              </w:rPr>
              <w:lastRenderedPageBreak/>
              <w:t>государственных (муниципальных) услуг</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Количество действующих многофункциональных центров предоставления государственных услуг на территории муниципального образования (к 2015 году количество МФЦ в муниципальном образовании должно составлять не менее 1 ед.)</w:t>
            </w: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4.3.4.</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4.3.4.</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Организация мониторинга качества и доступности предоставления муниципальных услуг по принципу «одного окна»</w:t>
            </w:r>
          </w:p>
        </w:tc>
        <w:tc>
          <w:tcPr>
            <w:tcW w:w="1842" w:type="dxa"/>
            <w:tcBorders>
              <w:top w:val="single" w:sz="4" w:space="0" w:color="auto"/>
              <w:left w:val="single" w:sz="4" w:space="0" w:color="auto"/>
              <w:bottom w:val="single" w:sz="4" w:space="0" w:color="auto"/>
              <w:right w:val="single" w:sz="4" w:space="0" w:color="auto"/>
            </w:tcBorders>
          </w:tcPr>
          <w:p w:rsidR="00A76B11"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Главный специалист по организации предоставления муниципальных услуг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качества предоставления муниципальных услуг, повышение степени удовлетворенности граждан и организаций качеством и доступностью муниципальных услуг</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темпов совершенствования системы и не удовлетворенность граждан и организаций качеством и доступностью муниципальных услуг</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4.3.5.</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4.3.5.</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муниципальных органов, муниципальных организаций и социально значимых объектов каналами связи, позволяющими предоставлять государственные и муниципальные услуги, в том числе в электронном виде.</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качества предоставления муниципальных услуг, повышение степени удовлетворенности граждан и организаций качеством и доступностью муниципальных услуг</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темпов совершенствования системы и не удовлетворенность граждан и организаций качеством и доступностью муниципальных услуг</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4.3.6.</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4.3.6.</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Укрепление материально-технической базы и содержание имущества многофункционального центра предоставления </w:t>
            </w:r>
            <w:r w:rsidRPr="00AC73E4">
              <w:rPr>
                <w:rFonts w:ascii="Times New Roman" w:hAnsi="Times New Roman" w:cs="Times New Roman"/>
                <w:sz w:val="19"/>
                <w:szCs w:val="19"/>
              </w:rPr>
              <w:lastRenderedPageBreak/>
              <w:t>государственных и муниципальных услуг</w:t>
            </w:r>
          </w:p>
        </w:tc>
        <w:tc>
          <w:tcPr>
            <w:tcW w:w="1842" w:type="dxa"/>
            <w:tcBorders>
              <w:top w:val="single" w:sz="4" w:space="0" w:color="auto"/>
              <w:left w:val="single" w:sz="4" w:space="0" w:color="auto"/>
              <w:bottom w:val="single" w:sz="4" w:space="0" w:color="auto"/>
              <w:right w:val="single" w:sz="4" w:space="0" w:color="auto"/>
            </w:tcBorders>
          </w:tcPr>
          <w:p w:rsidR="00A76B11"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Главный специалист по организации предоставления муниципальных услуг </w:t>
            </w:r>
            <w:r w:rsidRPr="00AC73E4">
              <w:rPr>
                <w:rFonts w:ascii="Times New Roman" w:hAnsi="Times New Roman" w:cs="Times New Roman"/>
                <w:sz w:val="19"/>
                <w:szCs w:val="19"/>
              </w:rPr>
              <w:lastRenderedPageBreak/>
              <w:t>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2015</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2015</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Повышение качества предоставления муниципальных услуг, повышение степени удовлетворенности граждан и организаций качеством и </w:t>
            </w:r>
            <w:r w:rsidRPr="00AC73E4">
              <w:rPr>
                <w:rFonts w:ascii="Times New Roman" w:hAnsi="Times New Roman" w:cs="Times New Roman"/>
                <w:sz w:val="19"/>
                <w:szCs w:val="19"/>
              </w:rPr>
              <w:lastRenderedPageBreak/>
              <w:t>доступностью муниципальных услуг</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Снижение темпов совершенствования системы и не удовлетворенность граждан и организаций качеством и </w:t>
            </w:r>
            <w:r w:rsidRPr="00AC73E4">
              <w:rPr>
                <w:rFonts w:ascii="Times New Roman" w:hAnsi="Times New Roman" w:cs="Times New Roman"/>
                <w:sz w:val="19"/>
                <w:szCs w:val="19"/>
              </w:rPr>
              <w:lastRenderedPageBreak/>
              <w:t>доступностью муниципальных услуг</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525CC5" w:rsidRPr="00AC73E4" w:rsidTr="00AC73E4">
        <w:trPr>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4.4.1.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4.4.1.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Создание, техническое обслуживание, наращивание и модернизация корпоративной сети передачи данных (далее – КСПД) МО</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доступности к  сервисам и службам КСПД, подключение дополнительных участников в КСПД</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Невозможность получения доступа к  сервисам и службам КСПД у участников КСПД.</w:t>
            </w:r>
          </w:p>
        </w:tc>
        <w:tc>
          <w:tcPr>
            <w:tcW w:w="3538" w:type="dxa"/>
            <w:vMerge w:val="restart"/>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r w:rsidRPr="00AC73E4">
              <w:rPr>
                <w:rFonts w:ascii="Times New Roman" w:hAnsi="Times New Roman" w:cs="Times New Roman"/>
                <w:sz w:val="19"/>
                <w:szCs w:val="19"/>
              </w:rPr>
              <w:t>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w:t>
            </w:r>
            <w:proofErr w:type="gramStart"/>
            <w:r w:rsidRPr="00AC73E4">
              <w:rPr>
                <w:rFonts w:ascii="Times New Roman" w:hAnsi="Times New Roman" w:cs="Times New Roman"/>
                <w:sz w:val="19"/>
                <w:szCs w:val="19"/>
              </w:rPr>
              <w:t xml:space="preserve"> (%)</w:t>
            </w:r>
            <w:proofErr w:type="gramEnd"/>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4.4.2.</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4.4.2.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Внедрение и сопровождение сервисов и служб КСПД</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Подключение максимального количества сервисов в КСПД</w:t>
            </w:r>
          </w:p>
          <w:p w:rsidR="00525CC5" w:rsidRPr="00AC73E4" w:rsidRDefault="00525CC5" w:rsidP="00EA1C15">
            <w:pPr>
              <w:spacing w:after="0"/>
              <w:rPr>
                <w:rFonts w:ascii="Times New Roman" w:hAnsi="Times New Roman" w:cs="Times New Roman"/>
                <w:sz w:val="19"/>
                <w:szCs w:val="19"/>
              </w:rPr>
            </w:pP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Прекращение работы сервисов и служб КСПД.</w:t>
            </w:r>
          </w:p>
        </w:tc>
        <w:tc>
          <w:tcPr>
            <w:tcW w:w="3538" w:type="dxa"/>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4.4.3.</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4.4.3.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интеграции с  сетью  передачи данных ОИВ РК и подведомственных учреждений</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Объединение компьютеров в </w:t>
            </w:r>
            <w:proofErr w:type="gramStart"/>
            <w:r w:rsidRPr="00AC73E4">
              <w:rPr>
                <w:rFonts w:ascii="Times New Roman" w:hAnsi="Times New Roman" w:cs="Times New Roman"/>
                <w:sz w:val="19"/>
                <w:szCs w:val="19"/>
              </w:rPr>
              <w:t>единую</w:t>
            </w:r>
            <w:proofErr w:type="gramEnd"/>
            <w:r w:rsidRPr="00AC73E4">
              <w:rPr>
                <w:rFonts w:ascii="Times New Roman" w:hAnsi="Times New Roman" w:cs="Times New Roman"/>
                <w:sz w:val="19"/>
                <w:szCs w:val="19"/>
              </w:rPr>
              <w:t xml:space="preserve"> КСПД, ускорение взаимодействия</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Замедление взаимодействия</w:t>
            </w:r>
          </w:p>
        </w:tc>
        <w:tc>
          <w:tcPr>
            <w:tcW w:w="3538" w:type="dxa"/>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4.4.4.</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4.4.4.</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Построение и модернизация локальных вычислительных сетей в  муниципальных учреждениях</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Объединение компьютеров в </w:t>
            </w:r>
            <w:proofErr w:type="gramStart"/>
            <w:r w:rsidRPr="00AC73E4">
              <w:rPr>
                <w:rFonts w:ascii="Times New Roman" w:hAnsi="Times New Roman" w:cs="Times New Roman"/>
                <w:sz w:val="19"/>
                <w:szCs w:val="19"/>
              </w:rPr>
              <w:t>единую</w:t>
            </w:r>
            <w:proofErr w:type="gramEnd"/>
            <w:r w:rsidRPr="00AC73E4">
              <w:rPr>
                <w:rFonts w:ascii="Times New Roman" w:hAnsi="Times New Roman" w:cs="Times New Roman"/>
                <w:sz w:val="19"/>
                <w:szCs w:val="19"/>
              </w:rPr>
              <w:t xml:space="preserve"> КСПД, ускорение взаимодействия</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Замедление взаимодействия</w:t>
            </w:r>
          </w:p>
        </w:tc>
        <w:tc>
          <w:tcPr>
            <w:tcW w:w="3538" w:type="dxa"/>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4.4.5</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4.4.5.</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Автоматизация и модернизация рабочих мест специалистов  администрации МО и муниципальных учреждений, осуществляющих работу с государственными и муниципальными </w:t>
            </w:r>
            <w:r w:rsidRPr="00AC73E4">
              <w:rPr>
                <w:rFonts w:ascii="Times New Roman" w:hAnsi="Times New Roman" w:cs="Times New Roman"/>
                <w:sz w:val="19"/>
                <w:szCs w:val="19"/>
              </w:rPr>
              <w:lastRenderedPageBreak/>
              <w:t>информационными системами</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Сектор по работе с информационными технологиями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быстродействия и производительности информационных систем.</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эффективности работы администрации в целом.</w:t>
            </w:r>
          </w:p>
          <w:p w:rsidR="00525CC5" w:rsidRPr="00AC73E4" w:rsidRDefault="00525CC5" w:rsidP="00EA1C15">
            <w:pPr>
              <w:spacing w:after="0"/>
              <w:rPr>
                <w:rFonts w:ascii="Times New Roman" w:hAnsi="Times New Roman" w:cs="Times New Roman"/>
                <w:sz w:val="19"/>
                <w:szCs w:val="19"/>
              </w:rPr>
            </w:pP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Уменьшение производительности быстродействия работы автоматизированных информационных систем.</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Увеличение числа </w:t>
            </w:r>
            <w:r w:rsidRPr="00AC73E4">
              <w:rPr>
                <w:rFonts w:ascii="Times New Roman" w:hAnsi="Times New Roman" w:cs="Times New Roman"/>
                <w:sz w:val="19"/>
                <w:szCs w:val="19"/>
              </w:rPr>
              <w:lastRenderedPageBreak/>
              <w:t>устаревшей техники.</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Увеличение числа зависаний и сбоев в работе автоматизированных систем.  Снижение темпов развития информационного общества.</w:t>
            </w:r>
          </w:p>
        </w:tc>
        <w:tc>
          <w:tcPr>
            <w:tcW w:w="3538" w:type="dxa"/>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525CC5" w:rsidRPr="00AC73E4" w:rsidTr="00AC73E4">
        <w:trPr>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Задача 5. «Обеспечение информационной безопасности и лицензионной чистоты в используемых информационных системах»</w:t>
            </w: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4.5.1.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4.5.1.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антивирусной защиты локальных компьютерных сетей учреждений МО</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вредоносных элементов в компьютерных сетях администрации. Надежность работы  и защита информационных систем, ПК и серверов администрации</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Прекращение работы  информационных систем  администрации, блокировка работы ПК</w:t>
            </w:r>
            <w:proofErr w:type="gramStart"/>
            <w:r w:rsidRPr="00AC73E4">
              <w:rPr>
                <w:rFonts w:ascii="Times New Roman" w:hAnsi="Times New Roman" w:cs="Times New Roman"/>
                <w:sz w:val="19"/>
                <w:szCs w:val="19"/>
              </w:rPr>
              <w:t xml:space="preserve"> ,</w:t>
            </w:r>
            <w:proofErr w:type="gramEnd"/>
            <w:r w:rsidRPr="00AC73E4">
              <w:rPr>
                <w:rFonts w:ascii="Times New Roman" w:hAnsi="Times New Roman" w:cs="Times New Roman"/>
                <w:sz w:val="19"/>
                <w:szCs w:val="19"/>
              </w:rPr>
              <w:t xml:space="preserve"> компьютерных сетей и серверов, уничтожение или кража информации. Угроза информационной безопасности администрации</w:t>
            </w:r>
          </w:p>
        </w:tc>
        <w:tc>
          <w:tcPr>
            <w:tcW w:w="3538" w:type="dxa"/>
            <w:vMerge w:val="restart"/>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r w:rsidRPr="00AC73E4">
              <w:rPr>
                <w:rFonts w:ascii="Times New Roman" w:hAnsi="Times New Roman" w:cs="Times New Roman"/>
                <w:sz w:val="19"/>
                <w:szCs w:val="19"/>
              </w:rPr>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p w:rsidR="00525CC5" w:rsidRPr="00AC73E4" w:rsidRDefault="00525CC5" w:rsidP="00EA1C15">
            <w:pPr>
              <w:spacing w:after="0"/>
              <w:rPr>
                <w:rFonts w:ascii="Times New Roman" w:hAnsi="Times New Roman" w:cs="Times New Roman"/>
                <w:sz w:val="19"/>
                <w:szCs w:val="19"/>
                <w:highlight w:val="yellow"/>
              </w:rPr>
            </w:pP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4.5.2</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4.5.2.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безопасного доступа учреждений МО в сеть Интернет</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Отсутствие вредоносных элементов при просмотре </w:t>
            </w:r>
            <w:proofErr w:type="spellStart"/>
            <w:r w:rsidRPr="00AC73E4">
              <w:rPr>
                <w:rFonts w:ascii="Times New Roman" w:hAnsi="Times New Roman" w:cs="Times New Roman"/>
                <w:sz w:val="19"/>
                <w:szCs w:val="19"/>
              </w:rPr>
              <w:t>web</w:t>
            </w:r>
            <w:proofErr w:type="spellEnd"/>
            <w:r w:rsidRPr="00AC73E4">
              <w:rPr>
                <w:rFonts w:ascii="Times New Roman" w:hAnsi="Times New Roman" w:cs="Times New Roman"/>
                <w:sz w:val="19"/>
                <w:szCs w:val="19"/>
              </w:rPr>
              <w:t xml:space="preserve">-страниц в обозревателях интернета, при скачивании файлов и при использовании электронной почты. Защита от действий злоумышленников и хакеров в сети Интернет. Запрет  (фильтрация) </w:t>
            </w:r>
            <w:r w:rsidRPr="00AC73E4">
              <w:rPr>
                <w:rFonts w:ascii="Times New Roman" w:hAnsi="Times New Roman" w:cs="Times New Roman"/>
                <w:sz w:val="19"/>
                <w:szCs w:val="19"/>
              </w:rPr>
              <w:lastRenderedPageBreak/>
              <w:t>использования информационных ресурсов интернет в неслужебных целях</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Проникновение вредоносных элементов из сети Интернет в компьютерные сети администрации и в КСПД. Вредоносные действия хакеров по уничтожению или краже информации администрации. </w:t>
            </w:r>
            <w:r w:rsidRPr="00AC73E4">
              <w:rPr>
                <w:rFonts w:ascii="Times New Roman" w:hAnsi="Times New Roman" w:cs="Times New Roman"/>
                <w:sz w:val="19"/>
                <w:szCs w:val="19"/>
              </w:rPr>
              <w:lastRenderedPageBreak/>
              <w:t>Неконтролируемое использование развлекательных сайтов сотрудниками администрации в личных целях.</w:t>
            </w:r>
          </w:p>
        </w:tc>
        <w:tc>
          <w:tcPr>
            <w:tcW w:w="3538" w:type="dxa"/>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4.5.3</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4.5.3.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защиты конфиденциальной информации в информационных системах</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угроз несанкционированного доступа к персональным данным администрации. Отсутствие возможности утечки персональных данных через компьютерные сети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Порча, кража или утечка персональных данных администрации</w:t>
            </w:r>
          </w:p>
        </w:tc>
        <w:tc>
          <w:tcPr>
            <w:tcW w:w="3538" w:type="dxa"/>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4.5.4</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4.5.4.</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информационной безопасности в КСПД</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максимальной безопасности КСПД</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Распространение вирусов по компьютерным сетям структурных подразделений администрации.</w:t>
            </w:r>
          </w:p>
        </w:tc>
        <w:tc>
          <w:tcPr>
            <w:tcW w:w="3538" w:type="dxa"/>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525CC5" w:rsidRPr="00AC73E4" w:rsidTr="00AC73E4">
        <w:trPr>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4.5.5</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4.5.5.</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Сертификация муниципальных информационных систем на соответствие требованиям ГИС</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A76B11" w:rsidP="00EA1C15">
            <w:pPr>
              <w:spacing w:after="0"/>
              <w:rPr>
                <w:rFonts w:ascii="Times New Roman" w:hAnsi="Times New Roman" w:cs="Times New Roman"/>
                <w:sz w:val="19"/>
                <w:szCs w:val="19"/>
              </w:rPr>
            </w:pPr>
            <w:r w:rsidRPr="00AC73E4">
              <w:rPr>
                <w:rFonts w:ascii="Times New Roman" w:hAnsi="Times New Roman" w:cs="Times New Roman"/>
                <w:sz w:val="19"/>
                <w:szCs w:val="19"/>
              </w:rPr>
              <w:t>Сектор по работе с информационными технологиями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Наличие сертифицированных информационных систем</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сертифицированных информационных систем</w:t>
            </w:r>
          </w:p>
        </w:tc>
        <w:tc>
          <w:tcPr>
            <w:tcW w:w="3538" w:type="dxa"/>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highlight w:val="yellow"/>
              </w:rPr>
            </w:pPr>
          </w:p>
        </w:tc>
      </w:tr>
      <w:tr w:rsidR="00525CC5" w:rsidRPr="00AC73E4" w:rsidTr="00AC73E4">
        <w:trPr>
          <w:gridBefore w:val="1"/>
          <w:wBefore w:w="7" w:type="dxa"/>
          <w:tblCellSpacing w:w="5" w:type="nil"/>
          <w:jc w:val="center"/>
        </w:trPr>
        <w:tc>
          <w:tcPr>
            <w:tcW w:w="15437" w:type="dxa"/>
            <w:gridSpan w:val="8"/>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Подпрограмма 5 «Противодействие коррупции в МО МР «Печора»</w:t>
            </w:r>
          </w:p>
        </w:tc>
      </w:tr>
      <w:tr w:rsidR="00525CC5" w:rsidRPr="00AC73E4" w:rsidTr="00AC73E4">
        <w:trPr>
          <w:gridBefore w:val="1"/>
          <w:wBefore w:w="7" w:type="dxa"/>
          <w:tblCellSpacing w:w="5" w:type="nil"/>
          <w:jc w:val="center"/>
        </w:trPr>
        <w:tc>
          <w:tcPr>
            <w:tcW w:w="15437" w:type="dxa"/>
            <w:gridSpan w:val="8"/>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Задача 1. 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5.1.1.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5.1.1.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Организация антикоррупционного обучения</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повышение правовой культуры граждан, формирование в общественном сознании устойчивых моделей </w:t>
            </w:r>
            <w:r w:rsidRPr="00AC73E4">
              <w:rPr>
                <w:rFonts w:ascii="Times New Roman" w:hAnsi="Times New Roman" w:cs="Times New Roman"/>
                <w:sz w:val="19"/>
                <w:szCs w:val="19"/>
              </w:rPr>
              <w:lastRenderedPageBreak/>
              <w:t>законопослушного поведения</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Снижение </w:t>
            </w:r>
            <w:proofErr w:type="gramStart"/>
            <w:r w:rsidRPr="00AC73E4">
              <w:rPr>
                <w:rFonts w:ascii="Times New Roman" w:hAnsi="Times New Roman" w:cs="Times New Roman"/>
                <w:sz w:val="19"/>
                <w:szCs w:val="19"/>
              </w:rPr>
              <w:t>темпов совершенствования системы противодействия коррупции</w:t>
            </w:r>
            <w:proofErr w:type="gramEnd"/>
          </w:p>
        </w:tc>
        <w:tc>
          <w:tcPr>
            <w:tcW w:w="3538" w:type="dxa"/>
            <w:vMerge w:val="restart"/>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муниципальных служащих, прошедших обучение, по вопросам противодействия коррупции</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Количество проведенных семинаров </w:t>
            </w:r>
            <w:r w:rsidRPr="00AC73E4">
              <w:rPr>
                <w:rFonts w:ascii="Times New Roman" w:hAnsi="Times New Roman" w:cs="Times New Roman"/>
                <w:sz w:val="19"/>
                <w:szCs w:val="19"/>
              </w:rPr>
              <w:lastRenderedPageBreak/>
              <w:t>(мероприятий) по вопросам противодействия коррупции;</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Степень охвата граждан, впервые поступивших на муниципальную службу, муниципальных служащих 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повелению</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Уровень знания  антикоррупционного законодательства муниципальными служащими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w:t>
            </w:r>
          </w:p>
        </w:tc>
      </w:tr>
      <w:tr w:rsidR="00525CC5" w:rsidRPr="00AC73E4" w:rsidTr="00AC73E4">
        <w:trPr>
          <w:gridBefore w:val="1"/>
          <w:wBefore w:w="7" w:type="dxa"/>
          <w:trHeight w:val="1365"/>
          <w:tblCellSpacing w:w="5" w:type="nil"/>
          <w:jc w:val="center"/>
        </w:trPr>
        <w:tc>
          <w:tcPr>
            <w:tcW w:w="714" w:type="dxa"/>
            <w:tcBorders>
              <w:top w:val="single" w:sz="4" w:space="0" w:color="auto"/>
              <w:left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5.1.2.</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5.1.2.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Пропаганда антикоррупционного поведения, формирование нетерпимого отношения к коррупции</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профессионального уровня муниципальных служащих в вопросах противодействия коррупции</w:t>
            </w:r>
          </w:p>
          <w:p w:rsidR="00525CC5" w:rsidRPr="00AC73E4" w:rsidRDefault="00525CC5" w:rsidP="00EA1C15">
            <w:pPr>
              <w:spacing w:after="0"/>
              <w:rPr>
                <w:rFonts w:ascii="Times New Roman" w:hAnsi="Times New Roman" w:cs="Times New Roman"/>
                <w:sz w:val="19"/>
                <w:szCs w:val="19"/>
              </w:rPr>
            </w:pP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Снижение </w:t>
            </w:r>
            <w:proofErr w:type="gramStart"/>
            <w:r w:rsidRPr="00AC73E4">
              <w:rPr>
                <w:rFonts w:ascii="Times New Roman" w:hAnsi="Times New Roman" w:cs="Times New Roman"/>
                <w:sz w:val="19"/>
                <w:szCs w:val="19"/>
              </w:rPr>
              <w:t>темпов совершенствования системы противодействия коррупции</w:t>
            </w:r>
            <w:proofErr w:type="gramEnd"/>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rHeight w:val="1365"/>
          <w:tblCellSpacing w:w="5" w:type="nil"/>
          <w:jc w:val="center"/>
        </w:trPr>
        <w:tc>
          <w:tcPr>
            <w:tcW w:w="714" w:type="dxa"/>
            <w:tcBorders>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5.1.3</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5.1.3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Включение вопросов на знание антикоррупционного законодательства при проведении квалификационного экзамена и аттестации муниципальных служащих муниципального образования муниципального района «Печора».</w:t>
            </w:r>
          </w:p>
          <w:p w:rsidR="00525CC5" w:rsidRPr="00AC73E4" w:rsidRDefault="00525CC5" w:rsidP="00EA1C15">
            <w:pPr>
              <w:spacing w:after="0"/>
              <w:rPr>
                <w:rFonts w:ascii="Times New Roman" w:hAnsi="Times New Roman" w:cs="Times New Roman"/>
                <w:sz w:val="19"/>
                <w:szCs w:val="19"/>
              </w:rPr>
            </w:pP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правовой грамотности, профессионального уровня и знаний в сфере противодействия коррупции, оценка уровня знаний антикоррупционного законодательства</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правовой грамотности, профессионального уровня и знаний в сфере противодействия коррупции, оценка уровня знаний антикоррупционного законодательства</w:t>
            </w:r>
          </w:p>
        </w:tc>
        <w:tc>
          <w:tcPr>
            <w:tcW w:w="3538" w:type="dxa"/>
            <w:vMerge/>
            <w:tcBorders>
              <w:top w:val="single" w:sz="4" w:space="0" w:color="auto"/>
              <w:left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5.1.4.</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Основное мероприятие 5.1.4 </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Обеспечение участия  представителей общественных объединений в работе комиссий (советов, рабочих групп, коллегий) по вопросам противодействия коррупции, созданных в муниципальном районе «Печора», в муниципальных образованиях сельских поселений, расположенных в границах  </w:t>
            </w:r>
            <w:r w:rsidRPr="00AC73E4">
              <w:rPr>
                <w:rFonts w:ascii="Times New Roman" w:hAnsi="Times New Roman" w:cs="Times New Roman"/>
                <w:sz w:val="19"/>
                <w:szCs w:val="19"/>
              </w:rPr>
              <w:lastRenderedPageBreak/>
              <w:t>муниципального образования муниципального района «Печора»</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538" w:type="dxa"/>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5.1.5.</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5.1.5</w:t>
            </w:r>
          </w:p>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Осуществление комплекса организационных, разъяснительных и иных мер по соблюдению лицами, замещающими муниципальные должности, должности муниципальной службы, ограничений, запретов, исполнению обязанностей, 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w:t>
            </w:r>
            <w:proofErr w:type="gramEnd"/>
            <w:r w:rsidRPr="00AC73E4">
              <w:rPr>
                <w:rFonts w:ascii="Times New Roman" w:hAnsi="Times New Roman" w:cs="Times New Roman"/>
                <w:sz w:val="19"/>
                <w:szCs w:val="19"/>
              </w:rPr>
              <w:t xml:space="preserve"> их должностным положением или в связи с исполнением ими служебных обязанностей, отрицательного отношения к коррупции</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Соблюдение лицами, замещающими муниципальные должности, должности муниципальной службы, ограничений, запретов, исполнению обязанностей, 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 их должностным положением или в связи с исполнением</w:t>
            </w:r>
            <w:proofErr w:type="gramEnd"/>
            <w:r w:rsidRPr="00AC73E4">
              <w:rPr>
                <w:rFonts w:ascii="Times New Roman" w:hAnsi="Times New Roman" w:cs="Times New Roman"/>
                <w:sz w:val="19"/>
                <w:szCs w:val="19"/>
              </w:rPr>
              <w:t xml:space="preserve"> ими служебных обязанностей, отрицательного отношения к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Несоблюдение лицами, замещающими муниципальные должности, должности муниципальной службы, ограничений, запретов, исполнению обязанностей, 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 их должностным положением или в связи с исполнением</w:t>
            </w:r>
            <w:proofErr w:type="gramEnd"/>
            <w:r w:rsidRPr="00AC73E4">
              <w:rPr>
                <w:rFonts w:ascii="Times New Roman" w:hAnsi="Times New Roman" w:cs="Times New Roman"/>
                <w:sz w:val="19"/>
                <w:szCs w:val="19"/>
              </w:rPr>
              <w:t xml:space="preserve"> ими служебных обязанностей, отрицательного </w:t>
            </w:r>
            <w:r w:rsidRPr="00AC73E4">
              <w:rPr>
                <w:rFonts w:ascii="Times New Roman" w:hAnsi="Times New Roman" w:cs="Times New Roman"/>
                <w:sz w:val="19"/>
                <w:szCs w:val="19"/>
              </w:rPr>
              <w:lastRenderedPageBreak/>
              <w:t>отношения к коррупции</w:t>
            </w:r>
          </w:p>
        </w:tc>
        <w:tc>
          <w:tcPr>
            <w:tcW w:w="3538" w:type="dxa"/>
            <w:vMerge w:val="restart"/>
            <w:tcBorders>
              <w:top w:val="single" w:sz="4" w:space="0" w:color="auto"/>
              <w:left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Количество проведенных семинаров (мероприятий) по вопросам противодействия коррупции;</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w:t>
            </w:r>
          </w:p>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5.1.6.</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Основное мероприятие 5.1.6 </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Организация проведения прямых линий с гражданами по вопросам, отнесенным к сфере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информационной открытости органов местного самоуправления МО МР «Печора», отраслевых органов администрации МР «Печора», имеющих статус отдельного юридического лица</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информационной открытости органов местного самоуправления МО МР «Печора», отраслевых органов администрации МР «Печора», имеющих статус отдельного юридического лица</w:t>
            </w:r>
          </w:p>
        </w:tc>
        <w:tc>
          <w:tcPr>
            <w:tcW w:w="3538" w:type="dxa"/>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5.1.7.</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Основное мероприятие 5.1.7 </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комплекса просветительских и воспитательных мероприятий по разъяснению ответственности за преступления коррупционной направленности в соответствующих сферах деятельности</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преступлений коррупционной направленности в соответствующих сферах деятельности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преступлений коррупционной направленности в соответствующих сферах деятельности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Количество проведенных семинаров (мероприятий) по вопросам противодействия коррупции;</w:t>
            </w:r>
          </w:p>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rHeight w:val="1695"/>
          <w:tblCellSpacing w:w="5" w:type="nil"/>
          <w:jc w:val="center"/>
        </w:trPr>
        <w:tc>
          <w:tcPr>
            <w:tcW w:w="714" w:type="dxa"/>
            <w:tcBorders>
              <w:top w:val="single" w:sz="4" w:space="0" w:color="auto"/>
              <w:left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5.1.8.</w:t>
            </w:r>
          </w:p>
        </w:tc>
        <w:tc>
          <w:tcPr>
            <w:tcW w:w="2977" w:type="dxa"/>
            <w:tcBorders>
              <w:top w:val="single" w:sz="4" w:space="0" w:color="auto"/>
              <w:left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Основное мероприятие 5.1.8 </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Обеспечение реализации комплекса мероприятий, направленных на качественное повышение эффективности деятельности пресс-служб органов местного самоуправления, отраслевых (функциональных) органов </w:t>
            </w:r>
            <w:r w:rsidRPr="00AC73E4">
              <w:rPr>
                <w:rFonts w:ascii="Times New Roman" w:hAnsi="Times New Roman" w:cs="Times New Roman"/>
                <w:sz w:val="19"/>
                <w:szCs w:val="19"/>
              </w:rPr>
              <w:lastRenderedPageBreak/>
              <w:t>администрации муниципального образования муниципального района «Печора», имеющих статус отдельного юридического лица, по информированию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1842" w:type="dxa"/>
            <w:tcBorders>
              <w:top w:val="single" w:sz="4" w:space="0" w:color="auto"/>
              <w:left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Гл. специалист по противодействию коррупции администрации МР «Печора»</w:t>
            </w:r>
          </w:p>
        </w:tc>
        <w:tc>
          <w:tcPr>
            <w:tcW w:w="851" w:type="dxa"/>
            <w:tcBorders>
              <w:top w:val="single" w:sz="4" w:space="0" w:color="auto"/>
              <w:left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850" w:type="dxa"/>
            <w:tcBorders>
              <w:top w:val="single" w:sz="4" w:space="0" w:color="auto"/>
              <w:left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Информирование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2113" w:type="dxa"/>
            <w:tcBorders>
              <w:top w:val="single" w:sz="4" w:space="0" w:color="auto"/>
              <w:left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Снижение уровня информированности общественности о результатах работы соответствующих органов, подразделений и должностных лиц по профилактике </w:t>
            </w:r>
            <w:r w:rsidRPr="00AC73E4">
              <w:rPr>
                <w:rFonts w:ascii="Times New Roman" w:hAnsi="Times New Roman" w:cs="Times New Roman"/>
                <w:sz w:val="19"/>
                <w:szCs w:val="19"/>
              </w:rPr>
              <w:lastRenderedPageBreak/>
              <w:t>коррупционных и иных нарушений</w:t>
            </w:r>
          </w:p>
        </w:tc>
        <w:tc>
          <w:tcPr>
            <w:tcW w:w="3538" w:type="dxa"/>
            <w:vMerge w:val="restart"/>
            <w:tcBorders>
              <w:top w:val="single" w:sz="4" w:space="0" w:color="auto"/>
              <w:left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Оценка степени соответствия содержания и наполняемости разделов, подразделов сайтов органов местного самоуправления муниципального района «Печора»</w:t>
            </w:r>
            <w:proofErr w:type="gramStart"/>
            <w:r w:rsidRPr="00AC73E4">
              <w:rPr>
                <w:rFonts w:ascii="Times New Roman" w:hAnsi="Times New Roman" w:cs="Times New Roman"/>
                <w:sz w:val="19"/>
                <w:szCs w:val="19"/>
              </w:rPr>
              <w:t xml:space="preserve"> ,</w:t>
            </w:r>
            <w:proofErr w:type="gramEnd"/>
            <w:r w:rsidRPr="00AC73E4">
              <w:rPr>
                <w:rFonts w:ascii="Times New Roman" w:hAnsi="Times New Roman" w:cs="Times New Roman"/>
                <w:sz w:val="19"/>
                <w:szCs w:val="19"/>
              </w:rPr>
              <w:t xml:space="preserve"> муниципальных образований сельских поселений, расположенных в границах муниципального образования муниципального района «Печора», </w:t>
            </w:r>
            <w:r w:rsidRPr="00AC73E4">
              <w:rPr>
                <w:rFonts w:ascii="Times New Roman" w:hAnsi="Times New Roman" w:cs="Times New Roman"/>
                <w:sz w:val="19"/>
                <w:szCs w:val="19"/>
              </w:rPr>
              <w:lastRenderedPageBreak/>
              <w:t>отраслевых (функциональных) органов администрации муниципального района «Печора», имеющих статус отдельного юридического лица, посвященных вопросам противодействия коррупции, установленным требованиям.</w:t>
            </w:r>
          </w:p>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rHeight w:val="1277"/>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5.1.9.</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5.1.9</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Обеспечение наполнения и актуализации раздела по противодействию коррупции официальных сайтов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w:t>
            </w:r>
            <w:proofErr w:type="spellStart"/>
            <w:r w:rsidRPr="00AC73E4">
              <w:rPr>
                <w:rFonts w:ascii="Times New Roman" w:hAnsi="Times New Roman" w:cs="Times New Roman"/>
                <w:sz w:val="19"/>
                <w:szCs w:val="19"/>
              </w:rPr>
              <w:t>район</w:t>
            </w:r>
            <w:proofErr w:type="gramStart"/>
            <w:r w:rsidRPr="00AC73E4">
              <w:rPr>
                <w:rFonts w:ascii="Times New Roman" w:hAnsi="Times New Roman" w:cs="Times New Roman"/>
                <w:sz w:val="19"/>
                <w:szCs w:val="19"/>
              </w:rPr>
              <w:t>а«</w:t>
            </w:r>
            <w:proofErr w:type="gramEnd"/>
            <w:r w:rsidRPr="00AC73E4">
              <w:rPr>
                <w:rFonts w:ascii="Times New Roman" w:hAnsi="Times New Roman" w:cs="Times New Roman"/>
                <w:sz w:val="19"/>
                <w:szCs w:val="19"/>
              </w:rPr>
              <w:t>Печора</w:t>
            </w:r>
            <w:proofErr w:type="spellEnd"/>
            <w:r w:rsidRPr="00AC73E4">
              <w:rPr>
                <w:rFonts w:ascii="Times New Roman" w:hAnsi="Times New Roman" w:cs="Times New Roman"/>
                <w:sz w:val="19"/>
                <w:szCs w:val="19"/>
              </w:rPr>
              <w:t>», имеющих статус отдельного юридического лица</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открытости и доступности информации о противодействии коррупции в органах местного самоуправления МО МР «Печора», отраслевых (функциональных) органов администрации МР «Печора»</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открытости и доступности информации о противодействии коррупции в органах местного самоуправления МО МР «Печора», отраслевых (функциональных) органов администрации МР «Печора»</w:t>
            </w:r>
          </w:p>
        </w:tc>
        <w:tc>
          <w:tcPr>
            <w:tcW w:w="3538" w:type="dxa"/>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rHeight w:val="1277"/>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5.1.10</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5.1.10.</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комплекса мероприятий, приуроченных к Международному дню борьбы с коррупцией (9 декабря)</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538" w:type="dxa"/>
            <w:vMerge/>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blCellSpacing w:w="5" w:type="nil"/>
          <w:jc w:val="center"/>
        </w:trPr>
        <w:tc>
          <w:tcPr>
            <w:tcW w:w="15437" w:type="dxa"/>
            <w:gridSpan w:val="8"/>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Задача 2.  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5.2.1.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Осуществление </w:t>
            </w:r>
            <w:proofErr w:type="gramStart"/>
            <w:r w:rsidRPr="00AC73E4">
              <w:rPr>
                <w:rFonts w:ascii="Times New Roman" w:hAnsi="Times New Roman" w:cs="Times New Roman"/>
                <w:sz w:val="19"/>
                <w:szCs w:val="19"/>
              </w:rPr>
              <w:t>контроля за</w:t>
            </w:r>
            <w:proofErr w:type="gramEnd"/>
            <w:r w:rsidRPr="00AC73E4">
              <w:rPr>
                <w:rFonts w:ascii="Times New Roman" w:hAnsi="Times New Roman" w:cs="Times New Roman"/>
                <w:sz w:val="19"/>
                <w:szCs w:val="19"/>
              </w:rPr>
              <w:t xml:space="preserve"> соблюдением лицами, замещающими муниципальные должности, муниципальными служащими,  ограничений, запретов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 и анализ осуществления контрольных мероприятий</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Гл. специалист по </w:t>
            </w:r>
            <w:r w:rsidRPr="00AC73E4">
              <w:rPr>
                <w:rFonts w:ascii="Times New Roman" w:hAnsi="Times New Roman" w:cs="Times New Roman"/>
                <w:sz w:val="19"/>
                <w:szCs w:val="19"/>
              </w:rPr>
              <w:lastRenderedPageBreak/>
              <w:t>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2016</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Соблюдение замещающими </w:t>
            </w:r>
            <w:r w:rsidRPr="00AC73E4">
              <w:rPr>
                <w:rFonts w:ascii="Times New Roman" w:hAnsi="Times New Roman" w:cs="Times New Roman"/>
                <w:sz w:val="19"/>
                <w:szCs w:val="19"/>
              </w:rPr>
              <w:lastRenderedPageBreak/>
              <w:t>должности муниципальной службы, законодательства о противодействии коррупции, оперативное реагирование на ставшие известными факты коррупционных проявлений, отсутствие фактов нарушения законодательства о противодействии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Наличие фактов </w:t>
            </w:r>
            <w:r w:rsidRPr="00AC73E4">
              <w:rPr>
                <w:rFonts w:ascii="Times New Roman" w:hAnsi="Times New Roman" w:cs="Times New Roman"/>
                <w:sz w:val="19"/>
                <w:szCs w:val="19"/>
              </w:rPr>
              <w:lastRenderedPageBreak/>
              <w:t>несоблюдения муниципальными служащими законодательства о противодействии коррупции</w:t>
            </w:r>
          </w:p>
        </w:tc>
        <w:tc>
          <w:tcPr>
            <w:tcW w:w="3538" w:type="dxa"/>
            <w:vMerge w:val="restart"/>
            <w:tcBorders>
              <w:top w:val="single" w:sz="4" w:space="0" w:color="auto"/>
              <w:left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lastRenderedPageBreak/>
              <w:t xml:space="preserve">Отсутствие фактов установленных </w:t>
            </w:r>
            <w:r w:rsidRPr="00AC73E4">
              <w:rPr>
                <w:rFonts w:ascii="Times New Roman" w:hAnsi="Times New Roman" w:cs="Times New Roman"/>
                <w:sz w:val="19"/>
                <w:szCs w:val="19"/>
              </w:rPr>
              <w:lastRenderedPageBreak/>
              <w:t>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AC73E4">
              <w:rPr>
                <w:rFonts w:ascii="Times New Roman" w:hAnsi="Times New Roman" w:cs="Times New Roman"/>
                <w:sz w:val="19"/>
                <w:szCs w:val="19"/>
              </w:rPr>
              <w:t xml:space="preserve"> лица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w:t>
            </w: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5.2.2.</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5.2.2</w:t>
            </w:r>
          </w:p>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 xml:space="preserve">Обеспечение использования специального программного обеспечения «Справки БК»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w:t>
            </w:r>
            <w:r w:rsidRPr="00AC73E4">
              <w:rPr>
                <w:rFonts w:ascii="Times New Roman" w:hAnsi="Times New Roman" w:cs="Times New Roman"/>
                <w:sz w:val="19"/>
                <w:szCs w:val="19"/>
              </w:rPr>
              <w:lastRenderedPageBreak/>
              <w:t>своих супругов и несовершеннолетних детей, при заполнении справок о доходах, расходах, об имуществе и обязательствах имущественного</w:t>
            </w:r>
            <w:proofErr w:type="gramEnd"/>
            <w:r w:rsidRPr="00AC73E4">
              <w:rPr>
                <w:rFonts w:ascii="Times New Roman" w:hAnsi="Times New Roman" w:cs="Times New Roman"/>
                <w:sz w:val="19"/>
                <w:szCs w:val="19"/>
              </w:rPr>
              <w:t xml:space="preserve"> характера</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2019</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Своевременное представление сведений о доходах, расходах, об имуществе и обязательствах имущественного характера гражданами, претендующими на замещение должностей муниципальной службы, </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Наличие фактов несвоевременного представления сведений </w:t>
            </w:r>
            <w:proofErr w:type="gramStart"/>
            <w:r w:rsidRPr="00AC73E4">
              <w:rPr>
                <w:rFonts w:ascii="Times New Roman" w:hAnsi="Times New Roman" w:cs="Times New Roman"/>
                <w:sz w:val="19"/>
                <w:szCs w:val="19"/>
              </w:rPr>
              <w:t>доходах</w:t>
            </w:r>
            <w:proofErr w:type="gramEnd"/>
            <w:r w:rsidRPr="00AC73E4">
              <w:rPr>
                <w:rFonts w:ascii="Times New Roman" w:hAnsi="Times New Roman" w:cs="Times New Roman"/>
                <w:sz w:val="19"/>
                <w:szCs w:val="19"/>
              </w:rPr>
              <w:t>, расходах, об имуществе и обязательствах имущественного характера</w:t>
            </w:r>
          </w:p>
        </w:tc>
        <w:tc>
          <w:tcPr>
            <w:tcW w:w="3538" w:type="dxa"/>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5.2.3.</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внутреннего мониторинга достоверности и полноты сведений о доходах, об имуществе и обязательствах имущественного характера, представляемых лицами, замещающими муниципальные должности, муниципальными служащими и руководителями подведомственных муниципальных учреждений</w:t>
            </w:r>
          </w:p>
          <w:p w:rsidR="00525CC5" w:rsidRPr="00AC73E4" w:rsidRDefault="00525CC5" w:rsidP="00EA1C15">
            <w:pPr>
              <w:spacing w:after="0"/>
              <w:rPr>
                <w:rFonts w:ascii="Times New Roman" w:hAnsi="Times New Roman" w:cs="Times New Roman"/>
                <w:sz w:val="19"/>
                <w:szCs w:val="19"/>
              </w:rPr>
            </w:pP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Контроль за соблюдением муниципальными служащими и руководителями подведомственных муниципальных учреждений законодательства о противодействии коррупции, оперативное реагирование на ставшие известными факты коррупционных проявлений, обеспечение достоверности и полноты сведений о доходах, об имуществе и обязательствах имущественного характера, представленных муниципальными служащими и руководителями подведомственных муниципальных учреждений</w:t>
            </w:r>
            <w:proofErr w:type="gramEnd"/>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 xml:space="preserve">Отсутствие контроля за соблюдением муниципальными служащими и руководителями подведомственных муниципальных учреждений законодательства о противодействии коррупции, оперативное реагирование на ставшие известными факты коррупционных проявлений, обеспечение достоверности и полноты сведений о доходах, об имуществе и обязательствах имущественного характера, представленных муниципальными служащими и руководителями подведомственных </w:t>
            </w:r>
            <w:r w:rsidRPr="00AC73E4">
              <w:rPr>
                <w:rFonts w:ascii="Times New Roman" w:hAnsi="Times New Roman" w:cs="Times New Roman"/>
                <w:sz w:val="19"/>
                <w:szCs w:val="19"/>
              </w:rPr>
              <w:lastRenderedPageBreak/>
              <w:t>муниципальных учреждений</w:t>
            </w:r>
            <w:proofErr w:type="gramEnd"/>
          </w:p>
        </w:tc>
        <w:tc>
          <w:tcPr>
            <w:tcW w:w="3538" w:type="dxa"/>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5.2.4.</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5.2.4</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мониторинга реализации лицами, замещающими муниципальные должности, должности муниципальной службы, обязанности принимать меры по предотвращению и (или) урегулированию конфликта интересов</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Предотвращению и (или) урегулированию конфликта интересов</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Непринятие мер по предотвращению и (или) урегулированию конфликта интересов</w:t>
            </w:r>
          </w:p>
        </w:tc>
        <w:tc>
          <w:tcPr>
            <w:tcW w:w="3538" w:type="dxa"/>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Выполнение требований законодательства о доступе  к информации о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образования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w:t>
            </w:r>
            <w:proofErr w:type="gramEnd"/>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5.2.5.</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5.2.5</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действенного функционирования комиссий по соблюдению требований к служебному поведению муниципальных служащих и урегулированию конфликта интересов</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Координация работы по противодействию коррупции, подготовка предложений по совершенствованию организации деятельности в области противодействия коррупции в органах местного самоуправления МО МР «Печора» отраслевых (функциональных) органах администрации МР «Печора», имеющих статус отдельного юридического </w:t>
            </w:r>
            <w:r w:rsidRPr="00AC73E4">
              <w:rPr>
                <w:rFonts w:ascii="Times New Roman" w:hAnsi="Times New Roman" w:cs="Times New Roman"/>
                <w:sz w:val="19"/>
                <w:szCs w:val="19"/>
              </w:rPr>
              <w:lastRenderedPageBreak/>
              <w:t>лица, обеспечение соблюдения муниципальными служащими МО МР «Печора» требований к служебному поведению и урегулированию конфликта интересов</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Не соблюдение муниципальными служащими МО МР «Печора» требований к служебному поведению и урегулированию конфликта интересов</w:t>
            </w:r>
          </w:p>
        </w:tc>
        <w:tc>
          <w:tcPr>
            <w:tcW w:w="3538" w:type="dxa"/>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w:t>
            </w:r>
            <w:r w:rsidRPr="00AC73E4">
              <w:rPr>
                <w:rFonts w:ascii="Times New Roman" w:hAnsi="Times New Roman" w:cs="Times New Roman"/>
                <w:sz w:val="19"/>
                <w:szCs w:val="19"/>
              </w:rPr>
              <w:lastRenderedPageBreak/>
              <w:t>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AC73E4">
              <w:rPr>
                <w:rFonts w:ascii="Times New Roman" w:hAnsi="Times New Roman" w:cs="Times New Roman"/>
                <w:sz w:val="19"/>
                <w:szCs w:val="19"/>
              </w:rPr>
              <w:t xml:space="preserve"> лица</w:t>
            </w:r>
          </w:p>
        </w:tc>
      </w:tr>
      <w:tr w:rsidR="00525CC5" w:rsidRPr="00AC73E4" w:rsidTr="00AC73E4">
        <w:trPr>
          <w:gridBefore w:val="1"/>
          <w:wBefore w:w="7" w:type="dxa"/>
          <w:trHeight w:val="3751"/>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5.2.6.</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5.2.6</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Проведение проверок достоверности и полноты сведений, представляемых гражданами, претендующими на замещение  муниципальных должностей, должностей муниципальной службы, должностей руководителей муниципальных учреждений, </w:t>
            </w:r>
            <w:proofErr w:type="gramStart"/>
            <w:r w:rsidRPr="00AC73E4">
              <w:rPr>
                <w:rFonts w:ascii="Times New Roman" w:hAnsi="Times New Roman" w:cs="Times New Roman"/>
                <w:sz w:val="19"/>
                <w:szCs w:val="19"/>
              </w:rPr>
              <w:t>лицами</w:t>
            </w:r>
            <w:proofErr w:type="gramEnd"/>
            <w:r w:rsidRPr="00AC73E4">
              <w:rPr>
                <w:rFonts w:ascii="Times New Roman" w:hAnsi="Times New Roman" w:cs="Times New Roman"/>
                <w:sz w:val="19"/>
                <w:szCs w:val="19"/>
              </w:rPr>
              <w:t xml:space="preserve"> замещающими указанные должности, а также соблюдения данными лицами запретов, ограничений и требований, установленных в целях противодействия коррупции</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Выявление типичных нарушений законодательства о противодействии коррупции, оперативное реагирование на ставшие известными факты коррупционных проявлений, выработка мер по их предотвращению</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Наличие не устраненных нарушений законодательства о противодействии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roofErr w:type="gramEnd"/>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5.2.7.</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5.2.7</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Проведение </w:t>
            </w:r>
            <w:proofErr w:type="gramStart"/>
            <w:r w:rsidRPr="00AC73E4">
              <w:rPr>
                <w:rFonts w:ascii="Times New Roman" w:hAnsi="Times New Roman" w:cs="Times New Roman"/>
                <w:sz w:val="19"/>
                <w:szCs w:val="19"/>
              </w:rPr>
              <w:t>оценки эффективности деятельности ответственных должностных лиц органов местного</w:t>
            </w:r>
            <w:proofErr w:type="gramEnd"/>
            <w:r w:rsidRPr="00AC73E4">
              <w:rPr>
                <w:rFonts w:ascii="Times New Roman" w:hAnsi="Times New Roman" w:cs="Times New Roman"/>
                <w:sz w:val="19"/>
                <w:szCs w:val="19"/>
              </w:rPr>
              <w:t xml:space="preserve"> самоуправления, отраслевых (функциональных) органов </w:t>
            </w:r>
            <w:r w:rsidRPr="00AC73E4">
              <w:rPr>
                <w:rFonts w:ascii="Times New Roman" w:hAnsi="Times New Roman" w:cs="Times New Roman"/>
                <w:sz w:val="19"/>
                <w:szCs w:val="19"/>
              </w:rPr>
              <w:lastRenderedPageBreak/>
              <w:t>администрации муниципального района «Печора», имеющих статус отдельного юридического лица,  за профилактику коррупционных и иных правонарушений</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Повышение ответственности и профессионализма в деятельности должностных лиц, ответственных за профилактику коррупционных и иных </w:t>
            </w:r>
            <w:r w:rsidRPr="00AC73E4">
              <w:rPr>
                <w:rFonts w:ascii="Times New Roman" w:hAnsi="Times New Roman" w:cs="Times New Roman"/>
                <w:sz w:val="19"/>
                <w:szCs w:val="19"/>
              </w:rPr>
              <w:lastRenderedPageBreak/>
              <w:t>правонарушений</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Снижение ответственности и профессионализма в деятельности должностных лиц, ответственных за профилактику </w:t>
            </w:r>
            <w:r w:rsidRPr="00AC73E4">
              <w:rPr>
                <w:rFonts w:ascii="Times New Roman" w:hAnsi="Times New Roman" w:cs="Times New Roman"/>
                <w:sz w:val="19"/>
                <w:szCs w:val="19"/>
              </w:rPr>
              <w:lastRenderedPageBreak/>
              <w:t>коррупционных и иных правонарушений</w:t>
            </w:r>
          </w:p>
        </w:tc>
        <w:tc>
          <w:tcPr>
            <w:tcW w:w="3538" w:type="dxa"/>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Оценка </w:t>
            </w:r>
            <w:proofErr w:type="gramStart"/>
            <w:r w:rsidRPr="00AC73E4">
              <w:rPr>
                <w:rFonts w:ascii="Times New Roman" w:hAnsi="Times New Roman" w:cs="Times New Roman"/>
                <w:sz w:val="19"/>
                <w:szCs w:val="19"/>
              </w:rPr>
              <w:t>эффективности деятельности ответственных должностных лиц органов местного самоуправления муниципального образования муниципального</w:t>
            </w:r>
            <w:proofErr w:type="gramEnd"/>
            <w:r w:rsidRPr="00AC73E4">
              <w:rPr>
                <w:rFonts w:ascii="Times New Roman" w:hAnsi="Times New Roman" w:cs="Times New Roman"/>
                <w:sz w:val="19"/>
                <w:szCs w:val="19"/>
              </w:rPr>
              <w:t xml:space="preserve"> района «Печора», отраслевых (функциональных) органов администрации </w:t>
            </w:r>
            <w:r w:rsidRPr="00AC73E4">
              <w:rPr>
                <w:rFonts w:ascii="Times New Roman" w:hAnsi="Times New Roman" w:cs="Times New Roman"/>
                <w:sz w:val="19"/>
                <w:szCs w:val="19"/>
              </w:rPr>
              <w:lastRenderedPageBreak/>
              <w:t>муниципального района «Печора», имеющих статус  отдельного юридического лица, за профилактику коррупционных  и иных правонарушений</w:t>
            </w: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5.2.8.</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5.2.8</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Проведение обязательного вводного тренинга для граждан, впервые поступивших на </w:t>
            </w:r>
            <w:proofErr w:type="gramStart"/>
            <w:r w:rsidRPr="00AC73E4">
              <w:rPr>
                <w:rFonts w:ascii="Times New Roman" w:hAnsi="Times New Roman" w:cs="Times New Roman"/>
                <w:sz w:val="19"/>
                <w:szCs w:val="19"/>
              </w:rPr>
              <w:t>муниципальную</w:t>
            </w:r>
            <w:proofErr w:type="gramEnd"/>
            <w:r w:rsidRPr="00AC73E4">
              <w:rPr>
                <w:rFonts w:ascii="Times New Roman" w:hAnsi="Times New Roman" w:cs="Times New Roman"/>
                <w:sz w:val="19"/>
                <w:szCs w:val="19"/>
              </w:rPr>
              <w:t xml:space="preserve"> по вопросам противодействия коррупции, соблюдения запретов, ограничений, требований к служебному поведению</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правовой грамотности, профессионального уровня и знаний в сфере противодействия коррупции граждан, впервые поступивших на муниципальную службу и муниципальных служащих</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правовой грамотности, профессионального уровня и знаний в сфере противодействия коррупции граждан, впервые поступивших на муниципальную службу и муниципальных служащих</w:t>
            </w:r>
          </w:p>
        </w:tc>
        <w:tc>
          <w:tcPr>
            <w:tcW w:w="3538" w:type="dxa"/>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AC73E4">
              <w:rPr>
                <w:rFonts w:ascii="Times New Roman" w:hAnsi="Times New Roman" w:cs="Times New Roman"/>
                <w:sz w:val="19"/>
                <w:szCs w:val="19"/>
              </w:rPr>
              <w:t xml:space="preserve"> лица</w:t>
            </w: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5.2.9.</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5.2.9.</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Проведение должностными лицами, ответственными за работу по профилактике </w:t>
            </w:r>
            <w:r w:rsidRPr="00AC73E4">
              <w:rPr>
                <w:rFonts w:ascii="Times New Roman" w:hAnsi="Times New Roman" w:cs="Times New Roman"/>
                <w:sz w:val="19"/>
                <w:szCs w:val="19"/>
              </w:rPr>
              <w:lastRenderedPageBreak/>
              <w:t xml:space="preserve">коррупционных и иных правонарушений в органах местного самоуправления,  мероприятий, направленных на выявление личной заинтересованности (в том числе скрытой </w:t>
            </w:r>
            <w:proofErr w:type="spellStart"/>
            <w:r w:rsidRPr="00AC73E4">
              <w:rPr>
                <w:rFonts w:ascii="Times New Roman" w:hAnsi="Times New Roman" w:cs="Times New Roman"/>
                <w:sz w:val="19"/>
                <w:szCs w:val="19"/>
              </w:rPr>
              <w:t>аффилированности</w:t>
            </w:r>
            <w:proofErr w:type="spellEnd"/>
            <w:r w:rsidRPr="00AC73E4">
              <w:rPr>
                <w:rFonts w:ascii="Times New Roman" w:hAnsi="Times New Roman" w:cs="Times New Roman"/>
                <w:sz w:val="19"/>
                <w:szCs w:val="19"/>
              </w:rPr>
              <w:t>), которая может привести к конфликту интересов</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Гл. специалист по противодействию коррупции администрации МР </w:t>
            </w:r>
            <w:r w:rsidRPr="00AC73E4">
              <w:rPr>
                <w:rFonts w:ascii="Times New Roman" w:hAnsi="Times New Roman" w:cs="Times New Roman"/>
                <w:sz w:val="19"/>
                <w:szCs w:val="19"/>
              </w:rPr>
              <w:lastRenderedPageBreak/>
              <w:t>«Печора»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Своевременное выявление личной заинтересованности (в том числе скрытой </w:t>
            </w:r>
            <w:proofErr w:type="spellStart"/>
            <w:r w:rsidRPr="00AC73E4">
              <w:rPr>
                <w:rFonts w:ascii="Times New Roman" w:hAnsi="Times New Roman" w:cs="Times New Roman"/>
                <w:sz w:val="19"/>
                <w:szCs w:val="19"/>
              </w:rPr>
              <w:t>аффилированности</w:t>
            </w:r>
            <w:proofErr w:type="spellEnd"/>
            <w:r w:rsidRPr="00AC73E4">
              <w:rPr>
                <w:rFonts w:ascii="Times New Roman" w:hAnsi="Times New Roman" w:cs="Times New Roman"/>
                <w:sz w:val="19"/>
                <w:szCs w:val="19"/>
              </w:rPr>
              <w:t xml:space="preserve">), </w:t>
            </w:r>
            <w:r w:rsidRPr="00AC73E4">
              <w:rPr>
                <w:rFonts w:ascii="Times New Roman" w:hAnsi="Times New Roman" w:cs="Times New Roman"/>
                <w:sz w:val="19"/>
                <w:szCs w:val="19"/>
              </w:rPr>
              <w:lastRenderedPageBreak/>
              <w:t>которая может привести к конфликту интересов</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Не выявление личной заинтересованности (в том числе скрытой </w:t>
            </w:r>
            <w:proofErr w:type="spellStart"/>
            <w:r w:rsidRPr="00AC73E4">
              <w:rPr>
                <w:rFonts w:ascii="Times New Roman" w:hAnsi="Times New Roman" w:cs="Times New Roman"/>
                <w:sz w:val="19"/>
                <w:szCs w:val="19"/>
              </w:rPr>
              <w:t>аффилированности</w:t>
            </w:r>
            <w:proofErr w:type="spellEnd"/>
            <w:r w:rsidRPr="00AC73E4">
              <w:rPr>
                <w:rFonts w:ascii="Times New Roman" w:hAnsi="Times New Roman" w:cs="Times New Roman"/>
                <w:sz w:val="19"/>
                <w:szCs w:val="19"/>
              </w:rPr>
              <w:t xml:space="preserve">), </w:t>
            </w:r>
            <w:r w:rsidRPr="00AC73E4">
              <w:rPr>
                <w:rFonts w:ascii="Times New Roman" w:hAnsi="Times New Roman" w:cs="Times New Roman"/>
                <w:sz w:val="19"/>
                <w:szCs w:val="19"/>
              </w:rPr>
              <w:lastRenderedPageBreak/>
              <w:t>которая может привести к конфликту интересов</w:t>
            </w:r>
          </w:p>
        </w:tc>
        <w:tc>
          <w:tcPr>
            <w:tcW w:w="3538" w:type="dxa"/>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lastRenderedPageBreak/>
              <w:t xml:space="preserve">Проведение должностными лицами, ответственными за работу по профилактике коррупционных и иных правонарушений в органах местного </w:t>
            </w:r>
            <w:r w:rsidRPr="00AC73E4">
              <w:rPr>
                <w:rFonts w:ascii="Times New Roman" w:hAnsi="Times New Roman" w:cs="Times New Roman"/>
                <w:sz w:val="19"/>
                <w:szCs w:val="19"/>
              </w:rPr>
              <w:lastRenderedPageBreak/>
              <w:t xml:space="preserve">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мероприятий, направленных на выявление личной заинтересованности (в том числе скрытой </w:t>
            </w:r>
            <w:proofErr w:type="spellStart"/>
            <w:r w:rsidRPr="00AC73E4">
              <w:rPr>
                <w:rFonts w:ascii="Times New Roman" w:hAnsi="Times New Roman" w:cs="Times New Roman"/>
                <w:sz w:val="19"/>
                <w:szCs w:val="19"/>
              </w:rPr>
              <w:t>аффилированности</w:t>
            </w:r>
            <w:proofErr w:type="spellEnd"/>
            <w:r w:rsidRPr="00AC73E4">
              <w:rPr>
                <w:rFonts w:ascii="Times New Roman" w:hAnsi="Times New Roman" w:cs="Times New Roman"/>
                <w:sz w:val="19"/>
                <w:szCs w:val="19"/>
              </w:rPr>
              <w:t>), которая может привести к конфликту интересов</w:t>
            </w:r>
            <w:proofErr w:type="gramEnd"/>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5.2.10</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5.2.10</w:t>
            </w:r>
          </w:p>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Обеспечение принятия мер по повышению эффективности кадровой работы в части, касающейся ведения личных дел лиц, замещающих муниципальные должности,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целях выявления возможного конфликта интересов</w:t>
            </w:r>
            <w:proofErr w:type="gramEnd"/>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Повышению эффективности кадровой работы в части, касающейся ведения личных дел лиц, замещающих муниципальные должности, должности муниципальной службы</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эффективности кадровой работы в части, касающейся ведения личных дел лиц, замещающих муниципальные должности, должности муниципальной службы</w:t>
            </w:r>
          </w:p>
        </w:tc>
        <w:tc>
          <w:tcPr>
            <w:tcW w:w="3538" w:type="dxa"/>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 xml:space="preserve">Проведение должностными лицами, ответственными за работу по профилактике коррупционных и иных правонарушений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образования муниципального района «Печора», имеющих статус отдельного юридического лица,  мероприятий, направленных на выявление личной заинтересованности (в том числе </w:t>
            </w:r>
            <w:r w:rsidRPr="00AC73E4">
              <w:rPr>
                <w:rFonts w:ascii="Times New Roman" w:hAnsi="Times New Roman" w:cs="Times New Roman"/>
                <w:sz w:val="19"/>
                <w:szCs w:val="19"/>
              </w:rPr>
              <w:lastRenderedPageBreak/>
              <w:t xml:space="preserve">скрытой </w:t>
            </w:r>
            <w:proofErr w:type="spellStart"/>
            <w:r w:rsidRPr="00AC73E4">
              <w:rPr>
                <w:rFonts w:ascii="Times New Roman" w:hAnsi="Times New Roman" w:cs="Times New Roman"/>
                <w:sz w:val="19"/>
                <w:szCs w:val="19"/>
              </w:rPr>
              <w:t>аффилированности</w:t>
            </w:r>
            <w:proofErr w:type="spellEnd"/>
            <w:r w:rsidRPr="00AC73E4">
              <w:rPr>
                <w:rFonts w:ascii="Times New Roman" w:hAnsi="Times New Roman" w:cs="Times New Roman"/>
                <w:sz w:val="19"/>
                <w:szCs w:val="19"/>
              </w:rPr>
              <w:t>), которая может привести к</w:t>
            </w:r>
            <w:proofErr w:type="gramEnd"/>
            <w:r w:rsidRPr="00AC73E4">
              <w:rPr>
                <w:rFonts w:ascii="Times New Roman" w:hAnsi="Times New Roman" w:cs="Times New Roman"/>
                <w:sz w:val="19"/>
                <w:szCs w:val="19"/>
              </w:rPr>
              <w:t xml:space="preserve"> конфликту интересов</w:t>
            </w: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5.2.11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5.2.11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регулярного тренинга по вопросам противодействия коррупции, соблюдения запретов, ограничений, требований к служебному поведению для муниципальных служащих</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правовой грамотности по вопросам противодействия коррупции, соблюдения запретов, ограничений, требований к служебному поведению для муниципальных служащих</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Снижение правовой грамотности по вопросам противодействия коррупции, соблюдения запретов, ограничений, требований к служебному поведению для муниципальных служащих </w:t>
            </w:r>
          </w:p>
        </w:tc>
        <w:tc>
          <w:tcPr>
            <w:tcW w:w="3538" w:type="dxa"/>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w:t>
            </w: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5.2.12.</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5.2.12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тренинга (беседы) с муниципальными служащими, увольняющимися с муниципальной службы, замещающими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Представление сведений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муниципальными служащими, увольняющимися с муниципальной службы, замещающими должности муниципальной службы</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Непредставление сведений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муниципальными служащими, увольняющимися с муниципальной службы, </w:t>
            </w:r>
            <w:r w:rsidRPr="00AC73E4">
              <w:rPr>
                <w:rFonts w:ascii="Times New Roman" w:hAnsi="Times New Roman" w:cs="Times New Roman"/>
                <w:sz w:val="19"/>
                <w:szCs w:val="19"/>
              </w:rPr>
              <w:lastRenderedPageBreak/>
              <w:t>замещающими должности муниципальной службы</w:t>
            </w:r>
          </w:p>
        </w:tc>
        <w:tc>
          <w:tcPr>
            <w:tcW w:w="3538" w:type="dxa"/>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w:t>
            </w:r>
          </w:p>
        </w:tc>
      </w:tr>
      <w:tr w:rsidR="00525CC5" w:rsidRPr="00AC73E4" w:rsidTr="00AC73E4">
        <w:trPr>
          <w:gridBefore w:val="1"/>
          <w:wBefore w:w="7" w:type="dxa"/>
          <w:tblCellSpacing w:w="5" w:type="nil"/>
          <w:jc w:val="center"/>
        </w:trPr>
        <w:tc>
          <w:tcPr>
            <w:tcW w:w="15437" w:type="dxa"/>
            <w:gridSpan w:val="8"/>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Задача 3.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районе «Печора», муниципальных образований сельских поселений, расположенных в границах муниципального образования муниципального района «Печора», выявление и устранение коррупционных рисков</w:t>
            </w: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5.3.1.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5.3.1.</w:t>
            </w:r>
          </w:p>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Разработка (актуализация принятых муниципальных правовых актов муниципального образования муниципального района  «Печора» по вопросам противодействия коррупции</w:t>
            </w:r>
            <w:proofErr w:type="gramEnd"/>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Приведение муниципальных правовых актов МО МР «Печора»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Несоответствие муниципальных правовых актов МО МР «Печора» по вопросам противодействия коррупции с федеральным и (или) республиканским законодательством в сфере противодействия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Главы Республики Коми);</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 по вопросам противодействия коррупции;</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w:t>
            </w: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5.3.2.</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Проведение антикоррупционной экспертизы муниципальных правовых актов, проектов муниципальных правовых актов </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качества муниципальных правовых актов МО МР «Печора», выявление и устранение коррупциогенных факторов</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качества муниципальных правовых актов МО МР «Печора», не выявление и не устранение коррупциогенных факторов</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проектов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факторов.</w:t>
            </w:r>
          </w:p>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5.3.3.</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Разработка, утверждение и актуализация административных регламентов предоставления муниципальных услуг, осуществление функций муниципального контроля.</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Главный специалист по предоставлению муниципальных услуг</w:t>
            </w:r>
            <w:r w:rsidR="000E3B1B" w:rsidRPr="00AC73E4">
              <w:rPr>
                <w:rFonts w:ascii="Times New Roman" w:hAnsi="Times New Roman" w:cs="Times New Roman"/>
                <w:sz w:val="19"/>
                <w:szCs w:val="19"/>
              </w:rPr>
              <w:t xml:space="preserve"> администрации МР «Печора»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Заведующий сектором осуществления муниципального контроля</w:t>
            </w:r>
            <w:r w:rsidR="000E3B1B" w:rsidRPr="00AC73E4">
              <w:rPr>
                <w:rFonts w:ascii="Times New Roman" w:hAnsi="Times New Roman" w:cs="Times New Roman"/>
                <w:sz w:val="19"/>
                <w:szCs w:val="19"/>
              </w:rPr>
              <w:t xml:space="preserve">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Упорядочение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 подведомственных учреждений, исключение условий коррупционных проявлений при предоставлении муниципальных услуг, при осуществлении функций муниципального контроля</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Наличие условий коррупционных проявлений при предоставлении муниципальных услуг, при осуществлении функций муниципального контроля</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удовлетворённости граждан качеством муниципальных услуг, предоставляемых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имеющими статус отдельного юридического лица, и подведомственными учреждениями, по сравнению с прошлым годом;</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Наличие утвержденных (актуализированных) административных регламентов предоставления муниципальных услуг, осуществления функций </w:t>
            </w:r>
            <w:r w:rsidRPr="00AC73E4">
              <w:rPr>
                <w:rFonts w:ascii="Times New Roman" w:hAnsi="Times New Roman" w:cs="Times New Roman"/>
                <w:sz w:val="19"/>
                <w:szCs w:val="19"/>
              </w:rPr>
              <w:lastRenderedPageBreak/>
              <w:t>муниципального контроля по всем муниципальным услугам, предоставляемым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 статус отдельного юридического лица, и подведомственными учреждениями</w:t>
            </w:r>
            <w:proofErr w:type="gramStart"/>
            <w:r w:rsidRPr="00AC73E4">
              <w:rPr>
                <w:rFonts w:ascii="Times New Roman" w:hAnsi="Times New Roman" w:cs="Times New Roman"/>
                <w:sz w:val="19"/>
                <w:szCs w:val="19"/>
              </w:rPr>
              <w:t>.</w:t>
            </w:r>
            <w:proofErr w:type="gramEnd"/>
            <w:r w:rsidRPr="00AC73E4">
              <w:rPr>
                <w:rFonts w:ascii="Times New Roman" w:hAnsi="Times New Roman" w:cs="Times New Roman"/>
                <w:sz w:val="19"/>
                <w:szCs w:val="19"/>
              </w:rPr>
              <w:t xml:space="preserve"> </w:t>
            </w:r>
            <w:proofErr w:type="gramStart"/>
            <w:r w:rsidRPr="00AC73E4">
              <w:rPr>
                <w:rFonts w:ascii="Times New Roman" w:hAnsi="Times New Roman" w:cs="Times New Roman"/>
                <w:sz w:val="19"/>
                <w:szCs w:val="19"/>
              </w:rPr>
              <w:t>в</w:t>
            </w:r>
            <w:proofErr w:type="gramEnd"/>
            <w:r w:rsidRPr="00AC73E4">
              <w:rPr>
                <w:rFonts w:ascii="Times New Roman" w:hAnsi="Times New Roman" w:cs="Times New Roman"/>
                <w:sz w:val="19"/>
                <w:szCs w:val="19"/>
              </w:rPr>
              <w:t>сем осуществляемым функциям муниципального контроля;</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оказываемых муниципальных услуг, по которым разработаны административные регламенты, от общего числа предоставляемых муниципальных услуг</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контроля;</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w:t>
            </w:r>
            <w:r w:rsidRPr="00AC73E4">
              <w:rPr>
                <w:rFonts w:ascii="Times New Roman" w:hAnsi="Times New Roman" w:cs="Times New Roman"/>
                <w:sz w:val="19"/>
                <w:szCs w:val="19"/>
              </w:rPr>
              <w:lastRenderedPageBreak/>
              <w:t>контроля, установленных постановлением Правительства Российской Федерации от 5 апреля 2010 г. № 215;</w:t>
            </w: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5.3.4.</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5.3.4.</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Обеспечение предоставления услуг в электронном виде </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Главный специалист по предоставлению муниципальных услуг</w:t>
            </w:r>
            <w:r w:rsidR="000E3B1B" w:rsidRPr="00AC73E4">
              <w:rPr>
                <w:rFonts w:ascii="Times New Roman" w:hAnsi="Times New Roman" w:cs="Times New Roman"/>
                <w:sz w:val="19"/>
                <w:szCs w:val="19"/>
              </w:rPr>
              <w:t xml:space="preserve">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качества и доступности услуг, упрощение процедур взаимодействия с органами (организациями) предоставлявшие услуги, снижение коррупционных рисков</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качества предоставления муниципальных услуг</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предоставления муниципальных услуг в электронном виде от общего числа предоставляемых муниципальных услуг</w:t>
            </w:r>
          </w:p>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5.3.5.</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5.3.5.</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Организация рассмотрения вопросов правоприменительной практики в соответствии с пунктом 21 статьи 6 Федерального закона «О противодействии коррупции»</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Выработка и принятие мер по предупреждению и устранению причин выявленных нарушений</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 принятие мер по предупреждению и устранению причин выявленных нарушений</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муниципальных служащих, ознакомленных с обзорами правоприменительной практики</w:t>
            </w:r>
          </w:p>
        </w:tc>
      </w:tr>
      <w:tr w:rsidR="00525CC5" w:rsidRPr="00AC73E4" w:rsidTr="00AC73E4">
        <w:trPr>
          <w:gridBefore w:val="1"/>
          <w:wBefore w:w="7" w:type="dxa"/>
          <w:trHeight w:val="1227"/>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5.3.6.</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5.3.6.</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Организация проведения независимой антикоррупционной экспертизы проектов муниципальных правовых актов</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Главный специалист по предоставлению муниципальных услуг</w:t>
            </w: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Выработка и принятие мер по предупреждению и устранению причин выявленных нарушений</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 принятие мер по предупреждению и устранению причин выявленных нарушений</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обоснованных жалоб на предоставление муниципальных услуг</w:t>
            </w: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F94D39"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5.3.7.</w:t>
            </w:r>
          </w:p>
          <w:p w:rsidR="00525CC5" w:rsidRPr="00AC73E4" w:rsidRDefault="00525CC5" w:rsidP="00F94D39">
            <w:pPr>
              <w:rPr>
                <w:rFonts w:ascii="Times New Roman" w:hAnsi="Times New Roman" w:cs="Times New Roman"/>
                <w:sz w:val="19"/>
                <w:szCs w:val="19"/>
              </w:rPr>
            </w:pP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5.3.7.</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Организация заседаний и обеспечение действенного функционирования комиссии по противодействию коррупции муниципального образования муниципального района «Печора»</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Заведующий сектором осуществления муниципального контроля</w:t>
            </w:r>
            <w:r w:rsidR="00DD244C" w:rsidRPr="00AC73E4">
              <w:rPr>
                <w:rFonts w:ascii="Times New Roman" w:hAnsi="Times New Roman" w:cs="Times New Roman"/>
                <w:sz w:val="19"/>
                <w:szCs w:val="19"/>
              </w:rPr>
              <w:t xml:space="preserve">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Выявление и устранение коррупциогенных факторов</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Допущение коррупциогенных факторов</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Главы Республики Коми);</w:t>
            </w:r>
          </w:p>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rHeight w:val="4168"/>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5.3.8.</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5.3.8.</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Расширение практики взаимодействия органов местного самоуправления, отраслевых (функциональных) органов администрации муниципального района «Печора», имеющих статус отдельного юридического лица, с федеральными органами государственной власти и иными государственными органами в сфере противодействия коррупции</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Выработка единой политики в сфере противодействия коррупции, выработка предложений по ее совершенствованию</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единой политики в сфере противодействия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Выполнение требований законодательства о доступе  к информации о деятельности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w:t>
            </w:r>
            <w:proofErr w:type="gramEnd"/>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5.3.9.</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5.3.9.</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оценки эффективности  реализации подпрограммы</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w:t>
            </w:r>
            <w:r w:rsidRPr="00AC73E4">
              <w:rPr>
                <w:rFonts w:ascii="Times New Roman" w:hAnsi="Times New Roman" w:cs="Times New Roman"/>
                <w:sz w:val="19"/>
                <w:szCs w:val="19"/>
              </w:rPr>
              <w:lastRenderedPageBreak/>
              <w:t>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AC73E4">
              <w:rPr>
                <w:rFonts w:ascii="Times New Roman" w:hAnsi="Times New Roman" w:cs="Times New Roman"/>
                <w:sz w:val="19"/>
                <w:szCs w:val="19"/>
              </w:rPr>
              <w:t xml:space="preserve"> лица</w:t>
            </w:r>
          </w:p>
        </w:tc>
      </w:tr>
      <w:tr w:rsidR="00525CC5" w:rsidRPr="00AC73E4" w:rsidTr="00AC73E4">
        <w:trPr>
          <w:gridBefore w:val="1"/>
          <w:wBefore w:w="7" w:type="dxa"/>
          <w:trHeight w:val="2535"/>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5.3.10.</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5.3.10.</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Взаимодействие с муниципальными образованиями городских поселений, расположенных в границах муниципального образования муниципального района  «Печора», в вопросах разработки и принятия муниципальных правовых актов по противодействию коррупции</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w:t>
            </w:r>
          </w:p>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5.3.11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5.3.11.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Проведение общественного обсуждения (с привлечением экспертного сообщества) внесения изменений в подпрограмму </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w:t>
            </w:r>
          </w:p>
        </w:tc>
      </w:tr>
      <w:tr w:rsidR="00525CC5" w:rsidRPr="00AC73E4" w:rsidTr="00AC73E4">
        <w:trPr>
          <w:gridBefore w:val="1"/>
          <w:wBefore w:w="7" w:type="dxa"/>
          <w:trHeight w:val="2349"/>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5.3.12</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5.3.12.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Разработка методических рекомендаций, информационно-разъяснительных материалов, модельных муниципальных правовых актов, правовых актов муниципальных учреждений, муниципальных унитарных предприятий по вопросам противодействия коррупции</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качества правовых актов муниципальных учреждений, муниципальных унитарных предприятий по вопросам противодействия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Снижение качества </w:t>
            </w:r>
            <w:proofErr w:type="spellStart"/>
            <w:proofErr w:type="gramStart"/>
            <w:r w:rsidRPr="00AC73E4">
              <w:rPr>
                <w:rFonts w:ascii="Times New Roman" w:hAnsi="Times New Roman" w:cs="Times New Roman"/>
                <w:sz w:val="19"/>
                <w:szCs w:val="19"/>
              </w:rPr>
              <w:t>качества</w:t>
            </w:r>
            <w:proofErr w:type="spellEnd"/>
            <w:proofErr w:type="gramEnd"/>
            <w:r w:rsidRPr="00AC73E4">
              <w:rPr>
                <w:rFonts w:ascii="Times New Roman" w:hAnsi="Times New Roman" w:cs="Times New Roman"/>
                <w:sz w:val="19"/>
                <w:szCs w:val="19"/>
              </w:rPr>
              <w:t xml:space="preserve"> правовых актов муниципальных учреждений, муниципальных унитарных предприятий по вопросам противодействия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w:t>
            </w:r>
          </w:p>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rHeight w:val="632"/>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5.3.13</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5.3.13.</w:t>
            </w:r>
          </w:p>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Проведение оценок коррупционных рисков, возникающих при реализации органами местного самоуправления, отраслевыми (функциональными) органами администрации муниципального района «Печора», имеющими статус отдельного юридического лица, своих функций, осуществлении деятельности по размещению муниципальных заказов на товары, работы, услуги</w:t>
            </w:r>
            <w:proofErr w:type="gramEnd"/>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Соблюдение требований законодательства, повышение эффективности по размещению муниципальных заказов на товары, работы, услуги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 соблюдение требований законодательства, снижение  результативности по размещению муниципальных заказов на товары, работы, услуги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w:t>
            </w:r>
          </w:p>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5.3.14</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5.3.14.</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Разработка и утверждение карт коррупционных рисков при осуществлении функций муниципального контроля и комплекса правовых и организационных мероприятий по их минимизации</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Заведующий сектором осуществления </w:t>
            </w:r>
            <w:r w:rsidRPr="00AC73E4">
              <w:rPr>
                <w:rFonts w:ascii="Times New Roman" w:hAnsi="Times New Roman" w:cs="Times New Roman"/>
                <w:sz w:val="19"/>
                <w:szCs w:val="19"/>
              </w:rPr>
              <w:lastRenderedPageBreak/>
              <w:t>муниципального контроля</w:t>
            </w:r>
            <w:r w:rsidR="00DD244C" w:rsidRPr="00AC73E4">
              <w:rPr>
                <w:rFonts w:ascii="Times New Roman" w:hAnsi="Times New Roman" w:cs="Times New Roman"/>
                <w:sz w:val="19"/>
                <w:szCs w:val="19"/>
              </w:rPr>
              <w:t xml:space="preserve">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2021</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w:t>
            </w:r>
            <w:r w:rsidRPr="00AC73E4">
              <w:rPr>
                <w:rFonts w:ascii="Times New Roman" w:hAnsi="Times New Roman" w:cs="Times New Roman"/>
                <w:sz w:val="19"/>
                <w:szCs w:val="19"/>
              </w:rPr>
              <w:lastRenderedPageBreak/>
              <w:t>2010 г. № 215</w:t>
            </w: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5.3.15</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5.3.15</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Проведение мониторинга хода реализации комплекса правовых и организационных мероприятий по минимизации коррупционных рисков при осуществлении функций муниципального контроля</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Заведующий сектором осуществления муниципального контроля</w:t>
            </w:r>
            <w:r w:rsidR="00DD244C" w:rsidRPr="00AC73E4">
              <w:rPr>
                <w:rFonts w:ascii="Times New Roman" w:hAnsi="Times New Roman" w:cs="Times New Roman"/>
                <w:sz w:val="19"/>
                <w:szCs w:val="19"/>
              </w:rPr>
              <w:t xml:space="preserve">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5.3.16</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5.3.16.</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Анализ жалоб и обращений граждан о фактах коррупции в органах местного самоуправления, отраслевых (функциональных) органах администрации муниципального образования «Печора», имеющих статус отдельного юридического лица</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возможности оперативно реагировать на обращение граждан по фактам проявления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Невозможность оперативно реагировать на обращение граждан по фактам проявления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w:t>
            </w:r>
            <w:r w:rsidRPr="00AC73E4">
              <w:rPr>
                <w:rFonts w:ascii="Times New Roman" w:hAnsi="Times New Roman" w:cs="Times New Roman"/>
                <w:sz w:val="19"/>
                <w:szCs w:val="19"/>
              </w:rPr>
              <w:lastRenderedPageBreak/>
              <w:t>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AC73E4">
              <w:rPr>
                <w:rFonts w:ascii="Times New Roman" w:hAnsi="Times New Roman" w:cs="Times New Roman"/>
                <w:sz w:val="19"/>
                <w:szCs w:val="19"/>
              </w:rPr>
              <w:t xml:space="preserve"> лица </w:t>
            </w:r>
          </w:p>
        </w:tc>
      </w:tr>
      <w:tr w:rsidR="00525CC5" w:rsidRPr="00AC73E4" w:rsidTr="00AC73E4">
        <w:trPr>
          <w:gridBefore w:val="1"/>
          <w:wBefore w:w="7" w:type="dxa"/>
          <w:tblCellSpacing w:w="5" w:type="nil"/>
          <w:jc w:val="center"/>
        </w:trPr>
        <w:tc>
          <w:tcPr>
            <w:tcW w:w="15437" w:type="dxa"/>
            <w:gridSpan w:val="8"/>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Задача 4. 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образования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w:t>
            </w:r>
          </w:p>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rHeight w:val="4026"/>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5.4.1.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5.4.1.</w:t>
            </w:r>
          </w:p>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Осуществление контроля за соблюдением требований Федерального закона № 44-ФЗ «О контрактной системе в сфере закупок товаров, работ, услуг для обеспечения государственных и муниципальных нужд», Федерального закона от 18 июля 2011 г. № 223-ФЗ «О закупках товаров, работ, услуг отдельными видами юридических лиц», в том числе касающихся недопущения возникновения конфликта интересов между участником закупки и заказчиком при осуществлении закупок</w:t>
            </w:r>
            <w:proofErr w:type="gramEnd"/>
          </w:p>
        </w:tc>
        <w:tc>
          <w:tcPr>
            <w:tcW w:w="1842" w:type="dxa"/>
            <w:tcBorders>
              <w:top w:val="single" w:sz="4" w:space="0" w:color="auto"/>
              <w:left w:val="single" w:sz="4" w:space="0" w:color="auto"/>
              <w:bottom w:val="single" w:sz="4" w:space="0" w:color="auto"/>
              <w:right w:val="single" w:sz="4" w:space="0" w:color="auto"/>
            </w:tcBorders>
          </w:tcPr>
          <w:p w:rsidR="008071B1"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Заведующий отделом муниципальных закупок и договорной работы</w:t>
            </w:r>
            <w:r w:rsidR="008071B1" w:rsidRPr="00AC73E4">
              <w:rPr>
                <w:rFonts w:ascii="Times New Roman" w:hAnsi="Times New Roman" w:cs="Times New Roman"/>
                <w:sz w:val="19"/>
                <w:szCs w:val="19"/>
              </w:rPr>
              <w:t xml:space="preserve"> администрации МР «Печора» </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 </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Руководители отраслевых органов</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Соблюдение требований законодательства, повышение эффективности и результативности осуществления закупок товаров, работ, услуг</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Не соблюдение требований законодательства, повышение эффективности и результативности осуществления закупок товаров, работ, услуг </w:t>
            </w:r>
          </w:p>
        </w:tc>
        <w:tc>
          <w:tcPr>
            <w:tcW w:w="3538" w:type="dxa"/>
            <w:vMerge w:val="restart"/>
            <w:tcBorders>
              <w:top w:val="single" w:sz="4" w:space="0" w:color="auto"/>
              <w:left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Доля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муниципального района «Печора»</w:t>
            </w: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5.4.2.</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5.4.2.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Проведение анализа эффективности бюджетных расходов муниципального </w:t>
            </w:r>
            <w:r w:rsidRPr="00AC73E4">
              <w:rPr>
                <w:rFonts w:ascii="Times New Roman" w:hAnsi="Times New Roman" w:cs="Times New Roman"/>
                <w:sz w:val="19"/>
                <w:szCs w:val="19"/>
              </w:rPr>
              <w:lastRenderedPageBreak/>
              <w:t>бюджета при осуществлении закупок товаров, работ, услуг</w:t>
            </w:r>
            <w:r w:rsidRPr="00AC73E4" w:rsidDel="00C0088D">
              <w:rPr>
                <w:rFonts w:ascii="Times New Roman" w:hAnsi="Times New Roman" w:cs="Times New Roman"/>
                <w:sz w:val="19"/>
                <w:szCs w:val="19"/>
              </w:rPr>
              <w:t xml:space="preserve"> </w:t>
            </w:r>
            <w:r w:rsidRPr="00AC73E4">
              <w:rPr>
                <w:rFonts w:ascii="Times New Roman" w:hAnsi="Times New Roman" w:cs="Times New Roman"/>
                <w:sz w:val="19"/>
                <w:szCs w:val="19"/>
              </w:rPr>
              <w:t>для муниципальных нужд МО МР «Печора»</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Заведующий отделом муниципальных закупок и </w:t>
            </w:r>
            <w:r w:rsidRPr="00AC73E4">
              <w:rPr>
                <w:rFonts w:ascii="Times New Roman" w:hAnsi="Times New Roman" w:cs="Times New Roman"/>
                <w:sz w:val="19"/>
                <w:szCs w:val="19"/>
              </w:rPr>
              <w:lastRenderedPageBreak/>
              <w:t>договорной работы</w:t>
            </w:r>
            <w:r w:rsidR="00F95045" w:rsidRPr="00AC73E4">
              <w:rPr>
                <w:rFonts w:ascii="Times New Roman" w:hAnsi="Times New Roman" w:cs="Times New Roman"/>
                <w:sz w:val="19"/>
                <w:szCs w:val="19"/>
              </w:rPr>
              <w:t xml:space="preserve"> администрации МР «Печора»</w:t>
            </w:r>
            <w:r w:rsidRPr="00AC73E4">
              <w:rPr>
                <w:rFonts w:ascii="Times New Roman" w:hAnsi="Times New Roman" w:cs="Times New Roman"/>
                <w:sz w:val="19"/>
                <w:szCs w:val="19"/>
              </w:rPr>
              <w:t xml:space="preserve"> </w:t>
            </w: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Повышение эффективности и результативности осуществления закупок товаров, работ, услуг, </w:t>
            </w:r>
            <w:r w:rsidRPr="00AC73E4">
              <w:rPr>
                <w:rFonts w:ascii="Times New Roman" w:hAnsi="Times New Roman" w:cs="Times New Roman"/>
                <w:sz w:val="19"/>
                <w:szCs w:val="19"/>
              </w:rPr>
              <w:lastRenderedPageBreak/>
              <w:t>подготовка предложений по повышению эффективности использования бюджетных средств</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Снижение эффективности и результативности осуществления закупок </w:t>
            </w:r>
            <w:r w:rsidRPr="00AC73E4">
              <w:rPr>
                <w:rFonts w:ascii="Times New Roman" w:hAnsi="Times New Roman" w:cs="Times New Roman"/>
                <w:sz w:val="19"/>
                <w:szCs w:val="19"/>
              </w:rPr>
              <w:lastRenderedPageBreak/>
              <w:t>товаров, работ, услуг, подготовка предложений по повышению эффективности использования бюджетных средств</w:t>
            </w:r>
          </w:p>
        </w:tc>
        <w:tc>
          <w:tcPr>
            <w:tcW w:w="3538" w:type="dxa"/>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rHeight w:val="5310"/>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5.4.3.</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5.4.3.</w:t>
            </w:r>
          </w:p>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Проведение в органах местного самоуправления, иных организациях, осуществляющих закупки в соответствии с федеральными законами от 5 апреля 2013 г. № 44-ФЗ «О контрактной системе в сфере закупок товаров, работ, услуг для обеспечения государственных и муниципальных нужд», от 18 июля 2011 г. № 223-ФЗ «О закупках товаров, работ, услуг отдельными видами юридических лиц», работы, направленной на выявление личной заинтересованности лиц, замещающих муниципальные должности</w:t>
            </w:r>
            <w:proofErr w:type="gramEnd"/>
            <w:r w:rsidRPr="00AC73E4">
              <w:rPr>
                <w:rFonts w:ascii="Times New Roman" w:hAnsi="Times New Roman" w:cs="Times New Roman"/>
                <w:sz w:val="19"/>
                <w:szCs w:val="19"/>
              </w:rPr>
              <w:t xml:space="preserve">, муниципальных служащих, работников при осуществлении таких закупок, </w:t>
            </w:r>
            <w:proofErr w:type="gramStart"/>
            <w:r w:rsidRPr="00AC73E4">
              <w:rPr>
                <w:rFonts w:ascii="Times New Roman" w:hAnsi="Times New Roman" w:cs="Times New Roman"/>
                <w:sz w:val="19"/>
                <w:szCs w:val="19"/>
              </w:rPr>
              <w:t>которая</w:t>
            </w:r>
            <w:proofErr w:type="gramEnd"/>
            <w:r w:rsidRPr="00AC73E4">
              <w:rPr>
                <w:rFonts w:ascii="Times New Roman" w:hAnsi="Times New Roman" w:cs="Times New Roman"/>
                <w:sz w:val="19"/>
                <w:szCs w:val="19"/>
              </w:rPr>
              <w:t xml:space="preserve"> приводит или может привести к конфликту интересов</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Руководители отраслевых органов</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2014</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Соблюдение требований законодательства, повышение эффективности и результативности осуществления закупок товаров, работ, услуг</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Не соблюдение требований законодательства, повышение эффективности и результативности осуществления закупок товаров, работ, услуг </w:t>
            </w:r>
          </w:p>
        </w:tc>
        <w:tc>
          <w:tcPr>
            <w:tcW w:w="3538" w:type="dxa"/>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tc>
      </w:tr>
      <w:tr w:rsidR="00525CC5" w:rsidRPr="00AC73E4" w:rsidTr="00AC73E4">
        <w:trPr>
          <w:gridBefore w:val="1"/>
          <w:wBefore w:w="7" w:type="dxa"/>
          <w:tblCellSpacing w:w="5" w:type="nil"/>
          <w:jc w:val="center"/>
        </w:trPr>
        <w:tc>
          <w:tcPr>
            <w:tcW w:w="15437" w:type="dxa"/>
            <w:gridSpan w:val="8"/>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Задача 5. 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Pr="00AC73E4">
              <w:rPr>
                <w:rFonts w:ascii="Times New Roman" w:hAnsi="Times New Roman" w:cs="Times New Roman"/>
                <w:sz w:val="19"/>
                <w:szCs w:val="19"/>
              </w:rPr>
              <w:t>контроль за</w:t>
            </w:r>
            <w:proofErr w:type="gramEnd"/>
            <w:r w:rsidRPr="00AC73E4">
              <w:rPr>
                <w:rFonts w:ascii="Times New Roman" w:hAnsi="Times New Roman" w:cs="Times New Roman"/>
                <w:sz w:val="19"/>
                <w:szCs w:val="19"/>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rHeight w:val="3042"/>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5.5.1.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5.5.1.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Организация  разработки (актуализация принятых) правовых актов в муниципальных учреждениях, муниципальных унитарных предприятиях, по вопросам противодействия коррупции</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2016</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Приведение правовых актов муниципальных учреждений, муниципальных унитарных предприятий, по вопросам противодействия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 соответствие правовых актов муниципальных учреждений, муниципальных унитарных предприятий федеральному и республиканскому законодательству</w:t>
            </w:r>
          </w:p>
        </w:tc>
        <w:tc>
          <w:tcPr>
            <w:tcW w:w="3538" w:type="dxa"/>
            <w:vMerge w:val="restart"/>
            <w:tcBorders>
              <w:top w:val="single" w:sz="4" w:space="0" w:color="auto"/>
              <w:left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AC73E4">
              <w:rPr>
                <w:rFonts w:ascii="Times New Roman" w:hAnsi="Times New Roman" w:cs="Times New Roman"/>
                <w:sz w:val="19"/>
                <w:szCs w:val="19"/>
              </w:rPr>
              <w:t xml:space="preserve"> лица</w:t>
            </w:r>
          </w:p>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rHeight w:val="3113"/>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5.5.2.</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5.5.2.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действенного функционирования комиссий по противодействию коррупции в муниципальных учреждениях, муниципальных унитарных предприятиях, в том числе рассмотрение на заседаниях данных комиссий вопросов о состоянии работы по противодействию коррупции в соответствующих учреждениях, предприятиях</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538" w:type="dxa"/>
            <w:vMerge/>
            <w:tcBorders>
              <w:left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5.5.3.</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5.5.3.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Разработка, утверждение и реализация антикоррупционных планов противодействия коррупции</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538" w:type="dxa"/>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5.5.4</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5.5.4.</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Обеспечение разработки и реализации мер по предупреждению коррупции в муниципальных учреждениях, муниципальных унитарных предприятиях </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Гл. специалист по </w:t>
            </w:r>
            <w:r w:rsidRPr="00AC73E4">
              <w:rPr>
                <w:rFonts w:ascii="Times New Roman" w:hAnsi="Times New Roman" w:cs="Times New Roman"/>
                <w:sz w:val="19"/>
                <w:szCs w:val="19"/>
              </w:rPr>
              <w:lastRenderedPageBreak/>
              <w:t>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Повышение уровня качества </w:t>
            </w:r>
            <w:r w:rsidRPr="00AC73E4">
              <w:rPr>
                <w:rFonts w:ascii="Times New Roman" w:hAnsi="Times New Roman" w:cs="Times New Roman"/>
                <w:sz w:val="19"/>
                <w:szCs w:val="19"/>
              </w:rPr>
              <w:lastRenderedPageBreak/>
              <w:t>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Снижение уровня </w:t>
            </w:r>
            <w:r w:rsidRPr="00AC73E4">
              <w:rPr>
                <w:rFonts w:ascii="Times New Roman" w:hAnsi="Times New Roman" w:cs="Times New Roman"/>
                <w:sz w:val="19"/>
                <w:szCs w:val="19"/>
              </w:rPr>
              <w:lastRenderedPageBreak/>
              <w:t>качества реализации мер по противодействию коррупции</w:t>
            </w:r>
          </w:p>
        </w:tc>
        <w:tc>
          <w:tcPr>
            <w:tcW w:w="3538" w:type="dxa"/>
            <w:vMerge w:val="restart"/>
            <w:tcBorders>
              <w:left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lastRenderedPageBreak/>
              <w:t xml:space="preserve">Отсутствие фактов установленных </w:t>
            </w:r>
            <w:r w:rsidRPr="00AC73E4">
              <w:rPr>
                <w:rFonts w:ascii="Times New Roman" w:hAnsi="Times New Roman" w:cs="Times New Roman"/>
                <w:sz w:val="19"/>
                <w:szCs w:val="19"/>
              </w:rPr>
              <w:lastRenderedPageBreak/>
              <w:t>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AC73E4">
              <w:rPr>
                <w:rFonts w:ascii="Times New Roman" w:hAnsi="Times New Roman" w:cs="Times New Roman"/>
                <w:sz w:val="19"/>
                <w:szCs w:val="19"/>
              </w:rPr>
              <w:t xml:space="preserve"> лица</w:t>
            </w:r>
          </w:p>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rHeight w:val="2677"/>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5.5.5</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5.5.5.</w:t>
            </w:r>
          </w:p>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Контроль за</w:t>
            </w:r>
            <w:proofErr w:type="gramEnd"/>
            <w:r w:rsidRPr="00AC73E4">
              <w:rPr>
                <w:rFonts w:ascii="Times New Roman" w:hAnsi="Times New Roman" w:cs="Times New Roman"/>
                <w:sz w:val="19"/>
                <w:szCs w:val="19"/>
              </w:rPr>
              <w:t xml:space="preserve"> обеспечением функционирования в муниципальных учреждениях, муниципальных унитарных предприятиях «телефона доверия», позволяющего гражданам сообщать о ставших известными им фактах коррупции, причинах и условиях, способствующих их совершению</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538" w:type="dxa"/>
            <w:vMerge/>
            <w:tcBorders>
              <w:left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gridBefore w:val="1"/>
          <w:wBefore w:w="7" w:type="dxa"/>
          <w:trHeight w:val="1963"/>
          <w:tblCellSpacing w:w="5" w:type="nil"/>
          <w:jc w:val="center"/>
        </w:trPr>
        <w:tc>
          <w:tcPr>
            <w:tcW w:w="714"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5.5.6.</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5.5.6.</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проверок деятельности муниципальных учреждений, муниципальных унитарных предприятий в части целевого и эффективного использования бюджетных средств</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538" w:type="dxa"/>
            <w:vMerge/>
            <w:tcBorders>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
        </w:tc>
      </w:tr>
      <w:tr w:rsidR="00525CC5" w:rsidRPr="00AC73E4" w:rsidTr="00AC73E4">
        <w:trPr>
          <w:trHeight w:val="420"/>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Задача 6. 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525CC5" w:rsidRPr="00AC73E4" w:rsidTr="00AC73E4">
        <w:trPr>
          <w:trHeight w:val="1459"/>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5.6.1.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5.6.1.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Организация и проведение обучающих семинаров с депутатами советов муниципальных образований сельских поселений и </w:t>
            </w:r>
            <w:r w:rsidRPr="00AC73E4">
              <w:rPr>
                <w:rFonts w:ascii="Times New Roman" w:hAnsi="Times New Roman" w:cs="Times New Roman"/>
                <w:sz w:val="19"/>
                <w:szCs w:val="19"/>
              </w:rPr>
              <w:lastRenderedPageBreak/>
              <w:t>муниципальными служащими муниципальных образований сельских поселений по вопросам противодействия коррупции</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2015</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Повышение правовой грамотности, профессионального уровня и знаний в сфере </w:t>
            </w:r>
            <w:proofErr w:type="gramStart"/>
            <w:r w:rsidRPr="00AC73E4">
              <w:rPr>
                <w:rFonts w:ascii="Times New Roman" w:hAnsi="Times New Roman" w:cs="Times New Roman"/>
                <w:sz w:val="19"/>
                <w:szCs w:val="19"/>
              </w:rPr>
              <w:t xml:space="preserve">противодействия коррупции депутатов советов </w:t>
            </w:r>
            <w:r w:rsidRPr="00AC73E4">
              <w:rPr>
                <w:rFonts w:ascii="Times New Roman" w:hAnsi="Times New Roman" w:cs="Times New Roman"/>
                <w:sz w:val="19"/>
                <w:szCs w:val="19"/>
              </w:rPr>
              <w:lastRenderedPageBreak/>
              <w:t>муниципальных образований сельских</w:t>
            </w:r>
            <w:proofErr w:type="gramEnd"/>
            <w:r w:rsidRPr="00AC73E4">
              <w:rPr>
                <w:rFonts w:ascii="Times New Roman" w:hAnsi="Times New Roman" w:cs="Times New Roman"/>
                <w:sz w:val="19"/>
                <w:szCs w:val="19"/>
              </w:rPr>
              <w:t xml:space="preserve"> поселений, расположенных в границах МО МР «Печора» муниципальных служащих муниципальных образований сельских поселений, расположенных в границах МО МР «Печора» </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Снижение правовой грамотности, профессионального уровня и знаний в сфере противодействия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w:t>
            </w:r>
            <w:r w:rsidRPr="00AC73E4">
              <w:rPr>
                <w:rFonts w:ascii="Times New Roman" w:hAnsi="Times New Roman" w:cs="Times New Roman"/>
                <w:sz w:val="19"/>
                <w:szCs w:val="19"/>
              </w:rPr>
              <w:lastRenderedPageBreak/>
              <w:t>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AC73E4">
              <w:rPr>
                <w:rFonts w:ascii="Times New Roman" w:hAnsi="Times New Roman" w:cs="Times New Roman"/>
                <w:sz w:val="19"/>
                <w:szCs w:val="19"/>
              </w:rPr>
              <w:t xml:space="preserve"> лица</w:t>
            </w:r>
          </w:p>
        </w:tc>
      </w:tr>
      <w:tr w:rsidR="00525CC5" w:rsidRPr="00AC73E4" w:rsidTr="00AC73E4">
        <w:trPr>
          <w:trHeight w:val="1459"/>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5.6.2.</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5.6.2.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Осуществление </w:t>
            </w:r>
            <w:proofErr w:type="gramStart"/>
            <w:r w:rsidRPr="00AC73E4">
              <w:rPr>
                <w:rFonts w:ascii="Times New Roman" w:hAnsi="Times New Roman" w:cs="Times New Roman"/>
                <w:sz w:val="19"/>
                <w:szCs w:val="19"/>
              </w:rPr>
              <w:t>контроля за</w:t>
            </w:r>
            <w:proofErr w:type="gramEnd"/>
            <w:r w:rsidRPr="00AC73E4">
              <w:rPr>
                <w:rFonts w:ascii="Times New Roman" w:hAnsi="Times New Roman" w:cs="Times New Roman"/>
                <w:sz w:val="19"/>
                <w:szCs w:val="19"/>
              </w:rPr>
              <w:t xml:space="preserve"> соблюдением требований законодательства о противодействии коррупции в муниципальных образованиях сельских поселений</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2015</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Соблюдение органами местного самоуправления муниципальных образований сельских поселений, расположенных в границах МО МР «Печора» отраслевыми (функциональными) органами администраций муниципальных образований сельских поселений, расположенных в границах МО МР «Печора» имеющих статус отдельного юридического лица, требований </w:t>
            </w:r>
            <w:r w:rsidRPr="00AC73E4">
              <w:rPr>
                <w:rFonts w:ascii="Times New Roman" w:hAnsi="Times New Roman" w:cs="Times New Roman"/>
                <w:sz w:val="19"/>
                <w:szCs w:val="19"/>
              </w:rPr>
              <w:lastRenderedPageBreak/>
              <w:t>законодательства о противодействии коррупции. Реализация единой антикоррупционной политики Республики Коми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Не соблюдение органами местного самоуправления муниципальных образований сельских поселений, расположенных в границах МО МР «Печора» отраслевыми (функциональными) органами администраций муниципальных образований сельских поселений, расположенных в </w:t>
            </w:r>
            <w:r w:rsidRPr="00AC73E4">
              <w:rPr>
                <w:rFonts w:ascii="Times New Roman" w:hAnsi="Times New Roman" w:cs="Times New Roman"/>
                <w:sz w:val="19"/>
                <w:szCs w:val="19"/>
              </w:rPr>
              <w:lastRenderedPageBreak/>
              <w:t>границах МО МР «Печора» имеющих статус отдельного юридического лица, требований законодательства о противодействии коррупции. Реализация единой антикоррупционной политики Республики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Степень охвата сельских поселений, расположенных в границах муниципального образования муниципального района «Печора», охваченных мерами </w:t>
            </w:r>
            <w:proofErr w:type="gramStart"/>
            <w:r w:rsidRPr="00AC73E4">
              <w:rPr>
                <w:rFonts w:ascii="Times New Roman" w:hAnsi="Times New Roman" w:cs="Times New Roman"/>
                <w:sz w:val="19"/>
                <w:szCs w:val="19"/>
              </w:rPr>
              <w:t>контроля за</w:t>
            </w:r>
            <w:proofErr w:type="gramEnd"/>
            <w:r w:rsidRPr="00AC73E4">
              <w:rPr>
                <w:rFonts w:ascii="Times New Roman" w:hAnsi="Times New Roman" w:cs="Times New Roman"/>
                <w:sz w:val="19"/>
                <w:szCs w:val="19"/>
              </w:rPr>
              <w:t xml:space="preserve"> соблюдением требований законодательства   о противодействии коррупции</w:t>
            </w:r>
          </w:p>
          <w:p w:rsidR="00525CC5" w:rsidRPr="00AC73E4" w:rsidRDefault="00525CC5" w:rsidP="00EA1C15">
            <w:pPr>
              <w:spacing w:after="0"/>
              <w:rPr>
                <w:rFonts w:ascii="Times New Roman" w:hAnsi="Times New Roman" w:cs="Times New Roman"/>
                <w:sz w:val="19"/>
                <w:szCs w:val="19"/>
              </w:rPr>
            </w:pP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Полнота правового регулирования (соответствие муниципальных правовых актов, принятых  в органах местного самоуправления муниципального образования муниципального района «Печора», муниципальных образований сельских </w:t>
            </w:r>
            <w:r w:rsidRPr="00AC73E4">
              <w:rPr>
                <w:rFonts w:ascii="Times New Roman" w:hAnsi="Times New Roman" w:cs="Times New Roman"/>
                <w:sz w:val="19"/>
                <w:szCs w:val="19"/>
              </w:rPr>
              <w:lastRenderedPageBreak/>
              <w:t>поселений, расположенных в границах МО МР «Печора», перечню правовых актов органа местного самоуправления в сфере противодействия коррупции, разработанному  Администрацией Главы Республики Коми)</w:t>
            </w:r>
          </w:p>
        </w:tc>
      </w:tr>
      <w:tr w:rsidR="00525CC5" w:rsidRPr="00AC73E4" w:rsidTr="00AC73E4">
        <w:trPr>
          <w:trHeight w:val="780"/>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Задача 7. 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525CC5" w:rsidRPr="00AC73E4" w:rsidTr="00AC73E4">
        <w:trPr>
          <w:trHeight w:val="2616"/>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5.7.1.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5.7.1.</w:t>
            </w:r>
          </w:p>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Обеспечение размещения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w:t>
            </w:r>
            <w:proofErr w:type="gramEnd"/>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Общественное обсуждение и проведение независимой антикоррупционной экспертизы муниципальных правовых актов</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Нарушение сроков выполнения мероприятий, требований законодательства</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525CC5" w:rsidRPr="00AC73E4" w:rsidTr="00AC73E4">
        <w:trPr>
          <w:trHeight w:val="3533"/>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5.7.2.</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5.7.2.</w:t>
            </w:r>
          </w:p>
          <w:p w:rsidR="00525CC5" w:rsidRPr="00AC73E4" w:rsidDel="008D6C1E"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функционирования в муниципальном районе «Печора», в муниципальных образованиях сельских поселениях, расположенных в границах муниципального образования муниципального района «Печора», «телефонов доверия», «горячих линий», других информационных каналов, позволяющих гражданам сообщать о ставших известными им фактах коррупции, причинах и условиях, способствующих их совершению</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возможности оперативно сообщать о фактах проявления коррупции, оперативное реагирование на обращение граждан</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Невозможность оперативно сообщать о фактах проявления коррупции, оперативное реагирование на обращение граждан</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525CC5" w:rsidRPr="00AC73E4" w:rsidTr="00AC73E4">
        <w:trPr>
          <w:trHeight w:val="1982"/>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5.7.3.</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5.7.3.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Обеспечение контроля представительными органами местного самоуправления за осуществлением мер по противодействию коррупции в соответствующем муниципальном образовании</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525CC5" w:rsidRPr="00AC73E4" w:rsidTr="00AC73E4">
        <w:trPr>
          <w:trHeight w:val="6160"/>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5.7.4.</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5.7.4.</w:t>
            </w:r>
          </w:p>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Обеспечение рассмотрения общественными советами при органах местного самоуправления, в том числе при отраслевых (функциональных) органах администрации муниципального района «Печора», имеющих статус отдельного юридического лица, отчетов о реализации подпрограммы противодействия коррупции в муниципальных учреждениях, муниципальных унитарных предприятиях, а также итогов деятельности комиссии по противодействию коррупции в муниципальном образовании муниципальном районе «Печора», комиссий по соблюдению требований к служебному поведению муниципальных служащих и</w:t>
            </w:r>
            <w:proofErr w:type="gramEnd"/>
            <w:r w:rsidRPr="00AC73E4">
              <w:rPr>
                <w:rFonts w:ascii="Times New Roman" w:hAnsi="Times New Roman" w:cs="Times New Roman"/>
                <w:sz w:val="19"/>
                <w:szCs w:val="19"/>
              </w:rPr>
              <w:t xml:space="preserve"> урегулированию конфликта интересов, комиссий по противодействию коррупции муниципальных учреждений, муниципальных унитарных предприятий</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525CC5" w:rsidRPr="00AC73E4" w:rsidTr="00AC73E4">
        <w:trPr>
          <w:trHeight w:val="237"/>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5.7.5.</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5.7.5.</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Разработка и реализация молодежных социальных акций, направленных на развитие антикоррупционного </w:t>
            </w:r>
            <w:r w:rsidRPr="00AC73E4">
              <w:rPr>
                <w:rFonts w:ascii="Times New Roman" w:hAnsi="Times New Roman" w:cs="Times New Roman"/>
                <w:sz w:val="19"/>
                <w:szCs w:val="19"/>
              </w:rPr>
              <w:lastRenderedPageBreak/>
              <w:t>мировоззрения</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Гл. специалист по противодействию коррупции администрации МР «Печора»</w:t>
            </w:r>
          </w:p>
          <w:p w:rsidR="00525CC5" w:rsidRPr="00AC73E4" w:rsidRDefault="00525CC5" w:rsidP="00EA1C15">
            <w:pPr>
              <w:spacing w:after="0"/>
              <w:rPr>
                <w:rFonts w:ascii="Times New Roman" w:hAnsi="Times New Roman" w:cs="Times New Roman"/>
                <w:sz w:val="19"/>
                <w:szCs w:val="19"/>
              </w:rPr>
            </w:pP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правовой грамотности, уровня знаний в сфере противодействия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правовой грамотности, уровня  знаний в сфере противодействия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 xml:space="preserve">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w:t>
            </w:r>
            <w:r w:rsidRPr="00AC73E4">
              <w:rPr>
                <w:rFonts w:ascii="Times New Roman" w:hAnsi="Times New Roman" w:cs="Times New Roman"/>
                <w:sz w:val="19"/>
                <w:szCs w:val="19"/>
              </w:rPr>
              <w:lastRenderedPageBreak/>
              <w:t>целях их общественного обсуждения и проведения независимой антикоррупционной экспертизы (да/нет)</w:t>
            </w:r>
            <w:proofErr w:type="gramEnd"/>
          </w:p>
        </w:tc>
      </w:tr>
      <w:tr w:rsidR="00525CC5" w:rsidRPr="00AC73E4" w:rsidTr="00AC73E4">
        <w:trPr>
          <w:trHeight w:val="127"/>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5.7.6.</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5.7.6.</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Организация и проведение культурно-просветительских мероприятий антикоррупционной направленности (выставки, диспуты, тематические семинары)</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правовой грамотности, уровня знаний в сфере противодействия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правовой грамотности, уровня  знаний в сфере противодействия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proofErr w:type="gramStart"/>
            <w:r w:rsidRPr="00AC73E4">
              <w:rPr>
                <w:rFonts w:ascii="Times New Roman" w:hAnsi="Times New Roman" w:cs="Times New Roman"/>
                <w:sz w:val="19"/>
                <w:szCs w:val="19"/>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525CC5" w:rsidRPr="00AC73E4" w:rsidTr="00AC73E4">
        <w:trPr>
          <w:trHeight w:val="528"/>
          <w:tblCellSpacing w:w="5" w:type="nil"/>
          <w:jc w:val="center"/>
        </w:trPr>
        <w:tc>
          <w:tcPr>
            <w:tcW w:w="15444" w:type="dxa"/>
            <w:gridSpan w:val="9"/>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Задача 8. Развитие системы мониторинга эффективности антикоррупционной политики в муниципальном районе «Печора», муниципальных образованиях сельских поселениях, расположенных в границах муниципального образования муниципального района «Печора»</w:t>
            </w:r>
          </w:p>
        </w:tc>
      </w:tr>
      <w:tr w:rsidR="00525CC5" w:rsidRPr="00AC73E4" w:rsidTr="00AC73E4">
        <w:trPr>
          <w:trHeight w:val="219"/>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5.8.1.</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5.8.1.</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Мониторинг качества предоставления муниципальных услуг </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Главный специалист по предоставлению муниципальных услуг</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Выработка предложений по повышению качества и доступности предоставления муниципальных услуг, устранение условий, способствующих возникновению коррупционных рисков</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Низкое качество предоставления муниципальных услуг</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525CC5" w:rsidRPr="00AC73E4" w:rsidTr="00AC73E4">
        <w:trPr>
          <w:trHeight w:val="1355"/>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5.8.2</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5.8.2.</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Мониторинг эффективности осуществления муниципального контроля</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Заведующий сектором осуществления муниципального контроля</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Повышение </w:t>
            </w:r>
            <w:proofErr w:type="gramStart"/>
            <w:r w:rsidRPr="00AC73E4">
              <w:rPr>
                <w:rFonts w:ascii="Times New Roman" w:hAnsi="Times New Roman" w:cs="Times New Roman"/>
                <w:sz w:val="19"/>
                <w:szCs w:val="19"/>
              </w:rPr>
              <w:t>уровня качества реализации мер муниципального контроля</w:t>
            </w:r>
            <w:proofErr w:type="gramEnd"/>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Снижение </w:t>
            </w:r>
            <w:proofErr w:type="gramStart"/>
            <w:r w:rsidRPr="00AC73E4">
              <w:rPr>
                <w:rFonts w:ascii="Times New Roman" w:hAnsi="Times New Roman" w:cs="Times New Roman"/>
                <w:sz w:val="19"/>
                <w:szCs w:val="19"/>
              </w:rPr>
              <w:t>уровня качества реализации мер муниципального контроля</w:t>
            </w:r>
            <w:proofErr w:type="gramEnd"/>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525CC5" w:rsidRPr="00AC73E4" w:rsidTr="00AC73E4">
        <w:trPr>
          <w:trHeight w:val="169"/>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5.8.3.</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5.8.3.</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Мониторинг </w:t>
            </w:r>
            <w:proofErr w:type="spellStart"/>
            <w:r w:rsidRPr="00AC73E4">
              <w:rPr>
                <w:rFonts w:ascii="Times New Roman" w:hAnsi="Times New Roman" w:cs="Times New Roman"/>
                <w:sz w:val="19"/>
                <w:szCs w:val="19"/>
              </w:rPr>
              <w:t>правоприменения</w:t>
            </w:r>
            <w:proofErr w:type="spellEnd"/>
            <w:r w:rsidRPr="00AC73E4">
              <w:rPr>
                <w:rFonts w:ascii="Times New Roman" w:hAnsi="Times New Roman" w:cs="Times New Roman"/>
                <w:sz w:val="19"/>
                <w:szCs w:val="19"/>
              </w:rPr>
              <w:t xml:space="preserve"> нормативных правовых актов Республики Коми, </w:t>
            </w:r>
            <w:r w:rsidRPr="00AC73E4">
              <w:rPr>
                <w:rFonts w:ascii="Times New Roman" w:hAnsi="Times New Roman" w:cs="Times New Roman"/>
                <w:sz w:val="19"/>
                <w:szCs w:val="19"/>
              </w:rPr>
              <w:lastRenderedPageBreak/>
              <w:t>муниципальных правовых актов в сфере противодействия коррупции</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Гл. специалист по противодействию коррупции администрации МР </w:t>
            </w:r>
            <w:r w:rsidRPr="00AC73E4">
              <w:rPr>
                <w:rFonts w:ascii="Times New Roman" w:hAnsi="Times New Roman" w:cs="Times New Roman"/>
                <w:sz w:val="19"/>
                <w:szCs w:val="19"/>
              </w:rPr>
              <w:lastRenderedPageBreak/>
              <w:t>«Печора»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 xml:space="preserve">Приведение правовых актов по вопросам противодействия коррупции в соответствие с </w:t>
            </w:r>
            <w:r w:rsidRPr="00AC73E4">
              <w:rPr>
                <w:rFonts w:ascii="Times New Roman" w:hAnsi="Times New Roman" w:cs="Times New Roman"/>
                <w:sz w:val="19"/>
                <w:szCs w:val="19"/>
              </w:rPr>
              <w:lastRenderedPageBreak/>
              <w:t>федеральным и (или) республиканским законодательством в сфере противодействия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Несоответствие правовых актов по вопросам противодействия </w:t>
            </w:r>
            <w:r w:rsidRPr="00AC73E4">
              <w:rPr>
                <w:rFonts w:ascii="Times New Roman" w:hAnsi="Times New Roman" w:cs="Times New Roman"/>
                <w:sz w:val="19"/>
                <w:szCs w:val="19"/>
              </w:rPr>
              <w:lastRenderedPageBreak/>
              <w:t>коррупции с федеральным и (или) республиканским законодательством в сфере противодействия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 xml:space="preserve">Проведение мониторинга правовых актов в сфере противодействия коррупции, принятых в муниципальных учреждениях, </w:t>
            </w:r>
            <w:r w:rsidRPr="00AC73E4">
              <w:rPr>
                <w:rFonts w:ascii="Times New Roman" w:hAnsi="Times New Roman" w:cs="Times New Roman"/>
                <w:sz w:val="19"/>
                <w:szCs w:val="19"/>
              </w:rPr>
              <w:lastRenderedPageBreak/>
              <w:t>муниципальных унитарных предприятиях (да/нет)</w:t>
            </w:r>
          </w:p>
        </w:tc>
      </w:tr>
      <w:tr w:rsidR="00525CC5" w:rsidRPr="00AC73E4" w:rsidTr="00AC73E4">
        <w:trPr>
          <w:trHeight w:val="201"/>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5.8.4</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5.8.4.</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Мониторинг принятых муниципальных правовых актов по вопросам противодействия коррупции в целях установления их соответствия законодательству</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525CC5" w:rsidRPr="00AC73E4" w:rsidTr="00AC73E4">
        <w:trPr>
          <w:trHeight w:val="1459"/>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5.8.5</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5.8.5.</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Мониторинг правовых актов в сфере противодействия коррупции, принятых в муниципальных учреждениях, муниципальных унитарных предприятиях</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525CC5" w:rsidRPr="00AC73E4" w:rsidTr="00AC73E4">
        <w:trPr>
          <w:trHeight w:val="2974"/>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lastRenderedPageBreak/>
              <w:t>5.8.6</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5.8.6.</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Мониторинг публикаций в средствах массовой информации о фактах проявления коррупции в органах местного самоуправления, (функциональных) органах администрации муниципального района «Печора», имеющих статус отдельного юридического лица, муниципальных учреждениях, муниципальных унитарных предприятиях, организация проверки таких фактов</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Повышение уровня качества реализации мер по противодействию коррупции</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Снижение уровня качества реализации мер по противодействию коррупции</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525CC5" w:rsidRPr="00AC73E4" w:rsidTr="00AC73E4">
        <w:trPr>
          <w:trHeight w:val="60"/>
          <w:tblCellSpacing w:w="5" w:type="nil"/>
          <w:jc w:val="center"/>
        </w:trPr>
        <w:tc>
          <w:tcPr>
            <w:tcW w:w="721" w:type="dxa"/>
            <w:gridSpan w:val="2"/>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5.8.7.</w:t>
            </w:r>
          </w:p>
        </w:tc>
        <w:tc>
          <w:tcPr>
            <w:tcW w:w="2977"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Основное мероприятие 5.8.7.</w:t>
            </w:r>
          </w:p>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Мониторинг обеспечения прав граждан и организаций на доступ к информации о деятельности органов местного самоуправления, отраслевых (функциональных) органов администрации муниципального района «Печора», имеющих статус отдельного юридического лица</w:t>
            </w:r>
          </w:p>
        </w:tc>
        <w:tc>
          <w:tcPr>
            <w:tcW w:w="184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Гл. специалист по противодействию коррупции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2018</w:t>
            </w:r>
          </w:p>
        </w:tc>
        <w:tc>
          <w:tcPr>
            <w:tcW w:w="850" w:type="dxa"/>
            <w:tcBorders>
              <w:top w:val="single" w:sz="4" w:space="0" w:color="auto"/>
              <w:left w:val="single" w:sz="4" w:space="0" w:color="auto"/>
              <w:bottom w:val="single" w:sz="4" w:space="0" w:color="auto"/>
              <w:right w:val="single" w:sz="4" w:space="0" w:color="auto"/>
            </w:tcBorders>
          </w:tcPr>
          <w:p w:rsidR="00525CC5" w:rsidRPr="00AC73E4" w:rsidRDefault="00994BD7" w:rsidP="00EA1C15">
            <w:pPr>
              <w:spacing w:after="0"/>
              <w:rPr>
                <w:rFonts w:ascii="Times New Roman" w:hAnsi="Times New Roman" w:cs="Times New Roman"/>
                <w:sz w:val="19"/>
                <w:szCs w:val="19"/>
              </w:rPr>
            </w:pPr>
            <w:r w:rsidRPr="00AC73E4">
              <w:rPr>
                <w:rFonts w:ascii="Times New Roman" w:hAnsi="Times New Roman" w:cs="Times New Roman"/>
                <w:sz w:val="19"/>
                <w:szCs w:val="19"/>
              </w:rPr>
              <w:t>2021</w:t>
            </w:r>
          </w:p>
        </w:tc>
        <w:tc>
          <w:tcPr>
            <w:tcW w:w="2552"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Выработка предложений по устранению выявленных в ходе проведения мониторинга условий, снижающих уровень доступности информации о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2113" w:type="dxa"/>
            <w:tcBorders>
              <w:top w:val="single" w:sz="4" w:space="0" w:color="auto"/>
              <w:left w:val="single" w:sz="4" w:space="0" w:color="auto"/>
              <w:bottom w:val="single" w:sz="4" w:space="0" w:color="auto"/>
              <w:right w:val="single" w:sz="4" w:space="0" w:color="auto"/>
            </w:tcBorders>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Отсутствие доступа доступ к информации о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3538" w:type="dxa"/>
            <w:tcBorders>
              <w:top w:val="single" w:sz="4" w:space="0" w:color="auto"/>
              <w:left w:val="single" w:sz="4" w:space="0" w:color="auto"/>
              <w:bottom w:val="single" w:sz="4" w:space="0" w:color="auto"/>
              <w:right w:val="single" w:sz="4" w:space="0" w:color="auto"/>
            </w:tcBorders>
            <w:shd w:val="clear" w:color="auto" w:fill="auto"/>
          </w:tcPr>
          <w:p w:rsidR="00525CC5" w:rsidRPr="00AC73E4" w:rsidRDefault="00525CC5" w:rsidP="00EA1C15">
            <w:pPr>
              <w:spacing w:after="0"/>
              <w:rPr>
                <w:rFonts w:ascii="Times New Roman" w:hAnsi="Times New Roman" w:cs="Times New Roman"/>
                <w:sz w:val="19"/>
                <w:szCs w:val="19"/>
              </w:rPr>
            </w:pPr>
            <w:r w:rsidRPr="00AC73E4">
              <w:rPr>
                <w:rFonts w:ascii="Times New Roman" w:hAnsi="Times New Roman" w:cs="Times New Roman"/>
                <w:sz w:val="19"/>
                <w:szCs w:val="19"/>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bl>
    <w:p w:rsidR="00525CC5" w:rsidRPr="00525CC5" w:rsidRDefault="00525CC5" w:rsidP="00525CC5">
      <w:pPr>
        <w:widowControl w:val="0"/>
        <w:overflowPunct w:val="0"/>
        <w:autoSpaceDE w:val="0"/>
        <w:autoSpaceDN w:val="0"/>
        <w:adjustRightInd w:val="0"/>
        <w:spacing w:after="0" w:line="240" w:lineRule="auto"/>
        <w:rPr>
          <w:rFonts w:ascii="Times New Roman" w:eastAsia="Batang" w:hAnsi="Times New Roman" w:cs="Times New Roman"/>
          <w:sz w:val="24"/>
          <w:szCs w:val="24"/>
          <w:lang w:eastAsia="ru-RU"/>
        </w:rPr>
      </w:pPr>
    </w:p>
    <w:p w:rsidR="00525CC5" w:rsidRPr="00525CC5" w:rsidRDefault="00525CC5" w:rsidP="00F6589C">
      <w:pPr>
        <w:widowControl w:val="0"/>
        <w:overflowPunct w:val="0"/>
        <w:autoSpaceDE w:val="0"/>
        <w:autoSpaceDN w:val="0"/>
        <w:adjustRightInd w:val="0"/>
        <w:spacing w:after="0" w:line="240" w:lineRule="auto"/>
        <w:jc w:val="center"/>
        <w:rPr>
          <w:rFonts w:ascii="Times New Roman" w:hAnsi="Times New Roman" w:cs="Times New Roman"/>
        </w:rPr>
      </w:pPr>
      <w:r w:rsidRPr="00525CC5">
        <w:rPr>
          <w:rFonts w:ascii="Times New Roman" w:eastAsia="Batang" w:hAnsi="Times New Roman" w:cs="Times New Roman"/>
          <w:sz w:val="24"/>
          <w:szCs w:val="24"/>
          <w:lang w:eastAsia="ru-RU"/>
        </w:rPr>
        <w:t>________________________________________________________________</w:t>
      </w:r>
    </w:p>
    <w:sectPr w:rsidR="00525CC5" w:rsidRPr="00525CC5" w:rsidSect="00FE5EFA">
      <w:pgSz w:w="16838" w:h="11906" w:orient="landscape"/>
      <w:pgMar w:top="1135"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C36" w:rsidRDefault="00B34C36" w:rsidP="00F94D39">
      <w:pPr>
        <w:spacing w:after="0" w:line="240" w:lineRule="auto"/>
      </w:pPr>
      <w:r>
        <w:separator/>
      </w:r>
    </w:p>
  </w:endnote>
  <w:endnote w:type="continuationSeparator" w:id="0">
    <w:p w:rsidR="00B34C36" w:rsidRDefault="00B34C36" w:rsidP="00F9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C36" w:rsidRDefault="00B34C36" w:rsidP="00F94D39">
      <w:pPr>
        <w:spacing w:after="0" w:line="240" w:lineRule="auto"/>
      </w:pPr>
      <w:r>
        <w:separator/>
      </w:r>
    </w:p>
  </w:footnote>
  <w:footnote w:type="continuationSeparator" w:id="0">
    <w:p w:rsidR="00B34C36" w:rsidRDefault="00B34C36" w:rsidP="00F94D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C3"/>
    <w:multiLevelType w:val="hybridMultilevel"/>
    <w:tmpl w:val="83A23F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D7ACD"/>
    <w:multiLevelType w:val="hybridMultilevel"/>
    <w:tmpl w:val="9CD641BA"/>
    <w:lvl w:ilvl="0" w:tplc="F7C02AF6">
      <w:start w:val="1"/>
      <w:numFmt w:val="decimal"/>
      <w:lvlText w:val="%1."/>
      <w:lvlJc w:val="left"/>
      <w:pPr>
        <w:ind w:left="405" w:hanging="405"/>
      </w:pPr>
      <w:rPr>
        <w:rFonts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3">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4">
    <w:nsid w:val="427371CF"/>
    <w:multiLevelType w:val="hybridMultilevel"/>
    <w:tmpl w:val="845E98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30318C"/>
    <w:multiLevelType w:val="multilevel"/>
    <w:tmpl w:val="40123CCE"/>
    <w:lvl w:ilvl="0">
      <w:start w:val="1"/>
      <w:numFmt w:val="decimal"/>
      <w:lvlText w:val="%1."/>
      <w:lvlJc w:val="left"/>
      <w:pPr>
        <w:ind w:left="525" w:hanging="525"/>
      </w:pPr>
      <w:rPr>
        <w:rFonts w:hint="default"/>
        <w:sz w:val="24"/>
      </w:rPr>
    </w:lvl>
    <w:lvl w:ilvl="1">
      <w:start w:val="1"/>
      <w:numFmt w:val="decimal"/>
      <w:lvlText w:val="%1.%2."/>
      <w:lvlJc w:val="left"/>
      <w:pPr>
        <w:ind w:left="1020" w:hanging="720"/>
      </w:pPr>
      <w:rPr>
        <w:rFonts w:hint="default"/>
        <w:sz w:val="24"/>
      </w:rPr>
    </w:lvl>
    <w:lvl w:ilvl="2">
      <w:start w:val="1"/>
      <w:numFmt w:val="decimal"/>
      <w:lvlText w:val="%1.%2.%3."/>
      <w:lvlJc w:val="left"/>
      <w:pPr>
        <w:ind w:left="1320" w:hanging="720"/>
      </w:pPr>
      <w:rPr>
        <w:rFonts w:hint="default"/>
        <w:sz w:val="24"/>
      </w:rPr>
    </w:lvl>
    <w:lvl w:ilvl="3">
      <w:start w:val="1"/>
      <w:numFmt w:val="decimal"/>
      <w:lvlText w:val="%1.%2.%3.%4."/>
      <w:lvlJc w:val="left"/>
      <w:pPr>
        <w:ind w:left="1980" w:hanging="1080"/>
      </w:pPr>
      <w:rPr>
        <w:rFonts w:hint="default"/>
        <w:sz w:val="24"/>
      </w:rPr>
    </w:lvl>
    <w:lvl w:ilvl="4">
      <w:start w:val="1"/>
      <w:numFmt w:val="decimal"/>
      <w:lvlText w:val="%1.%2.%3.%4.%5."/>
      <w:lvlJc w:val="left"/>
      <w:pPr>
        <w:ind w:left="2280" w:hanging="1080"/>
      </w:pPr>
      <w:rPr>
        <w:rFonts w:hint="default"/>
        <w:sz w:val="24"/>
      </w:rPr>
    </w:lvl>
    <w:lvl w:ilvl="5">
      <w:start w:val="1"/>
      <w:numFmt w:val="decimal"/>
      <w:lvlText w:val="%1.%2.%3.%4.%5.%6."/>
      <w:lvlJc w:val="left"/>
      <w:pPr>
        <w:ind w:left="2940" w:hanging="1440"/>
      </w:pPr>
      <w:rPr>
        <w:rFonts w:hint="default"/>
        <w:sz w:val="24"/>
      </w:rPr>
    </w:lvl>
    <w:lvl w:ilvl="6">
      <w:start w:val="1"/>
      <w:numFmt w:val="decimal"/>
      <w:lvlText w:val="%1.%2.%3.%4.%5.%6.%7."/>
      <w:lvlJc w:val="left"/>
      <w:pPr>
        <w:ind w:left="3240" w:hanging="1440"/>
      </w:pPr>
      <w:rPr>
        <w:rFonts w:hint="default"/>
        <w:sz w:val="24"/>
      </w:rPr>
    </w:lvl>
    <w:lvl w:ilvl="7">
      <w:start w:val="1"/>
      <w:numFmt w:val="decimal"/>
      <w:lvlText w:val="%1.%2.%3.%4.%5.%6.%7.%8."/>
      <w:lvlJc w:val="left"/>
      <w:pPr>
        <w:ind w:left="3900" w:hanging="1800"/>
      </w:pPr>
      <w:rPr>
        <w:rFonts w:hint="default"/>
        <w:sz w:val="24"/>
      </w:rPr>
    </w:lvl>
    <w:lvl w:ilvl="8">
      <w:start w:val="1"/>
      <w:numFmt w:val="decimal"/>
      <w:lvlText w:val="%1.%2.%3.%4.%5.%6.%7.%8.%9."/>
      <w:lvlJc w:val="left"/>
      <w:pPr>
        <w:ind w:left="4200" w:hanging="1800"/>
      </w:pPr>
      <w:rPr>
        <w:rFonts w:hint="default"/>
        <w:sz w:val="24"/>
      </w:rPr>
    </w:lvl>
  </w:abstractNum>
  <w:abstractNum w:abstractNumId="6">
    <w:nsid w:val="5B3B2D48"/>
    <w:multiLevelType w:val="hybridMultilevel"/>
    <w:tmpl w:val="CBFC028E"/>
    <w:lvl w:ilvl="0" w:tplc="478A0668">
      <w:start w:val="1"/>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CC94E78"/>
    <w:multiLevelType w:val="hybridMultilevel"/>
    <w:tmpl w:val="1B20E8D0"/>
    <w:lvl w:ilvl="0" w:tplc="ACA6E984">
      <w:start w:val="1"/>
      <w:numFmt w:val="decimal"/>
      <w:lvlText w:val="%1."/>
      <w:lvlJc w:val="left"/>
      <w:pPr>
        <w:ind w:left="1848" w:hanging="114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BEA3BC9"/>
    <w:multiLevelType w:val="hybridMultilevel"/>
    <w:tmpl w:val="A67A36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9"/>
  </w:num>
  <w:num w:numId="2">
    <w:abstractNumId w:val="3"/>
  </w:num>
  <w:num w:numId="3">
    <w:abstractNumId w:val="2"/>
  </w:num>
  <w:num w:numId="4">
    <w:abstractNumId w:val="6"/>
  </w:num>
  <w:num w:numId="5">
    <w:abstractNumId w:val="8"/>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CC5"/>
    <w:rsid w:val="00075FD6"/>
    <w:rsid w:val="000805F0"/>
    <w:rsid w:val="0008119E"/>
    <w:rsid w:val="000E3B1B"/>
    <w:rsid w:val="00110A4B"/>
    <w:rsid w:val="00160B13"/>
    <w:rsid w:val="00174779"/>
    <w:rsid w:val="001F29F3"/>
    <w:rsid w:val="002A41AC"/>
    <w:rsid w:val="002B2299"/>
    <w:rsid w:val="00336EE9"/>
    <w:rsid w:val="004A4756"/>
    <w:rsid w:val="004F0729"/>
    <w:rsid w:val="00525CC5"/>
    <w:rsid w:val="005C5D14"/>
    <w:rsid w:val="00604B56"/>
    <w:rsid w:val="00645DDE"/>
    <w:rsid w:val="006848B9"/>
    <w:rsid w:val="006D0349"/>
    <w:rsid w:val="00730D60"/>
    <w:rsid w:val="007314B3"/>
    <w:rsid w:val="00770B98"/>
    <w:rsid w:val="007F7656"/>
    <w:rsid w:val="008048EF"/>
    <w:rsid w:val="008071B1"/>
    <w:rsid w:val="00994BD7"/>
    <w:rsid w:val="009B2651"/>
    <w:rsid w:val="00A05D98"/>
    <w:rsid w:val="00A76B11"/>
    <w:rsid w:val="00A77042"/>
    <w:rsid w:val="00AC73E4"/>
    <w:rsid w:val="00AE08DA"/>
    <w:rsid w:val="00B27405"/>
    <w:rsid w:val="00B34C36"/>
    <w:rsid w:val="00BA60F9"/>
    <w:rsid w:val="00C12DCE"/>
    <w:rsid w:val="00C709CA"/>
    <w:rsid w:val="00CD2E63"/>
    <w:rsid w:val="00D1751A"/>
    <w:rsid w:val="00DD244C"/>
    <w:rsid w:val="00E10CA0"/>
    <w:rsid w:val="00EA1C15"/>
    <w:rsid w:val="00F6589C"/>
    <w:rsid w:val="00F94D39"/>
    <w:rsid w:val="00F95045"/>
    <w:rsid w:val="00F967B4"/>
    <w:rsid w:val="00FE5E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19E"/>
  </w:style>
  <w:style w:type="paragraph" w:styleId="1">
    <w:name w:val="heading 1"/>
    <w:basedOn w:val="a"/>
    <w:next w:val="a"/>
    <w:link w:val="10"/>
    <w:uiPriority w:val="9"/>
    <w:qFormat/>
    <w:rsid w:val="0008119E"/>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08119E"/>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119E"/>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08119E"/>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08119E"/>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08119E"/>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08119E"/>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08119E"/>
    <w:rPr>
      <w:rFonts w:eastAsiaTheme="minorEastAsia"/>
      <w:color w:val="5A5A5A" w:themeColor="text1" w:themeTint="A5"/>
      <w:spacing w:val="15"/>
      <w:lang w:eastAsia="ru-RU"/>
    </w:rPr>
  </w:style>
  <w:style w:type="character" w:styleId="a7">
    <w:name w:val="Emphasis"/>
    <w:basedOn w:val="a0"/>
    <w:uiPriority w:val="20"/>
    <w:qFormat/>
    <w:rsid w:val="0008119E"/>
    <w:rPr>
      <w:i/>
      <w:iCs/>
    </w:rPr>
  </w:style>
  <w:style w:type="paragraph" w:styleId="a8">
    <w:name w:val="No Spacing"/>
    <w:uiPriority w:val="1"/>
    <w:qFormat/>
    <w:rsid w:val="0008119E"/>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08119E"/>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08119E"/>
    <w:rPr>
      <w:rFonts w:eastAsiaTheme="minorEastAsia"/>
      <w:lang w:eastAsia="ru-RU"/>
    </w:rPr>
  </w:style>
  <w:style w:type="character" w:styleId="ab">
    <w:name w:val="Subtle Emphasis"/>
    <w:basedOn w:val="a0"/>
    <w:uiPriority w:val="19"/>
    <w:qFormat/>
    <w:rsid w:val="0008119E"/>
    <w:rPr>
      <w:i/>
      <w:iCs/>
      <w:color w:val="404040" w:themeColor="text1" w:themeTint="BF"/>
    </w:rPr>
  </w:style>
  <w:style w:type="numbering" w:customStyle="1" w:styleId="11">
    <w:name w:val="Нет списка1"/>
    <w:next w:val="a2"/>
    <w:uiPriority w:val="99"/>
    <w:semiHidden/>
    <w:unhideWhenUsed/>
    <w:rsid w:val="00525CC5"/>
  </w:style>
  <w:style w:type="paragraph" w:styleId="ac">
    <w:name w:val="footer"/>
    <w:basedOn w:val="a"/>
    <w:link w:val="ad"/>
    <w:uiPriority w:val="99"/>
    <w:unhideWhenUsed/>
    <w:rsid w:val="00525CC5"/>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525CC5"/>
    <w:rPr>
      <w:rFonts w:eastAsiaTheme="minorEastAsia"/>
      <w:lang w:eastAsia="ru-RU"/>
    </w:rPr>
  </w:style>
  <w:style w:type="table" w:styleId="ae">
    <w:name w:val="Table Grid"/>
    <w:basedOn w:val="a1"/>
    <w:uiPriority w:val="59"/>
    <w:rsid w:val="00525CC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525CC5"/>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525CC5"/>
    <w:rPr>
      <w:rFonts w:ascii="Tahoma" w:eastAsiaTheme="minorEastAsia" w:hAnsi="Tahoma" w:cs="Tahoma"/>
      <w:sz w:val="16"/>
      <w:szCs w:val="16"/>
      <w:lang w:eastAsia="ru-RU"/>
    </w:rPr>
  </w:style>
  <w:style w:type="character" w:customStyle="1" w:styleId="apple-style-span">
    <w:name w:val="apple-style-span"/>
    <w:basedOn w:val="a0"/>
    <w:rsid w:val="00525CC5"/>
  </w:style>
  <w:style w:type="paragraph" w:customStyle="1" w:styleId="ConsPlusCell">
    <w:name w:val="ConsPlusCell"/>
    <w:rsid w:val="00525CC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525CC5"/>
    <w:pPr>
      <w:spacing w:after="160" w:line="240" w:lineRule="exact"/>
    </w:pPr>
    <w:rPr>
      <w:rFonts w:ascii="Verdana" w:eastAsia="Times New Roman" w:hAnsi="Verdana" w:cs="Times New Roman"/>
      <w:sz w:val="20"/>
      <w:szCs w:val="20"/>
      <w:lang w:val="en-US" w:eastAsia="ru-RU"/>
    </w:rPr>
  </w:style>
  <w:style w:type="paragraph" w:styleId="21">
    <w:name w:val="Body Text Indent 2"/>
    <w:basedOn w:val="a"/>
    <w:link w:val="22"/>
    <w:rsid w:val="00525CC5"/>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525CC5"/>
    <w:rPr>
      <w:rFonts w:ascii="Times New Roman" w:eastAsia="Times New Roman" w:hAnsi="Times New Roman" w:cs="Times New Roman"/>
      <w:sz w:val="24"/>
      <w:szCs w:val="24"/>
      <w:lang w:eastAsia="ru-RU"/>
    </w:rPr>
  </w:style>
  <w:style w:type="paragraph" w:customStyle="1" w:styleId="Point">
    <w:name w:val="Point"/>
    <w:basedOn w:val="a"/>
    <w:link w:val="PointChar"/>
    <w:rsid w:val="00525CC5"/>
    <w:pPr>
      <w:spacing w:before="120" w:after="0" w:line="288" w:lineRule="auto"/>
      <w:ind w:firstLine="720"/>
      <w:jc w:val="both"/>
    </w:pPr>
    <w:rPr>
      <w:rFonts w:ascii="Times New Roman" w:eastAsia="Times New Roman" w:hAnsi="Times New Roman" w:cs="Times New Roman"/>
      <w:sz w:val="24"/>
      <w:szCs w:val="24"/>
      <w:lang w:eastAsia="ru-RU"/>
    </w:rPr>
  </w:style>
  <w:style w:type="character" w:customStyle="1" w:styleId="PointChar">
    <w:name w:val="Point Char"/>
    <w:link w:val="Point"/>
    <w:rsid w:val="00525CC5"/>
    <w:rPr>
      <w:rFonts w:ascii="Times New Roman" w:eastAsia="Times New Roman" w:hAnsi="Times New Roman" w:cs="Times New Roman"/>
      <w:sz w:val="24"/>
      <w:szCs w:val="24"/>
      <w:lang w:eastAsia="ru-RU"/>
    </w:rPr>
  </w:style>
  <w:style w:type="paragraph" w:styleId="af1">
    <w:name w:val="footnote text"/>
    <w:basedOn w:val="a"/>
    <w:link w:val="af2"/>
    <w:unhideWhenUsed/>
    <w:rsid w:val="00525CC5"/>
    <w:pPr>
      <w:spacing w:after="0" w:line="240" w:lineRule="auto"/>
    </w:pPr>
    <w:rPr>
      <w:rFonts w:eastAsiaTheme="minorEastAsia"/>
      <w:sz w:val="20"/>
      <w:szCs w:val="20"/>
      <w:lang w:eastAsia="ru-RU"/>
    </w:rPr>
  </w:style>
  <w:style w:type="character" w:customStyle="1" w:styleId="af2">
    <w:name w:val="Текст сноски Знак"/>
    <w:basedOn w:val="a0"/>
    <w:link w:val="af1"/>
    <w:rsid w:val="00525CC5"/>
    <w:rPr>
      <w:rFonts w:eastAsiaTheme="minorEastAsia"/>
      <w:sz w:val="20"/>
      <w:szCs w:val="20"/>
      <w:lang w:eastAsia="ru-RU"/>
    </w:rPr>
  </w:style>
  <w:style w:type="character" w:styleId="af3">
    <w:name w:val="footnote reference"/>
    <w:basedOn w:val="a0"/>
    <w:unhideWhenUsed/>
    <w:rsid w:val="00525CC5"/>
    <w:rPr>
      <w:vertAlign w:val="superscript"/>
    </w:rPr>
  </w:style>
  <w:style w:type="character" w:styleId="af4">
    <w:name w:val="annotation reference"/>
    <w:basedOn w:val="a0"/>
    <w:uiPriority w:val="99"/>
    <w:semiHidden/>
    <w:unhideWhenUsed/>
    <w:rsid w:val="00525CC5"/>
    <w:rPr>
      <w:sz w:val="16"/>
      <w:szCs w:val="16"/>
    </w:rPr>
  </w:style>
  <w:style w:type="paragraph" w:styleId="af5">
    <w:name w:val="annotation text"/>
    <w:basedOn w:val="a"/>
    <w:link w:val="af6"/>
    <w:uiPriority w:val="99"/>
    <w:semiHidden/>
    <w:unhideWhenUsed/>
    <w:rsid w:val="00525CC5"/>
    <w:pPr>
      <w:spacing w:line="240" w:lineRule="auto"/>
    </w:pPr>
    <w:rPr>
      <w:rFonts w:eastAsiaTheme="minorEastAsia"/>
      <w:sz w:val="20"/>
      <w:szCs w:val="20"/>
      <w:lang w:eastAsia="ru-RU"/>
    </w:rPr>
  </w:style>
  <w:style w:type="character" w:customStyle="1" w:styleId="af6">
    <w:name w:val="Текст примечания Знак"/>
    <w:basedOn w:val="a0"/>
    <w:link w:val="af5"/>
    <w:uiPriority w:val="99"/>
    <w:semiHidden/>
    <w:rsid w:val="00525CC5"/>
    <w:rPr>
      <w:rFonts w:eastAsiaTheme="minorEastAsia"/>
      <w:sz w:val="20"/>
      <w:szCs w:val="20"/>
      <w:lang w:eastAsia="ru-RU"/>
    </w:rPr>
  </w:style>
  <w:style w:type="paragraph" w:styleId="af7">
    <w:name w:val="annotation subject"/>
    <w:basedOn w:val="af5"/>
    <w:next w:val="af5"/>
    <w:link w:val="af8"/>
    <w:uiPriority w:val="99"/>
    <w:semiHidden/>
    <w:unhideWhenUsed/>
    <w:rsid w:val="00525CC5"/>
    <w:rPr>
      <w:b/>
      <w:bCs/>
    </w:rPr>
  </w:style>
  <w:style w:type="character" w:customStyle="1" w:styleId="af8">
    <w:name w:val="Тема примечания Знак"/>
    <w:basedOn w:val="af6"/>
    <w:link w:val="af7"/>
    <w:uiPriority w:val="99"/>
    <w:semiHidden/>
    <w:rsid w:val="00525CC5"/>
    <w:rPr>
      <w:rFonts w:eastAsiaTheme="minorEastAsia"/>
      <w:b/>
      <w:bCs/>
      <w:sz w:val="20"/>
      <w:szCs w:val="20"/>
      <w:lang w:eastAsia="ru-RU"/>
    </w:rPr>
  </w:style>
  <w:style w:type="paragraph" w:customStyle="1" w:styleId="ConsPlusTitle">
    <w:name w:val="ConsPlusTitle"/>
    <w:uiPriority w:val="99"/>
    <w:rsid w:val="00525CC5"/>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525CC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25CC5"/>
  </w:style>
  <w:style w:type="character" w:styleId="af9">
    <w:name w:val="Hyperlink"/>
    <w:basedOn w:val="a0"/>
    <w:uiPriority w:val="99"/>
    <w:unhideWhenUsed/>
    <w:rsid w:val="00525CC5"/>
    <w:rPr>
      <w:color w:val="0000FF"/>
      <w:u w:val="single"/>
    </w:rPr>
  </w:style>
  <w:style w:type="paragraph" w:styleId="afa">
    <w:name w:val="Body Text"/>
    <w:basedOn w:val="a"/>
    <w:link w:val="afb"/>
    <w:semiHidden/>
    <w:unhideWhenUsed/>
    <w:rsid w:val="00525CC5"/>
    <w:pPr>
      <w:spacing w:after="120"/>
    </w:pPr>
    <w:rPr>
      <w:rFonts w:eastAsiaTheme="minorEastAsia"/>
      <w:lang w:eastAsia="ru-RU"/>
    </w:rPr>
  </w:style>
  <w:style w:type="character" w:customStyle="1" w:styleId="afb">
    <w:name w:val="Основной текст Знак"/>
    <w:basedOn w:val="a0"/>
    <w:link w:val="afa"/>
    <w:semiHidden/>
    <w:rsid w:val="00525CC5"/>
    <w:rPr>
      <w:rFonts w:eastAsiaTheme="minorEastAsia"/>
      <w:lang w:eastAsia="ru-RU"/>
    </w:rPr>
  </w:style>
  <w:style w:type="paragraph" w:styleId="23">
    <w:name w:val="Body Text 2"/>
    <w:basedOn w:val="a"/>
    <w:link w:val="24"/>
    <w:unhideWhenUsed/>
    <w:rsid w:val="00525CC5"/>
    <w:pPr>
      <w:spacing w:after="120" w:line="480" w:lineRule="auto"/>
    </w:pPr>
    <w:rPr>
      <w:rFonts w:eastAsiaTheme="minorEastAsia"/>
      <w:lang w:eastAsia="ru-RU"/>
    </w:rPr>
  </w:style>
  <w:style w:type="character" w:customStyle="1" w:styleId="24">
    <w:name w:val="Основной текст 2 Знак"/>
    <w:basedOn w:val="a0"/>
    <w:link w:val="23"/>
    <w:rsid w:val="00525CC5"/>
    <w:rPr>
      <w:rFonts w:eastAsiaTheme="minorEastAsia"/>
      <w:lang w:eastAsia="ru-RU"/>
    </w:rPr>
  </w:style>
  <w:style w:type="paragraph" w:styleId="afc">
    <w:name w:val="header"/>
    <w:basedOn w:val="a"/>
    <w:link w:val="afd"/>
    <w:uiPriority w:val="99"/>
    <w:unhideWhenUsed/>
    <w:rsid w:val="00525CC5"/>
    <w:pPr>
      <w:tabs>
        <w:tab w:val="center" w:pos="4677"/>
        <w:tab w:val="right" w:pos="9355"/>
      </w:tabs>
      <w:spacing w:after="0" w:line="240" w:lineRule="auto"/>
    </w:pPr>
    <w:rPr>
      <w:rFonts w:eastAsiaTheme="minorEastAsia"/>
      <w:lang w:eastAsia="ru-RU"/>
    </w:rPr>
  </w:style>
  <w:style w:type="character" w:customStyle="1" w:styleId="afd">
    <w:name w:val="Верхний колонтитул Знак"/>
    <w:basedOn w:val="a0"/>
    <w:link w:val="afc"/>
    <w:uiPriority w:val="99"/>
    <w:rsid w:val="00525CC5"/>
    <w:rPr>
      <w:rFonts w:eastAsiaTheme="minorEastAsia"/>
      <w:lang w:eastAsia="ru-RU"/>
    </w:rPr>
  </w:style>
  <w:style w:type="character" w:customStyle="1" w:styleId="ConsPlusNormal0">
    <w:name w:val="ConsPlusNormal Знак"/>
    <w:basedOn w:val="a0"/>
    <w:link w:val="ConsPlusNormal"/>
    <w:locked/>
    <w:rsid w:val="00525CC5"/>
    <w:rPr>
      <w:rFonts w:ascii="Arial" w:eastAsiaTheme="minorEastAsia" w:hAnsi="Arial" w:cs="Arial"/>
      <w:sz w:val="20"/>
      <w:szCs w:val="20"/>
      <w:lang w:eastAsia="ru-RU"/>
    </w:rPr>
  </w:style>
  <w:style w:type="character" w:styleId="afe">
    <w:name w:val="endnote reference"/>
    <w:uiPriority w:val="99"/>
    <w:semiHidden/>
    <w:unhideWhenUsed/>
    <w:rsid w:val="00525CC5"/>
    <w:rPr>
      <w:vertAlign w:val="superscript"/>
    </w:rPr>
  </w:style>
  <w:style w:type="table" w:customStyle="1" w:styleId="12">
    <w:name w:val="Сетка таблицы1"/>
    <w:basedOn w:val="a1"/>
    <w:next w:val="ae"/>
    <w:uiPriority w:val="59"/>
    <w:rsid w:val="00525CC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FollowedHyperlink"/>
    <w:basedOn w:val="a0"/>
    <w:uiPriority w:val="99"/>
    <w:semiHidden/>
    <w:unhideWhenUsed/>
    <w:rsid w:val="00525CC5"/>
    <w:rPr>
      <w:color w:val="800080" w:themeColor="followedHyperlink"/>
      <w:u w:val="single"/>
    </w:rPr>
  </w:style>
  <w:style w:type="numbering" w:customStyle="1" w:styleId="110">
    <w:name w:val="Нет списка11"/>
    <w:next w:val="a2"/>
    <w:uiPriority w:val="99"/>
    <w:semiHidden/>
    <w:unhideWhenUsed/>
    <w:rsid w:val="00525CC5"/>
  </w:style>
  <w:style w:type="paragraph" w:customStyle="1" w:styleId="8">
    <w:name w:val="заголовок 8"/>
    <w:basedOn w:val="a"/>
    <w:next w:val="a"/>
    <w:rsid w:val="00525CC5"/>
    <w:pPr>
      <w:keepNext/>
      <w:autoSpaceDE w:val="0"/>
      <w:autoSpaceDN w:val="0"/>
      <w:spacing w:after="0" w:line="240" w:lineRule="auto"/>
      <w:jc w:val="center"/>
    </w:pPr>
    <w:rPr>
      <w:rFonts w:ascii="Times New Roman" w:eastAsia="Times New Roman" w:hAnsi="Times New Roman" w:cs="Times New Roman"/>
      <w:sz w:val="28"/>
      <w:szCs w:val="28"/>
      <w:lang w:eastAsia="ru-RU"/>
    </w:rPr>
  </w:style>
  <w:style w:type="numbering" w:customStyle="1" w:styleId="111">
    <w:name w:val="Нет списка111"/>
    <w:next w:val="a2"/>
    <w:uiPriority w:val="99"/>
    <w:semiHidden/>
    <w:unhideWhenUsed/>
    <w:rsid w:val="00525CC5"/>
  </w:style>
  <w:style w:type="table" w:customStyle="1" w:styleId="25">
    <w:name w:val="Сетка таблицы2"/>
    <w:basedOn w:val="a1"/>
    <w:next w:val="ae"/>
    <w:uiPriority w:val="59"/>
    <w:rsid w:val="0052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1"/>
    <w:next w:val="a2"/>
    <w:uiPriority w:val="99"/>
    <w:semiHidden/>
    <w:unhideWhenUsed/>
    <w:rsid w:val="00525CC5"/>
  </w:style>
  <w:style w:type="paragraph" w:customStyle="1" w:styleId="xl65">
    <w:name w:val="xl65"/>
    <w:basedOn w:val="a"/>
    <w:rsid w:val="00525CC5"/>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525CC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525CC5"/>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525CC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525CC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525CC5"/>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525CC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525CC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525CC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525CC5"/>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525CC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525CC5"/>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525CC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525CC5"/>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525CC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525CC5"/>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525CC5"/>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525CC5"/>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525CC5"/>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525CC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525CC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525CC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525CC5"/>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525CC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6">
    <w:name w:val="Нет списка2"/>
    <w:next w:val="a2"/>
    <w:uiPriority w:val="99"/>
    <w:semiHidden/>
    <w:unhideWhenUsed/>
    <w:rsid w:val="00525CC5"/>
  </w:style>
  <w:style w:type="table" w:customStyle="1" w:styleId="3">
    <w:name w:val="Сетка таблицы3"/>
    <w:basedOn w:val="a1"/>
    <w:next w:val="ae"/>
    <w:rsid w:val="00525C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Нет списка3"/>
    <w:next w:val="a2"/>
    <w:uiPriority w:val="99"/>
    <w:semiHidden/>
    <w:unhideWhenUsed/>
    <w:rsid w:val="00525CC5"/>
  </w:style>
  <w:style w:type="numbering" w:customStyle="1" w:styleId="120">
    <w:name w:val="Нет списка12"/>
    <w:next w:val="a2"/>
    <w:uiPriority w:val="99"/>
    <w:semiHidden/>
    <w:unhideWhenUsed/>
    <w:rsid w:val="00525CC5"/>
  </w:style>
  <w:style w:type="table" w:customStyle="1" w:styleId="4">
    <w:name w:val="Сетка таблицы4"/>
    <w:basedOn w:val="a1"/>
    <w:next w:val="ae"/>
    <w:uiPriority w:val="59"/>
    <w:rsid w:val="0052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2"/>
    <w:next w:val="a2"/>
    <w:uiPriority w:val="99"/>
    <w:semiHidden/>
    <w:unhideWhenUsed/>
    <w:rsid w:val="00525CC5"/>
  </w:style>
  <w:style w:type="numbering" w:customStyle="1" w:styleId="40">
    <w:name w:val="Нет списка4"/>
    <w:next w:val="a2"/>
    <w:uiPriority w:val="99"/>
    <w:semiHidden/>
    <w:unhideWhenUsed/>
    <w:rsid w:val="00525CC5"/>
  </w:style>
  <w:style w:type="table" w:customStyle="1" w:styleId="5">
    <w:name w:val="Сетка таблицы5"/>
    <w:basedOn w:val="a1"/>
    <w:next w:val="ae"/>
    <w:rsid w:val="00525C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Текст сноски Знак1"/>
    <w:uiPriority w:val="99"/>
    <w:semiHidden/>
    <w:rsid w:val="00525CC5"/>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19E"/>
  </w:style>
  <w:style w:type="paragraph" w:styleId="1">
    <w:name w:val="heading 1"/>
    <w:basedOn w:val="a"/>
    <w:next w:val="a"/>
    <w:link w:val="10"/>
    <w:uiPriority w:val="9"/>
    <w:qFormat/>
    <w:rsid w:val="0008119E"/>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08119E"/>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119E"/>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08119E"/>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08119E"/>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08119E"/>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08119E"/>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08119E"/>
    <w:rPr>
      <w:rFonts w:eastAsiaTheme="minorEastAsia"/>
      <w:color w:val="5A5A5A" w:themeColor="text1" w:themeTint="A5"/>
      <w:spacing w:val="15"/>
      <w:lang w:eastAsia="ru-RU"/>
    </w:rPr>
  </w:style>
  <w:style w:type="character" w:styleId="a7">
    <w:name w:val="Emphasis"/>
    <w:basedOn w:val="a0"/>
    <w:uiPriority w:val="20"/>
    <w:qFormat/>
    <w:rsid w:val="0008119E"/>
    <w:rPr>
      <w:i/>
      <w:iCs/>
    </w:rPr>
  </w:style>
  <w:style w:type="paragraph" w:styleId="a8">
    <w:name w:val="No Spacing"/>
    <w:uiPriority w:val="1"/>
    <w:qFormat/>
    <w:rsid w:val="0008119E"/>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08119E"/>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08119E"/>
    <w:rPr>
      <w:rFonts w:eastAsiaTheme="minorEastAsia"/>
      <w:lang w:eastAsia="ru-RU"/>
    </w:rPr>
  </w:style>
  <w:style w:type="character" w:styleId="ab">
    <w:name w:val="Subtle Emphasis"/>
    <w:basedOn w:val="a0"/>
    <w:uiPriority w:val="19"/>
    <w:qFormat/>
    <w:rsid w:val="0008119E"/>
    <w:rPr>
      <w:i/>
      <w:iCs/>
      <w:color w:val="404040" w:themeColor="text1" w:themeTint="BF"/>
    </w:rPr>
  </w:style>
  <w:style w:type="numbering" w:customStyle="1" w:styleId="11">
    <w:name w:val="Нет списка1"/>
    <w:next w:val="a2"/>
    <w:uiPriority w:val="99"/>
    <w:semiHidden/>
    <w:unhideWhenUsed/>
    <w:rsid w:val="00525CC5"/>
  </w:style>
  <w:style w:type="paragraph" w:styleId="ac">
    <w:name w:val="footer"/>
    <w:basedOn w:val="a"/>
    <w:link w:val="ad"/>
    <w:uiPriority w:val="99"/>
    <w:unhideWhenUsed/>
    <w:rsid w:val="00525CC5"/>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525CC5"/>
    <w:rPr>
      <w:rFonts w:eastAsiaTheme="minorEastAsia"/>
      <w:lang w:eastAsia="ru-RU"/>
    </w:rPr>
  </w:style>
  <w:style w:type="table" w:styleId="ae">
    <w:name w:val="Table Grid"/>
    <w:basedOn w:val="a1"/>
    <w:uiPriority w:val="59"/>
    <w:rsid w:val="00525CC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525CC5"/>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525CC5"/>
    <w:rPr>
      <w:rFonts w:ascii="Tahoma" w:eastAsiaTheme="minorEastAsia" w:hAnsi="Tahoma" w:cs="Tahoma"/>
      <w:sz w:val="16"/>
      <w:szCs w:val="16"/>
      <w:lang w:eastAsia="ru-RU"/>
    </w:rPr>
  </w:style>
  <w:style w:type="character" w:customStyle="1" w:styleId="apple-style-span">
    <w:name w:val="apple-style-span"/>
    <w:basedOn w:val="a0"/>
    <w:rsid w:val="00525CC5"/>
  </w:style>
  <w:style w:type="paragraph" w:customStyle="1" w:styleId="ConsPlusCell">
    <w:name w:val="ConsPlusCell"/>
    <w:rsid w:val="00525CC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525CC5"/>
    <w:pPr>
      <w:spacing w:after="160" w:line="240" w:lineRule="exact"/>
    </w:pPr>
    <w:rPr>
      <w:rFonts w:ascii="Verdana" w:eastAsia="Times New Roman" w:hAnsi="Verdana" w:cs="Times New Roman"/>
      <w:sz w:val="20"/>
      <w:szCs w:val="20"/>
      <w:lang w:val="en-US" w:eastAsia="ru-RU"/>
    </w:rPr>
  </w:style>
  <w:style w:type="paragraph" w:styleId="21">
    <w:name w:val="Body Text Indent 2"/>
    <w:basedOn w:val="a"/>
    <w:link w:val="22"/>
    <w:rsid w:val="00525CC5"/>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525CC5"/>
    <w:rPr>
      <w:rFonts w:ascii="Times New Roman" w:eastAsia="Times New Roman" w:hAnsi="Times New Roman" w:cs="Times New Roman"/>
      <w:sz w:val="24"/>
      <w:szCs w:val="24"/>
      <w:lang w:eastAsia="ru-RU"/>
    </w:rPr>
  </w:style>
  <w:style w:type="paragraph" w:customStyle="1" w:styleId="Point">
    <w:name w:val="Point"/>
    <w:basedOn w:val="a"/>
    <w:link w:val="PointChar"/>
    <w:rsid w:val="00525CC5"/>
    <w:pPr>
      <w:spacing w:before="120" w:after="0" w:line="288" w:lineRule="auto"/>
      <w:ind w:firstLine="720"/>
      <w:jc w:val="both"/>
    </w:pPr>
    <w:rPr>
      <w:rFonts w:ascii="Times New Roman" w:eastAsia="Times New Roman" w:hAnsi="Times New Roman" w:cs="Times New Roman"/>
      <w:sz w:val="24"/>
      <w:szCs w:val="24"/>
      <w:lang w:eastAsia="ru-RU"/>
    </w:rPr>
  </w:style>
  <w:style w:type="character" w:customStyle="1" w:styleId="PointChar">
    <w:name w:val="Point Char"/>
    <w:link w:val="Point"/>
    <w:rsid w:val="00525CC5"/>
    <w:rPr>
      <w:rFonts w:ascii="Times New Roman" w:eastAsia="Times New Roman" w:hAnsi="Times New Roman" w:cs="Times New Roman"/>
      <w:sz w:val="24"/>
      <w:szCs w:val="24"/>
      <w:lang w:eastAsia="ru-RU"/>
    </w:rPr>
  </w:style>
  <w:style w:type="paragraph" w:styleId="af1">
    <w:name w:val="footnote text"/>
    <w:basedOn w:val="a"/>
    <w:link w:val="af2"/>
    <w:unhideWhenUsed/>
    <w:rsid w:val="00525CC5"/>
    <w:pPr>
      <w:spacing w:after="0" w:line="240" w:lineRule="auto"/>
    </w:pPr>
    <w:rPr>
      <w:rFonts w:eastAsiaTheme="minorEastAsia"/>
      <w:sz w:val="20"/>
      <w:szCs w:val="20"/>
      <w:lang w:eastAsia="ru-RU"/>
    </w:rPr>
  </w:style>
  <w:style w:type="character" w:customStyle="1" w:styleId="af2">
    <w:name w:val="Текст сноски Знак"/>
    <w:basedOn w:val="a0"/>
    <w:link w:val="af1"/>
    <w:rsid w:val="00525CC5"/>
    <w:rPr>
      <w:rFonts w:eastAsiaTheme="minorEastAsia"/>
      <w:sz w:val="20"/>
      <w:szCs w:val="20"/>
      <w:lang w:eastAsia="ru-RU"/>
    </w:rPr>
  </w:style>
  <w:style w:type="character" w:styleId="af3">
    <w:name w:val="footnote reference"/>
    <w:basedOn w:val="a0"/>
    <w:unhideWhenUsed/>
    <w:rsid w:val="00525CC5"/>
    <w:rPr>
      <w:vertAlign w:val="superscript"/>
    </w:rPr>
  </w:style>
  <w:style w:type="character" w:styleId="af4">
    <w:name w:val="annotation reference"/>
    <w:basedOn w:val="a0"/>
    <w:uiPriority w:val="99"/>
    <w:semiHidden/>
    <w:unhideWhenUsed/>
    <w:rsid w:val="00525CC5"/>
    <w:rPr>
      <w:sz w:val="16"/>
      <w:szCs w:val="16"/>
    </w:rPr>
  </w:style>
  <w:style w:type="paragraph" w:styleId="af5">
    <w:name w:val="annotation text"/>
    <w:basedOn w:val="a"/>
    <w:link w:val="af6"/>
    <w:uiPriority w:val="99"/>
    <w:semiHidden/>
    <w:unhideWhenUsed/>
    <w:rsid w:val="00525CC5"/>
    <w:pPr>
      <w:spacing w:line="240" w:lineRule="auto"/>
    </w:pPr>
    <w:rPr>
      <w:rFonts w:eastAsiaTheme="minorEastAsia"/>
      <w:sz w:val="20"/>
      <w:szCs w:val="20"/>
      <w:lang w:eastAsia="ru-RU"/>
    </w:rPr>
  </w:style>
  <w:style w:type="character" w:customStyle="1" w:styleId="af6">
    <w:name w:val="Текст примечания Знак"/>
    <w:basedOn w:val="a0"/>
    <w:link w:val="af5"/>
    <w:uiPriority w:val="99"/>
    <w:semiHidden/>
    <w:rsid w:val="00525CC5"/>
    <w:rPr>
      <w:rFonts w:eastAsiaTheme="minorEastAsia"/>
      <w:sz w:val="20"/>
      <w:szCs w:val="20"/>
      <w:lang w:eastAsia="ru-RU"/>
    </w:rPr>
  </w:style>
  <w:style w:type="paragraph" w:styleId="af7">
    <w:name w:val="annotation subject"/>
    <w:basedOn w:val="af5"/>
    <w:next w:val="af5"/>
    <w:link w:val="af8"/>
    <w:uiPriority w:val="99"/>
    <w:semiHidden/>
    <w:unhideWhenUsed/>
    <w:rsid w:val="00525CC5"/>
    <w:rPr>
      <w:b/>
      <w:bCs/>
    </w:rPr>
  </w:style>
  <w:style w:type="character" w:customStyle="1" w:styleId="af8">
    <w:name w:val="Тема примечания Знак"/>
    <w:basedOn w:val="af6"/>
    <w:link w:val="af7"/>
    <w:uiPriority w:val="99"/>
    <w:semiHidden/>
    <w:rsid w:val="00525CC5"/>
    <w:rPr>
      <w:rFonts w:eastAsiaTheme="minorEastAsia"/>
      <w:b/>
      <w:bCs/>
      <w:sz w:val="20"/>
      <w:szCs w:val="20"/>
      <w:lang w:eastAsia="ru-RU"/>
    </w:rPr>
  </w:style>
  <w:style w:type="paragraph" w:customStyle="1" w:styleId="ConsPlusTitle">
    <w:name w:val="ConsPlusTitle"/>
    <w:uiPriority w:val="99"/>
    <w:rsid w:val="00525CC5"/>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525CC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25CC5"/>
  </w:style>
  <w:style w:type="character" w:styleId="af9">
    <w:name w:val="Hyperlink"/>
    <w:basedOn w:val="a0"/>
    <w:uiPriority w:val="99"/>
    <w:unhideWhenUsed/>
    <w:rsid w:val="00525CC5"/>
    <w:rPr>
      <w:color w:val="0000FF"/>
      <w:u w:val="single"/>
    </w:rPr>
  </w:style>
  <w:style w:type="paragraph" w:styleId="afa">
    <w:name w:val="Body Text"/>
    <w:basedOn w:val="a"/>
    <w:link w:val="afb"/>
    <w:semiHidden/>
    <w:unhideWhenUsed/>
    <w:rsid w:val="00525CC5"/>
    <w:pPr>
      <w:spacing w:after="120"/>
    </w:pPr>
    <w:rPr>
      <w:rFonts w:eastAsiaTheme="minorEastAsia"/>
      <w:lang w:eastAsia="ru-RU"/>
    </w:rPr>
  </w:style>
  <w:style w:type="character" w:customStyle="1" w:styleId="afb">
    <w:name w:val="Основной текст Знак"/>
    <w:basedOn w:val="a0"/>
    <w:link w:val="afa"/>
    <w:semiHidden/>
    <w:rsid w:val="00525CC5"/>
    <w:rPr>
      <w:rFonts w:eastAsiaTheme="minorEastAsia"/>
      <w:lang w:eastAsia="ru-RU"/>
    </w:rPr>
  </w:style>
  <w:style w:type="paragraph" w:styleId="23">
    <w:name w:val="Body Text 2"/>
    <w:basedOn w:val="a"/>
    <w:link w:val="24"/>
    <w:unhideWhenUsed/>
    <w:rsid w:val="00525CC5"/>
    <w:pPr>
      <w:spacing w:after="120" w:line="480" w:lineRule="auto"/>
    </w:pPr>
    <w:rPr>
      <w:rFonts w:eastAsiaTheme="minorEastAsia"/>
      <w:lang w:eastAsia="ru-RU"/>
    </w:rPr>
  </w:style>
  <w:style w:type="character" w:customStyle="1" w:styleId="24">
    <w:name w:val="Основной текст 2 Знак"/>
    <w:basedOn w:val="a0"/>
    <w:link w:val="23"/>
    <w:rsid w:val="00525CC5"/>
    <w:rPr>
      <w:rFonts w:eastAsiaTheme="minorEastAsia"/>
      <w:lang w:eastAsia="ru-RU"/>
    </w:rPr>
  </w:style>
  <w:style w:type="paragraph" w:styleId="afc">
    <w:name w:val="header"/>
    <w:basedOn w:val="a"/>
    <w:link w:val="afd"/>
    <w:uiPriority w:val="99"/>
    <w:unhideWhenUsed/>
    <w:rsid w:val="00525CC5"/>
    <w:pPr>
      <w:tabs>
        <w:tab w:val="center" w:pos="4677"/>
        <w:tab w:val="right" w:pos="9355"/>
      </w:tabs>
      <w:spacing w:after="0" w:line="240" w:lineRule="auto"/>
    </w:pPr>
    <w:rPr>
      <w:rFonts w:eastAsiaTheme="minorEastAsia"/>
      <w:lang w:eastAsia="ru-RU"/>
    </w:rPr>
  </w:style>
  <w:style w:type="character" w:customStyle="1" w:styleId="afd">
    <w:name w:val="Верхний колонтитул Знак"/>
    <w:basedOn w:val="a0"/>
    <w:link w:val="afc"/>
    <w:uiPriority w:val="99"/>
    <w:rsid w:val="00525CC5"/>
    <w:rPr>
      <w:rFonts w:eastAsiaTheme="minorEastAsia"/>
      <w:lang w:eastAsia="ru-RU"/>
    </w:rPr>
  </w:style>
  <w:style w:type="character" w:customStyle="1" w:styleId="ConsPlusNormal0">
    <w:name w:val="ConsPlusNormal Знак"/>
    <w:basedOn w:val="a0"/>
    <w:link w:val="ConsPlusNormal"/>
    <w:locked/>
    <w:rsid w:val="00525CC5"/>
    <w:rPr>
      <w:rFonts w:ascii="Arial" w:eastAsiaTheme="minorEastAsia" w:hAnsi="Arial" w:cs="Arial"/>
      <w:sz w:val="20"/>
      <w:szCs w:val="20"/>
      <w:lang w:eastAsia="ru-RU"/>
    </w:rPr>
  </w:style>
  <w:style w:type="character" w:styleId="afe">
    <w:name w:val="endnote reference"/>
    <w:uiPriority w:val="99"/>
    <w:semiHidden/>
    <w:unhideWhenUsed/>
    <w:rsid w:val="00525CC5"/>
    <w:rPr>
      <w:vertAlign w:val="superscript"/>
    </w:rPr>
  </w:style>
  <w:style w:type="table" w:customStyle="1" w:styleId="12">
    <w:name w:val="Сетка таблицы1"/>
    <w:basedOn w:val="a1"/>
    <w:next w:val="ae"/>
    <w:uiPriority w:val="59"/>
    <w:rsid w:val="00525CC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FollowedHyperlink"/>
    <w:basedOn w:val="a0"/>
    <w:uiPriority w:val="99"/>
    <w:semiHidden/>
    <w:unhideWhenUsed/>
    <w:rsid w:val="00525CC5"/>
    <w:rPr>
      <w:color w:val="800080" w:themeColor="followedHyperlink"/>
      <w:u w:val="single"/>
    </w:rPr>
  </w:style>
  <w:style w:type="numbering" w:customStyle="1" w:styleId="110">
    <w:name w:val="Нет списка11"/>
    <w:next w:val="a2"/>
    <w:uiPriority w:val="99"/>
    <w:semiHidden/>
    <w:unhideWhenUsed/>
    <w:rsid w:val="00525CC5"/>
  </w:style>
  <w:style w:type="paragraph" w:customStyle="1" w:styleId="8">
    <w:name w:val="заголовок 8"/>
    <w:basedOn w:val="a"/>
    <w:next w:val="a"/>
    <w:rsid w:val="00525CC5"/>
    <w:pPr>
      <w:keepNext/>
      <w:autoSpaceDE w:val="0"/>
      <w:autoSpaceDN w:val="0"/>
      <w:spacing w:after="0" w:line="240" w:lineRule="auto"/>
      <w:jc w:val="center"/>
    </w:pPr>
    <w:rPr>
      <w:rFonts w:ascii="Times New Roman" w:eastAsia="Times New Roman" w:hAnsi="Times New Roman" w:cs="Times New Roman"/>
      <w:sz w:val="28"/>
      <w:szCs w:val="28"/>
      <w:lang w:eastAsia="ru-RU"/>
    </w:rPr>
  </w:style>
  <w:style w:type="numbering" w:customStyle="1" w:styleId="111">
    <w:name w:val="Нет списка111"/>
    <w:next w:val="a2"/>
    <w:uiPriority w:val="99"/>
    <w:semiHidden/>
    <w:unhideWhenUsed/>
    <w:rsid w:val="00525CC5"/>
  </w:style>
  <w:style w:type="table" w:customStyle="1" w:styleId="25">
    <w:name w:val="Сетка таблицы2"/>
    <w:basedOn w:val="a1"/>
    <w:next w:val="ae"/>
    <w:uiPriority w:val="59"/>
    <w:rsid w:val="0052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1"/>
    <w:next w:val="a2"/>
    <w:uiPriority w:val="99"/>
    <w:semiHidden/>
    <w:unhideWhenUsed/>
    <w:rsid w:val="00525CC5"/>
  </w:style>
  <w:style w:type="paragraph" w:customStyle="1" w:styleId="xl65">
    <w:name w:val="xl65"/>
    <w:basedOn w:val="a"/>
    <w:rsid w:val="00525CC5"/>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525CC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525CC5"/>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525CC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525CC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525CC5"/>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525CC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525CC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525CC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525CC5"/>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525CC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525CC5"/>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525CC5"/>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525CC5"/>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525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525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525C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525CC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525CC5"/>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525CC5"/>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525CC5"/>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525CC5"/>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525CC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525CC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525CC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525CC5"/>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525CC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525CC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525CC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6">
    <w:name w:val="Нет списка2"/>
    <w:next w:val="a2"/>
    <w:uiPriority w:val="99"/>
    <w:semiHidden/>
    <w:unhideWhenUsed/>
    <w:rsid w:val="00525CC5"/>
  </w:style>
  <w:style w:type="table" w:customStyle="1" w:styleId="3">
    <w:name w:val="Сетка таблицы3"/>
    <w:basedOn w:val="a1"/>
    <w:next w:val="ae"/>
    <w:rsid w:val="00525C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Нет списка3"/>
    <w:next w:val="a2"/>
    <w:uiPriority w:val="99"/>
    <w:semiHidden/>
    <w:unhideWhenUsed/>
    <w:rsid w:val="00525CC5"/>
  </w:style>
  <w:style w:type="numbering" w:customStyle="1" w:styleId="120">
    <w:name w:val="Нет списка12"/>
    <w:next w:val="a2"/>
    <w:uiPriority w:val="99"/>
    <w:semiHidden/>
    <w:unhideWhenUsed/>
    <w:rsid w:val="00525CC5"/>
  </w:style>
  <w:style w:type="table" w:customStyle="1" w:styleId="4">
    <w:name w:val="Сетка таблицы4"/>
    <w:basedOn w:val="a1"/>
    <w:next w:val="ae"/>
    <w:uiPriority w:val="59"/>
    <w:rsid w:val="0052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2"/>
    <w:next w:val="a2"/>
    <w:uiPriority w:val="99"/>
    <w:semiHidden/>
    <w:unhideWhenUsed/>
    <w:rsid w:val="00525CC5"/>
  </w:style>
  <w:style w:type="numbering" w:customStyle="1" w:styleId="40">
    <w:name w:val="Нет списка4"/>
    <w:next w:val="a2"/>
    <w:uiPriority w:val="99"/>
    <w:semiHidden/>
    <w:unhideWhenUsed/>
    <w:rsid w:val="00525CC5"/>
  </w:style>
  <w:style w:type="table" w:customStyle="1" w:styleId="5">
    <w:name w:val="Сетка таблицы5"/>
    <w:basedOn w:val="a1"/>
    <w:next w:val="ae"/>
    <w:rsid w:val="00525C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Текст сноски Знак1"/>
    <w:uiPriority w:val="99"/>
    <w:semiHidden/>
    <w:rsid w:val="00525CC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DC4B8BAB9E70FC860436DE29E57D1F978BA7B1AD2FF0D91756BE112799E4Y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A8BD0-25FF-454D-B187-565FE0865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50</Pages>
  <Words>14747</Words>
  <Characters>84059</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dc:creator>
  <cp:lastModifiedBy>Федорова</cp:lastModifiedBy>
  <cp:revision>54</cp:revision>
  <cp:lastPrinted>2018-12-18T09:38:00Z</cp:lastPrinted>
  <dcterms:created xsi:type="dcterms:W3CDTF">2018-11-07T09:39:00Z</dcterms:created>
  <dcterms:modified xsi:type="dcterms:W3CDTF">2018-12-18T09:46:00Z</dcterms:modified>
</cp:coreProperties>
</file>