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="00025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FEA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» </w:t>
      </w:r>
      <w:r w:rsidR="000253FA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2018 г. № </w:t>
      </w:r>
      <w:r w:rsidR="00AE1FEA">
        <w:rPr>
          <w:rFonts w:ascii="Times New Roman" w:eastAsia="Times New Roman" w:hAnsi="Times New Roman" w:cs="Times New Roman"/>
          <w:sz w:val="24"/>
          <w:szCs w:val="24"/>
        </w:rPr>
        <w:t>15</w:t>
      </w:r>
      <w:r w:rsidR="00FA103F">
        <w:rPr>
          <w:rFonts w:ascii="Times New Roman" w:eastAsia="Times New Roman" w:hAnsi="Times New Roman" w:cs="Times New Roman"/>
          <w:sz w:val="24"/>
          <w:szCs w:val="24"/>
        </w:rPr>
        <w:t>59</w:t>
      </w:r>
      <w:bookmarkStart w:id="0" w:name="_GoBack"/>
      <w:bookmarkEnd w:id="0"/>
    </w:p>
    <w:p w:rsidR="00DA2711" w:rsidRPr="00DA2711" w:rsidRDefault="00DA2711" w:rsidP="00DA27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DA2711" w:rsidRPr="00DA2711" w:rsidRDefault="00DA2711" w:rsidP="00DA271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 w:rsidR="009F0D9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 w:rsidR="009F0D9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 w:rsidR="004F3F2A">
        <w:rPr>
          <w:rFonts w:ascii="Times New Roman" w:eastAsia="Times New Roman" w:hAnsi="Times New Roman" w:cs="Times New Roman"/>
          <w:sz w:val="24"/>
          <w:szCs w:val="24"/>
        </w:rPr>
        <w:t>позици</w:t>
      </w:r>
      <w:r w:rsidR="001473F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F3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73F5">
        <w:rPr>
          <w:rFonts w:ascii="Times New Roman" w:eastAsia="Times New Roman" w:hAnsi="Times New Roman" w:cs="Times New Roman"/>
          <w:sz w:val="24"/>
          <w:szCs w:val="24"/>
        </w:rPr>
        <w:t xml:space="preserve">9, </w:t>
      </w:r>
      <w:r w:rsidR="004F3F2A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DA2711" w:rsidRPr="009F0D9F" w:rsidRDefault="009F0D9F" w:rsidP="009F0D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987" w:type="dxa"/>
        <w:jc w:val="center"/>
        <w:tblCellSpacing w:w="5" w:type="nil"/>
        <w:tblInd w:w="41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46"/>
        <w:gridCol w:w="1038"/>
        <w:gridCol w:w="925"/>
        <w:gridCol w:w="925"/>
        <w:gridCol w:w="926"/>
        <w:gridCol w:w="925"/>
        <w:gridCol w:w="925"/>
        <w:gridCol w:w="926"/>
        <w:gridCol w:w="925"/>
        <w:gridCol w:w="926"/>
      </w:tblGrid>
      <w:tr w:rsidR="001473F5" w:rsidRPr="0069294F" w:rsidTr="001473F5">
        <w:trPr>
          <w:trHeight w:val="468"/>
          <w:tblCellSpacing w:w="5" w:type="nil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F5" w:rsidRPr="001473F5" w:rsidRDefault="001473F5" w:rsidP="00147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Этапы и сроки реализации программы   </w:t>
            </w: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3F5" w:rsidRPr="001473F5" w:rsidRDefault="001473F5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2014-2020 годы</w:t>
            </w:r>
          </w:p>
          <w:p w:rsidR="001473F5" w:rsidRPr="001473F5" w:rsidRDefault="001473F5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Этапы реализации не выделяются</w:t>
            </w:r>
          </w:p>
        </w:tc>
      </w:tr>
      <w:tr w:rsidR="00DA2711" w:rsidRPr="009F500B" w:rsidTr="00280AAE">
        <w:trPr>
          <w:trHeight w:val="468"/>
          <w:tblCellSpacing w:w="5" w:type="nil"/>
          <w:jc w:val="center"/>
        </w:trPr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8F1885" w:rsidRDefault="00DA2711" w:rsidP="0028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1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1856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 290 604,3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A2711" w:rsidRPr="009F500B" w:rsidTr="00280AAE">
        <w:trPr>
          <w:trHeight w:val="60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4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DA2711" w:rsidRPr="009F500B" w:rsidTr="00280AAE">
        <w:trPr>
          <w:trHeight w:val="27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185626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18562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1 290 604,3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160 328,0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</w:t>
            </w:r>
            <w:r w:rsidR="00333FB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415,4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157 207,5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149 447,1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4F3F2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317</w:t>
            </w:r>
            <w:r w:rsidR="0099510D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85626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164 107,3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169 981,2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168 800,3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DA2711" w:rsidRPr="009F500B" w:rsidTr="00280AAE">
        <w:trPr>
          <w:trHeight w:val="278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521380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7 808,1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870,9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793,8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815,2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1 045,5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4F3F2A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  <w:r w:rsidR="004F3F2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075,6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1 048,7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1 079,2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1 079,2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DA2711" w:rsidRPr="009F500B" w:rsidTr="00280AAE">
        <w:trPr>
          <w:trHeight w:val="261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185626" w:rsidP="00535AC1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1 282 796,2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159 457,1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158 621,6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156 392,3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148 401,6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4F3F2A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160 241,9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185626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163 058,6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521380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168 902,0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167 721,1</w:t>
            </w:r>
          </w:p>
        </w:tc>
      </w:tr>
      <w:tr w:rsidR="00DA2711" w:rsidRPr="009F500B" w:rsidTr="00280AAE">
        <w:trPr>
          <w:trHeight w:val="147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DA2711" w:rsidRPr="009F500B" w:rsidTr="00280AAE">
        <w:trPr>
          <w:trHeight w:val="263"/>
          <w:tblCellSpacing w:w="5" w:type="nil"/>
          <w:jc w:val="center"/>
        </w:trPr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711" w:rsidRPr="009F500B" w:rsidTr="00280AAE">
        <w:trPr>
          <w:trHeight w:val="1018"/>
          <w:tblCellSpacing w:w="5" w:type="nil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Ожидаемые результаты реализации программы  </w:t>
            </w:r>
          </w:p>
        </w:tc>
        <w:tc>
          <w:tcPr>
            <w:tcW w:w="84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11" w:rsidRPr="009F500B" w:rsidRDefault="00DA2711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Создание эффективной системы муниципального управления и устойчивое функционирование бюджетной системы МО МР «Печора» в долгосрочной перспективе, обеспечивающее своевременную и стабильную реализацию муниципальных функций. </w:t>
            </w:r>
          </w:p>
        </w:tc>
      </w:tr>
    </w:tbl>
    <w:p w:rsidR="00DA2711" w:rsidRPr="00DA2711" w:rsidRDefault="00DA2711" w:rsidP="00DA2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приложении к постановлению администрации муниципального района «Печора» 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1 «Управление муниципальными финансами и муниципальным долгом МО МР  «Печора»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позици</w:t>
      </w:r>
      <w:r w:rsidR="00B26A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473F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7, 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DA2711" w:rsidRPr="00DA2711" w:rsidRDefault="00DA2711" w:rsidP="00DA2711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923" w:type="dxa"/>
        <w:jc w:val="center"/>
        <w:tblCellSpacing w:w="5" w:type="nil"/>
        <w:tblInd w:w="-4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6"/>
        <w:gridCol w:w="969"/>
        <w:gridCol w:w="913"/>
        <w:gridCol w:w="914"/>
        <w:gridCol w:w="913"/>
        <w:gridCol w:w="914"/>
        <w:gridCol w:w="913"/>
        <w:gridCol w:w="914"/>
        <w:gridCol w:w="913"/>
        <w:gridCol w:w="914"/>
      </w:tblGrid>
      <w:tr w:rsidR="00B26AEE" w:rsidRPr="001B5709" w:rsidTr="004A5DCC">
        <w:trPr>
          <w:trHeight w:val="177"/>
          <w:tblCellSpacing w:w="5" w:type="nil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EE" w:rsidRPr="0069294F" w:rsidRDefault="00B26AEE" w:rsidP="00507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Этапы и сроки  реализации   подпрограммы</w:t>
            </w: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2014-202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294F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Этапы реализации не выделяются</w:t>
            </w:r>
          </w:p>
        </w:tc>
      </w:tr>
      <w:tr w:rsidR="00386CDF" w:rsidRPr="001B5709" w:rsidTr="004A5DCC">
        <w:trPr>
          <w:trHeight w:val="177"/>
          <w:tblCellSpacing w:w="5" w:type="nil"/>
          <w:jc w:val="center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Default="00386CDF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Default="004A5DCC" w:rsidP="00280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DCC" w:rsidRPr="001B5709" w:rsidRDefault="004A5DCC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C547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C54705">
              <w:rPr>
                <w:rFonts w:ascii="Times New Roman" w:hAnsi="Times New Roman" w:cs="Times New Roman"/>
                <w:sz w:val="20"/>
                <w:szCs w:val="20"/>
              </w:rPr>
              <w:t>173 922,2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86CDF" w:rsidRPr="001B5709" w:rsidTr="004A5DCC">
        <w:trPr>
          <w:trHeight w:val="181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386CDF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</w:tr>
      <w:tr w:rsidR="00386CDF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C54705" w:rsidP="00535A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173 922,2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4A5DCC" w:rsidP="004A5D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25 979,2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144,4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25 122,5</w:t>
            </w:r>
          </w:p>
        </w:tc>
      </w:tr>
      <w:tr w:rsidR="00386CDF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386CDF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386CDF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1B5709" w:rsidRDefault="00386CDF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DF" w:rsidRPr="002D1353" w:rsidRDefault="00386CDF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CF6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1B5709" w:rsidRDefault="00045CF6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1B5709" w:rsidRDefault="00045CF6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45CF6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1B5709" w:rsidRDefault="00045CF6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5CF6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1B5709" w:rsidRDefault="00045CF6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F6" w:rsidRPr="002D1353" w:rsidRDefault="00045CF6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9C0F7E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1B5709" w:rsidRDefault="009C0F7E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173 922,2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18 204,7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19 196,4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18 666,4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18 308,0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22 300,6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25 979,2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144,4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940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25 122,5</w:t>
            </w:r>
          </w:p>
        </w:tc>
      </w:tr>
      <w:tr w:rsidR="009C0F7E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1B5709" w:rsidRDefault="009C0F7E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9C0F7E" w:rsidRPr="001B5709" w:rsidTr="004A5DCC">
        <w:trPr>
          <w:trHeight w:val="213"/>
          <w:tblCellSpacing w:w="5" w:type="nil"/>
          <w:jc w:val="center"/>
        </w:trPr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1B5709" w:rsidRDefault="009C0F7E" w:rsidP="00280A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7E" w:rsidRPr="002D1353" w:rsidRDefault="009C0F7E" w:rsidP="004F3F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6AEE" w:rsidRDefault="00B26AEE" w:rsidP="00DA27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В приложении к постановлению администрации муниципального района «Печора»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паспорт</w:t>
      </w:r>
      <w:r w:rsidR="004A5D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2 «Управление муниципальным имуществом МО МР «Печора» </w:t>
      </w:r>
      <w:r w:rsidR="009F0D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</w:t>
      </w:r>
      <w:r w:rsidR="00B26A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7,</w:t>
      </w:r>
      <w:r w:rsidR="009F0D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8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2711" w:rsidRDefault="00DA2711" w:rsidP="00DA2711">
      <w:pPr>
        <w:spacing w:after="0" w:line="240" w:lineRule="auto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  <w:t>«</w:t>
      </w:r>
    </w:p>
    <w:tbl>
      <w:tblPr>
        <w:tblW w:w="9817" w:type="dxa"/>
        <w:jc w:val="center"/>
        <w:tblCellSpacing w:w="5" w:type="nil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992"/>
        <w:gridCol w:w="890"/>
        <w:gridCol w:w="890"/>
        <w:gridCol w:w="891"/>
        <w:gridCol w:w="890"/>
        <w:gridCol w:w="890"/>
        <w:gridCol w:w="891"/>
        <w:gridCol w:w="890"/>
        <w:gridCol w:w="891"/>
      </w:tblGrid>
      <w:tr w:rsidR="00B26AEE" w:rsidRPr="0076036B" w:rsidTr="00280AAE">
        <w:trPr>
          <w:trHeight w:val="617"/>
          <w:tblCellSpacing w:w="5" w:type="nil"/>
          <w:jc w:val="center"/>
        </w:trPr>
        <w:tc>
          <w:tcPr>
            <w:tcW w:w="1702" w:type="dxa"/>
          </w:tcPr>
          <w:p w:rsidR="00B26AEE" w:rsidRPr="0069294F" w:rsidRDefault="00B26AEE" w:rsidP="00507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Этапы и сроки  реализации   подпрограммы</w:t>
            </w:r>
          </w:p>
        </w:tc>
        <w:tc>
          <w:tcPr>
            <w:tcW w:w="8115" w:type="dxa"/>
            <w:gridSpan w:val="9"/>
          </w:tcPr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2014-202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294F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Этапы реализации не выделяются</w:t>
            </w:r>
          </w:p>
        </w:tc>
      </w:tr>
      <w:tr w:rsidR="00B26AEE" w:rsidRPr="0076036B" w:rsidTr="00280AAE">
        <w:trPr>
          <w:trHeight w:val="617"/>
          <w:tblCellSpacing w:w="5" w:type="nil"/>
          <w:jc w:val="center"/>
        </w:trPr>
        <w:tc>
          <w:tcPr>
            <w:tcW w:w="1702" w:type="dxa"/>
            <w:vMerge w:val="restart"/>
          </w:tcPr>
          <w:p w:rsidR="00B26AEE" w:rsidRPr="0076036B" w:rsidRDefault="00B26AEE" w:rsidP="00280AAE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15" w:type="dxa"/>
            <w:gridSpan w:val="9"/>
          </w:tcPr>
          <w:p w:rsidR="00B26AEE" w:rsidRPr="0076036B" w:rsidRDefault="00B26AEE" w:rsidP="009F0D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Pr="007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194 237,2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B26AEE" w:rsidRPr="0076036B" w:rsidTr="00280AAE">
        <w:trPr>
          <w:trHeight w:val="602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23" w:type="dxa"/>
            <w:gridSpan w:val="8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B26AEE" w:rsidRPr="0076036B" w:rsidTr="00280AAE">
        <w:trPr>
          <w:trHeight w:val="27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B26AEE" w:rsidRPr="0076036B" w:rsidTr="007F3E79">
        <w:trPr>
          <w:trHeight w:val="13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26AEE" w:rsidRPr="0076036B" w:rsidRDefault="00B26AEE" w:rsidP="007F3E7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194 237,2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25 146,4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25 532,4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26 084,8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25 925,8</w:t>
            </w: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5" w:type="dxa"/>
            <w:gridSpan w:val="9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5" w:type="dxa"/>
            <w:gridSpan w:val="9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5" w:type="dxa"/>
            <w:gridSpan w:val="9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6AEE" w:rsidRPr="0076036B" w:rsidTr="00280AAE">
        <w:trPr>
          <w:trHeight w:val="26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5" w:type="dxa"/>
            <w:gridSpan w:val="9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B26AEE" w:rsidRPr="0076036B" w:rsidTr="007F3E79">
        <w:trPr>
          <w:trHeight w:val="191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26AEE" w:rsidRPr="0076036B" w:rsidRDefault="00B26AEE" w:rsidP="007F3E7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194 237,2</w:t>
            </w:r>
          </w:p>
        </w:tc>
        <w:tc>
          <w:tcPr>
            <w:tcW w:w="890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25 146,4</w:t>
            </w:r>
          </w:p>
        </w:tc>
        <w:tc>
          <w:tcPr>
            <w:tcW w:w="890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20 436,0</w:t>
            </w:r>
          </w:p>
        </w:tc>
        <w:tc>
          <w:tcPr>
            <w:tcW w:w="891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890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890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26 277,5</w:t>
            </w:r>
          </w:p>
        </w:tc>
        <w:tc>
          <w:tcPr>
            <w:tcW w:w="891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25 532,4</w:t>
            </w:r>
          </w:p>
        </w:tc>
        <w:tc>
          <w:tcPr>
            <w:tcW w:w="890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26 084,8</w:t>
            </w:r>
          </w:p>
        </w:tc>
        <w:tc>
          <w:tcPr>
            <w:tcW w:w="891" w:type="dxa"/>
          </w:tcPr>
          <w:p w:rsidR="00B26AEE" w:rsidRPr="0076036B" w:rsidRDefault="00B26AEE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25 925,8</w:t>
            </w:r>
          </w:p>
        </w:tc>
      </w:tr>
      <w:tr w:rsidR="00B26AEE" w:rsidRPr="0076036B" w:rsidTr="00280AAE">
        <w:trPr>
          <w:trHeight w:val="212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5" w:type="dxa"/>
            <w:gridSpan w:val="9"/>
          </w:tcPr>
          <w:p w:rsidR="00B26AEE" w:rsidRPr="0076036B" w:rsidRDefault="00B26AEE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6036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B26AEE" w:rsidRPr="0076036B" w:rsidTr="00280AAE">
        <w:trPr>
          <w:trHeight w:val="283"/>
          <w:tblCellSpacing w:w="5" w:type="nil"/>
          <w:jc w:val="center"/>
        </w:trPr>
        <w:tc>
          <w:tcPr>
            <w:tcW w:w="1702" w:type="dxa"/>
            <w:vMerge/>
          </w:tcPr>
          <w:p w:rsidR="00B26AEE" w:rsidRPr="0076036B" w:rsidRDefault="00B26AEE" w:rsidP="00280A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1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B26AEE" w:rsidRPr="0076036B" w:rsidRDefault="00B26AEE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A2711" w:rsidRPr="00DA2711" w:rsidRDefault="00DA2711" w:rsidP="00DA2711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711">
        <w:rPr>
          <w:rFonts w:ascii="Times New Roman" w:hAnsi="Times New Roman" w:cs="Times New Roman"/>
          <w:sz w:val="24"/>
          <w:szCs w:val="24"/>
        </w:rPr>
        <w:t xml:space="preserve">4. В приложении к постановлению администрации муниципального района «Печора» </w:t>
      </w:r>
      <w:r w:rsidR="009F0D9F">
        <w:rPr>
          <w:rFonts w:ascii="Times New Roman" w:hAnsi="Times New Roman" w:cs="Times New Roman"/>
          <w:sz w:val="24"/>
          <w:szCs w:val="24"/>
        </w:rPr>
        <w:t xml:space="preserve">в </w:t>
      </w:r>
      <w:r w:rsidRPr="00DA2711">
        <w:rPr>
          <w:rFonts w:ascii="Times New Roman" w:hAnsi="Times New Roman" w:cs="Times New Roman"/>
          <w:sz w:val="24"/>
          <w:szCs w:val="24"/>
        </w:rPr>
        <w:t xml:space="preserve">паспорте подпрограммы 3 «Муниципальное управление МР «Печора» </w:t>
      </w:r>
      <w:r w:rsidR="009F0D9F">
        <w:rPr>
          <w:rFonts w:ascii="Times New Roman" w:hAnsi="Times New Roman" w:cs="Times New Roman"/>
          <w:sz w:val="24"/>
          <w:szCs w:val="24"/>
        </w:rPr>
        <w:t>позици</w:t>
      </w:r>
      <w:r w:rsidR="00B26AEE">
        <w:rPr>
          <w:rFonts w:ascii="Times New Roman" w:hAnsi="Times New Roman" w:cs="Times New Roman"/>
          <w:sz w:val="24"/>
          <w:szCs w:val="24"/>
        </w:rPr>
        <w:t>и</w:t>
      </w:r>
      <w:r w:rsidR="009F0D9F">
        <w:rPr>
          <w:rFonts w:ascii="Times New Roman" w:hAnsi="Times New Roman" w:cs="Times New Roman"/>
          <w:sz w:val="24"/>
          <w:szCs w:val="24"/>
        </w:rPr>
        <w:t xml:space="preserve"> </w:t>
      </w:r>
      <w:r w:rsidR="00B26AEE">
        <w:rPr>
          <w:rFonts w:ascii="Times New Roman" w:hAnsi="Times New Roman" w:cs="Times New Roman"/>
          <w:sz w:val="24"/>
          <w:szCs w:val="24"/>
        </w:rPr>
        <w:t xml:space="preserve">7, </w:t>
      </w:r>
      <w:r w:rsidR="009F0D9F">
        <w:rPr>
          <w:rFonts w:ascii="Times New Roman" w:hAnsi="Times New Roman" w:cs="Times New Roman"/>
          <w:sz w:val="24"/>
          <w:szCs w:val="24"/>
        </w:rPr>
        <w:t xml:space="preserve">8 </w:t>
      </w:r>
      <w:r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Pr="001418CF" w:rsidRDefault="00DA2711" w:rsidP="001418CF">
      <w:pPr>
        <w:spacing w:after="0" w:line="240" w:lineRule="auto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B26AEE" w:rsidRPr="001418CF" w:rsidTr="00280AAE">
        <w:tc>
          <w:tcPr>
            <w:tcW w:w="1702" w:type="dxa"/>
          </w:tcPr>
          <w:p w:rsidR="00B26AEE" w:rsidRPr="0069294F" w:rsidRDefault="00B26AEE" w:rsidP="00507D99">
            <w:pPr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Этапы и сроки  реализации   подпрограммы</w:t>
            </w:r>
          </w:p>
        </w:tc>
        <w:tc>
          <w:tcPr>
            <w:tcW w:w="8505" w:type="dxa"/>
            <w:gridSpan w:val="9"/>
          </w:tcPr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2014-202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294F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B26AEE" w:rsidRPr="0069294F" w:rsidRDefault="00B26AEE" w:rsidP="00507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Этапы реализации не выделяются</w:t>
            </w:r>
          </w:p>
        </w:tc>
      </w:tr>
      <w:tr w:rsidR="00B26AEE" w:rsidRPr="001418CF" w:rsidTr="00280AAE">
        <w:tc>
          <w:tcPr>
            <w:tcW w:w="1702" w:type="dxa"/>
            <w:vMerge w:val="restart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</w:rPr>
            </w:pPr>
            <w:r w:rsidRPr="001418CF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505" w:type="dxa"/>
            <w:gridSpan w:val="9"/>
          </w:tcPr>
          <w:p w:rsidR="00B26AEE" w:rsidRPr="007D5E85" w:rsidRDefault="00B26AEE" w:rsidP="009C0F7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5E85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9C0F7E">
              <w:rPr>
                <w:rFonts w:ascii="Times New Roman" w:eastAsia="Times New Roman" w:hAnsi="Times New Roman" w:cs="Times New Roman"/>
              </w:rPr>
              <w:t>892 112,9</w:t>
            </w:r>
            <w:r w:rsidRPr="007D5E85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7D5E85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5E85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513" w:type="dxa"/>
            <w:gridSpan w:val="8"/>
          </w:tcPr>
          <w:p w:rsidR="00B26AEE" w:rsidRPr="007D5E85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5E85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7D5E85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892 112,9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112 476,9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107 858,8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585,4</w:t>
            </w:r>
          </w:p>
        </w:tc>
        <w:tc>
          <w:tcPr>
            <w:tcW w:w="939" w:type="dxa"/>
          </w:tcPr>
          <w:p w:rsidR="00B26AEE" w:rsidRPr="001418CF" w:rsidRDefault="009C0F7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111 333,7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116 417,0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7D5E85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808,1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1 075,6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1 048,7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1 079,2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1 079,2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9C0F7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884 304,8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106 011,1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111 683,1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108 326,9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106 813,3</w:t>
            </w:r>
          </w:p>
        </w:tc>
        <w:tc>
          <w:tcPr>
            <w:tcW w:w="939" w:type="dxa"/>
          </w:tcPr>
          <w:p w:rsidR="00B26AEE" w:rsidRPr="001418CF" w:rsidRDefault="00B26AEE" w:rsidP="007D5E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509,8</w:t>
            </w:r>
          </w:p>
        </w:tc>
        <w:tc>
          <w:tcPr>
            <w:tcW w:w="939" w:type="dxa"/>
          </w:tcPr>
          <w:p w:rsidR="00B26AEE" w:rsidRPr="001418CF" w:rsidRDefault="009C0F7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110 285,0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  <w:tc>
          <w:tcPr>
            <w:tcW w:w="940" w:type="dxa"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18CF">
              <w:rPr>
                <w:rFonts w:ascii="Times New Roman" w:hAnsi="Times New Roman" w:cs="Times New Roman"/>
                <w:sz w:val="16"/>
                <w:szCs w:val="16"/>
              </w:rPr>
              <w:t>115 337,8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9"/>
          </w:tcPr>
          <w:p w:rsidR="00B26AEE" w:rsidRPr="001418CF" w:rsidRDefault="00B26AEE" w:rsidP="001418CF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26AEE" w:rsidRPr="001418CF" w:rsidTr="00280AAE">
        <w:tc>
          <w:tcPr>
            <w:tcW w:w="1702" w:type="dxa"/>
            <w:vMerge/>
          </w:tcPr>
          <w:p w:rsidR="00B26AEE" w:rsidRPr="001418CF" w:rsidRDefault="00B26AEE" w:rsidP="00141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418C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B26AEE" w:rsidRPr="001418CF" w:rsidRDefault="00B26AEE" w:rsidP="001418C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A2711" w:rsidRPr="00DA2711" w:rsidRDefault="00DA2711" w:rsidP="00DA2711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9249D" w:rsidRDefault="0069249D" w:rsidP="00DA27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69249D" w:rsidSect="00280AAE">
          <w:pgSz w:w="11906" w:h="16838"/>
          <w:pgMar w:top="1021" w:right="851" w:bottom="1021" w:left="1588" w:header="709" w:footer="709" w:gutter="0"/>
          <w:cols w:space="708"/>
          <w:docGrid w:linePitch="360"/>
        </w:sectPr>
      </w:pPr>
    </w:p>
    <w:p w:rsidR="00DA2711" w:rsidRPr="00DA2711" w:rsidRDefault="00DA2711" w:rsidP="00DA27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5. В приложении к постановлению администрации муниципального района «Печора»</w:t>
      </w:r>
      <w:r w:rsidR="004A56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паспорт</w:t>
      </w:r>
      <w:r w:rsidR="004A5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подпрограммы 4 «Электронный муниципалитет» </w:t>
      </w:r>
      <w:r w:rsidR="004A5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</w:t>
      </w:r>
      <w:r w:rsidR="00507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7, </w:t>
      </w:r>
      <w:r w:rsidR="004A564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8 </w:t>
      </w: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DA2711" w:rsidRPr="00DA2711" w:rsidRDefault="00DA2711" w:rsidP="00DA2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2711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2"/>
        <w:gridCol w:w="868"/>
        <w:gridCol w:w="125"/>
        <w:gridCol w:w="743"/>
        <w:gridCol w:w="107"/>
        <w:gridCol w:w="761"/>
        <w:gridCol w:w="90"/>
        <w:gridCol w:w="779"/>
        <w:gridCol w:w="868"/>
        <w:gridCol w:w="868"/>
        <w:gridCol w:w="868"/>
        <w:gridCol w:w="869"/>
      </w:tblGrid>
      <w:tr w:rsidR="00507D99" w:rsidRPr="00EE31B5" w:rsidTr="0069249D">
        <w:tc>
          <w:tcPr>
            <w:tcW w:w="1276" w:type="dxa"/>
            <w:shd w:val="clear" w:color="auto" w:fill="auto"/>
          </w:tcPr>
          <w:p w:rsidR="00507D99" w:rsidRPr="0069294F" w:rsidRDefault="00507D99" w:rsidP="00507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Этапы и сроки  реализации   подпрограммы</w:t>
            </w: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69294F" w:rsidRDefault="00507D99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2014-202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294F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507D99" w:rsidRPr="0069294F" w:rsidRDefault="00507D99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Этапы реализации не выделяются</w:t>
            </w:r>
          </w:p>
        </w:tc>
      </w:tr>
      <w:tr w:rsidR="00507D99" w:rsidRPr="00EE31B5" w:rsidTr="0069249D">
        <w:tc>
          <w:tcPr>
            <w:tcW w:w="1276" w:type="dxa"/>
            <w:vMerge w:val="restart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7F3E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30 242,0</w:t>
            </w: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07D99" w:rsidRPr="00EE31B5" w:rsidTr="0069249D">
        <w:trPr>
          <w:trHeight w:val="177"/>
        </w:trPr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46" w:type="dxa"/>
            <w:gridSpan w:val="11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79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7F3E7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242,0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77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242,0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10 024,9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7 301,1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7D99" w:rsidRPr="003629C5" w:rsidRDefault="00507D99" w:rsidP="00507D9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6 950,0</w:t>
            </w:r>
          </w:p>
        </w:tc>
        <w:tc>
          <w:tcPr>
            <w:tcW w:w="779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1 149,0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1 262,0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507D9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1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507D99" w:rsidRPr="00EE31B5" w:rsidTr="0069249D">
        <w:tc>
          <w:tcPr>
            <w:tcW w:w="1276" w:type="dxa"/>
            <w:vMerge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507D99" w:rsidRPr="003629C5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shd w:val="clear" w:color="auto" w:fill="auto"/>
          </w:tcPr>
          <w:p w:rsidR="00507D99" w:rsidRPr="003629C5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2711" w:rsidRDefault="00DA2711" w:rsidP="00DA27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711">
        <w:rPr>
          <w:rFonts w:ascii="Times New Roman" w:hAnsi="Times New Roman" w:cs="Times New Roman"/>
          <w:sz w:val="24"/>
          <w:szCs w:val="24"/>
        </w:rPr>
        <w:t>»</w:t>
      </w:r>
    </w:p>
    <w:p w:rsidR="001418CF" w:rsidRDefault="000253FA" w:rsidP="00684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418CF">
        <w:rPr>
          <w:rFonts w:ascii="Times New Roman" w:hAnsi="Times New Roman" w:cs="Times New Roman"/>
          <w:sz w:val="24"/>
          <w:szCs w:val="24"/>
        </w:rPr>
        <w:t xml:space="preserve">. </w:t>
      </w:r>
      <w:r w:rsidR="001418CF" w:rsidRPr="001418CF">
        <w:rPr>
          <w:rFonts w:ascii="Times New Roman" w:hAnsi="Times New Roman" w:cs="Times New Roman"/>
          <w:sz w:val="24"/>
          <w:szCs w:val="24"/>
        </w:rPr>
        <w:t xml:space="preserve">В приложении к постановлению администрации муниципального района «Печора» </w:t>
      </w:r>
      <w:r w:rsidR="004A5647">
        <w:rPr>
          <w:rFonts w:ascii="Times New Roman" w:hAnsi="Times New Roman" w:cs="Times New Roman"/>
          <w:sz w:val="24"/>
          <w:szCs w:val="24"/>
        </w:rPr>
        <w:t xml:space="preserve">в </w:t>
      </w:r>
      <w:r w:rsidR="001418CF" w:rsidRPr="001418CF">
        <w:rPr>
          <w:rFonts w:ascii="Times New Roman" w:hAnsi="Times New Roman" w:cs="Times New Roman"/>
          <w:sz w:val="24"/>
          <w:szCs w:val="24"/>
        </w:rPr>
        <w:t>паспорт</w:t>
      </w:r>
      <w:r w:rsidR="004A5647">
        <w:rPr>
          <w:rFonts w:ascii="Times New Roman" w:hAnsi="Times New Roman" w:cs="Times New Roman"/>
          <w:sz w:val="24"/>
          <w:szCs w:val="24"/>
        </w:rPr>
        <w:t>е</w:t>
      </w:r>
      <w:r w:rsidR="001418CF" w:rsidRPr="001418CF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1418CF">
        <w:rPr>
          <w:rFonts w:ascii="Times New Roman" w:hAnsi="Times New Roman" w:cs="Times New Roman"/>
          <w:sz w:val="24"/>
          <w:szCs w:val="24"/>
        </w:rPr>
        <w:t>5</w:t>
      </w:r>
      <w:r w:rsidR="001418CF" w:rsidRPr="001418CF">
        <w:rPr>
          <w:rFonts w:ascii="Times New Roman" w:hAnsi="Times New Roman" w:cs="Times New Roman"/>
          <w:sz w:val="24"/>
          <w:szCs w:val="24"/>
        </w:rPr>
        <w:t xml:space="preserve"> «</w:t>
      </w:r>
      <w:r w:rsidRPr="000253FA">
        <w:rPr>
          <w:rFonts w:ascii="Times New Roman" w:hAnsi="Times New Roman" w:cs="Times New Roman"/>
          <w:sz w:val="24"/>
          <w:szCs w:val="24"/>
        </w:rPr>
        <w:t>Противодействие коррупции  в МО МР «Печора</w:t>
      </w:r>
      <w:r w:rsidR="001418CF" w:rsidRPr="001418CF">
        <w:rPr>
          <w:rFonts w:ascii="Times New Roman" w:hAnsi="Times New Roman" w:cs="Times New Roman"/>
          <w:sz w:val="24"/>
          <w:szCs w:val="24"/>
        </w:rPr>
        <w:t xml:space="preserve">» </w:t>
      </w:r>
      <w:r w:rsidR="004A5647">
        <w:rPr>
          <w:rFonts w:ascii="Times New Roman" w:hAnsi="Times New Roman" w:cs="Times New Roman"/>
          <w:sz w:val="24"/>
          <w:szCs w:val="24"/>
        </w:rPr>
        <w:t>позици</w:t>
      </w:r>
      <w:r w:rsidR="00507D99">
        <w:rPr>
          <w:rFonts w:ascii="Times New Roman" w:hAnsi="Times New Roman" w:cs="Times New Roman"/>
          <w:sz w:val="24"/>
          <w:szCs w:val="24"/>
        </w:rPr>
        <w:t>и 7,</w:t>
      </w:r>
      <w:r w:rsidR="004A5647">
        <w:rPr>
          <w:rFonts w:ascii="Times New Roman" w:hAnsi="Times New Roman" w:cs="Times New Roman"/>
          <w:sz w:val="24"/>
          <w:szCs w:val="24"/>
        </w:rPr>
        <w:t xml:space="preserve"> 8 </w:t>
      </w:r>
      <w:r w:rsidR="001418CF" w:rsidRPr="001418CF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1418CF" w:rsidRDefault="00684E3C" w:rsidP="00684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93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:rsidR="00507D99" w:rsidRPr="009301D0" w:rsidTr="004A5647">
        <w:tc>
          <w:tcPr>
            <w:tcW w:w="1701" w:type="dxa"/>
          </w:tcPr>
          <w:p w:rsidR="00507D99" w:rsidRPr="0069294F" w:rsidRDefault="00507D99" w:rsidP="00507D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Этапы и сроки  реализации   подпрограммы</w:t>
            </w:r>
          </w:p>
        </w:tc>
        <w:tc>
          <w:tcPr>
            <w:tcW w:w="7513" w:type="dxa"/>
            <w:gridSpan w:val="9"/>
          </w:tcPr>
          <w:p w:rsidR="00507D99" w:rsidRPr="0069294F" w:rsidRDefault="00507D99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2014-202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294F">
              <w:rPr>
                <w:rFonts w:ascii="Times New Roman" w:eastAsia="Times New Roman" w:hAnsi="Times New Roman" w:cs="Times New Roman"/>
              </w:rPr>
              <w:t xml:space="preserve"> годы</w:t>
            </w:r>
          </w:p>
          <w:p w:rsidR="00507D99" w:rsidRPr="0069294F" w:rsidRDefault="00507D99" w:rsidP="00507D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Этапы реализации не выделяются</w:t>
            </w:r>
          </w:p>
        </w:tc>
      </w:tr>
      <w:tr w:rsidR="00507D99" w:rsidRPr="009301D0" w:rsidTr="004A5647">
        <w:tc>
          <w:tcPr>
            <w:tcW w:w="1701" w:type="dxa"/>
            <w:vMerge w:val="restart"/>
          </w:tcPr>
          <w:p w:rsidR="00507D99" w:rsidRPr="009301D0" w:rsidRDefault="00507D99" w:rsidP="00280AA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lang w:eastAsia="ru-RU"/>
              </w:rPr>
              <w:t>Объемы финансирования подпрограммы</w:t>
            </w:r>
          </w:p>
        </w:tc>
        <w:tc>
          <w:tcPr>
            <w:tcW w:w="7513" w:type="dxa"/>
            <w:gridSpan w:val="9"/>
          </w:tcPr>
          <w:p w:rsidR="00507D99" w:rsidRPr="009301D0" w:rsidRDefault="00507D99" w:rsidP="004A56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 тыс. рублей, в том числе по источникам финансирования и годам реализации:</w:t>
            </w:r>
          </w:p>
        </w:tc>
      </w:tr>
      <w:tr w:rsidR="00507D99" w:rsidRPr="009301D0" w:rsidTr="004A5647">
        <w:trPr>
          <w:trHeight w:val="177"/>
        </w:trPr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gridSpan w:val="8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9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9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9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9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9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301D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</w:tr>
      <w:tr w:rsidR="00507D99" w:rsidRPr="009301D0" w:rsidTr="004A5647">
        <w:tc>
          <w:tcPr>
            <w:tcW w:w="1701" w:type="dxa"/>
            <w:vMerge/>
          </w:tcPr>
          <w:p w:rsidR="00507D99" w:rsidRPr="009301D0" w:rsidRDefault="00507D99" w:rsidP="00280AA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0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5" w:type="dxa"/>
          </w:tcPr>
          <w:p w:rsidR="00507D99" w:rsidRPr="009301D0" w:rsidRDefault="00507D99" w:rsidP="00280A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53FA" w:rsidRPr="009301D0" w:rsidRDefault="000253FA" w:rsidP="000253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A2711" w:rsidRPr="00DA2711" w:rsidRDefault="000253FA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DA2711" w:rsidRDefault="000253FA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 2 к изменениям, вносимым в постановление администрации МР «Печора»</w:t>
      </w:r>
      <w:r w:rsidR="00DA2711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A2711" w:rsidRPr="00DA2711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0253FA" w:rsidRPr="00DA2711" w:rsidRDefault="000253FA" w:rsidP="00DA2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 </w:t>
      </w:r>
      <w:r w:rsidRPr="000253F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253FA">
        <w:rPr>
          <w:rFonts w:ascii="Times New Roman" w:eastAsia="Times New Roman" w:hAnsi="Times New Roman" w:cs="Times New Roman"/>
          <w:sz w:val="24"/>
          <w:szCs w:val="24"/>
        </w:rPr>
        <w:t xml:space="preserve"> к муниципальной программе изложить в редакции согласно приложению 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253FA">
        <w:rPr>
          <w:rFonts w:ascii="Times New Roman" w:eastAsia="Times New Roman" w:hAnsi="Times New Roman" w:cs="Times New Roman"/>
          <w:sz w:val="24"/>
          <w:szCs w:val="24"/>
        </w:rPr>
        <w:t xml:space="preserve"> к изменениям, вносимым в постановление администрации МР «Печора» от 24.12.2013г. № 2518.</w:t>
      </w:r>
    </w:p>
    <w:p w:rsidR="00280AAE" w:rsidRPr="0069249D" w:rsidRDefault="00DA2711" w:rsidP="00692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2711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280AAE" w:rsidRPr="0069249D" w:rsidSect="00280AAE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11"/>
    <w:rsid w:val="000253FA"/>
    <w:rsid w:val="00045CF6"/>
    <w:rsid w:val="0008119E"/>
    <w:rsid w:val="001418CF"/>
    <w:rsid w:val="001473F5"/>
    <w:rsid w:val="00185626"/>
    <w:rsid w:val="001C6EA0"/>
    <w:rsid w:val="001F29F3"/>
    <w:rsid w:val="00280AAE"/>
    <w:rsid w:val="002A41AC"/>
    <w:rsid w:val="002F7008"/>
    <w:rsid w:val="00333FB1"/>
    <w:rsid w:val="00386CDF"/>
    <w:rsid w:val="004A4756"/>
    <w:rsid w:val="004A5647"/>
    <w:rsid w:val="004A5DCC"/>
    <w:rsid w:val="004F3F2A"/>
    <w:rsid w:val="00507D99"/>
    <w:rsid w:val="00521380"/>
    <w:rsid w:val="00535AC1"/>
    <w:rsid w:val="00604B56"/>
    <w:rsid w:val="00645DDE"/>
    <w:rsid w:val="006848B9"/>
    <w:rsid w:val="00684E3C"/>
    <w:rsid w:val="0069249D"/>
    <w:rsid w:val="007D5E85"/>
    <w:rsid w:val="007F3E79"/>
    <w:rsid w:val="007F7656"/>
    <w:rsid w:val="00812C32"/>
    <w:rsid w:val="008377A6"/>
    <w:rsid w:val="0099510D"/>
    <w:rsid w:val="009B2651"/>
    <w:rsid w:val="009C0F7E"/>
    <w:rsid w:val="009F0D9F"/>
    <w:rsid w:val="00A77042"/>
    <w:rsid w:val="00AE1FEA"/>
    <w:rsid w:val="00B26AEE"/>
    <w:rsid w:val="00B34F44"/>
    <w:rsid w:val="00C54705"/>
    <w:rsid w:val="00C709CA"/>
    <w:rsid w:val="00D1751A"/>
    <w:rsid w:val="00DA2711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table" w:styleId="ac">
    <w:name w:val="Table Grid"/>
    <w:basedOn w:val="a1"/>
    <w:uiPriority w:val="59"/>
    <w:rsid w:val="00DA2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1418CF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141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13</cp:revision>
  <cp:lastPrinted>2018-12-27T13:20:00Z</cp:lastPrinted>
  <dcterms:created xsi:type="dcterms:W3CDTF">2018-12-17T12:09:00Z</dcterms:created>
  <dcterms:modified xsi:type="dcterms:W3CDTF">2019-01-30T14:13:00Z</dcterms:modified>
</cp:coreProperties>
</file>