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0B4DDA" w:rsidTr="000B4DDA">
        <w:tc>
          <w:tcPr>
            <w:tcW w:w="3960" w:type="dxa"/>
          </w:tcPr>
          <w:p w:rsidR="000B4DDA" w:rsidRDefault="000B4D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B4DDA" w:rsidRDefault="000B4D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0B4DDA" w:rsidRDefault="000B4DD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hideMark/>
          </w:tcPr>
          <w:p w:rsidR="000B4DDA" w:rsidRDefault="000B4DD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B4DDA" w:rsidRDefault="000B4DD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0B4DDA" w:rsidRDefault="000B4DDA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0B4DDA" w:rsidRDefault="000B4DD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0B4DDA" w:rsidRDefault="000B4DDA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0B4DDA" w:rsidRDefault="000B4DDA">
            <w:pPr>
              <w:rPr>
                <w:sz w:val="16"/>
              </w:rPr>
            </w:pPr>
          </w:p>
        </w:tc>
      </w:tr>
      <w:tr w:rsidR="000B4DDA" w:rsidTr="000B4DDA">
        <w:tc>
          <w:tcPr>
            <w:tcW w:w="9540" w:type="dxa"/>
            <w:gridSpan w:val="3"/>
          </w:tcPr>
          <w:p w:rsidR="000B4DDA" w:rsidRDefault="000B4DDA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0B4DDA" w:rsidRDefault="000B4DD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0B4DDA" w:rsidRDefault="000B4DD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0B4DDA" w:rsidRDefault="000B4DDA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0B4DDA" w:rsidRPr="00F36AFF" w:rsidTr="000B4DDA">
        <w:trPr>
          <w:trHeight w:val="565"/>
        </w:trPr>
        <w:tc>
          <w:tcPr>
            <w:tcW w:w="3960" w:type="dxa"/>
            <w:hideMark/>
          </w:tcPr>
          <w:p w:rsidR="000B4DDA" w:rsidRPr="00F36AFF" w:rsidRDefault="000B4DD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F36AFF">
              <w:rPr>
                <w:sz w:val="26"/>
                <w:szCs w:val="26"/>
                <w:u w:val="single"/>
              </w:rPr>
              <w:t>«</w:t>
            </w:r>
            <w:r w:rsidR="001450FD" w:rsidRPr="00F36AFF">
              <w:rPr>
                <w:sz w:val="26"/>
                <w:szCs w:val="26"/>
                <w:u w:val="single"/>
              </w:rPr>
              <w:t xml:space="preserve"> </w:t>
            </w:r>
            <w:r w:rsidR="001A1D1B">
              <w:rPr>
                <w:sz w:val="26"/>
                <w:szCs w:val="26"/>
                <w:u w:val="single"/>
              </w:rPr>
              <w:t xml:space="preserve">04 </w:t>
            </w:r>
            <w:r w:rsidR="001450FD" w:rsidRPr="00F36AFF">
              <w:rPr>
                <w:sz w:val="26"/>
                <w:szCs w:val="26"/>
                <w:u w:val="single"/>
              </w:rPr>
              <w:t xml:space="preserve"> </w:t>
            </w:r>
            <w:r w:rsidR="00E53ABF" w:rsidRPr="00F36AFF">
              <w:rPr>
                <w:sz w:val="26"/>
                <w:szCs w:val="26"/>
                <w:u w:val="single"/>
              </w:rPr>
              <w:t>»</w:t>
            </w:r>
            <w:r w:rsidRPr="00F36AFF">
              <w:rPr>
                <w:sz w:val="26"/>
                <w:szCs w:val="26"/>
                <w:u w:val="single"/>
              </w:rPr>
              <w:t xml:space="preserve"> </w:t>
            </w:r>
            <w:r w:rsidR="00E53ABF" w:rsidRPr="00F36AFF">
              <w:rPr>
                <w:sz w:val="26"/>
                <w:szCs w:val="26"/>
                <w:u w:val="single"/>
              </w:rPr>
              <w:t xml:space="preserve"> </w:t>
            </w:r>
            <w:r w:rsidR="001A1D1B">
              <w:rPr>
                <w:sz w:val="26"/>
                <w:szCs w:val="26"/>
                <w:u w:val="single"/>
              </w:rPr>
              <w:t xml:space="preserve">февраля </w:t>
            </w:r>
            <w:r w:rsidR="00EE7A9E" w:rsidRPr="00F36AFF">
              <w:rPr>
                <w:sz w:val="26"/>
                <w:szCs w:val="26"/>
                <w:u w:val="single"/>
              </w:rPr>
              <w:t xml:space="preserve"> </w:t>
            </w:r>
            <w:r w:rsidR="00E359B0" w:rsidRPr="00F36AFF">
              <w:rPr>
                <w:sz w:val="26"/>
                <w:szCs w:val="26"/>
                <w:u w:val="single"/>
              </w:rPr>
              <w:t xml:space="preserve"> </w:t>
            </w:r>
            <w:r w:rsidRPr="00F36AFF">
              <w:rPr>
                <w:sz w:val="26"/>
                <w:szCs w:val="26"/>
                <w:u w:val="single"/>
              </w:rPr>
              <w:t>201</w:t>
            </w:r>
            <w:r w:rsidR="00B3256B" w:rsidRPr="00F36AFF">
              <w:rPr>
                <w:sz w:val="26"/>
                <w:szCs w:val="26"/>
                <w:u w:val="single"/>
              </w:rPr>
              <w:t>9</w:t>
            </w:r>
            <w:r w:rsidRPr="00F36AFF">
              <w:rPr>
                <w:sz w:val="26"/>
                <w:szCs w:val="26"/>
                <w:u w:val="single"/>
              </w:rPr>
              <w:t xml:space="preserve"> г.</w:t>
            </w:r>
          </w:p>
          <w:p w:rsidR="000B4DDA" w:rsidRPr="00F36AFF" w:rsidRDefault="000B4DDA">
            <w:pPr>
              <w:jc w:val="both"/>
              <w:rPr>
                <w:szCs w:val="26"/>
              </w:rPr>
            </w:pPr>
            <w:r w:rsidRPr="00F36AFF">
              <w:rPr>
                <w:szCs w:val="26"/>
              </w:rPr>
              <w:t>г. Печора,  Республика Коми</w:t>
            </w:r>
          </w:p>
        </w:tc>
        <w:tc>
          <w:tcPr>
            <w:tcW w:w="1800" w:type="dxa"/>
          </w:tcPr>
          <w:p w:rsidR="000B4DDA" w:rsidRPr="00F36AFF" w:rsidRDefault="000B4DDA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0B4DDA" w:rsidRPr="00F36AFF" w:rsidRDefault="000B4DD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F36AFF">
              <w:rPr>
                <w:bCs/>
                <w:szCs w:val="26"/>
              </w:rPr>
              <w:t xml:space="preserve">           </w:t>
            </w:r>
            <w:r w:rsidR="00B72E1D" w:rsidRPr="00F36AFF">
              <w:rPr>
                <w:bCs/>
                <w:szCs w:val="26"/>
              </w:rPr>
              <w:t>№</w:t>
            </w:r>
            <w:r w:rsidR="00F544F5" w:rsidRPr="00F36AFF">
              <w:rPr>
                <w:bCs/>
                <w:szCs w:val="26"/>
              </w:rPr>
              <w:t xml:space="preserve"> </w:t>
            </w:r>
            <w:r w:rsidR="001A1D1B">
              <w:rPr>
                <w:bCs/>
                <w:szCs w:val="26"/>
              </w:rPr>
              <w:t>96</w:t>
            </w:r>
            <w:r w:rsidR="00F36AFF">
              <w:rPr>
                <w:bCs/>
                <w:szCs w:val="26"/>
              </w:rPr>
              <w:t xml:space="preserve">- </w:t>
            </w:r>
            <w:proofErr w:type="gramStart"/>
            <w:r w:rsidRPr="00F36AFF">
              <w:rPr>
                <w:bCs/>
                <w:szCs w:val="26"/>
              </w:rPr>
              <w:t>р</w:t>
            </w:r>
            <w:proofErr w:type="gramEnd"/>
            <w:r w:rsidRPr="00F36AFF">
              <w:rPr>
                <w:bCs/>
                <w:szCs w:val="26"/>
              </w:rPr>
              <w:t xml:space="preserve">  </w:t>
            </w:r>
          </w:p>
          <w:p w:rsidR="000B4DDA" w:rsidRPr="00F36AFF" w:rsidRDefault="000B4DDA">
            <w:pPr>
              <w:jc w:val="both"/>
              <w:rPr>
                <w:b/>
                <w:bCs/>
                <w:szCs w:val="26"/>
              </w:rPr>
            </w:pPr>
          </w:p>
        </w:tc>
      </w:tr>
    </w:tbl>
    <w:p w:rsidR="000B4DDA" w:rsidRPr="00F36AFF" w:rsidRDefault="000B4DDA" w:rsidP="000B4DDA">
      <w:pPr>
        <w:jc w:val="both"/>
        <w:rPr>
          <w:b/>
          <w:szCs w:val="26"/>
        </w:rPr>
      </w:pPr>
    </w:p>
    <w:p w:rsidR="000B4DDA" w:rsidRPr="00F36AFF" w:rsidRDefault="000B4DDA" w:rsidP="000B4DDA">
      <w:pPr>
        <w:jc w:val="both"/>
        <w:rPr>
          <w:b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372325" w:rsidRPr="00F36AFF" w:rsidTr="00372325">
        <w:tc>
          <w:tcPr>
            <w:tcW w:w="5211" w:type="dxa"/>
          </w:tcPr>
          <w:p w:rsidR="00372325" w:rsidRPr="00F36AFF" w:rsidRDefault="00372325" w:rsidP="00372325">
            <w:pPr>
              <w:jc w:val="both"/>
              <w:rPr>
                <w:b/>
                <w:szCs w:val="26"/>
              </w:rPr>
            </w:pPr>
            <w:r w:rsidRPr="00F36AFF">
              <w:rPr>
                <w:szCs w:val="26"/>
              </w:rPr>
              <w:t>О комиссии по подготовке и проведению Всероссийской переписи населения 2020 года на территории муниципального района «Печора»</w:t>
            </w:r>
          </w:p>
          <w:p w:rsidR="00372325" w:rsidRPr="00F36AFF" w:rsidRDefault="00372325" w:rsidP="00372325">
            <w:pPr>
              <w:jc w:val="both"/>
              <w:rPr>
                <w:szCs w:val="26"/>
              </w:rPr>
            </w:pPr>
          </w:p>
        </w:tc>
      </w:tr>
    </w:tbl>
    <w:p w:rsidR="00AD7EAF" w:rsidRPr="00F36AFF" w:rsidRDefault="00AD7EAF" w:rsidP="000B4DDA">
      <w:pPr>
        <w:jc w:val="both"/>
        <w:rPr>
          <w:b/>
          <w:szCs w:val="26"/>
        </w:rPr>
      </w:pPr>
    </w:p>
    <w:p w:rsidR="00354B73" w:rsidRPr="00F36AFF" w:rsidRDefault="000B4DDA" w:rsidP="00D76E16">
      <w:pPr>
        <w:ind w:firstLine="708"/>
        <w:jc w:val="both"/>
        <w:rPr>
          <w:szCs w:val="26"/>
        </w:rPr>
      </w:pPr>
      <w:r w:rsidRPr="00F36AFF">
        <w:rPr>
          <w:szCs w:val="26"/>
        </w:rPr>
        <w:t xml:space="preserve">В соответствии с </w:t>
      </w:r>
      <w:r w:rsidR="00CD6B53" w:rsidRPr="00F36AFF">
        <w:rPr>
          <w:szCs w:val="26"/>
        </w:rPr>
        <w:t>пунктом 3 статьи 5 Федерального закона от 25</w:t>
      </w:r>
      <w:r w:rsidR="00185813">
        <w:rPr>
          <w:szCs w:val="26"/>
        </w:rPr>
        <w:t xml:space="preserve"> января </w:t>
      </w:r>
      <w:r w:rsidR="00CD6B53" w:rsidRPr="00F36AFF">
        <w:rPr>
          <w:szCs w:val="26"/>
        </w:rPr>
        <w:t>2002</w:t>
      </w:r>
      <w:r w:rsidR="00185813">
        <w:rPr>
          <w:szCs w:val="26"/>
        </w:rPr>
        <w:t>года №</w:t>
      </w:r>
      <w:r w:rsidR="00CD6B53" w:rsidRPr="00F36AFF">
        <w:rPr>
          <w:szCs w:val="26"/>
        </w:rPr>
        <w:t xml:space="preserve"> 8-ФЗ</w:t>
      </w:r>
      <w:r w:rsidR="00DE7D5E" w:rsidRPr="00F36AFF">
        <w:rPr>
          <w:szCs w:val="26"/>
        </w:rPr>
        <w:t xml:space="preserve"> «</w:t>
      </w:r>
      <w:r w:rsidR="00CD6B53" w:rsidRPr="00F36AFF">
        <w:rPr>
          <w:szCs w:val="26"/>
        </w:rPr>
        <w:t>О Всероссийской переписи населения</w:t>
      </w:r>
      <w:r w:rsidR="00DE7D5E" w:rsidRPr="00F36AFF">
        <w:rPr>
          <w:szCs w:val="26"/>
        </w:rPr>
        <w:t>»</w:t>
      </w:r>
      <w:r w:rsidR="005236BD" w:rsidRPr="00F36AFF">
        <w:rPr>
          <w:szCs w:val="26"/>
        </w:rPr>
        <w:t xml:space="preserve">, Постановлением Правительства Республики Коми от 24 декабря 2018 года № 579 «О комиссии Республики Коми по проведению Всероссийской переписи населения 2020 года на территории Республики Коми» и в целях обеспечения  организации и контроля выполнения комплекса работ по переписи населения на территории муниципального района «Печора»: </w:t>
      </w:r>
    </w:p>
    <w:p w:rsidR="000B4DDA" w:rsidRPr="00F36AFF" w:rsidRDefault="000B4DDA" w:rsidP="000B4DDA">
      <w:pPr>
        <w:jc w:val="both"/>
        <w:rPr>
          <w:i/>
          <w:szCs w:val="26"/>
        </w:rPr>
      </w:pPr>
    </w:p>
    <w:p w:rsidR="000B4DDA" w:rsidRPr="00F36AFF" w:rsidRDefault="009C0676" w:rsidP="00B32569">
      <w:pPr>
        <w:pStyle w:val="ac"/>
        <w:numPr>
          <w:ilvl w:val="0"/>
          <w:numId w:val="21"/>
        </w:numPr>
        <w:tabs>
          <w:tab w:val="left" w:pos="1418"/>
        </w:tabs>
        <w:ind w:left="0" w:firstLine="851"/>
        <w:jc w:val="both"/>
        <w:rPr>
          <w:szCs w:val="26"/>
        </w:rPr>
      </w:pPr>
      <w:r w:rsidRPr="00F36AFF">
        <w:rPr>
          <w:szCs w:val="26"/>
        </w:rPr>
        <w:t>Создать комиссию по подготовке и проведению Всероссийской переписи населения 2020 года на территории муниципального района «Печора» и утвердить ее состав</w:t>
      </w:r>
      <w:r w:rsidR="00F36AFF" w:rsidRPr="00F36AFF">
        <w:rPr>
          <w:szCs w:val="26"/>
        </w:rPr>
        <w:t xml:space="preserve"> (приложение 1)</w:t>
      </w:r>
      <w:r w:rsidRPr="00F36AFF">
        <w:rPr>
          <w:szCs w:val="26"/>
        </w:rPr>
        <w:t>.</w:t>
      </w:r>
    </w:p>
    <w:p w:rsidR="00B32569" w:rsidRPr="00435E30" w:rsidRDefault="00B32569" w:rsidP="00B32569">
      <w:pPr>
        <w:pStyle w:val="aa"/>
        <w:numPr>
          <w:ilvl w:val="0"/>
          <w:numId w:val="21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35E30">
        <w:rPr>
          <w:rFonts w:ascii="Times New Roman" w:hAnsi="Times New Roman"/>
          <w:sz w:val="26"/>
          <w:szCs w:val="26"/>
        </w:rPr>
        <w:t xml:space="preserve"> Утвердить положение о комиссии по подготовке и проведению Всероссийской переписи населения 2020 года на территории муниципального района «Печора»</w:t>
      </w:r>
      <w:r w:rsidR="00F36AFF" w:rsidRPr="00435E30">
        <w:rPr>
          <w:rFonts w:ascii="Times New Roman" w:hAnsi="Times New Roman"/>
          <w:sz w:val="26"/>
          <w:szCs w:val="26"/>
        </w:rPr>
        <w:t xml:space="preserve"> (приложение 2)</w:t>
      </w:r>
      <w:r w:rsidR="00A453AC" w:rsidRPr="00435E30">
        <w:rPr>
          <w:rFonts w:ascii="Times New Roman" w:hAnsi="Times New Roman"/>
          <w:sz w:val="26"/>
          <w:szCs w:val="26"/>
        </w:rPr>
        <w:t>.</w:t>
      </w:r>
    </w:p>
    <w:p w:rsidR="00435E30" w:rsidRPr="00435E30" w:rsidRDefault="00F36AFF" w:rsidP="00F36AFF">
      <w:pPr>
        <w:pStyle w:val="aa"/>
        <w:numPr>
          <w:ilvl w:val="0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35E30">
        <w:rPr>
          <w:rFonts w:ascii="Times New Roman" w:hAnsi="Times New Roman"/>
          <w:sz w:val="26"/>
          <w:szCs w:val="26"/>
        </w:rPr>
        <w:t>Рекомендовать главам и руководителям администраций городских и сельских поселений создать комиссии по подготовке и проведению Всероссийской переписи населения 20120 года в поселениях.</w:t>
      </w:r>
      <w:r w:rsidR="00B32569" w:rsidRPr="00435E30">
        <w:rPr>
          <w:rFonts w:ascii="Times New Roman" w:hAnsi="Times New Roman"/>
          <w:sz w:val="26"/>
          <w:szCs w:val="26"/>
        </w:rPr>
        <w:t xml:space="preserve"> </w:t>
      </w:r>
    </w:p>
    <w:p w:rsidR="00F36AFF" w:rsidRPr="00435E30" w:rsidRDefault="00F36AFF" w:rsidP="00F36AFF">
      <w:pPr>
        <w:pStyle w:val="aa"/>
        <w:numPr>
          <w:ilvl w:val="0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435E3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35E30">
        <w:rPr>
          <w:rFonts w:ascii="Times New Roman" w:hAnsi="Times New Roman"/>
          <w:sz w:val="26"/>
          <w:szCs w:val="26"/>
        </w:rPr>
        <w:t xml:space="preserve"> выполнением распоряжения возложить на заместителя руководителя администрации муниципального района «Печора» Анищика В.А.</w:t>
      </w:r>
    </w:p>
    <w:p w:rsidR="0021072D" w:rsidRPr="00435E30" w:rsidRDefault="0021072D" w:rsidP="00B32569">
      <w:pPr>
        <w:pStyle w:val="aa"/>
        <w:numPr>
          <w:ilvl w:val="0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35E30">
        <w:rPr>
          <w:rFonts w:ascii="Times New Roman" w:hAnsi="Times New Roman"/>
          <w:sz w:val="26"/>
          <w:szCs w:val="26"/>
        </w:rPr>
        <w:t>Настоящее распоряжение подлежит размещению на официальном сайте администрации муниципального района «Печора».</w:t>
      </w:r>
    </w:p>
    <w:p w:rsidR="005038A1" w:rsidRPr="00F36AFF" w:rsidRDefault="005038A1" w:rsidP="000B4DDA">
      <w:pPr>
        <w:jc w:val="both"/>
        <w:rPr>
          <w:b/>
          <w:szCs w:val="26"/>
        </w:rPr>
      </w:pPr>
    </w:p>
    <w:p w:rsidR="005D27D8" w:rsidRPr="00F36AFF" w:rsidRDefault="005D27D8" w:rsidP="000B4DDA">
      <w:pPr>
        <w:jc w:val="both"/>
        <w:rPr>
          <w:b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969"/>
        <w:gridCol w:w="5529"/>
      </w:tblGrid>
      <w:tr w:rsidR="005D27D8" w:rsidRPr="00F36AFF" w:rsidTr="009B3264">
        <w:tc>
          <w:tcPr>
            <w:tcW w:w="3969" w:type="dxa"/>
            <w:shd w:val="clear" w:color="auto" w:fill="auto"/>
          </w:tcPr>
          <w:p w:rsidR="005D27D8" w:rsidRPr="00F36AFF" w:rsidRDefault="005D27D8" w:rsidP="005D27D8">
            <w:pPr>
              <w:overflowPunct/>
              <w:jc w:val="both"/>
              <w:rPr>
                <w:szCs w:val="26"/>
              </w:rPr>
            </w:pPr>
            <w:r w:rsidRPr="00F36AFF">
              <w:rPr>
                <w:szCs w:val="26"/>
              </w:rPr>
              <w:t>Глава муниципального района-</w:t>
            </w:r>
          </w:p>
          <w:p w:rsidR="005D27D8" w:rsidRPr="00F36AFF" w:rsidRDefault="005D27D8" w:rsidP="005D27D8">
            <w:pPr>
              <w:overflowPunct/>
              <w:jc w:val="both"/>
              <w:rPr>
                <w:szCs w:val="26"/>
              </w:rPr>
            </w:pPr>
            <w:r w:rsidRPr="00F36AFF">
              <w:rPr>
                <w:szCs w:val="26"/>
              </w:rPr>
              <w:t>руководитель администрации</w:t>
            </w:r>
          </w:p>
        </w:tc>
        <w:tc>
          <w:tcPr>
            <w:tcW w:w="5529" w:type="dxa"/>
            <w:shd w:val="clear" w:color="auto" w:fill="auto"/>
          </w:tcPr>
          <w:p w:rsidR="005D27D8" w:rsidRPr="00F36AFF" w:rsidRDefault="005D27D8" w:rsidP="005D27D8">
            <w:pPr>
              <w:tabs>
                <w:tab w:val="left" w:pos="3075"/>
              </w:tabs>
              <w:jc w:val="right"/>
              <w:rPr>
                <w:szCs w:val="26"/>
              </w:rPr>
            </w:pPr>
          </w:p>
          <w:p w:rsidR="005D27D8" w:rsidRPr="00F36AFF" w:rsidRDefault="005D27D8" w:rsidP="005D27D8">
            <w:pPr>
              <w:tabs>
                <w:tab w:val="left" w:pos="3075"/>
              </w:tabs>
              <w:jc w:val="right"/>
              <w:rPr>
                <w:szCs w:val="26"/>
              </w:rPr>
            </w:pPr>
            <w:r w:rsidRPr="00F36AFF">
              <w:rPr>
                <w:szCs w:val="26"/>
              </w:rPr>
              <w:t xml:space="preserve">Н.Н. Паншина                                                 </w:t>
            </w:r>
          </w:p>
        </w:tc>
      </w:tr>
      <w:tr w:rsidR="005D27D8" w:rsidRPr="00F36AFF" w:rsidTr="009B3264">
        <w:tc>
          <w:tcPr>
            <w:tcW w:w="3969" w:type="dxa"/>
            <w:shd w:val="clear" w:color="auto" w:fill="auto"/>
          </w:tcPr>
          <w:p w:rsidR="005D27D8" w:rsidRPr="00F36AFF" w:rsidRDefault="005D27D8" w:rsidP="005D27D8">
            <w:pPr>
              <w:overflowPunct/>
              <w:jc w:val="both"/>
              <w:rPr>
                <w:szCs w:val="26"/>
              </w:rPr>
            </w:pPr>
          </w:p>
        </w:tc>
        <w:tc>
          <w:tcPr>
            <w:tcW w:w="5529" w:type="dxa"/>
            <w:shd w:val="clear" w:color="auto" w:fill="auto"/>
          </w:tcPr>
          <w:p w:rsidR="005D27D8" w:rsidRPr="00F36AFF" w:rsidRDefault="005D27D8" w:rsidP="005D27D8">
            <w:pPr>
              <w:tabs>
                <w:tab w:val="left" w:pos="3075"/>
              </w:tabs>
              <w:rPr>
                <w:szCs w:val="26"/>
              </w:rPr>
            </w:pPr>
          </w:p>
        </w:tc>
      </w:tr>
    </w:tbl>
    <w:p w:rsidR="00887673" w:rsidRDefault="00887673" w:rsidP="00887673">
      <w:pPr>
        <w:tabs>
          <w:tab w:val="left" w:pos="7530"/>
          <w:tab w:val="right" w:pos="9355"/>
        </w:tabs>
        <w:overflowPunct/>
        <w:autoSpaceDE/>
        <w:autoSpaceDN/>
        <w:adjustRightInd/>
        <w:rPr>
          <w:szCs w:val="26"/>
        </w:rPr>
      </w:pPr>
      <w:r>
        <w:rPr>
          <w:szCs w:val="26"/>
        </w:rPr>
        <w:tab/>
      </w:r>
    </w:p>
    <w:p w:rsidR="008378D3" w:rsidRPr="00CF30AE" w:rsidRDefault="00887673" w:rsidP="00887673">
      <w:pPr>
        <w:tabs>
          <w:tab w:val="left" w:pos="7530"/>
          <w:tab w:val="right" w:pos="9355"/>
        </w:tabs>
        <w:overflowPunct/>
        <w:autoSpaceDE/>
        <w:autoSpaceDN/>
        <w:adjustRightInd/>
        <w:rPr>
          <w:szCs w:val="26"/>
        </w:rPr>
      </w:pPr>
      <w:r>
        <w:rPr>
          <w:szCs w:val="26"/>
        </w:rPr>
        <w:lastRenderedPageBreak/>
        <w:tab/>
        <w:t xml:space="preserve">   </w:t>
      </w:r>
      <w:r w:rsidR="008378D3" w:rsidRPr="00CF30AE">
        <w:rPr>
          <w:szCs w:val="26"/>
        </w:rPr>
        <w:t>Приложение</w:t>
      </w:r>
      <w:r w:rsidR="00104156">
        <w:rPr>
          <w:szCs w:val="26"/>
        </w:rPr>
        <w:t xml:space="preserve"> 1</w:t>
      </w:r>
    </w:p>
    <w:p w:rsidR="00151A49" w:rsidRPr="00CF30AE" w:rsidRDefault="008378D3" w:rsidP="00151A49">
      <w:pPr>
        <w:overflowPunct/>
        <w:autoSpaceDE/>
        <w:autoSpaceDN/>
        <w:adjustRightInd/>
        <w:jc w:val="right"/>
        <w:rPr>
          <w:szCs w:val="26"/>
        </w:rPr>
      </w:pPr>
      <w:r w:rsidRPr="00CF30AE">
        <w:rPr>
          <w:szCs w:val="26"/>
        </w:rPr>
        <w:t>к распор</w:t>
      </w:r>
      <w:r w:rsidR="00151A49" w:rsidRPr="00CF30AE">
        <w:rPr>
          <w:szCs w:val="26"/>
        </w:rPr>
        <w:t>яжению администрации МР</w:t>
      </w:r>
      <w:r w:rsidR="00131798">
        <w:rPr>
          <w:szCs w:val="26"/>
        </w:rPr>
        <w:t xml:space="preserve"> «Печора»</w:t>
      </w:r>
    </w:p>
    <w:p w:rsidR="008378D3" w:rsidRPr="00CF30AE" w:rsidRDefault="00F544F5" w:rsidP="00151A49">
      <w:pPr>
        <w:overflowPunct/>
        <w:autoSpaceDE/>
        <w:autoSpaceDN/>
        <w:adjustRightInd/>
        <w:jc w:val="right"/>
        <w:rPr>
          <w:szCs w:val="26"/>
        </w:rPr>
      </w:pPr>
      <w:r w:rsidRPr="00CF30AE">
        <w:rPr>
          <w:szCs w:val="26"/>
        </w:rPr>
        <w:t>от</w:t>
      </w:r>
      <w:r w:rsidR="00151A49" w:rsidRPr="00CF30AE">
        <w:rPr>
          <w:szCs w:val="26"/>
        </w:rPr>
        <w:t xml:space="preserve"> </w:t>
      </w:r>
      <w:r w:rsidR="001A1D1B">
        <w:rPr>
          <w:szCs w:val="26"/>
        </w:rPr>
        <w:t xml:space="preserve">04.02.2019 г </w:t>
      </w:r>
      <w:r w:rsidR="00151A49" w:rsidRPr="00CF30AE">
        <w:rPr>
          <w:szCs w:val="26"/>
        </w:rPr>
        <w:t xml:space="preserve">№ </w:t>
      </w:r>
      <w:r w:rsidR="001A1D1B">
        <w:rPr>
          <w:szCs w:val="26"/>
        </w:rPr>
        <w:t>96</w:t>
      </w:r>
      <w:r w:rsidR="00151A49" w:rsidRPr="00CF30AE">
        <w:rPr>
          <w:szCs w:val="26"/>
        </w:rPr>
        <w:t xml:space="preserve">- </w:t>
      </w:r>
      <w:proofErr w:type="gramStart"/>
      <w:r w:rsidR="00151A49" w:rsidRPr="00CF30AE">
        <w:rPr>
          <w:szCs w:val="26"/>
        </w:rPr>
        <w:t>р</w:t>
      </w:r>
      <w:proofErr w:type="gramEnd"/>
      <w:r w:rsidRPr="00CF30AE">
        <w:rPr>
          <w:szCs w:val="26"/>
        </w:rPr>
        <w:t xml:space="preserve"> </w:t>
      </w:r>
      <w:r w:rsidR="001450FD" w:rsidRPr="00CF30AE">
        <w:rPr>
          <w:szCs w:val="26"/>
        </w:rPr>
        <w:t xml:space="preserve">                    </w:t>
      </w:r>
    </w:p>
    <w:p w:rsidR="008378D3" w:rsidRPr="00CF30AE" w:rsidRDefault="008378D3" w:rsidP="00D014F0">
      <w:pPr>
        <w:ind w:hanging="180"/>
        <w:jc w:val="center"/>
        <w:rPr>
          <w:b/>
          <w:szCs w:val="26"/>
        </w:rPr>
      </w:pPr>
    </w:p>
    <w:p w:rsidR="00185813" w:rsidRPr="00CF30AE" w:rsidRDefault="00185813" w:rsidP="000B4DDA">
      <w:pPr>
        <w:ind w:hanging="180"/>
        <w:jc w:val="center"/>
        <w:rPr>
          <w:szCs w:val="26"/>
        </w:rPr>
      </w:pPr>
      <w:r w:rsidRPr="00CF30AE">
        <w:rPr>
          <w:szCs w:val="26"/>
        </w:rPr>
        <w:t>Состав</w:t>
      </w:r>
    </w:p>
    <w:p w:rsidR="000B4DDA" w:rsidRPr="00CF30AE" w:rsidRDefault="00185813" w:rsidP="000B4DDA">
      <w:pPr>
        <w:ind w:hanging="180"/>
        <w:jc w:val="center"/>
        <w:rPr>
          <w:szCs w:val="26"/>
        </w:rPr>
      </w:pPr>
      <w:r w:rsidRPr="00CF30AE">
        <w:rPr>
          <w:szCs w:val="26"/>
        </w:rPr>
        <w:t xml:space="preserve"> комиссии по подготовке и проведению Всероссийской переписи населения 2020 года на территории муниципального района «Печора»</w:t>
      </w:r>
    </w:p>
    <w:p w:rsidR="00185813" w:rsidRDefault="00185813" w:rsidP="000B4DDA">
      <w:pPr>
        <w:ind w:hanging="180"/>
        <w:jc w:val="center"/>
        <w:rPr>
          <w:sz w:val="28"/>
          <w:szCs w:val="28"/>
        </w:rPr>
      </w:pPr>
    </w:p>
    <w:p w:rsidR="00185813" w:rsidRPr="00552E1C" w:rsidRDefault="00185813" w:rsidP="000B4DDA">
      <w:pPr>
        <w:ind w:hanging="180"/>
        <w:jc w:val="center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104"/>
      </w:tblGrid>
      <w:tr w:rsidR="00151A49" w:rsidRPr="003859AD" w:rsidTr="00AD70D6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9" w:rsidRPr="003859AD" w:rsidRDefault="004940D1" w:rsidP="00C54E37">
            <w:pPr>
              <w:pStyle w:val="ac"/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Паншина Наталья Николаевна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49" w:rsidRPr="003859AD" w:rsidRDefault="004940D1" w:rsidP="00C54E37">
            <w:pPr>
              <w:pStyle w:val="ac"/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- глава муниципального района –</w:t>
            </w:r>
            <w:r w:rsidR="00713BB9">
              <w:rPr>
                <w:sz w:val="24"/>
                <w:szCs w:val="24"/>
              </w:rPr>
              <w:t xml:space="preserve"> </w:t>
            </w:r>
            <w:r w:rsidRPr="003859AD">
              <w:rPr>
                <w:sz w:val="24"/>
                <w:szCs w:val="24"/>
              </w:rPr>
              <w:t>руководитель администрации</w:t>
            </w:r>
            <w:r w:rsidR="009332CD" w:rsidRPr="003859AD">
              <w:rPr>
                <w:sz w:val="24"/>
                <w:szCs w:val="24"/>
              </w:rPr>
              <w:t>, председатель комиссии</w:t>
            </w:r>
          </w:p>
        </w:tc>
      </w:tr>
      <w:tr w:rsidR="004940D1" w:rsidRPr="003859AD" w:rsidTr="00AD70D6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D1" w:rsidRPr="003859AD" w:rsidRDefault="004940D1" w:rsidP="00B00200">
            <w:pPr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Анищик Владимир Анатольевич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D1" w:rsidRPr="003859AD" w:rsidRDefault="004940D1" w:rsidP="004940D1">
            <w:pPr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- заместитель руководителя администрации</w:t>
            </w:r>
            <w:r w:rsidR="009332CD" w:rsidRPr="003859AD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9332CD" w:rsidRPr="003859AD" w:rsidTr="00AD70D6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CD" w:rsidRPr="003859AD" w:rsidRDefault="009332CD" w:rsidP="00B00200">
            <w:pPr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Романова Виктория Алексеевна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CD" w:rsidRPr="003859AD" w:rsidRDefault="009332CD" w:rsidP="00C54E37">
            <w:pPr>
              <w:pStyle w:val="ac"/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- заведующий отделом организационной работы и взаимодействия с органами местного самоуправления поселений, секретарь комиссии</w:t>
            </w:r>
          </w:p>
        </w:tc>
      </w:tr>
      <w:tr w:rsidR="009332CD" w:rsidRPr="003859AD" w:rsidTr="00AD70D6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CD" w:rsidRPr="003859AD" w:rsidRDefault="00713BB9" w:rsidP="00C54E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CD" w:rsidRPr="003859AD" w:rsidRDefault="009332CD" w:rsidP="00C54E37">
            <w:pPr>
              <w:jc w:val="both"/>
              <w:rPr>
                <w:sz w:val="24"/>
                <w:szCs w:val="24"/>
              </w:rPr>
            </w:pPr>
          </w:p>
        </w:tc>
      </w:tr>
      <w:tr w:rsidR="00BC48D0" w:rsidRPr="003859AD" w:rsidTr="00AD70D6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C54E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C54E37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- уполномоченный Внештатной службы по Всероссийской переписи населения 2020 года по г. Печоре (по согласованию)</w:t>
            </w:r>
          </w:p>
        </w:tc>
      </w:tr>
      <w:tr w:rsidR="00BC48D0" w:rsidRPr="003859AD" w:rsidTr="00AD70D6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B00200">
            <w:pPr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Близнюк Ирина Сергеевна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9332CD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- заведующий отделом - главный архитектор отдела  архитектуры и градостроительства</w:t>
            </w:r>
          </w:p>
        </w:tc>
      </w:tr>
      <w:tr w:rsidR="00BC48D0" w:rsidRPr="003859AD" w:rsidTr="00AD70D6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B00200">
            <w:pPr>
              <w:pStyle w:val="7"/>
              <w:autoSpaceDE/>
              <w:autoSpaceDN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Ивашевская Татьяна Игоревна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C54E37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- заведующий отделом жилищно-коммунального хозяйства</w:t>
            </w:r>
          </w:p>
        </w:tc>
      </w:tr>
      <w:tr w:rsidR="00BC48D0" w:rsidRPr="003859AD" w:rsidTr="00AD70D6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C54E37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Карелина Марина Викторовна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CF30AE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- руководитель отдел</w:t>
            </w:r>
            <w:r>
              <w:rPr>
                <w:sz w:val="24"/>
                <w:szCs w:val="24"/>
              </w:rPr>
              <w:t>а</w:t>
            </w:r>
            <w:r w:rsidRPr="003859AD">
              <w:rPr>
                <w:sz w:val="24"/>
                <w:szCs w:val="24"/>
              </w:rPr>
              <w:t xml:space="preserve"> по вопросам миграции ОМВД России по городу Печоре</w:t>
            </w:r>
            <w:r>
              <w:rPr>
                <w:sz w:val="24"/>
                <w:szCs w:val="24"/>
              </w:rPr>
              <w:t xml:space="preserve"> </w:t>
            </w:r>
            <w:r w:rsidRPr="003859AD">
              <w:rPr>
                <w:sz w:val="24"/>
                <w:szCs w:val="24"/>
              </w:rPr>
              <w:t>(по согласованию)</w:t>
            </w:r>
          </w:p>
        </w:tc>
      </w:tr>
      <w:tr w:rsidR="00BC48D0" w:rsidRPr="003859AD" w:rsidTr="00AD70D6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C54E37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Козлов Денис Сергеевич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C54E37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- заведующий сектором дорожного хозяйства и транспорта</w:t>
            </w:r>
          </w:p>
        </w:tc>
      </w:tr>
      <w:tr w:rsidR="00BC48D0" w:rsidRPr="003859AD" w:rsidTr="00AD70D6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C752FF">
            <w:pPr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Крылов Сергей Владиславович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825FD0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3859A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- главный редактор ООО «ТРК «Волна-плюс»</w:t>
            </w:r>
          </w:p>
        </w:tc>
      </w:tr>
      <w:tr w:rsidR="00BC48D0" w:rsidRPr="003859AD" w:rsidTr="00AD70D6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C54E37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Любчик Андрей Борисович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C54E37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- заведующий сектором городского хозяйства и благоустройства</w:t>
            </w:r>
          </w:p>
        </w:tc>
      </w:tr>
      <w:tr w:rsidR="00BC48D0" w:rsidRPr="003859AD" w:rsidTr="00AD70D6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C54E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Манушина Лариса Васильевна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A75C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специалист-эксперт отдела ведения Статрегистра и организации сбора данных статистических наблюдений г. Печора</w:t>
            </w:r>
          </w:p>
        </w:tc>
      </w:tr>
      <w:tr w:rsidR="00BC48D0" w:rsidRPr="003859AD" w:rsidTr="00AD70D6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713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Елена Дмитриевна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713BB9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- директор МАУ «Печорское время» (по согласованию)</w:t>
            </w:r>
          </w:p>
        </w:tc>
      </w:tr>
      <w:tr w:rsidR="00BC48D0" w:rsidRPr="003859AD" w:rsidTr="00AD70D6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B00200">
            <w:pPr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Угловская Ирина Александровна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3859AD">
            <w:pPr>
              <w:pStyle w:val="51"/>
              <w:autoSpaceDE/>
              <w:autoSpaceDN/>
              <w:jc w:val="both"/>
              <w:rPr>
                <w:b w:val="0"/>
                <w:sz w:val="24"/>
                <w:szCs w:val="24"/>
              </w:rPr>
            </w:pPr>
            <w:r w:rsidRPr="003859AD">
              <w:rPr>
                <w:b w:val="0"/>
                <w:sz w:val="24"/>
                <w:szCs w:val="24"/>
              </w:rPr>
              <w:t xml:space="preserve"> - начальник управления финансов муниципального района «Печора»</w:t>
            </w:r>
          </w:p>
        </w:tc>
      </w:tr>
      <w:tr w:rsidR="00BC48D0" w:rsidRPr="003859AD" w:rsidTr="00AD70D6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B00200">
            <w:pPr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 xml:space="preserve">Фетисова Ольга Ивановна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C54E37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- заведующий сектором информационно-аналитической работы и общественных связей</w:t>
            </w:r>
          </w:p>
        </w:tc>
      </w:tr>
      <w:tr w:rsidR="00BC48D0" w:rsidRPr="003859AD" w:rsidTr="00AD70D6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664590">
            <w:pPr>
              <w:tabs>
                <w:tab w:val="left" w:pos="2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Хлопук Сергей Васильевич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664590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заместитель начальника полиции по охране общественного порядка </w:t>
            </w:r>
            <w:r w:rsidRPr="003859AD">
              <w:rPr>
                <w:sz w:val="24"/>
                <w:szCs w:val="24"/>
              </w:rPr>
              <w:t>(по согласованию)</w:t>
            </w:r>
          </w:p>
        </w:tc>
      </w:tr>
      <w:tr w:rsidR="00BC48D0" w:rsidRPr="003859AD" w:rsidTr="00AD70D6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C54E37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Широкая Ольга Александровна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9332CD">
            <w:pPr>
              <w:pStyle w:val="ac"/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- и.о. заведующего отделом экономики и инвестиций</w:t>
            </w:r>
          </w:p>
        </w:tc>
      </w:tr>
      <w:tr w:rsidR="00BC48D0" w:rsidRPr="003859AD" w:rsidTr="00AD70D6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B00200">
            <w:pPr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Яковина Галина Сергеевна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D0" w:rsidRPr="003859AD" w:rsidRDefault="00BC48D0" w:rsidP="00C54E37">
            <w:pPr>
              <w:jc w:val="both"/>
              <w:rPr>
                <w:sz w:val="24"/>
                <w:szCs w:val="24"/>
              </w:rPr>
            </w:pPr>
            <w:r w:rsidRPr="003859AD">
              <w:rPr>
                <w:sz w:val="24"/>
                <w:szCs w:val="24"/>
              </w:rPr>
              <w:t>- председатель комитета по управлению муниципальной собственностью муниципального района «Печора»</w:t>
            </w:r>
          </w:p>
        </w:tc>
      </w:tr>
    </w:tbl>
    <w:p w:rsidR="0072536D" w:rsidRPr="00552E1C" w:rsidRDefault="0072536D" w:rsidP="00A26940">
      <w:pPr>
        <w:jc w:val="center"/>
        <w:rPr>
          <w:sz w:val="28"/>
          <w:szCs w:val="28"/>
        </w:rPr>
      </w:pPr>
    </w:p>
    <w:p w:rsidR="007F1AF9" w:rsidRDefault="000B4DDA" w:rsidP="00A26940">
      <w:pPr>
        <w:jc w:val="center"/>
        <w:rPr>
          <w:sz w:val="28"/>
          <w:szCs w:val="28"/>
        </w:rPr>
      </w:pPr>
      <w:r w:rsidRPr="00552E1C">
        <w:rPr>
          <w:sz w:val="28"/>
          <w:szCs w:val="28"/>
        </w:rPr>
        <w:t>______________________________________</w:t>
      </w:r>
    </w:p>
    <w:p w:rsidR="00104156" w:rsidRPr="00CF30AE" w:rsidRDefault="00104156" w:rsidP="00104156">
      <w:pPr>
        <w:overflowPunct/>
        <w:autoSpaceDE/>
        <w:autoSpaceDN/>
        <w:adjustRightInd/>
        <w:jc w:val="right"/>
        <w:rPr>
          <w:szCs w:val="26"/>
        </w:rPr>
      </w:pPr>
      <w:r w:rsidRPr="00CF30AE">
        <w:rPr>
          <w:szCs w:val="26"/>
        </w:rPr>
        <w:lastRenderedPageBreak/>
        <w:t>Приложение</w:t>
      </w:r>
      <w:r>
        <w:rPr>
          <w:szCs w:val="26"/>
        </w:rPr>
        <w:t xml:space="preserve"> 2</w:t>
      </w:r>
    </w:p>
    <w:p w:rsidR="00131798" w:rsidRDefault="00131798" w:rsidP="00104156">
      <w:pPr>
        <w:overflowPunct/>
        <w:autoSpaceDE/>
        <w:autoSpaceDN/>
        <w:adjustRightInd/>
        <w:jc w:val="right"/>
        <w:rPr>
          <w:szCs w:val="26"/>
        </w:rPr>
      </w:pPr>
      <w:r w:rsidRPr="00131798">
        <w:rPr>
          <w:szCs w:val="26"/>
        </w:rPr>
        <w:t>к распоряжению администрации МР «Печора»</w:t>
      </w:r>
    </w:p>
    <w:p w:rsidR="001A1D1B" w:rsidRPr="00CF30AE" w:rsidRDefault="001A1D1B" w:rsidP="001A1D1B">
      <w:pPr>
        <w:overflowPunct/>
        <w:autoSpaceDE/>
        <w:autoSpaceDN/>
        <w:adjustRightInd/>
        <w:jc w:val="right"/>
        <w:rPr>
          <w:szCs w:val="26"/>
        </w:rPr>
      </w:pPr>
      <w:r w:rsidRPr="00CF30AE">
        <w:rPr>
          <w:szCs w:val="26"/>
        </w:rPr>
        <w:t xml:space="preserve">от </w:t>
      </w:r>
      <w:r>
        <w:rPr>
          <w:szCs w:val="26"/>
        </w:rPr>
        <w:t xml:space="preserve">04.02.2019 г </w:t>
      </w:r>
      <w:r w:rsidRPr="00CF30AE">
        <w:rPr>
          <w:szCs w:val="26"/>
        </w:rPr>
        <w:t xml:space="preserve">№ </w:t>
      </w:r>
      <w:r>
        <w:rPr>
          <w:szCs w:val="26"/>
        </w:rPr>
        <w:t>96</w:t>
      </w:r>
      <w:r w:rsidRPr="00CF30AE">
        <w:rPr>
          <w:szCs w:val="26"/>
        </w:rPr>
        <w:t xml:space="preserve">- </w:t>
      </w:r>
      <w:proofErr w:type="gramStart"/>
      <w:r w:rsidRPr="00CF30AE">
        <w:rPr>
          <w:szCs w:val="26"/>
        </w:rPr>
        <w:t>р</w:t>
      </w:r>
      <w:proofErr w:type="gramEnd"/>
      <w:r w:rsidRPr="00CF30AE">
        <w:rPr>
          <w:szCs w:val="26"/>
        </w:rPr>
        <w:t xml:space="preserve">                     </w:t>
      </w:r>
    </w:p>
    <w:p w:rsidR="00104156" w:rsidRDefault="00104156" w:rsidP="00A26940">
      <w:pPr>
        <w:jc w:val="center"/>
        <w:rPr>
          <w:sz w:val="28"/>
          <w:szCs w:val="28"/>
        </w:rPr>
      </w:pPr>
      <w:bookmarkStart w:id="0" w:name="_GoBack"/>
      <w:bookmarkEnd w:id="0"/>
    </w:p>
    <w:p w:rsidR="007B1A2D" w:rsidRDefault="007B1A2D" w:rsidP="00A26940">
      <w:pPr>
        <w:jc w:val="center"/>
        <w:rPr>
          <w:sz w:val="28"/>
          <w:szCs w:val="28"/>
        </w:rPr>
      </w:pPr>
    </w:p>
    <w:p w:rsidR="007B1A2D" w:rsidRDefault="007B1A2D" w:rsidP="00A26940">
      <w:pPr>
        <w:jc w:val="center"/>
        <w:rPr>
          <w:szCs w:val="26"/>
        </w:rPr>
      </w:pPr>
      <w:r>
        <w:rPr>
          <w:szCs w:val="26"/>
        </w:rPr>
        <w:t>П</w:t>
      </w:r>
      <w:r w:rsidRPr="00F36AFF">
        <w:rPr>
          <w:szCs w:val="26"/>
        </w:rPr>
        <w:t xml:space="preserve">оложение </w:t>
      </w:r>
    </w:p>
    <w:p w:rsidR="007B1A2D" w:rsidRDefault="007B1A2D" w:rsidP="00A26940">
      <w:pPr>
        <w:jc w:val="center"/>
        <w:rPr>
          <w:szCs w:val="26"/>
        </w:rPr>
      </w:pPr>
      <w:r w:rsidRPr="00F36AFF">
        <w:rPr>
          <w:szCs w:val="26"/>
        </w:rPr>
        <w:t>о комиссии по подготовке и проведению Всероссийской переписи населения 2020 года на территории муниципального района «Печора»</w:t>
      </w:r>
    </w:p>
    <w:p w:rsidR="007B1A2D" w:rsidRDefault="007B1A2D" w:rsidP="00A26940">
      <w:pPr>
        <w:jc w:val="center"/>
        <w:rPr>
          <w:szCs w:val="26"/>
        </w:rPr>
      </w:pPr>
    </w:p>
    <w:p w:rsidR="007B1A2D" w:rsidRDefault="007B1A2D" w:rsidP="00C95D27">
      <w:pPr>
        <w:spacing w:line="276" w:lineRule="auto"/>
        <w:ind w:firstLine="851"/>
        <w:jc w:val="both"/>
        <w:rPr>
          <w:szCs w:val="26"/>
        </w:rPr>
      </w:pPr>
      <w:r w:rsidRPr="00C95D27">
        <w:rPr>
          <w:szCs w:val="26"/>
        </w:rPr>
        <w:t xml:space="preserve">1. </w:t>
      </w:r>
      <w:proofErr w:type="gramStart"/>
      <w:r w:rsidRPr="00C95D27">
        <w:rPr>
          <w:szCs w:val="26"/>
        </w:rPr>
        <w:t xml:space="preserve">Комиссия </w:t>
      </w:r>
      <w:r w:rsidR="0078763C" w:rsidRPr="00C95D27">
        <w:rPr>
          <w:szCs w:val="26"/>
        </w:rPr>
        <w:t xml:space="preserve">по подготовке и проведению Всероссийской переписи населения 2020 года на территории муниципального района «Печора» </w:t>
      </w:r>
      <w:r w:rsidRPr="00C95D27">
        <w:rPr>
          <w:szCs w:val="26"/>
        </w:rPr>
        <w:t>(далее - Комиссия)</w:t>
      </w:r>
      <w:r w:rsidR="0078763C" w:rsidRPr="00C95D27">
        <w:rPr>
          <w:szCs w:val="26"/>
        </w:rPr>
        <w:t xml:space="preserve"> </w:t>
      </w:r>
      <w:r w:rsidRPr="00C95D27">
        <w:rPr>
          <w:szCs w:val="26"/>
        </w:rPr>
        <w:t xml:space="preserve">создана в целях координации взаимодействия </w:t>
      </w:r>
      <w:r w:rsidR="00713BB9" w:rsidRPr="00C95D27">
        <w:rPr>
          <w:szCs w:val="26"/>
        </w:rPr>
        <w:t>территориальных органов исполнительной власти,</w:t>
      </w:r>
      <w:r w:rsidRPr="00C95D27">
        <w:rPr>
          <w:szCs w:val="26"/>
        </w:rPr>
        <w:t xml:space="preserve"> территориальных органов федеральных органов исполнительной власти и органов местного самоуправления </w:t>
      </w:r>
      <w:r w:rsidR="00974109" w:rsidRPr="00C95D27">
        <w:rPr>
          <w:szCs w:val="26"/>
        </w:rPr>
        <w:t xml:space="preserve">муниципальных образований </w:t>
      </w:r>
      <w:r w:rsidR="00F52472" w:rsidRPr="00C95D27">
        <w:rPr>
          <w:szCs w:val="26"/>
        </w:rPr>
        <w:t>муниципального района «Печора»</w:t>
      </w:r>
      <w:r w:rsidRPr="00C95D27">
        <w:rPr>
          <w:szCs w:val="26"/>
        </w:rPr>
        <w:t xml:space="preserve"> по подготовке и проведению Всероссийской переписи населения 2020</w:t>
      </w:r>
      <w:r w:rsidR="00F52472" w:rsidRPr="00C95D27">
        <w:rPr>
          <w:szCs w:val="26"/>
        </w:rPr>
        <w:t xml:space="preserve"> </w:t>
      </w:r>
      <w:r w:rsidRPr="00C95D27">
        <w:rPr>
          <w:szCs w:val="26"/>
        </w:rPr>
        <w:t>года (далее – перепись 2020 года).</w:t>
      </w:r>
      <w:proofErr w:type="gramEnd"/>
    </w:p>
    <w:p w:rsidR="007B1A2D" w:rsidRDefault="007B1A2D" w:rsidP="00C95D27">
      <w:pPr>
        <w:spacing w:line="276" w:lineRule="auto"/>
        <w:ind w:firstLine="851"/>
        <w:jc w:val="both"/>
        <w:rPr>
          <w:szCs w:val="26"/>
        </w:rPr>
      </w:pPr>
      <w:r w:rsidRPr="00C95D27">
        <w:rPr>
          <w:szCs w:val="26"/>
        </w:rPr>
        <w:t>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Конституцией Республики Коми, законами Республики Коми и иными нормативными правовыми актами Республики Коми, а также настоящим Положением.</w:t>
      </w:r>
    </w:p>
    <w:p w:rsidR="007B1A2D" w:rsidRPr="00C95D27" w:rsidRDefault="007B1A2D" w:rsidP="00C95D27">
      <w:pPr>
        <w:spacing w:line="276" w:lineRule="auto"/>
        <w:ind w:firstLine="851"/>
        <w:jc w:val="both"/>
        <w:rPr>
          <w:szCs w:val="26"/>
        </w:rPr>
      </w:pPr>
      <w:r w:rsidRPr="00C95D27">
        <w:rPr>
          <w:szCs w:val="26"/>
        </w:rPr>
        <w:t>3. Основными задачами Комиссии являются:</w:t>
      </w:r>
    </w:p>
    <w:p w:rsidR="007B1A2D" w:rsidRPr="00C95D27" w:rsidRDefault="00BC48D0" w:rsidP="00C95D27">
      <w:pPr>
        <w:spacing w:line="276" w:lineRule="auto"/>
        <w:ind w:firstLine="851"/>
        <w:jc w:val="both"/>
        <w:rPr>
          <w:szCs w:val="26"/>
        </w:rPr>
      </w:pPr>
      <w:r>
        <w:rPr>
          <w:szCs w:val="26"/>
        </w:rPr>
        <w:t>3.1.</w:t>
      </w:r>
      <w:r w:rsidR="007B1A2D" w:rsidRPr="00C95D27">
        <w:rPr>
          <w:szCs w:val="26"/>
        </w:rPr>
        <w:t xml:space="preserve"> обеспечение согласованных действий </w:t>
      </w:r>
      <w:r w:rsidR="00974109" w:rsidRPr="00C95D27">
        <w:rPr>
          <w:szCs w:val="26"/>
        </w:rPr>
        <w:t xml:space="preserve">территориальных </w:t>
      </w:r>
      <w:r w:rsidR="007B1A2D" w:rsidRPr="00C95D27">
        <w:rPr>
          <w:szCs w:val="26"/>
        </w:rPr>
        <w:t xml:space="preserve">органов исполнительной власти, территориальных органов федеральных органов исполнительной власти, органов местного самоуправления </w:t>
      </w:r>
      <w:r w:rsidR="00974109" w:rsidRPr="00C95D27">
        <w:rPr>
          <w:szCs w:val="26"/>
        </w:rPr>
        <w:t xml:space="preserve">муниципальных образований </w:t>
      </w:r>
      <w:r w:rsidR="00F52472" w:rsidRPr="00C95D27">
        <w:rPr>
          <w:szCs w:val="26"/>
        </w:rPr>
        <w:t xml:space="preserve">муниципального района «Печора» </w:t>
      </w:r>
      <w:r w:rsidR="007B1A2D" w:rsidRPr="00C95D27">
        <w:rPr>
          <w:szCs w:val="26"/>
        </w:rPr>
        <w:t>по подготовке и проведению переписи 2020 года;</w:t>
      </w:r>
    </w:p>
    <w:p w:rsidR="007B1A2D" w:rsidRPr="00C95D27" w:rsidRDefault="00BC48D0" w:rsidP="00C95D27">
      <w:pPr>
        <w:spacing w:line="276" w:lineRule="auto"/>
        <w:ind w:firstLine="851"/>
        <w:jc w:val="both"/>
        <w:rPr>
          <w:szCs w:val="26"/>
        </w:rPr>
      </w:pPr>
      <w:r>
        <w:rPr>
          <w:szCs w:val="26"/>
        </w:rPr>
        <w:t>3.2.</w:t>
      </w:r>
      <w:r w:rsidR="007B1A2D" w:rsidRPr="00C95D27">
        <w:rPr>
          <w:szCs w:val="26"/>
        </w:rPr>
        <w:t xml:space="preserve"> оперативное решение вопросов, связанных с подготовкой и проведением переписи 2020 года.</w:t>
      </w:r>
    </w:p>
    <w:p w:rsidR="002C6CC0" w:rsidRDefault="007B1A2D" w:rsidP="002C6CC0">
      <w:pPr>
        <w:spacing w:line="276" w:lineRule="auto"/>
        <w:ind w:firstLine="851"/>
        <w:jc w:val="both"/>
        <w:rPr>
          <w:szCs w:val="26"/>
        </w:rPr>
      </w:pPr>
      <w:r w:rsidRPr="00C95D27">
        <w:rPr>
          <w:szCs w:val="26"/>
        </w:rPr>
        <w:t>4. Комиссия для осуществления возложенных на нее задач:</w:t>
      </w:r>
    </w:p>
    <w:p w:rsidR="002C6CC0" w:rsidRDefault="00BC48D0" w:rsidP="002C6CC0">
      <w:pPr>
        <w:spacing w:line="276" w:lineRule="auto"/>
        <w:ind w:firstLine="851"/>
        <w:jc w:val="both"/>
        <w:rPr>
          <w:color w:val="000000"/>
          <w:szCs w:val="26"/>
        </w:rPr>
      </w:pPr>
      <w:r>
        <w:rPr>
          <w:color w:val="000000"/>
          <w:szCs w:val="26"/>
        </w:rPr>
        <w:t>4.1.</w:t>
      </w:r>
      <w:r w:rsidR="00525BD4" w:rsidRPr="00C95D27">
        <w:rPr>
          <w:color w:val="000000"/>
          <w:szCs w:val="26"/>
        </w:rPr>
        <w:t xml:space="preserve"> рассматривает вопросы взаимодействия </w:t>
      </w:r>
      <w:r w:rsidR="00974109" w:rsidRPr="00C95D27">
        <w:rPr>
          <w:color w:val="000000"/>
          <w:szCs w:val="26"/>
        </w:rPr>
        <w:t xml:space="preserve">территориальных </w:t>
      </w:r>
      <w:r w:rsidR="00525BD4" w:rsidRPr="00C95D27">
        <w:rPr>
          <w:color w:val="000000"/>
          <w:szCs w:val="26"/>
        </w:rPr>
        <w:t>органов исполнительной</w:t>
      </w:r>
      <w:r w:rsidR="00F667CC" w:rsidRPr="00C95D27">
        <w:rPr>
          <w:color w:val="000000"/>
          <w:szCs w:val="26"/>
        </w:rPr>
        <w:t xml:space="preserve"> </w:t>
      </w:r>
      <w:r w:rsidR="00525BD4" w:rsidRPr="00C95D27">
        <w:rPr>
          <w:color w:val="000000"/>
          <w:szCs w:val="26"/>
        </w:rPr>
        <w:t>власти, территориальных органов федеральных органов</w:t>
      </w:r>
      <w:r w:rsidR="00F667CC" w:rsidRPr="00C95D27">
        <w:rPr>
          <w:color w:val="000000"/>
          <w:szCs w:val="26"/>
        </w:rPr>
        <w:t xml:space="preserve"> </w:t>
      </w:r>
      <w:r w:rsidR="00525BD4" w:rsidRPr="00C95D27">
        <w:rPr>
          <w:color w:val="000000"/>
          <w:szCs w:val="26"/>
        </w:rPr>
        <w:t xml:space="preserve">исполнительной власти, органов местного самоуправления </w:t>
      </w:r>
      <w:r w:rsidR="00974109" w:rsidRPr="00C95D27">
        <w:rPr>
          <w:color w:val="000000"/>
          <w:szCs w:val="26"/>
        </w:rPr>
        <w:t xml:space="preserve">муниципальных образований </w:t>
      </w:r>
      <w:r w:rsidR="00F667CC" w:rsidRPr="00C95D27">
        <w:rPr>
          <w:color w:val="000000"/>
          <w:szCs w:val="26"/>
        </w:rPr>
        <w:t xml:space="preserve">муницпального района «Печора» </w:t>
      </w:r>
      <w:r w:rsidR="00525BD4" w:rsidRPr="00C95D27">
        <w:rPr>
          <w:color w:val="000000"/>
          <w:szCs w:val="26"/>
        </w:rPr>
        <w:t>в ходе подготовки, проведения переписи 2020 года, обработки ее материалов и официального опубликования итогов;</w:t>
      </w:r>
    </w:p>
    <w:p w:rsidR="002C6CC0" w:rsidRDefault="00BC48D0" w:rsidP="002C6CC0">
      <w:pPr>
        <w:spacing w:line="276" w:lineRule="auto"/>
        <w:ind w:firstLine="851"/>
        <w:jc w:val="both"/>
        <w:rPr>
          <w:color w:val="000000"/>
          <w:szCs w:val="26"/>
        </w:rPr>
      </w:pPr>
      <w:r>
        <w:rPr>
          <w:color w:val="000000"/>
          <w:szCs w:val="26"/>
        </w:rPr>
        <w:t>4.2.</w:t>
      </w:r>
      <w:r w:rsidR="00525BD4" w:rsidRPr="00C95D27">
        <w:rPr>
          <w:color w:val="000000"/>
          <w:szCs w:val="26"/>
        </w:rPr>
        <w:t xml:space="preserve"> проводит рабочие совещания с участием заинтересованных представителей </w:t>
      </w:r>
      <w:r w:rsidR="00974109" w:rsidRPr="00C95D27">
        <w:rPr>
          <w:color w:val="000000"/>
          <w:szCs w:val="26"/>
        </w:rPr>
        <w:t xml:space="preserve">территориальных </w:t>
      </w:r>
      <w:r w:rsidR="00525BD4" w:rsidRPr="00C95D27">
        <w:rPr>
          <w:color w:val="000000"/>
          <w:szCs w:val="26"/>
        </w:rPr>
        <w:t xml:space="preserve">органов исполнительной власти, территориальных органов федеральных органов исполнительной власти и органов местного самоуправления </w:t>
      </w:r>
      <w:r w:rsidR="00974109" w:rsidRPr="00C95D27">
        <w:rPr>
          <w:color w:val="000000"/>
          <w:szCs w:val="26"/>
        </w:rPr>
        <w:t xml:space="preserve">муниципальных образований </w:t>
      </w:r>
      <w:r w:rsidR="00F667CC" w:rsidRPr="00C95D27">
        <w:rPr>
          <w:color w:val="000000"/>
          <w:szCs w:val="26"/>
        </w:rPr>
        <w:t>муниципального района «Печора»</w:t>
      </w:r>
      <w:r w:rsidR="00525BD4" w:rsidRPr="00C95D27">
        <w:rPr>
          <w:color w:val="000000"/>
          <w:szCs w:val="26"/>
        </w:rPr>
        <w:t xml:space="preserve"> по вопросам подготовки и проведения переписи 2020 года.</w:t>
      </w:r>
    </w:p>
    <w:p w:rsidR="002C6CC0" w:rsidRDefault="002C6CC0" w:rsidP="002C6CC0">
      <w:pPr>
        <w:spacing w:line="276" w:lineRule="auto"/>
        <w:ind w:firstLine="851"/>
        <w:jc w:val="both"/>
        <w:rPr>
          <w:color w:val="000000"/>
          <w:szCs w:val="26"/>
        </w:rPr>
      </w:pPr>
      <w:r w:rsidRPr="00C95D27">
        <w:rPr>
          <w:color w:val="000000"/>
          <w:szCs w:val="26"/>
        </w:rPr>
        <w:t xml:space="preserve"> </w:t>
      </w:r>
      <w:r w:rsidR="00BC48D0">
        <w:rPr>
          <w:color w:val="000000"/>
          <w:szCs w:val="26"/>
        </w:rPr>
        <w:t>4.3.</w:t>
      </w:r>
      <w:r w:rsidR="0078763C" w:rsidRPr="00C95D27">
        <w:rPr>
          <w:color w:val="000000"/>
          <w:szCs w:val="26"/>
        </w:rPr>
        <w:t xml:space="preserve"> осуществляет контроль подготовки и проведения Всероссийской переписи населения 2020 года на территории </w:t>
      </w:r>
      <w:r w:rsidR="00F52472" w:rsidRPr="00C95D27">
        <w:rPr>
          <w:color w:val="000000"/>
          <w:szCs w:val="26"/>
        </w:rPr>
        <w:t>муниципального района «Печора»</w:t>
      </w:r>
      <w:r w:rsidR="0078763C" w:rsidRPr="00C95D27">
        <w:rPr>
          <w:color w:val="000000"/>
          <w:szCs w:val="26"/>
        </w:rPr>
        <w:t>;</w:t>
      </w:r>
    </w:p>
    <w:p w:rsidR="002C6CC0" w:rsidRDefault="00BC48D0" w:rsidP="002C6CC0">
      <w:pPr>
        <w:spacing w:line="276" w:lineRule="auto"/>
        <w:ind w:firstLine="851"/>
        <w:jc w:val="both"/>
        <w:rPr>
          <w:color w:val="000000"/>
          <w:szCs w:val="26"/>
        </w:rPr>
      </w:pPr>
      <w:r>
        <w:rPr>
          <w:color w:val="000000"/>
          <w:szCs w:val="26"/>
        </w:rPr>
        <w:lastRenderedPageBreak/>
        <w:t>4.4.</w:t>
      </w:r>
      <w:r w:rsidR="0078763C" w:rsidRPr="00C95D27">
        <w:rPr>
          <w:color w:val="000000"/>
          <w:szCs w:val="26"/>
        </w:rPr>
        <w:t xml:space="preserve"> рассматривает вопрос о готовности к Всероссийской переписи населения 2020 года на территории </w:t>
      </w:r>
      <w:r w:rsidR="00F52472" w:rsidRPr="00C95D27">
        <w:rPr>
          <w:color w:val="000000"/>
          <w:szCs w:val="26"/>
        </w:rPr>
        <w:t xml:space="preserve">муниципального района «Печора» </w:t>
      </w:r>
      <w:r w:rsidR="0078763C" w:rsidRPr="00C95D27">
        <w:rPr>
          <w:color w:val="000000"/>
          <w:szCs w:val="26"/>
        </w:rPr>
        <w:t>и ее оперативных результатах;</w:t>
      </w:r>
    </w:p>
    <w:p w:rsidR="002C6CC0" w:rsidRDefault="00BC48D0" w:rsidP="002C6CC0">
      <w:pPr>
        <w:spacing w:line="276" w:lineRule="auto"/>
        <w:ind w:firstLine="851"/>
        <w:jc w:val="both"/>
        <w:rPr>
          <w:color w:val="000000"/>
          <w:szCs w:val="26"/>
        </w:rPr>
      </w:pPr>
      <w:r>
        <w:rPr>
          <w:color w:val="000000"/>
          <w:szCs w:val="26"/>
        </w:rPr>
        <w:t>4.5.</w:t>
      </w:r>
      <w:r w:rsidR="0078763C" w:rsidRPr="00C95D27">
        <w:rPr>
          <w:color w:val="000000"/>
          <w:szCs w:val="26"/>
        </w:rPr>
        <w:t xml:space="preserve"> принимает решения по вопросам:</w:t>
      </w:r>
    </w:p>
    <w:p w:rsidR="00A14608" w:rsidRDefault="0078763C" w:rsidP="00A14608">
      <w:pPr>
        <w:spacing w:line="276" w:lineRule="auto"/>
        <w:ind w:firstLine="851"/>
        <w:jc w:val="both"/>
        <w:rPr>
          <w:color w:val="000000"/>
          <w:szCs w:val="26"/>
        </w:rPr>
      </w:pPr>
      <w:r w:rsidRPr="00C95D27">
        <w:rPr>
          <w:color w:val="000000"/>
          <w:szCs w:val="26"/>
        </w:rPr>
        <w:t>организации привлечения граждан, проживающих на территориях соответствующих муниципальных образований, к сбору сведений о населении, а также обработки сведений о населении;</w:t>
      </w:r>
    </w:p>
    <w:p w:rsidR="00A14608" w:rsidRDefault="0078763C" w:rsidP="00A14608">
      <w:pPr>
        <w:spacing w:line="276" w:lineRule="auto"/>
        <w:ind w:firstLine="851"/>
        <w:jc w:val="both"/>
        <w:rPr>
          <w:color w:val="000000"/>
          <w:szCs w:val="26"/>
        </w:rPr>
      </w:pPr>
      <w:r w:rsidRPr="00C95D27">
        <w:rPr>
          <w:color w:val="000000"/>
          <w:szCs w:val="26"/>
        </w:rPr>
        <w:t>обеспечения помещениями, охраняемыми, оборудованными мебелью, средствами связи и пригодными дл</w:t>
      </w:r>
      <w:r w:rsidR="0008335A" w:rsidRPr="00C95D27">
        <w:rPr>
          <w:color w:val="000000"/>
          <w:szCs w:val="26"/>
        </w:rPr>
        <w:t>я обучения и работы лиц, привле</w:t>
      </w:r>
      <w:r w:rsidRPr="00C95D27">
        <w:rPr>
          <w:color w:val="000000"/>
          <w:szCs w:val="26"/>
        </w:rPr>
        <w:t>каемых к сбору сведений о населении;</w:t>
      </w:r>
    </w:p>
    <w:p w:rsidR="00A14608" w:rsidRDefault="0078763C" w:rsidP="00A14608">
      <w:pPr>
        <w:spacing w:line="276" w:lineRule="auto"/>
        <w:ind w:firstLine="851"/>
        <w:jc w:val="both"/>
        <w:rPr>
          <w:color w:val="000000"/>
          <w:szCs w:val="26"/>
        </w:rPr>
      </w:pPr>
      <w:r w:rsidRPr="00C95D27">
        <w:rPr>
          <w:color w:val="000000"/>
          <w:szCs w:val="26"/>
        </w:rPr>
        <w:t>обеспечения охраняемыми помещениями для хранения переписных листов и иных документов Всероссийской переписи населения 2020 года;</w:t>
      </w:r>
    </w:p>
    <w:p w:rsidR="00A14608" w:rsidRDefault="0078763C" w:rsidP="00A14608">
      <w:pPr>
        <w:spacing w:line="276" w:lineRule="auto"/>
        <w:ind w:firstLine="851"/>
        <w:jc w:val="both"/>
        <w:rPr>
          <w:color w:val="000000"/>
          <w:szCs w:val="26"/>
        </w:rPr>
      </w:pPr>
      <w:r w:rsidRPr="00C95D27">
        <w:rPr>
          <w:color w:val="000000"/>
          <w:szCs w:val="26"/>
        </w:rPr>
        <w:t>предоставления необходимых транспортных средств, сре</w:t>
      </w:r>
      <w:proofErr w:type="gramStart"/>
      <w:r w:rsidRPr="00C95D27">
        <w:rPr>
          <w:color w:val="000000"/>
          <w:szCs w:val="26"/>
        </w:rPr>
        <w:t>дств св</w:t>
      </w:r>
      <w:proofErr w:type="gramEnd"/>
      <w:r w:rsidRPr="00C95D27">
        <w:rPr>
          <w:color w:val="000000"/>
          <w:szCs w:val="26"/>
        </w:rPr>
        <w:t>язи для проведения Всероссийской переписи населения 2020 года;</w:t>
      </w:r>
    </w:p>
    <w:p w:rsidR="00A14608" w:rsidRDefault="0078763C" w:rsidP="00A14608">
      <w:pPr>
        <w:spacing w:line="276" w:lineRule="auto"/>
        <w:ind w:firstLine="851"/>
        <w:jc w:val="both"/>
        <w:rPr>
          <w:color w:val="000000"/>
          <w:szCs w:val="26"/>
        </w:rPr>
      </w:pPr>
      <w:r w:rsidRPr="00C95D27">
        <w:rPr>
          <w:color w:val="000000"/>
          <w:szCs w:val="26"/>
        </w:rPr>
        <w:t>уточнения картографических материалов (схематические планы городских и сельских поселений, карты административных районов), необходимых для проведения Всероссийской переписи населения 2020 года;</w:t>
      </w:r>
    </w:p>
    <w:p w:rsidR="00A14608" w:rsidRDefault="00A14608" w:rsidP="00A14608">
      <w:pPr>
        <w:spacing w:line="276" w:lineRule="auto"/>
        <w:ind w:firstLine="851"/>
        <w:jc w:val="both"/>
        <w:rPr>
          <w:color w:val="000000"/>
          <w:szCs w:val="26"/>
        </w:rPr>
      </w:pPr>
      <w:r w:rsidRPr="00C95D27">
        <w:rPr>
          <w:color w:val="000000"/>
          <w:szCs w:val="26"/>
        </w:rPr>
        <w:t xml:space="preserve"> </w:t>
      </w:r>
      <w:r w:rsidR="0078763C" w:rsidRPr="00C95D27">
        <w:rPr>
          <w:color w:val="000000"/>
          <w:szCs w:val="26"/>
        </w:rPr>
        <w:t>привлечения многофункциональных центров предоставления государственных и муниципальных услуг с целью использования их ресурсов и помещений для проведения работ по проведению Всероссийской переписи населения 2020 года;</w:t>
      </w:r>
    </w:p>
    <w:p w:rsidR="00A14608" w:rsidRDefault="0078763C" w:rsidP="00A14608">
      <w:pPr>
        <w:spacing w:line="276" w:lineRule="auto"/>
        <w:ind w:firstLine="851"/>
        <w:jc w:val="both"/>
        <w:rPr>
          <w:color w:val="000000"/>
          <w:szCs w:val="26"/>
        </w:rPr>
      </w:pPr>
      <w:r w:rsidRPr="00C95D27">
        <w:rPr>
          <w:color w:val="000000"/>
          <w:szCs w:val="26"/>
        </w:rPr>
        <w:t>организации обеспечения безопасности лиц, осуществляющих сбор сведений о населении, сохранности переписных листов и иных документов Всероссийской переписи населения 2020 года;</w:t>
      </w:r>
    </w:p>
    <w:p w:rsidR="00A14608" w:rsidRDefault="0078763C" w:rsidP="00A14608">
      <w:pPr>
        <w:spacing w:line="276" w:lineRule="auto"/>
        <w:ind w:firstLine="851"/>
        <w:jc w:val="both"/>
        <w:rPr>
          <w:color w:val="000000"/>
          <w:szCs w:val="26"/>
        </w:rPr>
      </w:pPr>
      <w:r w:rsidRPr="00C95D27">
        <w:rPr>
          <w:color w:val="000000"/>
          <w:szCs w:val="26"/>
        </w:rPr>
        <w:t>организации обеспечения доступа на закрытые территории жилищных комплексов, садоводческих, огороднических, дачных некоммерческих объединений граждан и др.;</w:t>
      </w:r>
    </w:p>
    <w:p w:rsidR="00A14608" w:rsidRDefault="0078763C" w:rsidP="00A14608">
      <w:pPr>
        <w:spacing w:line="276" w:lineRule="auto"/>
        <w:ind w:firstLine="851"/>
        <w:jc w:val="both"/>
        <w:rPr>
          <w:color w:val="000000"/>
          <w:szCs w:val="26"/>
        </w:rPr>
      </w:pPr>
      <w:r w:rsidRPr="00C95D27">
        <w:rPr>
          <w:color w:val="000000"/>
          <w:szCs w:val="26"/>
        </w:rPr>
        <w:t>обеспечения сбора сведений о нас</w:t>
      </w:r>
      <w:r w:rsidR="00D52D9B" w:rsidRPr="00C95D27">
        <w:rPr>
          <w:color w:val="000000"/>
          <w:szCs w:val="26"/>
        </w:rPr>
        <w:t>елении на отдаленных и труднодо</w:t>
      </w:r>
      <w:r w:rsidRPr="00C95D27">
        <w:rPr>
          <w:color w:val="000000"/>
          <w:szCs w:val="26"/>
        </w:rPr>
        <w:t>ступных территориях;</w:t>
      </w:r>
    </w:p>
    <w:p w:rsidR="00A14608" w:rsidRDefault="0078763C" w:rsidP="00A14608">
      <w:pPr>
        <w:spacing w:line="276" w:lineRule="auto"/>
        <w:ind w:firstLine="851"/>
        <w:jc w:val="both"/>
        <w:rPr>
          <w:color w:val="000000"/>
          <w:szCs w:val="26"/>
        </w:rPr>
      </w:pPr>
      <w:r w:rsidRPr="00C95D27">
        <w:rPr>
          <w:color w:val="000000"/>
          <w:szCs w:val="26"/>
        </w:rPr>
        <w:t>выделения специально оборудов</w:t>
      </w:r>
      <w:r w:rsidR="00D52D9B" w:rsidRPr="00C95D27">
        <w:rPr>
          <w:color w:val="000000"/>
          <w:szCs w:val="26"/>
        </w:rPr>
        <w:t>анных мест для размещения печат</w:t>
      </w:r>
      <w:r w:rsidRPr="00C95D27">
        <w:rPr>
          <w:color w:val="000000"/>
          <w:szCs w:val="26"/>
        </w:rPr>
        <w:t>ных агитационных материалов, касающихся Всероссийской переписи населения 2020 года;</w:t>
      </w:r>
    </w:p>
    <w:p w:rsidR="00A14608" w:rsidRDefault="0078763C" w:rsidP="00A14608">
      <w:pPr>
        <w:spacing w:line="276" w:lineRule="auto"/>
        <w:ind w:firstLine="851"/>
        <w:jc w:val="both"/>
        <w:rPr>
          <w:color w:val="000000"/>
          <w:szCs w:val="26"/>
        </w:rPr>
      </w:pPr>
      <w:r w:rsidRPr="00C95D27">
        <w:rPr>
          <w:color w:val="000000"/>
          <w:szCs w:val="26"/>
        </w:rPr>
        <w:t>привлечения сотрудников органо</w:t>
      </w:r>
      <w:r w:rsidR="00D52D9B" w:rsidRPr="00C95D27">
        <w:rPr>
          <w:color w:val="000000"/>
          <w:szCs w:val="26"/>
        </w:rPr>
        <w:t>в местного самоуправления к уча</w:t>
      </w:r>
      <w:r w:rsidRPr="00C95D27">
        <w:rPr>
          <w:color w:val="000000"/>
          <w:szCs w:val="26"/>
        </w:rPr>
        <w:t>стию в переписи населения на портале Едином портале государственных услуг в сети Интернет;</w:t>
      </w:r>
    </w:p>
    <w:p w:rsidR="00A14608" w:rsidRDefault="0078763C" w:rsidP="00A14608">
      <w:pPr>
        <w:spacing w:line="276" w:lineRule="auto"/>
        <w:ind w:firstLine="851"/>
        <w:jc w:val="both"/>
        <w:rPr>
          <w:color w:val="000000"/>
          <w:szCs w:val="26"/>
        </w:rPr>
      </w:pPr>
      <w:r w:rsidRPr="00C95D27">
        <w:rPr>
          <w:color w:val="000000"/>
          <w:szCs w:val="26"/>
        </w:rPr>
        <w:t>представления в установленном</w:t>
      </w:r>
      <w:r w:rsidR="00D52D9B" w:rsidRPr="00C95D27">
        <w:rPr>
          <w:color w:val="000000"/>
          <w:szCs w:val="26"/>
        </w:rPr>
        <w:t xml:space="preserve"> порядке органами местного само</w:t>
      </w:r>
      <w:r w:rsidRPr="00C95D27">
        <w:rPr>
          <w:color w:val="000000"/>
          <w:szCs w:val="26"/>
        </w:rPr>
        <w:t>управления данных по домам жилого и нежилого фонда в городских и сельских населенных пунктах с указан</w:t>
      </w:r>
      <w:r w:rsidR="00D52D9B" w:rsidRPr="00C95D27">
        <w:rPr>
          <w:color w:val="000000"/>
          <w:szCs w:val="26"/>
        </w:rPr>
        <w:t>ием вида строения (жилое или не</w:t>
      </w:r>
      <w:r w:rsidRPr="00C95D27">
        <w:rPr>
          <w:color w:val="000000"/>
          <w:szCs w:val="26"/>
        </w:rPr>
        <w:t>жилое) и наименования организации, предприятия</w:t>
      </w:r>
      <w:r w:rsidR="000B259F" w:rsidRPr="00C95D27">
        <w:rPr>
          <w:color w:val="000000"/>
          <w:szCs w:val="26"/>
        </w:rPr>
        <w:t>,</w:t>
      </w:r>
      <w:r w:rsidRPr="00C95D27">
        <w:rPr>
          <w:color w:val="000000"/>
          <w:szCs w:val="26"/>
        </w:rPr>
        <w:t xml:space="preserve"> на балансе которого находится строение; данных о количе</w:t>
      </w:r>
      <w:r w:rsidR="00D52D9B" w:rsidRPr="00C95D27">
        <w:rPr>
          <w:color w:val="000000"/>
          <w:szCs w:val="26"/>
        </w:rPr>
        <w:t>стве жилых помещений и численно</w:t>
      </w:r>
      <w:r w:rsidRPr="00C95D27">
        <w:rPr>
          <w:color w:val="000000"/>
          <w:szCs w:val="26"/>
        </w:rPr>
        <w:t>сти лиц, проживающих и зарегистриро</w:t>
      </w:r>
      <w:r w:rsidR="00D52D9B" w:rsidRPr="00C95D27">
        <w:rPr>
          <w:color w:val="000000"/>
          <w:szCs w:val="26"/>
        </w:rPr>
        <w:t>ванных в жилых помещениях по ме</w:t>
      </w:r>
      <w:r w:rsidRPr="00C95D27">
        <w:rPr>
          <w:color w:val="000000"/>
          <w:szCs w:val="26"/>
        </w:rPr>
        <w:t>сту жительства или пребывания для ак</w:t>
      </w:r>
      <w:r w:rsidR="00D52D9B" w:rsidRPr="00C95D27">
        <w:rPr>
          <w:color w:val="000000"/>
          <w:szCs w:val="26"/>
        </w:rPr>
        <w:t>туализации списков адресов и со</w:t>
      </w:r>
      <w:r w:rsidRPr="00C95D27">
        <w:rPr>
          <w:color w:val="000000"/>
          <w:szCs w:val="26"/>
        </w:rPr>
        <w:t>ставления организационных планов;</w:t>
      </w:r>
    </w:p>
    <w:p w:rsidR="00A14608" w:rsidRDefault="0078763C" w:rsidP="00A14608">
      <w:pPr>
        <w:spacing w:line="276" w:lineRule="auto"/>
        <w:ind w:firstLine="851"/>
        <w:jc w:val="both"/>
        <w:rPr>
          <w:color w:val="000000"/>
          <w:szCs w:val="26"/>
        </w:rPr>
      </w:pPr>
      <w:proofErr w:type="gramStart"/>
      <w:r w:rsidRPr="00C95D27">
        <w:rPr>
          <w:color w:val="000000"/>
          <w:szCs w:val="26"/>
        </w:rPr>
        <w:lastRenderedPageBreak/>
        <w:t>представления в соответствии с пунктом 3 статьи 6 Федерального закона от 25 января 2002 г. № 8-ФЗ «О Всероссийской переписи населения» административных данных о лицах, зар</w:t>
      </w:r>
      <w:r w:rsidR="00D52D9B" w:rsidRPr="00C95D27">
        <w:rPr>
          <w:color w:val="000000"/>
          <w:szCs w:val="26"/>
        </w:rPr>
        <w:t>егистрированных по месту житель</w:t>
      </w:r>
      <w:r w:rsidRPr="00C95D27">
        <w:rPr>
          <w:color w:val="000000"/>
          <w:szCs w:val="26"/>
        </w:rPr>
        <w:t>ства и по месту пребывания подразделениями территориальных органов Министерства внутренних дел Российской Федерации, осуществляющих регистрационный учет граждан Российской Федерации по месту пребывания и месту жительства в пределах Российской Федерации;</w:t>
      </w:r>
      <w:proofErr w:type="gramEnd"/>
      <w:r w:rsidRPr="00C95D27">
        <w:rPr>
          <w:color w:val="000000"/>
          <w:szCs w:val="26"/>
        </w:rPr>
        <w:t xml:space="preserve"> жилищными, жилищно-эксплуатационными организациями, управляющими организациями и компаниями, товариществами собственников жилья, органами управления жилищными и жилищно-строительными кооперативами; органами местного самоуправления, должностные лица которых осуществляют ведение регистрационного учета населения по жилым помещениям государственного, муниципального и частного жилищного фонда (поквартирные карточки, домовые (поквартирные) книги);</w:t>
      </w:r>
    </w:p>
    <w:p w:rsidR="00A14608" w:rsidRDefault="0078763C" w:rsidP="00A14608">
      <w:pPr>
        <w:spacing w:line="276" w:lineRule="auto"/>
        <w:ind w:firstLine="851"/>
        <w:jc w:val="both"/>
        <w:rPr>
          <w:color w:val="000000"/>
          <w:szCs w:val="26"/>
        </w:rPr>
      </w:pPr>
      <w:r w:rsidRPr="00C95D27">
        <w:rPr>
          <w:color w:val="000000"/>
          <w:szCs w:val="26"/>
        </w:rPr>
        <w:t xml:space="preserve">организации проведения информационно-разъяснительной работы на территории </w:t>
      </w:r>
      <w:r w:rsidR="00D52D9B" w:rsidRPr="00C95D27">
        <w:rPr>
          <w:color w:val="000000"/>
          <w:szCs w:val="26"/>
        </w:rPr>
        <w:t>муниципального района «Печора»</w:t>
      </w:r>
      <w:r w:rsidRPr="00C95D27">
        <w:rPr>
          <w:color w:val="000000"/>
          <w:szCs w:val="26"/>
        </w:rPr>
        <w:t>;</w:t>
      </w:r>
    </w:p>
    <w:p w:rsidR="0078763C" w:rsidRPr="00C95D27" w:rsidRDefault="00A14608" w:rsidP="00A14608">
      <w:pPr>
        <w:spacing w:line="276" w:lineRule="auto"/>
        <w:ind w:firstLine="851"/>
        <w:jc w:val="both"/>
        <w:rPr>
          <w:color w:val="000000"/>
          <w:szCs w:val="26"/>
        </w:rPr>
      </w:pPr>
      <w:r w:rsidRPr="00C95D27">
        <w:rPr>
          <w:color w:val="000000"/>
          <w:szCs w:val="26"/>
        </w:rPr>
        <w:t xml:space="preserve"> </w:t>
      </w:r>
      <w:r w:rsidR="0078763C" w:rsidRPr="00C95D27">
        <w:rPr>
          <w:color w:val="000000"/>
          <w:szCs w:val="26"/>
        </w:rPr>
        <w:t>организации поощрения физических и юридических лиц, принимавших активное участие в подготовке и проведении Всероссийской переписи населения 2020 года.</w:t>
      </w:r>
    </w:p>
    <w:p w:rsidR="007B1A2D" w:rsidRPr="00C95D27" w:rsidRDefault="007B1A2D" w:rsidP="00C95D27">
      <w:pPr>
        <w:spacing w:line="276" w:lineRule="auto"/>
        <w:ind w:firstLine="851"/>
        <w:jc w:val="both"/>
        <w:rPr>
          <w:szCs w:val="26"/>
        </w:rPr>
      </w:pPr>
      <w:r w:rsidRPr="00C95D27">
        <w:rPr>
          <w:szCs w:val="26"/>
        </w:rPr>
        <w:t>5. Комиссия имеет право:</w:t>
      </w:r>
    </w:p>
    <w:p w:rsidR="007B1A2D" w:rsidRPr="00C95D27" w:rsidRDefault="00BC48D0" w:rsidP="00C95D27">
      <w:pPr>
        <w:spacing w:line="276" w:lineRule="auto"/>
        <w:ind w:firstLine="851"/>
        <w:jc w:val="both"/>
        <w:rPr>
          <w:szCs w:val="26"/>
        </w:rPr>
      </w:pPr>
      <w:r>
        <w:rPr>
          <w:szCs w:val="26"/>
        </w:rPr>
        <w:t>5.1.</w:t>
      </w:r>
      <w:r w:rsidR="007B1A2D" w:rsidRPr="00C95D27">
        <w:rPr>
          <w:szCs w:val="26"/>
        </w:rPr>
        <w:t xml:space="preserve"> заслушивать на своих заседаниях информацию представителей </w:t>
      </w:r>
      <w:r w:rsidR="00974109" w:rsidRPr="00C95D27">
        <w:rPr>
          <w:szCs w:val="26"/>
        </w:rPr>
        <w:t xml:space="preserve">территориальных </w:t>
      </w:r>
      <w:r w:rsidR="007B1A2D" w:rsidRPr="00C95D27">
        <w:rPr>
          <w:szCs w:val="26"/>
        </w:rPr>
        <w:t>органов исполнительной власти и территориальных органов</w:t>
      </w:r>
      <w:r w:rsidR="000B259F" w:rsidRPr="00C95D27">
        <w:rPr>
          <w:szCs w:val="26"/>
        </w:rPr>
        <w:t xml:space="preserve"> </w:t>
      </w:r>
      <w:r w:rsidR="007B1A2D" w:rsidRPr="00C95D27">
        <w:rPr>
          <w:szCs w:val="26"/>
        </w:rPr>
        <w:t xml:space="preserve">федеральных органов исполнительной власти, органов местного самоуправления </w:t>
      </w:r>
      <w:r w:rsidR="00974109" w:rsidRPr="00C95D27">
        <w:rPr>
          <w:szCs w:val="26"/>
        </w:rPr>
        <w:t xml:space="preserve">муниципальных образований </w:t>
      </w:r>
      <w:r w:rsidR="000B259F" w:rsidRPr="00C95D27">
        <w:rPr>
          <w:szCs w:val="26"/>
        </w:rPr>
        <w:t>муниципального района «Печора»</w:t>
      </w:r>
      <w:r w:rsidR="007B1A2D" w:rsidRPr="00C95D27">
        <w:rPr>
          <w:szCs w:val="26"/>
        </w:rPr>
        <w:t xml:space="preserve"> о ходе подготовки и проведения переписи 2020</w:t>
      </w:r>
      <w:r w:rsidR="000B259F" w:rsidRPr="00C95D27">
        <w:rPr>
          <w:szCs w:val="26"/>
        </w:rPr>
        <w:t xml:space="preserve"> </w:t>
      </w:r>
      <w:r w:rsidR="007B1A2D" w:rsidRPr="00C95D27">
        <w:rPr>
          <w:szCs w:val="26"/>
        </w:rPr>
        <w:t>года;</w:t>
      </w:r>
    </w:p>
    <w:p w:rsidR="007B1A2D" w:rsidRPr="00C95D27" w:rsidRDefault="00BC48D0" w:rsidP="00C95D27">
      <w:pPr>
        <w:spacing w:line="276" w:lineRule="auto"/>
        <w:ind w:firstLine="851"/>
        <w:jc w:val="both"/>
        <w:rPr>
          <w:szCs w:val="26"/>
        </w:rPr>
      </w:pPr>
      <w:r>
        <w:rPr>
          <w:szCs w:val="26"/>
        </w:rPr>
        <w:t>5.2.</w:t>
      </w:r>
      <w:r w:rsidR="007B1A2D" w:rsidRPr="00C95D27">
        <w:rPr>
          <w:szCs w:val="26"/>
        </w:rPr>
        <w:t xml:space="preserve"> направлять в </w:t>
      </w:r>
      <w:r w:rsidR="00974109" w:rsidRPr="00C95D27">
        <w:rPr>
          <w:szCs w:val="26"/>
        </w:rPr>
        <w:t xml:space="preserve">территориальные </w:t>
      </w:r>
      <w:r w:rsidR="007B1A2D" w:rsidRPr="00C95D27">
        <w:rPr>
          <w:szCs w:val="26"/>
        </w:rPr>
        <w:t>органы исполнительной власти, территориальные органы федеральных органов исполнительной власти, органы</w:t>
      </w:r>
      <w:r w:rsidR="009C3D83" w:rsidRPr="00C95D27">
        <w:rPr>
          <w:szCs w:val="26"/>
        </w:rPr>
        <w:t xml:space="preserve"> </w:t>
      </w:r>
      <w:r w:rsidR="007B1A2D" w:rsidRPr="00C95D27">
        <w:rPr>
          <w:szCs w:val="26"/>
        </w:rPr>
        <w:t xml:space="preserve">местного самоуправления </w:t>
      </w:r>
      <w:r w:rsidR="00974109" w:rsidRPr="00C95D27">
        <w:rPr>
          <w:szCs w:val="26"/>
        </w:rPr>
        <w:t xml:space="preserve">муниципальных образований </w:t>
      </w:r>
      <w:r w:rsidR="009C3D83" w:rsidRPr="00C95D27">
        <w:rPr>
          <w:szCs w:val="26"/>
        </w:rPr>
        <w:t xml:space="preserve">муниципального района «Печора» </w:t>
      </w:r>
      <w:r w:rsidR="007B1A2D" w:rsidRPr="00C95D27">
        <w:rPr>
          <w:szCs w:val="26"/>
        </w:rPr>
        <w:t>рекомендации по вопросам</w:t>
      </w:r>
      <w:r w:rsidR="009C3D83" w:rsidRPr="00C95D27">
        <w:rPr>
          <w:szCs w:val="26"/>
        </w:rPr>
        <w:t xml:space="preserve"> </w:t>
      </w:r>
      <w:r w:rsidR="007B1A2D" w:rsidRPr="00C95D27">
        <w:rPr>
          <w:szCs w:val="26"/>
        </w:rPr>
        <w:t>подготовки и проведения переписи 2020 года;</w:t>
      </w:r>
    </w:p>
    <w:p w:rsidR="007B1A2D" w:rsidRPr="00C95D27" w:rsidRDefault="00BC48D0" w:rsidP="00C95D27">
      <w:pPr>
        <w:spacing w:line="276" w:lineRule="auto"/>
        <w:ind w:firstLine="851"/>
        <w:jc w:val="both"/>
        <w:rPr>
          <w:szCs w:val="26"/>
        </w:rPr>
      </w:pPr>
      <w:r>
        <w:rPr>
          <w:szCs w:val="26"/>
        </w:rPr>
        <w:t>5.3.</w:t>
      </w:r>
      <w:r w:rsidR="007B1A2D" w:rsidRPr="00C95D27">
        <w:rPr>
          <w:szCs w:val="26"/>
        </w:rPr>
        <w:t xml:space="preserve"> привлекать в установленном порядке к работе Комиссии представителей федеральных органов исполнительной власти, представителей научных и общественных объединений, а также средств массовой информации;</w:t>
      </w:r>
    </w:p>
    <w:p w:rsidR="007B1A2D" w:rsidRPr="00C95D27" w:rsidRDefault="00BC48D0" w:rsidP="00C95D27">
      <w:pPr>
        <w:spacing w:line="276" w:lineRule="auto"/>
        <w:ind w:firstLine="851"/>
        <w:jc w:val="both"/>
        <w:rPr>
          <w:szCs w:val="26"/>
        </w:rPr>
      </w:pPr>
      <w:r>
        <w:rPr>
          <w:szCs w:val="26"/>
        </w:rPr>
        <w:t>5.4.</w:t>
      </w:r>
      <w:r w:rsidR="007B1A2D" w:rsidRPr="00C95D27">
        <w:rPr>
          <w:szCs w:val="26"/>
        </w:rPr>
        <w:t xml:space="preserve"> создавать рабочие группы для рассмотрения вопросов, связанных с</w:t>
      </w:r>
      <w:r w:rsidR="009C3D83" w:rsidRPr="00C95D27">
        <w:rPr>
          <w:szCs w:val="26"/>
        </w:rPr>
        <w:t xml:space="preserve"> </w:t>
      </w:r>
      <w:r w:rsidR="007B1A2D" w:rsidRPr="00C95D27">
        <w:rPr>
          <w:szCs w:val="26"/>
        </w:rPr>
        <w:t>решением возложенных на Комиссию задач.</w:t>
      </w:r>
    </w:p>
    <w:p w:rsidR="007B1A2D" w:rsidRPr="00C95D27" w:rsidRDefault="007B1A2D" w:rsidP="00C95D27">
      <w:pPr>
        <w:spacing w:line="276" w:lineRule="auto"/>
        <w:ind w:firstLine="851"/>
        <w:jc w:val="both"/>
        <w:rPr>
          <w:szCs w:val="26"/>
        </w:rPr>
      </w:pPr>
      <w:r w:rsidRPr="00C95D27">
        <w:rPr>
          <w:szCs w:val="26"/>
        </w:rPr>
        <w:t>6. Комиссия формируется на представительной основе и состоит из</w:t>
      </w:r>
      <w:r w:rsidR="00684B40" w:rsidRPr="00C95D27">
        <w:rPr>
          <w:szCs w:val="26"/>
        </w:rPr>
        <w:t>:</w:t>
      </w:r>
    </w:p>
    <w:p w:rsidR="007B1A2D" w:rsidRPr="00C95D27" w:rsidRDefault="007B1A2D" w:rsidP="00C95D27">
      <w:pPr>
        <w:spacing w:line="276" w:lineRule="auto"/>
        <w:ind w:firstLine="851"/>
        <w:jc w:val="both"/>
        <w:rPr>
          <w:szCs w:val="26"/>
        </w:rPr>
      </w:pPr>
      <w:r w:rsidRPr="00C95D27">
        <w:rPr>
          <w:szCs w:val="26"/>
        </w:rPr>
        <w:t xml:space="preserve">председателя Комиссии, заместителя </w:t>
      </w:r>
      <w:r w:rsidR="00684B40" w:rsidRPr="00C95D27">
        <w:rPr>
          <w:szCs w:val="26"/>
        </w:rPr>
        <w:t xml:space="preserve">председателя Комиссии, </w:t>
      </w:r>
      <w:r w:rsidRPr="00C95D27">
        <w:rPr>
          <w:szCs w:val="26"/>
        </w:rPr>
        <w:t xml:space="preserve"> секретаря Комиссии и членов Комиссии. Состав Комиссии утверждается </w:t>
      </w:r>
      <w:r w:rsidR="00684B40" w:rsidRPr="00C95D27">
        <w:rPr>
          <w:szCs w:val="26"/>
        </w:rPr>
        <w:t>распоряжением администрации муниципального района «Печора»</w:t>
      </w:r>
      <w:r w:rsidRPr="00C95D27">
        <w:rPr>
          <w:szCs w:val="26"/>
        </w:rPr>
        <w:t>.</w:t>
      </w:r>
    </w:p>
    <w:p w:rsidR="007B1A2D" w:rsidRDefault="007B1A2D" w:rsidP="00C95D27">
      <w:pPr>
        <w:spacing w:line="276" w:lineRule="auto"/>
        <w:ind w:firstLine="851"/>
        <w:jc w:val="both"/>
        <w:rPr>
          <w:szCs w:val="26"/>
        </w:rPr>
      </w:pPr>
      <w:r w:rsidRPr="00C95D27">
        <w:rPr>
          <w:szCs w:val="26"/>
        </w:rPr>
        <w:t>Председатель Комиссии руководит ее деятельностью, определяет порядок рассмотрения вопросов, утверждает план работы Комиссии и повестку</w:t>
      </w:r>
      <w:r w:rsidR="00684B40" w:rsidRPr="00C95D27">
        <w:rPr>
          <w:szCs w:val="26"/>
        </w:rPr>
        <w:t xml:space="preserve"> </w:t>
      </w:r>
      <w:r w:rsidRPr="00C95D27">
        <w:rPr>
          <w:szCs w:val="26"/>
        </w:rPr>
        <w:t>очередного заседания Комиссии, вносит в установленном порядке предложения по изменению состава Комиссии, ведет заседание Комиссии.</w:t>
      </w:r>
    </w:p>
    <w:p w:rsidR="007B1A2D" w:rsidRPr="00C95D27" w:rsidRDefault="007B1A2D" w:rsidP="00C95D27">
      <w:pPr>
        <w:spacing w:line="276" w:lineRule="auto"/>
        <w:ind w:firstLine="851"/>
        <w:jc w:val="both"/>
        <w:rPr>
          <w:szCs w:val="26"/>
        </w:rPr>
      </w:pPr>
      <w:r w:rsidRPr="00C95D27">
        <w:rPr>
          <w:szCs w:val="26"/>
        </w:rPr>
        <w:t>7. Заседания Комиссии проводит председатель Комиссии, в его отсутствие заместитель председателя Комиссии.</w:t>
      </w:r>
    </w:p>
    <w:p w:rsidR="007B1A2D" w:rsidRPr="00C95D27" w:rsidRDefault="007B1A2D" w:rsidP="00C95D27">
      <w:pPr>
        <w:spacing w:line="276" w:lineRule="auto"/>
        <w:ind w:firstLine="851"/>
        <w:jc w:val="both"/>
        <w:rPr>
          <w:szCs w:val="26"/>
        </w:rPr>
      </w:pPr>
      <w:r w:rsidRPr="00C95D27">
        <w:rPr>
          <w:szCs w:val="26"/>
        </w:rPr>
        <w:lastRenderedPageBreak/>
        <w:t>Заседание Комиссии считается правомочным, если на нем присутствует</w:t>
      </w:r>
      <w:r w:rsidR="00684B40" w:rsidRPr="00C95D27">
        <w:rPr>
          <w:szCs w:val="26"/>
        </w:rPr>
        <w:t xml:space="preserve"> </w:t>
      </w:r>
      <w:r w:rsidRPr="00C95D27">
        <w:rPr>
          <w:szCs w:val="26"/>
        </w:rPr>
        <w:t>более половины ее членов.</w:t>
      </w:r>
    </w:p>
    <w:p w:rsidR="007B1A2D" w:rsidRDefault="007B1A2D" w:rsidP="00C95D27">
      <w:pPr>
        <w:spacing w:line="276" w:lineRule="auto"/>
        <w:ind w:firstLine="851"/>
        <w:jc w:val="both"/>
        <w:rPr>
          <w:szCs w:val="26"/>
        </w:rPr>
      </w:pPr>
      <w:r w:rsidRPr="00C95D27">
        <w:rPr>
          <w:szCs w:val="26"/>
        </w:rPr>
        <w:t>Член Комиссии в случае невозможности его участия в заседании Комиссии вправе направить в письменной форме свои предложения и замечания по существу рассматриваемых вопросов в Комиссию.</w:t>
      </w:r>
    </w:p>
    <w:p w:rsidR="007B1A2D" w:rsidRDefault="007B1A2D" w:rsidP="00C95D27">
      <w:pPr>
        <w:spacing w:line="276" w:lineRule="auto"/>
        <w:ind w:firstLine="851"/>
        <w:jc w:val="both"/>
        <w:rPr>
          <w:szCs w:val="26"/>
        </w:rPr>
      </w:pPr>
      <w:r w:rsidRPr="00C95D27">
        <w:rPr>
          <w:szCs w:val="26"/>
        </w:rPr>
        <w:t xml:space="preserve">8. </w:t>
      </w:r>
      <w:proofErr w:type="gramStart"/>
      <w:r w:rsidR="00684B40" w:rsidRPr="00C95D27">
        <w:rPr>
          <w:szCs w:val="26"/>
        </w:rPr>
        <w:t>С</w:t>
      </w:r>
      <w:r w:rsidRPr="00C95D27">
        <w:rPr>
          <w:szCs w:val="26"/>
        </w:rPr>
        <w:t>екретарь извещает членов Комиссии и приглашенных лиц о месте и времени проведения заседания Комиссии и его повестке,</w:t>
      </w:r>
      <w:r w:rsidR="00684B40" w:rsidRPr="00C95D27">
        <w:rPr>
          <w:szCs w:val="26"/>
        </w:rPr>
        <w:t xml:space="preserve"> </w:t>
      </w:r>
      <w:r w:rsidRPr="00C95D27">
        <w:rPr>
          <w:szCs w:val="26"/>
        </w:rPr>
        <w:t>обеспечивает участников необходимыми материалами не позднее</w:t>
      </w:r>
      <w:r w:rsidR="00974109" w:rsidRPr="00C95D27">
        <w:rPr>
          <w:szCs w:val="26"/>
        </w:rPr>
        <w:t>,</w:t>
      </w:r>
      <w:r w:rsidRPr="00C95D27">
        <w:rPr>
          <w:szCs w:val="26"/>
        </w:rPr>
        <w:t xml:space="preserve"> чем за 3</w:t>
      </w:r>
      <w:r w:rsidR="00684B40" w:rsidRPr="00C95D27">
        <w:rPr>
          <w:szCs w:val="26"/>
        </w:rPr>
        <w:t xml:space="preserve"> </w:t>
      </w:r>
      <w:r w:rsidRPr="00C95D27">
        <w:rPr>
          <w:szCs w:val="26"/>
        </w:rPr>
        <w:t>рабочих дня до дня заседания Комиссии, ведет протоколы, обобщает и анализирует информацию по рассматриваемым вопросам, готовит проекты решений, доводит решения Комиссии до всех ее членов.</w:t>
      </w:r>
      <w:proofErr w:type="gramEnd"/>
    </w:p>
    <w:p w:rsidR="007B1A2D" w:rsidRPr="00C95D27" w:rsidRDefault="00974109" w:rsidP="00C95D27">
      <w:pPr>
        <w:spacing w:line="276" w:lineRule="auto"/>
        <w:ind w:firstLine="851"/>
        <w:jc w:val="both"/>
        <w:rPr>
          <w:szCs w:val="26"/>
        </w:rPr>
      </w:pPr>
      <w:r w:rsidRPr="00C95D27">
        <w:rPr>
          <w:szCs w:val="26"/>
        </w:rPr>
        <w:t>9</w:t>
      </w:r>
      <w:r w:rsidR="007B1A2D" w:rsidRPr="00C95D27">
        <w:rPr>
          <w:szCs w:val="26"/>
        </w:rPr>
        <w:t xml:space="preserve">. Лица, ответственные за подготовку материалов к заседаниям Комиссии, готовят их в соответствии с планом заседаний Комиссии и представляют их ответственному секретарю не </w:t>
      </w:r>
      <w:proofErr w:type="gramStart"/>
      <w:r w:rsidR="007B1A2D" w:rsidRPr="00C95D27">
        <w:rPr>
          <w:szCs w:val="26"/>
        </w:rPr>
        <w:t>позднее</w:t>
      </w:r>
      <w:proofErr w:type="gramEnd"/>
      <w:r w:rsidR="007B1A2D" w:rsidRPr="00C95D27">
        <w:rPr>
          <w:szCs w:val="26"/>
        </w:rPr>
        <w:t xml:space="preserve"> чем за 5 рабочих дней до</w:t>
      </w:r>
      <w:r w:rsidR="001E1CBE" w:rsidRPr="00C95D27">
        <w:rPr>
          <w:szCs w:val="26"/>
        </w:rPr>
        <w:t xml:space="preserve"> </w:t>
      </w:r>
      <w:r w:rsidR="007B1A2D" w:rsidRPr="00C95D27">
        <w:rPr>
          <w:szCs w:val="26"/>
        </w:rPr>
        <w:t>дня заседания Комиссии.</w:t>
      </w:r>
    </w:p>
    <w:p w:rsidR="007B1A2D" w:rsidRDefault="007B1A2D" w:rsidP="00C95D27">
      <w:pPr>
        <w:spacing w:line="276" w:lineRule="auto"/>
        <w:ind w:firstLine="851"/>
        <w:jc w:val="both"/>
        <w:rPr>
          <w:szCs w:val="26"/>
        </w:rPr>
      </w:pPr>
      <w:r w:rsidRPr="00C95D27">
        <w:rPr>
          <w:szCs w:val="26"/>
        </w:rPr>
        <w:t>Лица, приглашенные на заседание Комиссии и участвующие в подготовке рассматриваемых вопросов, предс</w:t>
      </w:r>
      <w:r w:rsidR="001E1CBE" w:rsidRPr="00C95D27">
        <w:rPr>
          <w:szCs w:val="26"/>
        </w:rPr>
        <w:t xml:space="preserve">тавляют материалы </w:t>
      </w:r>
      <w:r w:rsidRPr="00C95D27">
        <w:rPr>
          <w:szCs w:val="26"/>
        </w:rPr>
        <w:t xml:space="preserve">секретарю не </w:t>
      </w:r>
      <w:r w:rsidR="001E1CBE" w:rsidRPr="00C95D27">
        <w:rPr>
          <w:szCs w:val="26"/>
        </w:rPr>
        <w:t>позднее,</w:t>
      </w:r>
      <w:r w:rsidRPr="00C95D27">
        <w:rPr>
          <w:szCs w:val="26"/>
        </w:rPr>
        <w:t xml:space="preserve"> чем за 5 рабочих дней до дня заседания Комиссии.</w:t>
      </w:r>
    </w:p>
    <w:p w:rsidR="007B1A2D" w:rsidRPr="00C95D27" w:rsidRDefault="007B1A2D" w:rsidP="00C95D27">
      <w:pPr>
        <w:spacing w:line="276" w:lineRule="auto"/>
        <w:ind w:firstLine="851"/>
        <w:jc w:val="both"/>
        <w:rPr>
          <w:szCs w:val="26"/>
        </w:rPr>
      </w:pPr>
      <w:r w:rsidRPr="00C95D27">
        <w:rPr>
          <w:szCs w:val="26"/>
        </w:rPr>
        <w:t>1</w:t>
      </w:r>
      <w:r w:rsidR="00974109" w:rsidRPr="00C95D27">
        <w:rPr>
          <w:szCs w:val="26"/>
        </w:rPr>
        <w:t>0</w:t>
      </w:r>
      <w:r w:rsidRPr="00C95D27">
        <w:rPr>
          <w:szCs w:val="26"/>
        </w:rPr>
        <w:t>. Решения Комиссии принимаются простым большинством голосов</w:t>
      </w:r>
      <w:r w:rsidR="001E1CBE" w:rsidRPr="00C95D27">
        <w:rPr>
          <w:szCs w:val="26"/>
        </w:rPr>
        <w:t xml:space="preserve"> </w:t>
      </w:r>
      <w:r w:rsidRPr="00C95D27">
        <w:rPr>
          <w:szCs w:val="26"/>
        </w:rPr>
        <w:t>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7B1A2D" w:rsidRDefault="007B1A2D" w:rsidP="00C95D27">
      <w:pPr>
        <w:spacing w:line="276" w:lineRule="auto"/>
        <w:ind w:firstLine="851"/>
        <w:jc w:val="both"/>
        <w:rPr>
          <w:szCs w:val="26"/>
        </w:rPr>
      </w:pPr>
      <w:r w:rsidRPr="00C95D27">
        <w:rPr>
          <w:szCs w:val="26"/>
        </w:rPr>
        <w:t>Решения Комиссии оформляются протоколом заседания, который подписывается председательствующим на заседании Комиссии в течение 2 рабочих дней со дня его проведения.</w:t>
      </w:r>
    </w:p>
    <w:p w:rsidR="007B1A2D" w:rsidRDefault="007B1A2D" w:rsidP="00C95D27">
      <w:pPr>
        <w:spacing w:line="276" w:lineRule="auto"/>
        <w:ind w:firstLine="851"/>
        <w:jc w:val="both"/>
        <w:rPr>
          <w:szCs w:val="26"/>
        </w:rPr>
      </w:pPr>
      <w:r w:rsidRPr="00C95D27">
        <w:rPr>
          <w:szCs w:val="26"/>
        </w:rPr>
        <w:t>1</w:t>
      </w:r>
      <w:r w:rsidR="00974109" w:rsidRPr="00C95D27">
        <w:rPr>
          <w:szCs w:val="26"/>
        </w:rPr>
        <w:t>1</w:t>
      </w:r>
      <w:r w:rsidRPr="00C95D27">
        <w:rPr>
          <w:szCs w:val="26"/>
        </w:rPr>
        <w:t xml:space="preserve">. В течение 2 рабочих дней со дня </w:t>
      </w:r>
      <w:proofErr w:type="gramStart"/>
      <w:r w:rsidRPr="00C95D27">
        <w:rPr>
          <w:szCs w:val="26"/>
        </w:rPr>
        <w:t>подписания протокола заседания</w:t>
      </w:r>
      <w:r w:rsidR="001E1CBE" w:rsidRPr="00C95D27">
        <w:rPr>
          <w:szCs w:val="26"/>
        </w:rPr>
        <w:t xml:space="preserve"> </w:t>
      </w:r>
      <w:r w:rsidRPr="00C95D27">
        <w:rPr>
          <w:szCs w:val="26"/>
        </w:rPr>
        <w:t>Комиссии его копии</w:t>
      </w:r>
      <w:proofErr w:type="gramEnd"/>
      <w:r w:rsidRPr="00C95D27">
        <w:rPr>
          <w:szCs w:val="26"/>
        </w:rPr>
        <w:t xml:space="preserve"> рассылаются членам Комиссии, а также при необходимости </w:t>
      </w:r>
      <w:r w:rsidR="00974109" w:rsidRPr="00C95D27">
        <w:rPr>
          <w:szCs w:val="26"/>
        </w:rPr>
        <w:t xml:space="preserve">территориальным </w:t>
      </w:r>
      <w:r w:rsidRPr="00C95D27">
        <w:rPr>
          <w:szCs w:val="26"/>
        </w:rPr>
        <w:t>органам исполнительной власти, территориальным</w:t>
      </w:r>
      <w:r w:rsidR="001E1CBE" w:rsidRPr="00C95D27">
        <w:rPr>
          <w:szCs w:val="26"/>
        </w:rPr>
        <w:t xml:space="preserve"> </w:t>
      </w:r>
      <w:r w:rsidRPr="00C95D27">
        <w:rPr>
          <w:szCs w:val="26"/>
        </w:rPr>
        <w:t>органам федеральных органов исполнительной власти, органам местного</w:t>
      </w:r>
      <w:r w:rsidR="001E1CBE" w:rsidRPr="00C95D27">
        <w:rPr>
          <w:szCs w:val="26"/>
        </w:rPr>
        <w:t xml:space="preserve"> </w:t>
      </w:r>
      <w:r w:rsidRPr="00C95D27">
        <w:rPr>
          <w:szCs w:val="26"/>
        </w:rPr>
        <w:t xml:space="preserve">самоуправления в </w:t>
      </w:r>
      <w:r w:rsidR="00974109" w:rsidRPr="00C95D27">
        <w:rPr>
          <w:szCs w:val="26"/>
        </w:rPr>
        <w:t>муниципальных образований муниципального района «Печора»</w:t>
      </w:r>
      <w:r w:rsidRPr="00C95D27">
        <w:rPr>
          <w:szCs w:val="26"/>
        </w:rPr>
        <w:t>, участвующим в подготовке и проведении переписи 2020 года.</w:t>
      </w:r>
    </w:p>
    <w:p w:rsidR="007B1A2D" w:rsidRPr="00C95D27" w:rsidRDefault="007B1A2D" w:rsidP="00C95D27">
      <w:pPr>
        <w:tabs>
          <w:tab w:val="left" w:pos="567"/>
        </w:tabs>
        <w:spacing w:line="276" w:lineRule="auto"/>
        <w:ind w:firstLine="851"/>
        <w:jc w:val="both"/>
        <w:rPr>
          <w:szCs w:val="26"/>
        </w:rPr>
      </w:pPr>
      <w:r w:rsidRPr="00C95D27">
        <w:rPr>
          <w:szCs w:val="26"/>
        </w:rPr>
        <w:t>1</w:t>
      </w:r>
      <w:r w:rsidR="006E77ED" w:rsidRPr="00C95D27">
        <w:rPr>
          <w:szCs w:val="26"/>
        </w:rPr>
        <w:t>2</w:t>
      </w:r>
      <w:r w:rsidRPr="00C95D27">
        <w:rPr>
          <w:szCs w:val="26"/>
        </w:rPr>
        <w:t>. Оригиналы протоколов заседаний Комиссии, а также материалы к</w:t>
      </w:r>
      <w:r w:rsidR="001E1CBE" w:rsidRPr="00C95D27">
        <w:rPr>
          <w:szCs w:val="26"/>
        </w:rPr>
        <w:t xml:space="preserve"> </w:t>
      </w:r>
      <w:r w:rsidRPr="00C95D27">
        <w:rPr>
          <w:szCs w:val="26"/>
        </w:rPr>
        <w:t>ним формируются в дела, которые хранятся у секретаря.</w:t>
      </w:r>
    </w:p>
    <w:p w:rsidR="007B1A2D" w:rsidRDefault="007B1A2D" w:rsidP="00C95D27">
      <w:pPr>
        <w:tabs>
          <w:tab w:val="left" w:pos="426"/>
          <w:tab w:val="left" w:pos="567"/>
        </w:tabs>
        <w:spacing w:line="276" w:lineRule="auto"/>
        <w:ind w:firstLine="851"/>
        <w:jc w:val="both"/>
        <w:rPr>
          <w:szCs w:val="26"/>
        </w:rPr>
      </w:pPr>
    </w:p>
    <w:p w:rsidR="007E7BF9" w:rsidRPr="00C95D27" w:rsidRDefault="007E7BF9" w:rsidP="007E7BF9">
      <w:pPr>
        <w:tabs>
          <w:tab w:val="left" w:pos="426"/>
          <w:tab w:val="left" w:pos="567"/>
        </w:tabs>
        <w:spacing w:line="276" w:lineRule="auto"/>
        <w:ind w:firstLine="851"/>
        <w:jc w:val="center"/>
        <w:rPr>
          <w:szCs w:val="26"/>
        </w:rPr>
      </w:pPr>
      <w:r>
        <w:rPr>
          <w:szCs w:val="26"/>
        </w:rPr>
        <w:t>________________________________________</w:t>
      </w:r>
    </w:p>
    <w:sectPr w:rsidR="007E7BF9" w:rsidRPr="00C95D27" w:rsidSect="001A1D1B">
      <w:pgSz w:w="11906" w:h="16838"/>
      <w:pgMar w:top="1077" w:right="851" w:bottom="1021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D06"/>
    <w:multiLevelType w:val="hybridMultilevel"/>
    <w:tmpl w:val="1364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20C8"/>
    <w:multiLevelType w:val="multilevel"/>
    <w:tmpl w:val="AC06EDF8"/>
    <w:lvl w:ilvl="0">
      <w:start w:val="31"/>
      <w:numFmt w:val="decimal"/>
      <w:lvlText w:val="%1"/>
      <w:lvlJc w:val="left"/>
      <w:pPr>
        <w:ind w:left="1080" w:hanging="1080"/>
      </w:pPr>
    </w:lvl>
    <w:lvl w:ilvl="1">
      <w:start w:val="12"/>
      <w:numFmt w:val="decimal"/>
      <w:lvlText w:val="%1.%2"/>
      <w:lvlJc w:val="left"/>
      <w:pPr>
        <w:ind w:left="1080" w:hanging="1080"/>
      </w:pPr>
    </w:lvl>
    <w:lvl w:ilvl="2">
      <w:start w:val="201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C315713"/>
    <w:multiLevelType w:val="hybridMultilevel"/>
    <w:tmpl w:val="66B6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E7E81"/>
    <w:multiLevelType w:val="multilevel"/>
    <w:tmpl w:val="0082E11E"/>
    <w:lvl w:ilvl="0">
      <w:start w:val="31"/>
      <w:numFmt w:val="decimal"/>
      <w:lvlText w:val="%1"/>
      <w:lvlJc w:val="left"/>
      <w:pPr>
        <w:ind w:left="1080" w:hanging="1080"/>
      </w:pPr>
    </w:lvl>
    <w:lvl w:ilvl="1">
      <w:start w:val="12"/>
      <w:numFmt w:val="decimal"/>
      <w:lvlText w:val="%1.%2"/>
      <w:lvlJc w:val="left"/>
      <w:pPr>
        <w:ind w:left="1080" w:hanging="1080"/>
      </w:pPr>
    </w:lvl>
    <w:lvl w:ilvl="2">
      <w:start w:val="201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B693E94"/>
    <w:multiLevelType w:val="multilevel"/>
    <w:tmpl w:val="FDB83B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CA6385C"/>
    <w:multiLevelType w:val="hybridMultilevel"/>
    <w:tmpl w:val="9D5EC17A"/>
    <w:lvl w:ilvl="0" w:tplc="18D85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82F6F"/>
    <w:multiLevelType w:val="hybridMultilevel"/>
    <w:tmpl w:val="CE38BC88"/>
    <w:lvl w:ilvl="0" w:tplc="18D85AB0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2A6798"/>
    <w:multiLevelType w:val="hybridMultilevel"/>
    <w:tmpl w:val="69CC4B04"/>
    <w:lvl w:ilvl="0" w:tplc="4BAEE54A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B698C"/>
    <w:multiLevelType w:val="hybridMultilevel"/>
    <w:tmpl w:val="F6884960"/>
    <w:lvl w:ilvl="0" w:tplc="18D85AB0">
      <w:start w:val="1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48912389"/>
    <w:multiLevelType w:val="hybridMultilevel"/>
    <w:tmpl w:val="470020FA"/>
    <w:lvl w:ilvl="0" w:tplc="0C6E2A0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52D66"/>
    <w:multiLevelType w:val="multilevel"/>
    <w:tmpl w:val="19564B3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>
    <w:nsid w:val="4EED2DD3"/>
    <w:multiLevelType w:val="hybridMultilevel"/>
    <w:tmpl w:val="6F849194"/>
    <w:lvl w:ilvl="0" w:tplc="775C68E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2D2973"/>
    <w:multiLevelType w:val="multilevel"/>
    <w:tmpl w:val="920EA91A"/>
    <w:lvl w:ilvl="0">
      <w:start w:val="31"/>
      <w:numFmt w:val="decimal"/>
      <w:lvlText w:val="%1"/>
      <w:lvlJc w:val="left"/>
      <w:pPr>
        <w:ind w:left="1080" w:hanging="1080"/>
      </w:pPr>
    </w:lvl>
    <w:lvl w:ilvl="1">
      <w:start w:val="12"/>
      <w:numFmt w:val="decimal"/>
      <w:lvlText w:val="%1.%2"/>
      <w:lvlJc w:val="left"/>
      <w:pPr>
        <w:ind w:left="1080" w:hanging="1080"/>
      </w:pPr>
    </w:lvl>
    <w:lvl w:ilvl="2">
      <w:start w:val="201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53856A44"/>
    <w:multiLevelType w:val="multilevel"/>
    <w:tmpl w:val="6DEA1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5A500059"/>
    <w:multiLevelType w:val="multilevel"/>
    <w:tmpl w:val="FA72882E"/>
    <w:lvl w:ilvl="0">
      <w:start w:val="25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2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672E0FE3"/>
    <w:multiLevelType w:val="multilevel"/>
    <w:tmpl w:val="9B1C17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31"/>
    </w:lvlOverride>
    <w:lvlOverride w:ilvl="1">
      <w:startOverride w:val="12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31"/>
    </w:lvlOverride>
    <w:lvlOverride w:ilvl="1">
      <w:startOverride w:val="12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31"/>
    </w:lvlOverride>
    <w:lvlOverride w:ilvl="1">
      <w:startOverride w:val="12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2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8"/>
  </w:num>
  <w:num w:numId="23">
    <w:abstractNumId w:val="5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E6"/>
    <w:rsid w:val="00005AB7"/>
    <w:rsid w:val="0001719B"/>
    <w:rsid w:val="0003204F"/>
    <w:rsid w:val="00055287"/>
    <w:rsid w:val="000647E1"/>
    <w:rsid w:val="00072EF0"/>
    <w:rsid w:val="0007308D"/>
    <w:rsid w:val="00082272"/>
    <w:rsid w:val="0008335A"/>
    <w:rsid w:val="000941D2"/>
    <w:rsid w:val="000B147A"/>
    <w:rsid w:val="000B259F"/>
    <w:rsid w:val="000B4DDA"/>
    <w:rsid w:val="000C26B2"/>
    <w:rsid w:val="000D1D07"/>
    <w:rsid w:val="000E1784"/>
    <w:rsid w:val="001030C6"/>
    <w:rsid w:val="00104156"/>
    <w:rsid w:val="0010772F"/>
    <w:rsid w:val="001143DD"/>
    <w:rsid w:val="00127370"/>
    <w:rsid w:val="00131798"/>
    <w:rsid w:val="001450FD"/>
    <w:rsid w:val="00151A49"/>
    <w:rsid w:val="001551C3"/>
    <w:rsid w:val="00156E81"/>
    <w:rsid w:val="001601CE"/>
    <w:rsid w:val="00172D45"/>
    <w:rsid w:val="001736C2"/>
    <w:rsid w:val="0018380C"/>
    <w:rsid w:val="00185813"/>
    <w:rsid w:val="00192FE1"/>
    <w:rsid w:val="00194944"/>
    <w:rsid w:val="001A1D1B"/>
    <w:rsid w:val="001A5DF9"/>
    <w:rsid w:val="001C764F"/>
    <w:rsid w:val="001E1CBE"/>
    <w:rsid w:val="002029B1"/>
    <w:rsid w:val="00204902"/>
    <w:rsid w:val="002057CE"/>
    <w:rsid w:val="002101C5"/>
    <w:rsid w:val="0021072D"/>
    <w:rsid w:val="00222846"/>
    <w:rsid w:val="00232B5A"/>
    <w:rsid w:val="002446F2"/>
    <w:rsid w:val="002502BA"/>
    <w:rsid w:val="0026375B"/>
    <w:rsid w:val="002710CD"/>
    <w:rsid w:val="00271B44"/>
    <w:rsid w:val="002A1584"/>
    <w:rsid w:val="002C6CC0"/>
    <w:rsid w:val="002F2112"/>
    <w:rsid w:val="002F2B87"/>
    <w:rsid w:val="002F3210"/>
    <w:rsid w:val="002F4359"/>
    <w:rsid w:val="00303F84"/>
    <w:rsid w:val="00312EFF"/>
    <w:rsid w:val="00332EBB"/>
    <w:rsid w:val="00337A3E"/>
    <w:rsid w:val="00354B73"/>
    <w:rsid w:val="00363541"/>
    <w:rsid w:val="00372325"/>
    <w:rsid w:val="003859AD"/>
    <w:rsid w:val="0039737E"/>
    <w:rsid w:val="003A7256"/>
    <w:rsid w:val="003D68B0"/>
    <w:rsid w:val="003D7200"/>
    <w:rsid w:val="003F2B31"/>
    <w:rsid w:val="00435E30"/>
    <w:rsid w:val="0044291E"/>
    <w:rsid w:val="00442CF9"/>
    <w:rsid w:val="00452F65"/>
    <w:rsid w:val="00455FE6"/>
    <w:rsid w:val="00457166"/>
    <w:rsid w:val="00457CBC"/>
    <w:rsid w:val="004625A6"/>
    <w:rsid w:val="004648B0"/>
    <w:rsid w:val="004734A6"/>
    <w:rsid w:val="00475A10"/>
    <w:rsid w:val="00483C55"/>
    <w:rsid w:val="004863A7"/>
    <w:rsid w:val="004940D1"/>
    <w:rsid w:val="00494511"/>
    <w:rsid w:val="004A18DE"/>
    <w:rsid w:val="004D18F0"/>
    <w:rsid w:val="004D5B76"/>
    <w:rsid w:val="004E2C5C"/>
    <w:rsid w:val="005038A1"/>
    <w:rsid w:val="00510533"/>
    <w:rsid w:val="00515243"/>
    <w:rsid w:val="005236BD"/>
    <w:rsid w:val="00525BD4"/>
    <w:rsid w:val="00536A9D"/>
    <w:rsid w:val="00544884"/>
    <w:rsid w:val="00552E1C"/>
    <w:rsid w:val="005530E7"/>
    <w:rsid w:val="00590DAE"/>
    <w:rsid w:val="00594355"/>
    <w:rsid w:val="005A2AA5"/>
    <w:rsid w:val="005A5F6C"/>
    <w:rsid w:val="005B5388"/>
    <w:rsid w:val="005D05A1"/>
    <w:rsid w:val="005D27D8"/>
    <w:rsid w:val="005D5E07"/>
    <w:rsid w:val="005E760C"/>
    <w:rsid w:val="005F0D97"/>
    <w:rsid w:val="005F2D84"/>
    <w:rsid w:val="00602A1D"/>
    <w:rsid w:val="00610B1A"/>
    <w:rsid w:val="00615533"/>
    <w:rsid w:val="006320E9"/>
    <w:rsid w:val="006433D9"/>
    <w:rsid w:val="006532F5"/>
    <w:rsid w:val="00662D99"/>
    <w:rsid w:val="00675B3D"/>
    <w:rsid w:val="00684B40"/>
    <w:rsid w:val="006A37E6"/>
    <w:rsid w:val="006B27EA"/>
    <w:rsid w:val="006B58F7"/>
    <w:rsid w:val="006C758B"/>
    <w:rsid w:val="006D7DE6"/>
    <w:rsid w:val="006E77ED"/>
    <w:rsid w:val="006F6343"/>
    <w:rsid w:val="00703C92"/>
    <w:rsid w:val="00706C50"/>
    <w:rsid w:val="0071326F"/>
    <w:rsid w:val="00713BB9"/>
    <w:rsid w:val="00721752"/>
    <w:rsid w:val="0072536D"/>
    <w:rsid w:val="007369A9"/>
    <w:rsid w:val="007500A3"/>
    <w:rsid w:val="007614C7"/>
    <w:rsid w:val="00762E6F"/>
    <w:rsid w:val="007801C9"/>
    <w:rsid w:val="00781360"/>
    <w:rsid w:val="00785D32"/>
    <w:rsid w:val="0078763C"/>
    <w:rsid w:val="007B1A2D"/>
    <w:rsid w:val="007B330E"/>
    <w:rsid w:val="007B4120"/>
    <w:rsid w:val="007B729A"/>
    <w:rsid w:val="007E7BF9"/>
    <w:rsid w:val="007F1AF9"/>
    <w:rsid w:val="00825FD0"/>
    <w:rsid w:val="00830956"/>
    <w:rsid w:val="00830984"/>
    <w:rsid w:val="008378D3"/>
    <w:rsid w:val="008422BD"/>
    <w:rsid w:val="008519E8"/>
    <w:rsid w:val="00863B91"/>
    <w:rsid w:val="00887673"/>
    <w:rsid w:val="00887A76"/>
    <w:rsid w:val="008900FE"/>
    <w:rsid w:val="008A26DA"/>
    <w:rsid w:val="008A52FF"/>
    <w:rsid w:val="008B01A6"/>
    <w:rsid w:val="008B368C"/>
    <w:rsid w:val="008C1903"/>
    <w:rsid w:val="008F08A5"/>
    <w:rsid w:val="008F7F27"/>
    <w:rsid w:val="0090548A"/>
    <w:rsid w:val="009170A9"/>
    <w:rsid w:val="009224DD"/>
    <w:rsid w:val="00930B04"/>
    <w:rsid w:val="009332CD"/>
    <w:rsid w:val="00943788"/>
    <w:rsid w:val="00947A29"/>
    <w:rsid w:val="00953DA3"/>
    <w:rsid w:val="00974109"/>
    <w:rsid w:val="009A02A5"/>
    <w:rsid w:val="009B2373"/>
    <w:rsid w:val="009B3264"/>
    <w:rsid w:val="009C0676"/>
    <w:rsid w:val="009C2AEA"/>
    <w:rsid w:val="009C3D83"/>
    <w:rsid w:val="009F5C36"/>
    <w:rsid w:val="00A14608"/>
    <w:rsid w:val="00A21EA0"/>
    <w:rsid w:val="00A22F9F"/>
    <w:rsid w:val="00A26940"/>
    <w:rsid w:val="00A2798E"/>
    <w:rsid w:val="00A316CE"/>
    <w:rsid w:val="00A322C4"/>
    <w:rsid w:val="00A34806"/>
    <w:rsid w:val="00A453AC"/>
    <w:rsid w:val="00A53CFF"/>
    <w:rsid w:val="00A60523"/>
    <w:rsid w:val="00A71BEA"/>
    <w:rsid w:val="00A75C91"/>
    <w:rsid w:val="00A7736A"/>
    <w:rsid w:val="00A8219E"/>
    <w:rsid w:val="00A967F4"/>
    <w:rsid w:val="00A970E4"/>
    <w:rsid w:val="00AB7474"/>
    <w:rsid w:val="00AC2ABA"/>
    <w:rsid w:val="00AD13C5"/>
    <w:rsid w:val="00AD70D6"/>
    <w:rsid w:val="00AD7EAF"/>
    <w:rsid w:val="00B02FE6"/>
    <w:rsid w:val="00B05B2A"/>
    <w:rsid w:val="00B2025B"/>
    <w:rsid w:val="00B32569"/>
    <w:rsid w:val="00B3256B"/>
    <w:rsid w:val="00B341CF"/>
    <w:rsid w:val="00B369B4"/>
    <w:rsid w:val="00B47549"/>
    <w:rsid w:val="00B530CC"/>
    <w:rsid w:val="00B6588B"/>
    <w:rsid w:val="00B70612"/>
    <w:rsid w:val="00B72E1D"/>
    <w:rsid w:val="00B90328"/>
    <w:rsid w:val="00B93E06"/>
    <w:rsid w:val="00B94A02"/>
    <w:rsid w:val="00BA2920"/>
    <w:rsid w:val="00BA37D7"/>
    <w:rsid w:val="00BB1238"/>
    <w:rsid w:val="00BC10ED"/>
    <w:rsid w:val="00BC48D0"/>
    <w:rsid w:val="00BC4FF4"/>
    <w:rsid w:val="00BD34E1"/>
    <w:rsid w:val="00BD4A51"/>
    <w:rsid w:val="00BE3FA6"/>
    <w:rsid w:val="00BE642B"/>
    <w:rsid w:val="00C00593"/>
    <w:rsid w:val="00C03351"/>
    <w:rsid w:val="00C040F2"/>
    <w:rsid w:val="00C06C67"/>
    <w:rsid w:val="00C13595"/>
    <w:rsid w:val="00C223D3"/>
    <w:rsid w:val="00C260F9"/>
    <w:rsid w:val="00C373E3"/>
    <w:rsid w:val="00C4268A"/>
    <w:rsid w:val="00C4695D"/>
    <w:rsid w:val="00C54E37"/>
    <w:rsid w:val="00C75BB0"/>
    <w:rsid w:val="00C95D27"/>
    <w:rsid w:val="00CA52E9"/>
    <w:rsid w:val="00CD6B53"/>
    <w:rsid w:val="00CD7E45"/>
    <w:rsid w:val="00CE2C22"/>
    <w:rsid w:val="00CF19A1"/>
    <w:rsid w:val="00CF30AE"/>
    <w:rsid w:val="00CF5F5D"/>
    <w:rsid w:val="00D014F0"/>
    <w:rsid w:val="00D01FD2"/>
    <w:rsid w:val="00D2087B"/>
    <w:rsid w:val="00D2538F"/>
    <w:rsid w:val="00D25455"/>
    <w:rsid w:val="00D279DD"/>
    <w:rsid w:val="00D3492D"/>
    <w:rsid w:val="00D359EB"/>
    <w:rsid w:val="00D52D9B"/>
    <w:rsid w:val="00D54171"/>
    <w:rsid w:val="00D54354"/>
    <w:rsid w:val="00D5768B"/>
    <w:rsid w:val="00D602A7"/>
    <w:rsid w:val="00D67F5A"/>
    <w:rsid w:val="00D746FC"/>
    <w:rsid w:val="00D76E16"/>
    <w:rsid w:val="00D8725D"/>
    <w:rsid w:val="00D87457"/>
    <w:rsid w:val="00D95E5F"/>
    <w:rsid w:val="00DC1891"/>
    <w:rsid w:val="00DD27C2"/>
    <w:rsid w:val="00DE7CE0"/>
    <w:rsid w:val="00DE7D5E"/>
    <w:rsid w:val="00E013A6"/>
    <w:rsid w:val="00E043AD"/>
    <w:rsid w:val="00E206EE"/>
    <w:rsid w:val="00E2786B"/>
    <w:rsid w:val="00E359B0"/>
    <w:rsid w:val="00E42560"/>
    <w:rsid w:val="00E46A4C"/>
    <w:rsid w:val="00E53ABF"/>
    <w:rsid w:val="00E53DB5"/>
    <w:rsid w:val="00E62110"/>
    <w:rsid w:val="00E668E7"/>
    <w:rsid w:val="00E721CF"/>
    <w:rsid w:val="00E732AB"/>
    <w:rsid w:val="00E93A0B"/>
    <w:rsid w:val="00EB10B4"/>
    <w:rsid w:val="00EC5C94"/>
    <w:rsid w:val="00EE7A9E"/>
    <w:rsid w:val="00EE7B8A"/>
    <w:rsid w:val="00F12AE7"/>
    <w:rsid w:val="00F36AFF"/>
    <w:rsid w:val="00F52472"/>
    <w:rsid w:val="00F544F5"/>
    <w:rsid w:val="00F60B0F"/>
    <w:rsid w:val="00F6339B"/>
    <w:rsid w:val="00F667CC"/>
    <w:rsid w:val="00F81670"/>
    <w:rsid w:val="00F839C5"/>
    <w:rsid w:val="00FA35E6"/>
    <w:rsid w:val="00FA718D"/>
    <w:rsid w:val="00FB3A35"/>
    <w:rsid w:val="00FB440C"/>
    <w:rsid w:val="00FC24F6"/>
    <w:rsid w:val="00FC3AA0"/>
    <w:rsid w:val="00FD04BE"/>
    <w:rsid w:val="00FD66DC"/>
    <w:rsid w:val="00FF22C3"/>
    <w:rsid w:val="00FF2EAE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56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D70D6"/>
    <w:pPr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B4DDA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0B4D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0B4DDA"/>
    <w:rPr>
      <w:rFonts w:eastAsia="Times New Roman"/>
      <w:sz w:val="26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0B4DDA"/>
    <w:rPr>
      <w:rFonts w:eastAsia="Times New Roman"/>
      <w:sz w:val="26"/>
      <w:szCs w:val="20"/>
      <w:lang w:eastAsia="ru-RU"/>
    </w:rPr>
  </w:style>
  <w:style w:type="paragraph" w:styleId="a7">
    <w:name w:val="footer"/>
    <w:basedOn w:val="a"/>
    <w:link w:val="a6"/>
    <w:semiHidden/>
    <w:unhideWhenUsed/>
    <w:rsid w:val="000B4DDA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uiPriority w:val="99"/>
    <w:unhideWhenUsed/>
    <w:rsid w:val="000B4DD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uiPriority w:val="99"/>
    <w:rsid w:val="000B4DDA"/>
    <w:rPr>
      <w:rFonts w:eastAsia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B4DD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0B4DDA"/>
    <w:rPr>
      <w:rFonts w:eastAsia="Times New Roman"/>
      <w:sz w:val="24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0B4D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B4D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0B4DD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Знак Знак3 Знак Знак"/>
    <w:basedOn w:val="a"/>
    <w:rsid w:val="000B4D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1">
    <w:name w:val="Основной текст 21"/>
    <w:basedOn w:val="a"/>
    <w:rsid w:val="000B4DDA"/>
    <w:pPr>
      <w:ind w:firstLine="720"/>
      <w:jc w:val="both"/>
    </w:pPr>
    <w:rPr>
      <w:sz w:val="28"/>
    </w:rPr>
  </w:style>
  <w:style w:type="paragraph" w:customStyle="1" w:styleId="ab">
    <w:name w:val="Знак"/>
    <w:basedOn w:val="a"/>
    <w:rsid w:val="000B4D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No Spacing"/>
    <w:uiPriority w:val="1"/>
    <w:qFormat/>
    <w:rsid w:val="00D014F0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table" w:styleId="ad">
    <w:name w:val="Table Grid"/>
    <w:basedOn w:val="a1"/>
    <w:rsid w:val="00372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заголовок 7"/>
    <w:basedOn w:val="a"/>
    <w:next w:val="a"/>
    <w:rsid w:val="004940D1"/>
    <w:pPr>
      <w:keepNext/>
      <w:overflowPunct/>
      <w:adjustRightInd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BD4A51"/>
    <w:pPr>
      <w:keepNext/>
      <w:overflowPunct/>
      <w:adjustRightInd/>
      <w:jc w:val="center"/>
    </w:pPr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D70D6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ae">
    <w:name w:val="Normal (Web)"/>
    <w:basedOn w:val="a"/>
    <w:uiPriority w:val="99"/>
    <w:unhideWhenUsed/>
    <w:rsid w:val="007876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56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D70D6"/>
    <w:pPr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B4DDA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0B4D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0B4DDA"/>
    <w:rPr>
      <w:rFonts w:eastAsia="Times New Roman"/>
      <w:sz w:val="26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0B4DDA"/>
    <w:rPr>
      <w:rFonts w:eastAsia="Times New Roman"/>
      <w:sz w:val="26"/>
      <w:szCs w:val="20"/>
      <w:lang w:eastAsia="ru-RU"/>
    </w:rPr>
  </w:style>
  <w:style w:type="paragraph" w:styleId="a7">
    <w:name w:val="footer"/>
    <w:basedOn w:val="a"/>
    <w:link w:val="a6"/>
    <w:semiHidden/>
    <w:unhideWhenUsed/>
    <w:rsid w:val="000B4DDA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uiPriority w:val="99"/>
    <w:unhideWhenUsed/>
    <w:rsid w:val="000B4DD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uiPriority w:val="99"/>
    <w:rsid w:val="000B4DDA"/>
    <w:rPr>
      <w:rFonts w:eastAsia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B4DD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0B4DDA"/>
    <w:rPr>
      <w:rFonts w:eastAsia="Times New Roman"/>
      <w:sz w:val="24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0B4D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B4D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0B4DD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Знак Знак3 Знак Знак"/>
    <w:basedOn w:val="a"/>
    <w:rsid w:val="000B4D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1">
    <w:name w:val="Основной текст 21"/>
    <w:basedOn w:val="a"/>
    <w:rsid w:val="000B4DDA"/>
    <w:pPr>
      <w:ind w:firstLine="720"/>
      <w:jc w:val="both"/>
    </w:pPr>
    <w:rPr>
      <w:sz w:val="28"/>
    </w:rPr>
  </w:style>
  <w:style w:type="paragraph" w:customStyle="1" w:styleId="ab">
    <w:name w:val="Знак"/>
    <w:basedOn w:val="a"/>
    <w:rsid w:val="000B4D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No Spacing"/>
    <w:uiPriority w:val="1"/>
    <w:qFormat/>
    <w:rsid w:val="00D014F0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table" w:styleId="ad">
    <w:name w:val="Table Grid"/>
    <w:basedOn w:val="a1"/>
    <w:rsid w:val="00372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заголовок 7"/>
    <w:basedOn w:val="a"/>
    <w:next w:val="a"/>
    <w:rsid w:val="004940D1"/>
    <w:pPr>
      <w:keepNext/>
      <w:overflowPunct/>
      <w:adjustRightInd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BD4A51"/>
    <w:pPr>
      <w:keepNext/>
      <w:overflowPunct/>
      <w:adjustRightInd/>
      <w:jc w:val="center"/>
    </w:pPr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D70D6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ae">
    <w:name w:val="Normal (Web)"/>
    <w:basedOn w:val="a"/>
    <w:uiPriority w:val="99"/>
    <w:unhideWhenUsed/>
    <w:rsid w:val="007876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C7B1-1E44-4AE5-9D44-E7835E15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Меньшикова НМ</cp:lastModifiedBy>
  <cp:revision>3</cp:revision>
  <cp:lastPrinted>2019-02-05T09:18:00Z</cp:lastPrinted>
  <dcterms:created xsi:type="dcterms:W3CDTF">2019-01-31T14:12:00Z</dcterms:created>
  <dcterms:modified xsi:type="dcterms:W3CDTF">2019-02-05T09:21:00Z</dcterms:modified>
</cp:coreProperties>
</file>