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1F3" w:rsidRDefault="00B67BFD" w:rsidP="003441F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  <w:r w:rsidR="00096892">
        <w:rPr>
          <w:rFonts w:ascii="Times New Roman" w:eastAsia="Times New Roman" w:hAnsi="Times New Roman"/>
          <w:sz w:val="24"/>
          <w:szCs w:val="24"/>
          <w:lang w:eastAsia="ru-RU"/>
        </w:rPr>
        <w:t xml:space="preserve"> 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441F3" w:rsidRDefault="003441F3" w:rsidP="003441F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 </w:t>
      </w:r>
      <w:r w:rsidR="00B67BFD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постановлению администрации МР «Печора» </w:t>
      </w:r>
    </w:p>
    <w:p w:rsidR="003441F3" w:rsidRDefault="00B67BFD" w:rsidP="003441F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«  </w:t>
      </w:r>
      <w:r w:rsidR="00D5596D">
        <w:rPr>
          <w:rFonts w:ascii="Times New Roman" w:eastAsia="Times New Roman" w:hAnsi="Times New Roman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3441F3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февраля </w:t>
      </w:r>
      <w:r w:rsidR="003441F3"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3441F3">
        <w:rPr>
          <w:rFonts w:ascii="Times New Roman" w:eastAsia="Times New Roman" w:hAnsi="Times New Roman"/>
          <w:sz w:val="24"/>
          <w:szCs w:val="24"/>
          <w:lang w:eastAsia="ru-RU"/>
        </w:rPr>
        <w:t xml:space="preserve"> г. № </w:t>
      </w:r>
      <w:r w:rsidR="002C47A7">
        <w:rPr>
          <w:rFonts w:ascii="Times New Roman" w:eastAsia="Times New Roman" w:hAnsi="Times New Roman"/>
          <w:sz w:val="24"/>
          <w:szCs w:val="24"/>
          <w:lang w:eastAsia="ru-RU"/>
        </w:rPr>
        <w:t>181</w:t>
      </w:r>
      <w:bookmarkStart w:id="0" w:name="_GoBack"/>
      <w:bookmarkEnd w:id="0"/>
    </w:p>
    <w:p w:rsidR="003441F3" w:rsidRDefault="003441F3" w:rsidP="003441F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41F3" w:rsidRDefault="003441F3" w:rsidP="003441F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«Приложение 1</w:t>
      </w:r>
    </w:p>
    <w:p w:rsidR="003441F3" w:rsidRDefault="003441F3" w:rsidP="003441F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муниципальной программе</w:t>
      </w:r>
    </w:p>
    <w:p w:rsidR="003441F3" w:rsidRDefault="003441F3" w:rsidP="003441F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«Развитие экономики МО МР «Печора</w:t>
      </w:r>
    </w:p>
    <w:p w:rsidR="003441F3" w:rsidRDefault="003441F3" w:rsidP="003441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441F3" w:rsidRDefault="003441F3" w:rsidP="003441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Перечень</w:t>
      </w:r>
    </w:p>
    <w:p w:rsidR="003441F3" w:rsidRDefault="003441F3" w:rsidP="003441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основных мероприятий муниципальной программы</w:t>
      </w:r>
    </w:p>
    <w:p w:rsidR="003441F3" w:rsidRDefault="003441F3" w:rsidP="003441F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59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4"/>
        <w:gridCol w:w="1707"/>
        <w:gridCol w:w="1700"/>
        <w:gridCol w:w="1276"/>
        <w:gridCol w:w="1276"/>
        <w:gridCol w:w="2268"/>
        <w:gridCol w:w="2409"/>
        <w:gridCol w:w="3255"/>
      </w:tblGrid>
      <w:tr w:rsidR="003441F3" w:rsidRPr="00E23E72" w:rsidTr="00395587">
        <w:trPr>
          <w:trHeight w:val="458"/>
          <w:tblHeader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F3" w:rsidRPr="00E23E72" w:rsidRDefault="003441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 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F3" w:rsidRPr="00E23E72" w:rsidRDefault="003441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основного  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F3" w:rsidRPr="00E23E72" w:rsidRDefault="003441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F3" w:rsidRPr="00E23E72" w:rsidRDefault="003441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F3" w:rsidRPr="00E23E72" w:rsidRDefault="003441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Ожидаемый непосредственный результат  (краткое описание)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F3" w:rsidRPr="00E23E72" w:rsidRDefault="003441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Последствия не реализации основного  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F3" w:rsidRPr="00E23E72" w:rsidRDefault="003441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Связь с  показателями муниципальной программы (подпрограммы)</w:t>
            </w:r>
          </w:p>
        </w:tc>
      </w:tr>
      <w:tr w:rsidR="003441F3" w:rsidRPr="00E23E72" w:rsidTr="00395587">
        <w:trPr>
          <w:trHeight w:val="60"/>
          <w:tblHeader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F3" w:rsidRPr="00E23E72" w:rsidRDefault="003441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F3" w:rsidRPr="00E23E72" w:rsidRDefault="003441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F3" w:rsidRPr="00E23E72" w:rsidRDefault="003441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hAnsi="Times New Roman"/>
                <w:sz w:val="20"/>
                <w:szCs w:val="20"/>
                <w:lang w:eastAsia="ru-RU"/>
              </w:rPr>
              <w:t>начала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hAnsi="Times New Roman"/>
                <w:sz w:val="20"/>
                <w:szCs w:val="20"/>
                <w:lang w:eastAsia="ru-RU"/>
              </w:rPr>
              <w:t>окончания реализации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F3" w:rsidRPr="00E23E72" w:rsidRDefault="003441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F3" w:rsidRPr="00E23E72" w:rsidRDefault="003441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F3" w:rsidRPr="00E23E72" w:rsidRDefault="003441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441F3" w:rsidRPr="00E23E72" w:rsidTr="00395587">
        <w:trPr>
          <w:trHeight w:val="266"/>
          <w:tblHeader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3441F3" w:rsidRPr="00E23E72" w:rsidTr="00E23E72">
        <w:trPr>
          <w:trHeight w:val="270"/>
        </w:trPr>
        <w:tc>
          <w:tcPr>
            <w:tcW w:w="1459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2C47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hyperlink r:id="rId5" w:history="1">
              <w:r w:rsidR="003441F3" w:rsidRPr="00E23E72">
                <w:rPr>
                  <w:rStyle w:val="ac"/>
                  <w:rFonts w:ascii="Times New Roman" w:hAnsi="Times New Roman"/>
                  <w:color w:val="auto"/>
                  <w:sz w:val="20"/>
                  <w:szCs w:val="20"/>
                </w:rPr>
                <w:t>Подпрограмма 1</w:t>
              </w:r>
            </w:hyperlink>
            <w:r w:rsidR="003441F3" w:rsidRPr="00E23E72">
              <w:rPr>
                <w:rFonts w:ascii="Times New Roman" w:hAnsi="Times New Roman"/>
                <w:sz w:val="20"/>
                <w:szCs w:val="20"/>
              </w:rPr>
              <w:t>. «</w:t>
            </w:r>
            <w:r w:rsidR="003441F3"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Стратегическое планирование в МО МР «Печора»</w:t>
            </w:r>
          </w:p>
        </w:tc>
      </w:tr>
      <w:tr w:rsidR="003441F3" w:rsidRPr="00E23E72" w:rsidTr="00E23E72">
        <w:trPr>
          <w:trHeight w:val="274"/>
        </w:trPr>
        <w:tc>
          <w:tcPr>
            <w:tcW w:w="1459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 xml:space="preserve">Задача 1. 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программно-целевого планирования в муниципальном районе</w:t>
            </w:r>
          </w:p>
        </w:tc>
      </w:tr>
      <w:tr w:rsidR="003441F3" w:rsidRPr="00E23E72" w:rsidTr="00395587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Основное мероприятие 1.1.1</w:t>
            </w:r>
          </w:p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Разработка и поддержание в актуальном состоянии документов стратегического планирования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 w:rsidP="00F02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</w:t>
            </w:r>
            <w:r w:rsidR="00F02EC7"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Система актуальных документов стратегического планирования социально-экономического развития муниципального района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Отсутствие системы актуальных документов стратегического планирования социально-экономического развития муниципального района и возможности принятия своевременных и эффективных управленческих решений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района.</w:t>
            </w:r>
          </w:p>
        </w:tc>
      </w:tr>
      <w:tr w:rsidR="003441F3" w:rsidRPr="00E23E72" w:rsidTr="00395587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Основное мероприятие 1.1.2</w:t>
            </w:r>
          </w:p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Развитие системы муниципальных программ МО МР «Печора»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955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Сектор </w:t>
            </w:r>
            <w:r w:rsidR="003441F3"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муниципальных программ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отдела экономики и инвестиций </w:t>
            </w:r>
            <w:r w:rsidR="003441F3"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администрации МР «Печора»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F02EC7"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Создание основы для формирования  программного бюджета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Отсутствие возможности для формирования программного бюджета в МО МР «Печора»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района.</w:t>
            </w:r>
          </w:p>
        </w:tc>
      </w:tr>
      <w:tr w:rsidR="003441F3" w:rsidRPr="00E23E72" w:rsidTr="00E23E72">
        <w:trPr>
          <w:trHeight w:val="172"/>
        </w:trPr>
        <w:tc>
          <w:tcPr>
            <w:tcW w:w="1459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 xml:space="preserve">Задача 2. 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и прогнозирование социально-экономического развития муниципального района</w:t>
            </w:r>
          </w:p>
        </w:tc>
      </w:tr>
      <w:tr w:rsidR="003441F3" w:rsidRPr="00E23E72" w:rsidTr="00395587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1.2.1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Основное мероприятие 1.2.1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Разработка прогноза социально-экономического развития муниципального района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Отдел экономики и инвестиций 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администрации МР «Печора»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F02EC7"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 xml:space="preserve">Повышение качества и достоверности </w:t>
            </w:r>
            <w:r w:rsidRPr="00E23E72">
              <w:rPr>
                <w:rFonts w:ascii="Times New Roman" w:hAnsi="Times New Roman"/>
                <w:sz w:val="20"/>
                <w:szCs w:val="20"/>
              </w:rPr>
              <w:lastRenderedPageBreak/>
              <w:t>прогнозов социально-экономического развития Республики Коми на среднесрочный и долгосрочный периоды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lastRenderedPageBreak/>
              <w:t>Отсутствие видения перспектив социально-</w:t>
            </w:r>
            <w:r w:rsidRPr="00E23E72">
              <w:rPr>
                <w:rFonts w:ascii="Times New Roman" w:hAnsi="Times New Roman"/>
                <w:sz w:val="20"/>
                <w:szCs w:val="20"/>
              </w:rPr>
              <w:lastRenderedPageBreak/>
              <w:t>экономического развития республики на среднесрочный и долгосрочный периоды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Среднее отклонение основных макроэкономических показателей 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прогноза социально-экономического развития муниципального района от их фактических значений.</w:t>
            </w:r>
          </w:p>
        </w:tc>
      </w:tr>
      <w:tr w:rsidR="003441F3" w:rsidRPr="00E23E72" w:rsidTr="00E23E72">
        <w:trPr>
          <w:trHeight w:val="261"/>
        </w:trPr>
        <w:tc>
          <w:tcPr>
            <w:tcW w:w="1459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2C47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hyperlink r:id="rId6" w:history="1">
              <w:r w:rsidR="003441F3" w:rsidRPr="00E23E72">
                <w:rPr>
                  <w:rStyle w:val="ac"/>
                  <w:rFonts w:ascii="Times New Roman" w:hAnsi="Times New Roman"/>
                  <w:color w:val="auto"/>
                  <w:sz w:val="20"/>
                  <w:szCs w:val="20"/>
                </w:rPr>
                <w:t xml:space="preserve">Подпрограмма </w:t>
              </w:r>
            </w:hyperlink>
            <w:r w:rsidR="003441F3" w:rsidRPr="00E23E72">
              <w:rPr>
                <w:rFonts w:ascii="Times New Roman" w:hAnsi="Times New Roman"/>
                <w:sz w:val="20"/>
                <w:szCs w:val="20"/>
              </w:rPr>
              <w:t>2.</w:t>
            </w:r>
            <w:r w:rsidR="003441F3"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«Инвестиционный климат в МО МР «Печора»</w:t>
            </w:r>
          </w:p>
        </w:tc>
      </w:tr>
      <w:tr w:rsidR="003441F3" w:rsidRPr="00E23E72" w:rsidTr="00E23E72">
        <w:trPr>
          <w:trHeight w:val="282"/>
        </w:trPr>
        <w:tc>
          <w:tcPr>
            <w:tcW w:w="1459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1. Развитие системы  управления инвестиционными процессами в муниципальном районе</w:t>
            </w:r>
          </w:p>
        </w:tc>
      </w:tr>
      <w:tr w:rsidR="003441F3" w:rsidRPr="00E23E72" w:rsidTr="00395587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2.1.1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Основное мероприятие 2.1.1</w:t>
            </w:r>
          </w:p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Организация мониторинга хода реализации инвестиционных проектов на территории муниципального района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F02EC7"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Формирование аналитической информации о развитии инвестиционной сферы для принятия управленческих решений, способствующих повышению инвестиционной привлекательности района для широкого круга потенциальных инвесторов и деловых партнеров;</w:t>
            </w:r>
          </w:p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привлечение инвестиций в приоритетные для района сектора экономики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Отсутствие аналитической информации о развитии инвестиционной сферы и тенденциях развития района необходимой для принятия управленческих решений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441F3" w:rsidRPr="00E23E72" w:rsidTr="00395587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2.1.2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Основное мероприятие 2.1.2</w:t>
            </w:r>
          </w:p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Формирования базы данных по инвестиционным проектам и инвестиционным </w:t>
            </w:r>
            <w:r w:rsidRPr="00E23E7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площадкам муниципального района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Отдел экономики и инвестиций администрации МР «Печора»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F02EC7"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 xml:space="preserve">Формирование аналитической информации о развитии инвестиционной сферы для принятия управленческих решений, </w:t>
            </w:r>
            <w:r w:rsidRPr="00E23E72">
              <w:rPr>
                <w:rFonts w:ascii="Times New Roman" w:hAnsi="Times New Roman"/>
                <w:sz w:val="20"/>
                <w:szCs w:val="20"/>
              </w:rPr>
              <w:lastRenderedPageBreak/>
              <w:t>способствующих повышению инвестиционной привлекательности района для широкого круга потенциальных инвесторов и деловых партнеров;</w:t>
            </w:r>
          </w:p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привлечение инвестиций в приоритетные для района сектора экономики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Отсутствие аналитической информации о развитии инвестиционной сферы и тенденциях развития района необходимой для принятия управленческих </w:t>
            </w:r>
            <w:r w:rsidRPr="00E23E72">
              <w:rPr>
                <w:rFonts w:ascii="Times New Roman" w:hAnsi="Times New Roman"/>
                <w:sz w:val="20"/>
                <w:szCs w:val="20"/>
              </w:rPr>
              <w:lastRenderedPageBreak/>
              <w:t>решений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441F3" w:rsidRPr="00E23E72" w:rsidTr="00395587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lastRenderedPageBreak/>
              <w:t>2.1.3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Основное мероприятие 2.1.3</w:t>
            </w:r>
          </w:p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Проведение оценки инвестиционного потенциала и определение приоритетов инвестирования экономики района в соответствии со  Стратегией социально-экономического развития муниципального района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F02EC7"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Наличие аналитической информации об оценке инвестиционного потенциала в целях обеспечения комплексного подхода при реализации инвестиционной политики, повышения эффективности и результативности реализации решений, принятых в рамках инвестиционной политики;</w:t>
            </w:r>
          </w:p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 xml:space="preserve">наличие стратегических документов, определяющих на более углубленном и детализированном уровне основные направления инвестиционной политики, проводимой в </w:t>
            </w:r>
            <w:r w:rsidRPr="00E23E72">
              <w:rPr>
                <w:rFonts w:ascii="Times New Roman" w:hAnsi="Times New Roman"/>
                <w:sz w:val="20"/>
                <w:szCs w:val="20"/>
              </w:rPr>
              <w:lastRenderedPageBreak/>
              <w:t>районе.</w:t>
            </w:r>
          </w:p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lastRenderedPageBreak/>
              <w:t>Отсутствие комплексного подхода при реализации инвестиционной политики; отсутствие стратегических документов, определяющих на более углубленном и детализированном уровне основные направления инвестиционной политики, проводимой в районе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441F3" w:rsidRPr="00E23E72" w:rsidTr="00395587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lastRenderedPageBreak/>
              <w:t>2.1.4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Основное мероприятие 2.1.4</w:t>
            </w:r>
          </w:p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Обеспечение реализации Плана мероприятий (Дорожной карты) мониторинга результатов внедрения в муниципальном районе Стандарта деятельности по обеспечению благоприятного инвестиционного климата в муниципальном районе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F02EC7"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Соответствие инвестиционного климата муниципального района требованиям Стандарта деятельности по обеспечению благоприятного инвестиционного климата в районе;</w:t>
            </w:r>
          </w:p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обеспечение комплексного подхода при реализации инвестиционной политики, повышение эффективности и результативности реализации решений, принятых в рамках инвестиционной политики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Несоответствие инвестиционного климата требованиям Стандарта деятельности и по обеспечению благоприятного инвестиционного климата в районе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441F3" w:rsidRPr="00E23E72" w:rsidTr="00E23E72">
        <w:trPr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3 « Развитие  и поддержка малого и среднего предпринимательства в МР «Печора»</w:t>
            </w:r>
          </w:p>
        </w:tc>
      </w:tr>
      <w:tr w:rsidR="003441F3" w:rsidRPr="00E23E72" w:rsidTr="00E23E72">
        <w:trPr>
          <w:trHeight w:val="28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9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1 «Формирование благоприятной среды для развития малого и среднего предпринимательства в МР «Печора»</w:t>
            </w:r>
          </w:p>
        </w:tc>
      </w:tr>
      <w:tr w:rsidR="003441F3" w:rsidRPr="00E23E72" w:rsidTr="00395587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3.1.1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Основное мероприятие 3.1.1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Организационная поддержка малого и среднего предпринимательства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Сектор потребительского рынка и развития предпринимательства администрации МР «Печора»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F02EC7"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уровня профессионального мастерства.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основных направлений развития малого и среднего бизнеса, совместное решение вопросов развития предпринимательства.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Снижение качества услуг населению, снижение уровня подготовки специалистов.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Отсутствие взаимодействия представителей муниципалитета и предпринимательства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субъектов малого и среднего предпринимательства (включая индивидуальных предпринимателей) в расчете на 1000 человек населения муниципального района;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малых и средних предприятий в расчете на 10 тыс. человек населения муниципального района.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441F3" w:rsidRPr="00E23E72" w:rsidTr="00395587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lastRenderedPageBreak/>
              <w:t>3.1.2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Основное мероприятие 3.1.2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поддержка малого и среднего предпринимательства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Сектор потребительского рынка и развития предпринимательства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F02EC7"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уровня информированности  по вопросам предпринимательства, в т.ч.  о мерах поддержки предпринимателей, нормативно-правовых актов в сфере предпринимательства и др.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Снижение уровня информированности предпринимателей.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Снижение объема инвестиций субъектов малого и среднего предпринимательства.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Отсутствие информационного центра для предпринимателей.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субъектов малого и среднего предпринимательства (включая индивидуальных предпринимателей) в расчете на 1000 человек населения муниципального района;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малых и средних предприятий в расчете на 10 тыс. человек населения муниципального района;</w:t>
            </w:r>
          </w:p>
          <w:p w:rsidR="00DE080B" w:rsidRPr="00E23E72" w:rsidRDefault="003441F3" w:rsidP="00DE0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Обеспеченность торговыми </w:t>
            </w:r>
            <w:r w:rsidR="00DE080B"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площадями населения МР «Печора»;</w:t>
            </w:r>
          </w:p>
          <w:p w:rsidR="003441F3" w:rsidRPr="00E23E72" w:rsidRDefault="00DE080B" w:rsidP="00DE0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субъектов малого и среднего предпринимательства и граждан, желающих организовать собственное дело, получивших  консультационную и методическую помощь</w:t>
            </w:r>
          </w:p>
        </w:tc>
      </w:tr>
      <w:tr w:rsidR="003441F3" w:rsidRPr="00E23E72" w:rsidTr="00E23E72">
        <w:trPr>
          <w:trHeight w:val="3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9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 2. «Усиление рыночных позиций субъектов малого и среднего предпринимательства в МР «Печора»</w:t>
            </w:r>
          </w:p>
        </w:tc>
      </w:tr>
      <w:tr w:rsidR="003441F3" w:rsidRPr="00E23E72" w:rsidTr="00395587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3.2.1.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Основное мероприятие 3.2.1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Сектор потребительского рынка и развития предпринимательства администрации МР «Печора»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F02EC7"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на развитие малого бизнеса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Снижение объема инвестиций субъектами малого и среднего предпринимательства.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Ухудшение показателей деятельности субъектов малого и среднего предпринимательства.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 w:rsidP="00DE0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Доля объема расходов бюджета муниципального образования на развитие и поддержку малого и среднего предпринимательства в общем объеме </w:t>
            </w:r>
            <w:r w:rsidR="00DE080B"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расходов бюджета МО МР «Печора»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3441F3" w:rsidRPr="00E23E72" w:rsidTr="00395587">
        <w:trPr>
          <w:trHeight w:val="17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3.2.2.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Основное мероприятие 3.2.2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Имущественная поддержка субъектов малого и среднего </w:t>
            </w:r>
            <w:r w:rsidR="00040272"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предприниматель</w:t>
            </w:r>
            <w:r w:rsidR="00040272"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Комитет по управлению муниципальной собственностью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F02EC7"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 w:rsidP="00586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субъектам малого и среднего предпринимательства в аренду имущества, включенного в Пе</w:t>
            </w:r>
            <w:r w:rsidR="005861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речень </w:t>
            </w:r>
            <w:r w:rsidR="005861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муниципального имущества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61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образования муниципального района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«Печора», свободного от прав третьих лиц (за исключением </w:t>
            </w:r>
            <w:r w:rsidR="005263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права хозяйственного ведения, права</w:t>
            </w:r>
            <w:r w:rsidR="005861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оперативного управления, а так</w:t>
            </w:r>
            <w:r w:rsidR="005263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же имущественных прав 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субъектов малого и среднего </w:t>
            </w:r>
            <w:r w:rsidR="00526373"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предпринимательства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 на льготных условиях, в том числе без проведения торгов. Финансовые поступления в бюджет МО МР «Печора» от пользования имуществом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Отсутствие финансовых поступлений в бюджет МО МР «Печора» от пользования имуществом.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E23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субъектов малого и среднего предпринимательства, получивших финансовую поддержку.</w:t>
            </w:r>
          </w:p>
        </w:tc>
      </w:tr>
      <w:tr w:rsidR="003441F3" w:rsidRPr="00E23E72" w:rsidTr="00395587">
        <w:trPr>
          <w:trHeight w:val="14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lastRenderedPageBreak/>
              <w:t>3.2.3.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E72">
              <w:rPr>
                <w:rFonts w:ascii="Times New Roman" w:hAnsi="Times New Roman"/>
                <w:sz w:val="20"/>
                <w:szCs w:val="20"/>
              </w:rPr>
              <w:t>Основное мероприятие 3.2.3.  Реализация народных проектов в сфере предпринимательства, прошедших отбор в рамках проекта «Народный  бюджет»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 w:rsidP="00F02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01.10.201</w:t>
            </w:r>
            <w:r w:rsidR="00F02EC7"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деятельности субъектов малого бизнеса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Ухудшение показателей деятельности субъектов малого и среднего предпринимательства.</w:t>
            </w:r>
          </w:p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F3" w:rsidRPr="00E23E72" w:rsidRDefault="0034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E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реализованных народных проектов в сфере предпринимательства в рамках проекта «Народный бюджет»</w:t>
            </w:r>
          </w:p>
        </w:tc>
      </w:tr>
    </w:tbl>
    <w:p w:rsidR="00526799" w:rsidRDefault="00F02EC7" w:rsidP="00F02EC7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</w:t>
      </w:r>
    </w:p>
    <w:p w:rsidR="00F02EC7" w:rsidRPr="003441F3" w:rsidRDefault="00F02EC7" w:rsidP="00F02EC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</w:t>
      </w:r>
    </w:p>
    <w:sectPr w:rsidR="00F02EC7" w:rsidRPr="003441F3" w:rsidSect="00395587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DL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1F3"/>
    <w:rsid w:val="00040272"/>
    <w:rsid w:val="0008119E"/>
    <w:rsid w:val="00096892"/>
    <w:rsid w:val="001F29F3"/>
    <w:rsid w:val="002A41AC"/>
    <w:rsid w:val="002C47A7"/>
    <w:rsid w:val="003441F3"/>
    <w:rsid w:val="0035628E"/>
    <w:rsid w:val="00395587"/>
    <w:rsid w:val="004A4756"/>
    <w:rsid w:val="004D159E"/>
    <w:rsid w:val="00526373"/>
    <w:rsid w:val="005861E5"/>
    <w:rsid w:val="00604B56"/>
    <w:rsid w:val="00645DDE"/>
    <w:rsid w:val="006848B9"/>
    <w:rsid w:val="007F7656"/>
    <w:rsid w:val="00812C32"/>
    <w:rsid w:val="009B2651"/>
    <w:rsid w:val="00A77042"/>
    <w:rsid w:val="00B67BFD"/>
    <w:rsid w:val="00C709CA"/>
    <w:rsid w:val="00D1751A"/>
    <w:rsid w:val="00D5596D"/>
    <w:rsid w:val="00DE080B"/>
    <w:rsid w:val="00E23E72"/>
    <w:rsid w:val="00F0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1F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character" w:styleId="ac">
    <w:name w:val="Hyperlink"/>
    <w:basedOn w:val="a0"/>
    <w:uiPriority w:val="99"/>
    <w:semiHidden/>
    <w:unhideWhenUsed/>
    <w:rsid w:val="003441F3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356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5628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1F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character" w:styleId="ac">
    <w:name w:val="Hyperlink"/>
    <w:basedOn w:val="a0"/>
    <w:uiPriority w:val="99"/>
    <w:semiHidden/>
    <w:unhideWhenUsed/>
    <w:rsid w:val="003441F3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356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5628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3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C6BF1427FB63EB0729BA5DDBC4F6AC89A6C92B0E41D4084FC78DD0834A4C1142783BE99855BEC50A099ACp6K4F" TargetMode="External"/><Relationship Id="rId5" Type="http://schemas.openxmlformats.org/officeDocument/2006/relationships/hyperlink" Target="consultantplus://offline/ref=8C6BF1427FB63EB0729BA5DDBC4F6AC89A6C92B0E41D4084FC78DD0834A4C1142783BE99855BEC50A099ACp6K4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1600</Words>
  <Characters>9122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Меньшикова НМ</cp:lastModifiedBy>
  <cp:revision>10</cp:revision>
  <cp:lastPrinted>2018-12-18T12:26:00Z</cp:lastPrinted>
  <dcterms:created xsi:type="dcterms:W3CDTF">2018-12-17T06:16:00Z</dcterms:created>
  <dcterms:modified xsi:type="dcterms:W3CDTF">2019-02-26T09:57:00Z</dcterms:modified>
</cp:coreProperties>
</file>