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3723"/>
        <w:gridCol w:w="1692"/>
        <w:gridCol w:w="4049"/>
      </w:tblGrid>
      <w:tr w:rsidR="00CD79BD" w:rsidRPr="003771DF" w:rsidTr="00DD1C4A">
        <w:trPr>
          <w:trHeight w:val="1676"/>
        </w:trPr>
        <w:tc>
          <w:tcPr>
            <w:tcW w:w="3723" w:type="dxa"/>
          </w:tcPr>
          <w:p w:rsidR="00CD79BD" w:rsidRDefault="00CD79BD" w:rsidP="00DD1C4A">
            <w:pPr>
              <w:overflowPunct w:val="0"/>
              <w:autoSpaceDE w:val="0"/>
              <w:autoSpaceDN w:val="0"/>
              <w:adjustRightInd w:val="0"/>
              <w:spacing w:line="276" w:lineRule="auto"/>
              <w:jc w:val="center"/>
              <w:rPr>
                <w:b/>
                <w:bCs/>
                <w:sz w:val="22"/>
                <w:szCs w:val="26"/>
                <w:lang w:eastAsia="en-US"/>
              </w:rPr>
            </w:pPr>
          </w:p>
          <w:p w:rsidR="00CD79BD" w:rsidRPr="003771DF" w:rsidRDefault="00CD79BD" w:rsidP="00DD1C4A">
            <w:pPr>
              <w:overflowPunct w:val="0"/>
              <w:autoSpaceDE w:val="0"/>
              <w:autoSpaceDN w:val="0"/>
              <w:adjustRightInd w:val="0"/>
              <w:spacing w:line="276" w:lineRule="auto"/>
              <w:jc w:val="center"/>
              <w:rPr>
                <w:b/>
                <w:bCs/>
                <w:sz w:val="22"/>
                <w:szCs w:val="26"/>
                <w:lang w:eastAsia="en-US"/>
              </w:rPr>
            </w:pPr>
            <w:r w:rsidRPr="003771DF">
              <w:rPr>
                <w:b/>
                <w:bCs/>
                <w:sz w:val="22"/>
                <w:szCs w:val="26"/>
                <w:lang w:eastAsia="en-US"/>
              </w:rPr>
              <w:t>АДМИНИСТРАЦИЯ</w:t>
            </w:r>
          </w:p>
          <w:p w:rsidR="00CD79BD" w:rsidRPr="003771DF" w:rsidRDefault="00CD79BD" w:rsidP="00DD1C4A">
            <w:pPr>
              <w:overflowPunct w:val="0"/>
              <w:autoSpaceDE w:val="0"/>
              <w:autoSpaceDN w:val="0"/>
              <w:adjustRightInd w:val="0"/>
              <w:spacing w:line="276" w:lineRule="auto"/>
              <w:jc w:val="center"/>
              <w:rPr>
                <w:b/>
                <w:bCs/>
                <w:sz w:val="22"/>
                <w:szCs w:val="26"/>
                <w:lang w:eastAsia="en-US"/>
              </w:rPr>
            </w:pPr>
            <w:r w:rsidRPr="003771DF">
              <w:rPr>
                <w:b/>
                <w:bCs/>
                <w:sz w:val="22"/>
                <w:szCs w:val="26"/>
                <w:lang w:eastAsia="en-US"/>
              </w:rPr>
              <w:t>МУНИЦИПАЛЬНОГО РАЙОНА</w:t>
            </w:r>
          </w:p>
          <w:p w:rsidR="00CD79BD" w:rsidRPr="003771DF" w:rsidRDefault="00CD79BD" w:rsidP="00DD1C4A">
            <w:pPr>
              <w:overflowPunct w:val="0"/>
              <w:autoSpaceDE w:val="0"/>
              <w:autoSpaceDN w:val="0"/>
              <w:adjustRightInd w:val="0"/>
              <w:spacing w:line="276" w:lineRule="auto"/>
              <w:jc w:val="center"/>
              <w:rPr>
                <w:b/>
                <w:bCs/>
                <w:sz w:val="26"/>
                <w:szCs w:val="26"/>
                <w:lang w:eastAsia="en-US"/>
              </w:rPr>
            </w:pPr>
            <w:r w:rsidRPr="003771DF">
              <w:rPr>
                <w:b/>
                <w:bCs/>
                <w:sz w:val="22"/>
                <w:szCs w:val="26"/>
                <w:lang w:eastAsia="en-US"/>
              </w:rPr>
              <w:t>«ПЕЧОРА»</w:t>
            </w:r>
          </w:p>
        </w:tc>
        <w:tc>
          <w:tcPr>
            <w:tcW w:w="1692" w:type="dxa"/>
          </w:tcPr>
          <w:p w:rsidR="00CD79BD" w:rsidRPr="003771DF" w:rsidRDefault="00CD79BD" w:rsidP="00DD1C4A">
            <w:pPr>
              <w:overflowPunct w:val="0"/>
              <w:autoSpaceDE w:val="0"/>
              <w:autoSpaceDN w:val="0"/>
              <w:adjustRightInd w:val="0"/>
              <w:spacing w:line="276" w:lineRule="auto"/>
              <w:jc w:val="center"/>
              <w:rPr>
                <w:sz w:val="26"/>
                <w:szCs w:val="26"/>
                <w:lang w:eastAsia="en-US"/>
              </w:rPr>
            </w:pPr>
            <w:r>
              <w:rPr>
                <w:noProof/>
                <w:sz w:val="26"/>
                <w:szCs w:val="26"/>
              </w:rPr>
              <w:t xml:space="preserve">  </w:t>
            </w:r>
            <w:r>
              <w:rPr>
                <w:noProof/>
                <w:sz w:val="26"/>
                <w:szCs w:val="26"/>
              </w:rPr>
              <w:drawing>
                <wp:inline distT="0" distB="0" distL="0" distR="0">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049" w:type="dxa"/>
          </w:tcPr>
          <w:p w:rsidR="00CD79BD" w:rsidRDefault="00CD79BD" w:rsidP="00DD1C4A">
            <w:pPr>
              <w:overflowPunct w:val="0"/>
              <w:autoSpaceDE w:val="0"/>
              <w:autoSpaceDN w:val="0"/>
              <w:adjustRightInd w:val="0"/>
              <w:spacing w:line="276" w:lineRule="auto"/>
              <w:jc w:val="center"/>
              <w:rPr>
                <w:b/>
                <w:bCs/>
                <w:sz w:val="22"/>
                <w:szCs w:val="26"/>
                <w:lang w:eastAsia="en-US"/>
              </w:rPr>
            </w:pPr>
          </w:p>
          <w:p w:rsidR="00CD79BD" w:rsidRPr="003771DF" w:rsidRDefault="00CD79BD" w:rsidP="00DD1C4A">
            <w:pPr>
              <w:overflowPunct w:val="0"/>
              <w:autoSpaceDE w:val="0"/>
              <w:autoSpaceDN w:val="0"/>
              <w:adjustRightInd w:val="0"/>
              <w:spacing w:line="276" w:lineRule="auto"/>
              <w:jc w:val="center"/>
              <w:rPr>
                <w:b/>
                <w:bCs/>
                <w:sz w:val="22"/>
                <w:szCs w:val="26"/>
                <w:lang w:eastAsia="en-US"/>
              </w:rPr>
            </w:pPr>
            <w:r w:rsidRPr="003771DF">
              <w:rPr>
                <w:b/>
                <w:bCs/>
                <w:sz w:val="22"/>
                <w:szCs w:val="26"/>
                <w:lang w:eastAsia="en-US"/>
              </w:rPr>
              <w:t>«ПЕЧОРА»</w:t>
            </w:r>
          </w:p>
          <w:p w:rsidR="00CD79BD" w:rsidRPr="003771DF" w:rsidRDefault="00CD79BD" w:rsidP="00DD1C4A">
            <w:pPr>
              <w:overflowPunct w:val="0"/>
              <w:autoSpaceDE w:val="0"/>
              <w:autoSpaceDN w:val="0"/>
              <w:adjustRightInd w:val="0"/>
              <w:spacing w:line="276" w:lineRule="auto"/>
              <w:jc w:val="center"/>
              <w:rPr>
                <w:sz w:val="22"/>
                <w:szCs w:val="26"/>
                <w:lang w:eastAsia="en-US"/>
              </w:rPr>
            </w:pPr>
            <w:r w:rsidRPr="003771DF">
              <w:rPr>
                <w:b/>
                <w:bCs/>
                <w:sz w:val="22"/>
                <w:szCs w:val="26"/>
                <w:lang w:eastAsia="en-US"/>
              </w:rPr>
              <w:t>МУНИЦИПАЛЬНÖЙ  РАЙОНСА</w:t>
            </w:r>
          </w:p>
          <w:p w:rsidR="00CD79BD" w:rsidRPr="003771DF" w:rsidRDefault="00CD79BD" w:rsidP="00DD1C4A">
            <w:pPr>
              <w:overflowPunct w:val="0"/>
              <w:autoSpaceDE w:val="0"/>
              <w:autoSpaceDN w:val="0"/>
              <w:adjustRightInd w:val="0"/>
              <w:spacing w:line="276" w:lineRule="auto"/>
              <w:jc w:val="center"/>
              <w:rPr>
                <w:sz w:val="26"/>
                <w:szCs w:val="26"/>
                <w:lang w:eastAsia="en-US"/>
              </w:rPr>
            </w:pPr>
            <w:r w:rsidRPr="003771DF">
              <w:rPr>
                <w:b/>
                <w:bCs/>
                <w:sz w:val="22"/>
                <w:szCs w:val="26"/>
                <w:lang w:eastAsia="en-US"/>
              </w:rPr>
              <w:t>АДМИНИСТРАЦИЯ</w:t>
            </w:r>
          </w:p>
        </w:tc>
      </w:tr>
      <w:tr w:rsidR="00CD79BD" w:rsidRPr="003771DF" w:rsidTr="00DD1C4A">
        <w:trPr>
          <w:trHeight w:val="1118"/>
        </w:trPr>
        <w:tc>
          <w:tcPr>
            <w:tcW w:w="9464" w:type="dxa"/>
            <w:gridSpan w:val="3"/>
          </w:tcPr>
          <w:p w:rsidR="00CD79BD" w:rsidRPr="003771DF" w:rsidRDefault="00CD79BD" w:rsidP="00DD1C4A">
            <w:pPr>
              <w:overflowPunct w:val="0"/>
              <w:autoSpaceDE w:val="0"/>
              <w:autoSpaceDN w:val="0"/>
              <w:adjustRightInd w:val="0"/>
              <w:ind w:right="-108"/>
              <w:jc w:val="center"/>
              <w:rPr>
                <w:b/>
                <w:sz w:val="26"/>
                <w:szCs w:val="26"/>
              </w:rPr>
            </w:pPr>
          </w:p>
          <w:p w:rsidR="00CD79BD" w:rsidRPr="003771DF" w:rsidRDefault="00CD79BD" w:rsidP="00DD1C4A">
            <w:pPr>
              <w:overflowPunct w:val="0"/>
              <w:autoSpaceDE w:val="0"/>
              <w:autoSpaceDN w:val="0"/>
              <w:adjustRightInd w:val="0"/>
              <w:ind w:right="-108"/>
              <w:jc w:val="center"/>
              <w:rPr>
                <w:b/>
                <w:sz w:val="26"/>
                <w:szCs w:val="26"/>
              </w:rPr>
            </w:pPr>
            <w:r w:rsidRPr="003771DF">
              <w:rPr>
                <w:b/>
                <w:sz w:val="26"/>
                <w:szCs w:val="26"/>
              </w:rPr>
              <w:t xml:space="preserve">ПОСТАНОВЛЕНИЕ </w:t>
            </w:r>
          </w:p>
          <w:p w:rsidR="00CD79BD" w:rsidRPr="003771DF" w:rsidRDefault="00CD79BD" w:rsidP="00DD1C4A">
            <w:pPr>
              <w:overflowPunct w:val="0"/>
              <w:autoSpaceDE w:val="0"/>
              <w:autoSpaceDN w:val="0"/>
              <w:adjustRightInd w:val="0"/>
              <w:ind w:right="-108"/>
              <w:jc w:val="center"/>
              <w:rPr>
                <w:b/>
                <w:sz w:val="26"/>
                <w:szCs w:val="26"/>
              </w:rPr>
            </w:pPr>
            <w:proofErr w:type="gramStart"/>
            <w:r w:rsidRPr="003771DF">
              <w:rPr>
                <w:b/>
                <w:sz w:val="26"/>
                <w:szCs w:val="26"/>
              </w:rPr>
              <w:t>ШУÖМ</w:t>
            </w:r>
            <w:proofErr w:type="gramEnd"/>
          </w:p>
          <w:p w:rsidR="00CD79BD" w:rsidRPr="003771DF" w:rsidRDefault="00CD79BD" w:rsidP="00DD1C4A">
            <w:pPr>
              <w:overflowPunct w:val="0"/>
              <w:autoSpaceDE w:val="0"/>
              <w:autoSpaceDN w:val="0"/>
              <w:adjustRightInd w:val="0"/>
              <w:ind w:right="-108"/>
              <w:jc w:val="center"/>
              <w:rPr>
                <w:b/>
                <w:sz w:val="26"/>
                <w:szCs w:val="26"/>
              </w:rPr>
            </w:pPr>
          </w:p>
        </w:tc>
      </w:tr>
      <w:tr w:rsidR="00CD79BD" w:rsidRPr="003771DF" w:rsidTr="00DD1C4A">
        <w:trPr>
          <w:trHeight w:val="568"/>
        </w:trPr>
        <w:tc>
          <w:tcPr>
            <w:tcW w:w="3723" w:type="dxa"/>
            <w:hideMark/>
          </w:tcPr>
          <w:p w:rsidR="00CD79BD" w:rsidRPr="003771DF" w:rsidRDefault="00CD79BD" w:rsidP="00DD1C4A">
            <w:pPr>
              <w:tabs>
                <w:tab w:val="left" w:pos="2862"/>
              </w:tabs>
              <w:overflowPunct w:val="0"/>
              <w:autoSpaceDE w:val="0"/>
              <w:autoSpaceDN w:val="0"/>
              <w:adjustRightInd w:val="0"/>
              <w:spacing w:line="276" w:lineRule="auto"/>
              <w:jc w:val="both"/>
              <w:rPr>
                <w:sz w:val="26"/>
                <w:szCs w:val="26"/>
                <w:u w:val="single"/>
                <w:lang w:eastAsia="en-US"/>
              </w:rPr>
            </w:pPr>
            <w:r w:rsidRPr="003771DF">
              <w:rPr>
                <w:sz w:val="26"/>
                <w:szCs w:val="26"/>
                <w:u w:val="single"/>
                <w:lang w:eastAsia="en-US"/>
              </w:rPr>
              <w:t xml:space="preserve">«  </w:t>
            </w:r>
            <w:r w:rsidR="00DD1C4A">
              <w:rPr>
                <w:sz w:val="26"/>
                <w:szCs w:val="26"/>
                <w:u w:val="single"/>
                <w:lang w:eastAsia="en-US"/>
              </w:rPr>
              <w:t>03</w:t>
            </w:r>
            <w:r w:rsidRPr="003771DF">
              <w:rPr>
                <w:sz w:val="26"/>
                <w:szCs w:val="26"/>
                <w:u w:val="single"/>
                <w:lang w:eastAsia="en-US"/>
              </w:rPr>
              <w:t xml:space="preserve"> » </w:t>
            </w:r>
            <w:r>
              <w:rPr>
                <w:sz w:val="26"/>
                <w:szCs w:val="26"/>
                <w:u w:val="single"/>
                <w:lang w:eastAsia="en-US"/>
              </w:rPr>
              <w:t xml:space="preserve">   июня</w:t>
            </w:r>
            <w:r w:rsidRPr="003771DF">
              <w:rPr>
                <w:sz w:val="26"/>
                <w:szCs w:val="26"/>
                <w:u w:val="single"/>
                <w:lang w:eastAsia="en-US"/>
              </w:rPr>
              <w:t xml:space="preserve"> </w:t>
            </w:r>
            <w:r>
              <w:rPr>
                <w:sz w:val="26"/>
                <w:szCs w:val="26"/>
                <w:u w:val="single"/>
                <w:lang w:eastAsia="en-US"/>
              </w:rPr>
              <w:t xml:space="preserve"> </w:t>
            </w:r>
            <w:r w:rsidRPr="003771DF">
              <w:rPr>
                <w:sz w:val="26"/>
                <w:szCs w:val="26"/>
                <w:u w:val="single"/>
                <w:lang w:eastAsia="en-US"/>
              </w:rPr>
              <w:t xml:space="preserve"> 201</w:t>
            </w:r>
            <w:r>
              <w:rPr>
                <w:sz w:val="26"/>
                <w:szCs w:val="26"/>
                <w:u w:val="single"/>
                <w:lang w:eastAsia="en-US"/>
              </w:rPr>
              <w:t>9</w:t>
            </w:r>
            <w:r w:rsidRPr="003771DF">
              <w:rPr>
                <w:sz w:val="26"/>
                <w:szCs w:val="26"/>
                <w:u w:val="single"/>
                <w:lang w:eastAsia="en-US"/>
              </w:rPr>
              <w:t xml:space="preserve"> г.</w:t>
            </w:r>
          </w:p>
          <w:p w:rsidR="00CD79BD" w:rsidRPr="003771DF" w:rsidRDefault="00CD79BD" w:rsidP="00DD1C4A">
            <w:pPr>
              <w:overflowPunct w:val="0"/>
              <w:autoSpaceDE w:val="0"/>
              <w:autoSpaceDN w:val="0"/>
              <w:adjustRightInd w:val="0"/>
              <w:spacing w:line="276" w:lineRule="auto"/>
              <w:jc w:val="both"/>
              <w:rPr>
                <w:sz w:val="22"/>
                <w:szCs w:val="22"/>
                <w:lang w:eastAsia="en-US"/>
              </w:rPr>
            </w:pPr>
            <w:r w:rsidRPr="003771DF">
              <w:rPr>
                <w:sz w:val="22"/>
                <w:szCs w:val="22"/>
                <w:lang w:eastAsia="en-US"/>
              </w:rPr>
              <w:t>г. Печора, Республика Коми</w:t>
            </w:r>
          </w:p>
        </w:tc>
        <w:tc>
          <w:tcPr>
            <w:tcW w:w="1692" w:type="dxa"/>
          </w:tcPr>
          <w:p w:rsidR="00CD79BD" w:rsidRPr="003771DF" w:rsidRDefault="00CD79BD" w:rsidP="00DD1C4A">
            <w:pPr>
              <w:overflowPunct w:val="0"/>
              <w:autoSpaceDE w:val="0"/>
              <w:autoSpaceDN w:val="0"/>
              <w:adjustRightInd w:val="0"/>
              <w:spacing w:line="276" w:lineRule="auto"/>
              <w:jc w:val="both"/>
              <w:rPr>
                <w:b/>
                <w:sz w:val="26"/>
                <w:szCs w:val="26"/>
                <w:lang w:eastAsia="en-US"/>
              </w:rPr>
            </w:pPr>
          </w:p>
        </w:tc>
        <w:tc>
          <w:tcPr>
            <w:tcW w:w="4049" w:type="dxa"/>
            <w:hideMark/>
          </w:tcPr>
          <w:p w:rsidR="00CD79BD" w:rsidRPr="003771DF" w:rsidRDefault="00CD79BD" w:rsidP="00DD1C4A">
            <w:pPr>
              <w:tabs>
                <w:tab w:val="left" w:pos="480"/>
                <w:tab w:val="left" w:pos="2604"/>
                <w:tab w:val="left" w:pos="2697"/>
                <w:tab w:val="right" w:pos="3611"/>
              </w:tabs>
              <w:overflowPunct w:val="0"/>
              <w:autoSpaceDE w:val="0"/>
              <w:autoSpaceDN w:val="0"/>
              <w:adjustRightInd w:val="0"/>
              <w:spacing w:line="276" w:lineRule="auto"/>
              <w:rPr>
                <w:bCs/>
                <w:sz w:val="26"/>
                <w:szCs w:val="26"/>
                <w:lang w:eastAsia="en-US"/>
              </w:rPr>
            </w:pPr>
            <w:r>
              <w:rPr>
                <w:bCs/>
                <w:sz w:val="26"/>
                <w:szCs w:val="26"/>
                <w:lang w:eastAsia="en-US"/>
              </w:rPr>
              <w:t xml:space="preserve">                                         </w:t>
            </w:r>
            <w:r w:rsidRPr="003771DF">
              <w:rPr>
                <w:bCs/>
                <w:sz w:val="26"/>
                <w:szCs w:val="26"/>
                <w:lang w:eastAsia="en-US"/>
              </w:rPr>
              <w:t xml:space="preserve">№  </w:t>
            </w:r>
            <w:r w:rsidR="00DD1C4A">
              <w:rPr>
                <w:bCs/>
                <w:sz w:val="26"/>
                <w:szCs w:val="26"/>
                <w:lang w:eastAsia="en-US"/>
              </w:rPr>
              <w:t>581</w:t>
            </w:r>
          </w:p>
        </w:tc>
      </w:tr>
    </w:tbl>
    <w:p w:rsidR="00CD79BD" w:rsidRPr="003771DF" w:rsidRDefault="00CD79BD" w:rsidP="00CD79BD">
      <w:pPr>
        <w:overflowPunct w:val="0"/>
        <w:autoSpaceDE w:val="0"/>
        <w:autoSpaceDN w:val="0"/>
        <w:adjustRightInd w:val="0"/>
        <w:jc w:val="both"/>
        <w:rPr>
          <w:b/>
          <w:sz w:val="26"/>
          <w:szCs w:val="26"/>
        </w:rPr>
      </w:pPr>
    </w:p>
    <w:tbl>
      <w:tblPr>
        <w:tblW w:w="0" w:type="auto"/>
        <w:tblLayout w:type="fixed"/>
        <w:tblCellMar>
          <w:left w:w="70" w:type="dxa"/>
          <w:right w:w="70" w:type="dxa"/>
        </w:tblCellMar>
        <w:tblLook w:val="0000" w:firstRow="0" w:lastRow="0" w:firstColumn="0" w:lastColumn="0" w:noHBand="0" w:noVBand="0"/>
      </w:tblPr>
      <w:tblGrid>
        <w:gridCol w:w="5173"/>
      </w:tblGrid>
      <w:tr w:rsidR="00CD79BD" w:rsidRPr="003771DF" w:rsidTr="00DD1C4A">
        <w:trPr>
          <w:trHeight w:val="951"/>
        </w:trPr>
        <w:tc>
          <w:tcPr>
            <w:tcW w:w="5173" w:type="dxa"/>
            <w:shd w:val="clear" w:color="auto" w:fill="auto"/>
          </w:tcPr>
          <w:p w:rsidR="00CD79BD" w:rsidRPr="003771DF" w:rsidRDefault="00CD79BD" w:rsidP="001F6DDE">
            <w:pPr>
              <w:widowControl w:val="0"/>
              <w:autoSpaceDE w:val="0"/>
              <w:autoSpaceDN w:val="0"/>
              <w:jc w:val="both"/>
              <w:rPr>
                <w:sz w:val="26"/>
                <w:szCs w:val="26"/>
              </w:rPr>
            </w:pPr>
            <w:r w:rsidRPr="00E061D9">
              <w:rPr>
                <w:sz w:val="26"/>
                <w:szCs w:val="26"/>
              </w:rPr>
              <w:t xml:space="preserve">Об утверждении </w:t>
            </w:r>
            <w:r w:rsidRPr="00A42D2C">
              <w:rPr>
                <w:sz w:val="26"/>
                <w:szCs w:val="26"/>
              </w:rPr>
              <w:t>положени</w:t>
            </w:r>
            <w:r>
              <w:rPr>
                <w:sz w:val="26"/>
                <w:szCs w:val="26"/>
              </w:rPr>
              <w:t>я</w:t>
            </w:r>
            <w:r w:rsidRPr="00A42D2C">
              <w:rPr>
                <w:sz w:val="26"/>
                <w:szCs w:val="26"/>
              </w:rPr>
              <w:t xml:space="preserve"> </w:t>
            </w:r>
            <w:r w:rsidR="001F6DDE">
              <w:rPr>
                <w:sz w:val="26"/>
                <w:szCs w:val="26"/>
              </w:rPr>
              <w:t xml:space="preserve">о комиссии по вопросам </w:t>
            </w:r>
            <w:r w:rsidRPr="00A42D2C">
              <w:rPr>
                <w:sz w:val="26"/>
                <w:szCs w:val="26"/>
              </w:rPr>
              <w:t>присвоени</w:t>
            </w:r>
            <w:r w:rsidR="001F6DDE">
              <w:rPr>
                <w:sz w:val="26"/>
                <w:szCs w:val="26"/>
              </w:rPr>
              <w:t>я</w:t>
            </w:r>
            <w:r w:rsidRPr="00A42D2C">
              <w:rPr>
                <w:sz w:val="26"/>
                <w:szCs w:val="26"/>
              </w:rPr>
              <w:t>, изменени</w:t>
            </w:r>
            <w:r w:rsidR="001F6DDE">
              <w:rPr>
                <w:sz w:val="26"/>
                <w:szCs w:val="26"/>
              </w:rPr>
              <w:t>я</w:t>
            </w:r>
            <w:r w:rsidRPr="00A42D2C">
              <w:rPr>
                <w:sz w:val="26"/>
                <w:szCs w:val="26"/>
              </w:rPr>
              <w:t>, исключени</w:t>
            </w:r>
            <w:r w:rsidR="001F6DDE">
              <w:rPr>
                <w:sz w:val="26"/>
                <w:szCs w:val="26"/>
              </w:rPr>
              <w:t>я</w:t>
            </w:r>
            <w:r w:rsidRPr="00A42D2C">
              <w:rPr>
                <w:sz w:val="26"/>
                <w:szCs w:val="26"/>
              </w:rPr>
              <w:t xml:space="preserve"> наименований остановочных пунктов на территории</w:t>
            </w:r>
            <w:r>
              <w:rPr>
                <w:sz w:val="26"/>
                <w:szCs w:val="26"/>
              </w:rPr>
              <w:t xml:space="preserve"> города Печора</w:t>
            </w:r>
          </w:p>
        </w:tc>
      </w:tr>
    </w:tbl>
    <w:p w:rsidR="00CD79BD" w:rsidRDefault="00CD79BD" w:rsidP="00CD79BD">
      <w:pPr>
        <w:overflowPunct w:val="0"/>
        <w:autoSpaceDE w:val="0"/>
        <w:autoSpaceDN w:val="0"/>
        <w:adjustRightInd w:val="0"/>
        <w:ind w:firstLine="540"/>
        <w:jc w:val="both"/>
        <w:rPr>
          <w:sz w:val="26"/>
          <w:szCs w:val="26"/>
        </w:rPr>
      </w:pPr>
      <w:r>
        <w:rPr>
          <w:sz w:val="26"/>
          <w:szCs w:val="26"/>
        </w:rPr>
        <w:t xml:space="preserve"> </w:t>
      </w:r>
    </w:p>
    <w:p w:rsidR="00CD79BD" w:rsidRPr="003771DF" w:rsidRDefault="00CD79BD" w:rsidP="00CD79BD">
      <w:pPr>
        <w:overflowPunct w:val="0"/>
        <w:autoSpaceDE w:val="0"/>
        <w:autoSpaceDN w:val="0"/>
        <w:adjustRightInd w:val="0"/>
        <w:ind w:firstLine="540"/>
        <w:jc w:val="both"/>
        <w:rPr>
          <w:sz w:val="26"/>
          <w:szCs w:val="26"/>
        </w:rPr>
      </w:pPr>
      <w:r>
        <w:rPr>
          <w:sz w:val="26"/>
          <w:szCs w:val="26"/>
        </w:rPr>
        <w:t>В</w:t>
      </w:r>
      <w:r w:rsidRPr="00E061D9">
        <w:rPr>
          <w:sz w:val="26"/>
          <w:szCs w:val="26"/>
        </w:rPr>
        <w:t xml:space="preserve"> соответствии с Федеральными законами от 06.10.2003 № 131-ФЗ «Об общих принципах организации местного самоуправления в Российской Федерации», от 10.12.1995 № 196-ФЗ «О без</w:t>
      </w:r>
      <w:r>
        <w:rPr>
          <w:sz w:val="26"/>
          <w:szCs w:val="26"/>
        </w:rPr>
        <w:t>опасности дорожного движения», У</w:t>
      </w:r>
      <w:r w:rsidRPr="00E061D9">
        <w:rPr>
          <w:sz w:val="26"/>
          <w:szCs w:val="26"/>
        </w:rPr>
        <w:t xml:space="preserve">ставом городского поселения </w:t>
      </w:r>
      <w:r>
        <w:rPr>
          <w:sz w:val="26"/>
          <w:szCs w:val="26"/>
        </w:rPr>
        <w:t>«Печора»</w:t>
      </w:r>
      <w:r w:rsidRPr="00E061D9">
        <w:rPr>
          <w:sz w:val="26"/>
          <w:szCs w:val="26"/>
        </w:rPr>
        <w:t>:</w:t>
      </w:r>
    </w:p>
    <w:p w:rsidR="00CD79BD" w:rsidRPr="003771DF" w:rsidRDefault="00CD79BD" w:rsidP="00CD79BD">
      <w:pPr>
        <w:overflowPunct w:val="0"/>
        <w:autoSpaceDE w:val="0"/>
        <w:autoSpaceDN w:val="0"/>
        <w:adjustRightInd w:val="0"/>
        <w:ind w:firstLine="540"/>
        <w:jc w:val="both"/>
        <w:rPr>
          <w:sz w:val="26"/>
          <w:szCs w:val="26"/>
        </w:rPr>
      </w:pPr>
    </w:p>
    <w:p w:rsidR="00CD79BD" w:rsidRPr="003771DF" w:rsidRDefault="00CD79BD" w:rsidP="00CD79BD">
      <w:pPr>
        <w:overflowPunct w:val="0"/>
        <w:autoSpaceDE w:val="0"/>
        <w:autoSpaceDN w:val="0"/>
        <w:adjustRightInd w:val="0"/>
        <w:ind w:firstLine="540"/>
        <w:jc w:val="both"/>
        <w:rPr>
          <w:sz w:val="26"/>
          <w:szCs w:val="26"/>
        </w:rPr>
      </w:pPr>
      <w:r w:rsidRPr="003771DF">
        <w:rPr>
          <w:sz w:val="26"/>
          <w:szCs w:val="26"/>
        </w:rPr>
        <w:t xml:space="preserve">  администрация ПОСТАНОВЛЯЕТ:</w:t>
      </w:r>
    </w:p>
    <w:p w:rsidR="00CD79BD" w:rsidRPr="003771DF" w:rsidRDefault="00CD79BD" w:rsidP="00CD79BD">
      <w:pPr>
        <w:overflowPunct w:val="0"/>
        <w:autoSpaceDE w:val="0"/>
        <w:autoSpaceDN w:val="0"/>
        <w:adjustRightInd w:val="0"/>
        <w:ind w:firstLine="540"/>
        <w:jc w:val="both"/>
        <w:rPr>
          <w:sz w:val="26"/>
          <w:szCs w:val="26"/>
        </w:rPr>
      </w:pPr>
    </w:p>
    <w:p w:rsidR="00CD79BD" w:rsidRDefault="00CD79BD" w:rsidP="00CD79BD">
      <w:pPr>
        <w:overflowPunct w:val="0"/>
        <w:autoSpaceDE w:val="0"/>
        <w:autoSpaceDN w:val="0"/>
        <w:adjustRightInd w:val="0"/>
        <w:ind w:firstLine="540"/>
        <w:jc w:val="both"/>
        <w:rPr>
          <w:sz w:val="26"/>
          <w:szCs w:val="26"/>
        </w:rPr>
      </w:pPr>
      <w:r>
        <w:rPr>
          <w:sz w:val="26"/>
          <w:szCs w:val="26"/>
        </w:rPr>
        <w:t xml:space="preserve">1. </w:t>
      </w:r>
      <w:r w:rsidRPr="00240F79">
        <w:rPr>
          <w:sz w:val="26"/>
          <w:szCs w:val="26"/>
        </w:rPr>
        <w:t>Утвердить:</w:t>
      </w:r>
    </w:p>
    <w:p w:rsidR="00CD79BD" w:rsidRDefault="00B15EBE" w:rsidP="00CD79BD">
      <w:pPr>
        <w:overflowPunct w:val="0"/>
        <w:autoSpaceDE w:val="0"/>
        <w:autoSpaceDN w:val="0"/>
        <w:adjustRightInd w:val="0"/>
        <w:ind w:firstLine="540"/>
        <w:jc w:val="both"/>
        <w:rPr>
          <w:sz w:val="26"/>
          <w:szCs w:val="26"/>
        </w:rPr>
      </w:pPr>
      <w:r>
        <w:rPr>
          <w:sz w:val="26"/>
          <w:szCs w:val="26"/>
        </w:rPr>
        <w:t xml:space="preserve">1.1. </w:t>
      </w:r>
      <w:r w:rsidR="00CD79BD" w:rsidRPr="00240F79">
        <w:rPr>
          <w:sz w:val="26"/>
          <w:szCs w:val="26"/>
        </w:rPr>
        <w:t xml:space="preserve">Положение о комиссии по вопросам присвоения, изменения, исключения наименований остановочных пунктов на территории </w:t>
      </w:r>
      <w:r w:rsidRPr="00E061D9">
        <w:rPr>
          <w:sz w:val="26"/>
          <w:szCs w:val="26"/>
        </w:rPr>
        <w:t xml:space="preserve">городского поселения </w:t>
      </w:r>
      <w:r>
        <w:rPr>
          <w:sz w:val="26"/>
          <w:szCs w:val="26"/>
        </w:rPr>
        <w:t xml:space="preserve">«Печора» </w:t>
      </w:r>
      <w:r w:rsidR="00516B66">
        <w:rPr>
          <w:sz w:val="26"/>
          <w:szCs w:val="26"/>
        </w:rPr>
        <w:t>согласно приложению №</w:t>
      </w:r>
      <w:r w:rsidR="00CD79BD" w:rsidRPr="00240F79">
        <w:rPr>
          <w:sz w:val="26"/>
          <w:szCs w:val="26"/>
        </w:rPr>
        <w:t xml:space="preserve"> </w:t>
      </w:r>
      <w:r w:rsidR="001F6DDE">
        <w:rPr>
          <w:sz w:val="26"/>
          <w:szCs w:val="26"/>
        </w:rPr>
        <w:t>1</w:t>
      </w:r>
      <w:r w:rsidR="00CD79BD" w:rsidRPr="00240F79">
        <w:rPr>
          <w:sz w:val="26"/>
          <w:szCs w:val="26"/>
        </w:rPr>
        <w:t xml:space="preserve"> к настоящему поста</w:t>
      </w:r>
      <w:r w:rsidR="00CD79BD">
        <w:rPr>
          <w:sz w:val="26"/>
          <w:szCs w:val="26"/>
        </w:rPr>
        <w:t>новлению.</w:t>
      </w:r>
    </w:p>
    <w:p w:rsidR="00516B66" w:rsidRDefault="00CD79BD" w:rsidP="00CD79BD">
      <w:pPr>
        <w:overflowPunct w:val="0"/>
        <w:autoSpaceDE w:val="0"/>
        <w:autoSpaceDN w:val="0"/>
        <w:adjustRightInd w:val="0"/>
        <w:ind w:firstLine="540"/>
        <w:jc w:val="both"/>
        <w:rPr>
          <w:sz w:val="26"/>
          <w:szCs w:val="26"/>
        </w:rPr>
      </w:pPr>
      <w:r>
        <w:rPr>
          <w:sz w:val="26"/>
          <w:szCs w:val="26"/>
        </w:rPr>
        <w:t>1.</w:t>
      </w:r>
      <w:r w:rsidR="001F6DDE">
        <w:rPr>
          <w:sz w:val="26"/>
          <w:szCs w:val="26"/>
        </w:rPr>
        <w:t>2</w:t>
      </w:r>
      <w:r w:rsidR="00E974E8">
        <w:rPr>
          <w:sz w:val="26"/>
          <w:szCs w:val="26"/>
        </w:rPr>
        <w:t xml:space="preserve">. </w:t>
      </w:r>
      <w:r w:rsidRPr="00240F79">
        <w:rPr>
          <w:sz w:val="26"/>
          <w:szCs w:val="26"/>
        </w:rPr>
        <w:t xml:space="preserve">Состав комиссии по вопросам присвоения, изменения, исключения наименований остановочных пунктов на территории </w:t>
      </w:r>
      <w:r w:rsidR="00B15EBE" w:rsidRPr="00E061D9">
        <w:rPr>
          <w:sz w:val="26"/>
          <w:szCs w:val="26"/>
        </w:rPr>
        <w:t xml:space="preserve">городского поселения </w:t>
      </w:r>
      <w:r w:rsidR="00B15EBE">
        <w:rPr>
          <w:sz w:val="26"/>
          <w:szCs w:val="26"/>
        </w:rPr>
        <w:t xml:space="preserve">«Печора» </w:t>
      </w:r>
      <w:r w:rsidR="00516B66">
        <w:rPr>
          <w:sz w:val="26"/>
          <w:szCs w:val="26"/>
        </w:rPr>
        <w:t>согласно приложению №</w:t>
      </w:r>
      <w:r w:rsidRPr="00240F79">
        <w:rPr>
          <w:sz w:val="26"/>
          <w:szCs w:val="26"/>
        </w:rPr>
        <w:t xml:space="preserve"> </w:t>
      </w:r>
      <w:r w:rsidR="001F6DDE">
        <w:rPr>
          <w:sz w:val="26"/>
          <w:szCs w:val="26"/>
        </w:rPr>
        <w:t>2</w:t>
      </w:r>
      <w:r w:rsidRPr="00240F79">
        <w:rPr>
          <w:sz w:val="26"/>
          <w:szCs w:val="26"/>
        </w:rPr>
        <w:t xml:space="preserve"> к настоящему поста</w:t>
      </w:r>
      <w:r>
        <w:rPr>
          <w:sz w:val="26"/>
          <w:szCs w:val="26"/>
        </w:rPr>
        <w:t>новлению.</w:t>
      </w:r>
      <w:r w:rsidR="00516B66">
        <w:rPr>
          <w:sz w:val="26"/>
          <w:szCs w:val="26"/>
        </w:rPr>
        <w:t xml:space="preserve"> </w:t>
      </w:r>
    </w:p>
    <w:p w:rsidR="00CD79BD" w:rsidRPr="00240F79" w:rsidRDefault="00CD79BD" w:rsidP="00CD79BD">
      <w:pPr>
        <w:overflowPunct w:val="0"/>
        <w:autoSpaceDE w:val="0"/>
        <w:autoSpaceDN w:val="0"/>
        <w:adjustRightInd w:val="0"/>
        <w:ind w:firstLine="540"/>
        <w:jc w:val="both"/>
        <w:rPr>
          <w:sz w:val="26"/>
          <w:szCs w:val="26"/>
        </w:rPr>
      </w:pPr>
      <w:r w:rsidRPr="00240F79">
        <w:rPr>
          <w:sz w:val="26"/>
          <w:szCs w:val="26"/>
        </w:rPr>
        <w:t>2. Настоящее постановление вступает в силу со дня принятия и подлежит размещению на официальном сайте администрации муниципального района «Печора».</w:t>
      </w:r>
    </w:p>
    <w:p w:rsidR="00CD79BD" w:rsidRPr="00240F79" w:rsidRDefault="00CD79BD" w:rsidP="00CD79BD">
      <w:pPr>
        <w:overflowPunct w:val="0"/>
        <w:autoSpaceDE w:val="0"/>
        <w:autoSpaceDN w:val="0"/>
        <w:adjustRightInd w:val="0"/>
        <w:ind w:firstLine="540"/>
        <w:jc w:val="both"/>
        <w:rPr>
          <w:sz w:val="26"/>
          <w:szCs w:val="26"/>
        </w:rPr>
      </w:pPr>
      <w:r w:rsidRPr="00240F79">
        <w:rPr>
          <w:sz w:val="26"/>
          <w:szCs w:val="26"/>
        </w:rPr>
        <w:t xml:space="preserve">3. Контроль за выполнением настоящего постановления возложить </w:t>
      </w:r>
      <w:proofErr w:type="gramStart"/>
      <w:r w:rsidRPr="00240F79">
        <w:rPr>
          <w:sz w:val="26"/>
          <w:szCs w:val="26"/>
        </w:rPr>
        <w:t>на</w:t>
      </w:r>
      <w:proofErr w:type="gramEnd"/>
      <w:r w:rsidRPr="00240F79">
        <w:rPr>
          <w:sz w:val="26"/>
          <w:szCs w:val="26"/>
        </w:rPr>
        <w:t xml:space="preserve"> заместителя руководителя администрации В.</w:t>
      </w:r>
      <w:r>
        <w:rPr>
          <w:sz w:val="26"/>
          <w:szCs w:val="26"/>
        </w:rPr>
        <w:t xml:space="preserve"> </w:t>
      </w:r>
      <w:r w:rsidRPr="00240F79">
        <w:rPr>
          <w:sz w:val="26"/>
          <w:szCs w:val="26"/>
        </w:rPr>
        <w:t xml:space="preserve">А. </w:t>
      </w:r>
      <w:proofErr w:type="spellStart"/>
      <w:r w:rsidRPr="00240F79">
        <w:rPr>
          <w:sz w:val="26"/>
          <w:szCs w:val="26"/>
        </w:rPr>
        <w:t>Анищика</w:t>
      </w:r>
      <w:proofErr w:type="spellEnd"/>
      <w:r w:rsidRPr="00240F79">
        <w:rPr>
          <w:sz w:val="26"/>
          <w:szCs w:val="26"/>
        </w:rPr>
        <w:t>.</w:t>
      </w:r>
    </w:p>
    <w:p w:rsidR="00CD79BD" w:rsidRPr="003771DF" w:rsidRDefault="00CD79BD" w:rsidP="00CD79BD">
      <w:pPr>
        <w:widowControl w:val="0"/>
        <w:autoSpaceDE w:val="0"/>
        <w:autoSpaceDN w:val="0"/>
        <w:jc w:val="right"/>
        <w:rPr>
          <w:sz w:val="26"/>
          <w:szCs w:val="26"/>
        </w:rPr>
      </w:pPr>
    </w:p>
    <w:p w:rsidR="00CD79BD" w:rsidRDefault="00CD79BD" w:rsidP="00CD79BD">
      <w:pPr>
        <w:widowControl w:val="0"/>
        <w:autoSpaceDE w:val="0"/>
        <w:autoSpaceDN w:val="0"/>
        <w:rPr>
          <w:sz w:val="26"/>
          <w:szCs w:val="26"/>
        </w:rPr>
      </w:pPr>
    </w:p>
    <w:p w:rsidR="00CD79BD" w:rsidRPr="003771DF" w:rsidRDefault="00CD79BD" w:rsidP="00CD79BD">
      <w:pPr>
        <w:widowControl w:val="0"/>
        <w:autoSpaceDE w:val="0"/>
        <w:autoSpaceDN w:val="0"/>
        <w:rPr>
          <w:sz w:val="26"/>
          <w:szCs w:val="26"/>
        </w:rPr>
      </w:pPr>
    </w:p>
    <w:p w:rsidR="00CD79BD" w:rsidRDefault="00CD79BD" w:rsidP="00CD79BD">
      <w:pPr>
        <w:widowControl w:val="0"/>
        <w:autoSpaceDE w:val="0"/>
        <w:autoSpaceDN w:val="0"/>
        <w:rPr>
          <w:sz w:val="26"/>
          <w:szCs w:val="26"/>
        </w:rPr>
      </w:pPr>
      <w:r w:rsidRPr="003771DF">
        <w:rPr>
          <w:sz w:val="26"/>
          <w:szCs w:val="26"/>
        </w:rPr>
        <w:t xml:space="preserve">Глава </w:t>
      </w:r>
      <w:r>
        <w:rPr>
          <w:sz w:val="26"/>
          <w:szCs w:val="26"/>
        </w:rPr>
        <w:t xml:space="preserve">муниципального района – </w:t>
      </w:r>
    </w:p>
    <w:p w:rsidR="00CD79BD" w:rsidRDefault="00CD79BD" w:rsidP="00CD79BD">
      <w:pPr>
        <w:widowControl w:val="0"/>
        <w:autoSpaceDE w:val="0"/>
        <w:autoSpaceDN w:val="0"/>
        <w:rPr>
          <w:sz w:val="26"/>
          <w:szCs w:val="26"/>
        </w:rPr>
      </w:pPr>
      <w:r>
        <w:rPr>
          <w:sz w:val="26"/>
          <w:szCs w:val="26"/>
        </w:rPr>
        <w:t>руководитель администрации</w:t>
      </w:r>
      <w:r w:rsidRPr="003771DF">
        <w:rPr>
          <w:sz w:val="26"/>
          <w:szCs w:val="26"/>
        </w:rPr>
        <w:t xml:space="preserve">                                                           </w:t>
      </w:r>
      <w:r>
        <w:rPr>
          <w:sz w:val="26"/>
          <w:szCs w:val="26"/>
        </w:rPr>
        <w:t xml:space="preserve">        Н. Н. Паншина</w:t>
      </w:r>
    </w:p>
    <w:p w:rsidR="00A032FE" w:rsidRDefault="00A032FE"/>
    <w:p w:rsidR="00240A55" w:rsidRDefault="00240A55"/>
    <w:p w:rsidR="00240A55" w:rsidRDefault="00240A55"/>
    <w:p w:rsidR="00240A55" w:rsidRDefault="00240A55"/>
    <w:p w:rsidR="00240A55" w:rsidRDefault="00240A55"/>
    <w:p w:rsidR="00240A55" w:rsidRDefault="00240A55"/>
    <w:p w:rsidR="00240A55" w:rsidRDefault="00240A55"/>
    <w:p w:rsidR="00240A55" w:rsidRDefault="00240A55"/>
    <w:p w:rsidR="00240A55" w:rsidRDefault="00240A55"/>
    <w:p w:rsidR="00240A55" w:rsidRDefault="00240A55" w:rsidP="00240A55">
      <w:pPr>
        <w:ind w:firstLine="5954"/>
        <w:jc w:val="right"/>
        <w:rPr>
          <w:noProof/>
          <w:sz w:val="26"/>
          <w:szCs w:val="26"/>
        </w:rPr>
      </w:pPr>
      <w:r>
        <w:rPr>
          <w:noProof/>
          <w:sz w:val="26"/>
          <w:szCs w:val="26"/>
        </w:rPr>
        <w:lastRenderedPageBreak/>
        <w:t xml:space="preserve">Приложение № 1 </w:t>
      </w:r>
    </w:p>
    <w:p w:rsidR="00240A55" w:rsidRDefault="00240A55" w:rsidP="00240A55">
      <w:pPr>
        <w:jc w:val="right"/>
        <w:rPr>
          <w:sz w:val="26"/>
          <w:szCs w:val="26"/>
        </w:rPr>
      </w:pPr>
      <w:r>
        <w:rPr>
          <w:sz w:val="26"/>
          <w:szCs w:val="26"/>
        </w:rPr>
        <w:t>к постановлению администрации МР «Печора»</w:t>
      </w:r>
    </w:p>
    <w:p w:rsidR="00240A55" w:rsidRDefault="00240A55" w:rsidP="00240A55">
      <w:pPr>
        <w:jc w:val="right"/>
      </w:pPr>
      <w:r>
        <w:rPr>
          <w:sz w:val="26"/>
          <w:szCs w:val="26"/>
        </w:rPr>
        <w:t xml:space="preserve">от  03.06.2019  года № 581   </w:t>
      </w:r>
    </w:p>
    <w:p w:rsidR="00240A55" w:rsidRDefault="00240A55" w:rsidP="00240A55">
      <w:pPr>
        <w:jc w:val="center"/>
        <w:rPr>
          <w:sz w:val="26"/>
          <w:szCs w:val="26"/>
        </w:rPr>
      </w:pPr>
    </w:p>
    <w:p w:rsidR="00240A55" w:rsidRPr="00DE6D6F" w:rsidRDefault="00240A55" w:rsidP="00240A55">
      <w:pPr>
        <w:jc w:val="center"/>
        <w:rPr>
          <w:sz w:val="26"/>
          <w:szCs w:val="26"/>
        </w:rPr>
      </w:pPr>
      <w:r w:rsidRPr="00DE6D6F">
        <w:rPr>
          <w:sz w:val="26"/>
          <w:szCs w:val="26"/>
        </w:rPr>
        <w:t>ПОЛОЖЕНИЕ О КОМИССИИ ПО ВОПРОСАМ ПРИСВОЕНИЯ, ИЗМЕНЕНИЯ, ИСКЛЮЧЕНИЯ НАИМЕНОВАНИЙ ОСТ</w:t>
      </w:r>
      <w:r>
        <w:rPr>
          <w:sz w:val="26"/>
          <w:szCs w:val="26"/>
        </w:rPr>
        <w:t>АНОВОЧНЫХ ПУНКТОВ НА ТЕРРИТОРИИ ГОРОДСКОГО ПОСЕЛЕНИЯ «ПЕЧОРА»</w:t>
      </w:r>
    </w:p>
    <w:p w:rsidR="00240A55" w:rsidRDefault="00240A55" w:rsidP="00240A55">
      <w:pPr>
        <w:ind w:firstLine="5954"/>
        <w:jc w:val="both"/>
        <w:rPr>
          <w:sz w:val="26"/>
          <w:szCs w:val="26"/>
        </w:rPr>
      </w:pPr>
    </w:p>
    <w:p w:rsidR="00240A55" w:rsidRPr="00DE6D6F" w:rsidRDefault="00240A55" w:rsidP="00240A55">
      <w:pPr>
        <w:ind w:firstLine="5954"/>
        <w:jc w:val="both"/>
        <w:rPr>
          <w:sz w:val="26"/>
          <w:szCs w:val="26"/>
        </w:rPr>
      </w:pPr>
    </w:p>
    <w:p w:rsidR="00240A55" w:rsidRPr="00DE6D6F" w:rsidRDefault="00240A55" w:rsidP="00240A55">
      <w:pPr>
        <w:jc w:val="both"/>
        <w:rPr>
          <w:sz w:val="26"/>
          <w:szCs w:val="26"/>
        </w:rPr>
      </w:pPr>
      <w:r w:rsidRPr="00DE6D6F">
        <w:rPr>
          <w:sz w:val="26"/>
          <w:szCs w:val="26"/>
        </w:rPr>
        <w:t>1. ОБЩИЕ ПОЛОЖЕНИЯ</w:t>
      </w:r>
    </w:p>
    <w:p w:rsidR="00240A55" w:rsidRDefault="00240A55" w:rsidP="00240A55">
      <w:pPr>
        <w:ind w:firstLine="5954"/>
        <w:jc w:val="both"/>
        <w:rPr>
          <w:sz w:val="26"/>
          <w:szCs w:val="26"/>
        </w:rPr>
      </w:pPr>
      <w:r w:rsidRPr="00DE6D6F">
        <w:rPr>
          <w:sz w:val="26"/>
          <w:szCs w:val="26"/>
        </w:rPr>
        <w:br/>
        <w:t>1.1. Для рассмотрения вопросов присвоения, изменения, исключения наименования остановочного пункта создается комиссия по вопросам присвоения, изменения, исключения наименований остановочных пунктов на территории Г</w:t>
      </w:r>
      <w:r>
        <w:rPr>
          <w:sz w:val="26"/>
          <w:szCs w:val="26"/>
        </w:rPr>
        <w:t>П</w:t>
      </w:r>
      <w:r w:rsidRPr="00DE6D6F">
        <w:rPr>
          <w:sz w:val="26"/>
          <w:szCs w:val="26"/>
        </w:rPr>
        <w:t xml:space="preserve"> "</w:t>
      </w:r>
      <w:r>
        <w:rPr>
          <w:sz w:val="26"/>
          <w:szCs w:val="26"/>
        </w:rPr>
        <w:t>Печора</w:t>
      </w:r>
      <w:r w:rsidRPr="00DE6D6F">
        <w:rPr>
          <w:sz w:val="26"/>
          <w:szCs w:val="26"/>
        </w:rPr>
        <w:t xml:space="preserve">" (далее - Комиссия), состав которой утвержден согласно приложению N </w:t>
      </w:r>
      <w:r>
        <w:rPr>
          <w:sz w:val="26"/>
          <w:szCs w:val="26"/>
        </w:rPr>
        <w:t>2</w:t>
      </w:r>
      <w:r w:rsidRPr="00DE6D6F">
        <w:rPr>
          <w:sz w:val="26"/>
          <w:szCs w:val="26"/>
        </w:rPr>
        <w:t xml:space="preserve"> к настоящему постановлению.</w:t>
      </w:r>
    </w:p>
    <w:p w:rsidR="00240A55" w:rsidRDefault="00240A55" w:rsidP="00240A55">
      <w:pPr>
        <w:ind w:firstLine="5954"/>
        <w:jc w:val="both"/>
        <w:rPr>
          <w:sz w:val="26"/>
          <w:szCs w:val="26"/>
        </w:rPr>
      </w:pPr>
      <w:r w:rsidRPr="00DE6D6F">
        <w:rPr>
          <w:sz w:val="26"/>
          <w:szCs w:val="26"/>
        </w:rPr>
        <w:br/>
        <w:t>1.2. В состав Комиссии входят председатель комиссии, секретарь комиссии и члены комиссии. На заседании Комиссии могут приглашаться заявители, их представители и представители перевозчика.</w:t>
      </w:r>
    </w:p>
    <w:p w:rsidR="00240A55" w:rsidRDefault="00240A55" w:rsidP="00240A55">
      <w:pPr>
        <w:ind w:firstLine="5954"/>
        <w:jc w:val="both"/>
        <w:rPr>
          <w:sz w:val="26"/>
          <w:szCs w:val="26"/>
        </w:rPr>
      </w:pPr>
      <w:r w:rsidRPr="00DE6D6F">
        <w:rPr>
          <w:sz w:val="26"/>
          <w:szCs w:val="26"/>
        </w:rPr>
        <w:br/>
        <w:t>1.3. Заседание Комиссии проводится по мере поступления обращений с предложением присвоения, изменения или исключения наименования остановочного пункта. Заседаниями комиссии ру</w:t>
      </w:r>
      <w:r>
        <w:rPr>
          <w:sz w:val="26"/>
          <w:szCs w:val="26"/>
        </w:rPr>
        <w:t>ководит председатель комиссии</w:t>
      </w:r>
      <w:r w:rsidRPr="00DE6D6F">
        <w:rPr>
          <w:sz w:val="26"/>
          <w:szCs w:val="26"/>
        </w:rPr>
        <w:t>. Заседание считается правомочным, если на нем присутствует не менее половины членов комиссии. Решение принимается простым большинством голосов. При равенстве голосов голос председательствующего считается решающим. Решение Комиссии оформляется протоколом, который подписывается председательствующим на заседании и секретарем комиссии.</w:t>
      </w:r>
      <w:r w:rsidRPr="00DE6D6F">
        <w:rPr>
          <w:sz w:val="26"/>
          <w:szCs w:val="26"/>
        </w:rPr>
        <w:br/>
      </w:r>
      <w:r w:rsidRPr="00DE6D6F">
        <w:rPr>
          <w:sz w:val="26"/>
          <w:szCs w:val="26"/>
        </w:rPr>
        <w:br/>
        <w:t>Протокол заседания комиссии составляется в день заседания комиссии и включает в себя информацию о дате проведения заседания, присутствующих членах комиссии, перечне обсуждаемых вопросов, принятых решениях и итогах голосования.</w:t>
      </w:r>
    </w:p>
    <w:p w:rsidR="00240A55" w:rsidRPr="00DE6D6F" w:rsidRDefault="00240A55" w:rsidP="00240A55">
      <w:pPr>
        <w:ind w:firstLine="5954"/>
        <w:jc w:val="both"/>
        <w:rPr>
          <w:sz w:val="26"/>
          <w:szCs w:val="26"/>
        </w:rPr>
      </w:pPr>
    </w:p>
    <w:p w:rsidR="00240A55" w:rsidRPr="00DE6D6F" w:rsidRDefault="00240A55" w:rsidP="00240A55">
      <w:pPr>
        <w:jc w:val="both"/>
        <w:rPr>
          <w:sz w:val="26"/>
          <w:szCs w:val="26"/>
        </w:rPr>
      </w:pPr>
      <w:r w:rsidRPr="00DE6D6F">
        <w:rPr>
          <w:sz w:val="26"/>
          <w:szCs w:val="26"/>
        </w:rPr>
        <w:t>2. ЗАДАЧИ КОМИССИИ</w:t>
      </w:r>
    </w:p>
    <w:p w:rsidR="00240A55" w:rsidRDefault="00240A55" w:rsidP="00240A55">
      <w:pPr>
        <w:ind w:firstLine="5954"/>
        <w:jc w:val="both"/>
        <w:rPr>
          <w:sz w:val="26"/>
          <w:szCs w:val="26"/>
        </w:rPr>
      </w:pPr>
      <w:r w:rsidRPr="00DE6D6F">
        <w:rPr>
          <w:sz w:val="26"/>
          <w:szCs w:val="26"/>
        </w:rPr>
        <w:br/>
        <w:t>2.1. Рассмотрение обращений с предложением о присвоении, изменении, исключении наименования остановочного пункта.</w:t>
      </w:r>
    </w:p>
    <w:p w:rsidR="00240A55" w:rsidRDefault="00240A55" w:rsidP="00240A55">
      <w:pPr>
        <w:ind w:firstLine="5954"/>
        <w:jc w:val="both"/>
        <w:rPr>
          <w:sz w:val="26"/>
          <w:szCs w:val="26"/>
        </w:rPr>
      </w:pPr>
      <w:r w:rsidRPr="00DE6D6F">
        <w:rPr>
          <w:sz w:val="26"/>
          <w:szCs w:val="26"/>
        </w:rPr>
        <w:br/>
        <w:t>2.2. Оценка необходимости и целесообразности присвоения, изменения, исключения наименования остановочного пункта</w:t>
      </w:r>
      <w:r>
        <w:rPr>
          <w:sz w:val="26"/>
          <w:szCs w:val="26"/>
        </w:rPr>
        <w:t>.</w:t>
      </w:r>
    </w:p>
    <w:p w:rsidR="00240A55" w:rsidRDefault="00240A55" w:rsidP="00240A55">
      <w:pPr>
        <w:ind w:firstLine="5954"/>
        <w:jc w:val="both"/>
        <w:rPr>
          <w:sz w:val="26"/>
          <w:szCs w:val="26"/>
        </w:rPr>
      </w:pPr>
      <w:r w:rsidRPr="00DE6D6F">
        <w:rPr>
          <w:sz w:val="26"/>
          <w:szCs w:val="26"/>
        </w:rPr>
        <w:br/>
        <w:t>2.3. Принятие решения о присвоении, изменении или исключении наименования остановочного пункта и информирование заявителя в сроки, установленные п. 3.1 настоящего постановления.</w:t>
      </w:r>
    </w:p>
    <w:p w:rsidR="00240A55" w:rsidRDefault="00240A55" w:rsidP="00240A55">
      <w:pPr>
        <w:ind w:firstLine="5954"/>
        <w:jc w:val="both"/>
        <w:rPr>
          <w:sz w:val="26"/>
          <w:szCs w:val="26"/>
        </w:rPr>
      </w:pPr>
    </w:p>
    <w:p w:rsidR="00240A55" w:rsidRPr="00DE6D6F" w:rsidRDefault="00240A55" w:rsidP="00240A55">
      <w:pPr>
        <w:jc w:val="both"/>
        <w:rPr>
          <w:sz w:val="26"/>
          <w:szCs w:val="26"/>
        </w:rPr>
      </w:pPr>
      <w:r w:rsidRPr="00DE6D6F">
        <w:rPr>
          <w:sz w:val="26"/>
          <w:szCs w:val="26"/>
        </w:rPr>
        <w:lastRenderedPageBreak/>
        <w:t>3. ПОРЯДОК РАССМОТРЕНИЯ ОБРАЩЕНИЙ О ПРИСВОЕНИИ, ИЗМЕНЕНИИ, ИСКЛЮЧЕНИИ НАИМЕНОВАНИЙ ОСТАНОВОЧНЫХ ПУНКТОВ</w:t>
      </w:r>
    </w:p>
    <w:p w:rsidR="00240A55" w:rsidRDefault="00240A55" w:rsidP="00240A55">
      <w:pPr>
        <w:ind w:firstLine="5954"/>
        <w:jc w:val="both"/>
        <w:rPr>
          <w:sz w:val="26"/>
          <w:szCs w:val="26"/>
        </w:rPr>
      </w:pPr>
      <w:r w:rsidRPr="00DE6D6F">
        <w:rPr>
          <w:sz w:val="26"/>
          <w:szCs w:val="26"/>
        </w:rPr>
        <w:br/>
        <w:t xml:space="preserve">3.1. Юридические лица, индивидуальные предприниматели или уполномоченные участники договора простого товарищества, осуществляющие регулярные перевозки по данному маршруту, физические лица, а также уполномоченный орган (далее - Заявитель) вправе направить обращение с предложением о присвоении, изменении или исключении наименования остановочного пункта (далее - Обращение) в администрацию </w:t>
      </w:r>
      <w:r>
        <w:rPr>
          <w:sz w:val="26"/>
          <w:szCs w:val="26"/>
        </w:rPr>
        <w:t>МР</w:t>
      </w:r>
      <w:r w:rsidRPr="00DE6D6F">
        <w:rPr>
          <w:sz w:val="26"/>
          <w:szCs w:val="26"/>
        </w:rPr>
        <w:t xml:space="preserve"> "</w:t>
      </w:r>
      <w:r>
        <w:rPr>
          <w:sz w:val="26"/>
          <w:szCs w:val="26"/>
        </w:rPr>
        <w:t>Печора</w:t>
      </w:r>
      <w:r w:rsidRPr="00DE6D6F">
        <w:rPr>
          <w:sz w:val="26"/>
          <w:szCs w:val="26"/>
        </w:rPr>
        <w:t xml:space="preserve">" (г. </w:t>
      </w:r>
      <w:r>
        <w:rPr>
          <w:sz w:val="26"/>
          <w:szCs w:val="26"/>
        </w:rPr>
        <w:t>Печора</w:t>
      </w:r>
      <w:r w:rsidRPr="00DE6D6F">
        <w:rPr>
          <w:sz w:val="26"/>
          <w:szCs w:val="26"/>
        </w:rPr>
        <w:t xml:space="preserve">, ул. </w:t>
      </w:r>
      <w:r>
        <w:rPr>
          <w:sz w:val="26"/>
          <w:szCs w:val="26"/>
        </w:rPr>
        <w:t>Ленинградская, 15</w:t>
      </w:r>
      <w:r w:rsidRPr="00DE6D6F">
        <w:rPr>
          <w:sz w:val="26"/>
          <w:szCs w:val="26"/>
        </w:rPr>
        <w:t>). Заявление регистрируется в день поступления и направляется на рассмотрение в Комиссию. Заявление подлежит рассмотрению Комиссией в течение 60 дней со дня его регистрации.</w:t>
      </w:r>
    </w:p>
    <w:p w:rsidR="00240A55" w:rsidRDefault="00240A55" w:rsidP="00240A55">
      <w:pPr>
        <w:ind w:firstLine="5954"/>
        <w:jc w:val="both"/>
        <w:rPr>
          <w:sz w:val="26"/>
          <w:szCs w:val="26"/>
        </w:rPr>
      </w:pPr>
      <w:r>
        <w:rPr>
          <w:sz w:val="26"/>
          <w:szCs w:val="26"/>
        </w:rPr>
        <w:br/>
        <w:t xml:space="preserve">3.2. </w:t>
      </w:r>
      <w:r w:rsidRPr="00DE6D6F">
        <w:rPr>
          <w:sz w:val="26"/>
          <w:szCs w:val="26"/>
        </w:rPr>
        <w:t>Обращение должно включать в себя следующие сведения:</w:t>
      </w:r>
      <w:r w:rsidRPr="00DE6D6F">
        <w:rPr>
          <w:sz w:val="26"/>
          <w:szCs w:val="26"/>
        </w:rPr>
        <w:br/>
        <w:t>1) предложение о присвоении, изменении или исключении наименования остановочного пункта с указанием: для юридического лица - наименования, организационно-правовой формы, местонахождения; для индивидуального предпринимателя или физического лица - фамилии, имени, отчества, места жительства;</w:t>
      </w:r>
      <w:r w:rsidRPr="00DE6D6F">
        <w:rPr>
          <w:sz w:val="26"/>
          <w:szCs w:val="26"/>
        </w:rPr>
        <w:br/>
        <w:t>2) карту-схему соответствующей территории (графическую схему);</w:t>
      </w:r>
    </w:p>
    <w:p w:rsidR="00240A55" w:rsidRDefault="00240A55" w:rsidP="00240A55">
      <w:pPr>
        <w:jc w:val="both"/>
        <w:rPr>
          <w:sz w:val="26"/>
          <w:szCs w:val="26"/>
        </w:rPr>
      </w:pPr>
      <w:r w:rsidRPr="00DE6D6F">
        <w:rPr>
          <w:sz w:val="26"/>
          <w:szCs w:val="26"/>
        </w:rPr>
        <w:t>3) пояснительную записку, содержащую обоснование вносимого предложения.</w:t>
      </w:r>
      <w:r w:rsidRPr="00DE6D6F">
        <w:rPr>
          <w:sz w:val="26"/>
          <w:szCs w:val="26"/>
        </w:rPr>
        <w:br/>
      </w:r>
    </w:p>
    <w:p w:rsidR="00240A55" w:rsidRDefault="00240A55" w:rsidP="00240A55">
      <w:pPr>
        <w:jc w:val="both"/>
        <w:rPr>
          <w:sz w:val="26"/>
          <w:szCs w:val="26"/>
        </w:rPr>
      </w:pPr>
      <w:r w:rsidRPr="00DE6D6F">
        <w:rPr>
          <w:sz w:val="26"/>
          <w:szCs w:val="26"/>
        </w:rPr>
        <w:t>3.3. Основания для отказа в присвоении, изменении или исключении наименования остановочного пункта:</w:t>
      </w:r>
    </w:p>
    <w:p w:rsidR="00240A55" w:rsidRDefault="00240A55" w:rsidP="00240A55">
      <w:pPr>
        <w:jc w:val="both"/>
        <w:rPr>
          <w:sz w:val="26"/>
          <w:szCs w:val="26"/>
        </w:rPr>
      </w:pPr>
      <w:r w:rsidRPr="00DE6D6F">
        <w:rPr>
          <w:sz w:val="26"/>
          <w:szCs w:val="26"/>
        </w:rPr>
        <w:t>1) в Обращении указаны недостоверные сведения;</w:t>
      </w:r>
    </w:p>
    <w:p w:rsidR="00240A55" w:rsidRDefault="00240A55" w:rsidP="00240A55">
      <w:pPr>
        <w:jc w:val="both"/>
        <w:rPr>
          <w:sz w:val="26"/>
          <w:szCs w:val="26"/>
        </w:rPr>
      </w:pPr>
      <w:proofErr w:type="gramStart"/>
      <w:r w:rsidRPr="00DE6D6F">
        <w:rPr>
          <w:sz w:val="26"/>
          <w:szCs w:val="26"/>
        </w:rPr>
        <w:t>2) предложение, указанное в Обращении, не соответствует требованиям, установленным правилами обеспечения безопасности перевозок пассажиров и грузов автомобильным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40A55" w:rsidRDefault="00240A55" w:rsidP="00240A55">
      <w:pPr>
        <w:jc w:val="both"/>
        <w:rPr>
          <w:sz w:val="26"/>
          <w:szCs w:val="26"/>
        </w:rPr>
      </w:pPr>
      <w:r w:rsidRPr="00DE6D6F">
        <w:rPr>
          <w:sz w:val="26"/>
          <w:szCs w:val="26"/>
        </w:rPr>
        <w:t>3) отсутствие потребности в присвоении, изменении или исключении наименования остановочного пункта, указанного в Обращении.</w:t>
      </w:r>
    </w:p>
    <w:p w:rsidR="00240A55" w:rsidRDefault="00240A55" w:rsidP="00240A55">
      <w:pPr>
        <w:jc w:val="both"/>
        <w:rPr>
          <w:sz w:val="26"/>
          <w:szCs w:val="26"/>
        </w:rPr>
      </w:pPr>
    </w:p>
    <w:p w:rsidR="00240A55" w:rsidRPr="00DE6D6F" w:rsidRDefault="00240A55" w:rsidP="00240A55">
      <w:pPr>
        <w:jc w:val="both"/>
        <w:rPr>
          <w:sz w:val="26"/>
          <w:szCs w:val="26"/>
        </w:rPr>
      </w:pPr>
      <w:r w:rsidRPr="00DE6D6F">
        <w:rPr>
          <w:sz w:val="26"/>
          <w:szCs w:val="26"/>
        </w:rPr>
        <w:t>3.4. По каждому обращению составляется выписка из протокола заседания комиссии о принятом решении. 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Выписка воспроизводит вводную часть текста, вопрос повестки дня, по которому готовится выписка, и текст, отражавший обсуждение вопроса и принятое решение. Выписку из протокола подписывает только секретарь, он же ее заверяет и направляет в адрес заявителя.</w:t>
      </w:r>
      <w:r w:rsidRPr="00DE6D6F">
        <w:rPr>
          <w:sz w:val="26"/>
          <w:szCs w:val="26"/>
        </w:rPr>
        <w:br/>
      </w:r>
      <w:r w:rsidRPr="00DE6D6F">
        <w:rPr>
          <w:sz w:val="26"/>
          <w:szCs w:val="26"/>
        </w:rPr>
        <w:br/>
        <w:t>3.6. Заявителю направляется выписка из протокола заседания комиссии в сроки, установленные п. 3.1 настоящего постановления.</w:t>
      </w:r>
    </w:p>
    <w:p w:rsidR="00240A55" w:rsidRDefault="00240A55" w:rsidP="00240A55">
      <w:pPr>
        <w:rPr>
          <w:sz w:val="26"/>
          <w:szCs w:val="26"/>
        </w:rPr>
      </w:pPr>
      <w:r>
        <w:rPr>
          <w:sz w:val="26"/>
          <w:szCs w:val="26"/>
        </w:rPr>
        <w:t xml:space="preserve">                                                 ___________________</w:t>
      </w:r>
    </w:p>
    <w:p w:rsidR="00240A55" w:rsidRDefault="00240A55" w:rsidP="00240A55">
      <w:pPr>
        <w:jc w:val="both"/>
        <w:rPr>
          <w:sz w:val="26"/>
          <w:szCs w:val="26"/>
        </w:rPr>
      </w:pPr>
    </w:p>
    <w:p w:rsidR="00240A55" w:rsidRDefault="00240A55" w:rsidP="00240A55">
      <w:pPr>
        <w:jc w:val="both"/>
        <w:rPr>
          <w:sz w:val="26"/>
          <w:szCs w:val="26"/>
        </w:rPr>
      </w:pPr>
    </w:p>
    <w:p w:rsidR="00240A55" w:rsidRDefault="00240A55" w:rsidP="00240A55">
      <w:pPr>
        <w:ind w:firstLine="5954"/>
        <w:jc w:val="both"/>
        <w:rPr>
          <w:sz w:val="26"/>
          <w:szCs w:val="26"/>
        </w:rPr>
      </w:pPr>
    </w:p>
    <w:p w:rsidR="00240A55" w:rsidRDefault="00240A55" w:rsidP="00240A55">
      <w:pPr>
        <w:ind w:firstLine="5954"/>
        <w:jc w:val="right"/>
        <w:rPr>
          <w:noProof/>
          <w:sz w:val="26"/>
          <w:szCs w:val="26"/>
        </w:rPr>
      </w:pPr>
      <w:r w:rsidRPr="00DE6D6F">
        <w:rPr>
          <w:sz w:val="26"/>
          <w:szCs w:val="26"/>
        </w:rPr>
        <w:lastRenderedPageBreak/>
        <w:br/>
      </w:r>
      <w:r>
        <w:rPr>
          <w:noProof/>
          <w:sz w:val="26"/>
          <w:szCs w:val="26"/>
        </w:rPr>
        <w:t xml:space="preserve">Приложение № 2 </w:t>
      </w:r>
    </w:p>
    <w:p w:rsidR="00240A55" w:rsidRDefault="00240A55" w:rsidP="00240A55">
      <w:pPr>
        <w:jc w:val="right"/>
        <w:rPr>
          <w:sz w:val="26"/>
          <w:szCs w:val="26"/>
        </w:rPr>
      </w:pPr>
      <w:r>
        <w:rPr>
          <w:sz w:val="26"/>
          <w:szCs w:val="26"/>
        </w:rPr>
        <w:t>к постановлению администрации МР «Печора»</w:t>
      </w:r>
    </w:p>
    <w:p w:rsidR="00240A55" w:rsidRDefault="00240A55" w:rsidP="00240A55">
      <w:pPr>
        <w:jc w:val="right"/>
      </w:pPr>
      <w:r>
        <w:rPr>
          <w:sz w:val="26"/>
          <w:szCs w:val="26"/>
        </w:rPr>
        <w:t xml:space="preserve">от  03.06.2019  года № 581   </w:t>
      </w:r>
    </w:p>
    <w:p w:rsidR="00240A55" w:rsidRDefault="00240A55" w:rsidP="00240A55">
      <w:pPr>
        <w:jc w:val="center"/>
        <w:rPr>
          <w:sz w:val="26"/>
          <w:szCs w:val="26"/>
        </w:rPr>
      </w:pPr>
    </w:p>
    <w:p w:rsidR="00240A55" w:rsidRPr="00DE6D6F" w:rsidRDefault="00240A55" w:rsidP="00240A55">
      <w:pPr>
        <w:jc w:val="center"/>
        <w:rPr>
          <w:sz w:val="26"/>
          <w:szCs w:val="26"/>
        </w:rPr>
      </w:pPr>
      <w:r w:rsidRPr="00DE6D6F">
        <w:rPr>
          <w:sz w:val="26"/>
          <w:szCs w:val="26"/>
        </w:rPr>
        <w:t xml:space="preserve">СОСТАВ КОМИССИИ ПО ВОПРОСАМ ПРИСВОЕНИЯ, ИЗМЕНЕНИЯ, ИСКЛЮЧЕНИЯ НАИМЕНОВАНИЙ ОСТАНОВОЧНЫХ ПУНКТОВ НА ТЕРРИТОРИИ </w:t>
      </w:r>
      <w:r w:rsidRPr="00FA1F3E">
        <w:rPr>
          <w:sz w:val="26"/>
          <w:szCs w:val="26"/>
        </w:rPr>
        <w:t>ГОРОДСКОГО ПОСЕЛЕНИЯ «ПЕЧОРА»</w:t>
      </w:r>
    </w:p>
    <w:p w:rsidR="00240A55" w:rsidRDefault="00240A55" w:rsidP="00240A55">
      <w:pPr>
        <w:ind w:firstLine="5954"/>
        <w:jc w:val="both"/>
        <w:rPr>
          <w:sz w:val="26"/>
          <w:szCs w:val="26"/>
        </w:rPr>
      </w:pPr>
    </w:p>
    <w:p w:rsidR="00240A55" w:rsidRDefault="00240A55" w:rsidP="00240A55">
      <w:pPr>
        <w:ind w:firstLine="5954"/>
        <w:jc w:val="both"/>
        <w:rPr>
          <w:sz w:val="26"/>
          <w:szCs w:val="26"/>
        </w:rPr>
      </w:pPr>
      <w:r w:rsidRPr="00DE6D6F">
        <w:rPr>
          <w:sz w:val="26"/>
          <w:szCs w:val="26"/>
        </w:rPr>
        <w:br/>
      </w:r>
      <w:proofErr w:type="spellStart"/>
      <w:r w:rsidRPr="002A5741">
        <w:rPr>
          <w:sz w:val="26"/>
          <w:szCs w:val="26"/>
        </w:rPr>
        <w:t>Анищик</w:t>
      </w:r>
      <w:proofErr w:type="spellEnd"/>
      <w:r w:rsidRPr="002A5741">
        <w:rPr>
          <w:sz w:val="26"/>
          <w:szCs w:val="26"/>
        </w:rPr>
        <w:t xml:space="preserve"> В. А.</w:t>
      </w:r>
      <w:r w:rsidRPr="00DE6D6F">
        <w:rPr>
          <w:sz w:val="26"/>
          <w:szCs w:val="26"/>
        </w:rPr>
        <w:t xml:space="preserve"> </w:t>
      </w:r>
      <w:r>
        <w:rPr>
          <w:sz w:val="26"/>
          <w:szCs w:val="26"/>
        </w:rPr>
        <w:t>–</w:t>
      </w:r>
      <w:r w:rsidRPr="00DE6D6F">
        <w:rPr>
          <w:sz w:val="26"/>
          <w:szCs w:val="26"/>
        </w:rPr>
        <w:t xml:space="preserve"> председатель комиссии, </w:t>
      </w:r>
      <w:r>
        <w:rPr>
          <w:sz w:val="26"/>
          <w:szCs w:val="26"/>
        </w:rPr>
        <w:t>з</w:t>
      </w:r>
      <w:r w:rsidRPr="002A5741">
        <w:rPr>
          <w:sz w:val="26"/>
          <w:szCs w:val="26"/>
        </w:rPr>
        <w:t>аместитель руководителя администрации МР «Печора»</w:t>
      </w:r>
      <w:r>
        <w:rPr>
          <w:sz w:val="26"/>
          <w:szCs w:val="26"/>
        </w:rPr>
        <w:t>;</w:t>
      </w:r>
    </w:p>
    <w:p w:rsidR="00240A55" w:rsidRPr="00DE6D6F" w:rsidRDefault="00240A55" w:rsidP="00240A55">
      <w:pPr>
        <w:ind w:firstLine="5954"/>
        <w:jc w:val="both"/>
        <w:rPr>
          <w:sz w:val="26"/>
          <w:szCs w:val="26"/>
        </w:rPr>
      </w:pPr>
      <w:r w:rsidRPr="00DE6D6F">
        <w:rPr>
          <w:sz w:val="26"/>
          <w:szCs w:val="26"/>
        </w:rPr>
        <w:br/>
      </w:r>
      <w:proofErr w:type="spellStart"/>
      <w:r>
        <w:rPr>
          <w:sz w:val="26"/>
          <w:szCs w:val="26"/>
        </w:rPr>
        <w:t>Добротворская</w:t>
      </w:r>
      <w:proofErr w:type="spellEnd"/>
      <w:r>
        <w:rPr>
          <w:sz w:val="26"/>
          <w:szCs w:val="26"/>
        </w:rPr>
        <w:t xml:space="preserve">  Е.В</w:t>
      </w:r>
      <w:r w:rsidRPr="00DE6D6F">
        <w:rPr>
          <w:sz w:val="26"/>
          <w:szCs w:val="26"/>
        </w:rPr>
        <w:t xml:space="preserve">. </w:t>
      </w:r>
      <w:r>
        <w:rPr>
          <w:sz w:val="26"/>
          <w:szCs w:val="26"/>
        </w:rPr>
        <w:t>–</w:t>
      </w:r>
      <w:r w:rsidRPr="00DE6D6F">
        <w:rPr>
          <w:sz w:val="26"/>
          <w:szCs w:val="26"/>
        </w:rPr>
        <w:t xml:space="preserve"> секретарь комиссии, ведущий </w:t>
      </w:r>
      <w:r>
        <w:rPr>
          <w:sz w:val="26"/>
          <w:szCs w:val="26"/>
        </w:rPr>
        <w:t>инженер сектора дорожного хозяйства и транспорта</w:t>
      </w:r>
      <w:r w:rsidRPr="00DE6D6F">
        <w:rPr>
          <w:sz w:val="26"/>
          <w:szCs w:val="26"/>
        </w:rPr>
        <w:t xml:space="preserve"> администрации </w:t>
      </w:r>
      <w:r>
        <w:rPr>
          <w:sz w:val="26"/>
          <w:szCs w:val="26"/>
        </w:rPr>
        <w:t>МР</w:t>
      </w:r>
      <w:r w:rsidRPr="00DE6D6F">
        <w:rPr>
          <w:sz w:val="26"/>
          <w:szCs w:val="26"/>
        </w:rPr>
        <w:t xml:space="preserve"> </w:t>
      </w:r>
      <w:r>
        <w:rPr>
          <w:sz w:val="26"/>
          <w:szCs w:val="26"/>
        </w:rPr>
        <w:t>«Печора»</w:t>
      </w:r>
      <w:r w:rsidRPr="00DE6D6F">
        <w:rPr>
          <w:sz w:val="26"/>
          <w:szCs w:val="26"/>
        </w:rPr>
        <w:t>;</w:t>
      </w:r>
    </w:p>
    <w:p w:rsidR="00240A55" w:rsidRDefault="00240A55" w:rsidP="00240A55">
      <w:pPr>
        <w:ind w:firstLine="5954"/>
        <w:jc w:val="both"/>
        <w:rPr>
          <w:sz w:val="26"/>
          <w:szCs w:val="26"/>
        </w:rPr>
      </w:pPr>
      <w:r w:rsidRPr="00DE6D6F">
        <w:rPr>
          <w:sz w:val="26"/>
          <w:szCs w:val="26"/>
        </w:rPr>
        <w:br/>
        <w:t>Члены комиссии:</w:t>
      </w:r>
    </w:p>
    <w:p w:rsidR="00240A55" w:rsidRDefault="00240A55" w:rsidP="00240A55">
      <w:pPr>
        <w:ind w:firstLine="5954"/>
        <w:jc w:val="both"/>
        <w:rPr>
          <w:sz w:val="26"/>
          <w:szCs w:val="26"/>
        </w:rPr>
      </w:pPr>
    </w:p>
    <w:p w:rsidR="00240A55" w:rsidRDefault="00240A55" w:rsidP="00240A55">
      <w:pPr>
        <w:jc w:val="both"/>
        <w:rPr>
          <w:sz w:val="26"/>
          <w:szCs w:val="26"/>
        </w:rPr>
      </w:pPr>
      <w:proofErr w:type="spellStart"/>
      <w:r>
        <w:rPr>
          <w:sz w:val="26"/>
          <w:szCs w:val="26"/>
        </w:rPr>
        <w:t>Близнюк</w:t>
      </w:r>
      <w:proofErr w:type="spellEnd"/>
      <w:r>
        <w:rPr>
          <w:sz w:val="26"/>
          <w:szCs w:val="26"/>
        </w:rPr>
        <w:t xml:space="preserve"> И. С.</w:t>
      </w:r>
      <w:r w:rsidRPr="00DE6D6F">
        <w:rPr>
          <w:sz w:val="26"/>
          <w:szCs w:val="26"/>
        </w:rPr>
        <w:t xml:space="preserve"> </w:t>
      </w:r>
      <w:r>
        <w:rPr>
          <w:sz w:val="26"/>
          <w:szCs w:val="26"/>
        </w:rPr>
        <w:t>–</w:t>
      </w:r>
      <w:r w:rsidRPr="00DE6D6F">
        <w:rPr>
          <w:sz w:val="26"/>
          <w:szCs w:val="26"/>
        </w:rPr>
        <w:t xml:space="preserve"> </w:t>
      </w:r>
      <w:r>
        <w:rPr>
          <w:sz w:val="26"/>
          <w:szCs w:val="26"/>
        </w:rPr>
        <w:t>за</w:t>
      </w:r>
      <w:r w:rsidRPr="00DE6D6F">
        <w:rPr>
          <w:sz w:val="26"/>
          <w:szCs w:val="26"/>
        </w:rPr>
        <w:t>веду</w:t>
      </w:r>
      <w:r>
        <w:rPr>
          <w:sz w:val="26"/>
          <w:szCs w:val="26"/>
        </w:rPr>
        <w:t>ю</w:t>
      </w:r>
      <w:r w:rsidRPr="00DE6D6F">
        <w:rPr>
          <w:sz w:val="26"/>
          <w:szCs w:val="26"/>
        </w:rPr>
        <w:t>щий отдел</w:t>
      </w:r>
      <w:r>
        <w:rPr>
          <w:sz w:val="26"/>
          <w:szCs w:val="26"/>
        </w:rPr>
        <w:t>ом</w:t>
      </w:r>
      <w:r w:rsidRPr="00DE6D6F">
        <w:rPr>
          <w:sz w:val="26"/>
          <w:szCs w:val="26"/>
        </w:rPr>
        <w:t xml:space="preserve"> </w:t>
      </w:r>
      <w:r>
        <w:rPr>
          <w:sz w:val="26"/>
          <w:szCs w:val="26"/>
        </w:rPr>
        <w:t>архитектуры и градостроительства</w:t>
      </w:r>
      <w:r w:rsidRPr="00DE6D6F">
        <w:rPr>
          <w:sz w:val="26"/>
          <w:szCs w:val="26"/>
        </w:rPr>
        <w:t xml:space="preserve"> администрации </w:t>
      </w:r>
      <w:r>
        <w:rPr>
          <w:sz w:val="26"/>
          <w:szCs w:val="26"/>
        </w:rPr>
        <w:t>МР</w:t>
      </w:r>
      <w:r w:rsidRPr="00DE6D6F">
        <w:rPr>
          <w:sz w:val="26"/>
          <w:szCs w:val="26"/>
        </w:rPr>
        <w:t xml:space="preserve"> </w:t>
      </w:r>
      <w:r>
        <w:rPr>
          <w:sz w:val="26"/>
          <w:szCs w:val="26"/>
        </w:rPr>
        <w:t>«Печора»;</w:t>
      </w:r>
    </w:p>
    <w:p w:rsidR="00240A55" w:rsidRDefault="00240A55" w:rsidP="00240A55">
      <w:pPr>
        <w:ind w:firstLine="5954"/>
        <w:jc w:val="both"/>
        <w:rPr>
          <w:sz w:val="26"/>
          <w:szCs w:val="26"/>
        </w:rPr>
      </w:pPr>
      <w:r w:rsidRPr="00DE6D6F">
        <w:rPr>
          <w:sz w:val="26"/>
          <w:szCs w:val="26"/>
        </w:rPr>
        <w:br/>
      </w:r>
      <w:r w:rsidRPr="00067A6F">
        <w:rPr>
          <w:sz w:val="26"/>
          <w:szCs w:val="26"/>
        </w:rPr>
        <w:t>Козлов Д. А.</w:t>
      </w:r>
      <w:r w:rsidRPr="00DE6D6F">
        <w:rPr>
          <w:sz w:val="26"/>
          <w:szCs w:val="26"/>
        </w:rPr>
        <w:t xml:space="preserve"> </w:t>
      </w:r>
      <w:r>
        <w:rPr>
          <w:sz w:val="26"/>
          <w:szCs w:val="26"/>
        </w:rPr>
        <w:t>–</w:t>
      </w:r>
      <w:r w:rsidRPr="00DE6D6F">
        <w:rPr>
          <w:sz w:val="26"/>
          <w:szCs w:val="26"/>
        </w:rPr>
        <w:t xml:space="preserve"> </w:t>
      </w:r>
      <w:r>
        <w:rPr>
          <w:sz w:val="26"/>
          <w:szCs w:val="26"/>
        </w:rPr>
        <w:t>з</w:t>
      </w:r>
      <w:r w:rsidRPr="00067A6F">
        <w:rPr>
          <w:sz w:val="26"/>
          <w:szCs w:val="26"/>
        </w:rPr>
        <w:t>аведующий сектором дорожного хозяйства и транспорта</w:t>
      </w:r>
      <w:r w:rsidRPr="00DE6D6F">
        <w:rPr>
          <w:sz w:val="26"/>
          <w:szCs w:val="26"/>
        </w:rPr>
        <w:t xml:space="preserve"> </w:t>
      </w:r>
      <w:r>
        <w:rPr>
          <w:sz w:val="26"/>
          <w:szCs w:val="26"/>
        </w:rPr>
        <w:t>администрации МР «Печора»;</w:t>
      </w:r>
    </w:p>
    <w:p w:rsidR="00240A55" w:rsidRDefault="00240A55" w:rsidP="00240A55">
      <w:pPr>
        <w:ind w:firstLine="5954"/>
        <w:jc w:val="both"/>
        <w:rPr>
          <w:sz w:val="26"/>
          <w:szCs w:val="26"/>
        </w:rPr>
      </w:pPr>
      <w:r w:rsidRPr="00DE6D6F">
        <w:rPr>
          <w:sz w:val="26"/>
          <w:szCs w:val="26"/>
        </w:rPr>
        <w:br/>
      </w:r>
      <w:proofErr w:type="spellStart"/>
      <w:r>
        <w:rPr>
          <w:sz w:val="28"/>
          <w:szCs w:val="28"/>
        </w:rPr>
        <w:t>Любчик</w:t>
      </w:r>
      <w:proofErr w:type="spellEnd"/>
      <w:r>
        <w:rPr>
          <w:sz w:val="28"/>
          <w:szCs w:val="28"/>
        </w:rPr>
        <w:t xml:space="preserve"> А. Б. </w:t>
      </w:r>
      <w:r>
        <w:rPr>
          <w:sz w:val="26"/>
          <w:szCs w:val="26"/>
        </w:rPr>
        <w:t>–</w:t>
      </w:r>
      <w:r w:rsidRPr="00DE6D6F">
        <w:rPr>
          <w:sz w:val="26"/>
          <w:szCs w:val="26"/>
        </w:rPr>
        <w:t xml:space="preserve"> </w:t>
      </w:r>
      <w:r>
        <w:rPr>
          <w:sz w:val="26"/>
          <w:szCs w:val="26"/>
        </w:rPr>
        <w:t>заведующий сектором городского хозяйства и благоустройства</w:t>
      </w:r>
      <w:r w:rsidRPr="00DE6D6F">
        <w:rPr>
          <w:sz w:val="26"/>
          <w:szCs w:val="26"/>
        </w:rPr>
        <w:t xml:space="preserve"> администрации </w:t>
      </w:r>
      <w:r>
        <w:rPr>
          <w:sz w:val="26"/>
          <w:szCs w:val="26"/>
        </w:rPr>
        <w:t>МР «Печора»</w:t>
      </w:r>
      <w:r w:rsidRPr="00DE6D6F">
        <w:rPr>
          <w:sz w:val="26"/>
          <w:szCs w:val="26"/>
        </w:rPr>
        <w:t>;</w:t>
      </w:r>
      <w:r w:rsidRPr="00DE6D6F">
        <w:rPr>
          <w:sz w:val="26"/>
          <w:szCs w:val="26"/>
        </w:rPr>
        <w:br/>
      </w:r>
    </w:p>
    <w:p w:rsidR="00240A55" w:rsidRDefault="00240A55" w:rsidP="00240A55">
      <w:pPr>
        <w:rPr>
          <w:sz w:val="26"/>
          <w:szCs w:val="26"/>
        </w:rPr>
      </w:pPr>
      <w:r>
        <w:rPr>
          <w:sz w:val="26"/>
          <w:szCs w:val="26"/>
        </w:rPr>
        <w:t>Представитель Общественного Совета МР «Печора»  (по согласованию);</w:t>
      </w:r>
    </w:p>
    <w:p w:rsidR="00240A55" w:rsidRDefault="00240A55" w:rsidP="00240A55">
      <w:pPr>
        <w:rPr>
          <w:sz w:val="26"/>
          <w:szCs w:val="26"/>
        </w:rPr>
      </w:pPr>
    </w:p>
    <w:p w:rsidR="00240A55" w:rsidRDefault="00240A55" w:rsidP="00240A55">
      <w:pPr>
        <w:rPr>
          <w:sz w:val="26"/>
          <w:szCs w:val="26"/>
        </w:rPr>
      </w:pPr>
      <w:r>
        <w:rPr>
          <w:sz w:val="26"/>
          <w:szCs w:val="26"/>
        </w:rPr>
        <w:t>Представитель Совета городского поселения  «Печора»  (по согласованию).</w:t>
      </w:r>
    </w:p>
    <w:p w:rsidR="00240A55" w:rsidRPr="00DE6D6F" w:rsidRDefault="00240A55" w:rsidP="00240A55">
      <w:pPr>
        <w:rPr>
          <w:sz w:val="26"/>
          <w:szCs w:val="26"/>
        </w:rPr>
      </w:pPr>
    </w:p>
    <w:p w:rsidR="00240A55" w:rsidRDefault="00240A55" w:rsidP="00240A55">
      <w:pPr>
        <w:jc w:val="center"/>
      </w:pPr>
      <w:bookmarkStart w:id="0" w:name="_GoBack"/>
      <w:bookmarkEnd w:id="0"/>
      <w:r>
        <w:t>_________________________________</w:t>
      </w:r>
    </w:p>
    <w:sectPr w:rsidR="00240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BD"/>
    <w:rsid w:val="00071770"/>
    <w:rsid w:val="001F6DDE"/>
    <w:rsid w:val="00240A55"/>
    <w:rsid w:val="0043236A"/>
    <w:rsid w:val="00516B66"/>
    <w:rsid w:val="00A032FE"/>
    <w:rsid w:val="00B15EBE"/>
    <w:rsid w:val="00BF2DF3"/>
    <w:rsid w:val="00CB0B11"/>
    <w:rsid w:val="00CD79BD"/>
    <w:rsid w:val="00DD1C4A"/>
    <w:rsid w:val="00E9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9BD"/>
    <w:rPr>
      <w:rFonts w:ascii="Tahoma" w:hAnsi="Tahoma" w:cs="Tahoma"/>
      <w:sz w:val="16"/>
      <w:szCs w:val="16"/>
    </w:rPr>
  </w:style>
  <w:style w:type="character" w:customStyle="1" w:styleId="a4">
    <w:name w:val="Текст выноски Знак"/>
    <w:basedOn w:val="a0"/>
    <w:link w:val="a3"/>
    <w:uiPriority w:val="99"/>
    <w:semiHidden/>
    <w:rsid w:val="00CD79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9BD"/>
    <w:rPr>
      <w:rFonts w:ascii="Tahoma" w:hAnsi="Tahoma" w:cs="Tahoma"/>
      <w:sz w:val="16"/>
      <w:szCs w:val="16"/>
    </w:rPr>
  </w:style>
  <w:style w:type="character" w:customStyle="1" w:styleId="a4">
    <w:name w:val="Текст выноски Знак"/>
    <w:basedOn w:val="a0"/>
    <w:link w:val="a3"/>
    <w:uiPriority w:val="99"/>
    <w:semiHidden/>
    <w:rsid w:val="00CD79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5</cp:revision>
  <cp:lastPrinted>2019-06-13T12:38:00Z</cp:lastPrinted>
  <dcterms:created xsi:type="dcterms:W3CDTF">2019-06-03T13:56:00Z</dcterms:created>
  <dcterms:modified xsi:type="dcterms:W3CDTF">2019-06-13T12:41:00Z</dcterms:modified>
</cp:coreProperties>
</file>