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A31893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>к изменениям, вносимым в постановление администрации</w:t>
      </w:r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</w:t>
      </w:r>
    </w:p>
    <w:p w:rsidR="00DB2A44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от 24.12.2013г. № 251</w:t>
      </w:r>
      <w:r w:rsidR="00D75D26">
        <w:rPr>
          <w:rFonts w:ascii="Times New Roman" w:hAnsi="Times New Roman" w:cs="Times New Roman"/>
          <w:sz w:val="24"/>
          <w:szCs w:val="24"/>
        </w:rPr>
        <w:t>7</w:t>
      </w:r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2A44" w:rsidRPr="00A71740" w:rsidRDefault="00DB2A44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A2003" w:rsidRPr="00A71740">
        <w:rPr>
          <w:rFonts w:ascii="Times New Roman" w:hAnsi="Times New Roman" w:cs="Times New Roman"/>
          <w:sz w:val="24"/>
          <w:szCs w:val="24"/>
        </w:rPr>
        <w:t>3</w:t>
      </w:r>
    </w:p>
    <w:p w:rsidR="00DB2A44" w:rsidRPr="00A71740" w:rsidRDefault="00DB2A44" w:rsidP="0017744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>к муниципальной программе «Развитие</w:t>
      </w:r>
    </w:p>
    <w:p w:rsidR="00DB2A44" w:rsidRPr="00A71740" w:rsidRDefault="00DB2A44" w:rsidP="0017744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 МО МР «Печора»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целевых показателей (индикаторов) муниципальной программы «Развитие физической культуры и спорта МО МР «Печора»,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подпрограмм муниципальной программы и их значения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3"/>
        <w:gridCol w:w="4133"/>
        <w:gridCol w:w="992"/>
        <w:gridCol w:w="709"/>
        <w:gridCol w:w="850"/>
        <w:gridCol w:w="709"/>
        <w:gridCol w:w="709"/>
        <w:gridCol w:w="708"/>
        <w:gridCol w:w="709"/>
        <w:gridCol w:w="993"/>
        <w:gridCol w:w="992"/>
        <w:gridCol w:w="1134"/>
        <w:gridCol w:w="50"/>
        <w:gridCol w:w="1084"/>
      </w:tblGrid>
      <w:tr w:rsidR="00DB2A44" w:rsidRPr="00B54CFB" w:rsidTr="00617801">
        <w:trPr>
          <w:trHeight w:val="185"/>
          <w:tblHeader/>
          <w:tblCellSpacing w:w="5" w:type="nil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п./п.</w:t>
            </w:r>
          </w:p>
        </w:tc>
        <w:tc>
          <w:tcPr>
            <w:tcW w:w="4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показателя 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86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641009" w:rsidRPr="00B54CFB" w:rsidTr="00617801">
        <w:trPr>
          <w:trHeight w:val="533"/>
          <w:tblHeader/>
          <w:tblCellSpacing w:w="5" w:type="nil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 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2018 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2019 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97455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641009" w:rsidRPr="00B54CFB" w:rsidTr="00617801">
        <w:trPr>
          <w:trHeight w:val="185"/>
          <w:tblHeader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DB2A44" w:rsidRPr="00B54CFB" w:rsidTr="00617801">
        <w:trPr>
          <w:trHeight w:val="385"/>
          <w:tblCellSpacing w:w="5" w:type="nil"/>
        </w:trPr>
        <w:tc>
          <w:tcPr>
            <w:tcW w:w="14175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в МО </w:t>
            </w:r>
            <w:r>
              <w:rPr>
                <w:rFonts w:ascii="Times New Roman" w:hAnsi="Times New Roman"/>
                <w:sz w:val="20"/>
                <w:szCs w:val="20"/>
              </w:rPr>
              <w:t>МР «Печора»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Единовременная пропускная способность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модернизированных муниципальных спортивных сооружений от числа всех имеющихся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4F84">
              <w:rPr>
                <w:rFonts w:ascii="Times New Roman" w:hAnsi="Times New Roman"/>
                <w:sz w:val="20"/>
                <w:szCs w:val="20"/>
              </w:rPr>
              <w:t xml:space="preserve"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964F84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964F84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реализованных народных проектов в сфере  физической культуры и спорта в рамках проекта «Народный бюджет»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B2A44" w:rsidRPr="00B54CFB" w:rsidTr="00617801">
        <w:trPr>
          <w:trHeight w:val="266"/>
          <w:tblCellSpacing w:w="5" w:type="nil"/>
        </w:trPr>
        <w:tc>
          <w:tcPr>
            <w:tcW w:w="14175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641009" w:rsidRPr="00FB00CF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0CF">
              <w:rPr>
                <w:rFonts w:ascii="Times New Roman" w:hAnsi="Times New Roman"/>
                <w:sz w:val="20"/>
                <w:szCs w:val="20"/>
              </w:rPr>
              <w:t>к общей численности данной категории населения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FB00CF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спортсменов МО МР </w:t>
            </w:r>
            <w:r>
              <w:rPr>
                <w:rFonts w:ascii="Times New Roman" w:hAnsi="Times New Roman"/>
                <w:sz w:val="20"/>
                <w:szCs w:val="20"/>
              </w:rPr>
              <w:t>«Печора»,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кампанией,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DB2A44" w:rsidRPr="00B54CFB" w:rsidTr="00617801">
        <w:trPr>
          <w:trHeight w:val="417"/>
          <w:tblCellSpacing w:w="5" w:type="nil"/>
        </w:trPr>
        <w:tc>
          <w:tcPr>
            <w:tcW w:w="14175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009" w:rsidRPr="00B54CFB" w:rsidRDefault="0097455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</w:tr>
      <w:tr w:rsidR="00617801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617801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Pr="00617801" w:rsidRDefault="00617801" w:rsidP="00AF1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801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работников в области физической культуры и спорта;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56616D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56616D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56616D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56616D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56616D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56616D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56616D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617801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49 519,0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617801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51 054,1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617801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51 054,1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617801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51 054,1</w:t>
            </w:r>
          </w:p>
        </w:tc>
      </w:tr>
      <w:tr w:rsidR="00617801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617801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Pr="00617801" w:rsidRDefault="00617801" w:rsidP="00AF19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801">
              <w:rPr>
                <w:rFonts w:ascii="Times New Roman" w:hAnsi="Times New Roman" w:cs="Times New Roman"/>
                <w:sz w:val="20"/>
                <w:szCs w:val="20"/>
              </w:rPr>
              <w:t xml:space="preserve">Среднесписочная численность работников в области физической культуры и спорта;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3E1021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56616D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56616D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56616D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56616D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56616D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56616D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617801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617801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617801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801" w:rsidRDefault="00617801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</w:t>
            </w:r>
          </w:p>
        </w:tc>
      </w:tr>
      <w:tr w:rsidR="00DB2A44" w:rsidRPr="00B54CFB" w:rsidTr="00617801">
        <w:trPr>
          <w:trHeight w:val="429"/>
          <w:tblCellSpacing w:w="5" w:type="nil"/>
        </w:trPr>
        <w:tc>
          <w:tcPr>
            <w:tcW w:w="14175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826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266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DB2A44" w:rsidRPr="00B54CFB" w:rsidTr="00617801">
        <w:trPr>
          <w:trHeight w:val="349"/>
          <w:tblCellSpacing w:w="5" w:type="nil"/>
        </w:trPr>
        <w:tc>
          <w:tcPr>
            <w:tcW w:w="14175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826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266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4578C9" w:rsidRDefault="00641009" w:rsidP="00C174B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дельный вес населения, систематически занимающегося физической культурой и спортом в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641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826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266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оличество участников массовых физкультурно-спортивных мероприятий среди различных групп и категорий населения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826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266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реализованных мероприятий в утвержденном календарном плане официальных физкультурных мероприятий и спортивных мероприятий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41009" w:rsidRPr="004578C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97455E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B2A44" w:rsidRPr="00B54CFB" w:rsidTr="00617801">
        <w:trPr>
          <w:trHeight w:val="431"/>
          <w:tblCellSpacing w:w="5" w:type="nil"/>
        </w:trPr>
        <w:tc>
          <w:tcPr>
            <w:tcW w:w="141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C075F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7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6. Поэтапное внедрение Всероссийского физкультурно-спортивного комп</w:t>
            </w:r>
            <w:r w:rsidR="004C07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лекса «Готов к труду и обороне»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B54CFB" w:rsidRDefault="00641009" w:rsidP="00826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266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811">
              <w:rPr>
                <w:rFonts w:ascii="Times New Roman" w:hAnsi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труду и обороне» (ГТО)</w:t>
            </w:r>
            <w:r w:rsidRPr="00C0281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8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97455E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641009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826694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C02811" w:rsidRDefault="00641009" w:rsidP="00B9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37B">
              <w:rPr>
                <w:rFonts w:ascii="Times New Roman" w:hAnsi="Times New Roman"/>
                <w:sz w:val="20"/>
                <w:szCs w:val="20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</w:t>
            </w:r>
            <w:r w:rsidRPr="00B9537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физкультурно-спортивного комплекса «Готов к труду и обороне» (ГТО)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Pr="00C02811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641009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009" w:rsidRDefault="0097455E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</w:tr>
      <w:tr w:rsidR="003836D0" w:rsidRPr="00B54CFB" w:rsidTr="00617801">
        <w:trPr>
          <w:trHeight w:val="266"/>
          <w:tblCellSpacing w:w="5" w:type="nil"/>
        </w:trPr>
        <w:tc>
          <w:tcPr>
            <w:tcW w:w="141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0A6D8B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7. Обеспечение деятельности спортивных школ, осуществляющих подготовку спортивного резерва</w:t>
            </w:r>
          </w:p>
        </w:tc>
      </w:tr>
      <w:tr w:rsidR="003836D0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826694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Pr="000A6D8B" w:rsidRDefault="000A6D8B" w:rsidP="000A6D8B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8B">
              <w:rPr>
                <w:rFonts w:ascii="Times New Roman" w:hAnsi="Times New Roman" w:cs="Times New Roman"/>
                <w:sz w:val="20"/>
                <w:szCs w:val="20"/>
              </w:rPr>
              <w:t>Количество спортивных школ олимпийского резерва, в которые поставлены новые спортивное оборудование и инвентарь для приведения организаций спортивной подготовки в</w:t>
            </w:r>
            <w:r w:rsidR="00F9717E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нормативное состояние </w:t>
            </w:r>
          </w:p>
          <w:p w:rsidR="003836D0" w:rsidRPr="000A6D8B" w:rsidRDefault="003836D0" w:rsidP="000A6D8B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Pr="00B9537B" w:rsidRDefault="00F9717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3836D0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0A6D8B" w:rsidP="00826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8266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Pr="000A6D8B" w:rsidRDefault="000A6D8B" w:rsidP="000A6D8B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</w:t>
            </w:r>
            <w:r w:rsidR="00823769"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 (процент)</w:t>
            </w:r>
          </w:p>
          <w:p w:rsidR="003836D0" w:rsidRPr="000A6D8B" w:rsidRDefault="003836D0" w:rsidP="000A6D8B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Pr="00B9537B" w:rsidRDefault="00F9717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</w:t>
            </w:r>
          </w:p>
        </w:tc>
      </w:tr>
      <w:tr w:rsidR="003836D0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0A6D8B" w:rsidP="00826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8266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Pr="000A6D8B" w:rsidRDefault="000A6D8B" w:rsidP="000A6D8B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8B">
              <w:rPr>
                <w:rFonts w:ascii="Times New Roman" w:hAnsi="Times New Roman" w:cs="Times New Roman"/>
                <w:sz w:val="20"/>
                <w:szCs w:val="20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</w:t>
            </w:r>
            <w:r w:rsidR="00823769">
              <w:rPr>
                <w:rFonts w:ascii="Times New Roman" w:hAnsi="Times New Roman" w:cs="Times New Roman"/>
                <w:sz w:val="20"/>
                <w:szCs w:val="20"/>
              </w:rPr>
              <w:t>доровья и инвалидов (процентов)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Pr="00B9537B" w:rsidRDefault="00F9717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D0" w:rsidRDefault="00E57ED3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0A6D8B" w:rsidRPr="00B54CFB" w:rsidTr="00617801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826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8266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Pr="000A6D8B" w:rsidRDefault="000A6D8B" w:rsidP="000A6D8B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8B">
              <w:rPr>
                <w:rFonts w:ascii="Times New Roman" w:hAnsi="Times New Roman" w:cs="Times New Roman"/>
                <w:sz w:val="20"/>
                <w:szCs w:val="20"/>
              </w:rPr>
              <w:t>Доля спортсменов, выполнивших и подтвердивших норматив не ниже I спортивного разряда, в общем количестве спортсменов на трени</w:t>
            </w:r>
            <w:r w:rsidR="00823769">
              <w:rPr>
                <w:rFonts w:ascii="Times New Roman" w:hAnsi="Times New Roman" w:cs="Times New Roman"/>
                <w:sz w:val="20"/>
                <w:szCs w:val="20"/>
              </w:rPr>
              <w:t>ровочном этапе и выше (процент)</w:t>
            </w:r>
          </w:p>
          <w:p w:rsidR="000A6D8B" w:rsidRPr="000A6D8B" w:rsidRDefault="000A6D8B" w:rsidP="000A6D8B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Pr="00B9537B" w:rsidRDefault="00F9717E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0A6D8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E57ED3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8B" w:rsidRDefault="00E57ED3" w:rsidP="006410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</w:tr>
    </w:tbl>
    <w:p w:rsidR="00FD328B" w:rsidRDefault="00FD328B" w:rsidP="002B603B"/>
    <w:sectPr w:rsidR="00FD328B" w:rsidSect="00617922">
      <w:pgSz w:w="16838" w:h="11906" w:orient="landscape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84"/>
    <w:rsid w:val="000445E4"/>
    <w:rsid w:val="00095C40"/>
    <w:rsid w:val="000A6D8B"/>
    <w:rsid w:val="00177442"/>
    <w:rsid w:val="002B603B"/>
    <w:rsid w:val="00343A1D"/>
    <w:rsid w:val="00346620"/>
    <w:rsid w:val="003836D0"/>
    <w:rsid w:val="003E1021"/>
    <w:rsid w:val="003F78E4"/>
    <w:rsid w:val="00497D84"/>
    <w:rsid w:val="004C075F"/>
    <w:rsid w:val="0056616D"/>
    <w:rsid w:val="00575F19"/>
    <w:rsid w:val="00617801"/>
    <w:rsid w:val="00617922"/>
    <w:rsid w:val="00632122"/>
    <w:rsid w:val="00641009"/>
    <w:rsid w:val="00823769"/>
    <w:rsid w:val="00826694"/>
    <w:rsid w:val="00917CA0"/>
    <w:rsid w:val="0097455E"/>
    <w:rsid w:val="00A03F18"/>
    <w:rsid w:val="00A31893"/>
    <w:rsid w:val="00A71740"/>
    <w:rsid w:val="00B00869"/>
    <w:rsid w:val="00B9537B"/>
    <w:rsid w:val="00D75D26"/>
    <w:rsid w:val="00DA2003"/>
    <w:rsid w:val="00DB2A44"/>
    <w:rsid w:val="00E57ED3"/>
    <w:rsid w:val="00F22CEE"/>
    <w:rsid w:val="00F9717E"/>
    <w:rsid w:val="00FB6EFA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92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6D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92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6D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EAD21-E88C-41EC-88E7-1CEFB502E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42</cp:revision>
  <cp:lastPrinted>2018-03-30T08:37:00Z</cp:lastPrinted>
  <dcterms:created xsi:type="dcterms:W3CDTF">2016-12-13T07:54:00Z</dcterms:created>
  <dcterms:modified xsi:type="dcterms:W3CDTF">2019-06-07T06:01:00Z</dcterms:modified>
</cp:coreProperties>
</file>