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0203E">
              <w:rPr>
                <w:bCs/>
                <w:sz w:val="26"/>
                <w:szCs w:val="26"/>
              </w:rPr>
              <w:t xml:space="preserve">  </w:t>
            </w:r>
            <w:r w:rsidR="00096EF8">
              <w:rPr>
                <w:bCs/>
                <w:sz w:val="26"/>
                <w:szCs w:val="26"/>
              </w:rPr>
              <w:t>10</w:t>
            </w:r>
            <w:r w:rsidR="00472A2F">
              <w:rPr>
                <w:bCs/>
                <w:sz w:val="26"/>
                <w:szCs w:val="26"/>
              </w:rPr>
              <w:t xml:space="preserve">  </w:t>
            </w:r>
            <w:r w:rsidR="00096EF8">
              <w:rPr>
                <w:bCs/>
                <w:sz w:val="26"/>
                <w:szCs w:val="26"/>
              </w:rPr>
              <w:t xml:space="preserve">» июля 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96EF8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763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11CBD" w:rsidRPr="0042431A">
        <w:rPr>
          <w:sz w:val="26"/>
          <w:szCs w:val="26"/>
        </w:rPr>
        <w:t xml:space="preserve">1.1.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472A2F" w:rsidRPr="0042431A">
        <w:rPr>
          <w:sz w:val="26"/>
          <w:szCs w:val="26"/>
        </w:rPr>
        <w:t>позицию № 24</w:t>
      </w:r>
      <w:r w:rsidR="00B11CD3">
        <w:rPr>
          <w:sz w:val="26"/>
          <w:szCs w:val="26"/>
        </w:rPr>
        <w:t>8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2431A" w:rsidRPr="0042431A">
        <w:rPr>
          <w:sz w:val="26"/>
          <w:szCs w:val="26"/>
        </w:rPr>
        <w:t>1.1.1. В графу 2 позиции 24</w:t>
      </w:r>
      <w:r w:rsidR="00B11CD3">
        <w:rPr>
          <w:sz w:val="26"/>
          <w:szCs w:val="26"/>
        </w:rPr>
        <w:t>8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11CD3" w:rsidRPr="00B11CD3">
        <w:rPr>
          <w:bCs/>
          <w:sz w:val="26"/>
          <w:szCs w:val="26"/>
        </w:rPr>
        <w:t>Республика Коми,   г. Печора, ул. Железнодорожная, д.14Б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1.2</w:t>
      </w:r>
      <w:r w:rsidR="00E9253F" w:rsidRPr="0042431A">
        <w:rPr>
          <w:sz w:val="26"/>
          <w:szCs w:val="26"/>
        </w:rPr>
        <w:t>. В графу 3</w:t>
      </w:r>
      <w:r w:rsidR="0042431A" w:rsidRPr="0042431A">
        <w:rPr>
          <w:sz w:val="26"/>
          <w:szCs w:val="26"/>
        </w:rPr>
        <w:t xml:space="preserve"> позиции 24</w:t>
      </w:r>
      <w:r w:rsidR="00B11CD3">
        <w:rPr>
          <w:sz w:val="26"/>
          <w:szCs w:val="26"/>
        </w:rPr>
        <w:t>8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B11CD3">
        <w:rPr>
          <w:sz w:val="26"/>
          <w:szCs w:val="26"/>
        </w:rPr>
        <w:t>бетонная плита 1</w:t>
      </w:r>
      <w:r w:rsidR="0042431A" w:rsidRPr="0042431A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B11CD3">
        <w:rPr>
          <w:sz w:val="26"/>
          <w:szCs w:val="26"/>
        </w:rPr>
        <w:t>ичество контейнеров-1</w:t>
      </w:r>
      <w:r w:rsidR="0042431A" w:rsidRPr="0042431A">
        <w:rPr>
          <w:sz w:val="26"/>
          <w:szCs w:val="26"/>
        </w:rPr>
        <w:t xml:space="preserve"> объем 0,75куб.м.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1.3.</w:t>
      </w:r>
      <w:r w:rsidR="007F0A32" w:rsidRPr="0042431A">
        <w:rPr>
          <w:sz w:val="26"/>
          <w:szCs w:val="26"/>
        </w:rPr>
        <w:t xml:space="preserve"> В графу 4</w:t>
      </w:r>
      <w:r w:rsidR="00B11CD3">
        <w:rPr>
          <w:sz w:val="26"/>
          <w:szCs w:val="26"/>
        </w:rPr>
        <w:t xml:space="preserve"> позиции 248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42431A">
        <w:rPr>
          <w:sz w:val="26"/>
          <w:szCs w:val="26"/>
        </w:rPr>
        <w:t>»;</w:t>
      </w:r>
    </w:p>
    <w:p w:rsidR="007F0A32" w:rsidRPr="004F1E6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1.1.4.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4F1E6A" w:rsidRPr="004F1E6A">
        <w:rPr>
          <w:sz w:val="26"/>
          <w:szCs w:val="26"/>
        </w:rPr>
        <w:t xml:space="preserve"> позиции 24</w:t>
      </w:r>
      <w:r w:rsidR="00B11CD3">
        <w:rPr>
          <w:sz w:val="26"/>
          <w:szCs w:val="26"/>
        </w:rPr>
        <w:t>8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B11CD3">
        <w:rPr>
          <w:sz w:val="26"/>
          <w:szCs w:val="26"/>
        </w:rPr>
        <w:t>АБК, грузовой двор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F1E6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1.2. В приложении</w:t>
      </w:r>
      <w:r w:rsidR="007B7FE0" w:rsidRPr="0042431A">
        <w:rPr>
          <w:sz w:val="26"/>
          <w:szCs w:val="26"/>
        </w:rPr>
        <w:t xml:space="preserve"> к поста</w:t>
      </w:r>
      <w:r w:rsidR="00B11CD3">
        <w:rPr>
          <w:sz w:val="26"/>
          <w:szCs w:val="26"/>
        </w:rPr>
        <w:t>новлению добавить: позицию № 249</w:t>
      </w:r>
      <w:r w:rsidR="007B7FE0" w:rsidRPr="0042431A">
        <w:rPr>
          <w:sz w:val="26"/>
          <w:szCs w:val="26"/>
        </w:rPr>
        <w:t>;</w:t>
      </w:r>
    </w:p>
    <w:p w:rsidR="007B7FE0" w:rsidRPr="008D68B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B43D0A" w:rsidRPr="0042431A">
        <w:rPr>
          <w:sz w:val="26"/>
          <w:szCs w:val="26"/>
        </w:rPr>
        <w:t>1.1.1. В гр</w:t>
      </w:r>
      <w:r w:rsidR="00B11CD3">
        <w:rPr>
          <w:sz w:val="26"/>
          <w:szCs w:val="26"/>
        </w:rPr>
        <w:t>афу 2 позиции 249</w:t>
      </w:r>
      <w:r w:rsidR="007B7FE0" w:rsidRPr="0042431A">
        <w:rPr>
          <w:sz w:val="26"/>
          <w:szCs w:val="26"/>
        </w:rPr>
        <w:t xml:space="preserve"> добавить данные о нахождении</w:t>
      </w:r>
      <w:r w:rsidR="008E0AD2" w:rsidRPr="0042431A">
        <w:rPr>
          <w:sz w:val="26"/>
          <w:szCs w:val="26"/>
        </w:rPr>
        <w:t xml:space="preserve"> мест (площадок)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накопления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ТКО</w:t>
      </w:r>
      <w:r w:rsidR="009953B8" w:rsidRPr="0042431A">
        <w:rPr>
          <w:sz w:val="26"/>
          <w:szCs w:val="26"/>
        </w:rPr>
        <w:t xml:space="preserve"> </w:t>
      </w:r>
      <w:r w:rsidR="007B7FE0" w:rsidRPr="0042431A">
        <w:rPr>
          <w:sz w:val="26"/>
          <w:szCs w:val="26"/>
        </w:rPr>
        <w:t>«</w:t>
      </w:r>
      <w:r w:rsidR="008D68B3" w:rsidRPr="008D68B3">
        <w:rPr>
          <w:bCs/>
          <w:sz w:val="26"/>
          <w:szCs w:val="26"/>
        </w:rPr>
        <w:t>Республик</w:t>
      </w:r>
      <w:r w:rsidR="008D68B3">
        <w:rPr>
          <w:bCs/>
          <w:sz w:val="26"/>
          <w:szCs w:val="26"/>
        </w:rPr>
        <w:t xml:space="preserve">а Коми, г. Печора, </w:t>
      </w:r>
      <w:r w:rsidR="00B11CD3">
        <w:rPr>
          <w:bCs/>
          <w:sz w:val="26"/>
          <w:szCs w:val="26"/>
        </w:rPr>
        <w:t xml:space="preserve">п. </w:t>
      </w:r>
      <w:proofErr w:type="spellStart"/>
      <w:r w:rsidR="00B11CD3">
        <w:rPr>
          <w:bCs/>
          <w:sz w:val="26"/>
          <w:szCs w:val="26"/>
        </w:rPr>
        <w:t>Чикшино</w:t>
      </w:r>
      <w:proofErr w:type="spellEnd"/>
      <w:r w:rsidR="00B11CD3">
        <w:rPr>
          <w:bCs/>
          <w:sz w:val="26"/>
          <w:szCs w:val="26"/>
        </w:rPr>
        <w:t>, ул. Привокзальная,  д.12</w:t>
      </w:r>
      <w:r w:rsidR="008D68B3">
        <w:rPr>
          <w:bCs/>
          <w:sz w:val="26"/>
          <w:szCs w:val="26"/>
        </w:rPr>
        <w:t>»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B11CD3">
        <w:rPr>
          <w:sz w:val="26"/>
          <w:szCs w:val="26"/>
        </w:rPr>
        <w:t>1.1.2. В графу 3 позиции 249</w:t>
      </w:r>
      <w:r w:rsidR="007B7FE0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AC1EBC">
        <w:rPr>
          <w:sz w:val="26"/>
          <w:szCs w:val="26"/>
        </w:rPr>
        <w:t>бетонная плита 2</w:t>
      </w:r>
      <w:r w:rsidR="00D62182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кв.м</w:t>
      </w:r>
      <w:proofErr w:type="spellEnd"/>
      <w:r w:rsidR="0042431A" w:rsidRPr="0042431A">
        <w:rPr>
          <w:sz w:val="26"/>
          <w:szCs w:val="26"/>
        </w:rPr>
        <w:t>. кол</w:t>
      </w:r>
      <w:r w:rsidR="00AC1EBC">
        <w:rPr>
          <w:sz w:val="26"/>
          <w:szCs w:val="26"/>
        </w:rPr>
        <w:t>ичество контейнеров- 2</w:t>
      </w:r>
      <w:r w:rsidR="008D68B3">
        <w:rPr>
          <w:sz w:val="26"/>
          <w:szCs w:val="26"/>
        </w:rPr>
        <w:t xml:space="preserve"> объем </w:t>
      </w:r>
      <w:r w:rsidR="00D62182">
        <w:rPr>
          <w:sz w:val="26"/>
          <w:szCs w:val="26"/>
        </w:rPr>
        <w:t>0,75</w:t>
      </w:r>
      <w:r w:rsidR="008D68B3">
        <w:rPr>
          <w:sz w:val="26"/>
          <w:szCs w:val="26"/>
        </w:rPr>
        <w:t xml:space="preserve"> </w:t>
      </w:r>
      <w:proofErr w:type="spellStart"/>
      <w:r w:rsidR="0042431A" w:rsidRPr="0042431A">
        <w:rPr>
          <w:sz w:val="26"/>
          <w:szCs w:val="26"/>
        </w:rPr>
        <w:t>куб.м</w:t>
      </w:r>
      <w:proofErr w:type="spellEnd"/>
      <w:r w:rsidR="0042431A" w:rsidRPr="0042431A">
        <w:rPr>
          <w:sz w:val="26"/>
          <w:szCs w:val="26"/>
        </w:rPr>
        <w:t>.</w:t>
      </w:r>
      <w:r w:rsidR="007B7FE0" w:rsidRPr="0042431A">
        <w:rPr>
          <w:sz w:val="26"/>
          <w:szCs w:val="26"/>
        </w:rPr>
        <w:t>»;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8E0AD2" w:rsidRPr="0042431A">
        <w:rPr>
          <w:sz w:val="26"/>
          <w:szCs w:val="26"/>
        </w:rPr>
        <w:t>1.1.3. В графу 4 позиции 24</w:t>
      </w:r>
      <w:r w:rsidR="00AC1EBC">
        <w:rPr>
          <w:sz w:val="26"/>
          <w:szCs w:val="26"/>
        </w:rPr>
        <w:t>9</w:t>
      </w:r>
      <w:r w:rsidR="007B7FE0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42431A">
        <w:rPr>
          <w:sz w:val="26"/>
          <w:szCs w:val="26"/>
        </w:rPr>
        <w:t>»</w:t>
      </w:r>
      <w:r w:rsidR="007B7FE0" w:rsidRPr="0042431A">
        <w:rPr>
          <w:sz w:val="26"/>
          <w:szCs w:val="26"/>
        </w:rPr>
        <w:t>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21925" w:rsidRPr="0042431A">
        <w:rPr>
          <w:sz w:val="26"/>
          <w:szCs w:val="26"/>
        </w:rPr>
        <w:t>1.1.4. В графу 5</w:t>
      </w:r>
      <w:r w:rsidR="00D62182">
        <w:rPr>
          <w:sz w:val="26"/>
          <w:szCs w:val="26"/>
        </w:rPr>
        <w:t xml:space="preserve"> позиции 24</w:t>
      </w:r>
      <w:r w:rsidR="00AC1EBC">
        <w:rPr>
          <w:sz w:val="26"/>
          <w:szCs w:val="26"/>
        </w:rPr>
        <w:t>9</w:t>
      </w:r>
      <w:r w:rsidR="007B7FE0" w:rsidRPr="0042431A">
        <w:rPr>
          <w:sz w:val="26"/>
          <w:szCs w:val="26"/>
        </w:rPr>
        <w:t xml:space="preserve"> добавить данные об источниках образования ТКО «</w:t>
      </w:r>
      <w:r w:rsidR="00AC1EBC">
        <w:rPr>
          <w:sz w:val="26"/>
          <w:szCs w:val="26"/>
        </w:rPr>
        <w:t>Здание поста ЭЦ, здание монтерского пункта, здание ремонтно-эксплуатационной базы, здание бытового помещения, здание компрессорной</w:t>
      </w:r>
      <w:r w:rsidR="007B7FE0" w:rsidRPr="0042431A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96EF8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2019-07-09T12:43:00Z</cp:lastPrinted>
  <dcterms:created xsi:type="dcterms:W3CDTF">2019-07-09T13:03:00Z</dcterms:created>
  <dcterms:modified xsi:type="dcterms:W3CDTF">2019-07-18T13:06:00Z</dcterms:modified>
</cp:coreProperties>
</file>