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p w:rsidR="00BD1982" w:rsidRDefault="00BD1982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113143">
              <w:rPr>
                <w:sz w:val="26"/>
                <w:szCs w:val="26"/>
                <w:u w:val="single"/>
              </w:rPr>
              <w:t xml:space="preserve"> </w:t>
            </w:r>
            <w:r w:rsidR="009914B8">
              <w:rPr>
                <w:sz w:val="26"/>
                <w:szCs w:val="26"/>
                <w:u w:val="single"/>
              </w:rPr>
              <w:t>14</w:t>
            </w:r>
            <w:bookmarkStart w:id="0" w:name="_GoBack"/>
            <w:bookmarkEnd w:id="0"/>
            <w:r w:rsidR="00113143">
              <w:rPr>
                <w:sz w:val="26"/>
                <w:szCs w:val="26"/>
                <w:u w:val="single"/>
              </w:rPr>
              <w:t xml:space="preserve">   </w:t>
            </w:r>
            <w:r w:rsidR="00BF7769">
              <w:rPr>
                <w:sz w:val="26"/>
                <w:szCs w:val="26"/>
                <w:u w:val="single"/>
              </w:rPr>
              <w:t>»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113143">
              <w:rPr>
                <w:sz w:val="26"/>
                <w:szCs w:val="26"/>
                <w:u w:val="single"/>
              </w:rPr>
              <w:t>августа</w:t>
            </w:r>
            <w:r w:rsidR="00B66CD9">
              <w:rPr>
                <w:sz w:val="26"/>
                <w:szCs w:val="26"/>
                <w:u w:val="single"/>
              </w:rPr>
              <w:t xml:space="preserve">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B66CD9">
              <w:rPr>
                <w:sz w:val="26"/>
                <w:szCs w:val="26"/>
                <w:u w:val="single"/>
              </w:rPr>
              <w:t>9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B66CD9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 w:rsidRPr="008633D8">
              <w:rPr>
                <w:bCs/>
                <w:szCs w:val="26"/>
                <w:u w:val="single"/>
              </w:rPr>
              <w:t>№</w:t>
            </w:r>
            <w:r w:rsidR="00083A8F">
              <w:rPr>
                <w:bCs/>
                <w:szCs w:val="26"/>
                <w:u w:val="single"/>
              </w:rPr>
              <w:t xml:space="preserve">  </w:t>
            </w:r>
            <w:r w:rsidR="009914B8">
              <w:rPr>
                <w:bCs/>
                <w:szCs w:val="26"/>
                <w:u w:val="single"/>
              </w:rPr>
              <w:t>956</w:t>
            </w:r>
            <w:r w:rsidR="00083A8F">
              <w:rPr>
                <w:bCs/>
                <w:szCs w:val="26"/>
                <w:u w:val="single"/>
              </w:rPr>
              <w:t xml:space="preserve">     </w:t>
            </w:r>
            <w:r w:rsidR="005A7DD2">
              <w:rPr>
                <w:bCs/>
                <w:szCs w:val="26"/>
              </w:rPr>
              <w:t xml:space="preserve">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p w:rsidR="00C26532" w:rsidRDefault="00C26532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RPr="001D2544" w:rsidTr="0000089D">
        <w:tc>
          <w:tcPr>
            <w:tcW w:w="6379" w:type="dxa"/>
            <w:hideMark/>
          </w:tcPr>
          <w:p w:rsidR="00631A7E" w:rsidRPr="001D2544" w:rsidRDefault="00113143" w:rsidP="008C567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 определении гарантирующей организации в сфере холодного водоснабжения и водоотведения на терр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тории муниципального образования муниципального района «Печора»</w:t>
            </w:r>
          </w:p>
        </w:tc>
        <w:tc>
          <w:tcPr>
            <w:tcW w:w="3161" w:type="dxa"/>
            <w:hideMark/>
          </w:tcPr>
          <w:p w:rsidR="00631A7E" w:rsidRPr="001D2544" w:rsidRDefault="00631A7E">
            <w:pPr>
              <w:jc w:val="both"/>
              <w:rPr>
                <w:b/>
                <w:szCs w:val="26"/>
              </w:rPr>
            </w:pPr>
            <w:r w:rsidRPr="001D2544">
              <w:rPr>
                <w:b/>
                <w:szCs w:val="26"/>
              </w:rPr>
              <w:t xml:space="preserve"> </w:t>
            </w:r>
          </w:p>
        </w:tc>
      </w:tr>
    </w:tbl>
    <w:p w:rsidR="00631A7E" w:rsidRPr="001D2544" w:rsidRDefault="00631A7E" w:rsidP="00631A7E">
      <w:pPr>
        <w:jc w:val="center"/>
        <w:rPr>
          <w:szCs w:val="26"/>
        </w:rPr>
      </w:pPr>
    </w:p>
    <w:p w:rsidR="00557547" w:rsidRPr="00DE2224" w:rsidRDefault="00631A7E" w:rsidP="001D2544">
      <w:pPr>
        <w:ind w:hanging="180"/>
        <w:jc w:val="both"/>
        <w:rPr>
          <w:szCs w:val="26"/>
        </w:rPr>
      </w:pPr>
      <w:r w:rsidRPr="001D2544">
        <w:rPr>
          <w:szCs w:val="26"/>
        </w:rPr>
        <w:tab/>
      </w:r>
      <w:r w:rsidR="001D2544" w:rsidRPr="001D2544">
        <w:rPr>
          <w:szCs w:val="26"/>
        </w:rPr>
        <w:tab/>
      </w:r>
    </w:p>
    <w:p w:rsidR="00B66CD9" w:rsidRDefault="00113143" w:rsidP="00284B67">
      <w:pPr>
        <w:ind w:firstLine="737"/>
        <w:jc w:val="both"/>
        <w:rPr>
          <w:szCs w:val="26"/>
        </w:rPr>
      </w:pPr>
      <w:r w:rsidRPr="00113143">
        <w:rPr>
          <w:szCs w:val="26"/>
        </w:rPr>
        <w:t>В соответствии со статьей 14 Фед</w:t>
      </w:r>
      <w:r>
        <w:rPr>
          <w:szCs w:val="26"/>
        </w:rPr>
        <w:t>ерального закона от 06.10.2003 №</w:t>
      </w:r>
      <w:r w:rsidRPr="00113143">
        <w:rPr>
          <w:szCs w:val="26"/>
        </w:rPr>
        <w:t xml:space="preserve"> 131-ФЗ "Об общих принципах организации местного самоуправления в Российской Федерации", в целях реализации статьи 12 Фед</w:t>
      </w:r>
      <w:r>
        <w:rPr>
          <w:szCs w:val="26"/>
        </w:rPr>
        <w:t>ерального закона от 07.12.2011 №</w:t>
      </w:r>
      <w:r w:rsidRPr="00113143">
        <w:rPr>
          <w:szCs w:val="26"/>
        </w:rPr>
        <w:t xml:space="preserve"> 416-ФЗ "О вод</w:t>
      </w:r>
      <w:r w:rsidRPr="00113143">
        <w:rPr>
          <w:szCs w:val="26"/>
        </w:rPr>
        <w:t>о</w:t>
      </w:r>
      <w:r w:rsidRPr="00113143">
        <w:rPr>
          <w:szCs w:val="26"/>
        </w:rPr>
        <w:t>снабжении и водоотведении", в рамках соглашений о передаче части полномочий, з</w:t>
      </w:r>
      <w:r w:rsidRPr="00113143">
        <w:rPr>
          <w:szCs w:val="26"/>
        </w:rPr>
        <w:t>а</w:t>
      </w:r>
      <w:r w:rsidRPr="00113143">
        <w:rPr>
          <w:szCs w:val="26"/>
        </w:rPr>
        <w:t>ключенных между органами местного самоуправления поселений и муниципального рай</w:t>
      </w:r>
      <w:r>
        <w:rPr>
          <w:szCs w:val="26"/>
        </w:rPr>
        <w:t>она "Печора"</w:t>
      </w:r>
    </w:p>
    <w:p w:rsidR="00113143" w:rsidRDefault="00113143" w:rsidP="00284B67">
      <w:pPr>
        <w:ind w:firstLine="737"/>
        <w:jc w:val="both"/>
        <w:rPr>
          <w:szCs w:val="26"/>
        </w:rPr>
      </w:pPr>
    </w:p>
    <w:p w:rsidR="00113143" w:rsidRDefault="00113143" w:rsidP="00284B67">
      <w:pPr>
        <w:ind w:firstLine="737"/>
        <w:jc w:val="both"/>
        <w:rPr>
          <w:szCs w:val="26"/>
        </w:rPr>
      </w:pPr>
    </w:p>
    <w:p w:rsidR="00284B67" w:rsidRDefault="00113143" w:rsidP="00284B67">
      <w:pPr>
        <w:ind w:firstLine="737"/>
        <w:jc w:val="both"/>
        <w:rPr>
          <w:szCs w:val="26"/>
        </w:rPr>
      </w:pPr>
      <w:r>
        <w:rPr>
          <w:szCs w:val="26"/>
        </w:rPr>
        <w:t>а</w:t>
      </w:r>
      <w:r w:rsidR="00284B67">
        <w:rPr>
          <w:szCs w:val="26"/>
        </w:rPr>
        <w:t>дминистрация ПОСТАНОВЛЯЕТ:</w:t>
      </w:r>
    </w:p>
    <w:p w:rsidR="00B66CD9" w:rsidRDefault="00B66CD9" w:rsidP="00284B67">
      <w:pPr>
        <w:ind w:firstLine="737"/>
        <w:jc w:val="both"/>
        <w:rPr>
          <w:szCs w:val="26"/>
        </w:rPr>
      </w:pPr>
    </w:p>
    <w:p w:rsidR="00B66CD9" w:rsidRDefault="00B66CD9" w:rsidP="00284B67">
      <w:pPr>
        <w:ind w:firstLine="737"/>
        <w:jc w:val="both"/>
        <w:rPr>
          <w:szCs w:val="26"/>
        </w:rPr>
      </w:pPr>
    </w:p>
    <w:p w:rsidR="00E11A0D" w:rsidRDefault="00FC4681" w:rsidP="00C26532">
      <w:pPr>
        <w:ind w:firstLine="737"/>
        <w:jc w:val="both"/>
        <w:rPr>
          <w:szCs w:val="26"/>
        </w:rPr>
      </w:pPr>
      <w:r>
        <w:rPr>
          <w:szCs w:val="26"/>
        </w:rPr>
        <w:t xml:space="preserve">1. </w:t>
      </w:r>
      <w:r w:rsidR="00113143" w:rsidRPr="00113143">
        <w:rPr>
          <w:szCs w:val="26"/>
        </w:rPr>
        <w:t>Определить муниципальное унитарное предприятие "</w:t>
      </w:r>
      <w:proofErr w:type="spellStart"/>
      <w:r w:rsidR="00113143" w:rsidRPr="00113143">
        <w:rPr>
          <w:szCs w:val="26"/>
        </w:rPr>
        <w:t>Горводоканал</w:t>
      </w:r>
      <w:proofErr w:type="spellEnd"/>
      <w:r w:rsidR="00113143" w:rsidRPr="00113143">
        <w:rPr>
          <w:szCs w:val="26"/>
        </w:rPr>
        <w:t>" (далее - МУП "</w:t>
      </w:r>
      <w:proofErr w:type="spellStart"/>
      <w:r w:rsidR="00113143" w:rsidRPr="00113143">
        <w:rPr>
          <w:szCs w:val="26"/>
        </w:rPr>
        <w:t>Горводоканал</w:t>
      </w:r>
      <w:proofErr w:type="spellEnd"/>
      <w:r w:rsidR="00113143" w:rsidRPr="00113143">
        <w:rPr>
          <w:szCs w:val="26"/>
        </w:rPr>
        <w:t>") гарантирующей организацией в сфере холодного водоснабж</w:t>
      </w:r>
      <w:r w:rsidR="00113143" w:rsidRPr="00113143">
        <w:rPr>
          <w:szCs w:val="26"/>
        </w:rPr>
        <w:t>е</w:t>
      </w:r>
      <w:r w:rsidR="00113143" w:rsidRPr="00113143">
        <w:rPr>
          <w:szCs w:val="26"/>
        </w:rPr>
        <w:t>ния и водоотведения на территори</w:t>
      </w:r>
      <w:r w:rsidR="00113143">
        <w:rPr>
          <w:szCs w:val="26"/>
        </w:rPr>
        <w:t xml:space="preserve">и городского поселения "Печора" и </w:t>
      </w:r>
      <w:proofErr w:type="spellStart"/>
      <w:r w:rsidR="00113143">
        <w:rPr>
          <w:szCs w:val="26"/>
        </w:rPr>
        <w:t>пст</w:t>
      </w:r>
      <w:proofErr w:type="spellEnd"/>
      <w:r w:rsidR="00113143">
        <w:rPr>
          <w:szCs w:val="26"/>
        </w:rPr>
        <w:t>. Луговой, входящий в состав муниципального образования городского поселения «Путеец».</w:t>
      </w:r>
    </w:p>
    <w:p w:rsidR="00113143" w:rsidRDefault="00113143" w:rsidP="00FC4681">
      <w:pPr>
        <w:ind w:firstLine="737"/>
        <w:jc w:val="both"/>
        <w:rPr>
          <w:szCs w:val="26"/>
        </w:rPr>
      </w:pPr>
      <w:r>
        <w:rPr>
          <w:szCs w:val="26"/>
        </w:rPr>
        <w:t xml:space="preserve">2. </w:t>
      </w:r>
      <w:r w:rsidRPr="00113143">
        <w:rPr>
          <w:szCs w:val="26"/>
        </w:rPr>
        <w:t xml:space="preserve">Определить </w:t>
      </w:r>
      <w:r>
        <w:rPr>
          <w:szCs w:val="26"/>
        </w:rPr>
        <w:t>Печорский филиал акционерного общества «Коми тепловая ко</w:t>
      </w:r>
      <w:r>
        <w:rPr>
          <w:szCs w:val="26"/>
        </w:rPr>
        <w:t>м</w:t>
      </w:r>
      <w:r>
        <w:rPr>
          <w:szCs w:val="26"/>
        </w:rPr>
        <w:t>пания»</w:t>
      </w:r>
      <w:r w:rsidRPr="00113143">
        <w:rPr>
          <w:szCs w:val="26"/>
        </w:rPr>
        <w:t xml:space="preserve"> (далее </w:t>
      </w:r>
      <w:r>
        <w:rPr>
          <w:szCs w:val="26"/>
        </w:rPr>
        <w:t>–</w:t>
      </w:r>
      <w:r w:rsidRPr="00113143">
        <w:rPr>
          <w:szCs w:val="26"/>
        </w:rPr>
        <w:t xml:space="preserve"> </w:t>
      </w:r>
      <w:r>
        <w:rPr>
          <w:szCs w:val="26"/>
        </w:rPr>
        <w:t>Печорский филиал АО «КТК»</w:t>
      </w:r>
      <w:r w:rsidRPr="00113143">
        <w:rPr>
          <w:szCs w:val="26"/>
        </w:rPr>
        <w:t>) гарантирующей организацией в сфере холодного водоснабжения и водоотведения на территории поселений, входящих в с</w:t>
      </w:r>
      <w:r w:rsidRPr="00113143">
        <w:rPr>
          <w:szCs w:val="26"/>
        </w:rPr>
        <w:t>о</w:t>
      </w:r>
      <w:r w:rsidRPr="00113143">
        <w:rPr>
          <w:szCs w:val="26"/>
        </w:rPr>
        <w:t>став муниципального образования муниципального района "Печора"</w:t>
      </w:r>
      <w:r>
        <w:rPr>
          <w:szCs w:val="26"/>
        </w:rPr>
        <w:t>, за исключением</w:t>
      </w:r>
      <w:r w:rsidRPr="00113143">
        <w:t xml:space="preserve"> </w:t>
      </w:r>
      <w:proofErr w:type="spellStart"/>
      <w:r w:rsidRPr="00113143">
        <w:rPr>
          <w:szCs w:val="26"/>
        </w:rPr>
        <w:t>пст</w:t>
      </w:r>
      <w:proofErr w:type="spellEnd"/>
      <w:r w:rsidRPr="00113143">
        <w:rPr>
          <w:szCs w:val="26"/>
        </w:rPr>
        <w:t xml:space="preserve">. Луговой, входящий в состав муниципального образования городского поселения «Путеец». </w:t>
      </w:r>
    </w:p>
    <w:p w:rsidR="00FC4681" w:rsidRDefault="00113143" w:rsidP="0065232A">
      <w:pPr>
        <w:jc w:val="both"/>
        <w:rPr>
          <w:szCs w:val="26"/>
        </w:rPr>
      </w:pPr>
      <w:r>
        <w:rPr>
          <w:szCs w:val="26"/>
        </w:rPr>
        <w:tab/>
        <w:t xml:space="preserve">3. </w:t>
      </w:r>
      <w:r w:rsidRPr="00113143">
        <w:rPr>
          <w:szCs w:val="26"/>
        </w:rPr>
        <w:t>МУП "</w:t>
      </w:r>
      <w:proofErr w:type="spellStart"/>
      <w:r w:rsidRPr="00113143">
        <w:rPr>
          <w:szCs w:val="26"/>
        </w:rPr>
        <w:t>Горводоканал</w:t>
      </w:r>
      <w:proofErr w:type="spellEnd"/>
      <w:r w:rsidRPr="00113143">
        <w:rPr>
          <w:szCs w:val="26"/>
        </w:rPr>
        <w:t xml:space="preserve">", </w:t>
      </w:r>
      <w:r>
        <w:rPr>
          <w:szCs w:val="26"/>
        </w:rPr>
        <w:t>Печорский филиал АО «КТК»</w:t>
      </w:r>
      <w:r w:rsidRPr="00113143">
        <w:rPr>
          <w:szCs w:val="26"/>
        </w:rPr>
        <w:t xml:space="preserve"> обеспечивать холодное водоснабжение и водоотведение в случае, если абоненты (объекты капитального строительства) присоединены в установленном порядке к центральной системе холо</w:t>
      </w:r>
      <w:r w:rsidRPr="00113143">
        <w:rPr>
          <w:szCs w:val="26"/>
        </w:rPr>
        <w:t>д</w:t>
      </w:r>
      <w:r w:rsidRPr="00113143">
        <w:rPr>
          <w:szCs w:val="26"/>
        </w:rPr>
        <w:t>ного водоснабжения и водоотведения в пределах зоны деятельности.</w:t>
      </w:r>
    </w:p>
    <w:p w:rsidR="00113143" w:rsidRDefault="00113143" w:rsidP="00113143">
      <w:pPr>
        <w:jc w:val="both"/>
        <w:rPr>
          <w:szCs w:val="26"/>
        </w:rPr>
      </w:pPr>
      <w:r>
        <w:rPr>
          <w:szCs w:val="26"/>
        </w:rPr>
        <w:tab/>
        <w:t>4. Признать утратившим силу постановление администрации МР «Печора» от 16.10.2013 № 2003 «</w:t>
      </w:r>
      <w:r w:rsidRPr="00113143">
        <w:rPr>
          <w:szCs w:val="26"/>
        </w:rPr>
        <w:t xml:space="preserve">Об определении гарантирующей организации в сфере холодного </w:t>
      </w:r>
      <w:r w:rsidRPr="00113143">
        <w:rPr>
          <w:szCs w:val="26"/>
        </w:rPr>
        <w:lastRenderedPageBreak/>
        <w:t>водосна</w:t>
      </w:r>
      <w:r>
        <w:rPr>
          <w:szCs w:val="26"/>
        </w:rPr>
        <w:t>бжения и водоотведения на терри</w:t>
      </w:r>
      <w:r w:rsidRPr="00113143">
        <w:rPr>
          <w:szCs w:val="26"/>
        </w:rPr>
        <w:t>тории муниципального образования мун</w:t>
      </w:r>
      <w:r w:rsidRPr="00113143">
        <w:rPr>
          <w:szCs w:val="26"/>
        </w:rPr>
        <w:t>и</w:t>
      </w:r>
      <w:r w:rsidRPr="00113143">
        <w:rPr>
          <w:szCs w:val="26"/>
        </w:rPr>
        <w:t>ципального района «Печора»</w:t>
      </w:r>
      <w:r>
        <w:rPr>
          <w:szCs w:val="26"/>
        </w:rPr>
        <w:t>.</w:t>
      </w:r>
    </w:p>
    <w:p w:rsidR="00113143" w:rsidRPr="001D2544" w:rsidRDefault="00113143" w:rsidP="00113143">
      <w:pPr>
        <w:jc w:val="both"/>
        <w:rPr>
          <w:szCs w:val="26"/>
        </w:rPr>
      </w:pPr>
      <w:r>
        <w:rPr>
          <w:szCs w:val="26"/>
        </w:rPr>
        <w:tab/>
        <w:t xml:space="preserve">5. </w:t>
      </w:r>
      <w:r w:rsidRPr="00113143">
        <w:rPr>
          <w:szCs w:val="26"/>
        </w:rPr>
        <w:t>Настоящее постановление подлежит опубликованию и размещению на оф</w:t>
      </w:r>
      <w:r w:rsidRPr="00113143">
        <w:rPr>
          <w:szCs w:val="26"/>
        </w:rPr>
        <w:t>и</w:t>
      </w:r>
      <w:r w:rsidRPr="00113143">
        <w:rPr>
          <w:szCs w:val="26"/>
        </w:rPr>
        <w:t>циальном сайте муниципального района "Печора".</w:t>
      </w:r>
    </w:p>
    <w:p w:rsidR="0074747E" w:rsidRPr="001D2544" w:rsidRDefault="0074747E" w:rsidP="002F4AD6">
      <w:pPr>
        <w:ind w:firstLine="851"/>
        <w:jc w:val="both"/>
        <w:textAlignment w:val="baseline"/>
        <w:rPr>
          <w:szCs w:val="26"/>
        </w:rPr>
      </w:pPr>
    </w:p>
    <w:p w:rsidR="000B0CDF" w:rsidRPr="001D2544" w:rsidRDefault="000B0CDF" w:rsidP="00FC4681">
      <w:pPr>
        <w:ind w:firstLine="709"/>
        <w:jc w:val="both"/>
        <w:rPr>
          <w:szCs w:val="26"/>
        </w:rPr>
      </w:pPr>
    </w:p>
    <w:p w:rsidR="0074747E" w:rsidRPr="001D2544" w:rsidRDefault="00113143" w:rsidP="00183584">
      <w:pPr>
        <w:overflowPunct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466EBD" w:rsidRPr="001D2544">
        <w:rPr>
          <w:szCs w:val="26"/>
        </w:rPr>
        <w:t>лав</w:t>
      </w:r>
      <w:r>
        <w:rPr>
          <w:szCs w:val="26"/>
        </w:rPr>
        <w:t>ы</w:t>
      </w:r>
      <w:r w:rsidR="00466EBD" w:rsidRPr="001D2544">
        <w:rPr>
          <w:szCs w:val="26"/>
        </w:rPr>
        <w:t xml:space="preserve"> </w:t>
      </w:r>
      <w:r w:rsidR="0074747E" w:rsidRPr="001D2544">
        <w:rPr>
          <w:szCs w:val="26"/>
        </w:rPr>
        <w:t>муниципального района-</w:t>
      </w:r>
    </w:p>
    <w:p w:rsidR="00A21844" w:rsidRPr="001D2544" w:rsidRDefault="00113143" w:rsidP="003149D9">
      <w:pPr>
        <w:overflowPunct/>
        <w:jc w:val="both"/>
        <w:rPr>
          <w:szCs w:val="26"/>
        </w:rPr>
      </w:pPr>
      <w:r>
        <w:rPr>
          <w:szCs w:val="26"/>
        </w:rPr>
        <w:t>руководителя</w:t>
      </w:r>
      <w:r w:rsidR="0074747E" w:rsidRPr="001D2544">
        <w:rPr>
          <w:szCs w:val="26"/>
        </w:rPr>
        <w:t xml:space="preserve"> администрации</w:t>
      </w:r>
      <w:r w:rsidR="002112CD" w:rsidRPr="001D2544">
        <w:rPr>
          <w:szCs w:val="26"/>
        </w:rPr>
        <w:t xml:space="preserve">                  </w:t>
      </w:r>
      <w:r w:rsidR="001D2544">
        <w:rPr>
          <w:szCs w:val="26"/>
        </w:rPr>
        <w:t xml:space="preserve">           </w:t>
      </w:r>
      <w:r w:rsidR="002112CD" w:rsidRPr="001D2544">
        <w:rPr>
          <w:szCs w:val="26"/>
        </w:rPr>
        <w:t xml:space="preserve">              </w:t>
      </w:r>
      <w:r w:rsidR="00A27A9C">
        <w:rPr>
          <w:szCs w:val="26"/>
        </w:rPr>
        <w:t xml:space="preserve"> </w:t>
      </w:r>
      <w:r w:rsidR="002112CD" w:rsidRPr="001D2544">
        <w:rPr>
          <w:szCs w:val="26"/>
        </w:rPr>
        <w:t xml:space="preserve">          </w:t>
      </w:r>
      <w:r w:rsidR="00B30119" w:rsidRPr="001D2544">
        <w:rPr>
          <w:szCs w:val="26"/>
        </w:rPr>
        <w:t xml:space="preserve"> </w:t>
      </w:r>
      <w:r>
        <w:rPr>
          <w:szCs w:val="26"/>
        </w:rPr>
        <w:t xml:space="preserve">     </w:t>
      </w:r>
      <w:r w:rsidR="00A27A9C">
        <w:rPr>
          <w:szCs w:val="26"/>
        </w:rPr>
        <w:t xml:space="preserve">            </w:t>
      </w:r>
      <w:r>
        <w:rPr>
          <w:szCs w:val="26"/>
        </w:rPr>
        <w:t xml:space="preserve">С.П. </w:t>
      </w:r>
      <w:proofErr w:type="spellStart"/>
      <w:r>
        <w:rPr>
          <w:szCs w:val="26"/>
        </w:rPr>
        <w:t>Кислицын</w:t>
      </w:r>
      <w:proofErr w:type="spellEnd"/>
    </w:p>
    <w:p w:rsidR="000B0CDF" w:rsidRPr="001D2544" w:rsidRDefault="000B0CDF" w:rsidP="00370D16">
      <w:pPr>
        <w:overflowPunct/>
        <w:jc w:val="right"/>
        <w:rPr>
          <w:szCs w:val="26"/>
        </w:rPr>
      </w:pPr>
    </w:p>
    <w:p w:rsidR="000B0CDF" w:rsidRDefault="000B0CDF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3567F">
      <w:pPr>
        <w:overflowPunct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113143" w:rsidRDefault="00113143" w:rsidP="00370D16">
      <w:pPr>
        <w:overflowPunct/>
        <w:jc w:val="right"/>
        <w:rPr>
          <w:sz w:val="28"/>
          <w:szCs w:val="28"/>
        </w:rPr>
      </w:pPr>
    </w:p>
    <w:p w:rsidR="009452F4" w:rsidRPr="009452F4" w:rsidRDefault="009452F4" w:rsidP="009452F4">
      <w:pPr>
        <w:overflowPunct/>
        <w:autoSpaceDE/>
        <w:autoSpaceDN/>
        <w:adjustRightInd/>
        <w:jc w:val="center"/>
        <w:rPr>
          <w:b/>
          <w:bCs/>
          <w:szCs w:val="26"/>
        </w:rPr>
      </w:pPr>
      <w:r w:rsidRPr="009452F4">
        <w:rPr>
          <w:b/>
          <w:bCs/>
          <w:szCs w:val="26"/>
        </w:rPr>
        <w:lastRenderedPageBreak/>
        <w:t>Лист согласования</w:t>
      </w:r>
    </w:p>
    <w:p w:rsidR="009452F4" w:rsidRPr="009452F4" w:rsidRDefault="009452F4" w:rsidP="009452F4">
      <w:pPr>
        <w:overflowPunct/>
        <w:autoSpaceDE/>
        <w:autoSpaceDN/>
        <w:adjustRightInd/>
        <w:jc w:val="center"/>
        <w:rPr>
          <w:b/>
          <w:bCs/>
          <w:szCs w:val="26"/>
        </w:rPr>
      </w:pPr>
    </w:p>
    <w:p w:rsidR="009452F4" w:rsidRPr="0065232A" w:rsidRDefault="009452F4" w:rsidP="0065232A">
      <w:pPr>
        <w:ind w:right="-70"/>
        <w:jc w:val="center"/>
        <w:textAlignment w:val="baseline"/>
        <w:rPr>
          <w:sz w:val="28"/>
          <w:szCs w:val="28"/>
        </w:rPr>
      </w:pPr>
      <w:r w:rsidRPr="0065232A">
        <w:rPr>
          <w:sz w:val="28"/>
          <w:szCs w:val="28"/>
        </w:rPr>
        <w:t xml:space="preserve">Постановление  </w:t>
      </w:r>
      <w:r w:rsidR="0065232A">
        <w:rPr>
          <w:sz w:val="28"/>
          <w:szCs w:val="28"/>
        </w:rPr>
        <w:t>«</w:t>
      </w:r>
      <w:r w:rsidR="0065232A" w:rsidRPr="0065232A">
        <w:rPr>
          <w:sz w:val="28"/>
          <w:szCs w:val="28"/>
        </w:rPr>
        <w:t>Об определении гарантирующей организации в сфере холодн</w:t>
      </w:r>
      <w:r w:rsidR="0065232A" w:rsidRPr="0065232A">
        <w:rPr>
          <w:sz w:val="28"/>
          <w:szCs w:val="28"/>
        </w:rPr>
        <w:t>о</w:t>
      </w:r>
      <w:r w:rsidR="0065232A" w:rsidRPr="0065232A">
        <w:rPr>
          <w:sz w:val="28"/>
          <w:szCs w:val="28"/>
        </w:rPr>
        <w:t>го водосна</w:t>
      </w:r>
      <w:r w:rsidR="0065232A">
        <w:rPr>
          <w:sz w:val="28"/>
          <w:szCs w:val="28"/>
        </w:rPr>
        <w:t>бжения и водоотведения на терри</w:t>
      </w:r>
      <w:r w:rsidR="0065232A" w:rsidRPr="0065232A">
        <w:rPr>
          <w:sz w:val="28"/>
          <w:szCs w:val="28"/>
        </w:rPr>
        <w:t>тории муниципального образования муниципального района «Печора»</w:t>
      </w:r>
    </w:p>
    <w:p w:rsidR="009452F4" w:rsidRPr="0065232A" w:rsidRDefault="009452F4" w:rsidP="0065232A">
      <w:pPr>
        <w:overflowPunct/>
        <w:autoSpaceDE/>
        <w:autoSpaceDN/>
        <w:adjustRightInd/>
        <w:jc w:val="center"/>
        <w:rPr>
          <w:bCs/>
          <w:sz w:val="24"/>
          <w:szCs w:val="24"/>
          <w:u w:val="single"/>
        </w:rPr>
      </w:pPr>
    </w:p>
    <w:p w:rsidR="009452F4" w:rsidRPr="009452F4" w:rsidRDefault="0033567F" w:rsidP="009452F4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№_____  от </w:t>
      </w:r>
      <w:r w:rsidR="0065232A">
        <w:rPr>
          <w:b/>
          <w:bCs/>
          <w:sz w:val="24"/>
          <w:szCs w:val="24"/>
        </w:rPr>
        <w:t xml:space="preserve">            </w:t>
      </w:r>
      <w:r w:rsidR="009452F4">
        <w:rPr>
          <w:b/>
          <w:bCs/>
          <w:sz w:val="24"/>
          <w:szCs w:val="24"/>
        </w:rPr>
        <w:t>2019</w:t>
      </w:r>
      <w:r w:rsidR="009452F4" w:rsidRPr="009452F4">
        <w:rPr>
          <w:b/>
          <w:bCs/>
          <w:sz w:val="24"/>
          <w:szCs w:val="24"/>
        </w:rPr>
        <w:t xml:space="preserve"> г.</w:t>
      </w:r>
    </w:p>
    <w:p w:rsidR="009452F4" w:rsidRPr="009452F4" w:rsidRDefault="009452F4" w:rsidP="009452F4">
      <w:pPr>
        <w:overflowPunct/>
        <w:autoSpaceDE/>
        <w:autoSpaceDN/>
        <w:adjustRightInd/>
        <w:rPr>
          <w:b/>
          <w:bCs/>
          <w:sz w:val="24"/>
          <w:szCs w:val="24"/>
        </w:rPr>
      </w:pPr>
    </w:p>
    <w:p w:rsidR="009452F4" w:rsidRPr="009452F4" w:rsidRDefault="009452F4" w:rsidP="009452F4">
      <w:pPr>
        <w:overflowPunct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"/>
        <w:gridCol w:w="2760"/>
        <w:gridCol w:w="2520"/>
        <w:gridCol w:w="2040"/>
        <w:gridCol w:w="1440"/>
      </w:tblGrid>
      <w:tr w:rsidR="009452F4" w:rsidRPr="009452F4" w:rsidTr="003825B8"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452F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452F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6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52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9452F4" w:rsidRPr="009452F4" w:rsidTr="003825B8">
        <w:trPr>
          <w:trHeight w:val="1263"/>
        </w:trPr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52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9452F4" w:rsidRPr="009452F4" w:rsidRDefault="0065232A" w:rsidP="009452F4">
            <w:pPr>
              <w:overflowPunct/>
              <w:autoSpaceDE/>
              <w:autoSpaceDN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Родионова Т.А.</w:t>
            </w:r>
          </w:p>
        </w:tc>
        <w:tc>
          <w:tcPr>
            <w:tcW w:w="2520" w:type="dxa"/>
          </w:tcPr>
          <w:p w:rsidR="009452F4" w:rsidRPr="009452F4" w:rsidRDefault="0065232A" w:rsidP="009452F4">
            <w:pPr>
              <w:overflowPunct/>
              <w:autoSpaceDE/>
              <w:autoSpaceDN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И.о</w:t>
            </w:r>
            <w:proofErr w:type="spellEnd"/>
            <w:r>
              <w:rPr>
                <w:bCs/>
                <w:szCs w:val="26"/>
              </w:rPr>
              <w:t xml:space="preserve">. </w:t>
            </w:r>
            <w:r w:rsidRPr="009452F4">
              <w:rPr>
                <w:szCs w:val="26"/>
              </w:rPr>
              <w:t>начальник</w:t>
            </w:r>
            <w:r>
              <w:rPr>
                <w:szCs w:val="26"/>
              </w:rPr>
              <w:t>а</w:t>
            </w:r>
            <w:r w:rsidRPr="009452F4">
              <w:rPr>
                <w:szCs w:val="26"/>
              </w:rPr>
              <w:t xml:space="preserve"> о</w:t>
            </w:r>
            <w:r w:rsidRPr="009452F4">
              <w:rPr>
                <w:szCs w:val="26"/>
              </w:rPr>
              <w:t>т</w:t>
            </w:r>
            <w:r w:rsidRPr="009452F4">
              <w:rPr>
                <w:szCs w:val="26"/>
              </w:rPr>
              <w:t>дела правовой раб</w:t>
            </w:r>
            <w:r w:rsidRPr="009452F4">
              <w:rPr>
                <w:szCs w:val="26"/>
              </w:rPr>
              <w:t>о</w:t>
            </w:r>
            <w:r w:rsidRPr="009452F4">
              <w:rPr>
                <w:szCs w:val="26"/>
              </w:rPr>
              <w:t>ты</w:t>
            </w:r>
          </w:p>
        </w:tc>
        <w:tc>
          <w:tcPr>
            <w:tcW w:w="20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52F4" w:rsidRPr="009452F4" w:rsidTr="003825B8">
        <w:trPr>
          <w:trHeight w:val="1382"/>
        </w:trPr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52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9452F4" w:rsidRPr="009452F4" w:rsidRDefault="0065232A" w:rsidP="009452F4">
            <w:pPr>
              <w:overflowPunct/>
              <w:autoSpaceDE/>
              <w:autoSpaceDN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Ивашевская Т.И.</w:t>
            </w:r>
          </w:p>
        </w:tc>
        <w:tc>
          <w:tcPr>
            <w:tcW w:w="2520" w:type="dxa"/>
          </w:tcPr>
          <w:p w:rsidR="009452F4" w:rsidRPr="009452F4" w:rsidRDefault="0065232A" w:rsidP="009452F4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Начальник отдела ЖКХ</w:t>
            </w:r>
          </w:p>
        </w:tc>
        <w:tc>
          <w:tcPr>
            <w:tcW w:w="20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52F4" w:rsidRPr="009452F4" w:rsidTr="0065232A">
        <w:trPr>
          <w:trHeight w:val="896"/>
        </w:trPr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szCs w:val="26"/>
              </w:rPr>
            </w:pPr>
            <w:r w:rsidRPr="009452F4">
              <w:rPr>
                <w:b/>
                <w:szCs w:val="26"/>
              </w:rPr>
              <w:t>Инициатор проекта</w:t>
            </w:r>
          </w:p>
          <w:p w:rsidR="009452F4" w:rsidRPr="009452F4" w:rsidRDefault="0065232A" w:rsidP="009452F4">
            <w:pPr>
              <w:overflowPunct/>
              <w:autoSpaceDE/>
              <w:autoSpaceDN/>
              <w:adjustRightInd/>
              <w:jc w:val="center"/>
              <w:rPr>
                <w:szCs w:val="26"/>
              </w:rPr>
            </w:pPr>
            <w:r>
              <w:rPr>
                <w:szCs w:val="26"/>
              </w:rPr>
              <w:t>Чистяков Ю.В.</w:t>
            </w:r>
          </w:p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bCs/>
                <w:szCs w:val="26"/>
              </w:rPr>
            </w:pPr>
            <w:r w:rsidRPr="009452F4">
              <w:rPr>
                <w:szCs w:val="26"/>
              </w:rPr>
              <w:t xml:space="preserve">    7-44-44 доб.1042</w:t>
            </w:r>
          </w:p>
        </w:tc>
        <w:tc>
          <w:tcPr>
            <w:tcW w:w="2520" w:type="dxa"/>
          </w:tcPr>
          <w:p w:rsidR="009452F4" w:rsidRPr="009452F4" w:rsidRDefault="00C4349E" w:rsidP="0065232A">
            <w:pPr>
              <w:overflowPunct/>
              <w:autoSpaceDE/>
              <w:autoSpaceDN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ведущий инженер</w:t>
            </w:r>
            <w:r w:rsidR="009452F4" w:rsidRPr="009452F4">
              <w:rPr>
                <w:bCs/>
                <w:szCs w:val="26"/>
              </w:rPr>
              <w:t xml:space="preserve"> отдела </w:t>
            </w:r>
            <w:r w:rsidR="0065232A">
              <w:rPr>
                <w:bCs/>
                <w:szCs w:val="26"/>
              </w:rPr>
              <w:t>ЖКХ</w:t>
            </w:r>
          </w:p>
        </w:tc>
        <w:tc>
          <w:tcPr>
            <w:tcW w:w="20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3567F" w:rsidRDefault="0033567F" w:rsidP="009452F4">
      <w:pPr>
        <w:overflowPunct/>
        <w:autoSpaceDE/>
        <w:autoSpaceDN/>
        <w:adjustRightInd/>
        <w:rPr>
          <w:sz w:val="24"/>
          <w:szCs w:val="24"/>
        </w:rPr>
      </w:pPr>
    </w:p>
    <w:p w:rsidR="0065232A" w:rsidRPr="0065232A" w:rsidRDefault="0065232A" w:rsidP="009452F4">
      <w:pPr>
        <w:overflowPunct/>
        <w:autoSpaceDE/>
        <w:autoSpaceDN/>
        <w:adjustRightInd/>
        <w:rPr>
          <w:sz w:val="24"/>
          <w:szCs w:val="24"/>
        </w:rPr>
      </w:pPr>
    </w:p>
    <w:p w:rsidR="009452F4" w:rsidRPr="009452F4" w:rsidRDefault="009452F4" w:rsidP="009452F4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452F4">
        <w:rPr>
          <w:b/>
          <w:bCs/>
          <w:sz w:val="28"/>
          <w:szCs w:val="28"/>
        </w:rPr>
        <w:t>Лист рассылки</w:t>
      </w:r>
    </w:p>
    <w:p w:rsidR="009452F4" w:rsidRPr="009452F4" w:rsidRDefault="009452F4" w:rsidP="009452F4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452F4" w:rsidRPr="009452F4" w:rsidRDefault="009452F4" w:rsidP="009452F4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452F4" w:rsidRPr="009452F4" w:rsidRDefault="009452F4" w:rsidP="009452F4">
      <w:pPr>
        <w:ind w:right="-70"/>
        <w:jc w:val="both"/>
        <w:textAlignment w:val="baseline"/>
        <w:rPr>
          <w:sz w:val="28"/>
          <w:szCs w:val="28"/>
        </w:rPr>
      </w:pPr>
      <w:r w:rsidRPr="009452F4">
        <w:rPr>
          <w:sz w:val="28"/>
          <w:szCs w:val="28"/>
        </w:rPr>
        <w:t xml:space="preserve">Постановление </w:t>
      </w:r>
      <w:r w:rsidRPr="009452F4">
        <w:rPr>
          <w:b/>
          <w:sz w:val="28"/>
          <w:szCs w:val="28"/>
        </w:rPr>
        <w:t xml:space="preserve"> </w:t>
      </w:r>
      <w:r w:rsidR="0065232A" w:rsidRPr="0065232A">
        <w:rPr>
          <w:b/>
          <w:sz w:val="28"/>
          <w:szCs w:val="28"/>
        </w:rPr>
        <w:t>«Об определении гарантирующей организации в сфере х</w:t>
      </w:r>
      <w:r w:rsidR="0065232A" w:rsidRPr="0065232A">
        <w:rPr>
          <w:b/>
          <w:sz w:val="28"/>
          <w:szCs w:val="28"/>
        </w:rPr>
        <w:t>о</w:t>
      </w:r>
      <w:r w:rsidR="0065232A" w:rsidRPr="0065232A">
        <w:rPr>
          <w:b/>
          <w:sz w:val="28"/>
          <w:szCs w:val="28"/>
        </w:rPr>
        <w:t>лодного водоснабжения и водоотведения на территории муниципального образования муниципального района «Печора»</w:t>
      </w:r>
    </w:p>
    <w:p w:rsidR="009452F4" w:rsidRPr="009452F4" w:rsidRDefault="009452F4" w:rsidP="009452F4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452F4" w:rsidRPr="009452F4" w:rsidRDefault="0033567F" w:rsidP="009452F4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№____________ от </w:t>
      </w:r>
      <w:r w:rsidR="0065232A">
        <w:rPr>
          <w:b/>
          <w:bCs/>
          <w:sz w:val="24"/>
          <w:szCs w:val="24"/>
        </w:rPr>
        <w:t xml:space="preserve">                    </w:t>
      </w:r>
      <w:r w:rsidR="009452F4" w:rsidRPr="009452F4">
        <w:rPr>
          <w:b/>
          <w:bCs/>
          <w:sz w:val="24"/>
          <w:szCs w:val="24"/>
        </w:rPr>
        <w:t>2019 г.</w:t>
      </w:r>
    </w:p>
    <w:p w:rsidR="009452F4" w:rsidRPr="009452F4" w:rsidRDefault="009452F4" w:rsidP="009452F4">
      <w:pPr>
        <w:overflowPunct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"/>
        <w:gridCol w:w="4080"/>
        <w:gridCol w:w="2400"/>
        <w:gridCol w:w="2040"/>
      </w:tblGrid>
      <w:tr w:rsidR="009452F4" w:rsidRPr="009452F4" w:rsidTr="003825B8"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452F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452F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8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40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52F4">
              <w:rPr>
                <w:b/>
                <w:bCs/>
                <w:sz w:val="24"/>
                <w:szCs w:val="24"/>
              </w:rPr>
              <w:t>к-во</w:t>
            </w:r>
          </w:p>
        </w:tc>
      </w:tr>
      <w:tr w:rsidR="009452F4" w:rsidRPr="009452F4" w:rsidTr="003825B8">
        <w:trPr>
          <w:trHeight w:val="518"/>
        </w:trPr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452F4">
              <w:rPr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452F4">
              <w:rPr>
                <w:sz w:val="24"/>
                <w:szCs w:val="24"/>
              </w:rPr>
              <w:t>ОЖКХ</w:t>
            </w:r>
          </w:p>
        </w:tc>
        <w:tc>
          <w:tcPr>
            <w:tcW w:w="240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452F4" w:rsidRPr="009452F4" w:rsidRDefault="0065232A" w:rsidP="0065232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52F4" w:rsidRPr="009452F4" w:rsidTr="003825B8">
        <w:trPr>
          <w:trHeight w:val="504"/>
        </w:trPr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452F4">
              <w:rPr>
                <w:sz w:val="24"/>
                <w:szCs w:val="24"/>
              </w:rPr>
              <w:t>2.</w:t>
            </w:r>
          </w:p>
        </w:tc>
        <w:tc>
          <w:tcPr>
            <w:tcW w:w="408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452F4">
              <w:rPr>
                <w:sz w:val="24"/>
                <w:szCs w:val="24"/>
              </w:rPr>
              <w:t>ОДО и</w:t>
            </w:r>
            <w:proofErr w:type="gramStart"/>
            <w:r w:rsidRPr="009452F4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40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452F4" w:rsidRPr="009452F4" w:rsidRDefault="0065232A" w:rsidP="0065232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52F4" w:rsidRPr="009452F4" w:rsidTr="003825B8">
        <w:trPr>
          <w:trHeight w:val="535"/>
        </w:trPr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452F4" w:rsidRPr="009452F4" w:rsidRDefault="0065232A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ОИТ</w:t>
            </w:r>
          </w:p>
        </w:tc>
        <w:tc>
          <w:tcPr>
            <w:tcW w:w="240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452F4" w:rsidRPr="009452F4" w:rsidRDefault="0065232A" w:rsidP="0065232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52F4" w:rsidRPr="009452F4" w:rsidTr="003825B8">
        <w:trPr>
          <w:trHeight w:val="492"/>
        </w:trPr>
        <w:tc>
          <w:tcPr>
            <w:tcW w:w="8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452F4" w:rsidRPr="009452F4" w:rsidRDefault="009452F4" w:rsidP="009452F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452F4" w:rsidRPr="009452F4" w:rsidRDefault="009452F4" w:rsidP="009452F4">
      <w:pPr>
        <w:overflowPunct/>
        <w:autoSpaceDE/>
        <w:autoSpaceDN/>
        <w:adjustRightInd/>
        <w:rPr>
          <w:sz w:val="24"/>
          <w:szCs w:val="24"/>
        </w:rPr>
      </w:pPr>
      <w:r w:rsidRPr="009452F4">
        <w:rPr>
          <w:sz w:val="24"/>
          <w:szCs w:val="24"/>
        </w:rPr>
        <w:t xml:space="preserve"> </w:t>
      </w:r>
    </w:p>
    <w:p w:rsidR="009452F4" w:rsidRPr="009452F4" w:rsidRDefault="009452F4" w:rsidP="009452F4">
      <w:pPr>
        <w:overflowPunct/>
        <w:autoSpaceDE/>
        <w:autoSpaceDN/>
        <w:adjustRightInd/>
        <w:rPr>
          <w:b/>
          <w:bCs/>
          <w:sz w:val="24"/>
          <w:szCs w:val="24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</w:p>
    <w:p w:rsidR="00370D16" w:rsidRPr="003149D9" w:rsidRDefault="00370D16" w:rsidP="00370D16">
      <w:pPr>
        <w:overflowPunct/>
        <w:jc w:val="right"/>
        <w:rPr>
          <w:sz w:val="28"/>
          <w:szCs w:val="28"/>
        </w:rPr>
      </w:pPr>
    </w:p>
    <w:sectPr w:rsidR="00370D16" w:rsidRPr="003149D9" w:rsidSect="001D2544">
      <w:pgSz w:w="11906" w:h="16838"/>
      <w:pgMar w:top="993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04B99"/>
    <w:rsid w:val="00017CDF"/>
    <w:rsid w:val="0003354A"/>
    <w:rsid w:val="00083A8F"/>
    <w:rsid w:val="00086864"/>
    <w:rsid w:val="000A055A"/>
    <w:rsid w:val="000A2982"/>
    <w:rsid w:val="000B0CDF"/>
    <w:rsid w:val="000D1687"/>
    <w:rsid w:val="001000DB"/>
    <w:rsid w:val="00113143"/>
    <w:rsid w:val="00121720"/>
    <w:rsid w:val="00137932"/>
    <w:rsid w:val="00152CB9"/>
    <w:rsid w:val="0017453A"/>
    <w:rsid w:val="00183584"/>
    <w:rsid w:val="001925CC"/>
    <w:rsid w:val="001A25D0"/>
    <w:rsid w:val="001A7168"/>
    <w:rsid w:val="001B59BC"/>
    <w:rsid w:val="001C3757"/>
    <w:rsid w:val="001C55A8"/>
    <w:rsid w:val="001D2544"/>
    <w:rsid w:val="001E1CD5"/>
    <w:rsid w:val="002112CD"/>
    <w:rsid w:val="0021232C"/>
    <w:rsid w:val="0022018B"/>
    <w:rsid w:val="00220ACE"/>
    <w:rsid w:val="00250F20"/>
    <w:rsid w:val="002609FB"/>
    <w:rsid w:val="00273B0D"/>
    <w:rsid w:val="00284B67"/>
    <w:rsid w:val="002E77B9"/>
    <w:rsid w:val="002F4AD6"/>
    <w:rsid w:val="003040F1"/>
    <w:rsid w:val="00305ACF"/>
    <w:rsid w:val="003149D9"/>
    <w:rsid w:val="0031768C"/>
    <w:rsid w:val="0033567F"/>
    <w:rsid w:val="0034485F"/>
    <w:rsid w:val="003449BF"/>
    <w:rsid w:val="00370D16"/>
    <w:rsid w:val="00387DD4"/>
    <w:rsid w:val="003D6DCF"/>
    <w:rsid w:val="00466EBD"/>
    <w:rsid w:val="00475106"/>
    <w:rsid w:val="00476EAD"/>
    <w:rsid w:val="00490B7F"/>
    <w:rsid w:val="004A115D"/>
    <w:rsid w:val="005120B1"/>
    <w:rsid w:val="00554880"/>
    <w:rsid w:val="00554D1A"/>
    <w:rsid w:val="00557547"/>
    <w:rsid w:val="00557728"/>
    <w:rsid w:val="005A7DD2"/>
    <w:rsid w:val="005C7E04"/>
    <w:rsid w:val="005F2EAF"/>
    <w:rsid w:val="005F7B20"/>
    <w:rsid w:val="00611494"/>
    <w:rsid w:val="00631A7E"/>
    <w:rsid w:val="0065232A"/>
    <w:rsid w:val="006531E2"/>
    <w:rsid w:val="00663631"/>
    <w:rsid w:val="006638FC"/>
    <w:rsid w:val="00666467"/>
    <w:rsid w:val="0067500E"/>
    <w:rsid w:val="00682BAC"/>
    <w:rsid w:val="006C7551"/>
    <w:rsid w:val="006E35B9"/>
    <w:rsid w:val="006E5B6E"/>
    <w:rsid w:val="006F4A2B"/>
    <w:rsid w:val="00717202"/>
    <w:rsid w:val="00726F03"/>
    <w:rsid w:val="0074116D"/>
    <w:rsid w:val="0074747E"/>
    <w:rsid w:val="00770E8E"/>
    <w:rsid w:val="0077608F"/>
    <w:rsid w:val="007A019B"/>
    <w:rsid w:val="007A5847"/>
    <w:rsid w:val="007C5CF3"/>
    <w:rsid w:val="00814D31"/>
    <w:rsid w:val="00835CFE"/>
    <w:rsid w:val="0083729A"/>
    <w:rsid w:val="00853249"/>
    <w:rsid w:val="00853C96"/>
    <w:rsid w:val="008633D8"/>
    <w:rsid w:val="00897624"/>
    <w:rsid w:val="008A1A82"/>
    <w:rsid w:val="008B0B22"/>
    <w:rsid w:val="008C5678"/>
    <w:rsid w:val="008D10F8"/>
    <w:rsid w:val="008F23B8"/>
    <w:rsid w:val="009032A7"/>
    <w:rsid w:val="00916C86"/>
    <w:rsid w:val="00920787"/>
    <w:rsid w:val="009452F4"/>
    <w:rsid w:val="009914B8"/>
    <w:rsid w:val="0099703E"/>
    <w:rsid w:val="009D684A"/>
    <w:rsid w:val="009E4E20"/>
    <w:rsid w:val="00A20EFA"/>
    <w:rsid w:val="00A21844"/>
    <w:rsid w:val="00A27A9C"/>
    <w:rsid w:val="00A70872"/>
    <w:rsid w:val="00AB2F5C"/>
    <w:rsid w:val="00AC3665"/>
    <w:rsid w:val="00AD166F"/>
    <w:rsid w:val="00B30119"/>
    <w:rsid w:val="00B53C90"/>
    <w:rsid w:val="00B66CD9"/>
    <w:rsid w:val="00B7079E"/>
    <w:rsid w:val="00BC00FC"/>
    <w:rsid w:val="00BD1982"/>
    <w:rsid w:val="00BF7769"/>
    <w:rsid w:val="00C0535D"/>
    <w:rsid w:val="00C15AC9"/>
    <w:rsid w:val="00C26532"/>
    <w:rsid w:val="00C4349E"/>
    <w:rsid w:val="00C5793E"/>
    <w:rsid w:val="00CB7BBE"/>
    <w:rsid w:val="00CC0EB2"/>
    <w:rsid w:val="00D00629"/>
    <w:rsid w:val="00D039E9"/>
    <w:rsid w:val="00D107F9"/>
    <w:rsid w:val="00D21866"/>
    <w:rsid w:val="00D22629"/>
    <w:rsid w:val="00D30EBB"/>
    <w:rsid w:val="00D350FD"/>
    <w:rsid w:val="00D40A2A"/>
    <w:rsid w:val="00D76FA5"/>
    <w:rsid w:val="00DC46B3"/>
    <w:rsid w:val="00DD2F31"/>
    <w:rsid w:val="00DE2224"/>
    <w:rsid w:val="00DF160F"/>
    <w:rsid w:val="00E11A0D"/>
    <w:rsid w:val="00E15EB7"/>
    <w:rsid w:val="00E45FF0"/>
    <w:rsid w:val="00E86EBC"/>
    <w:rsid w:val="00E95A1B"/>
    <w:rsid w:val="00EB155F"/>
    <w:rsid w:val="00FA2CD0"/>
    <w:rsid w:val="00FC4681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23C4-2023-49EC-8887-BA9217D8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3</cp:revision>
  <cp:lastPrinted>2019-08-15T08:30:00Z</cp:lastPrinted>
  <dcterms:created xsi:type="dcterms:W3CDTF">2019-08-15T12:15:00Z</dcterms:created>
  <dcterms:modified xsi:type="dcterms:W3CDTF">2019-08-16T06:45:00Z</dcterms:modified>
</cp:coreProperties>
</file>