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953980">
              <w:rPr>
                <w:sz w:val="28"/>
                <w:szCs w:val="28"/>
                <w:u w:val="single"/>
              </w:rPr>
              <w:t xml:space="preserve"> 14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6B1273">
              <w:rPr>
                <w:sz w:val="28"/>
                <w:szCs w:val="28"/>
                <w:u w:val="single"/>
              </w:rPr>
              <w:t xml:space="preserve">  </w:t>
            </w:r>
            <w:r w:rsidR="00A53273">
              <w:rPr>
                <w:sz w:val="28"/>
                <w:szCs w:val="28"/>
                <w:u w:val="single"/>
              </w:rPr>
              <w:t>октября</w:t>
            </w:r>
            <w:r w:rsidR="006B1273">
              <w:rPr>
                <w:sz w:val="28"/>
                <w:szCs w:val="28"/>
                <w:u w:val="single"/>
              </w:rPr>
              <w:t xml:space="preserve"> </w:t>
            </w:r>
            <w:r w:rsidR="00D807FB">
              <w:rPr>
                <w:sz w:val="28"/>
                <w:szCs w:val="28"/>
                <w:u w:val="single"/>
              </w:rPr>
              <w:t xml:space="preserve">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E2552B">
              <w:rPr>
                <w:sz w:val="28"/>
                <w:szCs w:val="28"/>
                <w:u w:val="single"/>
              </w:rPr>
              <w:t>9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D807FB">
              <w:rPr>
                <w:bCs/>
                <w:szCs w:val="26"/>
              </w:rPr>
              <w:t xml:space="preserve"> </w:t>
            </w:r>
            <w:r w:rsidR="00953980">
              <w:rPr>
                <w:bCs/>
                <w:szCs w:val="26"/>
              </w:rPr>
              <w:t xml:space="preserve"> 1262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44367A" w:rsidTr="00063657">
        <w:tc>
          <w:tcPr>
            <w:tcW w:w="6237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>администр</w:t>
            </w:r>
            <w:r w:rsidR="0020154C">
              <w:rPr>
                <w:szCs w:val="26"/>
              </w:rPr>
              <w:t>а</w:t>
            </w:r>
            <w:r w:rsidR="0020154C">
              <w:rPr>
                <w:szCs w:val="26"/>
              </w:rPr>
              <w:t xml:space="preserve">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 «Об оплате труда работников муниципал</w:t>
            </w:r>
            <w:r w:rsidR="004B3F4B">
              <w:rPr>
                <w:szCs w:val="26"/>
              </w:rPr>
              <w:t>ь</w:t>
            </w:r>
            <w:r w:rsidR="004B3F4B">
              <w:rPr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44367A" w:rsidRDefault="00063657" w:rsidP="00063657">
      <w:pPr>
        <w:ind w:firstLine="709"/>
        <w:jc w:val="both"/>
        <w:rPr>
          <w:szCs w:val="26"/>
        </w:rPr>
      </w:pPr>
    </w:p>
    <w:p w:rsidR="003C5F83" w:rsidRPr="00F12ABE" w:rsidRDefault="003C5F83" w:rsidP="003C5F83">
      <w:pPr>
        <w:ind w:firstLine="567"/>
        <w:jc w:val="both"/>
        <w:rPr>
          <w:color w:val="262626"/>
          <w:szCs w:val="26"/>
          <w:shd w:val="clear" w:color="auto" w:fill="FFFFFF"/>
        </w:rPr>
      </w:pPr>
      <w:r w:rsidRPr="00B513B9">
        <w:rPr>
          <w:szCs w:val="26"/>
        </w:rPr>
        <w:tab/>
      </w:r>
      <w:proofErr w:type="gramStart"/>
      <w:r w:rsidRPr="00F12ABE">
        <w:rPr>
          <w:color w:val="262626"/>
          <w:szCs w:val="26"/>
          <w:shd w:val="clear" w:color="auto" w:fill="FFFFFF"/>
        </w:rPr>
        <w:t>Руководствуясь статьей 38 Устава МО МР «Печора», постановлением админ</w:t>
      </w:r>
      <w:r w:rsidRPr="00F12ABE">
        <w:rPr>
          <w:color w:val="262626"/>
          <w:szCs w:val="26"/>
          <w:shd w:val="clear" w:color="auto" w:fill="FFFFFF"/>
        </w:rPr>
        <w:t>и</w:t>
      </w:r>
      <w:r w:rsidRPr="00F12ABE">
        <w:rPr>
          <w:color w:val="262626"/>
          <w:szCs w:val="26"/>
          <w:shd w:val="clear" w:color="auto" w:fill="FFFFFF"/>
        </w:rPr>
        <w:t>страции муниципального района «Печора» от 25.06.2018 № 723 «Об оплате труда р</w:t>
      </w:r>
      <w:r w:rsidRPr="00F12ABE">
        <w:rPr>
          <w:color w:val="262626"/>
          <w:szCs w:val="26"/>
          <w:shd w:val="clear" w:color="auto" w:fill="FFFFFF"/>
        </w:rPr>
        <w:t>а</w:t>
      </w:r>
      <w:r w:rsidRPr="00F12ABE">
        <w:rPr>
          <w:color w:val="262626"/>
          <w:szCs w:val="26"/>
          <w:shd w:val="clear" w:color="auto" w:fill="FFFFFF"/>
        </w:rPr>
        <w:t>ботников муниципальных бюджетных, автономных и казенных учреждений муниц</w:t>
      </w:r>
      <w:r w:rsidRPr="00F12ABE">
        <w:rPr>
          <w:color w:val="262626"/>
          <w:szCs w:val="26"/>
          <w:shd w:val="clear" w:color="auto" w:fill="FFFFFF"/>
        </w:rPr>
        <w:t>и</w:t>
      </w:r>
      <w:r w:rsidRPr="00F12ABE">
        <w:rPr>
          <w:color w:val="262626"/>
          <w:szCs w:val="26"/>
          <w:shd w:val="clear" w:color="auto" w:fill="FFFFFF"/>
        </w:rPr>
        <w:t>пального образования муниципального района «Печора», муниципального образов</w:t>
      </w:r>
      <w:r w:rsidRPr="00F12ABE">
        <w:rPr>
          <w:color w:val="262626"/>
          <w:szCs w:val="26"/>
          <w:shd w:val="clear" w:color="auto" w:fill="FFFFFF"/>
        </w:rPr>
        <w:t>а</w:t>
      </w:r>
      <w:r w:rsidRPr="00F12ABE">
        <w:rPr>
          <w:color w:val="262626"/>
          <w:szCs w:val="26"/>
          <w:shd w:val="clear" w:color="auto" w:fill="FFFFFF"/>
        </w:rPr>
        <w:t>ния городского поселения «Печора», в целях усиления заинтересованности руков</w:t>
      </w:r>
      <w:r w:rsidRPr="00F12ABE">
        <w:rPr>
          <w:color w:val="262626"/>
          <w:szCs w:val="26"/>
          <w:shd w:val="clear" w:color="auto" w:fill="FFFFFF"/>
        </w:rPr>
        <w:t>о</w:t>
      </w:r>
      <w:r w:rsidRPr="00F12ABE">
        <w:rPr>
          <w:color w:val="262626"/>
          <w:szCs w:val="26"/>
          <w:shd w:val="clear" w:color="auto" w:fill="FFFFFF"/>
        </w:rPr>
        <w:t xml:space="preserve">дителей и </w:t>
      </w:r>
      <w:r>
        <w:rPr>
          <w:color w:val="262626"/>
          <w:szCs w:val="26"/>
          <w:shd w:val="clear" w:color="auto" w:fill="FFFFFF"/>
        </w:rPr>
        <w:t>сотрудников</w:t>
      </w:r>
      <w:r w:rsidRPr="00F12ABE">
        <w:rPr>
          <w:color w:val="262626"/>
          <w:szCs w:val="26"/>
          <w:shd w:val="clear" w:color="auto" w:fill="FFFFFF"/>
        </w:rPr>
        <w:t xml:space="preserve"> муниципальных </w:t>
      </w:r>
      <w:r>
        <w:rPr>
          <w:color w:val="262626"/>
          <w:szCs w:val="26"/>
          <w:shd w:val="clear" w:color="auto" w:fill="FFFFFF"/>
        </w:rPr>
        <w:t>образовательных организаций муниципал</w:t>
      </w:r>
      <w:r>
        <w:rPr>
          <w:color w:val="262626"/>
          <w:szCs w:val="26"/>
          <w:shd w:val="clear" w:color="auto" w:fill="FFFFFF"/>
        </w:rPr>
        <w:t>ь</w:t>
      </w:r>
      <w:r>
        <w:rPr>
          <w:color w:val="262626"/>
          <w:szCs w:val="26"/>
          <w:shd w:val="clear" w:color="auto" w:fill="FFFFFF"/>
        </w:rPr>
        <w:t xml:space="preserve">ного района </w:t>
      </w:r>
      <w:r w:rsidRPr="00F12ABE">
        <w:rPr>
          <w:color w:val="262626"/>
          <w:szCs w:val="26"/>
          <w:shd w:val="clear" w:color="auto" w:fill="FFFFFF"/>
        </w:rPr>
        <w:t>«Печора», в повышении эффективности труда, улучшении качества ок</w:t>
      </w:r>
      <w:r w:rsidRPr="00F12ABE">
        <w:rPr>
          <w:color w:val="262626"/>
          <w:szCs w:val="26"/>
          <w:shd w:val="clear" w:color="auto" w:fill="FFFFFF"/>
        </w:rPr>
        <w:t>а</w:t>
      </w:r>
      <w:r w:rsidRPr="00F12ABE">
        <w:rPr>
          <w:color w:val="262626"/>
          <w:szCs w:val="26"/>
          <w:shd w:val="clear" w:color="auto" w:fill="FFFFFF"/>
        </w:rPr>
        <w:t>зываемых ими услуг и росте квалификации</w:t>
      </w:r>
      <w:proofErr w:type="gramEnd"/>
      <w:r w:rsidRPr="00F12ABE">
        <w:rPr>
          <w:color w:val="262626"/>
          <w:szCs w:val="26"/>
          <w:shd w:val="clear" w:color="auto" w:fill="FFFFFF"/>
        </w:rPr>
        <w:t xml:space="preserve"> специалистов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1. Внести изменения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 xml:space="preserve">муниципального района </w:t>
      </w:r>
      <w:r w:rsidR="003E7E20">
        <w:rPr>
          <w:szCs w:val="26"/>
        </w:rPr>
        <w:t>«Печора» от 26.06.2018 г. № 724 «Об оплате труда работников муниципальных обр</w:t>
      </w:r>
      <w:r w:rsidR="003E7E20">
        <w:rPr>
          <w:szCs w:val="26"/>
        </w:rPr>
        <w:t>а</w:t>
      </w:r>
      <w:r w:rsidR="003E7E20">
        <w:rPr>
          <w:szCs w:val="26"/>
        </w:rPr>
        <w:t>зовательных организаций муниципального района «Печора»</w:t>
      </w:r>
      <w:r w:rsidR="006236E9">
        <w:rPr>
          <w:szCs w:val="26"/>
        </w:rPr>
        <w:t xml:space="preserve"> </w:t>
      </w:r>
      <w:r w:rsidR="000A51D1" w:rsidRPr="0044367A">
        <w:rPr>
          <w:szCs w:val="26"/>
        </w:rPr>
        <w:t>согласно приложению к настоящему постановлению.</w:t>
      </w:r>
    </w:p>
    <w:p w:rsidR="003C5F83" w:rsidRPr="0002726F" w:rsidRDefault="00726F9F" w:rsidP="003C5F83">
      <w:pPr>
        <w:widowControl w:val="0"/>
        <w:ind w:firstLine="540"/>
        <w:jc w:val="both"/>
        <w:outlineLvl w:val="1"/>
        <w:rPr>
          <w:szCs w:val="26"/>
        </w:rPr>
      </w:pPr>
      <w:r w:rsidRPr="0044367A">
        <w:rPr>
          <w:szCs w:val="26"/>
        </w:rPr>
        <w:t xml:space="preserve">2. </w:t>
      </w:r>
      <w:r w:rsidR="003C5F83" w:rsidRPr="0002726F">
        <w:rPr>
          <w:szCs w:val="26"/>
        </w:rPr>
        <w:t xml:space="preserve">Настоящее постановление вступает в силу </w:t>
      </w:r>
      <w:r w:rsidR="003C5F83">
        <w:rPr>
          <w:szCs w:val="26"/>
        </w:rPr>
        <w:t xml:space="preserve">с </w:t>
      </w:r>
      <w:r w:rsidR="003C5F83" w:rsidRPr="0002726F">
        <w:rPr>
          <w:szCs w:val="26"/>
        </w:rPr>
        <w:t xml:space="preserve">01 </w:t>
      </w:r>
      <w:r w:rsidR="008872EB">
        <w:rPr>
          <w:szCs w:val="26"/>
        </w:rPr>
        <w:t>октября</w:t>
      </w:r>
      <w:r w:rsidR="003C5F83" w:rsidRPr="0002726F">
        <w:rPr>
          <w:szCs w:val="26"/>
        </w:rPr>
        <w:t xml:space="preserve"> 201</w:t>
      </w:r>
      <w:r w:rsidR="00E2552B">
        <w:rPr>
          <w:szCs w:val="26"/>
        </w:rPr>
        <w:t>9</w:t>
      </w:r>
      <w:r w:rsidR="003C5F83" w:rsidRPr="0002726F">
        <w:rPr>
          <w:szCs w:val="26"/>
        </w:rPr>
        <w:t xml:space="preserve"> года</w:t>
      </w:r>
      <w:r w:rsidR="008872EB">
        <w:rPr>
          <w:szCs w:val="26"/>
        </w:rPr>
        <w:t xml:space="preserve"> и</w:t>
      </w:r>
      <w:r w:rsidR="003C5F83" w:rsidRPr="0002726F">
        <w:rPr>
          <w:szCs w:val="26"/>
        </w:rPr>
        <w:t xml:space="preserve"> подлежит размещению на официальном сайте муниципального района «Печора».</w:t>
      </w:r>
    </w:p>
    <w:p w:rsidR="003C5F83" w:rsidRPr="002C1AA6" w:rsidRDefault="003C5F83" w:rsidP="003C5F83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67"/>
        <w:gridCol w:w="222"/>
      </w:tblGrid>
      <w:tr w:rsidR="00726F9F" w:rsidRPr="0044367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Ind w:w="108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3E7E20">
              <w:tc>
                <w:tcPr>
                  <w:tcW w:w="4752" w:type="dxa"/>
                </w:tcPr>
                <w:p w:rsidR="003E7E20" w:rsidRPr="00AE1D87" w:rsidRDefault="003E7E20" w:rsidP="003E7E20">
                  <w:pPr>
                    <w:shd w:val="clear" w:color="auto" w:fill="FFFFFF"/>
                    <w:ind w:left="5" w:hanging="5"/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Глава муниципального района-</w:t>
                  </w:r>
                </w:p>
                <w:p w:rsidR="003E7E20" w:rsidRPr="00AE1D87" w:rsidRDefault="003E7E20" w:rsidP="003E7E20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руководитель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3E7E20" w:rsidP="003E7E20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 Н.Н. Паншина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72EB" w:rsidRDefault="008872EB" w:rsidP="007A544D">
      <w:pPr>
        <w:widowControl w:val="0"/>
        <w:jc w:val="right"/>
        <w:outlineLvl w:val="0"/>
        <w:rPr>
          <w:szCs w:val="26"/>
          <w:lang w:eastAsia="en-US"/>
        </w:rPr>
      </w:pPr>
    </w:p>
    <w:p w:rsidR="007A544D" w:rsidRPr="00D83C05" w:rsidRDefault="007A544D" w:rsidP="007A544D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lastRenderedPageBreak/>
        <w:t xml:space="preserve">Приложение 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от </w:t>
      </w:r>
      <w:r w:rsidR="00953980">
        <w:rPr>
          <w:szCs w:val="26"/>
          <w:lang w:eastAsia="en-US"/>
        </w:rPr>
        <w:t>« 14</w:t>
      </w:r>
      <w:r>
        <w:rPr>
          <w:szCs w:val="26"/>
          <w:lang w:eastAsia="en-US"/>
        </w:rPr>
        <w:t xml:space="preserve"> » </w:t>
      </w:r>
      <w:r w:rsidR="00A53273">
        <w:rPr>
          <w:szCs w:val="26"/>
          <w:lang w:eastAsia="en-US"/>
        </w:rPr>
        <w:t>октября</w:t>
      </w:r>
      <w:r>
        <w:rPr>
          <w:szCs w:val="26"/>
          <w:lang w:eastAsia="en-US"/>
        </w:rPr>
        <w:t xml:space="preserve">  201</w:t>
      </w:r>
      <w:r w:rsidR="00E2552B">
        <w:rPr>
          <w:szCs w:val="26"/>
          <w:lang w:eastAsia="en-US"/>
        </w:rPr>
        <w:t>9</w:t>
      </w:r>
      <w:r>
        <w:rPr>
          <w:szCs w:val="26"/>
          <w:lang w:eastAsia="en-US"/>
        </w:rPr>
        <w:t xml:space="preserve"> г. №  </w:t>
      </w:r>
      <w:r w:rsidR="00953980">
        <w:rPr>
          <w:szCs w:val="26"/>
          <w:lang w:eastAsia="en-US"/>
        </w:rPr>
        <w:t>1262</w:t>
      </w:r>
    </w:p>
    <w:p w:rsidR="007A544D" w:rsidRDefault="007A544D" w:rsidP="007A544D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544D" w:rsidRPr="00244D92" w:rsidRDefault="007A544D" w:rsidP="007A544D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pStyle w:val="ConsPlusNormal"/>
        <w:tabs>
          <w:tab w:val="left" w:pos="1843"/>
        </w:tabs>
        <w:rPr>
          <w:szCs w:val="26"/>
        </w:rPr>
      </w:pPr>
    </w:p>
    <w:p w:rsidR="007A544D" w:rsidRPr="002168C7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7A544D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6236E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168C7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="003A4A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2168C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168C7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724</w:t>
      </w:r>
      <w:r w:rsidRPr="002168C7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оплате труда работников муниципальных образовательных организаций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района «Печора»</w:t>
      </w:r>
    </w:p>
    <w:p w:rsidR="007A544D" w:rsidRPr="0054388E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A2ACD" w:rsidRPr="00B675A5" w:rsidRDefault="00B675A5" w:rsidP="00B675A5">
      <w:pPr>
        <w:pStyle w:val="ConsPlusTitle"/>
        <w:numPr>
          <w:ilvl w:val="0"/>
          <w:numId w:val="4"/>
        </w:numPr>
        <w:ind w:left="-142" w:firstLine="142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675A5">
        <w:rPr>
          <w:rFonts w:ascii="Times New Roman" w:hAnsi="Times New Roman" w:cs="Times New Roman"/>
          <w:b w:val="0"/>
          <w:sz w:val="26"/>
          <w:szCs w:val="26"/>
        </w:rPr>
        <w:t>В разделе</w:t>
      </w:r>
      <w:r w:rsidR="008872EB" w:rsidRPr="00B675A5">
        <w:rPr>
          <w:rFonts w:ascii="Times New Roman" w:hAnsi="Times New Roman" w:cs="Times New Roman"/>
          <w:b w:val="0"/>
          <w:sz w:val="26"/>
          <w:szCs w:val="26"/>
        </w:rPr>
        <w:t xml:space="preserve"> 2 </w:t>
      </w:r>
      <w:r w:rsidRPr="00B675A5">
        <w:rPr>
          <w:rFonts w:ascii="Times New Roman" w:hAnsi="Times New Roman" w:cs="Times New Roman"/>
          <w:b w:val="0"/>
          <w:sz w:val="26"/>
          <w:szCs w:val="26"/>
        </w:rPr>
        <w:t>п</w:t>
      </w:r>
      <w:r w:rsidR="008872EB" w:rsidRPr="00B675A5">
        <w:rPr>
          <w:rFonts w:ascii="Times New Roman" w:hAnsi="Times New Roman" w:cs="Times New Roman"/>
          <w:b w:val="0"/>
          <w:sz w:val="26"/>
          <w:szCs w:val="26"/>
        </w:rPr>
        <w:t>риложения</w:t>
      </w:r>
      <w:r w:rsidR="00DA2ACD" w:rsidRPr="00B675A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36E9">
        <w:rPr>
          <w:rFonts w:ascii="Times New Roman" w:hAnsi="Times New Roman" w:cs="Times New Roman"/>
          <w:b w:val="0"/>
          <w:sz w:val="26"/>
          <w:szCs w:val="26"/>
        </w:rPr>
        <w:t>«Должностные оклады (ставки за</w:t>
      </w:r>
      <w:r w:rsidRPr="00B675A5">
        <w:rPr>
          <w:rFonts w:ascii="Times New Roman" w:hAnsi="Times New Roman" w:cs="Times New Roman"/>
          <w:b w:val="0"/>
          <w:sz w:val="26"/>
          <w:szCs w:val="26"/>
        </w:rPr>
        <w:t>работной платы) р</w:t>
      </w:r>
      <w:r w:rsidRPr="00B675A5">
        <w:rPr>
          <w:rFonts w:ascii="Times New Roman" w:hAnsi="Times New Roman" w:cs="Times New Roman"/>
          <w:b w:val="0"/>
          <w:sz w:val="26"/>
          <w:szCs w:val="26"/>
        </w:rPr>
        <w:t>у</w:t>
      </w:r>
      <w:r w:rsidRPr="00B675A5">
        <w:rPr>
          <w:rFonts w:ascii="Times New Roman" w:hAnsi="Times New Roman" w:cs="Times New Roman"/>
          <w:b w:val="0"/>
          <w:sz w:val="26"/>
          <w:szCs w:val="26"/>
        </w:rPr>
        <w:t>ководителей</w:t>
      </w:r>
      <w:r w:rsidR="00DA2ACD" w:rsidRPr="00B675A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B675A5">
        <w:rPr>
          <w:rFonts w:ascii="Times New Roman" w:hAnsi="Times New Roman" w:cs="Times New Roman"/>
          <w:b w:val="0"/>
          <w:sz w:val="26"/>
          <w:szCs w:val="26"/>
        </w:rPr>
        <w:t>специалистов</w:t>
      </w:r>
      <w:r w:rsidR="00DA2ACD" w:rsidRPr="00B675A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B675A5">
        <w:rPr>
          <w:rFonts w:ascii="Times New Roman" w:hAnsi="Times New Roman" w:cs="Times New Roman"/>
          <w:b w:val="0"/>
          <w:sz w:val="26"/>
          <w:szCs w:val="26"/>
        </w:rPr>
        <w:t>служащих и рабочих организаций</w:t>
      </w:r>
      <w:r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p w:rsidR="00B675A5" w:rsidRPr="00B675A5" w:rsidRDefault="00B675A5" w:rsidP="00B675A5">
      <w:pPr>
        <w:pStyle w:val="ConsPlusNormal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1. Должностные оклады руководящих работников Организаций: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18"/>
      </w:tblGrid>
      <w:tr w:rsidR="00DA2ACD" w:rsidRPr="00DA2ACD" w:rsidTr="008872EB">
        <w:tc>
          <w:tcPr>
            <w:tcW w:w="567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9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Должностной оклад (ста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ка заработной платы), в рублях</w:t>
            </w:r>
          </w:p>
        </w:tc>
      </w:tr>
      <w:tr w:rsidR="00DA2ACD" w:rsidRPr="00DA2ACD" w:rsidTr="008872EB">
        <w:tc>
          <w:tcPr>
            <w:tcW w:w="567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29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 Организации</w:t>
            </w:r>
          </w:p>
        </w:tc>
        <w:tc>
          <w:tcPr>
            <w:tcW w:w="3118" w:type="dxa"/>
          </w:tcPr>
          <w:p w:rsidR="00DA2ACD" w:rsidRPr="00DA2ACD" w:rsidRDefault="00DA2ACD" w:rsidP="00B675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675A5">
              <w:rPr>
                <w:rFonts w:ascii="Times New Roman" w:hAnsi="Times New Roman" w:cs="Times New Roman"/>
                <w:sz w:val="26"/>
                <w:szCs w:val="26"/>
              </w:rPr>
              <w:t>820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 xml:space="preserve">2. Должностные оклады работников Организаций устанавливаются на основе профессиональных квалификационных </w:t>
      </w:r>
      <w:hyperlink r:id="rId8" w:history="1">
        <w:r w:rsidRPr="00385CA7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DA2ACD">
        <w:rPr>
          <w:rFonts w:ascii="Times New Roman" w:hAnsi="Times New Roman" w:cs="Times New Roman"/>
          <w:sz w:val="26"/>
          <w:szCs w:val="26"/>
        </w:rPr>
        <w:t xml:space="preserve"> должностей, утвержденных Приказом Министерства здравоохранения и социального развития Российской Федерации от 5 мая 2008 г. N 216н "Об утверждении профессиональных квалификационных групп должностей работников образования":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2.1. Профессиональная квалификационная группа должностей работников уче</w:t>
      </w:r>
      <w:r w:rsidRPr="00DA2ACD">
        <w:rPr>
          <w:rFonts w:ascii="Times New Roman" w:hAnsi="Times New Roman" w:cs="Times New Roman"/>
          <w:sz w:val="26"/>
          <w:szCs w:val="26"/>
        </w:rPr>
        <w:t>б</w:t>
      </w:r>
      <w:r w:rsidRPr="00DA2ACD">
        <w:rPr>
          <w:rFonts w:ascii="Times New Roman" w:hAnsi="Times New Roman" w:cs="Times New Roman"/>
          <w:sz w:val="26"/>
          <w:szCs w:val="26"/>
        </w:rPr>
        <w:t>но-вспомогательного персонала первого уровня: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лей)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3118" w:type="dxa"/>
          </w:tcPr>
          <w:p w:rsidR="00DA2ACD" w:rsidRPr="00DA2ACD" w:rsidRDefault="00DA2ACD" w:rsidP="00B675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675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2.2. Профессиональная квалификационная группа должностей работников уче</w:t>
      </w:r>
      <w:r w:rsidRPr="00DA2ACD">
        <w:rPr>
          <w:rFonts w:ascii="Times New Roman" w:hAnsi="Times New Roman" w:cs="Times New Roman"/>
          <w:sz w:val="26"/>
          <w:szCs w:val="26"/>
        </w:rPr>
        <w:t>б</w:t>
      </w:r>
      <w:r w:rsidRPr="00DA2ACD">
        <w:rPr>
          <w:rFonts w:ascii="Times New Roman" w:hAnsi="Times New Roman" w:cs="Times New Roman"/>
          <w:sz w:val="26"/>
          <w:szCs w:val="26"/>
        </w:rPr>
        <w:t>но-вспомогательного персонала второго уровня: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лей)</w:t>
            </w:r>
          </w:p>
        </w:tc>
      </w:tr>
      <w:tr w:rsidR="00DA2ACD" w:rsidRPr="00DA2ACD" w:rsidTr="008872EB">
        <w:tc>
          <w:tcPr>
            <w:tcW w:w="9014" w:type="dxa"/>
            <w:gridSpan w:val="2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3118" w:type="dxa"/>
          </w:tcPr>
          <w:p w:rsidR="00DA2ACD" w:rsidRPr="00DA2ACD" w:rsidRDefault="00B675A5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675A5" w:rsidRDefault="00B675A5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lastRenderedPageBreak/>
        <w:t>2.3. Профессиональная квалификационная группа должностей педагогических работников: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Должностной оклад (ста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ка заработной платы), в рублях</w:t>
            </w:r>
          </w:p>
        </w:tc>
      </w:tr>
      <w:tr w:rsidR="00DA2ACD" w:rsidRPr="00DA2ACD" w:rsidTr="008872EB">
        <w:tc>
          <w:tcPr>
            <w:tcW w:w="9014" w:type="dxa"/>
            <w:gridSpan w:val="2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Инструктор по труду, инструктор по физической культуре, инструктор ЛФК, музыкальный руков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дитель, старший вожатый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8800</w:t>
            </w:r>
          </w:p>
        </w:tc>
      </w:tr>
      <w:tr w:rsidR="00DA2ACD" w:rsidRPr="00DA2ACD" w:rsidTr="008872EB">
        <w:tc>
          <w:tcPr>
            <w:tcW w:w="9014" w:type="dxa"/>
            <w:gridSpan w:val="2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Концертмейстер, педагог дополнительного образ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вания, педагог-организатор, социальный педагог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9000</w:t>
            </w:r>
          </w:p>
        </w:tc>
      </w:tr>
      <w:tr w:rsidR="00DA2ACD" w:rsidRPr="00DA2ACD" w:rsidTr="008872EB">
        <w:tc>
          <w:tcPr>
            <w:tcW w:w="9014" w:type="dxa"/>
            <w:gridSpan w:val="2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Воспитатель, методист &lt;*&gt;, педагог-психолог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9200</w:t>
            </w:r>
          </w:p>
        </w:tc>
      </w:tr>
      <w:tr w:rsidR="00DA2ACD" w:rsidRPr="00DA2ACD" w:rsidTr="008872EB">
        <w:tc>
          <w:tcPr>
            <w:tcW w:w="9014" w:type="dxa"/>
            <w:gridSpan w:val="2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Педагог-библиотекарь, преподаватель - организ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тор основ безопасности жизнедеятельности, ста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ший воспитатель,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, учитель, учитель-дефектолог, учитель-логопед (логопед)</w:t>
            </w:r>
            <w:proofErr w:type="gramEnd"/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9400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Примечания: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&lt;*&gt; Методистам методических, учебно-методических кабинетов (центров) должностной оклад (ставка заработной платы) устанавливается в размере 9400 ру</w:t>
      </w:r>
      <w:r w:rsidRPr="00DA2ACD">
        <w:rPr>
          <w:rFonts w:ascii="Times New Roman" w:hAnsi="Times New Roman" w:cs="Times New Roman"/>
          <w:sz w:val="26"/>
          <w:szCs w:val="26"/>
        </w:rPr>
        <w:t>б</w:t>
      </w:r>
      <w:r w:rsidRPr="00DA2ACD">
        <w:rPr>
          <w:rFonts w:ascii="Times New Roman" w:hAnsi="Times New Roman" w:cs="Times New Roman"/>
          <w:sz w:val="26"/>
          <w:szCs w:val="26"/>
        </w:rPr>
        <w:t>лей.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2.4. Должностные оклады (ставки заработной платы) педагогических работн</w:t>
      </w:r>
      <w:r w:rsidRPr="00DA2ACD">
        <w:rPr>
          <w:rFonts w:ascii="Times New Roman" w:hAnsi="Times New Roman" w:cs="Times New Roman"/>
          <w:sz w:val="26"/>
          <w:szCs w:val="26"/>
        </w:rPr>
        <w:t>и</w:t>
      </w:r>
      <w:r w:rsidRPr="00DA2ACD">
        <w:rPr>
          <w:rFonts w:ascii="Times New Roman" w:hAnsi="Times New Roman" w:cs="Times New Roman"/>
          <w:sz w:val="26"/>
          <w:szCs w:val="26"/>
        </w:rPr>
        <w:t>ков включают размер ежемесячной денежной компенсации на обеспечение книгои</w:t>
      </w:r>
      <w:r w:rsidRPr="00DA2ACD">
        <w:rPr>
          <w:rFonts w:ascii="Times New Roman" w:hAnsi="Times New Roman" w:cs="Times New Roman"/>
          <w:sz w:val="26"/>
          <w:szCs w:val="26"/>
        </w:rPr>
        <w:t>з</w:t>
      </w:r>
      <w:r w:rsidRPr="00DA2ACD">
        <w:rPr>
          <w:rFonts w:ascii="Times New Roman" w:hAnsi="Times New Roman" w:cs="Times New Roman"/>
          <w:sz w:val="26"/>
          <w:szCs w:val="26"/>
        </w:rPr>
        <w:t>дательской продукцией и периодическими изданиями.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3. Должностные оклады медицинских работников Организаций устанавливаю</w:t>
      </w:r>
      <w:r w:rsidRPr="00DA2ACD">
        <w:rPr>
          <w:rFonts w:ascii="Times New Roman" w:hAnsi="Times New Roman" w:cs="Times New Roman"/>
          <w:sz w:val="26"/>
          <w:szCs w:val="26"/>
        </w:rPr>
        <w:t>т</w:t>
      </w:r>
      <w:r w:rsidRPr="00DA2ACD">
        <w:rPr>
          <w:rFonts w:ascii="Times New Roman" w:hAnsi="Times New Roman" w:cs="Times New Roman"/>
          <w:sz w:val="26"/>
          <w:szCs w:val="26"/>
        </w:rPr>
        <w:t xml:space="preserve">ся на основе профессиональных квалификационных </w:t>
      </w:r>
      <w:hyperlink r:id="rId9" w:history="1">
        <w:r w:rsidRPr="004420C5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4420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2ACD">
        <w:rPr>
          <w:rFonts w:ascii="Times New Roman" w:hAnsi="Times New Roman" w:cs="Times New Roman"/>
          <w:sz w:val="26"/>
          <w:szCs w:val="26"/>
        </w:rPr>
        <w:t>должностей, утвержде</w:t>
      </w:r>
      <w:r w:rsidRPr="00DA2ACD">
        <w:rPr>
          <w:rFonts w:ascii="Times New Roman" w:hAnsi="Times New Roman" w:cs="Times New Roman"/>
          <w:sz w:val="26"/>
          <w:szCs w:val="26"/>
        </w:rPr>
        <w:t>н</w:t>
      </w:r>
      <w:r w:rsidRPr="00DA2ACD">
        <w:rPr>
          <w:rFonts w:ascii="Times New Roman" w:hAnsi="Times New Roman" w:cs="Times New Roman"/>
          <w:sz w:val="26"/>
          <w:szCs w:val="26"/>
        </w:rPr>
        <w:t>ных Приказом Министерства здравоохранения и социального развития Российской Федерации от 6 августа 2007 года N 526 "Об утверждении профессиональных квал</w:t>
      </w:r>
      <w:r w:rsidRPr="00DA2ACD">
        <w:rPr>
          <w:rFonts w:ascii="Times New Roman" w:hAnsi="Times New Roman" w:cs="Times New Roman"/>
          <w:sz w:val="26"/>
          <w:szCs w:val="26"/>
        </w:rPr>
        <w:t>и</w:t>
      </w:r>
      <w:r w:rsidRPr="00DA2ACD">
        <w:rPr>
          <w:rFonts w:ascii="Times New Roman" w:hAnsi="Times New Roman" w:cs="Times New Roman"/>
          <w:sz w:val="26"/>
          <w:szCs w:val="26"/>
        </w:rPr>
        <w:t>фикационных групп должностей медицинских и фармацевтических работников":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Должностной оклад (ру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лей)</w:t>
            </w:r>
          </w:p>
        </w:tc>
      </w:tr>
      <w:tr w:rsidR="00DA2ACD" w:rsidRPr="00DA2ACD" w:rsidTr="008872EB">
        <w:tc>
          <w:tcPr>
            <w:tcW w:w="9014" w:type="dxa"/>
            <w:gridSpan w:val="2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"Средний медицинский и фа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мацевтический персонал"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2-й квалификационный уровень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9300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3-й квалификационный уровень (медицинская сестра)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9500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4-й квалификационный уровень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9750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5-й квалификационный уровень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4. Должностные оклады работников культуры, искусства и кинематографии О</w:t>
      </w:r>
      <w:r w:rsidRPr="00DA2ACD">
        <w:rPr>
          <w:rFonts w:ascii="Times New Roman" w:hAnsi="Times New Roman" w:cs="Times New Roman"/>
          <w:sz w:val="26"/>
          <w:szCs w:val="26"/>
        </w:rPr>
        <w:t>р</w:t>
      </w:r>
      <w:r w:rsidRPr="00DA2ACD">
        <w:rPr>
          <w:rFonts w:ascii="Times New Roman" w:hAnsi="Times New Roman" w:cs="Times New Roman"/>
          <w:sz w:val="26"/>
          <w:szCs w:val="26"/>
        </w:rPr>
        <w:t xml:space="preserve">ганизаций устанавливаются на основе профессиональных квалификационных </w:t>
      </w:r>
      <w:hyperlink r:id="rId10" w:history="1">
        <w:r w:rsidRPr="00385CA7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8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2ACD">
        <w:rPr>
          <w:rFonts w:ascii="Times New Roman" w:hAnsi="Times New Roman" w:cs="Times New Roman"/>
          <w:sz w:val="26"/>
          <w:szCs w:val="26"/>
        </w:rPr>
        <w:t>должностей, утвержденных Приказом Министерства здравоохранения и социального развития Российской Федерации от 31 августа 2007 г. N 570 "Об утверждении пр</w:t>
      </w:r>
      <w:r w:rsidRPr="00DA2ACD">
        <w:rPr>
          <w:rFonts w:ascii="Times New Roman" w:hAnsi="Times New Roman" w:cs="Times New Roman"/>
          <w:sz w:val="26"/>
          <w:szCs w:val="26"/>
        </w:rPr>
        <w:t>о</w:t>
      </w:r>
      <w:r w:rsidRPr="00DA2ACD">
        <w:rPr>
          <w:rFonts w:ascii="Times New Roman" w:hAnsi="Times New Roman" w:cs="Times New Roman"/>
          <w:sz w:val="26"/>
          <w:szCs w:val="26"/>
        </w:rPr>
        <w:t>фессиональных квалификационных групп должностей работников культуры, иску</w:t>
      </w:r>
      <w:r w:rsidRPr="00DA2ACD">
        <w:rPr>
          <w:rFonts w:ascii="Times New Roman" w:hAnsi="Times New Roman" w:cs="Times New Roman"/>
          <w:sz w:val="26"/>
          <w:szCs w:val="26"/>
        </w:rPr>
        <w:t>с</w:t>
      </w:r>
      <w:r w:rsidRPr="00DA2ACD">
        <w:rPr>
          <w:rFonts w:ascii="Times New Roman" w:hAnsi="Times New Roman" w:cs="Times New Roman"/>
          <w:sz w:val="26"/>
          <w:szCs w:val="26"/>
        </w:rPr>
        <w:t>ства и кинематографии":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"Должности </w:t>
            </w:r>
            <w:proofErr w:type="gram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технических исполнителей</w:t>
            </w:r>
            <w:proofErr w:type="gram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 и артистов вспомогательного состава"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7650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"Должности работников культуры, искусства и к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нематографии среднего звена" (заведующий к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стюмерной,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8090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"Должности работников культуры, искусства и к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нематографии ведущего звена"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9040</w:t>
            </w:r>
          </w:p>
        </w:tc>
      </w:tr>
      <w:tr w:rsidR="00DA2ACD" w:rsidRPr="00DA2ACD" w:rsidTr="008872EB">
        <w:tc>
          <w:tcPr>
            <w:tcW w:w="5896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311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9500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 xml:space="preserve">5. Должностные оклады работников Организаций, занимающих общеотраслевые должности руководителей, специалистов и служащих, устанавливаются на основе профессиональных квалификационных </w:t>
      </w:r>
      <w:hyperlink r:id="rId11" w:history="1">
        <w:r w:rsidRPr="004420C5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DA2ACD">
        <w:rPr>
          <w:rFonts w:ascii="Times New Roman" w:hAnsi="Times New Roman" w:cs="Times New Roman"/>
          <w:sz w:val="26"/>
          <w:szCs w:val="26"/>
        </w:rPr>
        <w:t>, утвержденных Приказом Министе</w:t>
      </w:r>
      <w:r w:rsidRPr="00DA2ACD">
        <w:rPr>
          <w:rFonts w:ascii="Times New Roman" w:hAnsi="Times New Roman" w:cs="Times New Roman"/>
          <w:sz w:val="26"/>
          <w:szCs w:val="26"/>
        </w:rPr>
        <w:t>р</w:t>
      </w:r>
      <w:r w:rsidRPr="00DA2ACD">
        <w:rPr>
          <w:rFonts w:ascii="Times New Roman" w:hAnsi="Times New Roman" w:cs="Times New Roman"/>
          <w:sz w:val="26"/>
          <w:szCs w:val="26"/>
        </w:rPr>
        <w:t>ства здравоохранения и социального развития Российской Федерации от 29 мая 2008 года N 247н "Об утверждении профессиональных квалификационных групп общео</w:t>
      </w:r>
      <w:r w:rsidRPr="00DA2ACD">
        <w:rPr>
          <w:rFonts w:ascii="Times New Roman" w:hAnsi="Times New Roman" w:cs="Times New Roman"/>
          <w:sz w:val="26"/>
          <w:szCs w:val="26"/>
        </w:rPr>
        <w:t>т</w:t>
      </w:r>
      <w:r w:rsidRPr="00DA2ACD">
        <w:rPr>
          <w:rFonts w:ascii="Times New Roman" w:hAnsi="Times New Roman" w:cs="Times New Roman"/>
          <w:sz w:val="26"/>
          <w:szCs w:val="26"/>
        </w:rPr>
        <w:t>раслевых должностей руководителей, специалистов и служащих":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1984"/>
      </w:tblGrid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должности</w:t>
            </w:r>
          </w:p>
        </w:tc>
        <w:tc>
          <w:tcPr>
            <w:tcW w:w="1984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оклад (рублей)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47"/>
            <w:bookmarkEnd w:id="1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 Профессиональная квалификационная группа "Общеотраслевые должн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сти служащих первого уровня"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Делопроизводитель; секретарь</w:t>
            </w:r>
          </w:p>
        </w:tc>
        <w:tc>
          <w:tcPr>
            <w:tcW w:w="1984" w:type="dxa"/>
          </w:tcPr>
          <w:p w:rsidR="00DA2ACD" w:rsidRPr="00DA2ACD" w:rsidRDefault="00663189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7215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5.2. Профессиональная квалификационная группа "Общеотраслевые должн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сти служащих второго уровня"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Лаборант; техник; техник-лаборант; художник-оформитель</w:t>
            </w:r>
          </w:p>
        </w:tc>
        <w:tc>
          <w:tcPr>
            <w:tcW w:w="1984" w:type="dxa"/>
          </w:tcPr>
          <w:p w:rsidR="00DA2ACD" w:rsidRPr="00DA2ACD" w:rsidRDefault="00DA2ACD" w:rsidP="0066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3189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Заведующий складом; заведующий хозяйством</w:t>
            </w:r>
          </w:p>
        </w:tc>
        <w:tc>
          <w:tcPr>
            <w:tcW w:w="1984" w:type="dxa"/>
            <w:vMerge w:val="restart"/>
          </w:tcPr>
          <w:p w:rsidR="00DA2ACD" w:rsidRPr="00DA2ACD" w:rsidRDefault="00DA2ACD" w:rsidP="0066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3189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ностное наименование "старший"</w:t>
            </w:r>
          </w:p>
        </w:tc>
        <w:tc>
          <w:tcPr>
            <w:tcW w:w="1984" w:type="dxa"/>
            <w:vMerge/>
          </w:tcPr>
          <w:p w:rsidR="00DA2ACD" w:rsidRPr="00DA2ACD" w:rsidRDefault="00DA2ACD" w:rsidP="008872EB">
            <w:pPr>
              <w:rPr>
                <w:szCs w:val="26"/>
              </w:rPr>
            </w:pP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внутридолжнос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  <w:vMerge/>
          </w:tcPr>
          <w:p w:rsidR="00DA2ACD" w:rsidRPr="00DA2ACD" w:rsidRDefault="00DA2ACD" w:rsidP="008872EB">
            <w:pPr>
              <w:rPr>
                <w:szCs w:val="26"/>
              </w:rPr>
            </w:pP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Заведующий производством (шеф-повар)</w:t>
            </w:r>
          </w:p>
        </w:tc>
        <w:tc>
          <w:tcPr>
            <w:tcW w:w="1984" w:type="dxa"/>
            <w:vMerge w:val="restart"/>
          </w:tcPr>
          <w:p w:rsidR="00DA2ACD" w:rsidRPr="00DA2ACD" w:rsidRDefault="00DA2ACD" w:rsidP="0066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631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внутридолжнос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категория, в том числе техник, техник-лаборант, техник, занятый эксплуатацией и обслуживанием сло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ного оборудования (электронного, оптического, телев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зионного, лазерного и др.),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звукотехник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светооператор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, служащие других должностей</w:t>
            </w:r>
          </w:p>
        </w:tc>
        <w:tc>
          <w:tcPr>
            <w:tcW w:w="1984" w:type="dxa"/>
            <w:vMerge/>
          </w:tcPr>
          <w:p w:rsidR="00DA2ACD" w:rsidRPr="00DA2ACD" w:rsidRDefault="00DA2ACD" w:rsidP="008872EB">
            <w:pPr>
              <w:rPr>
                <w:szCs w:val="26"/>
              </w:rPr>
            </w:pPr>
          </w:p>
        </w:tc>
      </w:tr>
      <w:tr w:rsidR="00DA2ACD" w:rsidRPr="00DA2ACD" w:rsidTr="008872EB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</w:tc>
      </w:tr>
      <w:tr w:rsidR="00DA2ACD" w:rsidRPr="00DA2ACD" w:rsidTr="008872EB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1984" w:type="dxa"/>
          </w:tcPr>
          <w:p w:rsidR="00DA2ACD" w:rsidRPr="00DA2ACD" w:rsidRDefault="00663189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8065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5.3. Профессиональная квалификационная группа "Общеотраслевые должн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сти служащих третьего уровня"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Бухгалтер; бухгалтер-ревизор; инженер; специалист по 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кадрам; эколог (инженер по охране окружающей среды); экономист; экономист по договорной работе и размещ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нию заказа; эксперт; юрисконсульт, специалист по охране труда</w:t>
            </w:r>
            <w:proofErr w:type="gramEnd"/>
          </w:p>
        </w:tc>
        <w:tc>
          <w:tcPr>
            <w:tcW w:w="1984" w:type="dxa"/>
          </w:tcPr>
          <w:p w:rsidR="00DA2ACD" w:rsidRPr="00DA2ACD" w:rsidRDefault="00663189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8420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внутр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должностная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DA2ACD" w:rsidRPr="00DA2ACD" w:rsidRDefault="00663189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8630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внутр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должностная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DA2ACD" w:rsidRPr="00DA2ACD" w:rsidRDefault="00DA2ACD" w:rsidP="0066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63189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</w:tcPr>
          <w:p w:rsidR="00DA2ACD" w:rsidRPr="00DA2ACD" w:rsidRDefault="00663189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9125</w:t>
            </w:r>
          </w:p>
        </w:tc>
      </w:tr>
      <w:tr w:rsidR="00DA2ACD" w:rsidRPr="00DA2ACD" w:rsidTr="008872EB">
        <w:tc>
          <w:tcPr>
            <w:tcW w:w="9014" w:type="dxa"/>
            <w:gridSpan w:val="3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уровень:</w:t>
            </w:r>
          </w:p>
        </w:tc>
      </w:tr>
      <w:tr w:rsidR="00DA2ACD" w:rsidRPr="00DA2ACD" w:rsidTr="008872EB">
        <w:tc>
          <w:tcPr>
            <w:tcW w:w="510" w:type="dxa"/>
          </w:tcPr>
          <w:p w:rsidR="00DA2ACD" w:rsidRPr="00DA2ACD" w:rsidRDefault="00DA2ACD" w:rsidP="008872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DA2ACD" w:rsidRPr="00DA2ACD" w:rsidRDefault="00DA2ACD" w:rsidP="008872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отделениях, лаборат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риях, мастерских; заместитель главного бухгалтера</w:t>
            </w:r>
          </w:p>
        </w:tc>
        <w:tc>
          <w:tcPr>
            <w:tcW w:w="1984" w:type="dxa"/>
          </w:tcPr>
          <w:p w:rsidR="00DA2ACD" w:rsidRPr="00DA2ACD" w:rsidRDefault="00DA2ACD" w:rsidP="006631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63189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6. Размеры окладов работников Организации, осуществляющих трудовую де</w:t>
      </w:r>
      <w:r w:rsidRPr="00DA2ACD">
        <w:rPr>
          <w:rFonts w:ascii="Times New Roman" w:hAnsi="Times New Roman" w:cs="Times New Roman"/>
          <w:sz w:val="26"/>
          <w:szCs w:val="26"/>
        </w:rPr>
        <w:t>я</w:t>
      </w:r>
      <w:r w:rsidRPr="00DA2ACD">
        <w:rPr>
          <w:rFonts w:ascii="Times New Roman" w:hAnsi="Times New Roman" w:cs="Times New Roman"/>
          <w:sz w:val="26"/>
          <w:szCs w:val="26"/>
        </w:rPr>
        <w:t xml:space="preserve">тельность по профессиям рабочих, не перечисленных в </w:t>
      </w:r>
      <w:hyperlink w:anchor="P147" w:history="1">
        <w:r w:rsidRPr="00385CA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5.1 пункта 5</w:t>
        </w:r>
      </w:hyperlink>
      <w:r w:rsidRPr="00DA2ACD">
        <w:rPr>
          <w:rFonts w:ascii="Times New Roman" w:hAnsi="Times New Roman" w:cs="Times New Roman"/>
          <w:sz w:val="26"/>
          <w:szCs w:val="26"/>
        </w:rPr>
        <w:t xml:space="preserve"> настоящего раздела, устанавливаются в зависимости от разряда выполняемых работ в соответствии с Единым тарифно-квалификационным справочником работ и профе</w:t>
      </w:r>
      <w:r w:rsidRPr="00DA2ACD">
        <w:rPr>
          <w:rFonts w:ascii="Times New Roman" w:hAnsi="Times New Roman" w:cs="Times New Roman"/>
          <w:sz w:val="26"/>
          <w:szCs w:val="26"/>
        </w:rPr>
        <w:t>с</w:t>
      </w:r>
      <w:r w:rsidRPr="00DA2ACD">
        <w:rPr>
          <w:rFonts w:ascii="Times New Roman" w:hAnsi="Times New Roman" w:cs="Times New Roman"/>
          <w:sz w:val="26"/>
          <w:szCs w:val="26"/>
        </w:rPr>
        <w:t>сий рабочих: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288"/>
        <w:gridCol w:w="3288"/>
      </w:tblGrid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Разряды оплаты труда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Межразрядные</w:t>
            </w:r>
            <w:proofErr w:type="spellEnd"/>
            <w:r w:rsidRPr="00DA2ACD">
              <w:rPr>
                <w:rFonts w:ascii="Times New Roman" w:hAnsi="Times New Roman" w:cs="Times New Roman"/>
                <w:sz w:val="26"/>
                <w:szCs w:val="26"/>
              </w:rPr>
              <w:t xml:space="preserve"> коэффиц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енты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Рекомендуемый оклад, ру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7075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7215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7355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7500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1,08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7640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7780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1,125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7960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8135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1,19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8420</w:t>
            </w:r>
          </w:p>
        </w:tc>
      </w:tr>
      <w:tr w:rsidR="00DA2ACD" w:rsidRPr="00DA2ACD" w:rsidTr="008872EB">
        <w:tc>
          <w:tcPr>
            <w:tcW w:w="243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88" w:type="dxa"/>
          </w:tcPr>
          <w:p w:rsidR="00DA2ACD" w:rsidRPr="00DA2ACD" w:rsidRDefault="00DA2ACD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ACD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</w:tc>
        <w:tc>
          <w:tcPr>
            <w:tcW w:w="3288" w:type="dxa"/>
          </w:tcPr>
          <w:p w:rsidR="00DA2ACD" w:rsidRPr="00DA2ACD" w:rsidRDefault="00385CA7" w:rsidP="008872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8700</w:t>
            </w:r>
          </w:p>
        </w:tc>
      </w:tr>
    </w:tbl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2ACD" w:rsidRPr="00DA2ACD" w:rsidRDefault="00DA2ACD" w:rsidP="00DA2A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Перечень профессий рабочих, постоянно занятых на особо сложных и отве</w:t>
      </w:r>
      <w:r w:rsidRPr="00DA2ACD">
        <w:rPr>
          <w:rFonts w:ascii="Times New Roman" w:hAnsi="Times New Roman" w:cs="Times New Roman"/>
          <w:sz w:val="26"/>
          <w:szCs w:val="26"/>
        </w:rPr>
        <w:t>т</w:t>
      </w:r>
      <w:r w:rsidRPr="00DA2ACD">
        <w:rPr>
          <w:rFonts w:ascii="Times New Roman" w:hAnsi="Times New Roman" w:cs="Times New Roman"/>
          <w:sz w:val="26"/>
          <w:szCs w:val="26"/>
        </w:rPr>
        <w:t>ственных работах, к качеству исполнения которых предъявляются специальные тр</w:t>
      </w:r>
      <w:r w:rsidRPr="00DA2ACD">
        <w:rPr>
          <w:rFonts w:ascii="Times New Roman" w:hAnsi="Times New Roman" w:cs="Times New Roman"/>
          <w:sz w:val="26"/>
          <w:szCs w:val="26"/>
        </w:rPr>
        <w:t>е</w:t>
      </w:r>
      <w:r w:rsidRPr="00DA2ACD">
        <w:rPr>
          <w:rFonts w:ascii="Times New Roman" w:hAnsi="Times New Roman" w:cs="Times New Roman"/>
          <w:sz w:val="26"/>
          <w:szCs w:val="26"/>
        </w:rPr>
        <w:t>бования, определяется локальным актом Организации. К высококвалифицированным рабочим относятся рабочие, имеющие не менее 6 разряда согласно Единому тари</w:t>
      </w:r>
      <w:r w:rsidRPr="00DA2ACD">
        <w:rPr>
          <w:rFonts w:ascii="Times New Roman" w:hAnsi="Times New Roman" w:cs="Times New Roman"/>
          <w:sz w:val="26"/>
          <w:szCs w:val="26"/>
        </w:rPr>
        <w:t>ф</w:t>
      </w:r>
      <w:r w:rsidRPr="00DA2ACD">
        <w:rPr>
          <w:rFonts w:ascii="Times New Roman" w:hAnsi="Times New Roman" w:cs="Times New Roman"/>
          <w:sz w:val="26"/>
          <w:szCs w:val="26"/>
        </w:rPr>
        <w:t>но-квалификационному справочнику.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Вопрос об установлении конкретному рабочему указанного оклада решается р</w:t>
      </w:r>
      <w:r w:rsidRPr="00DA2ACD">
        <w:rPr>
          <w:rFonts w:ascii="Times New Roman" w:hAnsi="Times New Roman" w:cs="Times New Roman"/>
          <w:sz w:val="26"/>
          <w:szCs w:val="26"/>
        </w:rPr>
        <w:t>у</w:t>
      </w:r>
      <w:r w:rsidRPr="00DA2ACD">
        <w:rPr>
          <w:rFonts w:ascii="Times New Roman" w:hAnsi="Times New Roman" w:cs="Times New Roman"/>
          <w:sz w:val="26"/>
          <w:szCs w:val="26"/>
        </w:rPr>
        <w:t xml:space="preserve">ководителем Организации с учетом квалификации, объема и </w:t>
      </w:r>
      <w:proofErr w:type="gramStart"/>
      <w:r w:rsidRPr="00DA2ACD">
        <w:rPr>
          <w:rFonts w:ascii="Times New Roman" w:hAnsi="Times New Roman" w:cs="Times New Roman"/>
          <w:sz w:val="26"/>
          <w:szCs w:val="26"/>
        </w:rPr>
        <w:t>качества</w:t>
      </w:r>
      <w:proofErr w:type="gramEnd"/>
      <w:r w:rsidRPr="00DA2ACD">
        <w:rPr>
          <w:rFonts w:ascii="Times New Roman" w:hAnsi="Times New Roman" w:cs="Times New Roman"/>
          <w:sz w:val="26"/>
          <w:szCs w:val="26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DA2ACD" w:rsidRPr="00DA2ACD" w:rsidRDefault="00DA2ACD" w:rsidP="00DA2A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ACD">
        <w:rPr>
          <w:rFonts w:ascii="Times New Roman" w:hAnsi="Times New Roman" w:cs="Times New Roman"/>
          <w:sz w:val="26"/>
          <w:szCs w:val="26"/>
        </w:rPr>
        <w:t>7. Заместителям руководителей отделений, отделов, подразделений Организ</w:t>
      </w:r>
      <w:r w:rsidRPr="00DA2ACD">
        <w:rPr>
          <w:rFonts w:ascii="Times New Roman" w:hAnsi="Times New Roman" w:cs="Times New Roman"/>
          <w:sz w:val="26"/>
          <w:szCs w:val="26"/>
        </w:rPr>
        <w:t>а</w:t>
      </w:r>
      <w:r w:rsidRPr="00DA2ACD">
        <w:rPr>
          <w:rFonts w:ascii="Times New Roman" w:hAnsi="Times New Roman" w:cs="Times New Roman"/>
          <w:sz w:val="26"/>
          <w:szCs w:val="26"/>
        </w:rPr>
        <w:t>ций устанавливается должностной оклад на 10 - 30 процентов ниже должностного оклада соответствующего руководителя.</w:t>
      </w:r>
    </w:p>
    <w:p w:rsidR="00DA2ACD" w:rsidRPr="00DA2ACD" w:rsidRDefault="00DA2ACD" w:rsidP="00DA2A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44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480E" w:rsidRDefault="0024480E" w:rsidP="0024480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4480E" w:rsidSect="008872EB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67849"/>
    <w:rsid w:val="001C6294"/>
    <w:rsid w:val="001D6F78"/>
    <w:rsid w:val="002000D7"/>
    <w:rsid w:val="002008D1"/>
    <w:rsid w:val="00201352"/>
    <w:rsid w:val="0020154C"/>
    <w:rsid w:val="002161E3"/>
    <w:rsid w:val="00230C4A"/>
    <w:rsid w:val="00234DCE"/>
    <w:rsid w:val="0024480E"/>
    <w:rsid w:val="00244F4C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385CA7"/>
    <w:rsid w:val="003A4AAD"/>
    <w:rsid w:val="003C5F83"/>
    <w:rsid w:val="003E2246"/>
    <w:rsid w:val="003E7E20"/>
    <w:rsid w:val="00413EEC"/>
    <w:rsid w:val="00415334"/>
    <w:rsid w:val="004420C5"/>
    <w:rsid w:val="0044367A"/>
    <w:rsid w:val="00480FC5"/>
    <w:rsid w:val="004A1087"/>
    <w:rsid w:val="004B3F4B"/>
    <w:rsid w:val="004D1D33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36E9"/>
    <w:rsid w:val="00625F71"/>
    <w:rsid w:val="00626403"/>
    <w:rsid w:val="00663189"/>
    <w:rsid w:val="00697CF5"/>
    <w:rsid w:val="006B0C10"/>
    <w:rsid w:val="006B1273"/>
    <w:rsid w:val="006B2F29"/>
    <w:rsid w:val="00707470"/>
    <w:rsid w:val="00712BC5"/>
    <w:rsid w:val="00726F9F"/>
    <w:rsid w:val="00734AFB"/>
    <w:rsid w:val="00735673"/>
    <w:rsid w:val="007671EA"/>
    <w:rsid w:val="00796F05"/>
    <w:rsid w:val="007A544D"/>
    <w:rsid w:val="007B28DA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72D75"/>
    <w:rsid w:val="00874A2B"/>
    <w:rsid w:val="00885115"/>
    <w:rsid w:val="008872EB"/>
    <w:rsid w:val="00897E68"/>
    <w:rsid w:val="008D21DD"/>
    <w:rsid w:val="008D34B5"/>
    <w:rsid w:val="00924111"/>
    <w:rsid w:val="00953980"/>
    <w:rsid w:val="009B052A"/>
    <w:rsid w:val="009B4D81"/>
    <w:rsid w:val="009B52B7"/>
    <w:rsid w:val="009C52E4"/>
    <w:rsid w:val="009D68F3"/>
    <w:rsid w:val="009F6981"/>
    <w:rsid w:val="00A31991"/>
    <w:rsid w:val="00A53273"/>
    <w:rsid w:val="00A80A7A"/>
    <w:rsid w:val="00AC1E69"/>
    <w:rsid w:val="00AE1A4F"/>
    <w:rsid w:val="00AF2A4C"/>
    <w:rsid w:val="00B059CC"/>
    <w:rsid w:val="00B444BA"/>
    <w:rsid w:val="00B675A5"/>
    <w:rsid w:val="00B9035F"/>
    <w:rsid w:val="00C22AF7"/>
    <w:rsid w:val="00C2380C"/>
    <w:rsid w:val="00C363C3"/>
    <w:rsid w:val="00C4473E"/>
    <w:rsid w:val="00C833D1"/>
    <w:rsid w:val="00C87151"/>
    <w:rsid w:val="00C94E16"/>
    <w:rsid w:val="00CA664E"/>
    <w:rsid w:val="00CB6304"/>
    <w:rsid w:val="00D172EF"/>
    <w:rsid w:val="00D31317"/>
    <w:rsid w:val="00D5258B"/>
    <w:rsid w:val="00D6689E"/>
    <w:rsid w:val="00D807FB"/>
    <w:rsid w:val="00D87861"/>
    <w:rsid w:val="00D95F90"/>
    <w:rsid w:val="00DA2ACD"/>
    <w:rsid w:val="00DA7A87"/>
    <w:rsid w:val="00DE1938"/>
    <w:rsid w:val="00DF3BFA"/>
    <w:rsid w:val="00DF6334"/>
    <w:rsid w:val="00E2552B"/>
    <w:rsid w:val="00E37E2F"/>
    <w:rsid w:val="00E474AE"/>
    <w:rsid w:val="00E54A3C"/>
    <w:rsid w:val="00E62388"/>
    <w:rsid w:val="00E92A6B"/>
    <w:rsid w:val="00EB4B07"/>
    <w:rsid w:val="00EB6C6A"/>
    <w:rsid w:val="00EB7950"/>
    <w:rsid w:val="00F01E57"/>
    <w:rsid w:val="00F1366F"/>
    <w:rsid w:val="00F144C2"/>
    <w:rsid w:val="00F20BBE"/>
    <w:rsid w:val="00F266CB"/>
    <w:rsid w:val="00F420ED"/>
    <w:rsid w:val="00F722AC"/>
    <w:rsid w:val="00FA2AC7"/>
    <w:rsid w:val="00FA7D09"/>
    <w:rsid w:val="00FC384E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D9B45F194ACC424508CE5DA579CC6CCBBF13662827679A74CB9E1F777CD7E4B423EFDAED7E1C453CEA7ECDCDA870900928DD416BA15C8z4U8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BD9B45F194ACC424508CE5DA579CC6C5BDF535658E2B73AF15B5E3F07892694C0B32FCAED7E1CD5191A2F9CD8288081D8C84C30AB814zCU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BD9B45F194ACC424508CE5DA579CC6CAB8F133668E2B73AF15B5E3F07892694C0B32FCAED7E1CD5191A2F9CD8288081D8C84C30AB814zCU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BD9B45F194ACC424508CE5DA579CC6CFB8F03565847679A74CB9E1F777CD7E4B423EFDAED7E1C453CEA7ECDCDA870900928DD416BA15C8z4U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10E9-BB70-444A-B4DA-EE3E3366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19</cp:revision>
  <cp:lastPrinted>2019-10-14T11:18:00Z</cp:lastPrinted>
  <dcterms:created xsi:type="dcterms:W3CDTF">2018-08-10T07:16:00Z</dcterms:created>
  <dcterms:modified xsi:type="dcterms:W3CDTF">2019-10-14T11:37:00Z</dcterms:modified>
</cp:coreProperties>
</file>