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112"/>
        <w:gridCol w:w="1666"/>
        <w:gridCol w:w="4287"/>
      </w:tblGrid>
      <w:tr w:rsidR="007A21BE" w:rsidTr="00793199">
        <w:tc>
          <w:tcPr>
            <w:tcW w:w="4112" w:type="dxa"/>
          </w:tcPr>
          <w:p w:rsidR="007A21BE" w:rsidRDefault="007A21BE" w:rsidP="00793199">
            <w:pPr>
              <w:jc w:val="center"/>
              <w:rPr>
                <w:b/>
                <w:u w:val="single"/>
              </w:rPr>
            </w:pPr>
          </w:p>
          <w:p w:rsidR="007A21BE" w:rsidRDefault="007A21BE" w:rsidP="00793199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  </w:t>
            </w:r>
          </w:p>
          <w:p w:rsidR="007A21BE" w:rsidRDefault="007A21BE" w:rsidP="00793199">
            <w:pPr>
              <w:pStyle w:val="9"/>
            </w:pPr>
            <w:r>
              <w:t>МУНИЦИПАЛЬНОГО РАЙОНА</w:t>
            </w:r>
          </w:p>
          <w:p w:rsidR="007A21BE" w:rsidRDefault="007A21BE" w:rsidP="00793199">
            <w:pPr>
              <w:jc w:val="center"/>
              <w:rPr>
                <w:b/>
              </w:rPr>
            </w:pPr>
            <w:r>
              <w:rPr>
                <w:b/>
              </w:rPr>
              <w:t xml:space="preserve"> « ПЕЧОРА»</w:t>
            </w:r>
          </w:p>
          <w:p w:rsidR="007A21BE" w:rsidRDefault="007A21BE" w:rsidP="00793199">
            <w:pPr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7A21BE" w:rsidRDefault="007A21BE" w:rsidP="00793199">
            <w:pPr>
              <w:jc w:val="center"/>
              <w:rPr>
                <w:b/>
              </w:rPr>
            </w:pPr>
            <w: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6" o:title=""/>
                </v:shape>
                <o:OLEObject Type="Embed" ProgID="Word.Picture.8" ShapeID="_x0000_i1025" DrawAspect="Content" ObjectID="_1637736931" r:id="rId7"/>
              </w:object>
            </w:r>
          </w:p>
        </w:tc>
        <w:tc>
          <w:tcPr>
            <w:tcW w:w="4287" w:type="dxa"/>
          </w:tcPr>
          <w:p w:rsidR="007A21BE" w:rsidRDefault="007A21BE" w:rsidP="00793199">
            <w:pPr>
              <w:jc w:val="center"/>
              <w:rPr>
                <w:b/>
              </w:rPr>
            </w:pPr>
          </w:p>
          <w:p w:rsidR="007A21BE" w:rsidRDefault="007A21BE" w:rsidP="00793199">
            <w:pPr>
              <w:jc w:val="center"/>
              <w:rPr>
                <w:b/>
              </w:rPr>
            </w:pPr>
            <w:r>
              <w:rPr>
                <w:b/>
              </w:rPr>
              <w:t xml:space="preserve">  « ПЕЧОРА»</w:t>
            </w:r>
          </w:p>
          <w:p w:rsidR="007A21BE" w:rsidRDefault="007A21BE" w:rsidP="00793199">
            <w:pPr>
              <w:pStyle w:val="6"/>
              <w:jc w:val="center"/>
            </w:pPr>
            <w:r>
              <w:rPr>
                <w:sz w:val="24"/>
              </w:rPr>
              <w:t>МУНИЦИПАЛЬНÖЙ РАЙОНСА</w:t>
            </w:r>
            <w:r>
              <w:t xml:space="preserve"> </w:t>
            </w:r>
          </w:p>
          <w:p w:rsidR="007A21BE" w:rsidRDefault="007A21BE" w:rsidP="00793199">
            <w:pPr>
              <w:pStyle w:val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СÖВЕТ</w:t>
            </w:r>
            <w:proofErr w:type="gramEnd"/>
          </w:p>
        </w:tc>
      </w:tr>
    </w:tbl>
    <w:p w:rsidR="007A21BE" w:rsidRPr="00E0722A" w:rsidRDefault="007A21BE" w:rsidP="007A21BE">
      <w:pPr>
        <w:pStyle w:val="8"/>
        <w:jc w:val="right"/>
        <w:rPr>
          <w:sz w:val="36"/>
          <w:szCs w:val="36"/>
        </w:rPr>
      </w:pPr>
    </w:p>
    <w:p w:rsidR="007A21BE" w:rsidRDefault="007A21BE" w:rsidP="007A21BE">
      <w:pPr>
        <w:pStyle w:val="8"/>
      </w:pPr>
      <w:proofErr w:type="gramStart"/>
      <w:r>
        <w:t>Р</w:t>
      </w:r>
      <w:proofErr w:type="gramEnd"/>
      <w:r>
        <w:t xml:space="preserve"> Е Ш Е Н И Е </w:t>
      </w:r>
    </w:p>
    <w:p w:rsidR="007A21BE" w:rsidRDefault="007A21BE" w:rsidP="007A21BE">
      <w:pPr>
        <w:pStyle w:val="8"/>
      </w:pPr>
      <w:r>
        <w:t xml:space="preserve">К </w:t>
      </w:r>
      <w:proofErr w:type="gramStart"/>
      <w:r>
        <w:t>Ы</w:t>
      </w:r>
      <w:proofErr w:type="gramEnd"/>
      <w:r>
        <w:t xml:space="preserve"> В К Ö Р Т Ö Д</w:t>
      </w:r>
    </w:p>
    <w:p w:rsidR="007A21BE" w:rsidRPr="00E0722A" w:rsidRDefault="007A21BE" w:rsidP="007A21BE">
      <w:pPr>
        <w:rPr>
          <w:sz w:val="28"/>
          <w:szCs w:val="28"/>
        </w:rPr>
      </w:pPr>
    </w:p>
    <w:p w:rsidR="007A21BE" w:rsidRPr="00E0722A" w:rsidRDefault="007A21BE" w:rsidP="007A21BE">
      <w:pPr>
        <w:rPr>
          <w:sz w:val="28"/>
          <w:szCs w:val="28"/>
        </w:rPr>
      </w:pPr>
    </w:p>
    <w:p w:rsidR="007A21BE" w:rsidRPr="00E0722A" w:rsidRDefault="007A21BE" w:rsidP="007A21BE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E0722A">
        <w:rPr>
          <w:b/>
          <w:sz w:val="28"/>
          <w:szCs w:val="28"/>
        </w:rPr>
        <w:t xml:space="preserve">О внесении изменений в решение Совета муниципального района «Печора» от </w:t>
      </w:r>
      <w:r>
        <w:rPr>
          <w:b/>
          <w:bCs/>
          <w:sz w:val="28"/>
          <w:szCs w:val="28"/>
        </w:rPr>
        <w:t>28 февраля 2012 года</w:t>
      </w:r>
      <w:r w:rsidRPr="00E0722A">
        <w:rPr>
          <w:b/>
          <w:bCs/>
          <w:sz w:val="28"/>
          <w:szCs w:val="28"/>
        </w:rPr>
        <w:t xml:space="preserve"> № 5-7/109 «Об утверждении правил содержания животных на территории муниципального образования муниципального района «Печора»</w:t>
      </w:r>
    </w:p>
    <w:p w:rsidR="007A21BE" w:rsidRPr="00E0722A" w:rsidRDefault="007A21BE" w:rsidP="007A21BE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7A21BE" w:rsidRPr="00E0722A" w:rsidRDefault="007A21BE" w:rsidP="007A21BE">
      <w:pPr>
        <w:pStyle w:val="3"/>
        <w:ind w:firstLine="709"/>
        <w:jc w:val="both"/>
        <w:rPr>
          <w:b/>
          <w:szCs w:val="28"/>
        </w:rPr>
      </w:pPr>
      <w:r w:rsidRPr="00E0722A">
        <w:rPr>
          <w:szCs w:val="28"/>
        </w:rPr>
        <w:t xml:space="preserve">Руководствуясь статьей 26 Устава муниципального образования муниципального района «Печора», Совет муниципального района </w:t>
      </w:r>
      <w:r>
        <w:rPr>
          <w:szCs w:val="28"/>
        </w:rPr>
        <w:t xml:space="preserve">«Печора» </w:t>
      </w:r>
      <w:proofErr w:type="gramStart"/>
      <w:r w:rsidRPr="00E0722A">
        <w:rPr>
          <w:b/>
          <w:szCs w:val="28"/>
        </w:rPr>
        <w:t>р</w:t>
      </w:r>
      <w:proofErr w:type="gramEnd"/>
      <w:r w:rsidRPr="00E0722A">
        <w:rPr>
          <w:b/>
          <w:szCs w:val="28"/>
        </w:rPr>
        <w:t xml:space="preserve"> е ш и л:</w:t>
      </w:r>
    </w:p>
    <w:p w:rsidR="007A21BE" w:rsidRPr="00E0722A" w:rsidRDefault="007A21BE" w:rsidP="007A21BE">
      <w:pPr>
        <w:rPr>
          <w:sz w:val="28"/>
          <w:szCs w:val="28"/>
        </w:rPr>
      </w:pPr>
    </w:p>
    <w:p w:rsidR="007A21BE" w:rsidRPr="00E0722A" w:rsidRDefault="007A21BE" w:rsidP="007A21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22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E0722A">
        <w:rPr>
          <w:sz w:val="28"/>
          <w:szCs w:val="28"/>
        </w:rPr>
        <w:t xml:space="preserve">Внести в решение Совета муниципального района «Печора»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28 февраля </w:t>
      </w:r>
      <w:r w:rsidRPr="00E0722A">
        <w:rPr>
          <w:bCs/>
          <w:sz w:val="28"/>
          <w:szCs w:val="28"/>
        </w:rPr>
        <w:t>2012 г</w:t>
      </w:r>
      <w:r>
        <w:rPr>
          <w:bCs/>
          <w:sz w:val="28"/>
          <w:szCs w:val="28"/>
        </w:rPr>
        <w:t>ода</w:t>
      </w:r>
      <w:r w:rsidRPr="00E072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0722A">
        <w:rPr>
          <w:bCs/>
          <w:sz w:val="28"/>
          <w:szCs w:val="28"/>
        </w:rPr>
        <w:t xml:space="preserve">№ 5-7/109 «Об утверждении правил содержания животных на территории муниципального образования муниципального района «Печора» следующие </w:t>
      </w:r>
      <w:r w:rsidRPr="00E0722A">
        <w:rPr>
          <w:sz w:val="28"/>
          <w:szCs w:val="28"/>
        </w:rPr>
        <w:t xml:space="preserve">изменения: </w:t>
      </w:r>
    </w:p>
    <w:p w:rsidR="007A21BE" w:rsidRPr="00E0722A" w:rsidRDefault="007A21BE" w:rsidP="007A21B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0722A">
        <w:rPr>
          <w:sz w:val="28"/>
          <w:szCs w:val="28"/>
        </w:rPr>
        <w:t>Раздел 6 «Организация отлова животных» приложения к решению признать утратившим силу.</w:t>
      </w:r>
    </w:p>
    <w:p w:rsidR="007A21BE" w:rsidRPr="00E0722A" w:rsidRDefault="007A21BE" w:rsidP="007A21BE">
      <w:pPr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7A21BE" w:rsidRPr="00E0722A" w:rsidRDefault="007A21BE" w:rsidP="007A21B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0722A">
        <w:rPr>
          <w:sz w:val="28"/>
          <w:szCs w:val="28"/>
        </w:rPr>
        <w:t>Настоящее решение вступает в силу со дня официального опубликования и распространяется на пр</w:t>
      </w:r>
      <w:r>
        <w:rPr>
          <w:sz w:val="28"/>
          <w:szCs w:val="28"/>
        </w:rPr>
        <w:t xml:space="preserve">авоотношения, возникшие с 23 декабря </w:t>
      </w:r>
      <w:r w:rsidRPr="00E0722A">
        <w:rPr>
          <w:sz w:val="28"/>
          <w:szCs w:val="28"/>
        </w:rPr>
        <w:t>2014 г</w:t>
      </w:r>
      <w:r>
        <w:rPr>
          <w:sz w:val="28"/>
          <w:szCs w:val="28"/>
        </w:rPr>
        <w:t>ода</w:t>
      </w:r>
      <w:r w:rsidRPr="00E0722A">
        <w:rPr>
          <w:sz w:val="28"/>
          <w:szCs w:val="28"/>
        </w:rPr>
        <w:t>.</w:t>
      </w:r>
    </w:p>
    <w:p w:rsidR="007A21BE" w:rsidRPr="00E0722A" w:rsidRDefault="007A21BE" w:rsidP="007A2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1BE" w:rsidRPr="00E0722A" w:rsidRDefault="007A21BE" w:rsidP="007A2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1BE" w:rsidRPr="00E0722A" w:rsidRDefault="007A21BE" w:rsidP="007A21BE">
      <w:pPr>
        <w:ind w:firstLine="720"/>
        <w:jc w:val="both"/>
        <w:rPr>
          <w:sz w:val="28"/>
          <w:szCs w:val="28"/>
        </w:rPr>
      </w:pPr>
    </w:p>
    <w:p w:rsidR="007A21BE" w:rsidRPr="00E0722A" w:rsidRDefault="007A21BE" w:rsidP="007A21BE">
      <w:pPr>
        <w:rPr>
          <w:sz w:val="28"/>
          <w:szCs w:val="28"/>
        </w:rPr>
      </w:pPr>
      <w:r w:rsidRPr="00E0722A">
        <w:rPr>
          <w:sz w:val="28"/>
          <w:szCs w:val="28"/>
        </w:rPr>
        <w:t>Глава муниципального района «Печора»-</w:t>
      </w:r>
    </w:p>
    <w:p w:rsidR="007A21BE" w:rsidRPr="00E0722A" w:rsidRDefault="007A21BE" w:rsidP="007A21BE">
      <w:pPr>
        <w:rPr>
          <w:sz w:val="28"/>
          <w:szCs w:val="28"/>
        </w:rPr>
      </w:pPr>
      <w:r w:rsidRPr="00E0722A">
        <w:rPr>
          <w:sz w:val="28"/>
          <w:szCs w:val="28"/>
        </w:rPr>
        <w:t xml:space="preserve">председатель Совета района                                              </w:t>
      </w:r>
      <w:r>
        <w:rPr>
          <w:sz w:val="28"/>
          <w:szCs w:val="28"/>
        </w:rPr>
        <w:t xml:space="preserve">            </w:t>
      </w:r>
      <w:r w:rsidRPr="00E0722A">
        <w:rPr>
          <w:sz w:val="28"/>
          <w:szCs w:val="28"/>
        </w:rPr>
        <w:t xml:space="preserve">С. Н. </w:t>
      </w:r>
      <w:proofErr w:type="spellStart"/>
      <w:r w:rsidRPr="00E0722A">
        <w:rPr>
          <w:sz w:val="28"/>
          <w:szCs w:val="28"/>
        </w:rPr>
        <w:t>Кислицин</w:t>
      </w:r>
      <w:proofErr w:type="spellEnd"/>
    </w:p>
    <w:p w:rsidR="007A21BE" w:rsidRPr="00E0722A" w:rsidRDefault="007A21BE" w:rsidP="007A21BE">
      <w:pPr>
        <w:rPr>
          <w:sz w:val="28"/>
          <w:szCs w:val="28"/>
        </w:rPr>
      </w:pPr>
    </w:p>
    <w:p w:rsidR="007A21BE" w:rsidRPr="002941B3" w:rsidRDefault="007A21BE" w:rsidP="007A21BE">
      <w:pPr>
        <w:rPr>
          <w:sz w:val="26"/>
          <w:szCs w:val="26"/>
        </w:rPr>
      </w:pPr>
    </w:p>
    <w:p w:rsidR="007A21BE" w:rsidRDefault="007A21BE" w:rsidP="007A21BE">
      <w:pPr>
        <w:rPr>
          <w:sz w:val="28"/>
        </w:rPr>
      </w:pPr>
      <w:r>
        <w:rPr>
          <w:sz w:val="28"/>
        </w:rPr>
        <w:t>г. Печора</w:t>
      </w:r>
    </w:p>
    <w:p w:rsidR="007A21BE" w:rsidRDefault="007A21BE" w:rsidP="007A21BE">
      <w:pPr>
        <w:rPr>
          <w:sz w:val="28"/>
        </w:rPr>
      </w:pPr>
      <w:r>
        <w:rPr>
          <w:sz w:val="28"/>
        </w:rPr>
        <w:t>26 февраля 2015 года</w:t>
      </w:r>
    </w:p>
    <w:p w:rsidR="007A21BE" w:rsidRDefault="007A21BE" w:rsidP="007A21BE">
      <w:pPr>
        <w:rPr>
          <w:sz w:val="28"/>
        </w:rPr>
      </w:pPr>
      <w:r>
        <w:rPr>
          <w:sz w:val="28"/>
        </w:rPr>
        <w:t>№ 5-34/441</w:t>
      </w:r>
    </w:p>
    <w:p w:rsidR="007A21BE" w:rsidRDefault="007A21BE" w:rsidP="007A21BE">
      <w:pPr>
        <w:rPr>
          <w:sz w:val="28"/>
        </w:rPr>
      </w:pPr>
    </w:p>
    <w:p w:rsidR="007A21BE" w:rsidRDefault="007A21BE" w:rsidP="007A21BE">
      <w:pPr>
        <w:rPr>
          <w:sz w:val="28"/>
        </w:rPr>
      </w:pPr>
    </w:p>
    <w:p w:rsidR="007A21BE" w:rsidRDefault="007A21BE" w:rsidP="007A21BE">
      <w:pPr>
        <w:rPr>
          <w:sz w:val="28"/>
        </w:rPr>
      </w:pPr>
    </w:p>
    <w:p w:rsidR="007A21BE" w:rsidRDefault="007A21BE" w:rsidP="007A21BE">
      <w:pPr>
        <w:rPr>
          <w:sz w:val="28"/>
        </w:rPr>
      </w:pPr>
    </w:p>
    <w:p w:rsidR="007A21BE" w:rsidRDefault="007A21BE" w:rsidP="007A21BE">
      <w:pPr>
        <w:rPr>
          <w:sz w:val="28"/>
        </w:rPr>
      </w:pPr>
    </w:p>
    <w:p w:rsidR="007A21BE" w:rsidRDefault="007A21BE" w:rsidP="007A21BE">
      <w:pPr>
        <w:rPr>
          <w:sz w:val="28"/>
        </w:rPr>
      </w:pPr>
    </w:p>
    <w:p w:rsidR="007A21BE" w:rsidRDefault="007A21BE" w:rsidP="007A21BE">
      <w:pPr>
        <w:rPr>
          <w:sz w:val="28"/>
        </w:rPr>
      </w:pPr>
    </w:p>
    <w:p w:rsidR="007A21BE" w:rsidRDefault="007A21BE" w:rsidP="007A21BE">
      <w:pPr>
        <w:rPr>
          <w:sz w:val="28"/>
        </w:rPr>
      </w:pPr>
    </w:p>
    <w:p w:rsidR="007A21BE" w:rsidRDefault="007A21BE" w:rsidP="007A21B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02B21" w:rsidRDefault="00502B21">
      <w:bookmarkStart w:id="0" w:name="_GoBack"/>
      <w:bookmarkEnd w:id="0"/>
    </w:p>
    <w:sectPr w:rsidR="00502B21" w:rsidSect="0029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3F34"/>
    <w:multiLevelType w:val="multilevel"/>
    <w:tmpl w:val="B8FE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BE"/>
    <w:rsid w:val="00502B21"/>
    <w:rsid w:val="007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21BE"/>
    <w:pPr>
      <w:keepNext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7A21BE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7A21BE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A21BE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2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21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A2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A21B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21BE"/>
    <w:pPr>
      <w:keepNext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7A21BE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7A21BE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A21BE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2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21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A2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A21B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2019-12-13T07:09:00Z</dcterms:created>
  <dcterms:modified xsi:type="dcterms:W3CDTF">2019-12-13T07:09:00Z</dcterms:modified>
</cp:coreProperties>
</file>