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D8" w:rsidRDefault="000B0B3C">
      <w:pPr>
        <w:spacing w:before="43" w:after="346" w:line="353" w:lineRule="exact"/>
        <w:ind w:left="3730" w:right="4601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bookmarkStart w:id="0" w:name="_GoBack"/>
      <w:bookmarkEnd w:id="0"/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Бухгалтерский баланс на 30 сентября 2019 г.</w:t>
      </w:r>
    </w:p>
    <w:p w:rsidR="004E7BD8" w:rsidRDefault="000B0B3C">
      <w:pPr>
        <w:spacing w:before="310" w:after="0" w:line="240" w:lineRule="auto"/>
        <w:rPr>
          <w:rFonts w:ascii="Arial Unicode MS" w:eastAsia="Arial Unicode MS" w:hAnsi="Arial Unicode MS" w:cs="Arial Unicode MS"/>
          <w:sz w:val="20"/>
          <w:szCs w:val="20"/>
        </w:rPr>
        <w:sectPr w:rsidR="004E7B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142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anchor distT="0" distB="0" distL="22860" distR="22860" simplePos="0" relativeHeight="251659264" behindDoc="0" locked="0" layoutInCell="1" allowOverlap="1" wp14:anchorId="5A50AAF8">
                <wp:simplePos x="0" y="0"/>
                <wp:positionH relativeFrom="column">
                  <wp:posOffset>4220210</wp:posOffset>
                </wp:positionH>
                <wp:positionV relativeFrom="paragraph">
                  <wp:posOffset>201295</wp:posOffset>
                </wp:positionV>
                <wp:extent cx="1312545" cy="809625"/>
                <wp:effectExtent l="0" t="0" r="3175" b="1905"/>
                <wp:wrapSquare wrapText="left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254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pStyle w:val="Style4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4"/>
                              </w:rPr>
                              <w:t>Форма по ОКУД Дата (число, месяц, год)</w:t>
                            </w:r>
                          </w:p>
                          <w:p w:rsidR="004E7BD8" w:rsidRDefault="000B0B3C">
                            <w:pPr>
                              <w:pStyle w:val="Style11"/>
                              <w:tabs>
                                <w:tab w:val="left" w:leader="underscore" w:pos="1015"/>
                              </w:tabs>
                              <w:spacing w:before="86" w:line="24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4"/>
                              </w:rPr>
                              <w:tab/>
                              <w:t xml:space="preserve">   по ОКПО</w:t>
                            </w:r>
                          </w:p>
                          <w:p w:rsidR="004E7BD8" w:rsidRDefault="000B0B3C">
                            <w:pPr>
                              <w:pStyle w:val="Style11"/>
                              <w:spacing w:before="86" w:line="240" w:lineRule="auto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4"/>
                              </w:rPr>
                              <w:t>ИНН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2.3pt;margin-top:15.85pt;width:103.35pt;height:63.75pt;z-index:251659264;visibility:visible;mso-wrap-style:square;mso-width-percent:0;mso-height-percent:0;mso-wrap-distance-left:1.8pt;mso-wrap-distance-top:0;mso-wrap-distance-right:1.8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CFXrQIAAKo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" filled="f" stroked="f">
                <v:textbox inset="0,0,0,0">
                  <w:txbxContent>
                    <w:p w:rsidR="004E7BD8" w:rsidRDefault="000B0B3C">
                      <w:pPr>
                        <w:pStyle w:val="Style4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4"/>
                        </w:rPr>
                        <w:t>Форма по ОКУД Дата (число, месяц, год)</w:t>
                      </w:r>
                    </w:p>
                    <w:p w:rsidR="004E7BD8" w:rsidRDefault="000B0B3C">
                      <w:pPr>
                        <w:pStyle w:val="Style11"/>
                        <w:tabs>
                          <w:tab w:val="left" w:leader="underscore" w:pos="1015"/>
                        </w:tabs>
                        <w:spacing w:before="86" w:line="24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4"/>
                        </w:rPr>
                        <w:tab/>
                        <w:t xml:space="preserve">   по ОКПО</w:t>
                      </w:r>
                    </w:p>
                    <w:p w:rsidR="004E7BD8" w:rsidRDefault="000B0B3C">
                      <w:pPr>
                        <w:pStyle w:val="Style11"/>
                        <w:spacing w:before="86" w:line="240" w:lineRule="auto"/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4"/>
                        </w:rPr>
                        <w:t>ИНН</w:t>
                      </w:r>
                    </w:p>
                  </w:txbxContent>
                </v:textbox>
                <w10:wrap type="square" side="left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anchor distT="0" distB="0" distL="22860" distR="22860" simplePos="0" relativeHeight="251661312" behindDoc="0" locked="0" layoutInCell="1" allowOverlap="1" wp14:anchorId="63BBCA0D">
                <wp:simplePos x="0" y="0"/>
                <wp:positionH relativeFrom="margin">
                  <wp:posOffset>6336665</wp:posOffset>
                </wp:positionH>
                <wp:positionV relativeFrom="paragraph">
                  <wp:posOffset>1513205</wp:posOffset>
                </wp:positionV>
                <wp:extent cx="114300" cy="123825"/>
                <wp:effectExtent l="635" t="0" r="0" b="4445"/>
                <wp:wrapSquare wrapText="left"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pStyle w:val="Style11"/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4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98.95pt;margin-top:119.15pt;width:9pt;height:9.75pt;z-index:251661312;visibility:visible;mso-wrap-style:square;mso-width-percent:0;mso-height-percent:0;mso-wrap-distance-left:1.8pt;mso-wrap-distance-top:0;mso-wrap-distance-right:1.8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QBTrgIAALA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" filled="f" stroked="f">
                <v:textbox inset="0,0,0,0">
                  <w:txbxContent>
                    <w:p w:rsidR="004E7BD8" w:rsidRDefault="000B0B3C">
                      <w:pPr>
                        <w:pStyle w:val="Style11"/>
                        <w:spacing w:line="24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4"/>
                        </w:rPr>
                        <w:t>16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anchor distT="0" distB="0" distL="22860" distR="22860" simplePos="0" relativeHeight="251660288" behindDoc="0" locked="0" layoutInCell="1" allowOverlap="1" wp14:anchorId="36434C62">
                <wp:simplePos x="0" y="0"/>
                <wp:positionH relativeFrom="margin">
                  <wp:posOffset>6359525</wp:posOffset>
                </wp:positionH>
                <wp:positionV relativeFrom="paragraph">
                  <wp:posOffset>494030</wp:posOffset>
                </wp:positionV>
                <wp:extent cx="251460" cy="123190"/>
                <wp:effectExtent l="4445" t="0" r="1270" b="0"/>
                <wp:wrapSquare wrapText="largest"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12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pStyle w:val="Style2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1"/>
                              </w:rPr>
                              <w:t>2019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500.75pt;margin-top:38.9pt;width:19.8pt;height:9.7pt;z-index:251660288;visibility:visible;mso-wrap-style:square;mso-width-percent:0;mso-height-percent:0;mso-wrap-distance-left:1.8pt;mso-wrap-distance-top:0;mso-wrap-distance-right:1.8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" filled="f" stroked="f">
                <v:textbox inset="0,0,0,0">
                  <w:txbxContent>
                    <w:p w:rsidR="004E7BD8" w:rsidRDefault="000B0B3C">
                      <w:pPr>
                        <w:pStyle w:val="Style20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1"/>
                        </w:rPr>
                        <w:t>2019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sz w:val="16"/>
          <w:szCs w:val="16"/>
        </w:rPr>
        <w:t xml:space="preserve">Организация    </w:t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Акционерное общество "</w:t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Коми тепловая компания"</w:t>
      </w:r>
    </w:p>
    <w:p w:rsidR="004E7BD8" w:rsidRDefault="000B0B3C">
      <w:pPr>
        <w:framePr w:w="720" w:h="396" w:hRule="exact" w:hSpace="36" w:wrap="around" w:vAnchor="text" w:hAnchor="text" w:x="7993" w:y="419"/>
        <w:spacing w:after="0" w:line="240" w:lineRule="auto"/>
        <w:jc w:val="right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по</w:t>
      </w:r>
    </w:p>
    <w:p w:rsidR="004E7BD8" w:rsidRDefault="000B0B3C">
      <w:pPr>
        <w:framePr w:w="720" w:h="396" w:hRule="exact" w:hSpace="36" w:wrap="around" w:vAnchor="text" w:hAnchor="text" w:x="7993" w:y="419"/>
        <w:spacing w:before="7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ОКВЭД 2</w:t>
      </w:r>
    </w:p>
    <w:p w:rsidR="004E7BD8" w:rsidRDefault="000B0B3C">
      <w:pPr>
        <w:spacing w:before="115" w:after="0" w:line="240" w:lineRule="auto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Идентификационный номер налогоплательщика</w:t>
      </w:r>
    </w:p>
    <w:p w:rsidR="004E7BD8" w:rsidRDefault="000B0B3C">
      <w:pPr>
        <w:spacing w:before="101" w:after="0" w:line="209" w:lineRule="exact"/>
        <w:ind w:left="1987" w:hanging="1987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 xml:space="preserve">Вид экономической      </w:t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Производство, передача и распределение пара и горячей воды; кондиционирование воздуха</w:t>
      </w:r>
    </w:p>
    <w:p w:rsidR="004E7BD8" w:rsidRDefault="000B0B3C">
      <w:pPr>
        <w:spacing w:after="0" w:line="230" w:lineRule="exact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деятельности</w:t>
      </w:r>
    </w:p>
    <w:p w:rsidR="004E7BD8" w:rsidRDefault="000B0B3C">
      <w:pPr>
        <w:framePr w:w="1476" w:h="742" w:hRule="exact" w:hSpace="36" w:wrap="around" w:vAnchor="text" w:hAnchor="text" w:x="7237" w:y="174"/>
        <w:spacing w:after="0" w:line="367" w:lineRule="exact"/>
        <w:jc w:val="right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по ОКОПФ / ОКФС по ОКЕИ</w:t>
      </w:r>
    </w:p>
    <w:p w:rsidR="004E7BD8" w:rsidRDefault="000B0B3C">
      <w:pPr>
        <w:spacing w:after="0" w:line="230" w:lineRule="exact"/>
        <w:ind w:right="2246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Организационно-правовая форма / ф</w:t>
      </w:r>
      <w:r>
        <w:rPr>
          <w:rFonts w:ascii="Arial Unicode MS" w:eastAsia="Arial Unicode MS" w:hAnsi="Arial Unicode MS" w:cs="Arial Unicode MS"/>
          <w:sz w:val="16"/>
          <w:szCs w:val="16"/>
        </w:rPr>
        <w:t xml:space="preserve">орма собственности </w:t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Непубличные акционерные</w:t>
      </w:r>
    </w:p>
    <w:p w:rsidR="004E7BD8" w:rsidRDefault="000B0B3C">
      <w:pPr>
        <w:tabs>
          <w:tab w:val="left" w:leader="underscore" w:pos="3118"/>
        </w:tabs>
        <w:spacing w:after="0" w:line="288" w:lineRule="exact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  <w:u w:val="single"/>
        </w:rPr>
        <w:t>общества</w:t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bCs/>
          <w:sz w:val="16"/>
          <w:szCs w:val="16"/>
          <w:u w:val="single"/>
        </w:rPr>
        <w:t>/ Частная собственность</w:t>
      </w:r>
    </w:p>
    <w:p w:rsidR="004E7BD8" w:rsidRDefault="000B0B3C">
      <w:pPr>
        <w:spacing w:after="0" w:line="288" w:lineRule="exact"/>
        <w:ind w:right="3744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Единица измерения:     в тыс. рублей Местонахождение (адрес)</w:t>
      </w:r>
    </w:p>
    <w:p w:rsidR="004E7BD8" w:rsidRDefault="000B0B3C">
      <w:pPr>
        <w:tabs>
          <w:tab w:val="left" w:leader="underscore" w:pos="8554"/>
        </w:tabs>
        <w:spacing w:before="22" w:after="0" w:line="240" w:lineRule="auto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  <w:u w:val="single"/>
        </w:rPr>
        <w:t>167001, Коми Респ, Сыктывкар г, Димитрова ул, д. № 10</w:t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ab/>
      </w:r>
    </w:p>
    <w:p w:rsidR="004E7BD8" w:rsidRDefault="000B0B3C">
      <w:pPr>
        <w:tabs>
          <w:tab w:val="left" w:pos="6336"/>
        </w:tabs>
        <w:spacing w:before="72" w:after="0" w:line="240" w:lineRule="auto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 xml:space="preserve">Бухгалтерская отчетность подлежит обязательному аудиту </w:t>
      </w:r>
      <w:r>
        <w:rPr>
          <w:rFonts w:ascii="Arial Unicode MS" w:eastAsia="Arial Unicode MS" w:hAnsi="Arial Unicode MS" w:cs="Arial Unicode MS"/>
          <w:sz w:val="16"/>
          <w:szCs w:val="16"/>
          <w:u w:val="single"/>
        </w:rPr>
        <w:t xml:space="preserve">| </w:t>
      </w:r>
      <w:r>
        <w:rPr>
          <w:rFonts w:ascii="Arial Unicode MS" w:eastAsia="Arial Unicode MS" w:hAnsi="Arial Unicode MS" w:cs="Arial Unicode MS"/>
          <w:sz w:val="16"/>
          <w:szCs w:val="16"/>
          <w:u w:val="single"/>
          <w:vertAlign w:val="superscript"/>
        </w:rPr>
        <w:t>х</w:t>
      </w:r>
      <w:r>
        <w:rPr>
          <w:rFonts w:ascii="Arial Unicode MS" w:eastAsia="Arial Unicode MS" w:hAnsi="Arial Unicode MS" w:cs="Arial Unicode MS"/>
          <w:sz w:val="16"/>
          <w:szCs w:val="16"/>
          <w:u w:val="single"/>
        </w:rPr>
        <w:t xml:space="preserve"> |</w:t>
      </w:r>
      <w:r>
        <w:rPr>
          <w:rFonts w:ascii="Arial Unicode MS" w:eastAsia="Arial Unicode MS" w:hAnsi="Arial Unicode MS" w:cs="Arial Unicode MS"/>
          <w:sz w:val="16"/>
          <w:szCs w:val="16"/>
        </w:rPr>
        <w:t xml:space="preserve"> ДА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16"/>
          <w:szCs w:val="16"/>
        </w:rPr>
        <w:t>] НЕТ</w:t>
      </w:r>
    </w:p>
    <w:p w:rsidR="004E7BD8" w:rsidRDefault="000B0B3C">
      <w:pPr>
        <w:spacing w:before="65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Наименование аудиторской организации/фамилия, имя, отчество (при наличии) индивидуального аудитора</w:t>
      </w:r>
    </w:p>
    <w:p w:rsidR="004E7BD8" w:rsidRDefault="000B0B3C">
      <w:pPr>
        <w:spacing w:after="0" w:line="1" w:lineRule="exact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br w:type="column"/>
      </w:r>
    </w:p>
    <w:p w:rsidR="004E7BD8" w:rsidRDefault="000B0B3C">
      <w:pPr>
        <w:framePr w:h="194" w:hRule="exact" w:hSpace="36" w:wrap="around" w:vAnchor="text" w:hAnchor="text" w:x="-36" w:y="656"/>
        <w:spacing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30</w:t>
      </w:r>
    </w:p>
    <w:p w:rsidR="004E7BD8" w:rsidRDefault="000B0B3C">
      <w:pPr>
        <w:spacing w:after="0" w:line="331" w:lineRule="exact"/>
        <w:ind w:left="396" w:firstLine="108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Коды 0710001</w:t>
      </w:r>
    </w:p>
    <w:p w:rsidR="004E7BD8" w:rsidRDefault="000B0B3C">
      <w:pPr>
        <w:spacing w:before="115" w:after="0" w:line="240" w:lineRule="auto"/>
        <w:ind w:left="482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09</w:t>
      </w:r>
    </w:p>
    <w:p w:rsidR="004E7BD8" w:rsidRDefault="000B0B3C">
      <w:pPr>
        <w:spacing w:before="122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03326601</w:t>
      </w:r>
    </w:p>
    <w:p w:rsidR="004E7BD8" w:rsidRDefault="000B0B3C">
      <w:pPr>
        <w:spacing w:before="115" w:after="0" w:line="240" w:lineRule="auto"/>
        <w:ind w:left="259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1101205461</w:t>
      </w:r>
    </w:p>
    <w:p w:rsidR="004E7BD8" w:rsidRDefault="000B0B3C">
      <w:pPr>
        <w:spacing w:before="230" w:after="0" w:line="240" w:lineRule="auto"/>
        <w:ind w:left="518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35.30</w:t>
      </w: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113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12267</w:t>
      </w:r>
    </w:p>
    <w:p w:rsidR="004E7BD8" w:rsidRDefault="000B0B3C">
      <w:pPr>
        <w:spacing w:after="0" w:line="240" w:lineRule="exact"/>
        <w:ind w:left="590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70" w:after="0" w:line="240" w:lineRule="auto"/>
        <w:ind w:left="590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384</w:t>
      </w:r>
    </w:p>
    <w:p w:rsidR="004E7BD8" w:rsidRDefault="000B0B3C">
      <w:pPr>
        <w:spacing w:after="0" w:line="202" w:lineRule="exact"/>
        <w:rPr>
          <w:rFonts w:ascii="Arial Unicode MS" w:eastAsia="Arial Unicode MS" w:hAnsi="Arial Unicode MS" w:cs="Arial Unicode MS"/>
          <w:sz w:val="20"/>
          <w:szCs w:val="20"/>
        </w:rPr>
        <w:sectPr w:rsidR="004E7BD8">
          <w:type w:val="continuous"/>
          <w:pgSz w:w="11905" w:h="16837"/>
          <w:pgMar w:top="565" w:right="1233" w:bottom="662" w:left="642" w:header="720" w:footer="720" w:gutter="0"/>
          <w:cols w:num="2" w:space="720" w:equalWidth="0">
            <w:col w:w="8712" w:space="137"/>
            <w:col w:w="1180"/>
          </w:cols>
        </w:sectPr>
      </w:pPr>
    </w:p>
    <w:p w:rsidR="004E7BD8" w:rsidRDefault="000B0B3C">
      <w:pPr>
        <w:framePr w:h="194" w:hRule="exact" w:hSpace="36" w:wrap="around" w:vAnchor="text" w:hAnchor="text" w:x="10232" w:y="419"/>
        <w:spacing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ИНН</w:t>
      </w:r>
    </w:p>
    <w:p w:rsidR="004E7BD8" w:rsidRDefault="000B0B3C">
      <w:pPr>
        <w:spacing w:after="0" w:line="240" w:lineRule="exact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106" w:after="0" w:line="202" w:lineRule="exact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Идентификационный номер налогоплательщика аудиторской организации/индивидуального аудитора</w:t>
      </w:r>
    </w:p>
    <w:p w:rsidR="004E7BD8" w:rsidRDefault="000B0B3C">
      <w:pPr>
        <w:tabs>
          <w:tab w:val="left" w:pos="8028"/>
        </w:tabs>
        <w:spacing w:before="22" w:after="0" w:line="202" w:lineRule="exact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Основной государственный регистрационный номер аудиторской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16"/>
          <w:szCs w:val="16"/>
        </w:rPr>
        <w:t>ОГРН/</w:t>
      </w:r>
    </w:p>
    <w:p w:rsidR="004E7BD8" w:rsidRDefault="000B0B3C">
      <w:pPr>
        <w:tabs>
          <w:tab w:val="left" w:pos="7826"/>
        </w:tabs>
        <w:spacing w:after="0" w:line="202" w:lineRule="exact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организации/индивидуального аудитора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 Unicode MS" w:eastAsia="Arial Unicode MS" w:hAnsi="Arial Unicode MS" w:cs="Arial Unicode MS"/>
          <w:sz w:val="16"/>
          <w:szCs w:val="16"/>
        </w:rPr>
        <w:t>ОГРНИП</w:t>
      </w:r>
    </w:p>
    <w:p w:rsidR="004E7BD8" w:rsidRDefault="000B0B3C">
      <w:pPr>
        <w:spacing w:after="0" w:line="240" w:lineRule="exact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187" w:after="0" w:line="1" w:lineRule="exact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45"/>
        <w:gridCol w:w="14"/>
        <w:gridCol w:w="4047"/>
        <w:gridCol w:w="7"/>
        <w:gridCol w:w="663"/>
        <w:gridCol w:w="14"/>
        <w:gridCol w:w="1448"/>
        <w:gridCol w:w="14"/>
        <w:gridCol w:w="1541"/>
        <w:gridCol w:w="7"/>
        <w:gridCol w:w="1548"/>
        <w:gridCol w:w="14"/>
      </w:tblGrid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Пояснения</w:t>
            </w: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ind w:left="727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Код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На 30 сентября 2019 г.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На 31 декабря 2018 г.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На 31 декабря 2017 г.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</w:rPr>
              <w:t>АКТИВ</w:t>
            </w:r>
          </w:p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pacing w:val="-20"/>
                <w:sz w:val="16"/>
                <w:szCs w:val="16"/>
              </w:rPr>
              <w:t>I.</w:t>
            </w:r>
            <w:r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</w:rPr>
              <w:t xml:space="preserve"> ВНЕОБОРОТНЫЕ АКТИВЫ</w:t>
            </w:r>
          </w:p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Нематериальные активы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1110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Результаты исследований и разработок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1120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Нематериальные поисковые активы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1130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Franklin Gothic Demi" w:eastAsia="Franklin Gothic Demi" w:hAnsi="Franklin Gothic Demi" w:cs="Franklin Gothic Dem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-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Материальные поисковые активы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1140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-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Основные средства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1150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784 989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828 287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886 880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</w:t>
            </w:r>
          </w:p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Основные средства в организации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11501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659 703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712 077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780 714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23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Объекты недвижимости, права собственности на которые не зарегистрированы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11502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542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566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599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Оборудование к установке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11503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5 684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6 565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4 108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Приобретение земельных участков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11504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-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Строительство объектов основных средств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11505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106 489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95 736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87 023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Приобретение объектов основных средств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11506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503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260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Имущество, полученное по концессии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12 068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13 083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14 436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Доходные вложения в материальные ценности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1160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47 586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51 528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56 784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09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Материальные ценности предоставленные во временное пользование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11601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47 586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51 528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56 784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Прочие доходные вложения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11602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Franklin Gothic Demi" w:eastAsia="Franklin Gothic Demi" w:hAnsi="Franklin Gothic Demi" w:cs="Franklin Gothic Dem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Финансовые вложения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1170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20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20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20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59" w:lineRule="exact"/>
              <w:ind w:right="2614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 Паи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11701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20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20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20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Отложенные налоговые активы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1180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211 801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205 449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218 250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Прочие внеоборотные активы</w:t>
            </w:r>
          </w:p>
        </w:tc>
        <w:tc>
          <w:tcPr>
            <w:tcW w:w="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1190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Franklin Gothic Demi" w:eastAsia="Franklin Gothic Demi" w:hAnsi="Franklin Gothic Demi" w:cs="Franklin Gothic Dem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7 045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9 393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</w:t>
            </w:r>
          </w:p>
          <w:p w:rsidR="004E7BD8" w:rsidRDefault="000B0B3C">
            <w:pPr>
              <w:spacing w:after="0" w:line="223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Имущество, переданное по энергосервисному договору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7 045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9 393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Итого по разделу 1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1100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1 044 396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1 092 329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1 171 327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</w:rPr>
              <w:t>II. ОБОРОТНЫЕ АКТИВЫ</w:t>
            </w:r>
          </w:p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Запасы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1210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306 114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268 734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228 039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59" w:lineRule="exact"/>
              <w:ind w:right="2621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 Материалы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12101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305 164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268 036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227 219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Товары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12102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676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688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809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Готовая продукция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12103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274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10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Налог на добавленную стоимость по приобретенным ценностям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1220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6 918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6 515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6 510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</w:t>
            </w:r>
          </w:p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НДС по приобретенным</w:t>
            </w:r>
          </w:p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материально-производственным запасам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12201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538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НДС по приобретенным услугам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12202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6 918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5 977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6510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Дебиторская задолженность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1230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353 528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391 406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414 362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</w:t>
            </w:r>
          </w:p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Расчеты с поставщиками и подрядчиками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12301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30 095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25 543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18 585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Расчеты с покупателями и заказчиками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12302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251 318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283 783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327 916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Расчеты по налогам и сборам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12303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7 796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180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744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Расчеты по социальному страхованию и обеспечению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12304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2 659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1 609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2 878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Расчеты с персоналом по оплате труда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12305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-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2 760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Расчеты с подотчетными лицами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12306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253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185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294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Расчеты с персоналом по прочим операциям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12307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87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181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182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23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Расчеты с разными дебиторами и кредиторами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12308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60 095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79 925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61 003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Оценочные обязательства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12309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1 225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12"/>
                <w:szCs w:val="12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23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Финансовые вложения (за исключением денежных эквивалентов)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1240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450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358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370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</w:t>
            </w:r>
          </w:p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Долговые ценные бумаги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12401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358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370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Предоставленные займы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12402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450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Денежные средства и денежные эквиваленты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1250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7 529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20 700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7 087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59" w:lineRule="exact"/>
              <w:ind w:right="2045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 Касса организации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12501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25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122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299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Расчетные счета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12502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4 320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10 535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6 788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Переводы в пути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12503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3 184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10 043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b/>
                <w:bCs/>
                <w:sz w:val="12"/>
                <w:szCs w:val="12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Прочие оборотные активы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1260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-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-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8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</w:t>
            </w:r>
          </w:p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Расчеты по НДС при исполнении обязанностей налогового агента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12601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8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Итого по разделу II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1200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674 539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687 713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656 376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</w:rPr>
              <w:t>БАЛАНС</w:t>
            </w:r>
          </w:p>
        </w:tc>
        <w:tc>
          <w:tcPr>
            <w:tcW w:w="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1600</w:t>
            </w:r>
          </w:p>
        </w:tc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1 718 935</w:t>
            </w:r>
          </w:p>
        </w:tc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1 780 042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1 827 703</w:t>
            </w:r>
          </w:p>
        </w:tc>
      </w:tr>
    </w:tbl>
    <w:p w:rsidR="004E7BD8" w:rsidRDefault="000B0B3C">
      <w:pPr>
        <w:spacing w:after="0" w:line="1" w:lineRule="exact"/>
        <w:rPr>
          <w:rFonts w:ascii="Arial Unicode MS" w:eastAsia="Arial Unicode MS" w:hAnsi="Arial Unicode MS" w:cs="Arial Unicode MS"/>
          <w:sz w:val="20"/>
          <w:szCs w:val="20"/>
        </w:rPr>
        <w:sectPr w:rsidR="004E7BD8">
          <w:type w:val="continuous"/>
          <w:pgSz w:w="11905" w:h="16837"/>
          <w:pgMar w:top="565" w:right="642" w:bottom="662" w:left="649" w:header="720" w:footer="720" w:gutter="0"/>
          <w:cols w:space="720"/>
        </w:sectPr>
      </w:pPr>
    </w:p>
    <w:p w:rsidR="004E7BD8" w:rsidRDefault="000B0B3C">
      <w:pPr>
        <w:spacing w:after="0" w:line="1" w:lineRule="exact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6400800" distR="6400800" simplePos="0" relativeHeight="251662336" behindDoc="0" locked="0" layoutInCell="1" allowOverlap="1" wp14:anchorId="4ED6288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643370" cy="9879965"/>
                <wp:effectExtent l="10160" t="12700" r="13970" b="13335"/>
                <wp:wrapTopAndBottom/>
                <wp:docPr id="1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3370" cy="9879965"/>
                          <a:chOff x="1195" y="684"/>
                          <a:chExt cx="10462" cy="15559"/>
                        </a:xfrm>
                      </wpg:grpSpPr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195" y="986"/>
                            <a:ext cx="10462" cy="15257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152"/>
                                <w:gridCol w:w="4061"/>
                                <w:gridCol w:w="670"/>
                                <w:gridCol w:w="1462"/>
                                <w:gridCol w:w="1555"/>
                                <w:gridCol w:w="1562"/>
                              </w:tblGrid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Пояснения</w:t>
                                    </w: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ind w:left="74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Код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02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На 30 сентября 2019 г.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02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На 31 декабря 2018 г.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02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На 31 декабря 2017 г.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9"/>
                                      <w:ind w:left="1512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15"/>
                                      </w:rPr>
                                      <w:t>ПАССИВ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15"/>
                                        <w:lang w:val="en-US" w:eastAsia="en-US"/>
                                      </w:rPr>
                                      <w:t>III</w:t>
                                    </w:r>
                                    <w:r w:rsidRPr="000B0B3C">
                                      <w:rPr>
                                        <w:rStyle w:val="CharStyle15"/>
                                        <w:lang w:eastAsia="en-US"/>
                                      </w:rPr>
                                      <w:t xml:space="preserve">. </w:t>
                                    </w:r>
                                    <w:r>
                                      <w:rPr>
                                        <w:rStyle w:val="CharStyle15"/>
                                      </w:rPr>
                                      <w:t>КАПИТАЛ И РЕЗЕРВЫ</w:t>
                                    </w:r>
                                  </w:p>
                                  <w:p w:rsidR="004E7BD8" w:rsidRDefault="000B0B3C">
                                    <w:pPr>
                                      <w:pStyle w:val="Style34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Уставный капитал (складочный капитал, уставный фонд, вклады товарищей)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1310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963 199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963 199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963 199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23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Собственные акции, выкупленные у акционеров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1320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Переоценка внеоборотных активов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1340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10 308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10 808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11 196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в том числе:</w:t>
                                    </w:r>
                                  </w:p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Переоценка основных средств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13401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10 308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10 808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11 196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Добавочный капитал (без переоценки)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1350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96"/>
                                      <w:jc w:val="right"/>
                                    </w:pPr>
                                    <w:r>
                                      <w:rPr>
                                        <w:rStyle w:val="CharStyle17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96"/>
                                      <w:jc w:val="right"/>
                                    </w:pPr>
                                    <w:r>
                                      <w:rPr>
                                        <w:rStyle w:val="CharStyle17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96"/>
                                      <w:jc w:val="right"/>
                                    </w:pPr>
                                    <w:r>
                                      <w:rPr>
                                        <w:rStyle w:val="CharStyle17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Резервный капитал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1360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1 573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1 573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1 573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в том числе:</w:t>
                                    </w:r>
                                  </w:p>
                                  <w:p w:rsidR="004E7BD8" w:rsidRDefault="000B0B3C">
                                    <w:pPr>
                                      <w:pStyle w:val="Style34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Резервы, образованные в соответствии с учредительными документами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13601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1 573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1 573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1 573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Нераспределенная прибыль (непокрытый убыток)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1370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(931 233)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(881 963)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(889 477)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 xml:space="preserve">Итого по разделу </w:t>
                                    </w:r>
                                    <w:r>
                                      <w:rPr>
                                        <w:rStyle w:val="CharStyle4"/>
                                        <w:lang w:val="en-US" w:eastAsia="en-US"/>
                                      </w:rPr>
                                      <w:t>III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1300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43 847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93 617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86 491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15"/>
                                      </w:rPr>
                                      <w:t>IV. ДОЛГОСРОЧНЫЕ ОБЯЗАТЕЛЬСТВА</w:t>
                                    </w:r>
                                  </w:p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Заемные средства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1410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482 515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501 476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463 332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59" w:lineRule="exact"/>
                                      <w:ind w:right="1685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в том числе: Долгосрочные кредиты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14101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Долгосрочные займы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14102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482 515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501 476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463 332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Отложенные налоговые обязательства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1420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3 695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3 521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3 671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Оценочные обязательства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1430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96"/>
                                      <w:jc w:val="right"/>
                                    </w:pPr>
                                    <w:r>
                                      <w:rPr>
                                        <w:rStyle w:val="CharStyle17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88"/>
                                      <w:jc w:val="right"/>
                                    </w:pPr>
                                    <w:r>
                                      <w:rPr>
                                        <w:rStyle w:val="CharStyle18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96"/>
                                      <w:jc w:val="right"/>
                                    </w:pPr>
                                    <w:r>
                                      <w:rPr>
                                        <w:rStyle w:val="CharStyle17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Прочие обязательства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1450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8 816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8 972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8 522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66" w:lineRule="exact"/>
                                      <w:ind w:right="1757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в том числе: Расчеты по концессии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8 522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8 522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8 522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Расчеты с разными дебиторами и кредиторами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294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450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65"/>
                                      <w:jc w:val="right"/>
                                      <w:rPr>
                                        <w:rFonts w:ascii="Franklin Gothic Demi" w:eastAsia="Franklin Gothic Demi" w:hAnsi="Franklin Gothic Demi" w:cs="Franklin Gothic Demi"/>
                                        <w:sz w:val="8"/>
                                        <w:szCs w:val="8"/>
                                      </w:rPr>
                                    </w:pPr>
                                    <w:r>
                                      <w:rPr>
                                        <w:rStyle w:val="CharStyle19"/>
                                      </w:rPr>
                                      <w:t>_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Итого по разделу IV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1400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495 026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513 969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475 525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15"/>
                                      </w:rPr>
                                      <w:t>V. КРАТКОСРОЧНЫЕ ОБЯЗАТЕЛЬСТВА</w:t>
                                    </w:r>
                                  </w:p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Заемные средства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1510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247 110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264 498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173 585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59" w:lineRule="exact"/>
                                      <w:ind w:right="177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в том числе: Краткосрочные займы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15101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167 100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205 330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139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Проценты по краткосрочным кредитам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15102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88"/>
                                      <w:jc w:val="right"/>
                                    </w:pPr>
                                    <w:r>
                                      <w:rPr>
                                        <w:rStyle w:val="CharStyle18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96"/>
                                      <w:jc w:val="right"/>
                                    </w:pPr>
                                    <w:r>
                                      <w:rPr>
                                        <w:rStyle w:val="CharStyle17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96"/>
                                      <w:jc w:val="right"/>
                                    </w:pPr>
                                    <w:r>
                                      <w:rPr>
                                        <w:rStyle w:val="CharStyle17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Проценты по долгосрочным кредитам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15103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96"/>
                                      <w:jc w:val="right"/>
                                    </w:pPr>
                                    <w:r>
                                      <w:rPr>
                                        <w:rStyle w:val="CharStyle17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96"/>
                                      <w:jc w:val="right"/>
                                    </w:pPr>
                                    <w:r>
                                      <w:rPr>
                                        <w:rStyle w:val="CharStyle17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496"/>
                                      <w:jc w:val="right"/>
                                    </w:pPr>
                                    <w:r>
                                      <w:rPr>
                                        <w:rStyle w:val="CharStyle17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Проценты по краткосрочным займам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15104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30 301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21 402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10 835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Проценты по долгосрочным займам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15105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49 709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37 766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23 750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Кредиторская задолженность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1520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892 760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830 392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1 018 467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в том числе:</w:t>
                                    </w:r>
                                  </w:p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Расчеты с поставщиками и подрядчиками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15201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433 770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507 293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777 738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Расчеты с покупателями и заказчиками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15202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8 861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31 993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1 834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Расчеты по налогам и сборам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15203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80 101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102 307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59 549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Расчеты по социальному страхованию и обеспечению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15204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62 789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72 664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65 883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Расчеты с персоналом по оплате труда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15205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43 723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45 671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22 972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Расчеты с подотчетными лицами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15206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89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34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54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09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Расчеты с персоналом по прочим операциям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15207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22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Расчеты с разными дебиторами и кредиторами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15208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263 405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70 427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90 419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Доходы будущих периодов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1530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456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581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746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в том числе:</w:t>
                                    </w:r>
                                  </w:p>
                                  <w:p w:rsidR="004E7BD8" w:rsidRDefault="000B0B3C">
                                    <w:pPr>
                                      <w:pStyle w:val="Style34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Доходы, полученные в счет будущих периодов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15301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456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581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746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Оценочные обязательства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1540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32 896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71 180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68 908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Резервы предстоящих расходов прочие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15401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32 896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71 180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68 908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15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06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Прочие обязательства</w:t>
                                    </w:r>
                                  </w:p>
                                </w:tc>
                                <w:tc>
                                  <w:tcPr>
                                    <w:tcW w:w="67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1550</w:t>
                                    </w:r>
                                  </w:p>
                                </w:tc>
                                <w:tc>
                                  <w:tcPr>
                                    <w:tcW w:w="14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6 840</w:t>
                                    </w:r>
                                  </w:p>
                                </w:tc>
                                <w:tc>
                                  <w:tcPr>
                                    <w:tcW w:w="15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5 805</w:t>
                                    </w:r>
                                  </w:p>
                                </w:tc>
                                <w:tc>
                                  <w:tcPr>
                                    <w:tcW w:w="156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righ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3 981</w:t>
                                    </w:r>
                                  </w:p>
                                </w:tc>
                              </w:tr>
                            </w:tbl>
                            <w:p w:rsidR="00000000" w:rsidRDefault="000B0B3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181" y="684"/>
                            <a:ext cx="1368" cy="19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BD8" w:rsidRDefault="000B0B3C">
                              <w:pPr>
                                <w:pStyle w:val="Style11"/>
                                <w:spacing w:line="240" w:lineRule="auto"/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Форма 0710001 с.2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9" style="position:absolute;margin-left:0;margin-top:0;width:523.1pt;height:777.95pt;z-index:251662336;mso-wrap-distance-left:7in;mso-wrap-distance-right:7in;mso-position-horizontal-relative:margin" coordorigin="1195,684" coordsize="10462,15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">
                <v:shape id="Text Box 6" o:spid="_x0000_s1030" type="#_x0000_t202" style="position:absolute;left:1195;top:986;width:10462;height:15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dejMMA&#10;AADbAAAADwAAAGRycy9kb3ducmV2LnhtbERPTWvCQBC9C/0PyxR6kbqpB9HoKqUgeCgUE6XXITtm&#10;E7OzMbvV1F/vCoK3ebzPWax624gzdb5yrOBjlIAgLpyuuFSwy9fvUxA+IGtsHJOCf/KwWr4MFphq&#10;d+EtnbNQihjCPkUFJoQ2ldIXhiz6kWuJI3dwncUQYVdK3eElhttGjpNkIi1WHBsMtvRlqDhmf1bB&#10;z2Ffb9rxdxZ+T8O8npn6aoa5Um+v/eccRKA+PMUP90bH+RO4/x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dejMMAAADbAAAADwAAAAAAAAAAAAAAAACYAgAAZHJzL2Rv&#10;d25yZXYueG1sUEsFBgAAAAAEAAQA9QAAAIgDAAAAAA=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52"/>
                          <w:gridCol w:w="4061"/>
                          <w:gridCol w:w="670"/>
                          <w:gridCol w:w="1462"/>
                          <w:gridCol w:w="1555"/>
                          <w:gridCol w:w="1562"/>
                        </w:tblGrid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Пояснения</w:t>
                              </w: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ind w:left="749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Код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02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На 30 сентября 2019 г.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02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На 31 декабря 2018 г.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02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На 31 декабря 2017 г.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9"/>
                                <w:ind w:left="1512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15"/>
                                </w:rPr>
                                <w:t>ПАССИВ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9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15"/>
                                  <w:lang w:val="en-US" w:eastAsia="en-US"/>
                                </w:rPr>
                                <w:t>III</w:t>
                              </w:r>
                              <w:r w:rsidRPr="000B0B3C">
                                <w:rPr>
                                  <w:rStyle w:val="CharStyle15"/>
                                  <w:lang w:eastAsia="en-US"/>
                                </w:rPr>
                                <w:t xml:space="preserve">. </w:t>
                              </w:r>
                              <w:r>
                                <w:rPr>
                                  <w:rStyle w:val="CharStyle15"/>
                                </w:rPr>
                                <w:t>КАПИТАЛ И РЕЗЕРВЫ</w:t>
                              </w:r>
                            </w:p>
                            <w:p w:rsidR="004E7BD8" w:rsidRDefault="000B0B3C">
                              <w:pPr>
                                <w:pStyle w:val="Style3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Уставный капитал (складочный капитал, уставный фонд, вклады товарищей)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1310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963 199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963 199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963 199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23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Собственные акции, выкупленные у акционеров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1320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Переоценка внеоборотных активов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1340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10 308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10 808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11 196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в том числе:</w:t>
                              </w:r>
                            </w:p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Переоценка основных средств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10 308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10 808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11 196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Добавочный капитал (без переоценки)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1350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96"/>
                                <w:jc w:val="right"/>
                              </w:pPr>
                              <w:r>
                                <w:rPr>
                                  <w:rStyle w:val="CharStyle17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96"/>
                                <w:jc w:val="right"/>
                              </w:pPr>
                              <w:r>
                                <w:rPr>
                                  <w:rStyle w:val="CharStyle17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96"/>
                                <w:jc w:val="right"/>
                              </w:pPr>
                              <w:r>
                                <w:rPr>
                                  <w:rStyle w:val="CharStyle17"/>
                                </w:rPr>
                                <w:t>-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Резервный капитал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1360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1 573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1 573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1 573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в том числе:</w:t>
                              </w:r>
                            </w:p>
                            <w:p w:rsidR="004E7BD8" w:rsidRDefault="000B0B3C">
                              <w:pPr>
                                <w:pStyle w:val="Style3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Резервы, образованные в соответствии с учредительными документами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1 573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1 573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1 573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Нераспределенная прибыль (непокрытый убыток)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1370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(931 233)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(881 963)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(889 477)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 xml:space="preserve">Итого по разделу </w:t>
                              </w:r>
                              <w:r>
                                <w:rPr>
                                  <w:rStyle w:val="CharStyle4"/>
                                  <w:lang w:val="en-US" w:eastAsia="en-US"/>
                                </w:rPr>
                                <w:t>III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1300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43 847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93 617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86 491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9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15"/>
                                </w:rPr>
                                <w:t>IV. ДОЛГОСРОЧНЫЕ ОБЯЗАТЕЛЬСТВА</w:t>
                              </w:r>
                            </w:p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Заемные средства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1410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482 515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501 476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463 332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59" w:lineRule="exact"/>
                                <w:ind w:right="168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в том числе: Долгосрочные кредиты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Долгосрочные займы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14102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482 515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501 476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463 332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Отложенные налоговые обязательства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1420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3 695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3 521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3 671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Оценочные обязательства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1430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96"/>
                                <w:jc w:val="right"/>
                              </w:pPr>
                              <w:r>
                                <w:rPr>
                                  <w:rStyle w:val="CharStyle17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88"/>
                                <w:jc w:val="right"/>
                              </w:pPr>
                              <w:r>
                                <w:rPr>
                                  <w:rStyle w:val="CharStyle1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96"/>
                                <w:jc w:val="right"/>
                              </w:pPr>
                              <w:r>
                                <w:rPr>
                                  <w:rStyle w:val="CharStyle17"/>
                                </w:rPr>
                                <w:t>-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Прочие обязательства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1450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8 816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8 972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8 522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66" w:lineRule="exact"/>
                                <w:ind w:right="1757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в том числе: Расчеты по концессии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8 522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8 522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8 522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Расчеты с разными дебиторами и кредиторами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65"/>
                                <w:jc w:val="right"/>
                                <w:rPr>
                                  <w:rFonts w:ascii="Franklin Gothic Demi" w:eastAsia="Franklin Gothic Demi" w:hAnsi="Franklin Gothic Demi" w:cs="Franklin Gothic Demi"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rStyle w:val="CharStyle19"/>
                                </w:rPr>
                                <w:t>_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Итого по разделу IV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1400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495 026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513 969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475 525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9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15"/>
                                </w:rPr>
                                <w:t>V. КРАТКОСРОЧНЫЕ ОБЯЗАТЕЛЬСТВА</w:t>
                              </w:r>
                            </w:p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Заемные средства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1510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247 110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264 498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173 585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59" w:lineRule="exact"/>
                                <w:ind w:right="1771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в том числе: Краткосрочные займы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15101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167 100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205 330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139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Проценты по краткосрочным кредитам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15102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88"/>
                                <w:jc w:val="right"/>
                              </w:pPr>
                              <w:r>
                                <w:rPr>
                                  <w:rStyle w:val="CharStyle1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96"/>
                                <w:jc w:val="right"/>
                              </w:pPr>
                              <w:r>
                                <w:rPr>
                                  <w:rStyle w:val="CharStyle17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96"/>
                                <w:jc w:val="right"/>
                              </w:pPr>
                              <w:r>
                                <w:rPr>
                                  <w:rStyle w:val="CharStyle17"/>
                                </w:rPr>
                                <w:t>-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Проценты по долгосрочным кредитам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15103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96"/>
                                <w:jc w:val="right"/>
                              </w:pPr>
                              <w:r>
                                <w:rPr>
                                  <w:rStyle w:val="CharStyle17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96"/>
                                <w:jc w:val="right"/>
                              </w:pPr>
                              <w:r>
                                <w:rPr>
                                  <w:rStyle w:val="CharStyle17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496"/>
                                <w:jc w:val="right"/>
                              </w:pPr>
                              <w:r>
                                <w:rPr>
                                  <w:rStyle w:val="CharStyle17"/>
                                </w:rPr>
                                <w:t>-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Проценты по краткосрочным займам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15104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30 301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21 402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10 835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Проценты по долгосрочным займам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15105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49 709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37 766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23 750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Кредиторская задолженность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1520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892 760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830 392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1 018 467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в том числе:</w:t>
                              </w:r>
                            </w:p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Расчеты с поставщиками и подрядчиками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15201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433 770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507 293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777 738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Расчеты с покупателями и заказчиками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15202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8 861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31 993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1 834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Расчеты по налогам и сборам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15203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80 101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102 307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59 549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Расчеты по социальному страхованию и обеспечению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15204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62 789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72 664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65 883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Расчеты с персоналом по оплате труда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15205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43 723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45 671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22 972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Расчеты с подотчетными лицами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15206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54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09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Расчеты с персоналом по прочим операциям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15207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18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Расчеты с разными дебиторами и кредиторами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15208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263 405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70 427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90 419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Доходы будущих периодов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1530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456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581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746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в том числе:</w:t>
                              </w:r>
                            </w:p>
                            <w:p w:rsidR="004E7BD8" w:rsidRDefault="000B0B3C">
                              <w:pPr>
                                <w:pStyle w:val="Style3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Доходы, полученные в счет будущих периодов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15301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456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581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746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Оценочные обязательства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1540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32 896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71 180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68 908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Резервы предстоящих расходов прочие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15401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32 896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71 180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68 908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5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06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Прочие обязательства</w:t>
                              </w:r>
                            </w:p>
                          </w:tc>
                          <w:tc>
                            <w:tcPr>
                              <w:tcW w:w="67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1550</w:t>
                              </w:r>
                            </w:p>
                          </w:tc>
                          <w:tc>
                            <w:tcPr>
                              <w:tcW w:w="14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6 840</w:t>
                              </w:r>
                            </w:p>
                          </w:tc>
                          <w:tc>
                            <w:tcPr>
                              <w:tcW w:w="15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5 805</w:t>
                              </w:r>
                            </w:p>
                          </w:tc>
                          <w:tc>
                            <w:tcPr>
                              <w:tcW w:w="156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3 981</w:t>
                              </w:r>
                            </w:p>
                          </w:tc>
                        </w:tr>
                      </w:tbl>
                      <w:p w:rsidR="00000000" w:rsidRDefault="000B0B3C"/>
                    </w:txbxContent>
                  </v:textbox>
                </v:shape>
                <v:shape id="Text Box 7" o:spid="_x0000_s1031" type="#_x0000_t202" style="position:absolute;left:10181;top:684;width:1368;height: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v7F8MA&#10;AADbAAAADwAAAGRycy9kb3ducmV2LnhtbERPS2vCQBC+C/0PyxR6Ed3owUfqKkUQPBSKiaXXITtm&#10;k2Zn0+yqqb/eLRS8zcf3nNWmt424UOcrxwom4wQEceF0xaWCY74bLUD4gKyxcUwKfsnDZv00WGGq&#10;3ZUPdMlCKWII+xQVmBDaVEpfGLLox64ljtzJdRZDhF0pdYfXGG4bOU2SmbRYcWww2NLWUPGdna2C&#10;j9NnvW+n71n4+hnm9dLUNzPMlXp57t9eQQTqw0P8797rOH8Of7/E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v7F8MAAADbAAAADwAAAAAAAAAAAAAAAACYAgAAZHJzL2Rv&#10;d25yZXYueG1sUEsFBgAAAAAEAAQA9QAAAIgDAAAAAA==&#10;" filled="f" strokecolor="white" strokeweight="0">
                  <v:textbox inset="0,0,0,0">
                    <w:txbxContent>
                      <w:p w:rsidR="004E7BD8" w:rsidRDefault="000B0B3C">
                        <w:pPr>
                          <w:pStyle w:val="Style11"/>
                          <w:spacing w:line="240" w:lineRule="auto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Style w:val="CharStyle4"/>
                          </w:rPr>
                          <w:t>Форма 0710001 с.2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4E7BD8" w:rsidRDefault="000B0B3C">
      <w:pPr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  <w:sectPr w:rsidR="004E7BD8">
          <w:pgSz w:w="11905" w:h="16837"/>
          <w:pgMar w:top="635" w:right="721" w:bottom="642" w:left="721" w:header="720" w:footer="720" w:gutter="0"/>
          <w:cols w:space="720"/>
        </w:sectPr>
      </w:pPr>
    </w:p>
    <w:p w:rsidR="004E7BD8" w:rsidRDefault="000B0B3C">
      <w:pPr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w:lastRenderedPageBreak/>
        <mc:AlternateContent>
          <mc:Choice Requires="wps">
            <w:drawing>
              <wp:anchor distT="0" distB="13970" distL="22860" distR="22860" simplePos="0" relativeHeight="251663360" behindDoc="0" locked="0" layoutInCell="1" allowOverlap="1" wp14:anchorId="08DD0C6D">
                <wp:simplePos x="0" y="0"/>
                <wp:positionH relativeFrom="margin">
                  <wp:posOffset>1024255</wp:posOffset>
                </wp:positionH>
                <wp:positionV relativeFrom="paragraph">
                  <wp:posOffset>8837930</wp:posOffset>
                </wp:positionV>
                <wp:extent cx="946150" cy="475615"/>
                <wp:effectExtent l="1270" t="0" r="0" b="0"/>
                <wp:wrapTopAndBottom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ind w:right="-7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DA7F99">
                                  <wp:extent cx="942975" cy="476250"/>
                                  <wp:effectExtent l="0" t="0" r="9525" b="0"/>
                                  <wp:docPr id="1" name="Рисунок 1" descr="http://0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0"/>
                                          <pic:cNvPicPr preferRelativeResize="0">
                                            <a:picLocks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2975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80.65pt;margin-top:695.9pt;width:74.5pt;height:37.45pt;z-index:251663360;visibility:visible;mso-wrap-style:square;mso-width-percent:0;mso-height-percent:0;mso-wrap-distance-left:1.8pt;mso-wrap-distance-top:0;mso-wrap-distance-right:1.8pt;mso-wrap-distance-bottom:1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" filled="f" stroked="f">
                <v:textbox inset="0,0,0,0">
                  <w:txbxContent>
                    <w:p w:rsidR="004E7BD8" w:rsidRDefault="000B0B3C">
                      <w:pPr>
                        <w:ind w:right="-7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DA7F99">
                            <wp:extent cx="942975" cy="476250"/>
                            <wp:effectExtent l="0" t="0" r="9525" b="0"/>
                            <wp:docPr id="1" name="Рисунок 1" descr="http://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0"/>
                                    <pic:cNvPicPr preferRelativeResize="0">
                                      <a:picLocks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2975" cy="4762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E7BD8" w:rsidRDefault="000B0B3C">
      <w:pPr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anchor distT="0" distB="22860" distL="22860" distR="22860" simplePos="0" relativeHeight="251664384" behindDoc="0" locked="0" layoutInCell="1" allowOverlap="1" wp14:anchorId="2332551E">
                <wp:simplePos x="0" y="0"/>
                <wp:positionH relativeFrom="margin">
                  <wp:posOffset>2007235</wp:posOffset>
                </wp:positionH>
                <wp:positionV relativeFrom="paragraph">
                  <wp:posOffset>9043670</wp:posOffset>
                </wp:positionV>
                <wp:extent cx="1202055" cy="260350"/>
                <wp:effectExtent l="3175" t="3175" r="4445" b="3175"/>
                <wp:wrapTopAndBottom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pStyle w:val="Style20"/>
                              <w:spacing w:line="202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1"/>
                              </w:rPr>
                              <w:t xml:space="preserve">Бармашов Владимир </w:t>
                            </w:r>
                            <w:r>
                              <w:rPr>
                                <w:rStyle w:val="CharStyle1"/>
                                <w:u w:val="single"/>
                              </w:rPr>
                              <w:t>Владимирович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158.05pt;margin-top:712.1pt;width:94.65pt;height:20.5pt;z-index:251664384;visibility:visible;mso-wrap-style:square;mso-width-percent:0;mso-height-percent:0;mso-wrap-distance-left:1.8pt;mso-wrap-distance-top:0;mso-wrap-distance-right:1.8pt;mso-wrap-distance-bottom:1.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" filled="f" stroked="f">
                <v:textbox inset="0,0,0,0">
                  <w:txbxContent>
                    <w:p w:rsidR="004E7BD8" w:rsidRDefault="000B0B3C">
                      <w:pPr>
                        <w:pStyle w:val="Style20"/>
                        <w:spacing w:line="202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1"/>
                        </w:rPr>
                        <w:t xml:space="preserve">Бармашов Владимир </w:t>
                      </w:r>
                      <w:r>
                        <w:rPr>
                          <w:rStyle w:val="CharStyle1"/>
                          <w:u w:val="single"/>
                        </w:rPr>
                        <w:t>Владимирович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E7BD8" w:rsidRDefault="000B0B3C">
      <w:pPr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anchor distT="0" distB="397510" distL="22860" distR="22860" simplePos="0" relativeHeight="251665408" behindDoc="0" locked="0" layoutInCell="1" allowOverlap="1" wp14:anchorId="5CF8171F">
                <wp:simplePos x="0" y="0"/>
                <wp:positionH relativeFrom="margin">
                  <wp:posOffset>0</wp:posOffset>
                </wp:positionH>
                <wp:positionV relativeFrom="paragraph">
                  <wp:posOffset>9194165</wp:posOffset>
                </wp:positionV>
                <wp:extent cx="822960" cy="128270"/>
                <wp:effectExtent l="0" t="3810" r="0" b="1270"/>
                <wp:wrapTopAndBottom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pStyle w:val="Style11"/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4"/>
                              </w:rPr>
                              <w:t>Руководитель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4" type="#_x0000_t202" style="position:absolute;margin-left:0;margin-top:723.95pt;width:64.8pt;height:10.1pt;z-index:251665408;visibility:visible;mso-wrap-style:square;mso-width-percent:0;mso-height-percent:0;mso-wrap-distance-left:1.8pt;mso-wrap-distance-top:0;mso-wrap-distance-right:1.8pt;mso-wrap-distance-bottom:31.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G49sgIAALE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" filled="f" stroked="f">
                <v:textbox inset="0,0,0,0">
                  <w:txbxContent>
                    <w:p w:rsidR="004E7BD8" w:rsidRDefault="000B0B3C">
                      <w:pPr>
                        <w:pStyle w:val="Style11"/>
                        <w:spacing w:line="24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4"/>
                        </w:rPr>
                        <w:t>Руководитель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E7BD8" w:rsidRDefault="000B0B3C">
      <w:pPr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anchor distT="0" distB="292735" distL="22860" distR="22860" simplePos="0" relativeHeight="251666432" behindDoc="0" locked="0" layoutInCell="1" allowOverlap="1" wp14:anchorId="349BD515">
                <wp:simplePos x="0" y="0"/>
                <wp:positionH relativeFrom="margin">
                  <wp:posOffset>964565</wp:posOffset>
                </wp:positionH>
                <wp:positionV relativeFrom="paragraph">
                  <wp:posOffset>9326880</wp:posOffset>
                </wp:positionV>
                <wp:extent cx="2121535" cy="100965"/>
                <wp:effectExtent l="0" t="0" r="3810" b="0"/>
                <wp:wrapTopAndBottom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1535" cy="100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pStyle w:val="Style607"/>
                              <w:tabs>
                                <w:tab w:val="left" w:pos="1699"/>
                              </w:tabs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Style w:val="CharStyle43"/>
                              </w:rPr>
                              <w:t>(подпись)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Style w:val="CharStyle43"/>
                              </w:rPr>
                              <w:t>(расшифровка подписи)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margin-left:75.95pt;margin-top:734.4pt;width:167.05pt;height:7.95pt;z-index:251666432;visibility:visible;mso-wrap-style:square;mso-width-percent:0;mso-height-percent:0;mso-wrap-distance-left:1.8pt;mso-wrap-distance-top:0;mso-wrap-distance-right:1.8pt;mso-wrap-distance-bottom:23.0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" filled="f" stroked="f">
                <v:textbox inset="0,0,0,0">
                  <w:txbxContent>
                    <w:p w:rsidR="004E7BD8" w:rsidRDefault="000B0B3C">
                      <w:pPr>
                        <w:pStyle w:val="Style607"/>
                        <w:tabs>
                          <w:tab w:val="left" w:pos="1699"/>
                        </w:tabs>
                        <w:jc w:val="both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Style w:val="CharStyle43"/>
                        </w:rPr>
                        <w:t>(подпись)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ab/>
                      </w:r>
                      <w:r>
                        <w:rPr>
                          <w:rStyle w:val="CharStyle43"/>
                        </w:rPr>
                        <w:t>(расшифровка подписи)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4E7BD8" w:rsidRDefault="000B0B3C">
      <w:pPr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mc:AlternateContent>
          <mc:Choice Requires="wps">
            <w:drawing>
              <wp:anchor distT="233045" distB="0" distL="22860" distR="22860" simplePos="0" relativeHeight="251667456" behindDoc="0" locked="0" layoutInCell="1" allowOverlap="1" wp14:anchorId="594A51C8">
                <wp:simplePos x="0" y="0"/>
                <wp:positionH relativeFrom="margin">
                  <wp:posOffset>173990</wp:posOffset>
                </wp:positionH>
                <wp:positionV relativeFrom="paragraph">
                  <wp:posOffset>9719945</wp:posOffset>
                </wp:positionV>
                <wp:extent cx="1042670" cy="114300"/>
                <wp:effectExtent l="0" t="4445" r="0" b="0"/>
                <wp:wrapTopAndBottom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67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pStyle w:val="Style11"/>
                              <w:spacing w:line="240" w:lineRule="auto"/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Style w:val="CharStyle4"/>
                                <w:u w:val="single"/>
                              </w:rPr>
                              <w:t xml:space="preserve">31 октября 2019 </w:t>
                            </w:r>
                            <w:r>
                              <w:rPr>
                                <w:rStyle w:val="CharStyle43"/>
                                <w:u w:val="single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13.7pt;margin-top:765.35pt;width:82.1pt;height:9pt;z-index:251667456;visibility:visible;mso-wrap-style:square;mso-width-percent:0;mso-height-percent:0;mso-wrap-distance-left:1.8pt;mso-wrap-distance-top:18.35pt;mso-wrap-distance-right:1.8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" filled="f" stroked="f">
                <v:textbox inset="0,0,0,0">
                  <w:txbxContent>
                    <w:p w:rsidR="004E7BD8" w:rsidRDefault="000B0B3C">
                      <w:pPr>
                        <w:pStyle w:val="Style11"/>
                        <w:spacing w:line="240" w:lineRule="auto"/>
                        <w:jc w:val="both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Style w:val="CharStyle4"/>
                          <w:u w:val="single"/>
                        </w:rPr>
                        <w:t xml:space="preserve">31 октября 2019 </w:t>
                      </w:r>
                      <w:r>
                        <w:rPr>
                          <w:rStyle w:val="CharStyle43"/>
                          <w:u w:val="single"/>
                        </w:rPr>
                        <w:t>Г.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52"/>
        <w:gridCol w:w="4061"/>
        <w:gridCol w:w="670"/>
        <w:gridCol w:w="3024"/>
        <w:gridCol w:w="1541"/>
      </w:tblGrid>
      <w:tr w:rsidR="004E7BD8">
        <w:tblPrEx>
          <w:tblCellMar>
            <w:top w:w="0" w:type="dxa"/>
            <w:bottom w:w="0" w:type="dxa"/>
          </w:tblCellMar>
        </w:tblPrEx>
        <w:tc>
          <w:tcPr>
            <w:tcW w:w="11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Итого по разделу V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1500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E7BD8" w:rsidRDefault="000B0B3C">
            <w:pPr>
              <w:spacing w:after="0" w:line="240" w:lineRule="auto"/>
              <w:ind w:left="547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1 180 0621           1 172 456</w:t>
            </w:r>
          </w:p>
        </w:tc>
        <w:tc>
          <w:tcPr>
            <w:tcW w:w="1541" w:type="dxa"/>
            <w:tcBorders>
              <w:top w:val="single" w:sz="6" w:space="0" w:color="auto"/>
              <w:bottom w:val="single" w:sz="6" w:space="0" w:color="auto"/>
            </w:tcBorders>
          </w:tcPr>
          <w:p w:rsidR="004E7BD8" w:rsidRDefault="000B0B3C">
            <w:pPr>
              <w:spacing w:after="0" w:line="240" w:lineRule="auto"/>
              <w:ind w:left="598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1 265 687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z w:val="16"/>
                <w:szCs w:val="16"/>
              </w:rPr>
              <w:t>БАЛАНС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1700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ind w:left="547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1 718 935             1 780 042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E7BD8" w:rsidRDefault="000B0B3C">
            <w:pPr>
              <w:spacing w:after="0" w:line="240" w:lineRule="auto"/>
              <w:ind w:left="598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1 827 703</w:t>
            </w:r>
          </w:p>
        </w:tc>
      </w:tr>
    </w:tbl>
    <w:p w:rsidR="004E7BD8" w:rsidRDefault="000B0B3C">
      <w:pPr>
        <w:spacing w:before="432" w:after="0" w:line="240" w:lineRule="auto"/>
        <w:rPr>
          <w:rFonts w:ascii="Arial Unicode MS" w:eastAsia="Arial Unicode MS" w:hAnsi="Arial Unicode MS" w:cs="Arial Unicode MS"/>
          <w:sz w:val="20"/>
          <w:szCs w:val="20"/>
        </w:rPr>
        <w:sectPr w:rsidR="004E7BD8">
          <w:pgSz w:w="11905" w:h="16837"/>
          <w:pgMar w:top="475" w:right="729" w:bottom="872" w:left="729" w:header="720" w:footer="720" w:gutter="0"/>
          <w:cols w:space="720"/>
        </w:sectPr>
      </w:pPr>
    </w:p>
    <w:p w:rsidR="004E7BD8" w:rsidRDefault="000B0B3C">
      <w:pPr>
        <w:spacing w:after="0" w:line="317" w:lineRule="exact"/>
        <w:jc w:val="center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lastRenderedPageBreak/>
        <w:t>Отчет о финансовых результатах за Январь - Сентябрь 2019 г.</w:t>
      </w: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192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br w:type="column"/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lastRenderedPageBreak/>
        <w:t>Коды</w:t>
      </w:r>
    </w:p>
    <w:p w:rsidR="004E7BD8" w:rsidRDefault="000B0B3C">
      <w:pPr>
        <w:spacing w:before="122" w:after="0" w:line="240" w:lineRule="auto"/>
        <w:rPr>
          <w:rFonts w:ascii="Arial Unicode MS" w:eastAsia="Arial Unicode MS" w:hAnsi="Arial Unicode MS" w:cs="Arial Unicode MS"/>
          <w:sz w:val="20"/>
          <w:szCs w:val="20"/>
        </w:rPr>
        <w:sectPr w:rsidR="004E7BD8">
          <w:type w:val="continuous"/>
          <w:pgSz w:w="11905" w:h="16837"/>
          <w:pgMar w:top="626" w:right="1182" w:bottom="593" w:left="3616" w:header="720" w:footer="720" w:gutter="0"/>
          <w:cols w:num="2" w:space="720" w:equalWidth="0">
            <w:col w:w="3556" w:space="2830"/>
            <w:col w:w="720"/>
          </w:cols>
        </w:sect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14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 xml:space="preserve">Организация    </w:t>
      </w:r>
      <w:r>
        <w:rPr>
          <w:rFonts w:ascii="Arial Unicode MS" w:eastAsia="Arial Unicode MS" w:hAnsi="Arial Unicode MS" w:cs="Arial Unicode MS"/>
          <w:b/>
          <w:bCs/>
          <w:sz w:val="16"/>
          <w:szCs w:val="16"/>
          <w:u w:val="single"/>
        </w:rPr>
        <w:t>Акционерное общество "Коми тепловая компания'</w:t>
      </w:r>
    </w:p>
    <w:p w:rsidR="004E7BD8" w:rsidRDefault="000B0B3C">
      <w:pPr>
        <w:spacing w:before="115" w:after="0" w:line="240" w:lineRule="auto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Идентификационный номер налогоплательщика</w:t>
      </w:r>
    </w:p>
    <w:p w:rsidR="004E7BD8" w:rsidRDefault="000B0B3C">
      <w:pPr>
        <w:spacing w:after="0" w:line="346" w:lineRule="exact"/>
        <w:jc w:val="right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br w:type="column"/>
      </w:r>
      <w:r>
        <w:rPr>
          <w:rFonts w:ascii="Arial Unicode MS" w:eastAsia="Arial Unicode MS" w:hAnsi="Arial Unicode MS" w:cs="Arial Unicode MS"/>
          <w:sz w:val="16"/>
          <w:szCs w:val="16"/>
        </w:rPr>
        <w:lastRenderedPageBreak/>
        <w:t>Форма по ОКУД Дата (число, месяц, год)</w:t>
      </w:r>
    </w:p>
    <w:p w:rsidR="004E7BD8" w:rsidRDefault="000B0B3C">
      <w:pPr>
        <w:tabs>
          <w:tab w:val="left" w:leader="underscore" w:pos="1030"/>
        </w:tabs>
        <w:spacing w:before="101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ab/>
        <w:t xml:space="preserve">    по ОКПО</w:t>
      </w:r>
    </w:p>
    <w:p w:rsidR="004E7BD8" w:rsidRDefault="000B0B3C">
      <w:pPr>
        <w:spacing w:before="94" w:after="0" w:line="240" w:lineRule="auto"/>
        <w:jc w:val="right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ИНН</w:t>
      </w: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163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br w:type="column"/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lastRenderedPageBreak/>
        <w:t>30</w:t>
      </w:r>
    </w:p>
    <w:p w:rsidR="004E7BD8" w:rsidRDefault="000B0B3C">
      <w:pPr>
        <w:spacing w:after="0" w:line="1" w:lineRule="exact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br w:type="column"/>
      </w:r>
    </w:p>
    <w:p w:rsidR="004E7BD8" w:rsidRDefault="000B0B3C">
      <w:pPr>
        <w:framePr w:w="209" w:h="194" w:hRule="exact" w:hSpace="36" w:wrap="around" w:vAnchor="text" w:hAnchor="text" w:x="375" w:y="375"/>
        <w:spacing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09</w:t>
      </w:r>
    </w:p>
    <w:p w:rsidR="004E7BD8" w:rsidRDefault="000B0B3C">
      <w:pPr>
        <w:spacing w:before="65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0710002</w:t>
      </w:r>
    </w:p>
    <w:p w:rsidR="004E7BD8" w:rsidRDefault="000B0B3C">
      <w:pPr>
        <w:spacing w:before="144" w:after="0" w:line="240" w:lineRule="auto"/>
        <w:ind w:left="324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2019</w:t>
      </w:r>
    </w:p>
    <w:p w:rsidR="004E7BD8" w:rsidRDefault="000B0B3C">
      <w:pPr>
        <w:spacing w:before="130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03326601</w:t>
      </w:r>
    </w:p>
    <w:p w:rsidR="004E7BD8" w:rsidRDefault="000B0B3C">
      <w:pPr>
        <w:spacing w:before="122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1101205461</w:t>
      </w:r>
    </w:p>
    <w:p w:rsidR="004E7BD8" w:rsidRDefault="000B0B3C">
      <w:pPr>
        <w:spacing w:before="778" w:after="0" w:line="240" w:lineRule="auto"/>
        <w:rPr>
          <w:rFonts w:ascii="Arial Unicode MS" w:eastAsia="Arial Unicode MS" w:hAnsi="Arial Unicode MS" w:cs="Arial Unicode MS"/>
          <w:sz w:val="20"/>
          <w:szCs w:val="20"/>
        </w:rPr>
        <w:sectPr w:rsidR="004E7BD8">
          <w:type w:val="continuous"/>
          <w:pgSz w:w="11905" w:h="16837"/>
          <w:pgMar w:top="626" w:right="886" w:bottom="593" w:left="592" w:header="720" w:footer="720" w:gutter="0"/>
          <w:cols w:num="4" w:space="720" w:equalWidth="0">
            <w:col w:w="5752" w:space="864"/>
            <w:col w:w="2052" w:space="266"/>
            <w:col w:w="720" w:space="7"/>
            <w:col w:w="1274"/>
          </w:cols>
        </w:sectPr>
      </w:pPr>
    </w:p>
    <w:p w:rsidR="004E7BD8" w:rsidRDefault="000B0B3C">
      <w:pPr>
        <w:spacing w:before="101" w:after="0" w:line="202" w:lineRule="exact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22860" distR="22860" simplePos="0" relativeHeight="251668480" behindDoc="0" locked="0" layoutInCell="1" allowOverlap="1" wp14:anchorId="1330469E">
                <wp:simplePos x="0" y="0"/>
                <wp:positionH relativeFrom="margin">
                  <wp:posOffset>1284605</wp:posOffset>
                </wp:positionH>
                <wp:positionV relativeFrom="paragraph">
                  <wp:posOffset>59690</wp:posOffset>
                </wp:positionV>
                <wp:extent cx="3268980" cy="269875"/>
                <wp:effectExtent l="0" t="0" r="0" b="0"/>
                <wp:wrapSquare wrapText="bothSides"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8980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pStyle w:val="Style22"/>
                              <w:spacing w:line="209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1"/>
                              </w:rPr>
                              <w:t>Производство, передача и распределение пара и горячей воды; кондиционирова</w:t>
                            </w:r>
                            <w:r>
                              <w:rPr>
                                <w:rStyle w:val="CharStyle1"/>
                              </w:rPr>
                              <w:t>ние воздуха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7" type="#_x0000_t202" style="position:absolute;margin-left:101.15pt;margin-top:4.7pt;width:257.4pt;height:21.25pt;z-index:251668480;visibility:visible;mso-wrap-style:square;mso-width-percent:0;mso-height-percent:0;mso-wrap-distance-left:1.8pt;mso-wrap-distance-top:0;mso-wrap-distance-right:1.8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dFtsQ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" filled="f" stroked="f">
                <v:textbox inset="0,0,0,0">
                  <w:txbxContent>
                    <w:p w:rsidR="004E7BD8" w:rsidRDefault="000B0B3C">
                      <w:pPr>
                        <w:pStyle w:val="Style22"/>
                        <w:spacing w:line="209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1"/>
                        </w:rPr>
                        <w:t>Производство, передача и распределение пара и горячей воды; кондиционирова</w:t>
                      </w:r>
                      <w:r>
                        <w:rPr>
                          <w:rStyle w:val="CharStyle1"/>
                        </w:rPr>
                        <w:t>ние воздуха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sz w:val="16"/>
          <w:szCs w:val="16"/>
        </w:rPr>
        <w:t>Вид экономической деятельности</w:t>
      </w:r>
    </w:p>
    <w:p w:rsidR="004E7BD8" w:rsidRDefault="000B0B3C">
      <w:pPr>
        <w:spacing w:before="14" w:after="0" w:line="223" w:lineRule="exact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 xml:space="preserve">Организационно-правовая форма / форма собственности </w:t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Непубличные акционерные</w:t>
      </w:r>
    </w:p>
    <w:p w:rsidR="004E7BD8" w:rsidRDefault="000B0B3C">
      <w:pPr>
        <w:tabs>
          <w:tab w:val="left" w:leader="underscore" w:pos="3146"/>
        </w:tabs>
        <w:spacing w:after="0" w:line="223" w:lineRule="exact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  <w:u w:val="single"/>
        </w:rPr>
        <w:t>общества</w:t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bCs/>
          <w:sz w:val="16"/>
          <w:szCs w:val="16"/>
          <w:u w:val="single"/>
        </w:rPr>
        <w:t>/ Частная собственность</w:t>
      </w:r>
    </w:p>
    <w:p w:rsidR="004E7BD8" w:rsidRDefault="000B0B3C">
      <w:pPr>
        <w:spacing w:before="65" w:after="0" w:line="240" w:lineRule="auto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Единица измерения:     в тыс. рублей</w:t>
      </w:r>
    </w:p>
    <w:p w:rsidR="004E7BD8" w:rsidRDefault="000B0B3C">
      <w:pPr>
        <w:spacing w:before="122" w:after="0" w:line="240" w:lineRule="auto"/>
        <w:jc w:val="right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br w:type="column"/>
      </w:r>
      <w:r>
        <w:rPr>
          <w:rFonts w:ascii="Arial Unicode MS" w:eastAsia="Arial Unicode MS" w:hAnsi="Arial Unicode MS" w:cs="Arial Unicode MS"/>
          <w:sz w:val="16"/>
          <w:szCs w:val="16"/>
        </w:rPr>
        <w:lastRenderedPageBreak/>
        <w:t>по</w:t>
      </w:r>
    </w:p>
    <w:p w:rsidR="004E7BD8" w:rsidRDefault="000B0B3C">
      <w:pPr>
        <w:spacing w:after="0" w:line="240" w:lineRule="auto"/>
        <w:ind w:left="770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ОКВЭД 2</w:t>
      </w:r>
    </w:p>
    <w:p w:rsidR="004E7BD8" w:rsidRDefault="000B0B3C">
      <w:pPr>
        <w:spacing w:before="230" w:after="0" w:line="374" w:lineRule="exact"/>
        <w:jc w:val="right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</w:rPr>
        <w:t>по ОКОПФ/ОКФС по ОКЕИ</w:t>
      </w: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58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br w:type="column"/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lastRenderedPageBreak/>
        <w:t>12267</w:t>
      </w:r>
    </w:p>
    <w:p w:rsidR="004E7BD8" w:rsidRDefault="000B0B3C">
      <w:pPr>
        <w:spacing w:before="216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br w:type="column"/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lastRenderedPageBreak/>
        <w:t>35.30</w:t>
      </w: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166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t>384</w:t>
      </w: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58"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20"/>
          <w:szCs w:val="20"/>
        </w:rPr>
        <w:br w:type="column"/>
      </w:r>
      <w:r>
        <w:rPr>
          <w:rFonts w:ascii="Arial Unicode MS" w:eastAsia="Arial Unicode MS" w:hAnsi="Arial Unicode MS" w:cs="Arial Unicode MS"/>
          <w:b/>
          <w:bCs/>
          <w:sz w:val="16"/>
          <w:szCs w:val="16"/>
        </w:rPr>
        <w:lastRenderedPageBreak/>
        <w:t>16</w:t>
      </w:r>
    </w:p>
    <w:p w:rsidR="004E7BD8" w:rsidRDefault="000B0B3C">
      <w:pPr>
        <w:spacing w:after="0" w:line="240" w:lineRule="auto"/>
        <w:rPr>
          <w:rFonts w:ascii="Arial Unicode MS" w:eastAsia="Arial Unicode MS" w:hAnsi="Arial Unicode MS" w:cs="Arial Unicode MS"/>
          <w:sz w:val="20"/>
          <w:szCs w:val="20"/>
        </w:rPr>
        <w:sectPr w:rsidR="004E7BD8">
          <w:type w:val="continuous"/>
          <w:pgSz w:w="11905" w:h="16837"/>
          <w:pgMar w:top="626" w:right="584" w:bottom="593" w:left="584" w:header="720" w:footer="720" w:gutter="0"/>
          <w:cols w:num="5" w:space="720" w:equalWidth="0">
            <w:col w:w="5392" w:space="1778"/>
            <w:col w:w="1497" w:space="281"/>
            <w:col w:w="720" w:space="7"/>
            <w:col w:w="720" w:space="7"/>
            <w:col w:w="720"/>
          </w:cols>
        </w:sectPr>
      </w:pPr>
    </w:p>
    <w:p w:rsidR="004E7BD8" w:rsidRDefault="000B0B3C">
      <w:pPr>
        <w:spacing w:after="0" w:line="240" w:lineRule="exact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after="0" w:line="240" w:lineRule="exact"/>
        <w:rPr>
          <w:rFonts w:ascii="Arial Unicode MS" w:eastAsia="Arial Unicode MS" w:hAnsi="Arial Unicode MS" w:cs="Arial Unicode MS"/>
          <w:sz w:val="20"/>
          <w:szCs w:val="20"/>
        </w:rPr>
      </w:pPr>
    </w:p>
    <w:p w:rsidR="004E7BD8" w:rsidRDefault="000B0B3C">
      <w:pPr>
        <w:spacing w:before="132" w:after="0" w:line="1" w:lineRule="exact"/>
        <w:rPr>
          <w:rFonts w:ascii="Arial Unicode MS" w:eastAsia="Arial Unicode MS" w:hAnsi="Arial Unicode MS" w:cs="Arial Unicode MS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6"/>
        <w:gridCol w:w="7"/>
        <w:gridCol w:w="4680"/>
        <w:gridCol w:w="7"/>
        <w:gridCol w:w="807"/>
        <w:gridCol w:w="7"/>
        <w:gridCol w:w="1815"/>
        <w:gridCol w:w="7"/>
        <w:gridCol w:w="1858"/>
        <w:gridCol w:w="7"/>
      </w:tblGrid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Пояснения</w:t>
            </w: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ind w:left="1044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Код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02" w:lineRule="exact"/>
              <w:ind w:firstLine="187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За Январь -Сентябрь 2019 г.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02" w:lineRule="exact"/>
              <w:ind w:firstLine="187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За Январь -Сентябрь 2018 г.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Выручка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2110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2 337 153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2 513 529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Себестоимость продаж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2120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(2 177 064)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(2 093 335)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Валовая прибыль (убыток)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2100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160 089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420 194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Коммерческие расходы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2210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-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Управленческие расходы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2220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-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Прибыль (убыток) от продаж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2200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160 089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420 194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Доходы от участия в других организациях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2310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-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Проценты к получению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2320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1 156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2 786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52" w:lineRule="exact"/>
              <w:ind w:right="2311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 Проценты к получению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23201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1 156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2 786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Проценты к уплате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2330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(26 756)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(27 072)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52" w:lineRule="exact"/>
              <w:ind w:right="2671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 Проценты к уплате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23301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(26 756)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(27 072)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Прочие доходы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2340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282 643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222 908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</w:t>
            </w:r>
          </w:p>
          <w:p w:rsidR="004E7BD8" w:rsidRDefault="000B0B3C">
            <w:pPr>
              <w:spacing w:after="0" w:line="223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Доходы, связанные с реализацией основных средств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23401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94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Доходы, связанные с ликвидацией основных средств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23402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1 140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547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23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Доходы, связанные с реализацией прочего имущества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23403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27 725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53 902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Доходы, связанные с реализацией права требования как оказания финансовых услуг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23404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21 281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28 067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Доходы, связанные с реализацией ценных бумаг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23405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369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12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23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Доходы в виде восстановленных оценочных резервов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23406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173 714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107 935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Штрафы, пени, неустойки к получению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23407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26 175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19 302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Прибыль прошлых лет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23408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701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1 484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30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Доходы в виде списанной кредиторской задолженности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23409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919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34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Прочие внереализационные доходы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23410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30 619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11 531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Прочие расходы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(456 137)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(391 477)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</w:t>
            </w:r>
          </w:p>
          <w:p w:rsidR="004E7BD8" w:rsidRDefault="000B0B3C">
            <w:pPr>
              <w:spacing w:after="0" w:line="223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Расходы, связанные с реализацией основных средств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23501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(86)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23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Расходы, связанные с ликвидацией основных средств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23502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(1 266)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(2 239)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23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Расходы, связанные с реализацией прочего имущества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23503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(25 236)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(48 310)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Расходы, связанный с реализацией права требования как оказания финансовых услуг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23504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(21 281)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(28 067)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Расходы, связанные с реализацией ценных бумаг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23505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(358)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(11)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23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Расходы в виде образованных оценочных резервов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23506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(356 765)</w:t>
            </w:r>
          </w:p>
        </w:tc>
        <w:tc>
          <w:tcPr>
            <w:tcW w:w="18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(233 758)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Расходы на услуги банков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23507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(3 874)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(5 105)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Штрафы, пени, неустойки к уплате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23508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(8 418)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(22 565)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Убытки прошлых лет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23509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(382)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(6 507)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Налоги и сборы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23510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(11 723)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(16 393)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23" w:lineRule="exact"/>
              <w:ind w:left="7" w:hanging="7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Расходы в виде списанной дебиторской задолженности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23511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(324)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(931)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Прочие внереализационные расходы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23512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(26 510)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(27 505)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Прибыль (убыток) до налогообложения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2300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(39 005)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227 339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Текущий налог на прибыль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2410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(3 565)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т.ч. постоянные налоговые обязательства (активы)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2421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(5 189)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(6 179)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Изменение отложенных налоговых обязательств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2430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(175)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(90 323)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Изменение отложенных налоговых активов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2450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6 352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38 676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Прочее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2460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(13 377)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(13 081)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в том числе:</w:t>
            </w:r>
          </w:p>
          <w:p w:rsidR="004E7BD8" w:rsidRDefault="000B0B3C">
            <w:pPr>
              <w:spacing w:after="0" w:line="223" w:lineRule="exact"/>
              <w:ind w:firstLine="7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Штрафные санкции и пени за нарушение налогового и иного законодательства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24601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(12 875)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(13 098)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16" w:lineRule="exact"/>
              <w:ind w:firstLine="7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Пересчет отложенных налоговых активов и обязательств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24602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17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Налог на прибыль прошлого периода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(502)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</w:rPr>
              <w:t>-</w:t>
            </w:r>
          </w:p>
        </w:tc>
      </w:tr>
      <w:tr w:rsidR="004E7BD8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  <w:tc>
          <w:tcPr>
            <w:tcW w:w="46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Чистая прибыль (убыток)</w:t>
            </w:r>
          </w:p>
        </w:tc>
        <w:tc>
          <w:tcPr>
            <w:tcW w:w="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2400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(49 770)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7BD8" w:rsidRDefault="000B0B3C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162 611</w:t>
            </w:r>
          </w:p>
        </w:tc>
      </w:tr>
    </w:tbl>
    <w:p w:rsidR="004E7BD8" w:rsidRDefault="000B0B3C">
      <w:pPr>
        <w:spacing w:after="353" w:line="240" w:lineRule="auto"/>
        <w:rPr>
          <w:rFonts w:ascii="Arial Unicode MS" w:eastAsia="Arial Unicode MS" w:hAnsi="Arial Unicode MS" w:cs="Arial Unicode MS"/>
          <w:sz w:val="20"/>
          <w:szCs w:val="20"/>
        </w:rPr>
        <w:sectPr w:rsidR="004E7BD8">
          <w:type w:val="continuous"/>
          <w:pgSz w:w="11905" w:h="16837"/>
          <w:pgMar w:top="626" w:right="584" w:bottom="593" w:left="584" w:header="720" w:footer="720" w:gutter="0"/>
          <w:cols w:space="720"/>
        </w:sectPr>
      </w:pPr>
    </w:p>
    <w:p w:rsidR="004E7BD8" w:rsidRDefault="000B0B3C">
      <w:pPr>
        <w:framePr w:h="194" w:hRule="exact" w:hSpace="36" w:wrap="notBeside" w:vAnchor="text" w:hAnchor="text" w:x="-1260" w:y="14898"/>
        <w:spacing w:after="0" w:line="240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  <w:r>
        <w:rPr>
          <w:rFonts w:ascii="Arial Unicode MS" w:eastAsia="Arial Unicode MS" w:hAnsi="Arial Unicode MS" w:cs="Arial Unicode MS"/>
          <w:sz w:val="16"/>
          <w:szCs w:val="16"/>
          <w:u w:val="single"/>
        </w:rPr>
        <w:lastRenderedPageBreak/>
        <w:t>31 октября 2019 г.</w:t>
      </w:r>
    </w:p>
    <w:p w:rsidR="004E7BD8" w:rsidRDefault="000B0B3C">
      <w:pPr>
        <w:pStyle w:val="Style607"/>
        <w:spacing w:after="353"/>
        <w:jc w:val="both"/>
        <w:rPr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397510" distL="22860" distR="22860" simplePos="0" relativeHeight="251672576" behindDoc="0" locked="0" layoutInCell="1" allowOverlap="1" wp14:anchorId="3E11D086">
                <wp:simplePos x="0" y="0"/>
                <wp:positionH relativeFrom="margin">
                  <wp:posOffset>-955675</wp:posOffset>
                </wp:positionH>
                <wp:positionV relativeFrom="paragraph">
                  <wp:posOffset>8938260</wp:posOffset>
                </wp:positionV>
                <wp:extent cx="836930" cy="123190"/>
                <wp:effectExtent l="0" t="1270" r="1270" b="0"/>
                <wp:wrapTopAndBottom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6930" cy="123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pStyle w:val="Style11"/>
                              <w:spacing w:line="240" w:lineRule="auto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4"/>
                              </w:rPr>
                              <w:t>Руководитель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left:0;text-align:left;margin-left:-75.25pt;margin-top:703.8pt;width:65.9pt;height:9.7pt;z-index:251672576;visibility:visible;mso-wrap-style:square;mso-width-percent:0;mso-height-percent:0;mso-wrap-distance-left:1.8pt;mso-wrap-distance-top:0;mso-wrap-distance-right:1.8pt;mso-wrap-distance-bottom:31.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zBfsQIAALE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" filled="f" stroked="f">
                <v:textbox inset="0,0,0,0">
                  <w:txbxContent>
                    <w:p w:rsidR="004E7BD8" w:rsidRDefault="000B0B3C">
                      <w:pPr>
                        <w:pStyle w:val="Style11"/>
                        <w:spacing w:line="240" w:lineRule="auto"/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4"/>
                        </w:rPr>
                        <w:t>Руководитель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351790" distL="22860" distR="22860" simplePos="0" relativeHeight="251671552" behindDoc="0" locked="0" layoutInCell="1" allowOverlap="1" wp14:anchorId="4C797634">
                <wp:simplePos x="0" y="0"/>
                <wp:positionH relativeFrom="margin">
                  <wp:posOffset>900430</wp:posOffset>
                </wp:positionH>
                <wp:positionV relativeFrom="paragraph">
                  <wp:posOffset>8787130</wp:posOffset>
                </wp:positionV>
                <wp:extent cx="1224915" cy="443865"/>
                <wp:effectExtent l="4445" t="2540" r="0" b="1270"/>
                <wp:wrapTopAndBottom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pStyle w:val="Style907"/>
                              <w:ind w:left="288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CharStyle1"/>
                              </w:rPr>
                              <w:t xml:space="preserve">Бармашов Владимир </w:t>
                            </w:r>
                            <w:r>
                              <w:rPr>
                                <w:rStyle w:val="CharStyle1"/>
                                <w:u w:val="single"/>
                              </w:rPr>
                              <w:t>Владимирович</w:t>
                            </w:r>
                          </w:p>
                          <w:p w:rsidR="004E7BD8" w:rsidRDefault="000B0B3C">
                            <w:pPr>
                              <w:pStyle w:val="Style607"/>
                              <w:spacing w:before="43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Style w:val="CharStyle43"/>
                              </w:rPr>
                              <w:t>(расшифровка подписи)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left:0;text-align:left;margin-left:70.9pt;margin-top:691.9pt;width:96.45pt;height:34.95pt;z-index:251671552;visibility:visible;mso-wrap-style:square;mso-width-percent:0;mso-height-percent:0;mso-wrap-distance-left:1.8pt;mso-wrap-distance-top:0;mso-wrap-distance-right:1.8pt;mso-wrap-distance-bottom:27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qyCsQIAALI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" filled="f" stroked="f">
                <v:textbox inset="0,0,0,0">
                  <w:txbxContent>
                    <w:p w:rsidR="004E7BD8" w:rsidRDefault="000B0B3C">
                      <w:pPr>
                        <w:pStyle w:val="Style907"/>
                        <w:ind w:left="288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Style w:val="CharStyle1"/>
                        </w:rPr>
                        <w:t xml:space="preserve">Бармашов Владимир </w:t>
                      </w:r>
                      <w:r>
                        <w:rPr>
                          <w:rStyle w:val="CharStyle1"/>
                          <w:u w:val="single"/>
                        </w:rPr>
                        <w:t>Владимирович</w:t>
                      </w:r>
                    </w:p>
                    <w:p w:rsidR="004E7BD8" w:rsidRDefault="000B0B3C">
                      <w:pPr>
                        <w:pStyle w:val="Style607"/>
                        <w:spacing w:before="43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Style w:val="CharStyle43"/>
                        </w:rPr>
                        <w:t>(расшифровка подписи)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22860" distR="22860" simplePos="0" relativeHeight="251670528" behindDoc="0" locked="0" layoutInCell="1" allowOverlap="1" wp14:anchorId="6AB87457">
                <wp:simplePos x="0" y="0"/>
                <wp:positionH relativeFrom="margin">
                  <wp:posOffset>-146050</wp:posOffset>
                </wp:positionH>
                <wp:positionV relativeFrom="paragraph">
                  <wp:posOffset>8595360</wp:posOffset>
                </wp:positionV>
                <wp:extent cx="1115695" cy="493395"/>
                <wp:effectExtent l="0" t="1270" r="2540" b="635"/>
                <wp:wrapTopAndBottom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695" cy="493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BD8" w:rsidRDefault="000B0B3C">
                            <w:pPr>
                              <w:ind w:right="-7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181FCA">
                                  <wp:extent cx="1114425" cy="495300"/>
                                  <wp:effectExtent l="0" t="0" r="9525" b="0"/>
                                  <wp:docPr id="2" name="Рисунок 2" descr="http://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1"/>
                                          <pic:cNvPicPr preferRelativeResize="0">
                                            <a:picLocks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425" cy="495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0" type="#_x0000_t202" style="position:absolute;left:0;text-align:left;margin-left:-11.5pt;margin-top:676.8pt;width:87.85pt;height:38.85pt;z-index:251670528;visibility:visible;mso-wrap-style:square;mso-width-percent:0;mso-height-percent:0;mso-wrap-distance-left:1.8pt;mso-wrap-distance-top:0;mso-wrap-distance-right:1.8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" filled="f" stroked="f">
                <v:textbox inset="0,0,0,0">
                  <w:txbxContent>
                    <w:p w:rsidR="004E7BD8" w:rsidRDefault="000B0B3C">
                      <w:pPr>
                        <w:ind w:right="-7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181FCA">
                            <wp:extent cx="1114425" cy="495300"/>
                            <wp:effectExtent l="0" t="0" r="9525" b="0"/>
                            <wp:docPr id="2" name="Рисунок 2" descr="http://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1"/>
                                    <pic:cNvPicPr preferRelativeResize="0">
                                      <a:picLocks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4425" cy="4953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22860" distR="22860" simplePos="0" relativeHeight="251669504" behindDoc="0" locked="0" layoutInCell="1" allowOverlap="1" wp14:anchorId="41542A70">
                <wp:simplePos x="0" y="0"/>
                <wp:positionH relativeFrom="margin">
                  <wp:posOffset>-978535</wp:posOffset>
                </wp:positionH>
                <wp:positionV relativeFrom="paragraph">
                  <wp:posOffset>0</wp:posOffset>
                </wp:positionV>
                <wp:extent cx="6629400" cy="2432050"/>
                <wp:effectExtent l="12065" t="6985" r="6985" b="8890"/>
                <wp:wrapTopAndBottom/>
                <wp:docPr id="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2432050"/>
                          <a:chOff x="1094" y="641"/>
                          <a:chExt cx="10440" cy="3830"/>
                        </a:xfrm>
                      </wpg:grpSpPr>
                      <wps:wsp>
                        <wps:cNvPr id="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94" y="951"/>
                            <a:ext cx="10440" cy="352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246"/>
                                <w:gridCol w:w="4694"/>
                                <w:gridCol w:w="806"/>
                                <w:gridCol w:w="1822"/>
                                <w:gridCol w:w="1872"/>
                              </w:tblGrid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24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Пояснения</w:t>
                                    </w:r>
                                  </w:p>
                                </w:tc>
                                <w:tc>
                                  <w:tcPr>
                                    <w:tcW w:w="469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ind w:left="1044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  <w:tc>
                                  <w:tcPr>
                                    <w:tcW w:w="8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Код</w:t>
                                    </w:r>
                                  </w:p>
                                </w:tc>
                                <w:tc>
                                  <w:tcPr>
                                    <w:tcW w:w="182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194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За Январь -Сентябрь 2019 г.</w:t>
                                    </w:r>
                                  </w:p>
                                </w:tc>
                                <w:tc>
                                  <w:tcPr>
                                    <w:tcW w:w="187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194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За Январь -Сентябрь 2018 г.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24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69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9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15"/>
                                      </w:rPr>
                                      <w:t>СПРАВОЧНО</w:t>
                                    </w:r>
                                  </w:p>
                                  <w:p w:rsidR="004E7BD8" w:rsidRDefault="000B0B3C">
                                    <w:pPr>
                                      <w:pStyle w:val="Style34"/>
                                      <w:spacing w:line="223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Результат от переоценки внеоборотных активов, не включаемый в чистую прибыль (убыток) периода</w:t>
                                    </w:r>
                                  </w:p>
                                </w:tc>
                                <w:tc>
                                  <w:tcPr>
                                    <w:tcW w:w="8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2510</w:t>
                                    </w:r>
                                  </w:p>
                                </w:tc>
                                <w:tc>
                                  <w:tcPr>
                                    <w:tcW w:w="182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ind w:left="1368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500</w:t>
                                    </w:r>
                                  </w:p>
                                </w:tc>
                                <w:tc>
                                  <w:tcPr>
                                    <w:tcW w:w="187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ind w:left="149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24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69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в том числе:</w:t>
                                    </w:r>
                                  </w:p>
                                  <w:p w:rsidR="004E7BD8" w:rsidRDefault="000B0B3C">
                                    <w:pPr>
                                      <w:pStyle w:val="Style34"/>
                                      <w:spacing w:line="223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Результат от переоценки основных средств, не включаемый в чистую прибыль (убыток) периода</w:t>
                                    </w:r>
                                  </w:p>
                                </w:tc>
                                <w:tc>
                                  <w:tcPr>
                                    <w:tcW w:w="8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25101</w:t>
                                    </w:r>
                                  </w:p>
                                </w:tc>
                                <w:tc>
                                  <w:tcPr>
                                    <w:tcW w:w="182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ind w:left="1368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500</w:t>
                                    </w:r>
                                  </w:p>
                                </w:tc>
                                <w:tc>
                                  <w:tcPr>
                                    <w:tcW w:w="187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ind w:left="149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24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69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23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Результат от прочих операций, не включаемый в чистую прибыль (убыток) периода</w:t>
                                    </w:r>
                                  </w:p>
                                </w:tc>
                                <w:tc>
                                  <w:tcPr>
                                    <w:tcW w:w="8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2520</w:t>
                                    </w:r>
                                  </w:p>
                                </w:tc>
                                <w:tc>
                                  <w:tcPr>
                                    <w:tcW w:w="182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187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889"/>
                                      <w:ind w:left="1620"/>
                                      <w:rPr>
                                        <w:rFonts w:ascii="Franklin Gothic Demi" w:eastAsia="Franklin Gothic Demi" w:hAnsi="Franklin Gothic Demi" w:cs="Franklin Gothic Demi"/>
                                        <w:sz w:val="10"/>
                                        <w:szCs w:val="10"/>
                                      </w:rPr>
                                    </w:pPr>
                                    <w:r>
                                      <w:rPr>
                                        <w:rStyle w:val="CharStyle41"/>
                                      </w:rPr>
                                      <w:t>_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24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69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Совокупный финансовый результат периода</w:t>
                                    </w:r>
                                  </w:p>
                                </w:tc>
                                <w:tc>
                                  <w:tcPr>
                                    <w:tcW w:w="8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2500</w:t>
                                    </w:r>
                                  </w:p>
                                </w:tc>
                                <w:tc>
                                  <w:tcPr>
                                    <w:tcW w:w="182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ind w:left="1015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(49 270)</w:t>
                                    </w:r>
                                  </w:p>
                                </w:tc>
                                <w:tc>
                                  <w:tcPr>
                                    <w:tcW w:w="187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ind w:left="1058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162 625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24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69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Базовая прибыль (убыток) на акцию</w:t>
                                    </w:r>
                                  </w:p>
                                </w:tc>
                                <w:tc>
                                  <w:tcPr>
                                    <w:tcW w:w="8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2900</w:t>
                                    </w:r>
                                  </w:p>
                                </w:tc>
                                <w:tc>
                                  <w:tcPr>
                                    <w:tcW w:w="182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904"/>
                                      <w:ind w:left="1613"/>
                                    </w:pPr>
                                    <w:r>
                                      <w:rPr>
                                        <w:rStyle w:val="CharStyle40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87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904"/>
                                      <w:ind w:left="1627"/>
                                    </w:pPr>
                                    <w:r>
                                      <w:rPr>
                                        <w:rStyle w:val="CharStyle40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  <w:tr w:rsidR="004E7BD8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24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154"/>
                                    </w:pPr>
                                  </w:p>
                                </w:tc>
                                <w:tc>
                                  <w:tcPr>
                                    <w:tcW w:w="4694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Разводненная прибыль (убыток) на акцию</w:t>
                                    </w:r>
                                  </w:p>
                                </w:tc>
                                <w:tc>
                                  <w:tcPr>
                                    <w:tcW w:w="80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34"/>
                                      <w:spacing w:line="240" w:lineRule="auto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Style w:val="CharStyle4"/>
                                      </w:rPr>
                                      <w:t>2910</w:t>
                                    </w:r>
                                  </w:p>
                                </w:tc>
                                <w:tc>
                                  <w:tcPr>
                                    <w:tcW w:w="182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904"/>
                                      <w:ind w:left="1613"/>
                                    </w:pPr>
                                    <w:r>
                                      <w:rPr>
                                        <w:rStyle w:val="CharStyle40"/>
                                      </w:rPr>
                                      <w:t>-</w:t>
                                    </w:r>
                                  </w:p>
                                </w:tc>
                                <w:tc>
                                  <w:tcPr>
                                    <w:tcW w:w="187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4E7BD8" w:rsidRDefault="000B0B3C">
                                    <w:pPr>
                                      <w:pStyle w:val="Style904"/>
                                      <w:ind w:left="1627"/>
                                    </w:pPr>
                                    <w:r>
                                      <w:rPr>
                                        <w:rStyle w:val="CharStyle40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0B0B3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065" y="641"/>
                            <a:ext cx="1375" cy="19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BD8" w:rsidRDefault="000B0B3C">
                              <w:pPr>
                                <w:pStyle w:val="Style11"/>
                                <w:spacing w:line="240" w:lineRule="auto"/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Форма 0710002 с.2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41" style="position:absolute;left:0;text-align:left;margin-left:-77.05pt;margin-top:0;width:522pt;height:191.5pt;z-index:251669504;mso-wrap-distance-left:1.8pt;mso-wrap-distance-right:1.8pt;mso-position-horizontal-relative:margin" coordorigin="1094,641" coordsize="10440,3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">
                <v:shape id="Text Box 15" o:spid="_x0000_s1042" type="#_x0000_t202" style="position:absolute;left:1094;top:951;width:10440;height:3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dxzsQA&#10;AADaAAAADwAAAGRycy9kb3ducmV2LnhtbESPQWvCQBSE70L/w/IKvYhuFBF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ncc7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246"/>
                          <w:gridCol w:w="4694"/>
                          <w:gridCol w:w="806"/>
                          <w:gridCol w:w="1822"/>
                          <w:gridCol w:w="1872"/>
                        </w:tblGrid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24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Пояснения</w:t>
                              </w:r>
                            </w:p>
                          </w:tc>
                          <w:tc>
                            <w:tcPr>
                              <w:tcW w:w="469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ind w:left="1044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8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Код</w:t>
                              </w:r>
                            </w:p>
                          </w:tc>
                          <w:tc>
                            <w:tcPr>
                              <w:tcW w:w="182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194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За Январь -Сентябрь 2019 г.</w:t>
                              </w:r>
                            </w:p>
                          </w:tc>
                          <w:tc>
                            <w:tcPr>
                              <w:tcW w:w="187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194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За Январь -Сентябрь 2018 г.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24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69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9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15"/>
                                </w:rPr>
                                <w:t>СПРАВОЧНО</w:t>
                              </w:r>
                            </w:p>
                            <w:p w:rsidR="004E7BD8" w:rsidRDefault="000B0B3C">
                              <w:pPr>
                                <w:pStyle w:val="Style34"/>
                                <w:spacing w:line="223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Результат от переоценки внеоборотных активов, не включаемый в чистую прибыль (убыток) периода</w:t>
                              </w:r>
                            </w:p>
                          </w:tc>
                          <w:tc>
                            <w:tcPr>
                              <w:tcW w:w="8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2510</w:t>
                              </w:r>
                            </w:p>
                          </w:tc>
                          <w:tc>
                            <w:tcPr>
                              <w:tcW w:w="182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ind w:left="1368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187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ind w:left="149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14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24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69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в том числе:</w:t>
                              </w:r>
                            </w:p>
                            <w:p w:rsidR="004E7BD8" w:rsidRDefault="000B0B3C">
                              <w:pPr>
                                <w:pStyle w:val="Style34"/>
                                <w:spacing w:line="223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Результат от переоценки основных средств, не включаемый в чистую прибыль (убыток) периода</w:t>
                              </w:r>
                            </w:p>
                          </w:tc>
                          <w:tc>
                            <w:tcPr>
                              <w:tcW w:w="8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25101</w:t>
                              </w:r>
                            </w:p>
                          </w:tc>
                          <w:tc>
                            <w:tcPr>
                              <w:tcW w:w="182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ind w:left="1368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187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ind w:left="149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14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24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69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23" w:lineRule="exac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Результат от прочих операций, не включаемый в чистую прибыль (убыток) периода</w:t>
                              </w:r>
                            </w:p>
                          </w:tc>
                          <w:tc>
                            <w:tcPr>
                              <w:tcW w:w="8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2520</w:t>
                              </w:r>
                            </w:p>
                          </w:tc>
                          <w:tc>
                            <w:tcPr>
                              <w:tcW w:w="182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187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889"/>
                                <w:ind w:left="1620"/>
                                <w:rPr>
                                  <w:rFonts w:ascii="Franklin Gothic Demi" w:eastAsia="Franklin Gothic Demi" w:hAnsi="Franklin Gothic Demi" w:cs="Franklin Gothic Demi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Style w:val="CharStyle41"/>
                                </w:rPr>
                                <w:t>_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24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69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Совокупный финансовый результат периода</w:t>
                              </w:r>
                            </w:p>
                          </w:tc>
                          <w:tc>
                            <w:tcPr>
                              <w:tcW w:w="8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2500</w:t>
                              </w:r>
                            </w:p>
                          </w:tc>
                          <w:tc>
                            <w:tcPr>
                              <w:tcW w:w="182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ind w:left="1015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(49 270)</w:t>
                              </w:r>
                            </w:p>
                          </w:tc>
                          <w:tc>
                            <w:tcPr>
                              <w:tcW w:w="187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ind w:left="1058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162 625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24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69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Базовая прибыль (убыток) на акцию</w:t>
                              </w:r>
                            </w:p>
                          </w:tc>
                          <w:tc>
                            <w:tcPr>
                              <w:tcW w:w="8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2900</w:t>
                              </w:r>
                            </w:p>
                          </w:tc>
                          <w:tc>
                            <w:tcPr>
                              <w:tcW w:w="182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904"/>
                                <w:ind w:left="1613"/>
                              </w:pPr>
                              <w:r>
                                <w:rPr>
                                  <w:rStyle w:val="CharStyle40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87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904"/>
                                <w:ind w:left="1627"/>
                              </w:pPr>
                              <w:r>
                                <w:rPr>
                                  <w:rStyle w:val="CharStyle40"/>
                                </w:rPr>
                                <w:t>-</w:t>
                              </w:r>
                            </w:p>
                          </w:tc>
                        </w:tr>
                        <w:tr w:rsidR="004E7BD8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24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154"/>
                              </w:pPr>
                            </w:p>
                          </w:tc>
                          <w:tc>
                            <w:tcPr>
                              <w:tcW w:w="4694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Разводненная прибыль (убыток) на акцию</w:t>
                              </w:r>
                            </w:p>
                          </w:tc>
                          <w:tc>
                            <w:tcPr>
                              <w:tcW w:w="80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34"/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CharStyle4"/>
                                </w:rPr>
                                <w:t>2910</w:t>
                              </w:r>
                            </w:p>
                          </w:tc>
                          <w:tc>
                            <w:tcPr>
                              <w:tcW w:w="182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904"/>
                                <w:ind w:left="1613"/>
                              </w:pPr>
                              <w:r>
                                <w:rPr>
                                  <w:rStyle w:val="CharStyle40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87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4E7BD8" w:rsidRDefault="000B0B3C">
                              <w:pPr>
                                <w:pStyle w:val="Style904"/>
                                <w:ind w:left="1627"/>
                              </w:pPr>
                              <w:r>
                                <w:rPr>
                                  <w:rStyle w:val="CharStyle40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0B0B3C"/>
                    </w:txbxContent>
                  </v:textbox>
                </v:shape>
                <v:shape id="Text Box 16" o:spid="_x0000_s1043" type="#_x0000_t202" style="position:absolute;left:10065;top:641;width:1375;height: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UVcQA&#10;AADaAAAADwAAAGRycy9kb3ducmV2LnhtbESPQWvCQBSE70L/w/IKvYhuFBR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r1FXEAAAA2gAAAA8AAAAAAAAAAAAAAAAAmAIAAGRycy9k&#10;b3ducmV2LnhtbFBLBQYAAAAABAAEAPUAAACJAwAAAAA=&#10;" filled="f" strokecolor="white" strokeweight="0">
                  <v:textbox inset="0,0,0,0">
                    <w:txbxContent>
                      <w:p w:rsidR="004E7BD8" w:rsidRDefault="000B0B3C">
                        <w:pPr>
                          <w:pStyle w:val="Style11"/>
                          <w:spacing w:line="240" w:lineRule="auto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Style w:val="CharStyle4"/>
                          </w:rPr>
                          <w:t>Форма 0710002 с.2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>
        <w:rPr>
          <w:b/>
          <w:bCs/>
          <w:sz w:val="12"/>
          <w:szCs w:val="12"/>
        </w:rPr>
        <w:t>(подпись)</w:t>
      </w:r>
    </w:p>
    <w:sectPr w:rsidR="004E7BD8">
      <w:pgSz w:w="11902" w:h="16834"/>
      <w:pgMar w:top="641" w:right="367" w:bottom="1102" w:left="109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4C8"/>
    <w:rsid w:val="000B0B3C"/>
    <w:rsid w:val="00DC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353" w:lineRule="exact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9">
    <w:name w:val="Style39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54">
    <w:name w:val="Style154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">
    <w:name w:val="Style3"/>
    <w:basedOn w:val="a"/>
    <w:pPr>
      <w:spacing w:after="0" w:line="209" w:lineRule="exact"/>
      <w:ind w:hanging="1987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4">
    <w:name w:val="Style4"/>
    <w:basedOn w:val="a"/>
    <w:pPr>
      <w:spacing w:after="0" w:line="338" w:lineRule="exact"/>
      <w:ind w:firstLine="684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889">
    <w:name w:val="Style889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63">
    <w:name w:val="Style663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904">
    <w:name w:val="Style904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465">
    <w:name w:val="Style465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9">
    <w:name w:val="Style9"/>
    <w:basedOn w:val="a"/>
    <w:pPr>
      <w:spacing w:after="0" w:line="367" w:lineRule="exact"/>
      <w:jc w:val="right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825">
    <w:name w:val="Style825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1">
    <w:name w:val="Style11"/>
    <w:basedOn w:val="a"/>
    <w:pPr>
      <w:spacing w:after="0" w:line="230" w:lineRule="exact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33">
    <w:name w:val="Style133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57">
    <w:name w:val="Style157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37">
    <w:name w:val="Style637"/>
    <w:basedOn w:val="a"/>
    <w:pPr>
      <w:spacing w:after="0" w:line="202" w:lineRule="exact"/>
      <w:ind w:firstLine="187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4">
    <w:name w:val="Style34"/>
    <w:basedOn w:val="a"/>
    <w:pPr>
      <w:spacing w:after="0" w:line="216" w:lineRule="exact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7">
    <w:name w:val="Style17"/>
    <w:basedOn w:val="a"/>
    <w:pPr>
      <w:spacing w:after="0" w:line="331" w:lineRule="exact"/>
      <w:ind w:firstLine="108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73">
    <w:name w:val="Style673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07">
    <w:name w:val="Style607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20">
    <w:name w:val="Style20"/>
    <w:basedOn w:val="a"/>
    <w:pPr>
      <w:spacing w:after="0" w:line="240" w:lineRule="auto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35">
    <w:name w:val="Style135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22">
    <w:name w:val="Style22"/>
    <w:basedOn w:val="a"/>
    <w:pPr>
      <w:spacing w:after="0" w:line="240" w:lineRule="auto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26">
    <w:name w:val="Style326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297">
    <w:name w:val="Style297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861">
    <w:name w:val="Style861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21">
    <w:name w:val="Style321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278">
    <w:name w:val="Style278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25">
    <w:name w:val="Style325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907">
    <w:name w:val="Style907"/>
    <w:basedOn w:val="a"/>
    <w:pPr>
      <w:spacing w:after="0" w:line="209" w:lineRule="exact"/>
      <w:ind w:hanging="288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496">
    <w:name w:val="Style496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09">
    <w:name w:val="Style609"/>
    <w:basedOn w:val="a"/>
    <w:pPr>
      <w:spacing w:after="0" w:line="317" w:lineRule="exact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488">
    <w:name w:val="Style488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CharStyle1">
    <w:name w:val="CharStyle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6"/>
      <w:szCs w:val="16"/>
    </w:rPr>
  </w:style>
  <w:style w:type="character" w:customStyle="1" w:styleId="CharStyle4">
    <w:name w:val="CharStyle4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6"/>
      <w:szCs w:val="16"/>
    </w:rPr>
  </w:style>
  <w:style w:type="character" w:customStyle="1" w:styleId="CharStyle5">
    <w:name w:val="CharStyle5"/>
    <w:basedOn w:val="a0"/>
    <w:rPr>
      <w:rFonts w:ascii="Trebuchet MS" w:eastAsia="Trebuchet MS" w:hAnsi="Trebuchet MS" w:cs="Trebuchet MS"/>
      <w:b/>
      <w:bCs/>
      <w:i w:val="0"/>
      <w:iCs w:val="0"/>
      <w:smallCaps w:val="0"/>
      <w:sz w:val="16"/>
      <w:szCs w:val="16"/>
    </w:rPr>
  </w:style>
  <w:style w:type="character" w:customStyle="1" w:styleId="CharStyle6">
    <w:name w:val="CharStyle6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18"/>
      <w:szCs w:val="18"/>
    </w:rPr>
  </w:style>
  <w:style w:type="character" w:customStyle="1" w:styleId="CharStyle7">
    <w:name w:val="CharStyle7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18"/>
      <w:szCs w:val="18"/>
    </w:rPr>
  </w:style>
  <w:style w:type="character" w:customStyle="1" w:styleId="CharStyle10">
    <w:name w:val="CharStyle10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6"/>
      <w:szCs w:val="16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6"/>
      <w:szCs w:val="16"/>
    </w:rPr>
  </w:style>
  <w:style w:type="character" w:customStyle="1" w:styleId="CharStyle13">
    <w:name w:val="CharStyle13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z w:val="12"/>
      <w:szCs w:val="12"/>
    </w:rPr>
  </w:style>
  <w:style w:type="character" w:customStyle="1" w:styleId="CharStyle14">
    <w:name w:val="CharStyle14"/>
    <w:basedOn w:val="a0"/>
    <w:rPr>
      <w:rFonts w:ascii="Trebuchet MS" w:eastAsia="Trebuchet MS" w:hAnsi="Trebuchet MS" w:cs="Trebuchet MS"/>
      <w:b/>
      <w:bCs/>
      <w:i w:val="0"/>
      <w:iCs w:val="0"/>
      <w:smallCaps w:val="0"/>
      <w:sz w:val="12"/>
      <w:szCs w:val="12"/>
    </w:rPr>
  </w:style>
  <w:style w:type="character" w:customStyle="1" w:styleId="CharStyle15">
    <w:name w:val="CharStyle15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6"/>
      <w:szCs w:val="16"/>
    </w:rPr>
  </w:style>
  <w:style w:type="character" w:customStyle="1" w:styleId="CharStyle17">
    <w:name w:val="CharStyle17"/>
    <w:basedOn w:val="a0"/>
    <w:rPr>
      <w:rFonts w:ascii="Microsoft Sans Serif" w:eastAsia="Microsoft Sans Serif" w:hAnsi="Microsoft Sans Serif" w:cs="Microsoft Sans Serif"/>
      <w:b/>
      <w:bCs/>
      <w:i w:val="0"/>
      <w:iCs w:val="0"/>
      <w:smallCaps w:val="0"/>
      <w:sz w:val="16"/>
      <w:szCs w:val="16"/>
    </w:rPr>
  </w:style>
  <w:style w:type="character" w:customStyle="1" w:styleId="CharStyle18">
    <w:name w:val="CharStyle1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8"/>
      <w:szCs w:val="18"/>
    </w:rPr>
  </w:style>
  <w:style w:type="character" w:customStyle="1" w:styleId="CharStyle19">
    <w:name w:val="CharStyle19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8"/>
      <w:szCs w:val="8"/>
    </w:rPr>
  </w:style>
  <w:style w:type="character" w:customStyle="1" w:styleId="CharStyle33">
    <w:name w:val="CharStyle33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6"/>
      <w:szCs w:val="16"/>
    </w:rPr>
  </w:style>
  <w:style w:type="character" w:customStyle="1" w:styleId="CharStyle34">
    <w:name w:val="CharStyle34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6"/>
      <w:szCs w:val="16"/>
    </w:rPr>
  </w:style>
  <w:style w:type="character" w:customStyle="1" w:styleId="CharStyle36">
    <w:name w:val="CharStyle36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2"/>
      <w:szCs w:val="22"/>
    </w:rPr>
  </w:style>
  <w:style w:type="character" w:customStyle="1" w:styleId="CharStyle40">
    <w:name w:val="CharStyle40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16"/>
      <w:szCs w:val="16"/>
    </w:rPr>
  </w:style>
  <w:style w:type="character" w:customStyle="1" w:styleId="CharStyle41">
    <w:name w:val="CharStyle41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10"/>
      <w:szCs w:val="10"/>
    </w:rPr>
  </w:style>
  <w:style w:type="character" w:customStyle="1" w:styleId="CharStyle43">
    <w:name w:val="CharStyle43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353" w:lineRule="exact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9">
    <w:name w:val="Style39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54">
    <w:name w:val="Style154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">
    <w:name w:val="Style3"/>
    <w:basedOn w:val="a"/>
    <w:pPr>
      <w:spacing w:after="0" w:line="209" w:lineRule="exact"/>
      <w:ind w:hanging="1987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4">
    <w:name w:val="Style4"/>
    <w:basedOn w:val="a"/>
    <w:pPr>
      <w:spacing w:after="0" w:line="338" w:lineRule="exact"/>
      <w:ind w:firstLine="684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889">
    <w:name w:val="Style889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63">
    <w:name w:val="Style663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904">
    <w:name w:val="Style904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465">
    <w:name w:val="Style465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9">
    <w:name w:val="Style9"/>
    <w:basedOn w:val="a"/>
    <w:pPr>
      <w:spacing w:after="0" w:line="367" w:lineRule="exact"/>
      <w:jc w:val="right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825">
    <w:name w:val="Style825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1">
    <w:name w:val="Style11"/>
    <w:basedOn w:val="a"/>
    <w:pPr>
      <w:spacing w:after="0" w:line="230" w:lineRule="exact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33">
    <w:name w:val="Style133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57">
    <w:name w:val="Style157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37">
    <w:name w:val="Style637"/>
    <w:basedOn w:val="a"/>
    <w:pPr>
      <w:spacing w:after="0" w:line="202" w:lineRule="exact"/>
      <w:ind w:firstLine="187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4">
    <w:name w:val="Style34"/>
    <w:basedOn w:val="a"/>
    <w:pPr>
      <w:spacing w:after="0" w:line="216" w:lineRule="exact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7">
    <w:name w:val="Style17"/>
    <w:basedOn w:val="a"/>
    <w:pPr>
      <w:spacing w:after="0" w:line="331" w:lineRule="exact"/>
      <w:ind w:firstLine="108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73">
    <w:name w:val="Style673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07">
    <w:name w:val="Style607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20">
    <w:name w:val="Style20"/>
    <w:basedOn w:val="a"/>
    <w:pPr>
      <w:spacing w:after="0" w:line="240" w:lineRule="auto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135">
    <w:name w:val="Style135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22">
    <w:name w:val="Style22"/>
    <w:basedOn w:val="a"/>
    <w:pPr>
      <w:spacing w:after="0" w:line="240" w:lineRule="auto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26">
    <w:name w:val="Style326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297">
    <w:name w:val="Style297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861">
    <w:name w:val="Style861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21">
    <w:name w:val="Style321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278">
    <w:name w:val="Style278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325">
    <w:name w:val="Style325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907">
    <w:name w:val="Style907"/>
    <w:basedOn w:val="a"/>
    <w:pPr>
      <w:spacing w:after="0" w:line="209" w:lineRule="exact"/>
      <w:ind w:hanging="288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496">
    <w:name w:val="Style496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609">
    <w:name w:val="Style609"/>
    <w:basedOn w:val="a"/>
    <w:pPr>
      <w:spacing w:after="0" w:line="317" w:lineRule="exact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e488">
    <w:name w:val="Style488"/>
    <w:basedOn w:val="a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CharStyle1">
    <w:name w:val="CharStyle1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6"/>
      <w:szCs w:val="16"/>
    </w:rPr>
  </w:style>
  <w:style w:type="character" w:customStyle="1" w:styleId="CharStyle4">
    <w:name w:val="CharStyle4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6"/>
      <w:szCs w:val="16"/>
    </w:rPr>
  </w:style>
  <w:style w:type="character" w:customStyle="1" w:styleId="CharStyle5">
    <w:name w:val="CharStyle5"/>
    <w:basedOn w:val="a0"/>
    <w:rPr>
      <w:rFonts w:ascii="Trebuchet MS" w:eastAsia="Trebuchet MS" w:hAnsi="Trebuchet MS" w:cs="Trebuchet MS"/>
      <w:b/>
      <w:bCs/>
      <w:i w:val="0"/>
      <w:iCs w:val="0"/>
      <w:smallCaps w:val="0"/>
      <w:sz w:val="16"/>
      <w:szCs w:val="16"/>
    </w:rPr>
  </w:style>
  <w:style w:type="character" w:customStyle="1" w:styleId="CharStyle6">
    <w:name w:val="CharStyle6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18"/>
      <w:szCs w:val="18"/>
    </w:rPr>
  </w:style>
  <w:style w:type="character" w:customStyle="1" w:styleId="CharStyle7">
    <w:name w:val="CharStyle7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18"/>
      <w:szCs w:val="18"/>
    </w:rPr>
  </w:style>
  <w:style w:type="character" w:customStyle="1" w:styleId="CharStyle10">
    <w:name w:val="CharStyle10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0"/>
      <w:szCs w:val="20"/>
    </w:rPr>
  </w:style>
  <w:style w:type="character" w:customStyle="1" w:styleId="CharStyle11">
    <w:name w:val="CharStyle11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6"/>
      <w:szCs w:val="16"/>
    </w:rPr>
  </w:style>
  <w:style w:type="character" w:customStyle="1" w:styleId="CharStyle12">
    <w:name w:val="CharStyle12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6"/>
      <w:szCs w:val="16"/>
    </w:rPr>
  </w:style>
  <w:style w:type="character" w:customStyle="1" w:styleId="CharStyle13">
    <w:name w:val="CharStyle13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z w:val="12"/>
      <w:szCs w:val="12"/>
    </w:rPr>
  </w:style>
  <w:style w:type="character" w:customStyle="1" w:styleId="CharStyle14">
    <w:name w:val="CharStyle14"/>
    <w:basedOn w:val="a0"/>
    <w:rPr>
      <w:rFonts w:ascii="Trebuchet MS" w:eastAsia="Trebuchet MS" w:hAnsi="Trebuchet MS" w:cs="Trebuchet MS"/>
      <w:b/>
      <w:bCs/>
      <w:i w:val="0"/>
      <w:iCs w:val="0"/>
      <w:smallCaps w:val="0"/>
      <w:sz w:val="12"/>
      <w:szCs w:val="12"/>
    </w:rPr>
  </w:style>
  <w:style w:type="character" w:customStyle="1" w:styleId="CharStyle15">
    <w:name w:val="CharStyle15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6"/>
      <w:szCs w:val="16"/>
    </w:rPr>
  </w:style>
  <w:style w:type="character" w:customStyle="1" w:styleId="CharStyle17">
    <w:name w:val="CharStyle17"/>
    <w:basedOn w:val="a0"/>
    <w:rPr>
      <w:rFonts w:ascii="Microsoft Sans Serif" w:eastAsia="Microsoft Sans Serif" w:hAnsi="Microsoft Sans Serif" w:cs="Microsoft Sans Serif"/>
      <w:b/>
      <w:bCs/>
      <w:i w:val="0"/>
      <w:iCs w:val="0"/>
      <w:smallCaps w:val="0"/>
      <w:sz w:val="16"/>
      <w:szCs w:val="16"/>
    </w:rPr>
  </w:style>
  <w:style w:type="character" w:customStyle="1" w:styleId="CharStyle18">
    <w:name w:val="CharStyle18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8"/>
      <w:szCs w:val="18"/>
    </w:rPr>
  </w:style>
  <w:style w:type="character" w:customStyle="1" w:styleId="CharStyle19">
    <w:name w:val="CharStyle19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8"/>
      <w:szCs w:val="8"/>
    </w:rPr>
  </w:style>
  <w:style w:type="character" w:customStyle="1" w:styleId="CharStyle33">
    <w:name w:val="CharStyle33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6"/>
      <w:szCs w:val="16"/>
    </w:rPr>
  </w:style>
  <w:style w:type="character" w:customStyle="1" w:styleId="CharStyle34">
    <w:name w:val="CharStyle34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16"/>
      <w:szCs w:val="16"/>
    </w:rPr>
  </w:style>
  <w:style w:type="character" w:customStyle="1" w:styleId="CharStyle36">
    <w:name w:val="CharStyle36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2"/>
      <w:szCs w:val="22"/>
    </w:rPr>
  </w:style>
  <w:style w:type="character" w:customStyle="1" w:styleId="CharStyle40">
    <w:name w:val="CharStyle40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16"/>
      <w:szCs w:val="16"/>
    </w:rPr>
  </w:style>
  <w:style w:type="character" w:customStyle="1" w:styleId="CharStyle41">
    <w:name w:val="CharStyle41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10"/>
      <w:szCs w:val="10"/>
    </w:rPr>
  </w:style>
  <w:style w:type="character" w:customStyle="1" w:styleId="CharStyle43">
    <w:name w:val="CharStyle43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СУФД</dc:creator>
  <cp:lastModifiedBy>СУФД</cp:lastModifiedBy>
  <cp:revision>2</cp:revision>
  <dcterms:created xsi:type="dcterms:W3CDTF">2020-01-21T11:12:00Z</dcterms:created>
  <dcterms:modified xsi:type="dcterms:W3CDTF">2020-01-21T11:12:00Z</dcterms:modified>
</cp:coreProperties>
</file>