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FD" w:rsidRPr="003E1D0F" w:rsidRDefault="00A969FD" w:rsidP="00A969FD">
      <w:pPr>
        <w:jc w:val="center"/>
        <w:rPr>
          <w:b/>
          <w:color w:val="000000"/>
          <w:sz w:val="24"/>
          <w:szCs w:val="24"/>
          <w:u w:val="single"/>
        </w:rPr>
      </w:pPr>
      <w:r w:rsidRPr="003E1D0F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A969FD" w:rsidRPr="003E1D0F" w:rsidRDefault="00A969FD" w:rsidP="00A969FD">
      <w:pPr>
        <w:jc w:val="both"/>
        <w:rPr>
          <w:b/>
          <w:color w:val="000000"/>
          <w:sz w:val="24"/>
          <w:szCs w:val="24"/>
          <w:u w:val="single"/>
        </w:rPr>
      </w:pPr>
    </w:p>
    <w:p w:rsidR="00A969FD" w:rsidRDefault="00A969FD" w:rsidP="00A969FD">
      <w:pPr>
        <w:ind w:firstLine="708"/>
        <w:jc w:val="both"/>
        <w:rPr>
          <w:bCs/>
          <w:sz w:val="24"/>
          <w:szCs w:val="24"/>
        </w:rPr>
      </w:pPr>
      <w:r w:rsidRPr="003E1D0F">
        <w:rPr>
          <w:bCs/>
          <w:sz w:val="24"/>
          <w:szCs w:val="24"/>
        </w:rPr>
        <w:t>Распоряжени</w:t>
      </w:r>
      <w:r w:rsidR="005665A7">
        <w:rPr>
          <w:bCs/>
          <w:sz w:val="24"/>
          <w:szCs w:val="24"/>
        </w:rPr>
        <w:t>ем</w:t>
      </w:r>
      <w:r w:rsidRPr="003E1D0F">
        <w:rPr>
          <w:bCs/>
          <w:sz w:val="24"/>
          <w:szCs w:val="24"/>
        </w:rPr>
        <w:t xml:space="preserve"> КУМС МР «Печора» от </w:t>
      </w:r>
      <w:r w:rsidR="005665A7">
        <w:rPr>
          <w:bCs/>
          <w:sz w:val="24"/>
          <w:szCs w:val="24"/>
        </w:rPr>
        <w:t>17</w:t>
      </w:r>
      <w:r w:rsidRPr="003E1D0F">
        <w:rPr>
          <w:bCs/>
          <w:sz w:val="24"/>
          <w:szCs w:val="24"/>
        </w:rPr>
        <w:t>.0</w:t>
      </w:r>
      <w:r w:rsidR="005665A7">
        <w:rPr>
          <w:bCs/>
          <w:sz w:val="24"/>
          <w:szCs w:val="24"/>
        </w:rPr>
        <w:t>7</w:t>
      </w:r>
      <w:r w:rsidRPr="003E1D0F">
        <w:rPr>
          <w:bCs/>
          <w:sz w:val="24"/>
          <w:szCs w:val="24"/>
        </w:rPr>
        <w:t>.201</w:t>
      </w:r>
      <w:r w:rsidR="005665A7">
        <w:rPr>
          <w:bCs/>
          <w:sz w:val="24"/>
          <w:szCs w:val="24"/>
        </w:rPr>
        <w:t>9</w:t>
      </w:r>
      <w:r w:rsidRPr="003E1D0F">
        <w:rPr>
          <w:bCs/>
          <w:sz w:val="24"/>
          <w:szCs w:val="24"/>
        </w:rPr>
        <w:t xml:space="preserve"> года №</w:t>
      </w:r>
      <w:r w:rsidR="005665A7">
        <w:rPr>
          <w:bCs/>
          <w:sz w:val="24"/>
          <w:szCs w:val="24"/>
        </w:rPr>
        <w:t xml:space="preserve"> 198</w:t>
      </w:r>
      <w:r w:rsidRPr="003E1D0F">
        <w:rPr>
          <w:sz w:val="24"/>
          <w:szCs w:val="24"/>
        </w:rPr>
        <w:t xml:space="preserve">-р, </w:t>
      </w:r>
      <w:r w:rsidRPr="003E1D0F">
        <w:rPr>
          <w:bCs/>
          <w:sz w:val="24"/>
          <w:szCs w:val="24"/>
        </w:rPr>
        <w:t>утверждены условия приватизации имущества на аукционе</w:t>
      </w:r>
      <w:r w:rsidR="005665A7">
        <w:rPr>
          <w:bCs/>
          <w:sz w:val="24"/>
          <w:szCs w:val="24"/>
        </w:rPr>
        <w:t xml:space="preserve"> в электронной форме</w:t>
      </w:r>
      <w:r w:rsidRPr="003E1D0F">
        <w:rPr>
          <w:bCs/>
          <w:sz w:val="24"/>
          <w:szCs w:val="24"/>
        </w:rPr>
        <w:t>. Аукционы по приватизации вышеуказанного имущества признаны несостоявшимися в связи с отсутствием заявок.</w:t>
      </w:r>
    </w:p>
    <w:p w:rsidR="00A969FD" w:rsidRDefault="00A969FD" w:rsidP="00A969FD">
      <w:pPr>
        <w:ind w:firstLine="708"/>
        <w:jc w:val="both"/>
        <w:rPr>
          <w:bCs/>
          <w:sz w:val="24"/>
          <w:szCs w:val="24"/>
        </w:rPr>
      </w:pPr>
      <w:r w:rsidRPr="003E1D0F">
        <w:rPr>
          <w:bCs/>
          <w:sz w:val="24"/>
          <w:szCs w:val="24"/>
        </w:rPr>
        <w:t>Распоряжени</w:t>
      </w:r>
      <w:r w:rsidR="005665A7">
        <w:rPr>
          <w:bCs/>
          <w:sz w:val="24"/>
          <w:szCs w:val="24"/>
        </w:rPr>
        <w:t>ем</w:t>
      </w:r>
      <w:r w:rsidRPr="003E1D0F">
        <w:rPr>
          <w:bCs/>
          <w:sz w:val="24"/>
          <w:szCs w:val="24"/>
        </w:rPr>
        <w:t xml:space="preserve"> КУМС МР «Печора» от </w:t>
      </w:r>
      <w:r w:rsidR="005665A7">
        <w:rPr>
          <w:bCs/>
          <w:sz w:val="24"/>
          <w:szCs w:val="24"/>
        </w:rPr>
        <w:t>28</w:t>
      </w:r>
      <w:r w:rsidRPr="003E1D0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</w:t>
      </w:r>
      <w:r w:rsidR="005665A7">
        <w:rPr>
          <w:bCs/>
          <w:sz w:val="24"/>
          <w:szCs w:val="24"/>
        </w:rPr>
        <w:t>1</w:t>
      </w:r>
      <w:r w:rsidRPr="003E1D0F">
        <w:rPr>
          <w:bCs/>
          <w:sz w:val="24"/>
          <w:szCs w:val="24"/>
        </w:rPr>
        <w:t>.201</w:t>
      </w:r>
      <w:r w:rsidR="005665A7">
        <w:rPr>
          <w:bCs/>
          <w:sz w:val="24"/>
          <w:szCs w:val="24"/>
        </w:rPr>
        <w:t>9</w:t>
      </w:r>
      <w:r w:rsidRPr="003E1D0F">
        <w:rPr>
          <w:bCs/>
          <w:sz w:val="24"/>
          <w:szCs w:val="24"/>
        </w:rPr>
        <w:t xml:space="preserve"> года №</w:t>
      </w:r>
      <w:r w:rsidR="005665A7">
        <w:rPr>
          <w:bCs/>
          <w:sz w:val="24"/>
          <w:szCs w:val="24"/>
        </w:rPr>
        <w:t xml:space="preserve"> 316</w:t>
      </w:r>
      <w:r w:rsidRPr="003E1D0F">
        <w:rPr>
          <w:sz w:val="24"/>
          <w:szCs w:val="24"/>
        </w:rPr>
        <w:t xml:space="preserve">-р, </w:t>
      </w:r>
      <w:r w:rsidRPr="003E1D0F"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посредством публичного предложения</w:t>
      </w:r>
      <w:r w:rsidR="005665A7">
        <w:rPr>
          <w:bCs/>
          <w:sz w:val="24"/>
          <w:szCs w:val="24"/>
        </w:rPr>
        <w:t xml:space="preserve"> </w:t>
      </w:r>
      <w:r w:rsidR="005665A7">
        <w:rPr>
          <w:bCs/>
          <w:sz w:val="24"/>
          <w:szCs w:val="24"/>
        </w:rPr>
        <w:t>в электронной форме</w:t>
      </w:r>
      <w:r w:rsidRPr="003E1D0F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Торги</w:t>
      </w:r>
      <w:r w:rsidRPr="003E1D0F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  <w:bookmarkStart w:id="0" w:name="_GoBack"/>
      <w:bookmarkEnd w:id="0"/>
    </w:p>
    <w:sectPr w:rsidR="00A96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F2"/>
    <w:rsid w:val="001901F2"/>
    <w:rsid w:val="004235BE"/>
    <w:rsid w:val="005665A7"/>
    <w:rsid w:val="00A9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2019-07-25T07:48:00Z</dcterms:created>
  <dcterms:modified xsi:type="dcterms:W3CDTF">2020-01-23T11:16:00Z</dcterms:modified>
</cp:coreProperties>
</file>