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418"/>
        <w:gridCol w:w="3969"/>
      </w:tblGrid>
      <w:tr w:rsidR="007B498A" w:rsidTr="007D2279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98A" w:rsidRDefault="007B498A" w:rsidP="007D2279">
            <w:pPr>
              <w:jc w:val="both"/>
              <w:rPr>
                <w:b/>
                <w:bCs/>
              </w:rPr>
            </w:pPr>
          </w:p>
          <w:p w:rsidR="007B498A" w:rsidRDefault="007B498A" w:rsidP="007D2279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</w:t>
            </w:r>
          </w:p>
          <w:p w:rsidR="007B498A" w:rsidRDefault="007B498A" w:rsidP="007D2279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МУНИЦИПАЛЬНОГО РАЙОНА «ПЕЧОРА»</w:t>
            </w:r>
          </w:p>
          <w:p w:rsidR="007B498A" w:rsidRDefault="007B498A" w:rsidP="007D2279">
            <w:pPr>
              <w:pStyle w:val="7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B498A" w:rsidRDefault="007B498A" w:rsidP="007D2279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98A" w:rsidRDefault="007B498A" w:rsidP="007D2279">
            <w:pPr>
              <w:jc w:val="center"/>
              <w:rPr>
                <w:b/>
                <w:bCs/>
              </w:rPr>
            </w:pPr>
          </w:p>
          <w:p w:rsidR="007B498A" w:rsidRPr="00F260BA" w:rsidRDefault="007B498A" w:rsidP="007D2279">
            <w:pPr>
              <w:jc w:val="center"/>
              <w:rPr>
                <w:b/>
              </w:rPr>
            </w:pPr>
            <w:r w:rsidRPr="00F260BA">
              <w:rPr>
                <w:b/>
              </w:rPr>
              <w:t xml:space="preserve"> «ПЕЧОРА»</w:t>
            </w:r>
          </w:p>
          <w:p w:rsidR="007B498A" w:rsidRPr="00F260BA" w:rsidRDefault="007B498A" w:rsidP="007D2279">
            <w:pPr>
              <w:pStyle w:val="6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0BA">
              <w:rPr>
                <w:rFonts w:ascii="Times New Roman" w:hAnsi="Times New Roman"/>
                <w:sz w:val="24"/>
                <w:szCs w:val="24"/>
              </w:rPr>
              <w:t xml:space="preserve">МУНИЦИПАЛЬНÖЙ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260BA">
              <w:rPr>
                <w:rFonts w:ascii="Times New Roman" w:hAnsi="Times New Roman"/>
                <w:sz w:val="24"/>
                <w:szCs w:val="24"/>
              </w:rPr>
              <w:t>АЙОНСА</w:t>
            </w:r>
          </w:p>
          <w:p w:rsidR="007B498A" w:rsidRDefault="007B498A" w:rsidP="007D227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F260BA">
              <w:rPr>
                <w:b/>
              </w:rPr>
              <w:t>СÖВЕТ</w:t>
            </w:r>
            <w:proofErr w:type="gramEnd"/>
          </w:p>
        </w:tc>
      </w:tr>
    </w:tbl>
    <w:p w:rsidR="007B498A" w:rsidRPr="00C52915" w:rsidRDefault="007B498A" w:rsidP="007B498A">
      <w:pPr>
        <w:pStyle w:val="8"/>
        <w:rPr>
          <w:sz w:val="36"/>
          <w:szCs w:val="36"/>
        </w:rPr>
      </w:pPr>
    </w:p>
    <w:p w:rsidR="007B498A" w:rsidRPr="00BC5615" w:rsidRDefault="007B498A" w:rsidP="007B498A">
      <w:pPr>
        <w:tabs>
          <w:tab w:val="left" w:pos="-3261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proofErr w:type="gramStart"/>
      <w:r w:rsidRPr="00BC5615">
        <w:rPr>
          <w:b/>
          <w:sz w:val="28"/>
          <w:szCs w:val="28"/>
        </w:rPr>
        <w:t>П</w:t>
      </w:r>
      <w:proofErr w:type="gramEnd"/>
      <w:r w:rsidRPr="00BC5615">
        <w:rPr>
          <w:b/>
          <w:sz w:val="28"/>
          <w:szCs w:val="28"/>
        </w:rPr>
        <w:t xml:space="preserve"> О М Ш У Ö М</w:t>
      </w:r>
    </w:p>
    <w:p w:rsidR="007B498A" w:rsidRPr="00BC5615" w:rsidRDefault="007B498A" w:rsidP="007B498A">
      <w:pPr>
        <w:pStyle w:val="8"/>
      </w:pPr>
      <w:proofErr w:type="gramStart"/>
      <w:r w:rsidRPr="00BC5615">
        <w:t>Р</w:t>
      </w:r>
      <w:proofErr w:type="gramEnd"/>
      <w:r w:rsidRPr="00BC5615">
        <w:t xml:space="preserve"> Е Ш Е Н И Е</w:t>
      </w:r>
    </w:p>
    <w:p w:rsidR="007B498A" w:rsidRDefault="007B498A" w:rsidP="007B498A">
      <w:pPr>
        <w:pStyle w:val="8"/>
      </w:pPr>
      <w:r>
        <w:t xml:space="preserve">            </w:t>
      </w:r>
    </w:p>
    <w:p w:rsidR="007B498A" w:rsidRDefault="007B498A" w:rsidP="007B49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A4A40">
        <w:rPr>
          <w:rFonts w:ascii="Times New Roman" w:hAnsi="Times New Roman" w:cs="Times New Roman"/>
          <w:sz w:val="26"/>
          <w:szCs w:val="26"/>
        </w:rPr>
        <w:t>О внесении изменений в решение Совета муниципального района «Печора»</w:t>
      </w:r>
    </w:p>
    <w:p w:rsidR="007B498A" w:rsidRPr="006A4A40" w:rsidRDefault="007B498A" w:rsidP="007B49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A4A4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04 дека</w:t>
      </w:r>
      <w:r w:rsidRPr="006A4A40">
        <w:rPr>
          <w:rFonts w:ascii="Times New Roman" w:hAnsi="Times New Roman" w:cs="Times New Roman"/>
          <w:sz w:val="26"/>
          <w:szCs w:val="26"/>
        </w:rPr>
        <w:t>бря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A4A40">
        <w:rPr>
          <w:rFonts w:ascii="Times New Roman" w:hAnsi="Times New Roman" w:cs="Times New Roman"/>
          <w:sz w:val="26"/>
          <w:szCs w:val="26"/>
        </w:rPr>
        <w:t xml:space="preserve"> года № 6-</w:t>
      </w:r>
      <w:r>
        <w:rPr>
          <w:rFonts w:ascii="Times New Roman" w:hAnsi="Times New Roman" w:cs="Times New Roman"/>
          <w:sz w:val="26"/>
          <w:szCs w:val="26"/>
        </w:rPr>
        <w:t>40/448</w:t>
      </w:r>
      <w:r w:rsidRPr="006A4A40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A4A40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7B498A" w:rsidRPr="006A4A40" w:rsidRDefault="007B498A" w:rsidP="007B49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B498A" w:rsidRPr="006A4A40" w:rsidRDefault="007B498A" w:rsidP="007B49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B498A" w:rsidRPr="006A4A40" w:rsidRDefault="007B498A" w:rsidP="007B498A">
      <w:pPr>
        <w:pStyle w:val="ConsPlusTitle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В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 решением Совета муниципального района «Печора» от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04 дека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>бря 201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9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6-40/449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руководствуясь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стать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ей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6A4A4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A4A40">
        <w:rPr>
          <w:rFonts w:ascii="Times New Roman" w:hAnsi="Times New Roman" w:cs="Times New Roman"/>
          <w:sz w:val="26"/>
          <w:szCs w:val="26"/>
        </w:rPr>
        <w:t xml:space="preserve"> е ш и л:</w:t>
      </w:r>
    </w:p>
    <w:p w:rsidR="007B498A" w:rsidRPr="006A4A40" w:rsidRDefault="007B498A" w:rsidP="007B498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B498A" w:rsidRDefault="007B498A" w:rsidP="007B498A">
      <w:pPr>
        <w:ind w:firstLine="708"/>
        <w:jc w:val="both"/>
        <w:rPr>
          <w:sz w:val="26"/>
          <w:szCs w:val="26"/>
        </w:rPr>
      </w:pPr>
      <w:r w:rsidRPr="006A4A40">
        <w:rPr>
          <w:sz w:val="26"/>
          <w:szCs w:val="26"/>
        </w:rPr>
        <w:t xml:space="preserve">1. Внести в решение Совета муниципального района «Печора» от </w:t>
      </w:r>
      <w:r>
        <w:rPr>
          <w:sz w:val="26"/>
          <w:szCs w:val="26"/>
        </w:rPr>
        <w:t>04 дека</w:t>
      </w:r>
      <w:r w:rsidRPr="006A4A40">
        <w:rPr>
          <w:sz w:val="26"/>
          <w:szCs w:val="26"/>
        </w:rPr>
        <w:t>бря 201</w:t>
      </w:r>
      <w:r>
        <w:rPr>
          <w:sz w:val="26"/>
          <w:szCs w:val="26"/>
        </w:rPr>
        <w:t>9</w:t>
      </w:r>
      <w:r w:rsidRPr="006A4A40">
        <w:rPr>
          <w:sz w:val="26"/>
          <w:szCs w:val="26"/>
        </w:rPr>
        <w:t xml:space="preserve"> года № 6-</w:t>
      </w:r>
      <w:r>
        <w:rPr>
          <w:sz w:val="26"/>
          <w:szCs w:val="26"/>
        </w:rPr>
        <w:t>40</w:t>
      </w:r>
      <w:r w:rsidRPr="006A4A40">
        <w:rPr>
          <w:sz w:val="26"/>
          <w:szCs w:val="26"/>
        </w:rPr>
        <w:t>/</w:t>
      </w:r>
      <w:r>
        <w:rPr>
          <w:sz w:val="26"/>
          <w:szCs w:val="26"/>
        </w:rPr>
        <w:t xml:space="preserve">448 «Об утверждении </w:t>
      </w:r>
      <w:r w:rsidRPr="006A4A40">
        <w:rPr>
          <w:sz w:val="26"/>
          <w:szCs w:val="26"/>
        </w:rPr>
        <w:t>прогнозного плана приватизации имущества, находящегося в собственности муниципального образования муниципального района «Печора», на 20</w:t>
      </w:r>
      <w:r>
        <w:rPr>
          <w:sz w:val="26"/>
          <w:szCs w:val="26"/>
        </w:rPr>
        <w:t>20</w:t>
      </w:r>
      <w:r w:rsidRPr="006A4A40">
        <w:rPr>
          <w:sz w:val="26"/>
          <w:szCs w:val="26"/>
        </w:rPr>
        <w:t xml:space="preserve"> год» изменения согласно приложению к настоящему решению.</w:t>
      </w:r>
    </w:p>
    <w:p w:rsidR="007B498A" w:rsidRPr="006A4A40" w:rsidRDefault="007B498A" w:rsidP="007B498A">
      <w:pPr>
        <w:ind w:firstLine="708"/>
        <w:jc w:val="both"/>
        <w:rPr>
          <w:sz w:val="26"/>
          <w:szCs w:val="26"/>
        </w:rPr>
      </w:pPr>
    </w:p>
    <w:p w:rsidR="007B498A" w:rsidRDefault="007B498A" w:rsidP="007B498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</w:pP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proofErr w:type="gramStart"/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>Контроль за</w:t>
      </w:r>
      <w:proofErr w:type="gramEnd"/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выполнением настоящего решения возложить на постоянные  комиссии Совета муниципального района «Печора» по бюджету, налогам и экономическому развитию муниципального района (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Самсонов М.Г.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 законности 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депутатской этике 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>(Хватов М.Б.)</w:t>
      </w:r>
      <w:r w:rsidRPr="006A4A40"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  <w:t xml:space="preserve">  </w:t>
      </w:r>
    </w:p>
    <w:p w:rsidR="007B498A" w:rsidRPr="006A4A40" w:rsidRDefault="007B498A" w:rsidP="007B498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</w:pPr>
    </w:p>
    <w:p w:rsidR="007B498A" w:rsidRPr="006A4A40" w:rsidRDefault="007B498A" w:rsidP="007B498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A4A40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со дня его официального опубликования.</w:t>
      </w:r>
      <w:r w:rsidRPr="006A4A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7B498A" w:rsidRPr="006A4A40" w:rsidRDefault="007B498A" w:rsidP="007B498A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B498A" w:rsidRDefault="007B498A" w:rsidP="007B498A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7B498A" w:rsidRPr="006A4A40" w:rsidRDefault="007B498A" w:rsidP="007B498A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954"/>
        <w:gridCol w:w="3586"/>
      </w:tblGrid>
      <w:tr w:rsidR="007B498A" w:rsidRPr="00962238" w:rsidTr="007D2279">
        <w:tc>
          <w:tcPr>
            <w:tcW w:w="5954" w:type="dxa"/>
          </w:tcPr>
          <w:p w:rsidR="007B498A" w:rsidRPr="00962238" w:rsidRDefault="007B498A" w:rsidP="007D2279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Times New Roman"/>
                <w:sz w:val="26"/>
                <w:szCs w:val="26"/>
              </w:rPr>
            </w:pPr>
            <w:r w:rsidRPr="00962238">
              <w:rPr>
                <w:rFonts w:eastAsia="Times New Roman"/>
                <w:sz w:val="26"/>
                <w:szCs w:val="26"/>
              </w:rPr>
              <w:t>И.о.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962238">
              <w:rPr>
                <w:rFonts w:eastAsia="Times New Roman"/>
                <w:sz w:val="26"/>
                <w:szCs w:val="26"/>
              </w:rPr>
              <w:t xml:space="preserve">главы муниципального района </w:t>
            </w:r>
            <w:r>
              <w:rPr>
                <w:rFonts w:eastAsia="Times New Roman"/>
                <w:sz w:val="26"/>
                <w:szCs w:val="26"/>
              </w:rPr>
              <w:t xml:space="preserve">«Печора» </w:t>
            </w:r>
            <w:r w:rsidRPr="00962238">
              <w:rPr>
                <w:rFonts w:eastAsia="Times New Roman"/>
                <w:sz w:val="26"/>
                <w:szCs w:val="26"/>
              </w:rPr>
              <w:t>– руководителя администрации</w:t>
            </w:r>
          </w:p>
        </w:tc>
        <w:tc>
          <w:tcPr>
            <w:tcW w:w="3586" w:type="dxa"/>
          </w:tcPr>
          <w:p w:rsidR="007B498A" w:rsidRPr="00962238" w:rsidRDefault="007B498A" w:rsidP="007D227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962238">
              <w:rPr>
                <w:rFonts w:eastAsia="Times New Roman"/>
                <w:sz w:val="28"/>
                <w:szCs w:val="28"/>
              </w:rPr>
              <w:t xml:space="preserve">                                          </w:t>
            </w:r>
          </w:p>
          <w:p w:rsidR="007B498A" w:rsidRPr="00962238" w:rsidRDefault="007B498A" w:rsidP="007D227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eastAsia="Times New Roman"/>
                <w:sz w:val="26"/>
                <w:szCs w:val="26"/>
              </w:rPr>
              <w:t>В.А. Серов</w:t>
            </w:r>
          </w:p>
        </w:tc>
      </w:tr>
    </w:tbl>
    <w:p w:rsidR="007B498A" w:rsidRDefault="007B498A" w:rsidP="007B498A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B498A" w:rsidRDefault="007B498A" w:rsidP="007B498A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B498A" w:rsidRDefault="007B498A" w:rsidP="007B498A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г.</w:t>
      </w:r>
      <w:r w:rsidR="00D1672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6"/>
          <w:szCs w:val="26"/>
        </w:rPr>
        <w:t>Печора</w:t>
      </w:r>
    </w:p>
    <w:p w:rsidR="007B498A" w:rsidRDefault="007B498A" w:rsidP="007B498A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02 декабря 2020 года</w:t>
      </w:r>
    </w:p>
    <w:p w:rsidR="007B498A" w:rsidRDefault="007B498A" w:rsidP="007B498A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№ 7-3/29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8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498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16720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9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98A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B498A"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7B498A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7B498A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B498A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B498A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B4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7B4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B498A"/>
    <w:pPr>
      <w:tabs>
        <w:tab w:val="left" w:pos="0"/>
      </w:tabs>
      <w:ind w:right="-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B498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9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98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9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98A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B498A"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7B498A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7B498A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B498A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B498A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B4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7B4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B498A"/>
    <w:pPr>
      <w:tabs>
        <w:tab w:val="left" w:pos="0"/>
      </w:tabs>
      <w:ind w:right="-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B498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9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9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2020-12-08T07:47:00Z</cp:lastPrinted>
  <dcterms:created xsi:type="dcterms:W3CDTF">2020-12-08T07:14:00Z</dcterms:created>
  <dcterms:modified xsi:type="dcterms:W3CDTF">2020-12-08T07:47:00Z</dcterms:modified>
</cp:coreProperties>
</file>