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DA" w:rsidRDefault="003308DA" w:rsidP="003308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D2F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</w:p>
    <w:p w:rsidR="003308DA" w:rsidRDefault="003308DA" w:rsidP="003308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постановлению администрации </w:t>
      </w:r>
    </w:p>
    <w:p w:rsidR="003308DA" w:rsidRDefault="003308DA" w:rsidP="003308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«Печора»</w:t>
      </w:r>
    </w:p>
    <w:p w:rsidR="003308DA" w:rsidRDefault="003308DA" w:rsidP="003308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16 марта 2021г. № 216</w:t>
      </w:r>
    </w:p>
    <w:p w:rsidR="003308DA" w:rsidRDefault="003308DA" w:rsidP="00BE13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 w:rsidR="00500235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 w:rsidRPr="00BE13E1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Соглашение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на предоставление субсидии по возмещению части затрат,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понесенных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субъектами малого и среднего предпринимательства на ____________________________________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г. Печора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132BE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__________ 20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132BE">
        <w:rPr>
          <w:rFonts w:ascii="Times New Roman" w:hAnsi="Times New Roman" w:cs="Times New Roman"/>
          <w:sz w:val="26"/>
          <w:szCs w:val="26"/>
        </w:rPr>
        <w:t>_ года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«Печора», именуемая в дальнейшем «Администрация», в лице главы администрации МР «Печора» __________________, действующего на основании </w:t>
      </w:r>
      <w:hyperlink r:id="rId5" w:history="1">
        <w:r w:rsidRPr="00C132BE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МО МР «Печора», с одной стороны, и _________________ в лице __________________, именуемый в дальнейшем «Получатель», в </w:t>
      </w:r>
      <w:r>
        <w:rPr>
          <w:rFonts w:ascii="Times New Roman" w:hAnsi="Times New Roman" w:cs="Times New Roman"/>
          <w:sz w:val="26"/>
          <w:szCs w:val="26"/>
        </w:rPr>
        <w:t>соответствии с постановлением</w:t>
      </w:r>
      <w:r w:rsidRPr="00C132BE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 от </w:t>
      </w:r>
      <w:r w:rsidR="009F7E55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9F7E55"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CF58AC">
        <w:rPr>
          <w:rFonts w:ascii="Times New Roman" w:hAnsi="Times New Roman" w:cs="Times New Roman"/>
          <w:sz w:val="26"/>
          <w:szCs w:val="26"/>
        </w:rPr>
        <w:t>____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9F7E55" w:rsidRPr="00C132BE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 w:rsidR="009F7E55"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>, именуемые «Стороны» заключили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, о нижеследующем: </w:t>
      </w:r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Предмет </w:t>
      </w:r>
      <w:r>
        <w:rPr>
          <w:rFonts w:ascii="Times New Roman" w:hAnsi="Times New Roman" w:cs="Times New Roman"/>
          <w:sz w:val="26"/>
          <w:szCs w:val="26"/>
        </w:rPr>
        <w:t>соглашения 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1.1. «Администрация» предоставляет «Получателю» субсидию по возмещению части затрат __________________________в 20___г.______ за счет средств бюджета ________в целях ______. </w:t>
      </w:r>
      <w:r>
        <w:rPr>
          <w:rFonts w:ascii="Times New Roman" w:hAnsi="Times New Roman" w:cs="Times New Roman"/>
          <w:sz w:val="26"/>
          <w:szCs w:val="26"/>
        </w:rPr>
        <w:t>Размер субсидии  составляет 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Субсидия _____ </w:t>
      </w:r>
      <w:r w:rsidRPr="00C132BE">
        <w:rPr>
          <w:rFonts w:ascii="Times New Roman" w:hAnsi="Times New Roman" w:cs="Times New Roman"/>
          <w:sz w:val="26"/>
          <w:szCs w:val="26"/>
        </w:rPr>
        <w:t xml:space="preserve">предоставляется «Получателю» в соответствии с Порядком субсидирования _____, утвержденным постановлением администрации МР «Печора» от </w:t>
      </w:r>
      <w:r w:rsidR="00ED0A1C">
        <w:rPr>
          <w:rFonts w:ascii="Times New Roman" w:hAnsi="Times New Roman" w:cs="Times New Roman"/>
          <w:sz w:val="26"/>
          <w:szCs w:val="26"/>
        </w:rPr>
        <w:t xml:space="preserve">  </w:t>
      </w:r>
      <w:r w:rsidR="00FB342D">
        <w:rPr>
          <w:rFonts w:ascii="Times New Roman" w:hAnsi="Times New Roman" w:cs="Times New Roman"/>
          <w:sz w:val="26"/>
          <w:szCs w:val="26"/>
        </w:rPr>
        <w:t xml:space="preserve">____________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ED0A1C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 xml:space="preserve"> (Приложение №__</w:t>
      </w:r>
      <w:proofErr w:type="gramStart"/>
      <w:r w:rsidR="00FB34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 Порядок финансирования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2.1. Основанием для перечисления субсидии  являются:</w:t>
      </w: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- протокол заседания 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 муниципального образования муниципального района «Печора» от «__» ________ 20_ года;</w:t>
      </w: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- постановления администрации МР «Печора» «__» ________ 20_ года № ____ «О предоставлении субсидий субъектам малого и среднего предпринимательства, осуществляющим свою деятельность на территории муниципального образования муниципального ра</w:t>
      </w:r>
      <w:r>
        <w:rPr>
          <w:rFonts w:ascii="Times New Roman" w:hAnsi="Times New Roman" w:cs="Times New Roman"/>
          <w:sz w:val="26"/>
          <w:szCs w:val="26"/>
        </w:rPr>
        <w:t>йона «Печора» от «___» __</w:t>
      </w:r>
      <w:r w:rsidRPr="006031D7">
        <w:rPr>
          <w:rFonts w:ascii="Times New Roman" w:hAnsi="Times New Roman" w:cs="Times New Roman"/>
          <w:sz w:val="26"/>
          <w:szCs w:val="26"/>
        </w:rPr>
        <w:t>_____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6031D7">
        <w:rPr>
          <w:rFonts w:ascii="Times New Roman" w:hAnsi="Times New Roman" w:cs="Times New Roman"/>
          <w:sz w:val="26"/>
          <w:szCs w:val="26"/>
        </w:rPr>
        <w:t xml:space="preserve"> года № ____.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2.2. Источником предоставления субсидии, предусм</w:t>
      </w:r>
      <w:r>
        <w:rPr>
          <w:rFonts w:ascii="Times New Roman" w:hAnsi="Times New Roman" w:cs="Times New Roman"/>
          <w:sz w:val="26"/>
          <w:szCs w:val="26"/>
        </w:rPr>
        <w:t>отренной настоящим соглашением, является бюджет _________</w:t>
      </w:r>
      <w:r w:rsidRPr="006031D7">
        <w:rPr>
          <w:rFonts w:ascii="Times New Roman" w:hAnsi="Times New Roman" w:cs="Times New Roman"/>
          <w:sz w:val="26"/>
          <w:szCs w:val="26"/>
        </w:rPr>
        <w:t xml:space="preserve"> на 20_ год в рамках реализации муниципальной программы </w:t>
      </w:r>
      <w:r w:rsidR="005570CF" w:rsidRPr="006031D7">
        <w:rPr>
          <w:rFonts w:ascii="Times New Roman" w:hAnsi="Times New Roman" w:cs="Times New Roman"/>
          <w:sz w:val="26"/>
          <w:szCs w:val="26"/>
        </w:rPr>
        <w:t>МО МР «Печора»</w:t>
      </w:r>
      <w:r w:rsidR="005570CF">
        <w:rPr>
          <w:rFonts w:ascii="Times New Roman" w:hAnsi="Times New Roman" w:cs="Times New Roman"/>
          <w:sz w:val="26"/>
          <w:szCs w:val="26"/>
        </w:rPr>
        <w:t xml:space="preserve"> </w:t>
      </w:r>
      <w:r w:rsidR="005570CF" w:rsidRPr="006031D7">
        <w:rPr>
          <w:rFonts w:ascii="Times New Roman" w:hAnsi="Times New Roman" w:cs="Times New Roman"/>
          <w:sz w:val="26"/>
          <w:szCs w:val="26"/>
        </w:rPr>
        <w:t xml:space="preserve"> </w:t>
      </w:r>
      <w:r w:rsidRPr="006031D7">
        <w:rPr>
          <w:rFonts w:ascii="Times New Roman" w:hAnsi="Times New Roman" w:cs="Times New Roman"/>
          <w:sz w:val="26"/>
          <w:szCs w:val="26"/>
        </w:rPr>
        <w:t>«Развитие экономики</w:t>
      </w:r>
      <w:r w:rsidR="005570CF">
        <w:rPr>
          <w:rFonts w:ascii="Times New Roman" w:hAnsi="Times New Roman" w:cs="Times New Roman"/>
          <w:sz w:val="26"/>
          <w:szCs w:val="26"/>
        </w:rPr>
        <w:t>»</w:t>
      </w:r>
      <w:r w:rsidRPr="006031D7">
        <w:rPr>
          <w:rFonts w:ascii="Times New Roman" w:hAnsi="Times New Roman" w:cs="Times New Roman"/>
          <w:sz w:val="26"/>
          <w:szCs w:val="26"/>
        </w:rPr>
        <w:t xml:space="preserve"> в </w:t>
      </w:r>
      <w:r w:rsidRPr="006031D7">
        <w:rPr>
          <w:rFonts w:ascii="Times New Roman" w:hAnsi="Times New Roman" w:cs="Times New Roman"/>
          <w:sz w:val="26"/>
          <w:szCs w:val="26"/>
        </w:rPr>
        <w:lastRenderedPageBreak/>
        <w:t>соответствии с лимитами бюджетных обязательств по кодам классификации расходов бюджета МО МР «Печора»: КБК _______________________.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 Субсидия перечисляется не позднее 10 рабочих дней со дня принятия Администрацией решения о предоставлении субсидии, на счет получателя субсидии, открытый в учреждениях Центрального банка Российской Федерации или кредитных организациях и указанный</w:t>
      </w:r>
      <w:r w:rsidRPr="00C3728E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63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разделе 9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>
        <w:rPr>
          <w:rFonts w:ascii="Times New Roman" w:hAnsi="Times New Roman" w:cs="Times New Roman"/>
          <w:sz w:val="26"/>
          <w:szCs w:val="26"/>
        </w:rPr>
        <w:t>соглашения.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 Обязанности «Сторон»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3.1. «Администрация» обязуется: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3.1.1. Перечислить Получателю субсидию, размер которой предусмотрен разделом 1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в срок до «__»_________20___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3.1.2. Осуществлять проверку соблюдения «Получателем» условий, целей и порядка предоставления субсидии.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0"/>
      <w:bookmarkEnd w:id="1"/>
      <w:r w:rsidRPr="00C132BE">
        <w:rPr>
          <w:rFonts w:ascii="Times New Roman" w:hAnsi="Times New Roman" w:cs="Times New Roman"/>
          <w:sz w:val="26"/>
          <w:szCs w:val="26"/>
        </w:rPr>
        <w:t xml:space="preserve">3.2. «Получатель» обязуется: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3.2.1. Использовать субсидию до «__» _________ 20_ года в соответствии с целевым назначением </w:t>
      </w:r>
      <w:hyperlink w:anchor="Par25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(п. 1.1)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и условиями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3.2.2.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срок до «____»_________20___ г. предоставить в «Администрацию» информацию о расходовании субсидии по ее целевому назначению, по форме, согласно </w:t>
      </w:r>
      <w:hyperlink w:anchor="Par181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Pr="00C132B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(при предоставлении субсидии по планируемым расходам), являющимися неотъемлемой частью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, с приложением подтверждающих документов: </w:t>
      </w:r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авансовый отчет (в случае использовании средств субсидии за наличный расчет);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платежных поручений (в случае использования средств субсидии за безналичный расчет);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копии договора (купли-продажи, оказания услуг, выполнения работ), заверенные «Получателем субсидии»;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товарных накладных, счетов-фактур, товарных чеков, заверенных «Получателем», с приложением копий паспортов на приобретенный товар.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3.2.3. регистрировать на имя организации все активы, приобретенные за счет субсидии, и использовать только в предпринимательской деятельности «Получателя».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3.2.4. Сообщать в «Администрацию» данные об изменении места жительства, банковских реквизитов и иных сведений в течение 5 рабочих дней с момента изменений.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3.2.5. Обеспечивать доступ «Администрации» к бухгалтерским, финансовым и иным документам, подтверждающим целевое использование субсидии.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3.2.6. Обеспечивать доступ к объекту и имуществу «Получателя», приобретенному за счет средств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3.2.7. Соблюдать запрет на приобретение за счет полученной субсидии иностранной валюты, за исключением операций</w:t>
      </w:r>
      <w:r w:rsidRPr="001A3216">
        <w:rPr>
          <w:rFonts w:ascii="Times New Roman" w:hAnsi="Times New Roman" w:cs="Times New Roman"/>
          <w:sz w:val="26"/>
          <w:szCs w:val="26"/>
        </w:rPr>
        <w:t>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</w:t>
      </w:r>
      <w:r>
        <w:rPr>
          <w:rFonts w:ascii="Times New Roman" w:hAnsi="Times New Roman" w:cs="Times New Roman"/>
          <w:sz w:val="26"/>
          <w:szCs w:val="26"/>
        </w:rPr>
        <w:t>ения этих средств иных операций</w:t>
      </w:r>
      <w:r w:rsidRPr="001A3216">
        <w:rPr>
          <w:rFonts w:ascii="Times New Roman" w:hAnsi="Times New Roman" w:cs="Times New Roman"/>
          <w:sz w:val="26"/>
          <w:szCs w:val="26"/>
        </w:rPr>
        <w:t>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132BE">
        <w:rPr>
          <w:rFonts w:ascii="Times New Roman" w:hAnsi="Times New Roman" w:cs="Times New Roman"/>
          <w:sz w:val="26"/>
          <w:szCs w:val="26"/>
        </w:rPr>
        <w:t xml:space="preserve">. Осуществить возврат </w:t>
      </w:r>
      <w:r>
        <w:rPr>
          <w:rFonts w:ascii="Times New Roman" w:hAnsi="Times New Roman" w:cs="Times New Roman"/>
          <w:sz w:val="26"/>
          <w:szCs w:val="26"/>
        </w:rPr>
        <w:t xml:space="preserve">неиспользованных </w:t>
      </w:r>
      <w:r w:rsidRPr="00C132BE">
        <w:rPr>
          <w:rFonts w:ascii="Times New Roman" w:hAnsi="Times New Roman" w:cs="Times New Roman"/>
          <w:sz w:val="26"/>
          <w:szCs w:val="26"/>
        </w:rPr>
        <w:t>остатков бюджетных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sz w:val="26"/>
          <w:szCs w:val="26"/>
        </w:rPr>
        <w:t>в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юджет МО МР «Печора» </w:t>
      </w:r>
      <w:r w:rsidRPr="00C132BE">
        <w:rPr>
          <w:rFonts w:ascii="Times New Roman" w:hAnsi="Times New Roman" w:cs="Times New Roman"/>
          <w:sz w:val="26"/>
          <w:szCs w:val="26"/>
        </w:rPr>
        <w:t xml:space="preserve">на лицевой счет «Администрации» </w:t>
      </w:r>
      <w:r>
        <w:rPr>
          <w:rFonts w:ascii="Times New Roman" w:hAnsi="Times New Roman" w:cs="Times New Roman"/>
          <w:sz w:val="26"/>
          <w:szCs w:val="26"/>
        </w:rPr>
        <w:t>в срок до 30 января</w:t>
      </w:r>
      <w:r w:rsidRPr="001A3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следующего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>3.2.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Обеспечить выполнение софинансирования за счет собственных средств, в размере не менее ___ процентов от размера получаемой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C132BE">
        <w:rPr>
          <w:rFonts w:ascii="Times New Roman" w:hAnsi="Times New Roman" w:cs="Times New Roman"/>
          <w:sz w:val="26"/>
          <w:szCs w:val="26"/>
        </w:rPr>
        <w:t>. Дает согласие на осуществление Администрацией и органом муниципального финансового контроля проверок соблюдения Получателем субсидий условий, целей и порядка их предоставления.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 Ответственность «Сторон»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4.1.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4.2. Получатель субсидии несет ответственность за полноту и достоверность информации, содержащейся в предоставляемых «Администрации» документах, за нарушение условий, установленных </w:t>
      </w:r>
      <w:hyperlink r:id="rId6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Порядком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субсидирования,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установленных настоящим соглашением.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4.3. В рамках настоящего соглашения к Получателю субсидии могут быть применены меры ответственности в соответствии с Порядком субсидирования.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4.4. Стороны освобождаются от ответственности за частичное или полное неисполнение обязательств по настоящему соглашению, если это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предвидеть, не предотвратить разумными мерами (форс-мажор).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4.5.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ответственность, например: землетрясение, наводнение, пожар, властные распоряжения государственных органов и др.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4.6. Сторона, ссылающаяся на обстоятельства непреодолимой силы, обязана немедленно информировать вторую сторону о наступлении подобных обстоятельств в письменной форме; по требованию второй стороны должна предоставить удостоверяющий форс-мажорные обстоятельства документ, который должен содержать данные о характере события, а также оценку их влияния на исполнение обязательств.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4.7. По прекращении действий указанных обстоятельств каждая сторона должна без промедления известить об этом другую сторону в письменной форме. При этом необходимо указать срок, в который предполагается исполнить обязательства по настоящему соглашению.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условий,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целей и порядка предоставления субсидий и возврат бюджетных средств (субсидии)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целевым  использованием субсидии на возмещение части затрат осуществляется «Администрацией» и органами муниципального финансового контроля.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5.2. Денежные средства подлежат возврату в бюджет МО МР «Печора» в полном объеме, в случае: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документов, подтверждающих целевое расходование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- неполное и (или) несвоевременное представление отчетности, предусмотренной Порядком субсидирования, Порядком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>соглашением (</w:t>
      </w:r>
      <w:r w:rsidRPr="00C132BE">
        <w:rPr>
          <w:rFonts w:ascii="Times New Roman" w:hAnsi="Times New Roman" w:cs="Times New Roman"/>
          <w:sz w:val="26"/>
          <w:szCs w:val="26"/>
        </w:rPr>
        <w:t>договором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о предоставлении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не достижение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определенных Порядком субсидирования, </w:t>
      </w:r>
      <w:r>
        <w:rPr>
          <w:rFonts w:ascii="Times New Roman" w:hAnsi="Times New Roman" w:cs="Times New Roman"/>
          <w:sz w:val="26"/>
          <w:szCs w:val="26"/>
        </w:rPr>
        <w:t>соглашением (</w:t>
      </w:r>
      <w:r w:rsidRPr="00C132BE">
        <w:rPr>
          <w:rFonts w:ascii="Times New Roman" w:hAnsi="Times New Roman" w:cs="Times New Roman"/>
          <w:sz w:val="26"/>
          <w:szCs w:val="26"/>
        </w:rPr>
        <w:t>договором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на предоставление субсидии;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ведения предпринимательской деятельности в течение заявленного срока.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Возврат бюджетных средств (субсидии) осуществляется в следующем порядке: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5.3.1. «Администрация» в течение 30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«Получателю», получившему субсидию, письмо-уведомление о возврате бюджетных средств (субсидии) (уведомление).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3.2. «Получатель» в течение 10</w:t>
      </w:r>
      <w:r w:rsidRPr="00C132BE">
        <w:rPr>
          <w:rFonts w:ascii="Times New Roman" w:hAnsi="Times New Roman" w:cs="Times New Roman"/>
          <w:sz w:val="26"/>
          <w:szCs w:val="26"/>
        </w:rPr>
        <w:t xml:space="preserve"> календарных дней (если в уведомлении не указан иной срок)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6. Порядок разрешения споров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6.1. Все споры и разногласия между «Сторонами», которые могут возникнуть при выполнении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 xml:space="preserve">и (или) в связи с ним, подлежат разрешению путем переговоров между «Сторонами».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6.2. В случае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7. Порядок расторжения</w:t>
      </w:r>
      <w:r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Настоящее соглашение (д</w:t>
      </w:r>
      <w:r w:rsidRPr="00C132BE">
        <w:rPr>
          <w:rFonts w:ascii="Times New Roman" w:hAnsi="Times New Roman" w:cs="Times New Roman"/>
          <w:sz w:val="26"/>
          <w:szCs w:val="26"/>
        </w:rPr>
        <w:t>оговор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может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расторгнут по соглашению «Сторон» или по требованию одной из сторон по решению суда.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7.2. Основаниями для расторжения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по требованию «Администрации» являются: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нецелевое расходование средств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нарушение условий, предусмотренных </w:t>
      </w:r>
      <w:hyperlink w:anchor="Par60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пунктом 3.2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предоставление недостоверных сведений о расходовании средств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 Заключительные положения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C132BE">
        <w:rPr>
          <w:rFonts w:ascii="Times New Roman" w:hAnsi="Times New Roman" w:cs="Times New Roman"/>
          <w:sz w:val="26"/>
          <w:szCs w:val="26"/>
        </w:rPr>
        <w:t>8.1.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вступает в силу с момента его подписания и действует до полного исполнения «Сторонами» своих обязательств.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8.2. Любые изменения и дополнения к настоящему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действительны лишь при условии, что они совершены в письменной форме и подписаны «Сторонами».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8.3.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составлен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в двух экземплярах - по одному для каждой из «Сторон», имеющих равную юридическую силу.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163"/>
      <w:bookmarkEnd w:id="2"/>
      <w:r w:rsidRPr="00C132BE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и реквизиты: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«Администрация»:                                «Получатель субсидии»: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Юридический адрес:                             Юридический адрес: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Банковские реквизиты:                         Банковские реквизиты: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Руководитель                                         </w:t>
      </w:r>
      <w:proofErr w:type="spellStart"/>
      <w:proofErr w:type="gramStart"/>
      <w:r w:rsidRPr="00C132BE">
        <w:rPr>
          <w:rFonts w:ascii="Times New Roman" w:hAnsi="Times New Roman" w:cs="Times New Roman"/>
          <w:sz w:val="26"/>
          <w:szCs w:val="26"/>
        </w:rPr>
        <w:t>Руководитель</w:t>
      </w:r>
      <w:proofErr w:type="spellEnd"/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_______________________ (ФИО)       _______________________ (ФИО)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DE7" w:rsidRPr="00C132BE" w:rsidRDefault="008B1DE7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соглашению (д</w:t>
      </w:r>
      <w:r w:rsidRPr="00C132BE">
        <w:rPr>
          <w:rFonts w:ascii="Times New Roman" w:hAnsi="Times New Roman" w:cs="Times New Roman"/>
          <w:sz w:val="26"/>
          <w:szCs w:val="26"/>
        </w:rPr>
        <w:t>оговору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 от «___» _________ 20_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181"/>
      <w:bookmarkEnd w:id="3"/>
      <w:r w:rsidRPr="00C132BE">
        <w:rPr>
          <w:rFonts w:ascii="Times New Roman" w:hAnsi="Times New Roman" w:cs="Times New Roman"/>
          <w:sz w:val="26"/>
          <w:szCs w:val="26"/>
        </w:rPr>
        <w:t>Отчет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 целевом использовании субсидии,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предоставленной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>№ ____ от «___</w:t>
      </w:r>
      <w:r>
        <w:rPr>
          <w:rFonts w:ascii="Times New Roman" w:hAnsi="Times New Roman" w:cs="Times New Roman"/>
          <w:sz w:val="26"/>
          <w:szCs w:val="26"/>
        </w:rPr>
        <w:t>_» ________ 20</w:t>
      </w:r>
      <w:r w:rsidRPr="00C132BE">
        <w:rPr>
          <w:rFonts w:ascii="Times New Roman" w:hAnsi="Times New Roman" w:cs="Times New Roman"/>
          <w:sz w:val="26"/>
          <w:szCs w:val="26"/>
        </w:rPr>
        <w:t>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(наименование «Получателя»)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247"/>
        <w:gridCol w:w="4025"/>
      </w:tblGrid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Сумма (руб.)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№, дата документа подтверждающего оплату расходов</w:t>
            </w: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Всего израсходовано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 _______________ (________________________) 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рублей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Достоверность представленных данных гарантирую   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(подпись «Получателя»)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Дата:</w:t>
      </w:r>
      <w:r w:rsidRPr="004569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1E501B" w:rsidRDefault="001E501B"/>
    <w:sectPr w:rsidR="001E501B" w:rsidSect="00266D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A6"/>
    <w:rsid w:val="000C5B16"/>
    <w:rsid w:val="00142BEC"/>
    <w:rsid w:val="001E501B"/>
    <w:rsid w:val="0023594B"/>
    <w:rsid w:val="00266DE3"/>
    <w:rsid w:val="00297D5B"/>
    <w:rsid w:val="003308DA"/>
    <w:rsid w:val="00500235"/>
    <w:rsid w:val="005570CF"/>
    <w:rsid w:val="006121A6"/>
    <w:rsid w:val="007119EA"/>
    <w:rsid w:val="008B1DE7"/>
    <w:rsid w:val="009F7E55"/>
    <w:rsid w:val="00AD2F9D"/>
    <w:rsid w:val="00BE13E1"/>
    <w:rsid w:val="00CF58AC"/>
    <w:rsid w:val="00D113F0"/>
    <w:rsid w:val="00ED0A1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229DBF7BABAFC7BD2929C19D8893BE704D4EBA8D365DD775A671D5DD3402E3640F59CAA5490C47A7D5EEAG1EEJ" TargetMode="External"/><Relationship Id="rId5" Type="http://schemas.openxmlformats.org/officeDocument/2006/relationships/hyperlink" Target="consultantplus://offline/ref=F7F55819259819F2207B639907427C783D68EF2C5CA429C9CC4BCCBE655A8C2AF3655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Рафальская НМ</cp:lastModifiedBy>
  <cp:revision>24</cp:revision>
  <cp:lastPrinted>2021-03-19T13:21:00Z</cp:lastPrinted>
  <dcterms:created xsi:type="dcterms:W3CDTF">2019-12-12T14:26:00Z</dcterms:created>
  <dcterms:modified xsi:type="dcterms:W3CDTF">2021-03-19T13:21:00Z</dcterms:modified>
</cp:coreProperties>
</file>