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A3230E">
        <w:rPr>
          <w:bCs/>
          <w:sz w:val="26"/>
          <w:szCs w:val="26"/>
        </w:rPr>
        <w:t>30 марта 2021 года</w:t>
      </w:r>
      <w:r>
        <w:rPr>
          <w:bCs/>
          <w:sz w:val="26"/>
          <w:szCs w:val="26"/>
        </w:rPr>
        <w:t xml:space="preserve"> № </w:t>
      </w:r>
      <w:r w:rsidR="00A3230E">
        <w:rPr>
          <w:bCs/>
          <w:sz w:val="26"/>
          <w:szCs w:val="26"/>
        </w:rPr>
        <w:t>7-7/73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A3230E" w:rsidRDefault="007D4106" w:rsidP="007D4106">
      <w:pPr>
        <w:jc w:val="center"/>
        <w:rPr>
          <w:b/>
          <w:sz w:val="26"/>
          <w:szCs w:val="26"/>
        </w:rPr>
      </w:pPr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Pr="00F77924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98364E" w:rsidRPr="00244B74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b/>
          <w:sz w:val="26"/>
          <w:szCs w:val="26"/>
        </w:rPr>
        <w:t>в границах сельского поселения «Каджером»</w:t>
      </w:r>
    </w:p>
    <w:p w:rsidR="007D4106" w:rsidRDefault="00E36BBF" w:rsidP="007D4106">
      <w:pPr>
        <w:jc w:val="center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244B74" w:rsidRPr="00793B50" w:rsidRDefault="00244B74" w:rsidP="007D4106">
      <w:pPr>
        <w:jc w:val="center"/>
        <w:rPr>
          <w:b/>
          <w:sz w:val="28"/>
          <w:szCs w:val="28"/>
        </w:rPr>
      </w:pPr>
    </w:p>
    <w:p w:rsidR="007962FC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1. </w:t>
      </w:r>
      <w:r w:rsidR="007D4106" w:rsidRPr="00793B50">
        <w:rPr>
          <w:sz w:val="26"/>
          <w:szCs w:val="26"/>
        </w:rPr>
        <w:t xml:space="preserve">Настоящий Порядок устанавливает процедуру </w:t>
      </w:r>
      <w:r w:rsidR="00E36BBF" w:rsidRPr="00793B50">
        <w:rPr>
          <w:sz w:val="26"/>
          <w:szCs w:val="26"/>
        </w:rPr>
        <w:t>предоставления</w:t>
      </w:r>
      <w:r w:rsidR="007D4106" w:rsidRPr="00793B50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793B50">
        <w:rPr>
          <w:sz w:val="26"/>
          <w:szCs w:val="26"/>
        </w:rPr>
        <w:t xml:space="preserve">(далее – бюджет муниципального района) </w:t>
      </w:r>
      <w:r w:rsidR="00E9172F" w:rsidRPr="00793B50">
        <w:rPr>
          <w:sz w:val="26"/>
          <w:szCs w:val="26"/>
        </w:rPr>
        <w:t xml:space="preserve">бюджету муниципального образования </w:t>
      </w:r>
      <w:r w:rsidR="00E57BB1" w:rsidRPr="00793B50">
        <w:rPr>
          <w:sz w:val="26"/>
          <w:szCs w:val="26"/>
        </w:rPr>
        <w:t xml:space="preserve">сельского поселения «Каджером» </w:t>
      </w:r>
      <w:r w:rsidR="002231D8" w:rsidRPr="00793B50">
        <w:rPr>
          <w:sz w:val="26"/>
          <w:szCs w:val="26"/>
        </w:rPr>
        <w:t xml:space="preserve">(далее – бюджет сельского поселения) </w:t>
      </w:r>
      <w:r w:rsidR="00E36BBF" w:rsidRPr="00793B50">
        <w:rPr>
          <w:sz w:val="26"/>
          <w:szCs w:val="26"/>
        </w:rPr>
        <w:t>межбюджетных трансфертов</w:t>
      </w:r>
      <w:r w:rsidR="00E36BBF" w:rsidRPr="00793B50">
        <w:rPr>
          <w:bCs/>
          <w:sz w:val="26"/>
          <w:szCs w:val="26"/>
        </w:rPr>
        <w:t xml:space="preserve"> </w:t>
      </w:r>
      <w:r w:rsidR="00244B74" w:rsidRPr="00793B50">
        <w:rPr>
          <w:sz w:val="26"/>
          <w:szCs w:val="26"/>
        </w:rPr>
        <w:t xml:space="preserve">на </w:t>
      </w:r>
      <w:r w:rsidR="00244B74" w:rsidRPr="00793B50">
        <w:rPr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793B50">
        <w:rPr>
          <w:sz w:val="26"/>
          <w:szCs w:val="26"/>
        </w:rPr>
        <w:t xml:space="preserve">организации транспортного обслуживания населения </w:t>
      </w:r>
      <w:r w:rsidR="00E36BBF" w:rsidRPr="00793B50">
        <w:rPr>
          <w:sz w:val="26"/>
          <w:szCs w:val="26"/>
        </w:rPr>
        <w:t xml:space="preserve">в границах сельского поселения «Каджером» </w:t>
      </w:r>
      <w:r w:rsidR="00244B74" w:rsidRPr="00793B50">
        <w:rPr>
          <w:sz w:val="26"/>
          <w:szCs w:val="26"/>
        </w:rPr>
        <w:t xml:space="preserve">между населенными пунктами Каджером, Трубоседъёль, Причал </w:t>
      </w:r>
      <w:r w:rsidR="00295497" w:rsidRPr="00793B50">
        <w:rPr>
          <w:sz w:val="26"/>
          <w:szCs w:val="26"/>
        </w:rPr>
        <w:t>(далее - организация транспортного обслуживания)</w:t>
      </w:r>
      <w:r w:rsidR="007962FC" w:rsidRPr="00793B50">
        <w:rPr>
          <w:sz w:val="26"/>
          <w:szCs w:val="26"/>
        </w:rPr>
        <w:t xml:space="preserve">. </w:t>
      </w:r>
    </w:p>
    <w:p w:rsidR="007D4106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2. </w:t>
      </w:r>
      <w:r w:rsidR="007D4106" w:rsidRPr="00793B50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793B50">
        <w:rPr>
          <w:bCs/>
          <w:sz w:val="26"/>
          <w:szCs w:val="26"/>
        </w:rPr>
        <w:t xml:space="preserve">по </w:t>
      </w:r>
      <w:r w:rsidR="007962FC" w:rsidRPr="00793B50">
        <w:rPr>
          <w:sz w:val="26"/>
          <w:szCs w:val="26"/>
        </w:rPr>
        <w:t>организации транспортного обслуживания</w:t>
      </w:r>
      <w:r w:rsidR="002231D8" w:rsidRPr="00793B50">
        <w:rPr>
          <w:sz w:val="26"/>
          <w:szCs w:val="26"/>
        </w:rPr>
        <w:t>.</w:t>
      </w:r>
      <w:r w:rsidR="007962FC" w:rsidRPr="00793B50">
        <w:rPr>
          <w:sz w:val="26"/>
          <w:szCs w:val="26"/>
        </w:rPr>
        <w:t xml:space="preserve"> </w:t>
      </w:r>
    </w:p>
    <w:p w:rsidR="007962FC" w:rsidRPr="00793B50" w:rsidRDefault="00115055" w:rsidP="0097443A">
      <w:pPr>
        <w:ind w:firstLine="709"/>
        <w:jc w:val="both"/>
        <w:rPr>
          <w:sz w:val="26"/>
          <w:szCs w:val="26"/>
        </w:rPr>
      </w:pPr>
      <w:r w:rsidRPr="00793B50">
        <w:rPr>
          <w:sz w:val="26"/>
          <w:szCs w:val="26"/>
        </w:rPr>
        <w:t xml:space="preserve">3. </w:t>
      </w:r>
      <w:proofErr w:type="gramStart"/>
      <w:r w:rsidR="007D4106" w:rsidRPr="00793B50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793B50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793B50">
        <w:rPr>
          <w:sz w:val="26"/>
          <w:szCs w:val="26"/>
        </w:rPr>
        <w:t xml:space="preserve">из бюджета муниципального образования муниципального района «Печора» бюджету сельского поселения «Каджером» на осуществление части полномочий муниципального района «Печора» </w:t>
      </w:r>
      <w:r w:rsidR="00CE420B" w:rsidRPr="00793B50">
        <w:rPr>
          <w:bCs/>
          <w:sz w:val="26"/>
          <w:szCs w:val="26"/>
        </w:rPr>
        <w:t xml:space="preserve">по </w:t>
      </w:r>
      <w:r w:rsidR="00CE420B" w:rsidRPr="00793B50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Трубоседъёль, Причал</w:t>
      </w:r>
      <w:r w:rsidR="00095BEE" w:rsidRPr="00793B50">
        <w:rPr>
          <w:sz w:val="26"/>
          <w:szCs w:val="26"/>
        </w:rPr>
        <w:t xml:space="preserve"> (далее – межбюджетные трансферты)</w:t>
      </w:r>
      <w:r w:rsidR="00CE420B" w:rsidRPr="00793B50">
        <w:rPr>
          <w:b/>
          <w:sz w:val="26"/>
          <w:szCs w:val="26"/>
        </w:rPr>
        <w:t xml:space="preserve"> </w:t>
      </w:r>
      <w:r w:rsidRPr="00793B50">
        <w:rPr>
          <w:sz w:val="26"/>
          <w:szCs w:val="26"/>
        </w:rPr>
        <w:t>согласно приложению к настоящему порядку</w:t>
      </w:r>
      <w:r w:rsidR="00295497" w:rsidRPr="00793B50">
        <w:rPr>
          <w:sz w:val="26"/>
          <w:szCs w:val="26"/>
        </w:rPr>
        <w:t>.</w:t>
      </w:r>
      <w:proofErr w:type="gramEnd"/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4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Межбюджетные трансферты ежемесячно, не позднее 15-го числа месяца</w:t>
      </w:r>
      <w:r w:rsidR="0098364E" w:rsidRPr="00793B50">
        <w:rPr>
          <w:sz w:val="26"/>
          <w:szCs w:val="26"/>
        </w:rPr>
        <w:t>,</w:t>
      </w:r>
      <w:r w:rsidR="007D4106" w:rsidRPr="00793B50">
        <w:rPr>
          <w:sz w:val="26"/>
          <w:szCs w:val="26"/>
        </w:rPr>
        <w:t xml:space="preserve"> перечисляются из бюджета муниципального района в бюджет </w:t>
      </w:r>
      <w:r w:rsidR="007962FC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>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5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115055" w:rsidRPr="00793B50">
        <w:rPr>
          <w:sz w:val="26"/>
          <w:szCs w:val="26"/>
        </w:rPr>
        <w:t>А</w:t>
      </w:r>
      <w:r w:rsidR="007D4106" w:rsidRPr="00793B50">
        <w:rPr>
          <w:sz w:val="26"/>
          <w:szCs w:val="26"/>
        </w:rPr>
        <w:t xml:space="preserve">дминистрацию </w:t>
      </w:r>
      <w:r w:rsidR="0055245B" w:rsidRPr="00793B50">
        <w:rPr>
          <w:sz w:val="26"/>
          <w:szCs w:val="26"/>
        </w:rPr>
        <w:t xml:space="preserve">муниципального </w:t>
      </w:r>
      <w:r w:rsidR="007D4106" w:rsidRPr="00793B50">
        <w:rPr>
          <w:sz w:val="26"/>
          <w:szCs w:val="26"/>
        </w:rPr>
        <w:t xml:space="preserve">района </w:t>
      </w:r>
      <w:r w:rsidR="0055245B" w:rsidRPr="00793B50">
        <w:rPr>
          <w:sz w:val="26"/>
          <w:szCs w:val="26"/>
        </w:rPr>
        <w:t xml:space="preserve">«Печора» </w:t>
      </w:r>
      <w:r w:rsidR="007D4106" w:rsidRPr="00793B50">
        <w:rPr>
          <w:sz w:val="26"/>
          <w:szCs w:val="26"/>
        </w:rPr>
        <w:t xml:space="preserve">отчет о расходах бюджета </w:t>
      </w:r>
      <w:r w:rsidR="007962FC" w:rsidRPr="00793B50">
        <w:rPr>
          <w:sz w:val="26"/>
          <w:szCs w:val="26"/>
        </w:rPr>
        <w:t>сельского поселения</w:t>
      </w:r>
      <w:r w:rsidR="007D4106" w:rsidRPr="00793B50">
        <w:rPr>
          <w:sz w:val="26"/>
          <w:szCs w:val="26"/>
        </w:rPr>
        <w:t>, источником</w:t>
      </w:r>
      <w:r w:rsidR="007D4106" w:rsidRPr="00793B50">
        <w:rPr>
          <w:sz w:val="28"/>
          <w:szCs w:val="28"/>
        </w:rPr>
        <w:t xml:space="preserve"> </w:t>
      </w:r>
      <w:r w:rsidR="007D4106" w:rsidRPr="00793B50">
        <w:rPr>
          <w:sz w:val="26"/>
          <w:szCs w:val="26"/>
        </w:rPr>
        <w:t xml:space="preserve">финансового обеспечения которых являются межбюджетные трансферты, предоставленные бюджетом </w:t>
      </w:r>
      <w:r w:rsidR="00110B67" w:rsidRPr="00793B50">
        <w:rPr>
          <w:sz w:val="26"/>
          <w:szCs w:val="26"/>
        </w:rPr>
        <w:t>муниципального района.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6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 xml:space="preserve">я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>нес</w:t>
      </w:r>
      <w:r w:rsidR="007962FC" w:rsidRPr="00793B50">
        <w:rPr>
          <w:sz w:val="26"/>
          <w:szCs w:val="26"/>
        </w:rPr>
        <w:t>ё</w:t>
      </w:r>
      <w:r w:rsidR="007D4106" w:rsidRPr="00793B50">
        <w:rPr>
          <w:sz w:val="26"/>
          <w:szCs w:val="26"/>
        </w:rPr>
        <w:t xml:space="preserve">т </w:t>
      </w:r>
      <w:r w:rsidR="0013175C" w:rsidRPr="00793B50">
        <w:rPr>
          <w:sz w:val="26"/>
          <w:szCs w:val="26"/>
        </w:rPr>
        <w:t xml:space="preserve">юридическую </w:t>
      </w:r>
      <w:r w:rsidR="007D4106" w:rsidRPr="00793B50">
        <w:rPr>
          <w:sz w:val="26"/>
          <w:szCs w:val="26"/>
        </w:rPr>
        <w:t>ответственность</w:t>
      </w:r>
      <w:r w:rsidR="0013175C" w:rsidRPr="00793B50">
        <w:rPr>
          <w:sz w:val="26"/>
          <w:szCs w:val="26"/>
        </w:rPr>
        <w:t>,</w:t>
      </w:r>
      <w:r w:rsidR="007D4106" w:rsidRPr="00793B50">
        <w:rPr>
          <w:sz w:val="26"/>
          <w:szCs w:val="26"/>
        </w:rPr>
        <w:t xml:space="preserve"> </w:t>
      </w:r>
      <w:r w:rsidR="0013175C" w:rsidRPr="00793B50">
        <w:rPr>
          <w:sz w:val="26"/>
          <w:szCs w:val="26"/>
        </w:rPr>
        <w:t xml:space="preserve">предусмотренную законодательством Российской Федерации, </w:t>
      </w:r>
      <w:r w:rsidR="007D4106" w:rsidRPr="00793B50">
        <w:rPr>
          <w:sz w:val="26"/>
          <w:szCs w:val="26"/>
        </w:rPr>
        <w:t>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lastRenderedPageBreak/>
        <w:t>7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При установлении отсутствия потребности в межбюджетных трансфертах, их остаток подлежит возврату в доход бюджета муниципального района</w:t>
      </w:r>
      <w:r w:rsidR="0036500E" w:rsidRPr="00793B50">
        <w:rPr>
          <w:sz w:val="26"/>
          <w:szCs w:val="26"/>
        </w:rPr>
        <w:t xml:space="preserve"> не позднее 20 числа следующего месяца за</w:t>
      </w:r>
      <w:r w:rsidR="0036500E" w:rsidRPr="00793B50">
        <w:rPr>
          <w:sz w:val="28"/>
          <w:szCs w:val="28"/>
        </w:rPr>
        <w:t xml:space="preserve"> </w:t>
      </w:r>
      <w:r w:rsidR="0036500E" w:rsidRPr="00793B50">
        <w:rPr>
          <w:sz w:val="26"/>
          <w:szCs w:val="26"/>
        </w:rPr>
        <w:t>отчетным</w:t>
      </w:r>
      <w:proofErr w:type="gramStart"/>
      <w:r w:rsidR="006825E0" w:rsidRPr="00793B50">
        <w:rPr>
          <w:sz w:val="26"/>
          <w:szCs w:val="26"/>
        </w:rPr>
        <w:t xml:space="preserve"> </w:t>
      </w:r>
      <w:r w:rsidR="007D4106" w:rsidRPr="00793B50">
        <w:rPr>
          <w:sz w:val="26"/>
          <w:szCs w:val="26"/>
        </w:rPr>
        <w:t>.</w:t>
      </w:r>
      <w:proofErr w:type="gramEnd"/>
    </w:p>
    <w:p w:rsidR="007D4106" w:rsidRPr="00793B50" w:rsidRDefault="007D4106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_________________________________</w:t>
      </w:r>
    </w:p>
    <w:sectPr w:rsidR="007D4106" w:rsidRPr="00793B50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158CA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3230E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A323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3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A323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3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21</cp:revision>
  <cp:lastPrinted>2021-04-06T14:16:00Z</cp:lastPrinted>
  <dcterms:created xsi:type="dcterms:W3CDTF">2014-12-19T08:03:00Z</dcterms:created>
  <dcterms:modified xsi:type="dcterms:W3CDTF">2021-04-06T14:16:00Z</dcterms:modified>
</cp:coreProperties>
</file>