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C0" w:rsidRPr="00631FB7" w:rsidRDefault="00D405C0" w:rsidP="00631FB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31FB7">
        <w:rPr>
          <w:rFonts w:ascii="Times New Roman" w:hAnsi="Times New Roman" w:cs="Times New Roman"/>
          <w:sz w:val="26"/>
          <w:szCs w:val="26"/>
        </w:rPr>
        <w:t xml:space="preserve">Приложение 1 к  изменениям,                                                                                                                                                                 </w:t>
      </w:r>
      <w:r w:rsidRPr="00631FB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631FB7">
        <w:rPr>
          <w:rFonts w:ascii="Times New Roman" w:hAnsi="Times New Roman" w:cs="Times New Roman"/>
          <w:sz w:val="26"/>
          <w:szCs w:val="26"/>
        </w:rPr>
        <w:t xml:space="preserve">вносимым в постановление администрации </w:t>
      </w:r>
    </w:p>
    <w:p w:rsidR="00D405C0" w:rsidRPr="00631FB7" w:rsidRDefault="00D405C0" w:rsidP="00631FB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31FB7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D405C0" w:rsidRPr="00631FB7" w:rsidRDefault="00A73D62" w:rsidP="00631FB7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31FB7">
        <w:rPr>
          <w:rFonts w:ascii="Times New Roman" w:hAnsi="Times New Roman" w:cs="Times New Roman"/>
          <w:sz w:val="26"/>
          <w:szCs w:val="26"/>
        </w:rPr>
        <w:t xml:space="preserve">от  </w:t>
      </w:r>
      <w:r w:rsidR="00D405C0" w:rsidRPr="00631FB7">
        <w:rPr>
          <w:rFonts w:ascii="Times New Roman" w:hAnsi="Times New Roman" w:cs="Times New Roman"/>
          <w:sz w:val="26"/>
          <w:szCs w:val="26"/>
        </w:rPr>
        <w:t>31  декабря  2019 г. № 1666</w:t>
      </w:r>
    </w:p>
    <w:p w:rsidR="00D405C0" w:rsidRPr="00D405C0" w:rsidRDefault="00D405C0" w:rsidP="00D405C0">
      <w:pPr>
        <w:pStyle w:val="a4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  <w:r w:rsidR="00EC7795"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экономики» 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F13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основных мероприятий муниципальной программы</w:t>
      </w:r>
      <w:r w:rsidR="0057487F"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экономики»</w:t>
      </w:r>
    </w:p>
    <w:p w:rsidR="006D0F13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418"/>
        <w:gridCol w:w="1417"/>
        <w:gridCol w:w="2126"/>
        <w:gridCol w:w="2268"/>
        <w:gridCol w:w="3255"/>
      </w:tblGrid>
      <w:tr w:rsidR="006D0F13" w:rsidTr="00344120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№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основного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Последствия не реализации основного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6D0F13" w:rsidTr="00344120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474F01" w:rsidRDefault="006D0F13" w:rsidP="00474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4F01">
              <w:rPr>
                <w:rFonts w:ascii="Times New Roman" w:eastAsia="Times New Roman" w:hAnsi="Times New Roman" w:cs="Times New Roman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474F01" w:rsidRDefault="006D0F13" w:rsidP="00474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4F01">
              <w:rPr>
                <w:rFonts w:ascii="Times New Roman" w:eastAsia="Times New Roman" w:hAnsi="Times New Roman" w:cs="Times New Roman"/>
                <w:lang w:eastAsia="ru-RU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F13" w:rsidTr="00344120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D0F13" w:rsidTr="006D0F13">
        <w:trPr>
          <w:trHeight w:val="270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31FB7" w:rsidP="006A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Подпрограмма 1</w:t>
              </w:r>
            </w:hyperlink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. «Стратегическое планирование</w:t>
            </w:r>
            <w:r w:rsidR="00B65169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муниципального </w:t>
            </w:r>
            <w:r w:rsidR="006A7C1C">
              <w:rPr>
                <w:rFonts w:ascii="Times New Roman" w:eastAsia="Times New Roman" w:hAnsi="Times New Roman" w:cs="Times New Roman"/>
                <w:lang w:eastAsia="ru-RU"/>
              </w:rPr>
              <w:t>района «Печора»</w:t>
            </w:r>
          </w:p>
        </w:tc>
      </w:tr>
      <w:tr w:rsidR="006D0F13" w:rsidTr="006D0F13">
        <w:trPr>
          <w:trHeight w:val="274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6D0F13" w:rsidTr="00344120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1.1.1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</w:t>
            </w: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системы актуальных документов стратегического планирования социально-экономического развития муниципального района</w:t>
            </w:r>
            <w:proofErr w:type="gram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и возможности принятия своевременных и эффективных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285E0E" w:rsidTr="00344120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Развитие системы муниципальных программ МО МР «Печора»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муниципальных программ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Создание основы для формирования  программного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возможности для формирования программного 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6D0F13" w:rsidTr="006D0F13">
        <w:trPr>
          <w:trHeight w:val="17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285E0E" w:rsidTr="00344120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6D0F13" w:rsidTr="006D0F13">
        <w:trPr>
          <w:trHeight w:val="261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31FB7" w:rsidP="00FE15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Подпрограмма</w:t>
              </w:r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u w:val="none"/>
                  <w:lang w:eastAsia="ru-RU"/>
                </w:rPr>
                <w:t xml:space="preserve"> </w:t>
              </w:r>
            </w:hyperlink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2. «Инвестиционный климат </w:t>
            </w:r>
            <w:r w:rsidR="00FE1505" w:rsidRPr="00F859FF">
              <w:rPr>
                <w:rFonts w:ascii="Times New Roman" w:eastAsia="Times New Roman" w:hAnsi="Times New Roman" w:cs="Times New Roman"/>
                <w:lang w:eastAsia="ru-RU"/>
              </w:rPr>
              <w:t>на территории муниципального района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«Печора»</w:t>
            </w:r>
          </w:p>
        </w:tc>
      </w:tr>
      <w:tr w:rsidR="006D0F13" w:rsidTr="006D0F13">
        <w:trPr>
          <w:trHeight w:val="28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285E0E" w:rsidTr="00BA2CE6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мониторинга </w:t>
            </w: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хода реализации инвестиционных проектов на 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B7E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B7E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аналитической информации о развитии инвестиционной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инвестиций в приоритетные для района сектора экономики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Отсутствие аналитической информации о развитии инвестиционной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BA2CE6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F25B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F25B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широкого круга потенциальных инвесторов и деловых партнеров;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25C2" w:rsidTr="006C51A8">
        <w:trPr>
          <w:trHeight w:val="457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C2" w:rsidRPr="00F859FF" w:rsidRDefault="001225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2. Формирование привлекательного инвестиционного климата района</w:t>
            </w:r>
          </w:p>
        </w:tc>
      </w:tr>
      <w:tr w:rsidR="00285E0E" w:rsidTr="00BA2CE6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6B53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B5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81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81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наличие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за счет всех источников финансирования в расчете на 1 жителя</w:t>
            </w:r>
            <w:r w:rsidR="00646AB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Default="006915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  <w:r w:rsidR="00646A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91595" w:rsidRPr="00F859FF" w:rsidRDefault="006915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</w:tr>
      <w:tr w:rsidR="00285E0E" w:rsidTr="00BA2CE6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A3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</w:t>
            </w: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651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651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комплексного подхода при реализации инвестиционной политики, повышение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эффективности и результативности реализации решений, принятых в рамках инвестиционной политики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13" w:rsidTr="006D0F13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537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Подпрограмма 3 «</w:t>
            </w:r>
            <w:r w:rsidR="00537F47" w:rsidRPr="00F859FF">
              <w:rPr>
                <w:rFonts w:ascii="Times New Roman" w:eastAsia="Times New Roman" w:hAnsi="Times New Roman" w:cs="Times New Roman"/>
                <w:lang w:eastAsia="ru-RU"/>
              </w:rPr>
              <w:t>Малое и среднее предпринимательство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D0F13" w:rsidTr="006D0F13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DD0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профессионального мастерства.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8E31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Число субъектов малого и среднего предпринимательства (без индивидуальных предпринимателей) в расчете на 10 тыс. человек </w:t>
            </w:r>
            <w:r w:rsidRPr="00E45853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  <w:r w:rsidR="00285E0E" w:rsidRPr="00E4585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285E0E" w:rsidP="00C93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Информационная поддержка малого и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DD0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уровня информированности  по вопросам предпринимательства, в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.  о мерах поддержки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предпринимателей, нормативно-правовых актов в сфере предпринимательства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Снижение уровня информированности предпринимателей.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объема инвестиций субъектов малого и среднего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8E31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  <w:r w:rsidR="00285E0E" w:rsidRPr="00FB669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Обеспеченность торговыми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площадями населения МР «Печора»;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граждан, желающих организовать собственное дело, получивших  </w:t>
            </w:r>
            <w:r w:rsidR="008F623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информационную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и методическую помощь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3.1.3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3.1.3     (3.</w:t>
            </w: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«Акселерация субъектов малого и среднего предпринимательства»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DD0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92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92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субъектам малого и среднего предпринимательства МО МР «Печора» поддержки через Центр «Мой бизнес».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бизнес», единиц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3.1.4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3.1.4  (3.I)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«Популяризация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предпринимательства»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DD0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25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25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обучающих мероприятий  для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участников федерального проекта, занятых в сфере малого и среднего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предпринимательства, по итогам участия в федеральном проекте, чел.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физических лиц - участников федерального проекта, чел. </w:t>
            </w:r>
          </w:p>
        </w:tc>
      </w:tr>
      <w:tr w:rsidR="006D0F13" w:rsidTr="006D0F13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3.2.1.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DD0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на развитие малого бизнеса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9D502D" w:rsidP="001313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получивших финансовую поддержку.</w:t>
            </w:r>
          </w:p>
        </w:tc>
      </w:tr>
      <w:tr w:rsidR="00285E0E" w:rsidTr="000F6DFD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субъектам малого и среднего предпринимательства в аренду имущества, включенного в Перечень муниципального имущества, находящегося в собственности МР «Печора»,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льготных условиях и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1D" w:rsidRPr="00D92A1D" w:rsidRDefault="00D92A1D" w:rsidP="00D92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</w:t>
            </w:r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декабря).</w:t>
            </w:r>
            <w:proofErr w:type="gramEnd"/>
          </w:p>
          <w:p w:rsidR="00D26580" w:rsidRPr="00D26580" w:rsidRDefault="00D26580" w:rsidP="00D26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 w:rsidR="005F5DD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5F5DDF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чённых в перечень</w:t>
            </w:r>
            <w:r w:rsidRPr="00D2658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ежегодно по состоянию на 31 декабря).</w:t>
            </w:r>
            <w:proofErr w:type="gramEnd"/>
          </w:p>
          <w:p w:rsidR="00285E0E" w:rsidRPr="00F859FF" w:rsidRDefault="00285E0E" w:rsidP="00D2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13" w:rsidTr="000F6DFD">
        <w:trPr>
          <w:trHeight w:val="11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3.2.3.  Реализация народных проектов в сфере предпринимательства, прошедших отбор в рамках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722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F93D20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722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01.10.20</w:t>
            </w:r>
            <w:r w:rsidR="00F93D20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</w:tr>
      <w:tr w:rsidR="006D0F13" w:rsidTr="000F6DFD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3.2.4 (3.I)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«Расширение доступа субъектов малого и среднего предпринимательства к финансовым ресурсам, в том числе к льготному финансированию»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DD0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.01.20</w:t>
            </w:r>
            <w:r w:rsidR="001603CA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1603CA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АО «Гарантийный фонд Республики Коми» и АО «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Коми», единиц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Коми», единиц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D0F13" w:rsidTr="000F6DFD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3.2.5  (3.I)  Реализация отдельных мер регионального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«Улучшение условий ведения предпринимательской деятельности»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DD0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.01.20</w:t>
            </w:r>
            <w:r w:rsidR="001603CA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1603CA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Регистрация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Федеральной налоговой службе.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0F13" w:rsidRPr="000F6DFD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Имущественная </w:t>
            </w:r>
            <w:r w:rsidRPr="000F6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поддержка субъектов малого и среднего предпринимательства.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человек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0F13" w:rsidRPr="00F859FF" w:rsidRDefault="004418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</w:t>
            </w:r>
            <w:r w:rsidR="00120D6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объектов имущества в перечнях муниципального имущества  (ежегодно по состоянию на 31 декабря), объектов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6D0F13" w:rsidRPr="00F859FF" w:rsidRDefault="008F62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оличество переданных в аренду субъектам малого и среднего предпринимательства объектов муниципального имущества (ежегодно по состоянию на 31 декабря), объектов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</w:tbl>
    <w:p w:rsidR="001E501B" w:rsidRDefault="001E501B"/>
    <w:sectPr w:rsidR="001E501B" w:rsidSect="006D0F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62"/>
    <w:rsid w:val="00020053"/>
    <w:rsid w:val="000C5B16"/>
    <w:rsid w:val="000F6DFD"/>
    <w:rsid w:val="00120D6D"/>
    <w:rsid w:val="001225C2"/>
    <w:rsid w:val="00131343"/>
    <w:rsid w:val="001603CA"/>
    <w:rsid w:val="00176F87"/>
    <w:rsid w:val="001A0D9F"/>
    <w:rsid w:val="001E501B"/>
    <w:rsid w:val="002063D3"/>
    <w:rsid w:val="0023594B"/>
    <w:rsid w:val="00285E0E"/>
    <w:rsid w:val="00335ADF"/>
    <w:rsid w:val="00344120"/>
    <w:rsid w:val="003864BD"/>
    <w:rsid w:val="003A69E5"/>
    <w:rsid w:val="0044180D"/>
    <w:rsid w:val="00463224"/>
    <w:rsid w:val="00474F01"/>
    <w:rsid w:val="00537738"/>
    <w:rsid w:val="00537F47"/>
    <w:rsid w:val="0057487F"/>
    <w:rsid w:val="005B78B1"/>
    <w:rsid w:val="005F5DDF"/>
    <w:rsid w:val="005F7BB1"/>
    <w:rsid w:val="00631FB7"/>
    <w:rsid w:val="00646AB2"/>
    <w:rsid w:val="00671D62"/>
    <w:rsid w:val="00691595"/>
    <w:rsid w:val="006A7C1C"/>
    <w:rsid w:val="006B5377"/>
    <w:rsid w:val="006D0F13"/>
    <w:rsid w:val="006D775C"/>
    <w:rsid w:val="007126FB"/>
    <w:rsid w:val="007222E9"/>
    <w:rsid w:val="00725189"/>
    <w:rsid w:val="00792BF5"/>
    <w:rsid w:val="0083449B"/>
    <w:rsid w:val="0086514A"/>
    <w:rsid w:val="00886FB1"/>
    <w:rsid w:val="00893349"/>
    <w:rsid w:val="008D2BD6"/>
    <w:rsid w:val="008E31CF"/>
    <w:rsid w:val="008F6238"/>
    <w:rsid w:val="00981BF5"/>
    <w:rsid w:val="00996244"/>
    <w:rsid w:val="009B7E50"/>
    <w:rsid w:val="009D502D"/>
    <w:rsid w:val="00A35C94"/>
    <w:rsid w:val="00A73D62"/>
    <w:rsid w:val="00AA3C01"/>
    <w:rsid w:val="00B65169"/>
    <w:rsid w:val="00BA2CE6"/>
    <w:rsid w:val="00BF5F00"/>
    <w:rsid w:val="00C52555"/>
    <w:rsid w:val="00C933C9"/>
    <w:rsid w:val="00CE27FD"/>
    <w:rsid w:val="00D26580"/>
    <w:rsid w:val="00D405C0"/>
    <w:rsid w:val="00D57938"/>
    <w:rsid w:val="00D92A1D"/>
    <w:rsid w:val="00DD08E3"/>
    <w:rsid w:val="00DF4B20"/>
    <w:rsid w:val="00E23899"/>
    <w:rsid w:val="00E45853"/>
    <w:rsid w:val="00E920E3"/>
    <w:rsid w:val="00EA115B"/>
    <w:rsid w:val="00EC7795"/>
    <w:rsid w:val="00EF6106"/>
    <w:rsid w:val="00F25B59"/>
    <w:rsid w:val="00F31E3B"/>
    <w:rsid w:val="00F859FF"/>
    <w:rsid w:val="00F93D20"/>
    <w:rsid w:val="00FB669D"/>
    <w:rsid w:val="00FD47A7"/>
    <w:rsid w:val="00FE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0F13"/>
    <w:rPr>
      <w:color w:val="0000FF"/>
      <w:u w:val="single"/>
    </w:rPr>
  </w:style>
  <w:style w:type="paragraph" w:styleId="a4">
    <w:name w:val="No Spacing"/>
    <w:uiPriority w:val="1"/>
    <w:qFormat/>
    <w:rsid w:val="00D405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0F13"/>
    <w:rPr>
      <w:color w:val="0000FF"/>
      <w:u w:val="single"/>
    </w:rPr>
  </w:style>
  <w:style w:type="paragraph" w:styleId="a4">
    <w:name w:val="No Spacing"/>
    <w:uiPriority w:val="1"/>
    <w:qFormat/>
    <w:rsid w:val="00D405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2204</Words>
  <Characters>12565</Characters>
  <Application>Microsoft Office Word</Application>
  <DocSecurity>0</DocSecurity>
  <Lines>104</Lines>
  <Paragraphs>29</Paragraphs>
  <ScaleCrop>false</ScaleCrop>
  <Company/>
  <LinksUpToDate>false</LinksUpToDate>
  <CharactersWithSpaces>14740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221</cp:revision>
  <dcterms:created xsi:type="dcterms:W3CDTF">2019-12-12T12:17:00Z</dcterms:created>
  <dcterms:modified xsi:type="dcterms:W3CDTF">2021-11-01T09:12:00Z</dcterms:modified>
</cp:coreProperties>
</file>