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E69" w:rsidRDefault="00573E69" w:rsidP="00390190">
      <w:pPr>
        <w:jc w:val="right"/>
        <w:rPr>
          <w:rFonts w:eastAsia="Times New Roman"/>
          <w:sz w:val="24"/>
          <w:szCs w:val="24"/>
        </w:rPr>
      </w:pPr>
      <w:r w:rsidRPr="00573E69">
        <w:rPr>
          <w:rFonts w:eastAsia="Times New Roman"/>
          <w:sz w:val="24"/>
          <w:szCs w:val="24"/>
        </w:rPr>
        <w:t>Приложение</w:t>
      </w:r>
      <w:r w:rsidR="006079AF">
        <w:rPr>
          <w:rFonts w:eastAsia="Times New Roman"/>
          <w:sz w:val="24"/>
          <w:szCs w:val="24"/>
        </w:rPr>
        <w:t xml:space="preserve"> 1</w:t>
      </w:r>
      <w:r w:rsidRPr="00573E69">
        <w:rPr>
          <w:rFonts w:eastAsia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573E69" w:rsidRDefault="00573E69" w:rsidP="00390190">
      <w:pPr>
        <w:jc w:val="right"/>
        <w:rPr>
          <w:rFonts w:eastAsia="Times New Roman"/>
          <w:sz w:val="24"/>
          <w:szCs w:val="24"/>
        </w:rPr>
      </w:pPr>
      <w:r w:rsidRPr="00573E69">
        <w:rPr>
          <w:rFonts w:eastAsia="Times New Roman"/>
          <w:sz w:val="24"/>
          <w:szCs w:val="24"/>
        </w:rPr>
        <w:t xml:space="preserve">  к изменениям, вносимым в постановление </w:t>
      </w:r>
    </w:p>
    <w:p w:rsidR="00573E69" w:rsidRDefault="00573E69" w:rsidP="00390190">
      <w:pPr>
        <w:jc w:val="right"/>
        <w:rPr>
          <w:rFonts w:eastAsia="Times New Roman"/>
          <w:sz w:val="24"/>
          <w:szCs w:val="24"/>
        </w:rPr>
      </w:pPr>
      <w:r w:rsidRPr="00573E69">
        <w:rPr>
          <w:rFonts w:eastAsia="Times New Roman"/>
          <w:sz w:val="24"/>
          <w:szCs w:val="24"/>
        </w:rPr>
        <w:t xml:space="preserve">администрации МР </w:t>
      </w:r>
      <w:r>
        <w:rPr>
          <w:rFonts w:eastAsia="Times New Roman"/>
          <w:sz w:val="24"/>
          <w:szCs w:val="24"/>
        </w:rPr>
        <w:t>«Печора»</w:t>
      </w:r>
      <w:r w:rsidRPr="00573E69">
        <w:rPr>
          <w:rFonts w:eastAsia="Times New Roman"/>
          <w:sz w:val="24"/>
          <w:szCs w:val="24"/>
        </w:rPr>
        <w:t xml:space="preserve"> </w:t>
      </w:r>
    </w:p>
    <w:p w:rsidR="00573E69" w:rsidRDefault="00573E69" w:rsidP="00390190">
      <w:pPr>
        <w:jc w:val="right"/>
        <w:rPr>
          <w:rFonts w:eastAsia="Times New Roman"/>
          <w:sz w:val="24"/>
          <w:szCs w:val="24"/>
        </w:rPr>
      </w:pPr>
      <w:r w:rsidRPr="00573E69">
        <w:rPr>
          <w:rFonts w:eastAsia="Times New Roman"/>
          <w:sz w:val="24"/>
          <w:szCs w:val="24"/>
        </w:rPr>
        <w:t>от 31.12.2019</w:t>
      </w:r>
      <w:r>
        <w:rPr>
          <w:rFonts w:eastAsia="Times New Roman"/>
          <w:sz w:val="24"/>
          <w:szCs w:val="24"/>
        </w:rPr>
        <w:t xml:space="preserve"> </w:t>
      </w:r>
      <w:r w:rsidRPr="00573E69">
        <w:rPr>
          <w:rFonts w:eastAsia="Times New Roman"/>
          <w:sz w:val="24"/>
          <w:szCs w:val="24"/>
        </w:rPr>
        <w:t>г. № 1682</w:t>
      </w:r>
    </w:p>
    <w:p w:rsidR="00573E69" w:rsidRDefault="00573E69" w:rsidP="00390190">
      <w:pPr>
        <w:jc w:val="right"/>
        <w:rPr>
          <w:rFonts w:eastAsia="Times New Roman"/>
          <w:sz w:val="24"/>
          <w:szCs w:val="24"/>
        </w:rPr>
      </w:pPr>
    </w:p>
    <w:p w:rsidR="00390190" w:rsidRPr="00F20F3A" w:rsidRDefault="00390190" w:rsidP="00390190">
      <w:pPr>
        <w:jc w:val="right"/>
        <w:rPr>
          <w:rFonts w:eastAsia="Times New Roman"/>
          <w:sz w:val="24"/>
          <w:szCs w:val="24"/>
        </w:rPr>
      </w:pPr>
      <w:r w:rsidRPr="00F20F3A">
        <w:rPr>
          <w:rFonts w:eastAsia="Times New Roman"/>
          <w:sz w:val="24"/>
          <w:szCs w:val="24"/>
        </w:rPr>
        <w:t xml:space="preserve">Приложение 1 </w:t>
      </w:r>
    </w:p>
    <w:p w:rsidR="00390190" w:rsidRPr="00F20F3A" w:rsidRDefault="00390190" w:rsidP="00390190">
      <w:pPr>
        <w:jc w:val="right"/>
        <w:rPr>
          <w:rFonts w:eastAsia="Times New Roman"/>
          <w:sz w:val="24"/>
          <w:szCs w:val="24"/>
        </w:rPr>
      </w:pPr>
      <w:r w:rsidRPr="00F20F3A">
        <w:rPr>
          <w:rFonts w:eastAsia="Times New Roman"/>
          <w:sz w:val="24"/>
          <w:szCs w:val="24"/>
        </w:rPr>
        <w:t>к муниципальной программе</w:t>
      </w:r>
      <w:r w:rsidR="0034498F">
        <w:rPr>
          <w:rFonts w:eastAsia="Times New Roman"/>
          <w:sz w:val="24"/>
          <w:szCs w:val="24"/>
        </w:rPr>
        <w:t xml:space="preserve"> МО МР «Печора»</w:t>
      </w:r>
      <w:r w:rsidRPr="00F20F3A">
        <w:rPr>
          <w:rFonts w:eastAsia="Times New Roman"/>
          <w:sz w:val="24"/>
          <w:szCs w:val="24"/>
        </w:rPr>
        <w:t xml:space="preserve"> </w:t>
      </w:r>
    </w:p>
    <w:p w:rsidR="00390190" w:rsidRPr="00F20F3A" w:rsidRDefault="00390190" w:rsidP="00390190">
      <w:pPr>
        <w:jc w:val="right"/>
        <w:rPr>
          <w:rFonts w:eastAsia="Times New Roman"/>
          <w:sz w:val="24"/>
          <w:szCs w:val="24"/>
        </w:rPr>
      </w:pPr>
      <w:r w:rsidRPr="00F20F3A">
        <w:rPr>
          <w:sz w:val="24"/>
          <w:szCs w:val="24"/>
        </w:rPr>
        <w:t>«Социальное развитие»</w:t>
      </w:r>
    </w:p>
    <w:p w:rsidR="00390190" w:rsidRPr="00F20F3A" w:rsidRDefault="00390190" w:rsidP="00390190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390190" w:rsidRPr="00F20F3A" w:rsidRDefault="00390190" w:rsidP="0039019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20F3A">
        <w:rPr>
          <w:rFonts w:ascii="Times New Roman" w:hAnsi="Times New Roman"/>
          <w:sz w:val="24"/>
          <w:szCs w:val="24"/>
        </w:rPr>
        <w:t>Перечень</w:t>
      </w:r>
    </w:p>
    <w:p w:rsidR="00390190" w:rsidRPr="00F20F3A" w:rsidRDefault="00390190" w:rsidP="0039019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20F3A">
        <w:rPr>
          <w:rFonts w:ascii="Times New Roman" w:hAnsi="Times New Roman"/>
          <w:sz w:val="24"/>
          <w:szCs w:val="24"/>
        </w:rPr>
        <w:t>основных мероприятий муниципальной программы</w:t>
      </w:r>
    </w:p>
    <w:p w:rsidR="00390190" w:rsidRPr="00F20F3A" w:rsidRDefault="00390190" w:rsidP="00390190">
      <w:pPr>
        <w:pStyle w:val="a3"/>
        <w:jc w:val="center"/>
        <w:rPr>
          <w:sz w:val="24"/>
          <w:szCs w:val="24"/>
        </w:rPr>
      </w:pPr>
      <w:r w:rsidRPr="00F20F3A">
        <w:rPr>
          <w:rFonts w:ascii="Times New Roman" w:hAnsi="Times New Roman"/>
          <w:sz w:val="24"/>
          <w:szCs w:val="24"/>
        </w:rPr>
        <w:t>«Социальное развитие</w:t>
      </w:r>
      <w:r w:rsidR="00EB3FD6" w:rsidRPr="00EB3FD6">
        <w:rPr>
          <w:rFonts w:ascii="Times New Roman" w:hAnsi="Times New Roman"/>
          <w:sz w:val="24"/>
          <w:szCs w:val="24"/>
        </w:rPr>
        <w:t>»</w:t>
      </w:r>
    </w:p>
    <w:p w:rsidR="00390190" w:rsidRPr="00F20F3A" w:rsidRDefault="00390190" w:rsidP="00390190">
      <w:pPr>
        <w:pStyle w:val="a3"/>
        <w:jc w:val="center"/>
        <w:rPr>
          <w:sz w:val="24"/>
          <w:szCs w:val="24"/>
        </w:rPr>
      </w:pP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1559"/>
        <w:gridCol w:w="1134"/>
        <w:gridCol w:w="1134"/>
        <w:gridCol w:w="2835"/>
        <w:gridCol w:w="1701"/>
        <w:gridCol w:w="2694"/>
      </w:tblGrid>
      <w:tr w:rsidR="00390190" w:rsidRPr="00064EA4" w:rsidTr="00024711">
        <w:trPr>
          <w:trHeight w:val="800"/>
          <w:tblHeader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 xml:space="preserve">N  </w:t>
            </w:r>
            <w:r w:rsidRPr="00064EA4">
              <w:rPr>
                <w:rFonts w:eastAsia="Times New Roman"/>
                <w:sz w:val="18"/>
                <w:szCs w:val="18"/>
              </w:rPr>
              <w:br/>
            </w:r>
            <w:proofErr w:type="gramStart"/>
            <w:r w:rsidRPr="00064EA4">
              <w:rPr>
                <w:rFonts w:eastAsia="Times New Roman"/>
                <w:sz w:val="18"/>
                <w:szCs w:val="18"/>
              </w:rPr>
              <w:t>п</w:t>
            </w:r>
            <w:proofErr w:type="gramEnd"/>
            <w:r w:rsidRPr="00064EA4">
              <w:rPr>
                <w:rFonts w:eastAsia="Times New Roman"/>
                <w:sz w:val="18"/>
                <w:szCs w:val="18"/>
              </w:rPr>
              <w:t>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Наименование</w:t>
            </w:r>
            <w:r w:rsidRPr="00064EA4">
              <w:rPr>
                <w:rFonts w:eastAsia="Times New Roman"/>
                <w:sz w:val="18"/>
                <w:szCs w:val="18"/>
              </w:rPr>
              <w:br/>
              <w:t xml:space="preserve"> основного 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Ответственный</w:t>
            </w:r>
            <w:r w:rsidRPr="00064EA4">
              <w:rPr>
                <w:rFonts w:eastAsia="Times New Roman"/>
                <w:sz w:val="18"/>
                <w:szCs w:val="18"/>
              </w:rPr>
              <w:br/>
              <w:t xml:space="preserve"> исполнитель, соисполнитель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 xml:space="preserve">Срок  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>реализации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 xml:space="preserve">Ожидаемый   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>непосредственный</w:t>
            </w:r>
            <w:r w:rsidRPr="00064EA4">
              <w:rPr>
                <w:rFonts w:eastAsia="Times New Roman"/>
                <w:sz w:val="18"/>
                <w:szCs w:val="18"/>
              </w:rPr>
              <w:br/>
              <w:t xml:space="preserve"> результат   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 xml:space="preserve"> (краткое   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>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 xml:space="preserve">Последствия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>не реализации</w:t>
            </w:r>
            <w:r w:rsidRPr="00064EA4">
              <w:rPr>
                <w:rFonts w:eastAsia="Times New Roman"/>
                <w:sz w:val="18"/>
                <w:szCs w:val="18"/>
              </w:rPr>
              <w:br/>
              <w:t xml:space="preserve"> основного 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>мероприятия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 xml:space="preserve">Связь с   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 xml:space="preserve"> показателями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 xml:space="preserve">муниципальной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 xml:space="preserve">  программы  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>(подпрограммы)</w:t>
            </w:r>
          </w:p>
        </w:tc>
      </w:tr>
      <w:tr w:rsidR="00390190" w:rsidRPr="00064EA4" w:rsidTr="00024711">
        <w:trPr>
          <w:tblHeader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Начала реализации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Окончания реализации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390190" w:rsidRPr="00064EA4" w:rsidTr="00024711">
        <w:trPr>
          <w:tblHeader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5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7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8</w:t>
            </w:r>
          </w:p>
        </w:tc>
      </w:tr>
      <w:tr w:rsidR="00390190" w:rsidRPr="00064EA4" w:rsidTr="00024711">
        <w:trPr>
          <w:trHeight w:val="263"/>
          <w:tblCellSpacing w:w="5" w:type="nil"/>
        </w:trPr>
        <w:tc>
          <w:tcPr>
            <w:tcW w:w="1460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6A000C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b/>
                <w:sz w:val="18"/>
                <w:szCs w:val="18"/>
              </w:rPr>
              <w:t>Подпрограмма 1 «Содей</w:t>
            </w:r>
            <w:r w:rsidR="006A000C">
              <w:rPr>
                <w:rFonts w:eastAsia="Times New Roman"/>
                <w:b/>
                <w:sz w:val="18"/>
                <w:szCs w:val="18"/>
              </w:rPr>
              <w:t>ствие занятости населения»</w:t>
            </w:r>
          </w:p>
        </w:tc>
      </w:tr>
      <w:tr w:rsidR="00390190" w:rsidRPr="00064EA4" w:rsidTr="00024711">
        <w:trPr>
          <w:trHeight w:val="281"/>
          <w:tblCellSpacing w:w="5" w:type="nil"/>
        </w:trPr>
        <w:tc>
          <w:tcPr>
            <w:tcW w:w="1460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6A000C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Задача 1. Создание условий для содействия занятости населения</w:t>
            </w:r>
          </w:p>
        </w:tc>
      </w:tr>
      <w:tr w:rsidR="00390190" w:rsidRPr="00064EA4" w:rsidTr="00D156A4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A7DF9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1.1.</w:t>
            </w:r>
            <w:r w:rsidR="000A7DF9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0A7DF9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Основное мероприятие 1.1.1</w:t>
            </w:r>
          </w:p>
          <w:p w:rsidR="00390190" w:rsidRPr="00064EA4" w:rsidRDefault="00390190" w:rsidP="00024711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64EA4">
              <w:rPr>
                <w:rFonts w:eastAsia="Times New Roman"/>
                <w:color w:val="000000"/>
                <w:sz w:val="18"/>
                <w:szCs w:val="18"/>
              </w:rPr>
              <w:t xml:space="preserve">Участие в организации проведения оплачиваемых общественных работ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1909F5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1909F5">
              <w:rPr>
                <w:rFonts w:eastAsia="Times New Roman"/>
                <w:sz w:val="18"/>
                <w:szCs w:val="18"/>
              </w:rPr>
              <w:t>Сектор по кадрам и муниципальной службе администрации МР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AF7C4C" w:rsidP="00D156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</w:t>
            </w:r>
            <w:r w:rsidR="00390190" w:rsidRPr="00064EA4">
              <w:rPr>
                <w:sz w:val="18"/>
                <w:szCs w:val="18"/>
              </w:rPr>
              <w:t>20</w:t>
            </w:r>
            <w:r w:rsidR="000A7DF9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AF7C4C" w:rsidP="00D156A4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31.12.</w:t>
            </w:r>
            <w:r w:rsidR="000A7DF9">
              <w:rPr>
                <w:rFonts w:eastAsia="Times New Roman"/>
                <w:sz w:val="18"/>
                <w:szCs w:val="18"/>
              </w:rPr>
              <w:t>2025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both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 xml:space="preserve">Обеспечение        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>временной занятостью</w:t>
            </w:r>
            <w:r w:rsidRPr="00064EA4">
              <w:rPr>
                <w:rFonts w:eastAsia="Times New Roman"/>
                <w:sz w:val="18"/>
                <w:szCs w:val="18"/>
              </w:rPr>
              <w:br/>
              <w:t xml:space="preserve">незанятых трудовой 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>деятельностью граждан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both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 xml:space="preserve">Риск роста напряженности на   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 xml:space="preserve">рынке труда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both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Количество участников проведения оплачиваемых общественных работ</w:t>
            </w:r>
          </w:p>
          <w:p w:rsidR="00390190" w:rsidRPr="00064EA4" w:rsidRDefault="00390190" w:rsidP="00024711">
            <w:pPr>
              <w:widowControl w:val="0"/>
              <w:overflowPunct/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390190" w:rsidRPr="00064EA4" w:rsidTr="00024711">
        <w:trPr>
          <w:trHeight w:val="221"/>
          <w:tblCellSpacing w:w="5" w:type="nil"/>
        </w:trPr>
        <w:tc>
          <w:tcPr>
            <w:tcW w:w="1460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2F6DAD">
            <w:pPr>
              <w:widowControl w:val="0"/>
              <w:overflowPunct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064EA4">
              <w:rPr>
                <w:rFonts w:eastAsia="Times New Roman"/>
                <w:b/>
                <w:sz w:val="18"/>
                <w:szCs w:val="18"/>
              </w:rPr>
              <w:t xml:space="preserve">Подпрограмма 2 </w:t>
            </w:r>
            <w:r w:rsidRPr="00064EA4">
              <w:rPr>
                <w:rFonts w:eastAsia="Times New Roman"/>
                <w:b/>
                <w:color w:val="000000"/>
                <w:sz w:val="18"/>
                <w:szCs w:val="18"/>
              </w:rPr>
              <w:t>«Социальная поддержка отдельных категорий граждан, развитие и укрепление института семьи</w:t>
            </w:r>
            <w:r w:rsidRPr="00064EA4">
              <w:rPr>
                <w:rFonts w:eastAsia="Times New Roman"/>
                <w:b/>
                <w:sz w:val="18"/>
                <w:szCs w:val="18"/>
              </w:rPr>
              <w:t>»</w:t>
            </w:r>
          </w:p>
        </w:tc>
      </w:tr>
      <w:tr w:rsidR="00390190" w:rsidRPr="00064EA4" w:rsidTr="00024711">
        <w:trPr>
          <w:trHeight w:val="565"/>
          <w:tblCellSpacing w:w="5" w:type="nil"/>
        </w:trPr>
        <w:tc>
          <w:tcPr>
            <w:tcW w:w="1460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3B6599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Задача 1. Поддержка семей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семье.</w:t>
            </w:r>
          </w:p>
        </w:tc>
      </w:tr>
      <w:tr w:rsidR="00AF7C4C" w:rsidRPr="00064EA4" w:rsidTr="00D156A4">
        <w:trPr>
          <w:trHeight w:val="384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C" w:rsidRPr="00064EA4" w:rsidRDefault="00AF7C4C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2.1.1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C" w:rsidRPr="00064EA4" w:rsidRDefault="00AF7C4C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Основное мероприятие 2.1.1</w:t>
            </w:r>
          </w:p>
          <w:p w:rsidR="00AF7C4C" w:rsidRPr="00064EA4" w:rsidRDefault="00AF7C4C" w:rsidP="00024711">
            <w:pPr>
              <w:widowControl w:val="0"/>
              <w:overflowPunct/>
              <w:jc w:val="both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 xml:space="preserve">Обеспечение единовременной выплаты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семье. </w:t>
            </w:r>
          </w:p>
          <w:p w:rsidR="00AF7C4C" w:rsidRPr="00064EA4" w:rsidRDefault="00AF7C4C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C" w:rsidRPr="00064EA4" w:rsidRDefault="00AF7C4C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Управление образования муниципального района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4C" w:rsidRPr="00064EA4" w:rsidRDefault="00AF7C4C" w:rsidP="000247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</w:t>
            </w:r>
            <w:r w:rsidRPr="00064EA4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4C" w:rsidRPr="00064EA4" w:rsidRDefault="00AF7C4C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31.12.2025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C" w:rsidRPr="00064EA4" w:rsidRDefault="00AF7C4C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Дополнительная социальная поддержка отдельных категорий населения МО МР «Печора», снижение социальной напряженности в обществе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C" w:rsidRPr="00064EA4" w:rsidRDefault="00AF7C4C" w:rsidP="00024711">
            <w:pPr>
              <w:widowControl w:val="0"/>
              <w:overflowPunct/>
              <w:jc w:val="both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Снижение уровня жизни отдельных категорий граждан,</w:t>
            </w:r>
            <w:r w:rsidRPr="00064EA4">
              <w:rPr>
                <w:rFonts w:eastAsia="Times New Roman"/>
                <w:sz w:val="18"/>
                <w:szCs w:val="18"/>
              </w:rPr>
              <w:br/>
              <w:t xml:space="preserve">имеющих гарантированное  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 xml:space="preserve">право на меры социальной       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>поддержки, снижение рождаемости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C" w:rsidRPr="00064EA4" w:rsidRDefault="00AF7C4C" w:rsidP="00024711">
            <w:pPr>
              <w:widowControl w:val="0"/>
              <w:overflowPunct/>
              <w:jc w:val="both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Количество семей, получивших единовременную выплату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</w:t>
            </w:r>
          </w:p>
        </w:tc>
      </w:tr>
      <w:tr w:rsidR="00390190" w:rsidRPr="00064EA4" w:rsidTr="00024711">
        <w:trPr>
          <w:trHeight w:val="173"/>
          <w:tblCellSpacing w:w="5" w:type="nil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190" w:rsidRPr="00064EA4" w:rsidRDefault="00390190" w:rsidP="00B31FC2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B31FC2">
              <w:rPr>
                <w:rFonts w:eastAsia="Times New Roman"/>
                <w:sz w:val="18"/>
                <w:szCs w:val="18"/>
              </w:rPr>
              <w:lastRenderedPageBreak/>
              <w:t>Задача 2.</w:t>
            </w:r>
            <w:r w:rsidRPr="00064EA4">
              <w:rPr>
                <w:rFonts w:eastAsia="Times New Roman"/>
                <w:b/>
                <w:sz w:val="18"/>
                <w:szCs w:val="18"/>
              </w:rPr>
              <w:t xml:space="preserve">  </w:t>
            </w:r>
            <w:r w:rsidRPr="00064EA4">
              <w:rPr>
                <w:rFonts w:eastAsia="Times New Roman"/>
                <w:sz w:val="18"/>
                <w:szCs w:val="18"/>
              </w:rPr>
              <w:t>Осуществление мероприятий, направленных на развитие и укрепление института семьи</w:t>
            </w:r>
          </w:p>
        </w:tc>
      </w:tr>
      <w:tr w:rsidR="00AF7C4C" w:rsidRPr="00064EA4" w:rsidTr="009A3C11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C" w:rsidRPr="00064EA4" w:rsidRDefault="00AF7C4C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2.2.1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C" w:rsidRPr="00064EA4" w:rsidRDefault="00AF7C4C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Основное мероприятие 2.2.1</w:t>
            </w:r>
          </w:p>
          <w:p w:rsidR="00AF7C4C" w:rsidRPr="00064EA4" w:rsidRDefault="00AF7C4C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Мероприятия, направленные на развитие и укрепление института семьи, повышение авторитета и общественного значения рождения ребенка.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C" w:rsidRPr="00064EA4" w:rsidRDefault="00AF7C4C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Управление культуры и туризма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4C" w:rsidRPr="00064EA4" w:rsidRDefault="00AF7C4C" w:rsidP="000247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</w:t>
            </w:r>
            <w:r w:rsidRPr="00064EA4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4C" w:rsidRPr="00064EA4" w:rsidRDefault="00AF7C4C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31.12.2025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C" w:rsidRPr="00064EA4" w:rsidRDefault="00AF7C4C" w:rsidP="00024711">
            <w:pPr>
              <w:widowControl w:val="0"/>
              <w:overflowPunct/>
              <w:jc w:val="both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Повышение престижа и укрепление института семьи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C" w:rsidRPr="00064EA4" w:rsidRDefault="00AF7C4C" w:rsidP="00024711">
            <w:pPr>
              <w:overflowPunct/>
              <w:autoSpaceDE/>
              <w:autoSpaceDN/>
              <w:adjustRightInd/>
              <w:rPr>
                <w:rFonts w:eastAsia="Calibri"/>
                <w:sz w:val="18"/>
                <w:szCs w:val="18"/>
                <w:lang w:eastAsia="en-US"/>
              </w:rPr>
            </w:pPr>
            <w:r w:rsidRPr="00064EA4">
              <w:rPr>
                <w:rFonts w:eastAsia="Calibri"/>
                <w:sz w:val="18"/>
                <w:szCs w:val="18"/>
                <w:lang w:eastAsia="en-US"/>
              </w:rPr>
              <w:t xml:space="preserve">Уменьшение состава семьи, обусловлено сознательным ограничением количества детей, и снижение ценности семьи и брака у молодого поколения. </w:t>
            </w:r>
          </w:p>
          <w:p w:rsidR="00AF7C4C" w:rsidRPr="00064EA4" w:rsidRDefault="00AF7C4C" w:rsidP="00024711">
            <w:pPr>
              <w:overflowPunct/>
              <w:autoSpaceDE/>
              <w:autoSpaceDN/>
              <w:adjustRightInd/>
              <w:rPr>
                <w:rFonts w:eastAsia="Calibri"/>
                <w:sz w:val="18"/>
                <w:szCs w:val="18"/>
                <w:lang w:eastAsia="en-US"/>
              </w:rPr>
            </w:pPr>
            <w:r w:rsidRPr="00064EA4">
              <w:rPr>
                <w:rFonts w:eastAsia="Calibri"/>
                <w:sz w:val="18"/>
                <w:szCs w:val="18"/>
                <w:lang w:eastAsia="en-US"/>
              </w:rPr>
              <w:t>Увеличение числа разводов и уходов из семьи.</w:t>
            </w:r>
          </w:p>
          <w:p w:rsidR="00AF7C4C" w:rsidRPr="00064EA4" w:rsidRDefault="00AF7C4C" w:rsidP="00024711">
            <w:pPr>
              <w:overflowPunct/>
              <w:autoSpaceDE/>
              <w:autoSpaceDN/>
              <w:adjustRightInd/>
              <w:rPr>
                <w:rFonts w:eastAsia="Calibri"/>
                <w:sz w:val="18"/>
                <w:szCs w:val="18"/>
                <w:lang w:eastAsia="en-US"/>
              </w:rPr>
            </w:pPr>
            <w:r w:rsidRPr="00064EA4">
              <w:rPr>
                <w:rFonts w:eastAsia="Calibri"/>
                <w:sz w:val="18"/>
                <w:szCs w:val="18"/>
                <w:lang w:eastAsia="en-US"/>
              </w:rPr>
              <w:t xml:space="preserve">Увеличение числа детей, рожденных вне брака, и матерей-одиночек. </w:t>
            </w:r>
          </w:p>
          <w:p w:rsidR="00AF7C4C" w:rsidRPr="00064EA4" w:rsidRDefault="00AF7C4C" w:rsidP="00024711">
            <w:pPr>
              <w:overflowPunct/>
              <w:autoSpaceDE/>
              <w:autoSpaceDN/>
              <w:adjustRightInd/>
              <w:rPr>
                <w:rFonts w:eastAsia="Calibri"/>
                <w:sz w:val="18"/>
                <w:szCs w:val="18"/>
                <w:lang w:eastAsia="en-US"/>
              </w:rPr>
            </w:pPr>
            <w:r w:rsidRPr="00064EA4">
              <w:rPr>
                <w:rFonts w:eastAsia="Calibri"/>
                <w:sz w:val="18"/>
                <w:szCs w:val="18"/>
                <w:lang w:eastAsia="en-US"/>
              </w:rPr>
              <w:t>Кризис семьи как важнейшего социального института, обеспечивающего социализацию личности и включение человека в систему социальных отношений.</w:t>
            </w:r>
          </w:p>
          <w:p w:rsidR="00AF7C4C" w:rsidRPr="00064EA4" w:rsidRDefault="00AF7C4C" w:rsidP="00024711">
            <w:pPr>
              <w:widowControl w:val="0"/>
              <w:overflowPunct/>
              <w:jc w:val="both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C" w:rsidRPr="00064EA4" w:rsidRDefault="00AF7C4C" w:rsidP="00024711">
            <w:pPr>
              <w:widowControl w:val="0"/>
              <w:overflowPunct/>
              <w:jc w:val="both"/>
              <w:rPr>
                <w:rFonts w:eastAsia="Times New Roman"/>
                <w:snapToGrid w:val="0"/>
                <w:sz w:val="18"/>
                <w:szCs w:val="18"/>
              </w:rPr>
            </w:pPr>
            <w:r w:rsidRPr="00064EA4">
              <w:rPr>
                <w:rFonts w:eastAsia="Times New Roman"/>
                <w:snapToGrid w:val="0"/>
                <w:sz w:val="18"/>
                <w:szCs w:val="18"/>
              </w:rPr>
              <w:t>Количество проведенных мероприятий, направленных на развитие и укрепление института семьи, повышение авторитета и общественного значения рождения ребенка.</w:t>
            </w:r>
          </w:p>
          <w:p w:rsidR="00AF7C4C" w:rsidRPr="00064EA4" w:rsidRDefault="00AF7C4C" w:rsidP="00024711">
            <w:pPr>
              <w:widowControl w:val="0"/>
              <w:overflowPunct/>
              <w:jc w:val="both"/>
              <w:rPr>
                <w:rFonts w:eastAsia="Times New Roman"/>
                <w:snapToGrid w:val="0"/>
                <w:sz w:val="18"/>
                <w:szCs w:val="18"/>
              </w:rPr>
            </w:pPr>
            <w:r w:rsidRPr="00064EA4">
              <w:rPr>
                <w:rFonts w:eastAsia="Times New Roman"/>
                <w:snapToGrid w:val="0"/>
                <w:sz w:val="18"/>
                <w:szCs w:val="18"/>
              </w:rPr>
              <w:t>Количество семей, принявших участие в мероприятиях</w:t>
            </w:r>
          </w:p>
          <w:p w:rsidR="00AF7C4C" w:rsidRPr="00064EA4" w:rsidRDefault="00AF7C4C" w:rsidP="00024711">
            <w:pPr>
              <w:widowControl w:val="0"/>
              <w:overflowPunct/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390190" w:rsidRPr="00064EA4" w:rsidTr="007C6288">
        <w:trPr>
          <w:trHeight w:val="443"/>
          <w:tblCellSpacing w:w="5" w:type="nil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7C6288" w:rsidRDefault="00390190" w:rsidP="007C6288">
            <w:pPr>
              <w:widowControl w:val="0"/>
              <w:overflowPunct/>
              <w:jc w:val="center"/>
              <w:rPr>
                <w:rFonts w:eastAsia="Times New Roman"/>
                <w:sz w:val="20"/>
              </w:rPr>
            </w:pPr>
            <w:r w:rsidRPr="007C6288">
              <w:rPr>
                <w:rFonts w:eastAsia="Times New Roman"/>
                <w:sz w:val="20"/>
              </w:rPr>
              <w:t xml:space="preserve">Задача 3.  </w:t>
            </w:r>
            <w:r w:rsidR="007C6288" w:rsidRPr="007C6288">
              <w:rPr>
                <w:rFonts w:eastAsia="Times New Roman"/>
                <w:sz w:val="20"/>
              </w:rPr>
              <w:t>Оказание поддержки отдельным категориям граждан в обеспечении их жильем</w:t>
            </w:r>
          </w:p>
        </w:tc>
      </w:tr>
      <w:tr w:rsidR="00390190" w:rsidRPr="00064EA4" w:rsidTr="00101E7F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2.3.1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Основное мероприятие 2.3.1</w:t>
            </w:r>
          </w:p>
          <w:p w:rsidR="00390190" w:rsidRPr="00064EA4" w:rsidRDefault="00390190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Обеспечение жильем детей-сирот и детей, оставшихся без попечения родителей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1909F5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1909F5">
              <w:rPr>
                <w:rFonts w:eastAsia="Times New Roman"/>
                <w:sz w:val="18"/>
                <w:szCs w:val="18"/>
              </w:rPr>
              <w:t>Комитет по управлению м</w:t>
            </w:r>
            <w:r w:rsidR="00755769">
              <w:rPr>
                <w:rFonts w:eastAsia="Times New Roman"/>
                <w:sz w:val="18"/>
                <w:szCs w:val="18"/>
              </w:rPr>
              <w:t>униципальной собственностью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9C7C81" w:rsidP="00101E7F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01.01.</w:t>
            </w:r>
            <w:r w:rsidR="00390190" w:rsidRPr="00064EA4">
              <w:rPr>
                <w:rFonts w:eastAsia="Times New Roman"/>
                <w:sz w:val="18"/>
                <w:szCs w:val="18"/>
              </w:rPr>
              <w:t>20</w:t>
            </w:r>
            <w:r w:rsidR="0024620F">
              <w:rPr>
                <w:rFonts w:eastAsia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9C7C81" w:rsidP="00101E7F">
            <w:pPr>
              <w:widowControl w:val="0"/>
              <w:overflowPunct/>
              <w:jc w:val="center"/>
              <w:rPr>
                <w:rFonts w:eastAsia="Times New Roman"/>
                <w:snapToGrid w:val="0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31.12.</w:t>
            </w:r>
            <w:r w:rsidR="00B85B46">
              <w:rPr>
                <w:rFonts w:eastAsia="Times New Roman"/>
                <w:sz w:val="18"/>
                <w:szCs w:val="18"/>
              </w:rPr>
              <w:t>2022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both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napToGrid w:val="0"/>
                <w:sz w:val="18"/>
                <w:szCs w:val="18"/>
              </w:rPr>
              <w:t>Обеспечение жилыми помещениями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250EE8" w:rsidP="0002471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="00390190" w:rsidRPr="00064EA4">
              <w:rPr>
                <w:sz w:val="18"/>
                <w:szCs w:val="18"/>
              </w:rPr>
              <w:t xml:space="preserve">тсутствие возможности предоставить жилые помещения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190" w:rsidRPr="00064EA4" w:rsidRDefault="00390190" w:rsidP="00024711">
            <w:pPr>
              <w:widowControl w:val="0"/>
              <w:overflowPunct/>
              <w:jc w:val="both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Количество детей-сирот и детей, оставшихся без попечения родителей, обеспеченных жилыми помещениями</w:t>
            </w:r>
          </w:p>
          <w:p w:rsidR="00390190" w:rsidRPr="00064EA4" w:rsidRDefault="00390190" w:rsidP="00024711">
            <w:pPr>
              <w:widowControl w:val="0"/>
              <w:overflowPunct/>
              <w:jc w:val="both"/>
              <w:rPr>
                <w:rFonts w:eastAsia="Times New Roman"/>
                <w:snapToGrid w:val="0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ab/>
            </w:r>
          </w:p>
        </w:tc>
      </w:tr>
      <w:tr w:rsidR="00390190" w:rsidRPr="00064EA4" w:rsidTr="00024711">
        <w:trPr>
          <w:trHeight w:val="310"/>
          <w:tblCellSpacing w:w="5" w:type="nil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A20B0D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A20B0D">
              <w:rPr>
                <w:rFonts w:eastAsia="Calibri"/>
                <w:sz w:val="18"/>
                <w:szCs w:val="18"/>
              </w:rPr>
              <w:t>Задача 4.</w:t>
            </w:r>
            <w:r w:rsidRPr="00064EA4">
              <w:rPr>
                <w:rFonts w:eastAsia="Calibri"/>
                <w:sz w:val="18"/>
                <w:szCs w:val="18"/>
              </w:rPr>
              <w:t xml:space="preserve"> Предоставление молодым семьям социальных выплат на приобретение жилья</w:t>
            </w:r>
          </w:p>
        </w:tc>
      </w:tr>
      <w:tr w:rsidR="00390190" w:rsidRPr="00064EA4" w:rsidTr="00C33181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lastRenderedPageBreak/>
              <w:t>2.4.1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Основное мероприятие 2.4.1</w:t>
            </w:r>
          </w:p>
          <w:p w:rsidR="00390190" w:rsidRPr="00064EA4" w:rsidRDefault="00390190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Предоставление молодым семьям социальных выплат для приобретения (строительства) жилья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1909F5" w:rsidP="00755769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1909F5">
              <w:rPr>
                <w:rFonts w:eastAsia="Times New Roman"/>
                <w:sz w:val="18"/>
                <w:szCs w:val="18"/>
              </w:rPr>
              <w:t xml:space="preserve">Комитет по управлению муниципальной собственностью МР </w:t>
            </w:r>
            <w:r w:rsidR="00755769">
              <w:rPr>
                <w:rFonts w:eastAsia="Times New Roman"/>
                <w:sz w:val="18"/>
                <w:szCs w:val="18"/>
              </w:rPr>
              <w:t>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9C7C81" w:rsidP="00C3318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01.01.</w:t>
            </w:r>
            <w:r w:rsidR="00B85B46">
              <w:rPr>
                <w:rFonts w:eastAsia="Times New Roman"/>
                <w:sz w:val="18"/>
                <w:szCs w:val="18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9C7C81" w:rsidP="00C33181">
            <w:pPr>
              <w:widowControl w:val="0"/>
              <w:overflowPunct/>
              <w:jc w:val="center"/>
              <w:rPr>
                <w:rFonts w:eastAsia="Times New Roman"/>
                <w:snapToGrid w:val="0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31.12.</w:t>
            </w:r>
            <w:r w:rsidR="00390190" w:rsidRPr="00064EA4">
              <w:rPr>
                <w:rFonts w:eastAsia="Times New Roman"/>
                <w:sz w:val="18"/>
                <w:szCs w:val="18"/>
              </w:rPr>
              <w:t>202</w:t>
            </w:r>
            <w:r w:rsidR="00B85B46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both"/>
              <w:rPr>
                <w:rFonts w:eastAsia="Times New Roman"/>
                <w:snapToGrid w:val="0"/>
                <w:sz w:val="18"/>
                <w:szCs w:val="18"/>
              </w:rPr>
            </w:pPr>
            <w:r w:rsidRPr="00064EA4">
              <w:rPr>
                <w:rFonts w:eastAsia="Times New Roman"/>
                <w:snapToGrid w:val="0"/>
                <w:sz w:val="18"/>
                <w:szCs w:val="18"/>
              </w:rPr>
              <w:t>Улучшение жилищных условий  молодых семей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jc w:val="both"/>
              <w:rPr>
                <w:sz w:val="18"/>
                <w:szCs w:val="18"/>
              </w:rPr>
            </w:pPr>
            <w:r w:rsidRPr="00064EA4">
              <w:rPr>
                <w:sz w:val="18"/>
                <w:szCs w:val="18"/>
              </w:rPr>
              <w:t>Отсутствие возможности улучшить жилищные условия</w:t>
            </w:r>
            <w:r w:rsidR="00B85B46">
              <w:rPr>
                <w:sz w:val="18"/>
                <w:szCs w:val="18"/>
              </w:rPr>
              <w:t xml:space="preserve"> молодых семей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both"/>
              <w:rPr>
                <w:rFonts w:eastAsia="Times New Roman"/>
                <w:snapToGrid w:val="0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Количество молодых семей, которым предоставлены социальные выплаты на улучшение жилищных условий</w:t>
            </w:r>
          </w:p>
        </w:tc>
      </w:tr>
      <w:tr w:rsidR="00390190" w:rsidRPr="00064EA4" w:rsidTr="00024711">
        <w:trPr>
          <w:trHeight w:val="221"/>
          <w:tblCellSpacing w:w="5" w:type="nil"/>
        </w:trPr>
        <w:tc>
          <w:tcPr>
            <w:tcW w:w="1460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4C470E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b/>
                <w:sz w:val="18"/>
                <w:szCs w:val="18"/>
              </w:rPr>
              <w:t>Подпрограмма 3 «Поддержка некоммерческих общественных организаций»</w:t>
            </w:r>
          </w:p>
        </w:tc>
      </w:tr>
      <w:tr w:rsidR="00390190" w:rsidRPr="00064EA4" w:rsidTr="00024711">
        <w:trPr>
          <w:trHeight w:val="164"/>
          <w:tblCellSpacing w:w="5" w:type="nil"/>
        </w:trPr>
        <w:tc>
          <w:tcPr>
            <w:tcW w:w="1460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4C470E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4C470E">
              <w:rPr>
                <w:rFonts w:eastAsia="Times New Roman"/>
                <w:sz w:val="18"/>
                <w:szCs w:val="18"/>
              </w:rPr>
              <w:t>Задача 1.</w:t>
            </w:r>
            <w:r w:rsidRPr="00064EA4">
              <w:rPr>
                <w:rFonts w:eastAsia="Times New Roman"/>
                <w:sz w:val="18"/>
                <w:szCs w:val="18"/>
              </w:rPr>
              <w:t xml:space="preserve"> Поддержка некоммерческих общественных организаций</w:t>
            </w:r>
          </w:p>
        </w:tc>
      </w:tr>
      <w:tr w:rsidR="00390190" w:rsidRPr="00064EA4" w:rsidTr="00D1404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3.1.1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Основное мероприятие 3.1.1</w:t>
            </w:r>
          </w:p>
          <w:p w:rsidR="00390190" w:rsidRPr="00064EA4" w:rsidRDefault="00390190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 xml:space="preserve">Предоставление субсидий общественным некоммерческим организациям на частичное финансовое обеспечение расходов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755769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755769">
              <w:rPr>
                <w:rFonts w:eastAsia="Times New Roman"/>
                <w:sz w:val="18"/>
                <w:szCs w:val="18"/>
              </w:rPr>
              <w:t>Сектор по связям с общественностью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D1404B" w:rsidP="00D1404B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01.01.</w:t>
            </w:r>
            <w:r w:rsidR="00390190" w:rsidRPr="00064EA4">
              <w:rPr>
                <w:rFonts w:eastAsia="Times New Roman"/>
                <w:sz w:val="18"/>
                <w:szCs w:val="18"/>
              </w:rPr>
              <w:t>2</w:t>
            </w:r>
            <w:r w:rsidR="00183788">
              <w:rPr>
                <w:rFonts w:eastAsia="Times New Roman"/>
                <w:sz w:val="18"/>
                <w:szCs w:val="18"/>
              </w:rPr>
              <w:t>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D1404B" w:rsidP="00D140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</w:t>
            </w:r>
            <w:r w:rsidR="00390190" w:rsidRPr="00064EA4">
              <w:rPr>
                <w:sz w:val="18"/>
                <w:szCs w:val="18"/>
              </w:rPr>
              <w:t>202</w:t>
            </w:r>
            <w:r w:rsidR="00183788">
              <w:rPr>
                <w:sz w:val="18"/>
                <w:szCs w:val="18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jc w:val="both"/>
              <w:rPr>
                <w:sz w:val="18"/>
                <w:szCs w:val="18"/>
              </w:rPr>
            </w:pPr>
            <w:r w:rsidRPr="00064EA4">
              <w:rPr>
                <w:sz w:val="18"/>
                <w:szCs w:val="18"/>
              </w:rPr>
              <w:t>Улучшение условий деятельности некоммерческих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Не предоставление субсидий общественным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Количество общественных некоммерческих организаций, деятельность которых освещалась в СМИ, в том числе через информационно-телекоммуникационную сеть «Интернет»</w:t>
            </w:r>
          </w:p>
        </w:tc>
      </w:tr>
      <w:tr w:rsidR="00183788" w:rsidRPr="00064EA4" w:rsidTr="00D1404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88" w:rsidRPr="00064EA4" w:rsidRDefault="00183788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3.1.2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88" w:rsidRPr="00064EA4" w:rsidRDefault="00183788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Основное мероприятие 3.1.2 Предоставление на конкурсной основе субсидий социально ориентированным некоммерческим организациям</w:t>
            </w:r>
          </w:p>
          <w:p w:rsidR="00183788" w:rsidRPr="00064EA4" w:rsidRDefault="00183788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88" w:rsidRPr="00064EA4" w:rsidRDefault="00755769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755769">
              <w:rPr>
                <w:rFonts w:eastAsia="Times New Roman"/>
                <w:sz w:val="18"/>
                <w:szCs w:val="18"/>
              </w:rPr>
              <w:t>Сектор по связям с общественностью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788" w:rsidRPr="00064EA4" w:rsidRDefault="00D1404B" w:rsidP="00D1404B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01.01.</w:t>
            </w:r>
            <w:r w:rsidR="00183788" w:rsidRPr="00064EA4">
              <w:rPr>
                <w:rFonts w:eastAsia="Times New Roman"/>
                <w:sz w:val="18"/>
                <w:szCs w:val="18"/>
              </w:rPr>
              <w:t>2</w:t>
            </w:r>
            <w:r w:rsidR="00183788">
              <w:rPr>
                <w:rFonts w:eastAsia="Times New Roman"/>
                <w:sz w:val="18"/>
                <w:szCs w:val="18"/>
              </w:rPr>
              <w:t>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788" w:rsidRPr="00064EA4" w:rsidRDefault="00D1404B" w:rsidP="00D140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</w:t>
            </w:r>
            <w:r w:rsidR="00183788" w:rsidRPr="00064EA4">
              <w:rPr>
                <w:sz w:val="18"/>
                <w:szCs w:val="18"/>
              </w:rPr>
              <w:t>202</w:t>
            </w:r>
            <w:r w:rsidR="00183788">
              <w:rPr>
                <w:sz w:val="18"/>
                <w:szCs w:val="18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88" w:rsidRPr="00064EA4" w:rsidRDefault="00183788" w:rsidP="00024711">
            <w:pPr>
              <w:jc w:val="both"/>
              <w:rPr>
                <w:sz w:val="18"/>
                <w:szCs w:val="18"/>
              </w:rPr>
            </w:pPr>
            <w:r w:rsidRPr="00064EA4">
              <w:rPr>
                <w:sz w:val="18"/>
                <w:szCs w:val="18"/>
              </w:rPr>
              <w:t>Обеспечение  реализованных некоммерческими организациями проектов по приоритетным направлениям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88" w:rsidRPr="00064EA4" w:rsidRDefault="00183788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Не предоставление субсидий социально ориентированным некоммерческим организациям</w:t>
            </w:r>
          </w:p>
          <w:p w:rsidR="00183788" w:rsidRPr="00064EA4" w:rsidRDefault="00183788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88" w:rsidRPr="00064EA4" w:rsidRDefault="00183788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Количество общественных некоммерческих организаций, деятельность которых освещалась в СМИ, в том числе через информационно-телекоммуникационную сеть «Интернет»;</w:t>
            </w:r>
          </w:p>
          <w:p w:rsidR="00183788" w:rsidRPr="00064EA4" w:rsidRDefault="00183788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Количество социально ориентированных некоммерческих организаций, которым оказана финансовая поддержка на конкурсной основе в течение года;</w:t>
            </w:r>
          </w:p>
          <w:p w:rsidR="00183788" w:rsidRPr="00064EA4" w:rsidRDefault="00183788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Доля граждан, принявших участие в мероприятиях, проводимых некоммерческими организациями на территории муниципального района «Печора», от общей численности населения муниципального района.</w:t>
            </w:r>
          </w:p>
        </w:tc>
      </w:tr>
      <w:tr w:rsidR="00390190" w:rsidRPr="00064EA4" w:rsidTr="00024711">
        <w:trPr>
          <w:tblCellSpacing w:w="5" w:type="nil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A07301">
            <w:pPr>
              <w:widowControl w:val="0"/>
              <w:overflowPunct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064EA4">
              <w:rPr>
                <w:rFonts w:eastAsia="Times New Roman"/>
                <w:b/>
                <w:sz w:val="18"/>
                <w:szCs w:val="18"/>
              </w:rPr>
              <w:t>Подпрограмма 4 «Здоровое население»</w:t>
            </w:r>
          </w:p>
        </w:tc>
      </w:tr>
      <w:tr w:rsidR="00390190" w:rsidRPr="00064EA4" w:rsidTr="00024711">
        <w:trPr>
          <w:tblCellSpacing w:w="5" w:type="nil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D41D8E">
            <w:pPr>
              <w:widowControl w:val="0"/>
              <w:overflowPunct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50C96">
              <w:rPr>
                <w:rFonts w:eastAsia="Times New Roman"/>
                <w:sz w:val="18"/>
                <w:szCs w:val="18"/>
              </w:rPr>
              <w:t>Задача 1.</w:t>
            </w:r>
            <w:r w:rsidRPr="00064EA4">
              <w:rPr>
                <w:rFonts w:eastAsia="Times New Roman"/>
                <w:b/>
                <w:sz w:val="18"/>
                <w:szCs w:val="18"/>
              </w:rPr>
              <w:t xml:space="preserve"> </w:t>
            </w:r>
            <w:r w:rsidRPr="00064EA4">
              <w:rPr>
                <w:rFonts w:eastAsia="Times New Roman"/>
                <w:sz w:val="18"/>
                <w:szCs w:val="18"/>
              </w:rPr>
              <w:t xml:space="preserve">Формирование </w:t>
            </w:r>
            <w:proofErr w:type="gramStart"/>
            <w:r w:rsidRPr="00064EA4">
              <w:rPr>
                <w:rFonts w:eastAsia="Times New Roman"/>
                <w:sz w:val="18"/>
                <w:szCs w:val="18"/>
              </w:rPr>
              <w:t>культуры здорового образа жизни населения района</w:t>
            </w:r>
            <w:proofErr w:type="gramEnd"/>
          </w:p>
        </w:tc>
      </w:tr>
      <w:tr w:rsidR="00E47248" w:rsidRPr="00064EA4" w:rsidTr="00197AB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48" w:rsidRPr="00064EA4" w:rsidRDefault="00E47248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4.1.1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48" w:rsidRPr="00064EA4" w:rsidRDefault="00E47248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 xml:space="preserve">Основное мероприятие 4.1.1 Содействие в проведении диспансеризации, вакцинации </w:t>
            </w:r>
            <w:r w:rsidRPr="00064EA4">
              <w:rPr>
                <w:rFonts w:eastAsia="Times New Roman"/>
                <w:sz w:val="18"/>
                <w:szCs w:val="18"/>
              </w:rPr>
              <w:lastRenderedPageBreak/>
              <w:t>населения</w:t>
            </w:r>
          </w:p>
          <w:p w:rsidR="00E47248" w:rsidRPr="00064EA4" w:rsidRDefault="00E47248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48" w:rsidRPr="00064EA4" w:rsidRDefault="00125C3A" w:rsidP="000247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Сектор по кадрам и муниципальной службе </w:t>
            </w:r>
            <w:r>
              <w:rPr>
                <w:sz w:val="18"/>
                <w:szCs w:val="18"/>
              </w:rPr>
              <w:lastRenderedPageBreak/>
              <w:t>администрации МР «Печора»</w:t>
            </w:r>
            <w:r w:rsidR="00B14011">
              <w:rPr>
                <w:sz w:val="18"/>
                <w:szCs w:val="18"/>
              </w:rPr>
              <w:t>;</w:t>
            </w:r>
            <w:r>
              <w:rPr>
                <w:sz w:val="18"/>
                <w:szCs w:val="18"/>
              </w:rPr>
              <w:t xml:space="preserve"> </w:t>
            </w:r>
            <w:r w:rsidR="00755769" w:rsidRPr="00755769">
              <w:rPr>
                <w:sz w:val="18"/>
                <w:szCs w:val="18"/>
              </w:rPr>
              <w:t>Сектор по связям с общественностью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248" w:rsidRPr="00064EA4" w:rsidRDefault="00E47248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lastRenderedPageBreak/>
              <w:t>01.01.</w:t>
            </w:r>
            <w:r w:rsidRPr="00064EA4">
              <w:rPr>
                <w:rFonts w:eastAsia="Times New Roman"/>
                <w:sz w:val="18"/>
                <w:szCs w:val="18"/>
              </w:rPr>
              <w:t>2</w:t>
            </w:r>
            <w:r>
              <w:rPr>
                <w:rFonts w:eastAsia="Times New Roman"/>
                <w:sz w:val="18"/>
                <w:szCs w:val="18"/>
              </w:rPr>
              <w:t>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248" w:rsidRPr="00064EA4" w:rsidRDefault="00E47248" w:rsidP="000247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</w:t>
            </w:r>
            <w:r w:rsidRPr="00064EA4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48" w:rsidRPr="00064EA4" w:rsidRDefault="00E47248" w:rsidP="00024711">
            <w:pPr>
              <w:rPr>
                <w:sz w:val="18"/>
                <w:szCs w:val="18"/>
              </w:rPr>
            </w:pPr>
            <w:r w:rsidRPr="00064EA4">
              <w:rPr>
                <w:sz w:val="18"/>
                <w:szCs w:val="18"/>
              </w:rPr>
              <w:t>Создание условий для улучшения состояния здоровья населения муниципального района «Печора»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48" w:rsidRPr="00064EA4" w:rsidRDefault="00E47248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 xml:space="preserve">Ухудшение состояния здоровья населения </w:t>
            </w:r>
            <w:r w:rsidRPr="00064EA4">
              <w:rPr>
                <w:rFonts w:eastAsia="Times New Roman"/>
                <w:sz w:val="18"/>
                <w:szCs w:val="18"/>
              </w:rPr>
              <w:lastRenderedPageBreak/>
              <w:t>муниципального района «Печора»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48" w:rsidRPr="00064EA4" w:rsidRDefault="00E47248" w:rsidP="00024711">
            <w:pPr>
              <w:widowControl w:val="0"/>
              <w:rPr>
                <w:color w:val="000000"/>
                <w:sz w:val="18"/>
                <w:szCs w:val="18"/>
              </w:rPr>
            </w:pPr>
            <w:r w:rsidRPr="00064EA4">
              <w:rPr>
                <w:color w:val="000000"/>
                <w:sz w:val="18"/>
                <w:szCs w:val="18"/>
              </w:rPr>
              <w:lastRenderedPageBreak/>
              <w:t>Смертность от болезней системы кровообращения;</w:t>
            </w:r>
          </w:p>
          <w:p w:rsidR="00E47248" w:rsidRPr="00064EA4" w:rsidRDefault="00E47248" w:rsidP="00024711">
            <w:pPr>
              <w:widowControl w:val="0"/>
              <w:rPr>
                <w:color w:val="000000"/>
                <w:sz w:val="18"/>
                <w:szCs w:val="18"/>
              </w:rPr>
            </w:pPr>
          </w:p>
          <w:p w:rsidR="00E47248" w:rsidRPr="00064EA4" w:rsidRDefault="00E47248" w:rsidP="00024711">
            <w:pPr>
              <w:widowControl w:val="0"/>
              <w:rPr>
                <w:color w:val="000000"/>
                <w:sz w:val="18"/>
                <w:szCs w:val="18"/>
              </w:rPr>
            </w:pPr>
            <w:r w:rsidRPr="00064EA4">
              <w:rPr>
                <w:color w:val="000000"/>
                <w:sz w:val="18"/>
                <w:szCs w:val="18"/>
              </w:rPr>
              <w:lastRenderedPageBreak/>
              <w:t xml:space="preserve">Смертность от новообразований (в том числе </w:t>
            </w:r>
            <w:proofErr w:type="gramStart"/>
            <w:r w:rsidRPr="00064EA4">
              <w:rPr>
                <w:color w:val="000000"/>
                <w:sz w:val="18"/>
                <w:szCs w:val="18"/>
              </w:rPr>
              <w:t>от</w:t>
            </w:r>
            <w:proofErr w:type="gramEnd"/>
            <w:r w:rsidRPr="00064EA4">
              <w:rPr>
                <w:color w:val="000000"/>
                <w:sz w:val="18"/>
                <w:szCs w:val="18"/>
              </w:rPr>
              <w:t xml:space="preserve"> злокачественных);</w:t>
            </w:r>
          </w:p>
          <w:p w:rsidR="00E47248" w:rsidRDefault="00E47248" w:rsidP="00024711">
            <w:pPr>
              <w:widowControl w:val="0"/>
              <w:rPr>
                <w:color w:val="000000"/>
                <w:sz w:val="18"/>
                <w:szCs w:val="18"/>
              </w:rPr>
            </w:pPr>
            <w:r w:rsidRPr="00064EA4">
              <w:rPr>
                <w:color w:val="000000"/>
                <w:sz w:val="18"/>
                <w:szCs w:val="18"/>
              </w:rPr>
              <w:t>Смертность от туберкулеза</w:t>
            </w:r>
            <w:r w:rsidR="003D3817">
              <w:rPr>
                <w:color w:val="000000"/>
                <w:sz w:val="18"/>
                <w:szCs w:val="18"/>
              </w:rPr>
              <w:t>;</w:t>
            </w:r>
          </w:p>
          <w:p w:rsidR="003D3817" w:rsidRPr="003D3817" w:rsidRDefault="003D3817" w:rsidP="00024711">
            <w:pPr>
              <w:widowControl w:val="0"/>
              <w:rPr>
                <w:color w:val="000000"/>
                <w:sz w:val="18"/>
                <w:szCs w:val="18"/>
              </w:rPr>
            </w:pPr>
            <w:r w:rsidRPr="003D3817">
              <w:rPr>
                <w:rFonts w:eastAsia="Times New Roman"/>
                <w:color w:val="000000"/>
                <w:sz w:val="18"/>
                <w:szCs w:val="18"/>
              </w:rPr>
              <w:t>Мощность  амбулаторно-поликлинических учреждений на 10 тыс. человек населения</w:t>
            </w:r>
          </w:p>
        </w:tc>
      </w:tr>
      <w:tr w:rsidR="00390190" w:rsidRPr="00064EA4" w:rsidTr="00024711">
        <w:trPr>
          <w:trHeight w:val="280"/>
          <w:tblCellSpacing w:w="5" w:type="nil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444E8F">
            <w:pPr>
              <w:jc w:val="center"/>
              <w:rPr>
                <w:sz w:val="18"/>
                <w:szCs w:val="18"/>
              </w:rPr>
            </w:pPr>
            <w:r w:rsidRPr="00444E8F">
              <w:rPr>
                <w:sz w:val="18"/>
                <w:szCs w:val="18"/>
              </w:rPr>
              <w:lastRenderedPageBreak/>
              <w:t xml:space="preserve">Задача 2. </w:t>
            </w:r>
            <w:r w:rsidRPr="00064EA4">
              <w:rPr>
                <w:b/>
                <w:sz w:val="18"/>
                <w:szCs w:val="18"/>
              </w:rPr>
              <w:t xml:space="preserve"> </w:t>
            </w:r>
            <w:r w:rsidRPr="00064EA4">
              <w:rPr>
                <w:sz w:val="18"/>
                <w:szCs w:val="18"/>
              </w:rPr>
              <w:t>Привлечение и закрепление медицинских кадров</w:t>
            </w:r>
          </w:p>
        </w:tc>
      </w:tr>
      <w:tr w:rsidR="004932CE" w:rsidRPr="00064EA4" w:rsidTr="00FB246B">
        <w:trPr>
          <w:trHeight w:val="51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CE" w:rsidRPr="00064EA4" w:rsidRDefault="004932CE" w:rsidP="00804EFA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4.</w:t>
            </w:r>
            <w:r w:rsidR="00804EFA">
              <w:rPr>
                <w:rFonts w:eastAsia="Times New Roman"/>
                <w:sz w:val="18"/>
                <w:szCs w:val="18"/>
              </w:rPr>
              <w:t>1</w:t>
            </w:r>
            <w:r w:rsidRPr="00064EA4">
              <w:rPr>
                <w:rFonts w:eastAsia="Times New Roman"/>
                <w:sz w:val="18"/>
                <w:szCs w:val="18"/>
              </w:rPr>
              <w:t>.</w:t>
            </w:r>
            <w:r w:rsidR="00804EFA">
              <w:rPr>
                <w:rFonts w:eastAsia="Times New Roman"/>
                <w:sz w:val="18"/>
                <w:szCs w:val="1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CE" w:rsidRPr="00064EA4" w:rsidRDefault="004932CE" w:rsidP="00804EFA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Основное мероприятие 4.2.</w:t>
            </w:r>
            <w:r w:rsidR="00804EFA">
              <w:rPr>
                <w:rFonts w:eastAsia="Times New Roman"/>
                <w:sz w:val="18"/>
                <w:szCs w:val="18"/>
              </w:rPr>
              <w:t>1</w:t>
            </w:r>
            <w:bookmarkStart w:id="0" w:name="_GoBack"/>
            <w:bookmarkEnd w:id="0"/>
            <w:r w:rsidRPr="00064EA4">
              <w:rPr>
                <w:rFonts w:eastAsia="Times New Roman"/>
                <w:sz w:val="18"/>
                <w:szCs w:val="18"/>
              </w:rPr>
              <w:t xml:space="preserve"> Содействие  в проведении </w:t>
            </w:r>
            <w:proofErr w:type="spellStart"/>
            <w:r w:rsidRPr="00064EA4">
              <w:rPr>
                <w:rFonts w:eastAsia="Times New Roman"/>
                <w:sz w:val="18"/>
                <w:szCs w:val="18"/>
              </w:rPr>
              <w:t>профориентационной</w:t>
            </w:r>
            <w:proofErr w:type="spellEnd"/>
            <w:r w:rsidRPr="00064EA4">
              <w:rPr>
                <w:rFonts w:eastAsia="Times New Roman"/>
                <w:sz w:val="18"/>
                <w:szCs w:val="18"/>
              </w:rPr>
              <w:t xml:space="preserve"> работы среди молодежи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11" w:rsidRDefault="004932CE" w:rsidP="00B14011">
            <w:pPr>
              <w:jc w:val="center"/>
              <w:rPr>
                <w:sz w:val="18"/>
                <w:szCs w:val="18"/>
              </w:rPr>
            </w:pPr>
            <w:r w:rsidRPr="00064EA4">
              <w:rPr>
                <w:sz w:val="18"/>
                <w:szCs w:val="18"/>
              </w:rPr>
              <w:t xml:space="preserve">Управление образования МР «Печора»; </w:t>
            </w:r>
          </w:p>
          <w:p w:rsidR="004932CE" w:rsidRPr="00064EA4" w:rsidRDefault="00755769" w:rsidP="00B14011">
            <w:pPr>
              <w:jc w:val="center"/>
              <w:rPr>
                <w:sz w:val="18"/>
                <w:szCs w:val="18"/>
              </w:rPr>
            </w:pPr>
            <w:r w:rsidRPr="00755769">
              <w:rPr>
                <w:sz w:val="18"/>
                <w:szCs w:val="18"/>
              </w:rPr>
              <w:t>Сектор по связям с общественностью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CE" w:rsidRPr="00064EA4" w:rsidRDefault="004932CE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01.01.</w:t>
            </w:r>
            <w:r w:rsidRPr="00064EA4">
              <w:rPr>
                <w:rFonts w:eastAsia="Times New Roman"/>
                <w:sz w:val="18"/>
                <w:szCs w:val="18"/>
              </w:rPr>
              <w:t>2</w:t>
            </w:r>
            <w:r>
              <w:rPr>
                <w:rFonts w:eastAsia="Times New Roman"/>
                <w:sz w:val="18"/>
                <w:szCs w:val="18"/>
              </w:rPr>
              <w:t>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CE" w:rsidRPr="00064EA4" w:rsidRDefault="004932CE" w:rsidP="000247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</w:t>
            </w:r>
            <w:r w:rsidRPr="00064EA4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CE" w:rsidRPr="00064EA4" w:rsidRDefault="004932CE" w:rsidP="00024711">
            <w:pPr>
              <w:jc w:val="both"/>
              <w:rPr>
                <w:sz w:val="18"/>
                <w:szCs w:val="18"/>
              </w:rPr>
            </w:pPr>
            <w:r w:rsidRPr="00064EA4">
              <w:rPr>
                <w:sz w:val="18"/>
                <w:szCs w:val="18"/>
              </w:rPr>
              <w:t xml:space="preserve">Привлечение для работы в учреждения здравоохранения молодых специалистов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CE" w:rsidRPr="00064EA4" w:rsidRDefault="004932CE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Нехватка врачей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CE" w:rsidRPr="00064EA4" w:rsidRDefault="004932CE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color w:val="000000"/>
                <w:sz w:val="18"/>
                <w:szCs w:val="18"/>
              </w:rPr>
              <w:t>Обеспеченность врачами</w:t>
            </w:r>
          </w:p>
        </w:tc>
      </w:tr>
    </w:tbl>
    <w:p w:rsidR="00390190" w:rsidRDefault="00390190" w:rsidP="00390190">
      <w:pPr>
        <w:widowControl w:val="0"/>
        <w:jc w:val="center"/>
        <w:outlineLvl w:val="3"/>
        <w:rPr>
          <w:sz w:val="16"/>
          <w:szCs w:val="16"/>
        </w:rPr>
      </w:pPr>
    </w:p>
    <w:p w:rsidR="00390190" w:rsidRDefault="00390190" w:rsidP="00390190">
      <w:pPr>
        <w:widowControl w:val="0"/>
        <w:jc w:val="center"/>
        <w:outlineLvl w:val="3"/>
        <w:rPr>
          <w:sz w:val="16"/>
          <w:szCs w:val="16"/>
        </w:rPr>
      </w:pPr>
    </w:p>
    <w:p w:rsidR="00390190" w:rsidRPr="00F52C2C" w:rsidRDefault="00390190" w:rsidP="00390190">
      <w:pPr>
        <w:widowControl w:val="0"/>
        <w:jc w:val="center"/>
        <w:outlineLvl w:val="3"/>
        <w:rPr>
          <w:sz w:val="16"/>
          <w:szCs w:val="16"/>
        </w:rPr>
      </w:pPr>
      <w:r>
        <w:rPr>
          <w:sz w:val="16"/>
          <w:szCs w:val="16"/>
        </w:rPr>
        <w:t>_______________________________________________</w:t>
      </w:r>
    </w:p>
    <w:p w:rsidR="00390190" w:rsidRDefault="00390190" w:rsidP="00390190">
      <w:pPr>
        <w:widowControl w:val="0"/>
        <w:ind w:firstLine="540"/>
        <w:jc w:val="center"/>
        <w:rPr>
          <w:sz w:val="24"/>
          <w:szCs w:val="24"/>
        </w:rPr>
      </w:pPr>
    </w:p>
    <w:p w:rsidR="001E501B" w:rsidRDefault="001E501B"/>
    <w:sectPr w:rsidR="001E501B" w:rsidSect="00820226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BD1"/>
    <w:rsid w:val="000A7DF9"/>
    <w:rsid w:val="000C5B16"/>
    <w:rsid w:val="00101E7F"/>
    <w:rsid w:val="00125C3A"/>
    <w:rsid w:val="00183788"/>
    <w:rsid w:val="001909F5"/>
    <w:rsid w:val="001C1F33"/>
    <w:rsid w:val="001E501B"/>
    <w:rsid w:val="0023594B"/>
    <w:rsid w:val="0024620F"/>
    <w:rsid w:val="00250C96"/>
    <w:rsid w:val="00250EE8"/>
    <w:rsid w:val="002F6DAD"/>
    <w:rsid w:val="0034498F"/>
    <w:rsid w:val="00390190"/>
    <w:rsid w:val="003B6599"/>
    <w:rsid w:val="003D3817"/>
    <w:rsid w:val="00444E8F"/>
    <w:rsid w:val="00446E5F"/>
    <w:rsid w:val="004932CE"/>
    <w:rsid w:val="004C470E"/>
    <w:rsid w:val="00555C8F"/>
    <w:rsid w:val="00573E69"/>
    <w:rsid w:val="006079AF"/>
    <w:rsid w:val="006A000C"/>
    <w:rsid w:val="007159CD"/>
    <w:rsid w:val="00747AFB"/>
    <w:rsid w:val="00755769"/>
    <w:rsid w:val="007C6288"/>
    <w:rsid w:val="00804EFA"/>
    <w:rsid w:val="00820226"/>
    <w:rsid w:val="00865143"/>
    <w:rsid w:val="00954BB9"/>
    <w:rsid w:val="009910E6"/>
    <w:rsid w:val="009C7C81"/>
    <w:rsid w:val="00A07301"/>
    <w:rsid w:val="00A20B0D"/>
    <w:rsid w:val="00A97F88"/>
    <w:rsid w:val="00AF7C4C"/>
    <w:rsid w:val="00B14011"/>
    <w:rsid w:val="00B31FC2"/>
    <w:rsid w:val="00B85B46"/>
    <w:rsid w:val="00C32BD1"/>
    <w:rsid w:val="00C33181"/>
    <w:rsid w:val="00D1404B"/>
    <w:rsid w:val="00D156A4"/>
    <w:rsid w:val="00D41D8E"/>
    <w:rsid w:val="00D6743B"/>
    <w:rsid w:val="00E47248"/>
    <w:rsid w:val="00EB3FD6"/>
    <w:rsid w:val="00EE4537"/>
    <w:rsid w:val="00F73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19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9019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390190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6514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5143"/>
    <w:rPr>
      <w:rFonts w:ascii="Tahoma" w:eastAsia="Batang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19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9019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390190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6514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5143"/>
    <w:rPr>
      <w:rFonts w:ascii="Tahoma" w:eastAsia="Batang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E728B-F749-435A-85FF-97DA07FF5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1068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114</cp:revision>
  <cp:lastPrinted>2021-09-29T13:09:00Z</cp:lastPrinted>
  <dcterms:created xsi:type="dcterms:W3CDTF">2019-12-11T13:44:00Z</dcterms:created>
  <dcterms:modified xsi:type="dcterms:W3CDTF">2021-09-29T13:11:00Z</dcterms:modified>
</cp:coreProperties>
</file>