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CB9" w:rsidRDefault="00E97CB9" w:rsidP="00E97CB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E97CB9" w:rsidRDefault="00E97CB9" w:rsidP="00E97CB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E97CB9" w:rsidRDefault="00E97CB9" w:rsidP="00E97CB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E97CB9" w:rsidRDefault="00E97CB9" w:rsidP="00E97CB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25 ноября 2014 года № 5-31/413</w:t>
      </w:r>
    </w:p>
    <w:p w:rsidR="00E97CB9" w:rsidRDefault="00E97CB9" w:rsidP="00E97CB9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97CB9" w:rsidRDefault="00E97CB9" w:rsidP="00E97CB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ar30"/>
      <w:bookmarkStart w:id="1" w:name="_GoBack"/>
      <w:bookmarkEnd w:id="0"/>
      <w:bookmarkEnd w:id="1"/>
    </w:p>
    <w:p w:rsidR="00E97CB9" w:rsidRPr="00E97CB9" w:rsidRDefault="00E97CB9" w:rsidP="00E97C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hyperlink r:id="rId5" w:anchor="Par30" w:tooltip="Ссылка на текущий документ" w:history="1">
        <w:r w:rsidRPr="00E97CB9"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</w:rPr>
          <w:t>Плата</w:t>
        </w:r>
      </w:hyperlink>
      <w:r w:rsidRPr="00E97CB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97CB9" w:rsidRDefault="00E97CB9" w:rsidP="00E97C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 пользование жилым помещением (платы за наем) по договорам</w:t>
      </w:r>
    </w:p>
    <w:p w:rsidR="00E97CB9" w:rsidRDefault="00E97CB9" w:rsidP="00E97C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социального найма и договорам найма жилых помещений </w:t>
      </w:r>
    </w:p>
    <w:p w:rsidR="00E97CB9" w:rsidRDefault="00E97CB9" w:rsidP="00E97C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жилищного фонда</w:t>
      </w:r>
    </w:p>
    <w:p w:rsidR="00E97CB9" w:rsidRDefault="00E97CB9" w:rsidP="00E97CB9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20"/>
        <w:gridCol w:w="3675"/>
        <w:gridCol w:w="2085"/>
        <w:gridCol w:w="41"/>
        <w:gridCol w:w="2839"/>
      </w:tblGrid>
      <w:tr w:rsidR="00E97CB9" w:rsidTr="00E97CB9">
        <w:trPr>
          <w:trHeight w:val="800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3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Категория жилого дома</w:t>
            </w:r>
          </w:p>
        </w:tc>
        <w:tc>
          <w:tcPr>
            <w:tcW w:w="49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Ставка оплаты за наем жилья в месяц</w:t>
            </w:r>
          </w:p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(без НДС) за 1 кв. м общей площади</w:t>
            </w:r>
          </w:p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месяц, руб.</w:t>
            </w:r>
          </w:p>
        </w:tc>
      </w:tr>
      <w:tr w:rsidR="00E97CB9" w:rsidTr="00E97CB9">
        <w:trPr>
          <w:trHeight w:val="1000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7CB9" w:rsidRDefault="00E97CB9">
            <w:pPr>
              <w:rPr>
                <w:sz w:val="26"/>
                <w:szCs w:val="26"/>
              </w:rPr>
            </w:pPr>
          </w:p>
        </w:tc>
        <w:tc>
          <w:tcPr>
            <w:tcW w:w="8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7CB9" w:rsidRDefault="00E97CB9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жилищному</w:t>
            </w:r>
          </w:p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фонду,</w:t>
            </w:r>
          </w:p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находящемуся</w:t>
            </w:r>
          </w:p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г. Печоре</w:t>
            </w:r>
          </w:p>
        </w:tc>
        <w:tc>
          <w:tcPr>
            <w:tcW w:w="2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жилищному фонду,</w:t>
            </w:r>
          </w:p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находящемуся в</w:t>
            </w:r>
          </w:p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поселках </w:t>
            </w:r>
            <w:proofErr w:type="gramStart"/>
            <w:r>
              <w:rPr>
                <w:sz w:val="26"/>
                <w:szCs w:val="26"/>
              </w:rPr>
              <w:t>городского</w:t>
            </w:r>
            <w:proofErr w:type="gramEnd"/>
          </w:p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типа и </w:t>
            </w:r>
            <w:proofErr w:type="gramStart"/>
            <w:r>
              <w:rPr>
                <w:sz w:val="26"/>
                <w:szCs w:val="26"/>
              </w:rPr>
              <w:t>сельских</w:t>
            </w:r>
            <w:proofErr w:type="gramEnd"/>
          </w:p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населенных </w:t>
            </w:r>
            <w:proofErr w:type="gramStart"/>
            <w:r>
              <w:rPr>
                <w:sz w:val="26"/>
                <w:szCs w:val="26"/>
              </w:rPr>
              <w:t>пунктах</w:t>
            </w:r>
            <w:proofErr w:type="gramEnd"/>
          </w:p>
        </w:tc>
      </w:tr>
      <w:tr w:rsidR="00E97CB9" w:rsidTr="00E97CB9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 </w:t>
            </w:r>
          </w:p>
        </w:tc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bookmarkStart w:id="2" w:name="Par46"/>
            <w:bookmarkEnd w:id="2"/>
            <w:r>
              <w:rPr>
                <w:sz w:val="26"/>
                <w:szCs w:val="26"/>
              </w:rPr>
              <w:t xml:space="preserve">Крупнопанельные:                                                    </w:t>
            </w:r>
          </w:p>
        </w:tc>
      </w:tr>
      <w:tr w:rsidR="00E97CB9" w:rsidTr="00E97CB9">
        <w:trPr>
          <w:trHeight w:val="4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   лифтом   со   всеми   видами</w:t>
            </w:r>
          </w:p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благоустройства                 </w:t>
            </w:r>
          </w:p>
        </w:tc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0,98</w:t>
            </w:r>
          </w:p>
        </w:tc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-            </w:t>
            </w:r>
          </w:p>
        </w:tc>
      </w:tr>
      <w:tr w:rsidR="00E97CB9" w:rsidTr="00E97CB9">
        <w:trPr>
          <w:trHeight w:val="4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  лифта   со   всеми   видами</w:t>
            </w:r>
          </w:p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благоустройства                 </w:t>
            </w:r>
          </w:p>
        </w:tc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0,97</w:t>
            </w:r>
          </w:p>
        </w:tc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</w:t>
            </w:r>
          </w:p>
        </w:tc>
      </w:tr>
      <w:tr w:rsidR="00E97CB9" w:rsidTr="00E97CB9">
        <w:trPr>
          <w:trHeight w:val="4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1.3.</w:t>
            </w:r>
          </w:p>
        </w:tc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   одного   и   более   видов</w:t>
            </w:r>
          </w:p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благоустройства                 </w:t>
            </w:r>
          </w:p>
        </w:tc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</w:t>
            </w:r>
          </w:p>
        </w:tc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</w:t>
            </w:r>
          </w:p>
        </w:tc>
      </w:tr>
      <w:tr w:rsidR="00E97CB9" w:rsidTr="00E97CB9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 </w:t>
            </w:r>
          </w:p>
        </w:tc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bookmarkStart w:id="3" w:name="Par57"/>
            <w:bookmarkEnd w:id="3"/>
            <w:r>
              <w:rPr>
                <w:sz w:val="26"/>
                <w:szCs w:val="26"/>
              </w:rPr>
              <w:t xml:space="preserve">Кирпичные:                                                          </w:t>
            </w:r>
          </w:p>
        </w:tc>
      </w:tr>
      <w:tr w:rsidR="00E97CB9" w:rsidTr="00E97CB9">
        <w:trPr>
          <w:trHeight w:val="4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</w:t>
            </w:r>
          </w:p>
        </w:tc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   лифтом   со   всеми   видами</w:t>
            </w:r>
          </w:p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благоустройства                 </w:t>
            </w:r>
          </w:p>
        </w:tc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0,98</w:t>
            </w:r>
          </w:p>
        </w:tc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E97CB9" w:rsidTr="00E97CB9">
        <w:trPr>
          <w:trHeight w:val="4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2.2.</w:t>
            </w:r>
          </w:p>
        </w:tc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  лифта   со   всеми   видами</w:t>
            </w:r>
          </w:p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благоустройства                 </w:t>
            </w:r>
          </w:p>
        </w:tc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0,97</w:t>
            </w:r>
          </w:p>
        </w:tc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</w:t>
            </w:r>
          </w:p>
        </w:tc>
      </w:tr>
      <w:tr w:rsidR="00E97CB9" w:rsidTr="00E97CB9">
        <w:trPr>
          <w:trHeight w:val="4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2.3.</w:t>
            </w:r>
          </w:p>
        </w:tc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   одного   и   более   видов</w:t>
            </w:r>
          </w:p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благоустройства                 </w:t>
            </w:r>
          </w:p>
        </w:tc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0,86</w:t>
            </w:r>
          </w:p>
        </w:tc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</w:t>
            </w:r>
          </w:p>
        </w:tc>
      </w:tr>
      <w:tr w:rsidR="00E97CB9" w:rsidTr="00E97CB9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 </w:t>
            </w:r>
          </w:p>
        </w:tc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bookmarkStart w:id="4" w:name="Par68"/>
            <w:bookmarkEnd w:id="4"/>
            <w:r>
              <w:rPr>
                <w:sz w:val="26"/>
                <w:szCs w:val="26"/>
              </w:rPr>
              <w:t xml:space="preserve">Шлакоблочные:                                                       </w:t>
            </w:r>
          </w:p>
        </w:tc>
      </w:tr>
      <w:tr w:rsidR="00E97CB9" w:rsidTr="00E97CB9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</w:t>
            </w:r>
          </w:p>
        </w:tc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 всеми видами благоустройства </w:t>
            </w:r>
          </w:p>
        </w:tc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0,92</w:t>
            </w:r>
          </w:p>
        </w:tc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0,94</w:t>
            </w:r>
          </w:p>
        </w:tc>
      </w:tr>
      <w:tr w:rsidR="00E97CB9" w:rsidTr="00E97CB9">
        <w:trPr>
          <w:trHeight w:val="4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3.2.</w:t>
            </w:r>
          </w:p>
        </w:tc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   одного   и   более   видов</w:t>
            </w:r>
          </w:p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благоустройства                 </w:t>
            </w:r>
          </w:p>
        </w:tc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0,83</w:t>
            </w:r>
          </w:p>
        </w:tc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</w:t>
            </w:r>
          </w:p>
        </w:tc>
      </w:tr>
      <w:tr w:rsidR="00E97CB9" w:rsidTr="00E97CB9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 </w:t>
            </w:r>
          </w:p>
        </w:tc>
        <w:tc>
          <w:tcPr>
            <w:tcW w:w="86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bookmarkStart w:id="5" w:name="Par75"/>
            <w:bookmarkEnd w:id="5"/>
            <w:r>
              <w:rPr>
                <w:sz w:val="26"/>
                <w:szCs w:val="26"/>
              </w:rPr>
              <w:t xml:space="preserve">Деревянные (брусчатые, каркасно-засыпные, сборно-щитовые):          </w:t>
            </w:r>
          </w:p>
        </w:tc>
      </w:tr>
      <w:tr w:rsidR="00E97CB9" w:rsidTr="00E97CB9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4.1.</w:t>
            </w:r>
          </w:p>
        </w:tc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 всеми видами благоустройства </w:t>
            </w:r>
          </w:p>
        </w:tc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0,88</w:t>
            </w:r>
          </w:p>
        </w:tc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</w:t>
            </w:r>
          </w:p>
        </w:tc>
      </w:tr>
      <w:tr w:rsidR="00E97CB9" w:rsidTr="00E97CB9">
        <w:trPr>
          <w:trHeight w:val="4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</w:t>
            </w:r>
          </w:p>
        </w:tc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   одного   и   более   видов</w:t>
            </w:r>
          </w:p>
          <w:p w:rsidR="00E97CB9" w:rsidRDefault="00E97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благоустройства                 </w:t>
            </w:r>
          </w:p>
        </w:tc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0,82</w:t>
            </w:r>
          </w:p>
        </w:tc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97CB9" w:rsidRDefault="00E97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</w:t>
            </w:r>
          </w:p>
        </w:tc>
      </w:tr>
    </w:tbl>
    <w:p w:rsidR="00E97CB9" w:rsidRDefault="00E97CB9" w:rsidP="00E97CB9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97CB9" w:rsidRDefault="00E97CB9" w:rsidP="00E97CB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Примечания:</w:t>
      </w:r>
    </w:p>
    <w:p w:rsidR="00E97CB9" w:rsidRDefault="00E97CB9" w:rsidP="00E97CB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Общая площадь жилого помещения состоит из суммы площадей всех частей такого помещения, включая площадь помещений вспомогательного использования, </w:t>
      </w:r>
      <w:r>
        <w:rPr>
          <w:rFonts w:ascii="Times New Roman" w:hAnsi="Times New Roman" w:cs="Times New Roman"/>
          <w:sz w:val="26"/>
          <w:szCs w:val="26"/>
        </w:rPr>
        <w:lastRenderedPageBreak/>
        <w:t>предназначенных для удовлетворения гражданами бытовых и иных нужд, связанных с их проживанием в жилом помещении, за исключением балконов, веранд, лоджий и террас (</w:t>
      </w:r>
      <w:hyperlink r:id="rId6" w:tooltip="&quot;Жилищный кодекс Российской Федерации&quot; от 29.12.2004 N 188-ФЗ (ред. от 02.07.2013){КонсультантПлюс}" w:history="1">
        <w:r>
          <w:rPr>
            <w:rStyle w:val="a3"/>
            <w:rFonts w:ascii="Times New Roman" w:hAnsi="Times New Roman" w:cs="Times New Roman"/>
            <w:sz w:val="26"/>
            <w:szCs w:val="26"/>
          </w:rPr>
          <w:t>п. 5 ст. 15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Жилищного кодекса РФ).</w:t>
      </w:r>
    </w:p>
    <w:p w:rsidR="00E97CB9" w:rsidRDefault="00E97CB9" w:rsidP="00E97CB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Установленные размеры платы за наем жилья определяются произведением, исходя из общей площади жилого помещения и установленного размера платы за 1 квадратный метр общей площади жилого помещения.</w:t>
      </w:r>
    </w:p>
    <w:p w:rsidR="00E97CB9" w:rsidRDefault="00E97CB9" w:rsidP="00E97CB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Плата за наем жилья не взимается в жилых помещениях, принадлежащих гражданам на праве собственности (включая приватизированное жилье).</w:t>
      </w:r>
    </w:p>
    <w:p w:rsidR="00E97CB9" w:rsidRDefault="00E97CB9" w:rsidP="00E97CB9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97CB9" w:rsidRDefault="00E97CB9" w:rsidP="00E97CB9">
      <w:pPr>
        <w:pStyle w:val="ConsPlusNormal"/>
        <w:rPr>
          <w:sz w:val="26"/>
          <w:szCs w:val="26"/>
        </w:rPr>
      </w:pPr>
    </w:p>
    <w:p w:rsidR="00E97CB9" w:rsidRDefault="00E97CB9" w:rsidP="00E97CB9">
      <w:pPr>
        <w:pStyle w:val="3"/>
        <w:suppressAutoHyphens w:val="0"/>
        <w:autoSpaceDE/>
        <w:adjustRightInd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____________________________________</w:t>
      </w:r>
    </w:p>
    <w:p w:rsidR="00E97CB9" w:rsidRDefault="00E97CB9" w:rsidP="00E97CB9">
      <w:pPr>
        <w:pStyle w:val="3"/>
        <w:suppressAutoHyphens w:val="0"/>
        <w:autoSpaceDE/>
        <w:adjustRightInd/>
        <w:jc w:val="center"/>
        <w:rPr>
          <w:b/>
          <w:bCs/>
          <w:sz w:val="26"/>
          <w:szCs w:val="26"/>
        </w:rPr>
      </w:pP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CB9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97CB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97CB9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E97CB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E97C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E97C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7C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7C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97CB9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E97CB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E97C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E97C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7C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7C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3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477AFAA9EBA54F17AA6C4A2587609B61B1D65CC9E0A9B93112DE701237A3DF27593D6325D9AF863t4HCL" TargetMode="External"/><Relationship Id="rId5" Type="http://schemas.openxmlformats.org/officeDocument/2006/relationships/hyperlink" Target="file:///Y:\&#1050;&#1091;&#1079;&#1085;&#1077;&#1094;&#1086;&#1074;&#1072;%20&#1070;.&#1051;\31%20&#1079;&#1072;&#1089;&#1077;&#1076;&#1072;&#1085;&#1080;&#1077;\&#1088;&#1077;&#1096;&#1077;&#1085;&#1080;&#1103;\&#1056;&#1077;&#1096;&#1077;&#1085;&#1080;&#1077;%20&#1057;&#1086;&#1074;&#1077;&#1090;&#1072;%20&#1052;&#1054;%20&#1084;&#1091;&#1085;&#1080;&#1094;&#1080;&#1087;&#1072;&#1083;&#1100;&#1085;&#1086;&#1075;&#1086;%20&#1088;&#1072;&#1081;&#1086;&#1085;&#1072;%20%20&#1055;&#1077;&#1095;&#1086;&#1088;&#1072;%20%20&#1086;&#1090;%2020_11_20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2014-11-25T15:06:00Z</cp:lastPrinted>
  <dcterms:created xsi:type="dcterms:W3CDTF">2014-11-25T15:05:00Z</dcterms:created>
  <dcterms:modified xsi:type="dcterms:W3CDTF">2014-11-25T15:06:00Z</dcterms:modified>
</cp:coreProperties>
</file>