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417"/>
        <w:gridCol w:w="3827"/>
      </w:tblGrid>
      <w:tr w:rsidR="001C74E3" w:rsidTr="00850F40">
        <w:tc>
          <w:tcPr>
            <w:tcW w:w="3828" w:type="dxa"/>
          </w:tcPr>
          <w:p w:rsidR="001C74E3" w:rsidRDefault="001C74E3" w:rsidP="00850F40">
            <w:pPr>
              <w:ind w:right="-5352"/>
              <w:jc w:val="center"/>
              <w:rPr>
                <w:b/>
              </w:rPr>
            </w:pPr>
            <w:r>
              <w:rPr>
                <w:b/>
              </w:rPr>
              <w:t>5попопопо</w:t>
            </w:r>
          </w:p>
          <w:p w:rsidR="001C74E3" w:rsidRPr="007A26CC" w:rsidRDefault="001C74E3" w:rsidP="00850F40">
            <w:pPr>
              <w:jc w:val="center"/>
              <w:rPr>
                <w:b/>
                <w:bCs/>
                <w:sz w:val="22"/>
                <w:szCs w:val="22"/>
              </w:rPr>
            </w:pPr>
            <w:r w:rsidRPr="007A26CC">
              <w:rPr>
                <w:b/>
                <w:bCs/>
                <w:sz w:val="22"/>
                <w:szCs w:val="22"/>
              </w:rPr>
              <w:t>АДМИНИСТРАЦИЯ</w:t>
            </w:r>
          </w:p>
          <w:p w:rsidR="001C74E3" w:rsidRPr="007A26CC" w:rsidRDefault="001C74E3" w:rsidP="00850F40">
            <w:pPr>
              <w:jc w:val="center"/>
              <w:rPr>
                <w:b/>
                <w:bCs/>
                <w:sz w:val="22"/>
                <w:szCs w:val="22"/>
              </w:rPr>
            </w:pPr>
            <w:r w:rsidRPr="007A26CC">
              <w:rPr>
                <w:b/>
                <w:bCs/>
                <w:sz w:val="22"/>
                <w:szCs w:val="22"/>
              </w:rPr>
              <w:t>МУНИЦИПАЛЬНОГО РАЙОНА</w:t>
            </w:r>
          </w:p>
          <w:p w:rsidR="001C74E3" w:rsidRDefault="001C74E3" w:rsidP="00850F40">
            <w:pPr>
              <w:jc w:val="center"/>
              <w:rPr>
                <w:b/>
                <w:bCs/>
                <w:sz w:val="18"/>
              </w:rPr>
            </w:pPr>
            <w:r w:rsidRPr="007A26CC">
              <w:rPr>
                <w:b/>
                <w:bCs/>
                <w:sz w:val="22"/>
                <w:szCs w:val="22"/>
              </w:rPr>
              <w:t>«ПЕЧОРА»</w:t>
            </w:r>
          </w:p>
        </w:tc>
        <w:tc>
          <w:tcPr>
            <w:tcW w:w="1417" w:type="dxa"/>
          </w:tcPr>
          <w:p w:rsidR="001C74E3" w:rsidRDefault="001C74E3" w:rsidP="00850F40">
            <w:pPr>
              <w:jc w:val="center"/>
            </w:pPr>
            <w:r>
              <w:rPr>
                <w:noProof/>
              </w:rPr>
              <w:drawing>
                <wp:inline distT="0" distB="0" distL="0" distR="0">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7" w:type="dxa"/>
          </w:tcPr>
          <w:p w:rsidR="001C74E3" w:rsidRDefault="001C74E3" w:rsidP="00850F40">
            <w:pPr>
              <w:pStyle w:val="2"/>
            </w:pPr>
          </w:p>
          <w:p w:rsidR="001C74E3" w:rsidRPr="007A26CC" w:rsidRDefault="001C74E3" w:rsidP="00850F40">
            <w:pPr>
              <w:pStyle w:val="2"/>
              <w:rPr>
                <w:sz w:val="22"/>
                <w:szCs w:val="22"/>
              </w:rPr>
            </w:pPr>
            <w:r w:rsidRPr="007A26CC">
              <w:rPr>
                <w:sz w:val="22"/>
                <w:szCs w:val="22"/>
              </w:rPr>
              <w:t>«ПЕЧОРА»</w:t>
            </w:r>
          </w:p>
          <w:p w:rsidR="001C74E3" w:rsidRPr="007A26CC" w:rsidRDefault="001C74E3" w:rsidP="00850F40">
            <w:pPr>
              <w:pStyle w:val="2"/>
              <w:rPr>
                <w:b w:val="0"/>
                <w:bCs w:val="0"/>
                <w:sz w:val="22"/>
                <w:szCs w:val="22"/>
              </w:rPr>
            </w:pPr>
            <w:r w:rsidRPr="007A26CC">
              <w:rPr>
                <w:sz w:val="22"/>
                <w:szCs w:val="22"/>
              </w:rPr>
              <w:t>МУНИЦИ</w:t>
            </w:r>
            <w:r>
              <w:rPr>
                <w:sz w:val="22"/>
                <w:szCs w:val="22"/>
              </w:rPr>
              <w:t>ПАЛЬНÖЙ</w:t>
            </w:r>
            <w:r w:rsidRPr="007A26CC">
              <w:rPr>
                <w:sz w:val="22"/>
                <w:szCs w:val="22"/>
              </w:rPr>
              <w:t xml:space="preserve"> РАЙОНСА</w:t>
            </w:r>
          </w:p>
          <w:p w:rsidR="001C74E3" w:rsidRDefault="001C74E3" w:rsidP="00850F40">
            <w:pPr>
              <w:jc w:val="center"/>
              <w:rPr>
                <w:b/>
                <w:bCs/>
                <w:sz w:val="16"/>
              </w:rPr>
            </w:pPr>
            <w:r w:rsidRPr="007A26CC">
              <w:rPr>
                <w:b/>
                <w:bCs/>
                <w:sz w:val="22"/>
                <w:szCs w:val="22"/>
              </w:rPr>
              <w:t>АДМИНИСТРАЦИЯ</w:t>
            </w:r>
          </w:p>
        </w:tc>
      </w:tr>
      <w:tr w:rsidR="001C74E3" w:rsidTr="00850F40">
        <w:tc>
          <w:tcPr>
            <w:tcW w:w="9072" w:type="dxa"/>
            <w:gridSpan w:val="3"/>
          </w:tcPr>
          <w:p w:rsidR="001C74E3" w:rsidRDefault="001C74E3" w:rsidP="00850F40">
            <w:pPr>
              <w:ind w:right="-108"/>
              <w:jc w:val="center"/>
              <w:rPr>
                <w:b/>
                <w:sz w:val="28"/>
              </w:rPr>
            </w:pPr>
          </w:p>
          <w:p w:rsidR="001C74E3" w:rsidRDefault="001C74E3" w:rsidP="00850F40">
            <w:pPr>
              <w:ind w:right="-108"/>
              <w:jc w:val="center"/>
              <w:rPr>
                <w:b/>
                <w:sz w:val="28"/>
              </w:rPr>
            </w:pPr>
            <w:r>
              <w:rPr>
                <w:b/>
                <w:sz w:val="28"/>
              </w:rPr>
              <w:t>ПОСТАНОВЛЕНИЕ</w:t>
            </w:r>
          </w:p>
          <w:p w:rsidR="001C74E3" w:rsidRDefault="001C74E3" w:rsidP="00850F40">
            <w:pPr>
              <w:ind w:right="-108"/>
              <w:jc w:val="center"/>
              <w:rPr>
                <w:b/>
                <w:sz w:val="28"/>
              </w:rPr>
            </w:pPr>
            <w:proofErr w:type="gramStart"/>
            <w:r>
              <w:rPr>
                <w:b/>
                <w:sz w:val="28"/>
              </w:rPr>
              <w:t>ШУÖМ</w:t>
            </w:r>
            <w:proofErr w:type="gramEnd"/>
          </w:p>
          <w:p w:rsidR="001C74E3" w:rsidRDefault="001C74E3" w:rsidP="00850F40">
            <w:pPr>
              <w:ind w:right="-108"/>
              <w:jc w:val="center"/>
              <w:rPr>
                <w:b/>
                <w:sz w:val="28"/>
              </w:rPr>
            </w:pPr>
          </w:p>
          <w:p w:rsidR="001C74E3" w:rsidRDefault="001C74E3" w:rsidP="00850F40">
            <w:pPr>
              <w:ind w:right="-108"/>
              <w:jc w:val="center"/>
              <w:rPr>
                <w:b/>
              </w:rPr>
            </w:pPr>
          </w:p>
        </w:tc>
      </w:tr>
      <w:tr w:rsidR="001C74E3" w:rsidTr="00850F40">
        <w:tc>
          <w:tcPr>
            <w:tcW w:w="3828" w:type="dxa"/>
          </w:tcPr>
          <w:p w:rsidR="001C74E3" w:rsidRPr="004133E0" w:rsidRDefault="00A00A0F" w:rsidP="00850F40">
            <w:pPr>
              <w:jc w:val="both"/>
              <w:rPr>
                <w:sz w:val="26"/>
                <w:szCs w:val="26"/>
                <w:u w:val="single"/>
              </w:rPr>
            </w:pPr>
            <w:r>
              <w:rPr>
                <w:sz w:val="26"/>
                <w:szCs w:val="26"/>
                <w:u w:val="single"/>
              </w:rPr>
              <w:t xml:space="preserve">   25   </w:t>
            </w:r>
            <w:r w:rsidR="00164608">
              <w:rPr>
                <w:sz w:val="26"/>
                <w:szCs w:val="26"/>
                <w:u w:val="single"/>
              </w:rPr>
              <w:t>ноябр</w:t>
            </w:r>
            <w:r w:rsidR="00FF2DCA" w:rsidRPr="004133E0">
              <w:rPr>
                <w:sz w:val="26"/>
                <w:szCs w:val="26"/>
                <w:u w:val="single"/>
              </w:rPr>
              <w:t>я</w:t>
            </w:r>
            <w:r w:rsidR="00164608">
              <w:rPr>
                <w:sz w:val="26"/>
                <w:szCs w:val="26"/>
                <w:u w:val="single"/>
              </w:rPr>
              <w:t xml:space="preserve">  </w:t>
            </w:r>
            <w:r w:rsidR="001C74E3" w:rsidRPr="004133E0">
              <w:rPr>
                <w:sz w:val="26"/>
                <w:szCs w:val="26"/>
                <w:u w:val="single"/>
              </w:rPr>
              <w:t xml:space="preserve"> 20</w:t>
            </w:r>
            <w:r w:rsidR="00164608">
              <w:rPr>
                <w:sz w:val="26"/>
                <w:szCs w:val="26"/>
                <w:u w:val="single"/>
              </w:rPr>
              <w:t xml:space="preserve">21 </w:t>
            </w:r>
            <w:r w:rsidR="001C74E3" w:rsidRPr="004133E0">
              <w:rPr>
                <w:sz w:val="26"/>
                <w:szCs w:val="26"/>
                <w:u w:val="single"/>
              </w:rPr>
              <w:t>г.</w:t>
            </w:r>
          </w:p>
          <w:p w:rsidR="001C74E3" w:rsidRPr="007A26CC" w:rsidRDefault="001C74E3" w:rsidP="00850F40">
            <w:pPr>
              <w:ind w:left="-108"/>
              <w:jc w:val="both"/>
              <w:rPr>
                <w:szCs w:val="26"/>
              </w:rPr>
            </w:pPr>
            <w:r w:rsidRPr="007A26CC">
              <w:rPr>
                <w:sz w:val="22"/>
                <w:szCs w:val="22"/>
              </w:rPr>
              <w:t xml:space="preserve"> г. Печора,  Республика Коми</w:t>
            </w:r>
          </w:p>
          <w:p w:rsidR="001C74E3" w:rsidRDefault="001C74E3" w:rsidP="00850F40">
            <w:pPr>
              <w:jc w:val="both"/>
            </w:pPr>
          </w:p>
        </w:tc>
        <w:tc>
          <w:tcPr>
            <w:tcW w:w="1417" w:type="dxa"/>
          </w:tcPr>
          <w:p w:rsidR="001C74E3" w:rsidRDefault="001C74E3" w:rsidP="00850F40">
            <w:pPr>
              <w:jc w:val="both"/>
              <w:rPr>
                <w:b/>
              </w:rPr>
            </w:pPr>
          </w:p>
        </w:tc>
        <w:tc>
          <w:tcPr>
            <w:tcW w:w="3827" w:type="dxa"/>
          </w:tcPr>
          <w:p w:rsidR="001C74E3" w:rsidRPr="004133E0" w:rsidRDefault="001C74E3" w:rsidP="00850F40">
            <w:pPr>
              <w:tabs>
                <w:tab w:val="left" w:pos="480"/>
                <w:tab w:val="right" w:pos="3611"/>
              </w:tabs>
              <w:rPr>
                <w:sz w:val="26"/>
                <w:szCs w:val="26"/>
              </w:rPr>
            </w:pPr>
            <w:r>
              <w:tab/>
              <w:t xml:space="preserve">                           </w:t>
            </w:r>
            <w:r w:rsidR="004133E0">
              <w:t xml:space="preserve">          </w:t>
            </w:r>
            <w:r>
              <w:t xml:space="preserve"> </w:t>
            </w:r>
            <w:r w:rsidRPr="004133E0">
              <w:rPr>
                <w:sz w:val="26"/>
                <w:szCs w:val="26"/>
              </w:rPr>
              <w:t xml:space="preserve">№ </w:t>
            </w:r>
            <w:r w:rsidR="00A00A0F">
              <w:rPr>
                <w:sz w:val="26"/>
                <w:szCs w:val="26"/>
              </w:rPr>
              <w:t>1544</w:t>
            </w:r>
          </w:p>
          <w:p w:rsidR="001C74E3" w:rsidRDefault="001C74E3" w:rsidP="00850F40">
            <w:pPr>
              <w:jc w:val="right"/>
            </w:pPr>
          </w:p>
          <w:p w:rsidR="001C74E3" w:rsidRDefault="001C74E3" w:rsidP="00850F40">
            <w:pPr>
              <w:jc w:val="right"/>
              <w:rPr>
                <w:b/>
              </w:rPr>
            </w:pPr>
          </w:p>
        </w:tc>
      </w:tr>
    </w:tbl>
    <w:p w:rsidR="001C74E3" w:rsidRDefault="001C74E3" w:rsidP="001C74E3">
      <w:pPr>
        <w:suppressAutoHyphens/>
        <w:rPr>
          <w:sz w:val="28"/>
        </w:rPr>
      </w:pPr>
    </w:p>
    <w:tbl>
      <w:tblPr>
        <w:tblW w:w="0" w:type="auto"/>
        <w:tblLayout w:type="fixed"/>
        <w:tblCellMar>
          <w:left w:w="70" w:type="dxa"/>
          <w:right w:w="70" w:type="dxa"/>
        </w:tblCellMar>
        <w:tblLook w:val="0000" w:firstRow="0" w:lastRow="0" w:firstColumn="0" w:lastColumn="0" w:noHBand="0" w:noVBand="0"/>
      </w:tblPr>
      <w:tblGrid>
        <w:gridCol w:w="6449"/>
      </w:tblGrid>
      <w:tr w:rsidR="001C74E3" w:rsidRPr="00FA653B" w:rsidTr="00850F40">
        <w:trPr>
          <w:trHeight w:val="1265"/>
        </w:trPr>
        <w:tc>
          <w:tcPr>
            <w:tcW w:w="6449" w:type="dxa"/>
          </w:tcPr>
          <w:p w:rsidR="001C74E3" w:rsidRPr="00850F40" w:rsidRDefault="001C74E3" w:rsidP="002F0A62">
            <w:pPr>
              <w:jc w:val="both"/>
              <w:rPr>
                <w:sz w:val="26"/>
                <w:szCs w:val="26"/>
              </w:rPr>
            </w:pPr>
            <w:r w:rsidRPr="00850F40">
              <w:rPr>
                <w:sz w:val="26"/>
                <w:szCs w:val="26"/>
              </w:rPr>
              <w:t>О</w:t>
            </w:r>
            <w:r w:rsidR="002F0A62">
              <w:rPr>
                <w:sz w:val="26"/>
                <w:szCs w:val="26"/>
              </w:rPr>
              <w:t xml:space="preserve"> </w:t>
            </w:r>
            <w:r w:rsidRPr="00850F40">
              <w:rPr>
                <w:sz w:val="26"/>
                <w:szCs w:val="26"/>
              </w:rPr>
              <w:t xml:space="preserve">постоянно действующей комиссии по </w:t>
            </w:r>
            <w:r w:rsidR="0006722B">
              <w:rPr>
                <w:sz w:val="26"/>
                <w:szCs w:val="26"/>
              </w:rPr>
              <w:t>землепользованию и застройке</w:t>
            </w:r>
            <w:r w:rsidRPr="00850F40">
              <w:rPr>
                <w:sz w:val="26"/>
                <w:szCs w:val="26"/>
              </w:rPr>
              <w:t xml:space="preserve"> </w:t>
            </w:r>
            <w:r w:rsidR="00F1449C">
              <w:rPr>
                <w:sz w:val="26"/>
                <w:szCs w:val="26"/>
              </w:rPr>
              <w:t>сельск</w:t>
            </w:r>
            <w:r w:rsidR="00802C0B">
              <w:rPr>
                <w:sz w:val="26"/>
                <w:szCs w:val="26"/>
              </w:rPr>
              <w:t>их</w:t>
            </w:r>
            <w:r w:rsidRPr="00850F40">
              <w:rPr>
                <w:sz w:val="26"/>
                <w:szCs w:val="26"/>
              </w:rPr>
              <w:t xml:space="preserve"> поселени</w:t>
            </w:r>
            <w:r w:rsidR="00802C0B">
              <w:rPr>
                <w:sz w:val="26"/>
                <w:szCs w:val="26"/>
              </w:rPr>
              <w:t>й</w:t>
            </w:r>
            <w:r w:rsidR="00DE2514">
              <w:rPr>
                <w:sz w:val="26"/>
                <w:szCs w:val="26"/>
              </w:rPr>
              <w:t>,</w:t>
            </w:r>
            <w:r w:rsidRPr="00850F40">
              <w:rPr>
                <w:sz w:val="26"/>
                <w:szCs w:val="26"/>
              </w:rPr>
              <w:t xml:space="preserve"> </w:t>
            </w:r>
            <w:r w:rsidR="001A36C5">
              <w:rPr>
                <w:sz w:val="26"/>
                <w:szCs w:val="26"/>
              </w:rPr>
              <w:t xml:space="preserve">входящих в состав </w:t>
            </w:r>
            <w:r w:rsidR="00802C0B" w:rsidRPr="00850F40">
              <w:rPr>
                <w:sz w:val="26"/>
                <w:szCs w:val="26"/>
              </w:rPr>
              <w:t xml:space="preserve">муниципального </w:t>
            </w:r>
            <w:r w:rsidR="00802C0B">
              <w:rPr>
                <w:sz w:val="26"/>
                <w:szCs w:val="26"/>
              </w:rPr>
              <w:t xml:space="preserve">района </w:t>
            </w:r>
            <w:r w:rsidRPr="00850F40">
              <w:rPr>
                <w:sz w:val="26"/>
                <w:szCs w:val="26"/>
              </w:rPr>
              <w:t>«Печора»</w:t>
            </w:r>
          </w:p>
        </w:tc>
      </w:tr>
    </w:tbl>
    <w:p w:rsidR="001C74E3" w:rsidRDefault="001C74E3" w:rsidP="001C74E3">
      <w:pPr>
        <w:jc w:val="both"/>
        <w:rPr>
          <w:sz w:val="28"/>
        </w:rPr>
      </w:pPr>
    </w:p>
    <w:p w:rsidR="001C74E3" w:rsidRDefault="001C74E3" w:rsidP="001C74E3">
      <w:pPr>
        <w:jc w:val="both"/>
        <w:rPr>
          <w:sz w:val="26"/>
          <w:szCs w:val="26"/>
        </w:rPr>
      </w:pPr>
      <w:r>
        <w:rPr>
          <w:sz w:val="28"/>
        </w:rPr>
        <w:t xml:space="preserve">             </w:t>
      </w:r>
      <w:proofErr w:type="gramStart"/>
      <w:r w:rsidR="00AB4814">
        <w:rPr>
          <w:sz w:val="26"/>
          <w:szCs w:val="26"/>
        </w:rPr>
        <w:t>Р</w:t>
      </w:r>
      <w:r w:rsidR="00AB4814" w:rsidRPr="00850F40">
        <w:rPr>
          <w:sz w:val="26"/>
          <w:szCs w:val="26"/>
        </w:rPr>
        <w:t>уководствуясь</w:t>
      </w:r>
      <w:r w:rsidR="00AB4814">
        <w:rPr>
          <w:sz w:val="26"/>
          <w:szCs w:val="26"/>
        </w:rPr>
        <w:t xml:space="preserve"> </w:t>
      </w:r>
      <w:r w:rsidR="00AB4814" w:rsidRPr="008D6C65">
        <w:rPr>
          <w:sz w:val="26"/>
          <w:szCs w:val="26"/>
        </w:rPr>
        <w:t>п.20 ч.1 ст.14 Федерального закона</w:t>
      </w:r>
      <w:r w:rsidR="00AB4814" w:rsidRPr="00850F40">
        <w:rPr>
          <w:sz w:val="26"/>
          <w:szCs w:val="26"/>
        </w:rPr>
        <w:t xml:space="preserve"> от 06.10.2003 № 131 – ФЗ «Об общих принципах организации местного самоуправления в Российской Федерации», Градостроительн</w:t>
      </w:r>
      <w:r w:rsidR="004747F4">
        <w:rPr>
          <w:sz w:val="26"/>
          <w:szCs w:val="26"/>
        </w:rPr>
        <w:t>ым</w:t>
      </w:r>
      <w:r w:rsidR="00AB4814" w:rsidRPr="00850F40">
        <w:rPr>
          <w:sz w:val="26"/>
          <w:szCs w:val="26"/>
        </w:rPr>
        <w:t xml:space="preserve"> кодекс</w:t>
      </w:r>
      <w:r w:rsidR="004747F4">
        <w:rPr>
          <w:sz w:val="26"/>
          <w:szCs w:val="26"/>
        </w:rPr>
        <w:t>ом</w:t>
      </w:r>
      <w:r w:rsidR="00AB4814" w:rsidRPr="00850F40">
        <w:rPr>
          <w:sz w:val="26"/>
          <w:szCs w:val="26"/>
        </w:rPr>
        <w:t xml:space="preserve"> Российской Федерации</w:t>
      </w:r>
      <w:r w:rsidR="00354EA5">
        <w:rPr>
          <w:sz w:val="26"/>
          <w:szCs w:val="26"/>
        </w:rPr>
        <w:t>,</w:t>
      </w:r>
      <w:r w:rsidR="004747F4">
        <w:rPr>
          <w:sz w:val="26"/>
          <w:szCs w:val="26"/>
        </w:rPr>
        <w:t xml:space="preserve"> Земельным кодексом Российской Федерации,</w:t>
      </w:r>
      <w:r w:rsidR="00AB4814">
        <w:rPr>
          <w:sz w:val="26"/>
          <w:szCs w:val="26"/>
        </w:rPr>
        <w:t xml:space="preserve"> </w:t>
      </w:r>
      <w:r w:rsidR="00354EA5">
        <w:rPr>
          <w:sz w:val="26"/>
          <w:szCs w:val="26"/>
        </w:rPr>
        <w:t>в</w:t>
      </w:r>
      <w:r w:rsidRPr="00850F40">
        <w:rPr>
          <w:sz w:val="26"/>
          <w:szCs w:val="26"/>
        </w:rPr>
        <w:t xml:space="preserve"> целях создания условий для устойчивого развития </w:t>
      </w:r>
      <w:r w:rsidR="00802C0B">
        <w:rPr>
          <w:sz w:val="26"/>
          <w:szCs w:val="26"/>
        </w:rPr>
        <w:t>сельских</w:t>
      </w:r>
      <w:r w:rsidR="00802C0B" w:rsidRPr="00850F40">
        <w:rPr>
          <w:sz w:val="26"/>
          <w:szCs w:val="26"/>
        </w:rPr>
        <w:t xml:space="preserve"> поселени</w:t>
      </w:r>
      <w:r w:rsidR="00802C0B">
        <w:rPr>
          <w:sz w:val="26"/>
          <w:szCs w:val="26"/>
        </w:rPr>
        <w:t>й</w:t>
      </w:r>
      <w:r w:rsidR="00802C0B" w:rsidRPr="00850F40">
        <w:rPr>
          <w:sz w:val="26"/>
          <w:szCs w:val="26"/>
        </w:rPr>
        <w:t xml:space="preserve"> муниципального </w:t>
      </w:r>
      <w:r w:rsidR="00802C0B">
        <w:rPr>
          <w:sz w:val="26"/>
          <w:szCs w:val="26"/>
        </w:rPr>
        <w:t xml:space="preserve">района </w:t>
      </w:r>
      <w:r w:rsidR="00802C0B" w:rsidRPr="00850F40">
        <w:rPr>
          <w:sz w:val="26"/>
          <w:szCs w:val="26"/>
        </w:rPr>
        <w:t>«Печора»</w:t>
      </w:r>
      <w:r w:rsidRPr="00850F40">
        <w:rPr>
          <w:sz w:val="26"/>
          <w:szCs w:val="26"/>
        </w:rPr>
        <w:t>, сохранения окружающей среды и объектов культурного наследия, создания условий для планировки территорий, обеспечения прав и законных интересов физических</w:t>
      </w:r>
      <w:proofErr w:type="gramEnd"/>
      <w:r w:rsidRPr="00850F40">
        <w:rPr>
          <w:sz w:val="26"/>
          <w:szCs w:val="26"/>
        </w:rPr>
        <w:t xml:space="preserve">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B4814" w:rsidRDefault="00AB4814" w:rsidP="001C74E3">
      <w:pPr>
        <w:jc w:val="both"/>
        <w:rPr>
          <w:sz w:val="26"/>
          <w:szCs w:val="26"/>
        </w:rPr>
      </w:pPr>
    </w:p>
    <w:p w:rsidR="00184C49" w:rsidRPr="00850F40" w:rsidRDefault="00184C49" w:rsidP="001C74E3">
      <w:pPr>
        <w:jc w:val="both"/>
        <w:rPr>
          <w:sz w:val="26"/>
          <w:szCs w:val="26"/>
        </w:rPr>
      </w:pPr>
    </w:p>
    <w:p w:rsidR="001C74E3" w:rsidRPr="00850F40" w:rsidRDefault="00677CE2" w:rsidP="001C74E3">
      <w:pPr>
        <w:jc w:val="both"/>
        <w:rPr>
          <w:sz w:val="26"/>
          <w:szCs w:val="26"/>
        </w:rPr>
      </w:pPr>
      <w:r>
        <w:rPr>
          <w:sz w:val="26"/>
          <w:szCs w:val="26"/>
        </w:rPr>
        <w:t xml:space="preserve">                </w:t>
      </w:r>
      <w:r w:rsidR="001C74E3" w:rsidRPr="00850F40">
        <w:rPr>
          <w:sz w:val="26"/>
          <w:szCs w:val="26"/>
        </w:rPr>
        <w:t>администрация ПОСТАНОВЛЯЕТ:</w:t>
      </w:r>
      <w:r w:rsidR="001C74E3" w:rsidRPr="00850F40">
        <w:rPr>
          <w:sz w:val="26"/>
          <w:szCs w:val="26"/>
        </w:rPr>
        <w:tab/>
      </w:r>
    </w:p>
    <w:p w:rsidR="001C74E3" w:rsidRDefault="001C74E3" w:rsidP="001C74E3">
      <w:pPr>
        <w:jc w:val="both"/>
        <w:rPr>
          <w:sz w:val="26"/>
          <w:szCs w:val="26"/>
        </w:rPr>
      </w:pPr>
      <w:r w:rsidRPr="00850F40">
        <w:rPr>
          <w:sz w:val="26"/>
          <w:szCs w:val="26"/>
        </w:rPr>
        <w:t xml:space="preserve">       </w:t>
      </w:r>
    </w:p>
    <w:p w:rsidR="00184C49" w:rsidRPr="00850F40" w:rsidRDefault="00184C49" w:rsidP="001C74E3">
      <w:pPr>
        <w:jc w:val="both"/>
        <w:rPr>
          <w:sz w:val="26"/>
          <w:szCs w:val="26"/>
        </w:rPr>
      </w:pPr>
    </w:p>
    <w:p w:rsidR="001C74E3" w:rsidRPr="00850F40" w:rsidRDefault="001C74E3" w:rsidP="001C74E3">
      <w:pPr>
        <w:numPr>
          <w:ilvl w:val="0"/>
          <w:numId w:val="3"/>
        </w:numPr>
        <w:overflowPunct w:val="0"/>
        <w:autoSpaceDE w:val="0"/>
        <w:autoSpaceDN w:val="0"/>
        <w:adjustRightInd w:val="0"/>
        <w:ind w:left="-142" w:firstLine="502"/>
        <w:jc w:val="both"/>
        <w:textAlignment w:val="baseline"/>
        <w:rPr>
          <w:sz w:val="26"/>
          <w:szCs w:val="26"/>
        </w:rPr>
      </w:pPr>
      <w:r w:rsidRPr="00850F40">
        <w:rPr>
          <w:sz w:val="26"/>
          <w:szCs w:val="26"/>
        </w:rPr>
        <w:t xml:space="preserve">Утвердить </w:t>
      </w:r>
      <w:r w:rsidR="00354EA5">
        <w:rPr>
          <w:sz w:val="26"/>
          <w:szCs w:val="26"/>
        </w:rPr>
        <w:t xml:space="preserve">состав </w:t>
      </w:r>
      <w:r w:rsidRPr="00850F40">
        <w:rPr>
          <w:sz w:val="26"/>
          <w:szCs w:val="26"/>
        </w:rPr>
        <w:t>постоянно действующ</w:t>
      </w:r>
      <w:r w:rsidR="00354EA5">
        <w:rPr>
          <w:sz w:val="26"/>
          <w:szCs w:val="26"/>
        </w:rPr>
        <w:t>ей</w:t>
      </w:r>
      <w:r w:rsidRPr="00850F40">
        <w:rPr>
          <w:sz w:val="26"/>
          <w:szCs w:val="26"/>
        </w:rPr>
        <w:t xml:space="preserve"> комисс</w:t>
      </w:r>
      <w:r w:rsidR="006C3F67">
        <w:rPr>
          <w:sz w:val="26"/>
          <w:szCs w:val="26"/>
        </w:rPr>
        <w:t>и</w:t>
      </w:r>
      <w:r w:rsidR="00354EA5">
        <w:rPr>
          <w:sz w:val="26"/>
          <w:szCs w:val="26"/>
        </w:rPr>
        <w:t>и</w:t>
      </w:r>
      <w:r w:rsidRPr="00850F40">
        <w:rPr>
          <w:sz w:val="26"/>
          <w:szCs w:val="26"/>
        </w:rPr>
        <w:t xml:space="preserve"> по </w:t>
      </w:r>
      <w:r w:rsidR="0006722B">
        <w:rPr>
          <w:sz w:val="26"/>
          <w:szCs w:val="26"/>
        </w:rPr>
        <w:t>землепользованию и застройке</w:t>
      </w:r>
      <w:r w:rsidR="00461620">
        <w:rPr>
          <w:sz w:val="26"/>
          <w:szCs w:val="26"/>
        </w:rPr>
        <w:t xml:space="preserve"> сельских поселений</w:t>
      </w:r>
      <w:r w:rsidR="00DE2514">
        <w:rPr>
          <w:sz w:val="26"/>
          <w:szCs w:val="26"/>
        </w:rPr>
        <w:t>,</w:t>
      </w:r>
      <w:r w:rsidR="00461620">
        <w:rPr>
          <w:sz w:val="26"/>
          <w:szCs w:val="26"/>
        </w:rPr>
        <w:t xml:space="preserve"> входящих в состав муниципального района</w:t>
      </w:r>
      <w:r w:rsidRPr="00850F40">
        <w:rPr>
          <w:sz w:val="26"/>
          <w:szCs w:val="26"/>
        </w:rPr>
        <w:t xml:space="preserve"> </w:t>
      </w:r>
      <w:r w:rsidR="00802C0B" w:rsidRPr="00850F40">
        <w:rPr>
          <w:sz w:val="26"/>
          <w:szCs w:val="26"/>
        </w:rPr>
        <w:t>«Печора»</w:t>
      </w:r>
      <w:r w:rsidR="00DE2514">
        <w:rPr>
          <w:sz w:val="26"/>
          <w:szCs w:val="26"/>
        </w:rPr>
        <w:t>,</w:t>
      </w:r>
      <w:r w:rsidRPr="00850F40">
        <w:rPr>
          <w:sz w:val="26"/>
          <w:szCs w:val="26"/>
        </w:rPr>
        <w:t xml:space="preserve"> согласно приложению 1</w:t>
      </w:r>
      <w:r w:rsidR="00D178AF">
        <w:rPr>
          <w:sz w:val="26"/>
          <w:szCs w:val="26"/>
        </w:rPr>
        <w:t>.</w:t>
      </w:r>
      <w:r w:rsidRPr="00850F40">
        <w:rPr>
          <w:sz w:val="26"/>
          <w:szCs w:val="26"/>
        </w:rPr>
        <w:t xml:space="preserve"> </w:t>
      </w:r>
    </w:p>
    <w:p w:rsidR="001C74E3" w:rsidRDefault="001C74E3" w:rsidP="001C74E3">
      <w:pPr>
        <w:numPr>
          <w:ilvl w:val="0"/>
          <w:numId w:val="3"/>
        </w:numPr>
        <w:overflowPunct w:val="0"/>
        <w:autoSpaceDE w:val="0"/>
        <w:autoSpaceDN w:val="0"/>
        <w:adjustRightInd w:val="0"/>
        <w:ind w:left="-142" w:firstLine="568"/>
        <w:jc w:val="both"/>
        <w:textAlignment w:val="baseline"/>
        <w:rPr>
          <w:sz w:val="26"/>
          <w:szCs w:val="26"/>
        </w:rPr>
      </w:pPr>
      <w:r w:rsidRPr="00850F40">
        <w:rPr>
          <w:sz w:val="26"/>
          <w:szCs w:val="26"/>
        </w:rPr>
        <w:t xml:space="preserve">Утвердить положение о </w:t>
      </w:r>
      <w:r w:rsidR="00DC7EA1" w:rsidRPr="00850F40">
        <w:rPr>
          <w:sz w:val="26"/>
          <w:szCs w:val="26"/>
        </w:rPr>
        <w:t>постоянно действующ</w:t>
      </w:r>
      <w:r w:rsidR="00DC7EA1">
        <w:rPr>
          <w:sz w:val="26"/>
          <w:szCs w:val="26"/>
        </w:rPr>
        <w:t>ей</w:t>
      </w:r>
      <w:r w:rsidR="00DC7EA1" w:rsidRPr="00850F40">
        <w:rPr>
          <w:sz w:val="26"/>
          <w:szCs w:val="26"/>
        </w:rPr>
        <w:t xml:space="preserve"> </w:t>
      </w:r>
      <w:r w:rsidRPr="00850F40">
        <w:rPr>
          <w:sz w:val="26"/>
          <w:szCs w:val="26"/>
        </w:rPr>
        <w:t xml:space="preserve">комиссии по </w:t>
      </w:r>
      <w:r w:rsidR="0006722B">
        <w:rPr>
          <w:sz w:val="26"/>
          <w:szCs w:val="26"/>
        </w:rPr>
        <w:t>землепользованию и застройке</w:t>
      </w:r>
      <w:r w:rsidR="00461620">
        <w:rPr>
          <w:sz w:val="26"/>
          <w:szCs w:val="26"/>
        </w:rPr>
        <w:t xml:space="preserve"> сельских поселений</w:t>
      </w:r>
      <w:r w:rsidR="00DE2514">
        <w:rPr>
          <w:sz w:val="26"/>
          <w:szCs w:val="26"/>
        </w:rPr>
        <w:t>,</w:t>
      </w:r>
      <w:r w:rsidR="00461620">
        <w:rPr>
          <w:sz w:val="26"/>
          <w:szCs w:val="26"/>
        </w:rPr>
        <w:t xml:space="preserve"> входящих в состав муниципального района</w:t>
      </w:r>
      <w:r w:rsidR="00461620" w:rsidRPr="00850F40">
        <w:rPr>
          <w:sz w:val="26"/>
          <w:szCs w:val="26"/>
        </w:rPr>
        <w:t xml:space="preserve"> «Печора»</w:t>
      </w:r>
      <w:r w:rsidR="00DE2514">
        <w:rPr>
          <w:sz w:val="26"/>
          <w:szCs w:val="26"/>
        </w:rPr>
        <w:t>,</w:t>
      </w:r>
      <w:r w:rsidR="00461620" w:rsidRPr="00850F40">
        <w:rPr>
          <w:sz w:val="26"/>
          <w:szCs w:val="26"/>
        </w:rPr>
        <w:t xml:space="preserve"> согласно </w:t>
      </w:r>
      <w:r w:rsidRPr="00850F40">
        <w:rPr>
          <w:sz w:val="26"/>
          <w:szCs w:val="26"/>
        </w:rPr>
        <w:t>приложению 2</w:t>
      </w:r>
      <w:r w:rsidR="00D178AF">
        <w:rPr>
          <w:sz w:val="26"/>
          <w:szCs w:val="26"/>
        </w:rPr>
        <w:t>.</w:t>
      </w:r>
    </w:p>
    <w:p w:rsidR="004747F4" w:rsidRDefault="00AD5B50" w:rsidP="004747F4">
      <w:pPr>
        <w:numPr>
          <w:ilvl w:val="0"/>
          <w:numId w:val="3"/>
        </w:numPr>
        <w:overflowPunct w:val="0"/>
        <w:autoSpaceDE w:val="0"/>
        <w:autoSpaceDN w:val="0"/>
        <w:adjustRightInd w:val="0"/>
        <w:ind w:left="-142" w:firstLine="568"/>
        <w:jc w:val="both"/>
        <w:textAlignment w:val="baseline"/>
        <w:rPr>
          <w:sz w:val="26"/>
          <w:szCs w:val="26"/>
        </w:rPr>
      </w:pPr>
      <w:r>
        <w:rPr>
          <w:sz w:val="26"/>
          <w:szCs w:val="26"/>
        </w:rPr>
        <w:t>Отменить</w:t>
      </w:r>
      <w:r w:rsidR="00315DF9" w:rsidRPr="00C00BC6">
        <w:rPr>
          <w:sz w:val="26"/>
          <w:szCs w:val="26"/>
        </w:rPr>
        <w:t xml:space="preserve"> </w:t>
      </w:r>
      <w:r w:rsidR="004747F4" w:rsidRPr="00C00BC6">
        <w:rPr>
          <w:sz w:val="26"/>
          <w:szCs w:val="26"/>
        </w:rPr>
        <w:t>постановлени</w:t>
      </w:r>
      <w:r w:rsidR="004747F4">
        <w:rPr>
          <w:sz w:val="26"/>
          <w:szCs w:val="26"/>
        </w:rPr>
        <w:t>я</w:t>
      </w:r>
      <w:r w:rsidR="004747F4" w:rsidRPr="00C00BC6">
        <w:rPr>
          <w:sz w:val="26"/>
          <w:szCs w:val="26"/>
        </w:rPr>
        <w:t xml:space="preserve"> администрации МР «Печора»</w:t>
      </w:r>
      <w:r w:rsidR="004747F4">
        <w:rPr>
          <w:sz w:val="26"/>
          <w:szCs w:val="26"/>
        </w:rPr>
        <w:t>:</w:t>
      </w:r>
    </w:p>
    <w:p w:rsidR="004747F4" w:rsidRDefault="004747F4" w:rsidP="004747F4">
      <w:pPr>
        <w:overflowPunct w:val="0"/>
        <w:autoSpaceDE w:val="0"/>
        <w:autoSpaceDN w:val="0"/>
        <w:adjustRightInd w:val="0"/>
        <w:jc w:val="both"/>
        <w:textAlignment w:val="baseline"/>
        <w:rPr>
          <w:sz w:val="26"/>
          <w:szCs w:val="26"/>
        </w:rPr>
      </w:pPr>
      <w:r>
        <w:rPr>
          <w:sz w:val="26"/>
          <w:szCs w:val="26"/>
        </w:rPr>
        <w:t>-</w:t>
      </w:r>
      <w:r w:rsidRPr="00C00BC6">
        <w:rPr>
          <w:sz w:val="26"/>
          <w:szCs w:val="26"/>
        </w:rPr>
        <w:t xml:space="preserve"> от </w:t>
      </w:r>
      <w:r w:rsidR="00164608">
        <w:rPr>
          <w:sz w:val="26"/>
          <w:szCs w:val="26"/>
        </w:rPr>
        <w:t>19</w:t>
      </w:r>
      <w:r w:rsidRPr="00FF2DCA">
        <w:rPr>
          <w:sz w:val="26"/>
          <w:szCs w:val="26"/>
        </w:rPr>
        <w:t>.</w:t>
      </w:r>
      <w:r w:rsidR="00164608">
        <w:rPr>
          <w:sz w:val="26"/>
          <w:szCs w:val="26"/>
        </w:rPr>
        <w:t>09</w:t>
      </w:r>
      <w:r w:rsidRPr="00FF2DCA">
        <w:rPr>
          <w:sz w:val="26"/>
          <w:szCs w:val="26"/>
        </w:rPr>
        <w:t>.201</w:t>
      </w:r>
      <w:r w:rsidR="00164608">
        <w:rPr>
          <w:sz w:val="26"/>
          <w:szCs w:val="26"/>
        </w:rPr>
        <w:t>8</w:t>
      </w:r>
      <w:r w:rsidRPr="00FF2DCA">
        <w:rPr>
          <w:sz w:val="26"/>
          <w:szCs w:val="26"/>
        </w:rPr>
        <w:t xml:space="preserve"> г. №</w:t>
      </w:r>
      <w:r w:rsidR="00164608">
        <w:rPr>
          <w:sz w:val="26"/>
          <w:szCs w:val="26"/>
        </w:rPr>
        <w:t xml:space="preserve"> 1059</w:t>
      </w:r>
      <w:r w:rsidRPr="00C00BC6">
        <w:rPr>
          <w:sz w:val="26"/>
          <w:szCs w:val="26"/>
        </w:rPr>
        <w:t xml:space="preserve"> «О постоянно действующей комиссии по </w:t>
      </w:r>
      <w:r w:rsidR="00FF2DCA">
        <w:rPr>
          <w:sz w:val="26"/>
          <w:szCs w:val="26"/>
        </w:rPr>
        <w:t>з</w:t>
      </w:r>
      <w:r w:rsidRPr="00C00BC6">
        <w:rPr>
          <w:sz w:val="26"/>
          <w:szCs w:val="26"/>
        </w:rPr>
        <w:t>емлепользовани</w:t>
      </w:r>
      <w:r w:rsidR="00FF2DCA">
        <w:rPr>
          <w:sz w:val="26"/>
          <w:szCs w:val="26"/>
        </w:rPr>
        <w:t>ю</w:t>
      </w:r>
      <w:r w:rsidRPr="00C00BC6">
        <w:rPr>
          <w:sz w:val="26"/>
          <w:szCs w:val="26"/>
        </w:rPr>
        <w:t xml:space="preserve"> и застройк</w:t>
      </w:r>
      <w:r w:rsidR="00FF2DCA">
        <w:rPr>
          <w:sz w:val="26"/>
          <w:szCs w:val="26"/>
        </w:rPr>
        <w:t>е</w:t>
      </w:r>
      <w:r w:rsidRPr="00C00BC6">
        <w:rPr>
          <w:sz w:val="26"/>
          <w:szCs w:val="26"/>
        </w:rPr>
        <w:t xml:space="preserve"> </w:t>
      </w:r>
      <w:r w:rsidR="00D05026">
        <w:rPr>
          <w:sz w:val="26"/>
          <w:szCs w:val="26"/>
        </w:rPr>
        <w:t>сельских</w:t>
      </w:r>
      <w:r w:rsidRPr="00C00BC6">
        <w:rPr>
          <w:sz w:val="26"/>
          <w:szCs w:val="26"/>
        </w:rPr>
        <w:t xml:space="preserve"> поселени</w:t>
      </w:r>
      <w:r w:rsidR="00D05026">
        <w:rPr>
          <w:sz w:val="26"/>
          <w:szCs w:val="26"/>
        </w:rPr>
        <w:t>й, входящих в состав муниципального района</w:t>
      </w:r>
      <w:r w:rsidRPr="00C00BC6">
        <w:rPr>
          <w:sz w:val="26"/>
          <w:szCs w:val="26"/>
        </w:rPr>
        <w:t xml:space="preserve"> «Печора»</w:t>
      </w:r>
      <w:r>
        <w:rPr>
          <w:sz w:val="26"/>
          <w:szCs w:val="26"/>
        </w:rPr>
        <w:t>;</w:t>
      </w:r>
    </w:p>
    <w:p w:rsidR="00164608" w:rsidRDefault="00164608" w:rsidP="00164608">
      <w:pPr>
        <w:overflowPunct w:val="0"/>
        <w:autoSpaceDE w:val="0"/>
        <w:autoSpaceDN w:val="0"/>
        <w:adjustRightInd w:val="0"/>
        <w:jc w:val="both"/>
        <w:textAlignment w:val="baseline"/>
        <w:rPr>
          <w:sz w:val="26"/>
          <w:szCs w:val="26"/>
        </w:rPr>
      </w:pPr>
      <w:r>
        <w:rPr>
          <w:sz w:val="26"/>
          <w:szCs w:val="26"/>
        </w:rPr>
        <w:lastRenderedPageBreak/>
        <w:t>-</w:t>
      </w:r>
      <w:r w:rsidRPr="00C00BC6">
        <w:rPr>
          <w:sz w:val="26"/>
          <w:szCs w:val="26"/>
        </w:rPr>
        <w:t xml:space="preserve"> от </w:t>
      </w:r>
      <w:r>
        <w:rPr>
          <w:sz w:val="26"/>
          <w:szCs w:val="26"/>
        </w:rPr>
        <w:t>10</w:t>
      </w:r>
      <w:r w:rsidRPr="00D05026">
        <w:rPr>
          <w:sz w:val="26"/>
          <w:szCs w:val="26"/>
        </w:rPr>
        <w:t>.</w:t>
      </w:r>
      <w:r>
        <w:rPr>
          <w:sz w:val="26"/>
          <w:szCs w:val="26"/>
        </w:rPr>
        <w:t>12</w:t>
      </w:r>
      <w:r w:rsidRPr="00D05026">
        <w:rPr>
          <w:sz w:val="26"/>
          <w:szCs w:val="26"/>
        </w:rPr>
        <w:t>.20</w:t>
      </w:r>
      <w:r>
        <w:rPr>
          <w:sz w:val="26"/>
          <w:szCs w:val="26"/>
        </w:rPr>
        <w:t>19</w:t>
      </w:r>
      <w:r w:rsidRPr="00D05026">
        <w:rPr>
          <w:sz w:val="26"/>
          <w:szCs w:val="26"/>
        </w:rPr>
        <w:t xml:space="preserve"> г. №</w:t>
      </w:r>
      <w:r>
        <w:rPr>
          <w:sz w:val="26"/>
          <w:szCs w:val="26"/>
        </w:rPr>
        <w:t xml:space="preserve"> 1556</w:t>
      </w:r>
      <w:r w:rsidRPr="00C00BC6">
        <w:rPr>
          <w:sz w:val="26"/>
          <w:szCs w:val="26"/>
        </w:rPr>
        <w:t xml:space="preserve"> «</w:t>
      </w:r>
      <w:r>
        <w:rPr>
          <w:sz w:val="26"/>
          <w:szCs w:val="26"/>
        </w:rPr>
        <w:t xml:space="preserve">О внесении изменений в постановление администрации муниципального района «Печора» от 19.09.20218 г. № 1059 </w:t>
      </w:r>
      <w:r w:rsidRPr="00C00BC6">
        <w:rPr>
          <w:sz w:val="26"/>
          <w:szCs w:val="26"/>
        </w:rPr>
        <w:t xml:space="preserve">«О постоянно действующей комиссии по </w:t>
      </w:r>
      <w:r>
        <w:rPr>
          <w:sz w:val="26"/>
          <w:szCs w:val="26"/>
        </w:rPr>
        <w:t>з</w:t>
      </w:r>
      <w:r w:rsidRPr="00C00BC6">
        <w:rPr>
          <w:sz w:val="26"/>
          <w:szCs w:val="26"/>
        </w:rPr>
        <w:t>емлепользовани</w:t>
      </w:r>
      <w:r>
        <w:rPr>
          <w:sz w:val="26"/>
          <w:szCs w:val="26"/>
        </w:rPr>
        <w:t>ю</w:t>
      </w:r>
      <w:r w:rsidRPr="00C00BC6">
        <w:rPr>
          <w:sz w:val="26"/>
          <w:szCs w:val="26"/>
        </w:rPr>
        <w:t xml:space="preserve"> и застройк</w:t>
      </w:r>
      <w:r>
        <w:rPr>
          <w:sz w:val="26"/>
          <w:szCs w:val="26"/>
        </w:rPr>
        <w:t>е</w:t>
      </w:r>
      <w:r w:rsidRPr="00C00BC6">
        <w:rPr>
          <w:sz w:val="26"/>
          <w:szCs w:val="26"/>
        </w:rPr>
        <w:t xml:space="preserve"> </w:t>
      </w:r>
      <w:r>
        <w:rPr>
          <w:sz w:val="26"/>
          <w:szCs w:val="26"/>
        </w:rPr>
        <w:t>сельских</w:t>
      </w:r>
      <w:r w:rsidRPr="00C00BC6">
        <w:rPr>
          <w:sz w:val="26"/>
          <w:szCs w:val="26"/>
        </w:rPr>
        <w:t xml:space="preserve"> поселени</w:t>
      </w:r>
      <w:r>
        <w:rPr>
          <w:sz w:val="26"/>
          <w:szCs w:val="26"/>
        </w:rPr>
        <w:t>й, входящих в состав муниципального района</w:t>
      </w:r>
      <w:r w:rsidRPr="00C00BC6">
        <w:rPr>
          <w:sz w:val="26"/>
          <w:szCs w:val="26"/>
        </w:rPr>
        <w:t xml:space="preserve"> «Печора»</w:t>
      </w:r>
      <w:r>
        <w:rPr>
          <w:sz w:val="26"/>
          <w:szCs w:val="26"/>
        </w:rPr>
        <w:t>;</w:t>
      </w:r>
    </w:p>
    <w:p w:rsidR="004747F4" w:rsidRDefault="004747F4" w:rsidP="004747F4">
      <w:pPr>
        <w:overflowPunct w:val="0"/>
        <w:autoSpaceDE w:val="0"/>
        <w:autoSpaceDN w:val="0"/>
        <w:adjustRightInd w:val="0"/>
        <w:jc w:val="both"/>
        <w:textAlignment w:val="baseline"/>
        <w:rPr>
          <w:sz w:val="26"/>
          <w:szCs w:val="26"/>
        </w:rPr>
      </w:pPr>
      <w:r>
        <w:rPr>
          <w:sz w:val="26"/>
          <w:szCs w:val="26"/>
        </w:rPr>
        <w:t>-</w:t>
      </w:r>
      <w:r w:rsidRPr="00C00BC6">
        <w:rPr>
          <w:sz w:val="26"/>
          <w:szCs w:val="26"/>
        </w:rPr>
        <w:t xml:space="preserve"> от </w:t>
      </w:r>
      <w:r w:rsidR="00164608">
        <w:rPr>
          <w:sz w:val="26"/>
          <w:szCs w:val="26"/>
        </w:rPr>
        <w:t>02</w:t>
      </w:r>
      <w:r w:rsidRPr="00D05026">
        <w:rPr>
          <w:sz w:val="26"/>
          <w:szCs w:val="26"/>
        </w:rPr>
        <w:t>.</w:t>
      </w:r>
      <w:r w:rsidR="00D05026" w:rsidRPr="00D05026">
        <w:rPr>
          <w:sz w:val="26"/>
          <w:szCs w:val="26"/>
        </w:rPr>
        <w:t>09</w:t>
      </w:r>
      <w:r w:rsidRPr="00D05026">
        <w:rPr>
          <w:sz w:val="26"/>
          <w:szCs w:val="26"/>
        </w:rPr>
        <w:t>.20</w:t>
      </w:r>
      <w:r w:rsidR="00164608">
        <w:rPr>
          <w:sz w:val="26"/>
          <w:szCs w:val="26"/>
        </w:rPr>
        <w:t>20</w:t>
      </w:r>
      <w:r w:rsidRPr="00D05026">
        <w:rPr>
          <w:sz w:val="26"/>
          <w:szCs w:val="26"/>
        </w:rPr>
        <w:t xml:space="preserve"> г. №</w:t>
      </w:r>
      <w:r w:rsidR="00164608">
        <w:rPr>
          <w:sz w:val="26"/>
          <w:szCs w:val="26"/>
        </w:rPr>
        <w:t xml:space="preserve"> 778</w:t>
      </w:r>
      <w:r w:rsidRPr="00C00BC6">
        <w:rPr>
          <w:sz w:val="26"/>
          <w:szCs w:val="26"/>
        </w:rPr>
        <w:t xml:space="preserve"> «</w:t>
      </w:r>
      <w:r>
        <w:rPr>
          <w:sz w:val="26"/>
          <w:szCs w:val="26"/>
        </w:rPr>
        <w:t xml:space="preserve">О внесении изменений в постановление администрации муниципального района «Печора» от </w:t>
      </w:r>
      <w:r w:rsidR="00164608">
        <w:rPr>
          <w:sz w:val="26"/>
          <w:szCs w:val="26"/>
        </w:rPr>
        <w:t xml:space="preserve">19.09.20218 </w:t>
      </w:r>
      <w:r>
        <w:rPr>
          <w:sz w:val="26"/>
          <w:szCs w:val="26"/>
        </w:rPr>
        <w:t>г. №</w:t>
      </w:r>
      <w:r w:rsidR="00164608">
        <w:rPr>
          <w:sz w:val="26"/>
          <w:szCs w:val="26"/>
        </w:rPr>
        <w:t xml:space="preserve"> 1059</w:t>
      </w:r>
      <w:r>
        <w:rPr>
          <w:sz w:val="26"/>
          <w:szCs w:val="26"/>
        </w:rPr>
        <w:t xml:space="preserve"> </w:t>
      </w:r>
      <w:r w:rsidR="00D05026" w:rsidRPr="00C00BC6">
        <w:rPr>
          <w:sz w:val="26"/>
          <w:szCs w:val="26"/>
        </w:rPr>
        <w:t xml:space="preserve">«О постоянно действующей комиссии по </w:t>
      </w:r>
      <w:r w:rsidR="00D05026">
        <w:rPr>
          <w:sz w:val="26"/>
          <w:szCs w:val="26"/>
        </w:rPr>
        <w:t>з</w:t>
      </w:r>
      <w:r w:rsidR="00D05026" w:rsidRPr="00C00BC6">
        <w:rPr>
          <w:sz w:val="26"/>
          <w:szCs w:val="26"/>
        </w:rPr>
        <w:t>емлепользовани</w:t>
      </w:r>
      <w:r w:rsidR="00D05026">
        <w:rPr>
          <w:sz w:val="26"/>
          <w:szCs w:val="26"/>
        </w:rPr>
        <w:t>ю</w:t>
      </w:r>
      <w:r w:rsidR="00D05026" w:rsidRPr="00C00BC6">
        <w:rPr>
          <w:sz w:val="26"/>
          <w:szCs w:val="26"/>
        </w:rPr>
        <w:t xml:space="preserve"> и застройк</w:t>
      </w:r>
      <w:r w:rsidR="00D05026">
        <w:rPr>
          <w:sz w:val="26"/>
          <w:szCs w:val="26"/>
        </w:rPr>
        <w:t>е</w:t>
      </w:r>
      <w:r w:rsidR="00D05026" w:rsidRPr="00C00BC6">
        <w:rPr>
          <w:sz w:val="26"/>
          <w:szCs w:val="26"/>
        </w:rPr>
        <w:t xml:space="preserve"> </w:t>
      </w:r>
      <w:r w:rsidR="00D05026">
        <w:rPr>
          <w:sz w:val="26"/>
          <w:szCs w:val="26"/>
        </w:rPr>
        <w:t>сельских</w:t>
      </w:r>
      <w:r w:rsidR="00D05026" w:rsidRPr="00C00BC6">
        <w:rPr>
          <w:sz w:val="26"/>
          <w:szCs w:val="26"/>
        </w:rPr>
        <w:t xml:space="preserve"> поселени</w:t>
      </w:r>
      <w:r w:rsidR="00D05026">
        <w:rPr>
          <w:sz w:val="26"/>
          <w:szCs w:val="26"/>
        </w:rPr>
        <w:t>й, входящих в состав муниципального района</w:t>
      </w:r>
      <w:r w:rsidR="00D05026" w:rsidRPr="00C00BC6">
        <w:rPr>
          <w:sz w:val="26"/>
          <w:szCs w:val="26"/>
        </w:rPr>
        <w:t xml:space="preserve"> «Печора»</w:t>
      </w:r>
      <w:r>
        <w:rPr>
          <w:sz w:val="26"/>
          <w:szCs w:val="26"/>
        </w:rPr>
        <w:t>;</w:t>
      </w:r>
    </w:p>
    <w:p w:rsidR="001C74E3" w:rsidRPr="00850F40" w:rsidRDefault="004747F4" w:rsidP="001C74E3">
      <w:pPr>
        <w:ind w:firstLine="360"/>
        <w:jc w:val="both"/>
        <w:rPr>
          <w:sz w:val="26"/>
          <w:szCs w:val="26"/>
        </w:rPr>
      </w:pPr>
      <w:r>
        <w:rPr>
          <w:sz w:val="26"/>
          <w:szCs w:val="26"/>
        </w:rPr>
        <w:t>4</w:t>
      </w:r>
      <w:r w:rsidR="001C74E3" w:rsidRPr="00850F40">
        <w:rPr>
          <w:sz w:val="26"/>
          <w:szCs w:val="26"/>
        </w:rPr>
        <w:t>. Настоящее постановление подлежит опубликованию и размещению на официальном сайте администрации.</w:t>
      </w:r>
    </w:p>
    <w:p w:rsidR="001C74E3" w:rsidRPr="00850F40" w:rsidRDefault="001C74E3" w:rsidP="001C74E3">
      <w:pPr>
        <w:ind w:left="851"/>
        <w:jc w:val="both"/>
        <w:rPr>
          <w:sz w:val="26"/>
          <w:szCs w:val="26"/>
        </w:rPr>
      </w:pPr>
    </w:p>
    <w:p w:rsidR="00461620" w:rsidRDefault="00461620" w:rsidP="001C74E3">
      <w:pPr>
        <w:ind w:left="720"/>
        <w:jc w:val="both"/>
        <w:rPr>
          <w:sz w:val="26"/>
          <w:szCs w:val="26"/>
        </w:rPr>
      </w:pPr>
    </w:p>
    <w:p w:rsidR="006000CD" w:rsidRPr="00850F40" w:rsidRDefault="006000CD" w:rsidP="001C74E3">
      <w:pPr>
        <w:ind w:left="720"/>
        <w:jc w:val="both"/>
        <w:rPr>
          <w:sz w:val="26"/>
          <w:szCs w:val="26"/>
        </w:rPr>
      </w:pPr>
    </w:p>
    <w:p w:rsidR="004747F4" w:rsidRDefault="00164608" w:rsidP="004747F4">
      <w:pPr>
        <w:jc w:val="both"/>
        <w:rPr>
          <w:sz w:val="26"/>
          <w:szCs w:val="26"/>
        </w:rPr>
      </w:pPr>
      <w:r>
        <w:rPr>
          <w:sz w:val="26"/>
          <w:szCs w:val="26"/>
        </w:rPr>
        <w:t>Г</w:t>
      </w:r>
      <w:r w:rsidR="004747F4" w:rsidRPr="008B3071">
        <w:rPr>
          <w:sz w:val="26"/>
          <w:szCs w:val="26"/>
        </w:rPr>
        <w:t>лав</w:t>
      </w:r>
      <w:r>
        <w:rPr>
          <w:sz w:val="26"/>
          <w:szCs w:val="26"/>
        </w:rPr>
        <w:t>а</w:t>
      </w:r>
      <w:r w:rsidR="004747F4" w:rsidRPr="008B3071">
        <w:rPr>
          <w:sz w:val="26"/>
          <w:szCs w:val="26"/>
        </w:rPr>
        <w:t xml:space="preserve"> </w:t>
      </w:r>
      <w:r w:rsidR="004747F4">
        <w:rPr>
          <w:sz w:val="26"/>
          <w:szCs w:val="26"/>
        </w:rPr>
        <w:t xml:space="preserve">муниципального района – </w:t>
      </w:r>
    </w:p>
    <w:p w:rsidR="004747F4" w:rsidRPr="008B3071" w:rsidRDefault="004747F4" w:rsidP="004747F4">
      <w:pPr>
        <w:jc w:val="both"/>
        <w:rPr>
          <w:sz w:val="26"/>
          <w:szCs w:val="26"/>
        </w:rPr>
      </w:pPr>
      <w:r>
        <w:rPr>
          <w:sz w:val="26"/>
          <w:szCs w:val="26"/>
        </w:rPr>
        <w:t>руководител</w:t>
      </w:r>
      <w:r w:rsidR="00164608">
        <w:rPr>
          <w:sz w:val="26"/>
          <w:szCs w:val="26"/>
        </w:rPr>
        <w:t>ь</w:t>
      </w:r>
      <w:r>
        <w:rPr>
          <w:sz w:val="26"/>
          <w:szCs w:val="26"/>
        </w:rPr>
        <w:t xml:space="preserve"> </w:t>
      </w:r>
      <w:r w:rsidRPr="008B3071">
        <w:rPr>
          <w:sz w:val="26"/>
          <w:szCs w:val="26"/>
        </w:rPr>
        <w:t xml:space="preserve">администрации                                                         </w:t>
      </w:r>
      <w:r>
        <w:rPr>
          <w:sz w:val="26"/>
          <w:szCs w:val="26"/>
        </w:rPr>
        <w:t xml:space="preserve">        </w:t>
      </w:r>
      <w:r w:rsidR="00164608">
        <w:rPr>
          <w:sz w:val="26"/>
          <w:szCs w:val="26"/>
        </w:rPr>
        <w:t xml:space="preserve">        </w:t>
      </w:r>
      <w:r>
        <w:rPr>
          <w:sz w:val="26"/>
          <w:szCs w:val="26"/>
        </w:rPr>
        <w:t xml:space="preserve"> </w:t>
      </w:r>
      <w:r w:rsidR="00164608">
        <w:rPr>
          <w:sz w:val="26"/>
          <w:szCs w:val="26"/>
        </w:rPr>
        <w:t>В.А. Серов</w:t>
      </w:r>
    </w:p>
    <w:p w:rsidR="001C74E3" w:rsidRDefault="001C74E3" w:rsidP="001C74E3">
      <w:pPr>
        <w:jc w:val="both"/>
        <w:rPr>
          <w:sz w:val="26"/>
          <w:szCs w:val="26"/>
        </w:rPr>
      </w:pPr>
    </w:p>
    <w:p w:rsidR="004747F4" w:rsidRDefault="00850F40" w:rsidP="001C74E3">
      <w:pPr>
        <w:jc w:val="both"/>
      </w:pPr>
      <w:r>
        <w:rPr>
          <w:sz w:val="28"/>
          <w:szCs w:val="28"/>
        </w:rPr>
        <w:t xml:space="preserve">          </w:t>
      </w:r>
      <w:r w:rsidR="001C74E3">
        <w:rPr>
          <w:sz w:val="28"/>
          <w:szCs w:val="28"/>
        </w:rPr>
        <w:t xml:space="preserve">                    </w:t>
      </w:r>
      <w:r w:rsidR="001C74E3" w:rsidRPr="008F30A5">
        <w:t xml:space="preserve">                               </w:t>
      </w:r>
      <w:r w:rsidR="001C74E3">
        <w:t xml:space="preserve">                     </w:t>
      </w:r>
      <w:r w:rsidR="001C74E3" w:rsidRPr="008F30A5">
        <w:t xml:space="preserve">     </w:t>
      </w: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4747F4" w:rsidRDefault="004747F4" w:rsidP="001C74E3">
      <w:pPr>
        <w:jc w:val="both"/>
      </w:pPr>
    </w:p>
    <w:p w:rsidR="00971D43" w:rsidRDefault="00971D43" w:rsidP="00971D43">
      <w:pPr>
        <w:jc w:val="right"/>
      </w:pPr>
      <w:r>
        <w:lastRenderedPageBreak/>
        <w:t xml:space="preserve">                                                                                                    </w:t>
      </w:r>
      <w:r w:rsidR="001C74E3" w:rsidRPr="008F30A5">
        <w:t>Приложение 1</w:t>
      </w:r>
    </w:p>
    <w:p w:rsidR="001C74E3" w:rsidRPr="008F30A5" w:rsidRDefault="001C74E3" w:rsidP="00971D43">
      <w:pPr>
        <w:jc w:val="right"/>
      </w:pPr>
      <w:r w:rsidRPr="008F30A5">
        <w:t xml:space="preserve"> </w:t>
      </w:r>
      <w:r w:rsidR="00971D43">
        <w:t xml:space="preserve">                                                       </w:t>
      </w:r>
      <w:r w:rsidRPr="008F30A5">
        <w:t>к постановлению</w:t>
      </w:r>
      <w:r w:rsidR="00971D43">
        <w:t xml:space="preserve"> </w:t>
      </w:r>
      <w:r w:rsidRPr="008F30A5">
        <w:t>администрации муниципального района</w:t>
      </w:r>
    </w:p>
    <w:p w:rsidR="001C74E3" w:rsidRPr="008F30A5" w:rsidRDefault="001C74E3" w:rsidP="00971D43">
      <w:pPr>
        <w:ind w:left="720"/>
        <w:jc w:val="right"/>
      </w:pPr>
      <w:r w:rsidRPr="008F30A5">
        <w:t xml:space="preserve">                                                    </w:t>
      </w:r>
      <w:r>
        <w:t xml:space="preserve"> </w:t>
      </w:r>
      <w:r w:rsidR="00850F40">
        <w:t xml:space="preserve">      </w:t>
      </w:r>
      <w:r>
        <w:t xml:space="preserve">               </w:t>
      </w:r>
      <w:r w:rsidRPr="008F30A5">
        <w:t xml:space="preserve"> </w:t>
      </w:r>
      <w:r w:rsidR="000047D5">
        <w:t xml:space="preserve"> </w:t>
      </w:r>
      <w:r w:rsidRPr="008F30A5">
        <w:t xml:space="preserve">от </w:t>
      </w:r>
      <w:r w:rsidR="00A00A0F">
        <w:t>25.11.</w:t>
      </w:r>
      <w:r w:rsidRPr="008F30A5">
        <w:t>20</w:t>
      </w:r>
      <w:r w:rsidR="00164608">
        <w:t>21</w:t>
      </w:r>
      <w:r w:rsidRPr="008F30A5">
        <w:t xml:space="preserve"> г. № </w:t>
      </w:r>
      <w:r w:rsidR="00A00A0F">
        <w:t>1544</w:t>
      </w:r>
    </w:p>
    <w:p w:rsidR="001C74E3" w:rsidRPr="008F30A5" w:rsidRDefault="001C74E3" w:rsidP="001C74E3">
      <w:pPr>
        <w:ind w:left="720"/>
        <w:jc w:val="both"/>
      </w:pPr>
    </w:p>
    <w:p w:rsidR="001C74E3" w:rsidRDefault="001C74E3" w:rsidP="001C74E3">
      <w:pPr>
        <w:ind w:left="720"/>
        <w:jc w:val="both"/>
        <w:rPr>
          <w:sz w:val="28"/>
          <w:szCs w:val="28"/>
        </w:rPr>
      </w:pPr>
    </w:p>
    <w:p w:rsidR="001C74E3" w:rsidRDefault="001C74E3" w:rsidP="001C74E3">
      <w:pPr>
        <w:ind w:left="720"/>
        <w:jc w:val="both"/>
        <w:rPr>
          <w:sz w:val="28"/>
          <w:szCs w:val="28"/>
        </w:rPr>
      </w:pPr>
    </w:p>
    <w:p w:rsidR="001C74E3" w:rsidRDefault="001C74E3" w:rsidP="001C74E3">
      <w:pPr>
        <w:jc w:val="center"/>
        <w:rPr>
          <w:sz w:val="28"/>
          <w:szCs w:val="28"/>
        </w:rPr>
      </w:pPr>
      <w:r>
        <w:rPr>
          <w:sz w:val="28"/>
          <w:szCs w:val="28"/>
        </w:rPr>
        <w:t xml:space="preserve">Состав </w:t>
      </w:r>
      <w:r w:rsidR="00AB4814" w:rsidRPr="00AB4814">
        <w:rPr>
          <w:sz w:val="28"/>
          <w:szCs w:val="28"/>
        </w:rPr>
        <w:t>постоянно действующей</w:t>
      </w:r>
      <w:r w:rsidR="00AB4814">
        <w:rPr>
          <w:sz w:val="28"/>
          <w:szCs w:val="28"/>
        </w:rPr>
        <w:t xml:space="preserve"> </w:t>
      </w:r>
      <w:r>
        <w:rPr>
          <w:sz w:val="28"/>
          <w:szCs w:val="28"/>
        </w:rPr>
        <w:t xml:space="preserve">комиссии по </w:t>
      </w:r>
      <w:r w:rsidR="0006722B">
        <w:rPr>
          <w:sz w:val="28"/>
          <w:szCs w:val="28"/>
        </w:rPr>
        <w:t>землепользованию и застройке</w:t>
      </w:r>
      <w:r w:rsidRPr="00BF0B1D">
        <w:rPr>
          <w:sz w:val="28"/>
          <w:szCs w:val="28"/>
        </w:rPr>
        <w:t xml:space="preserve"> </w:t>
      </w:r>
      <w:r w:rsidR="00BF0B1D" w:rsidRPr="00BF0B1D">
        <w:rPr>
          <w:sz w:val="28"/>
          <w:szCs w:val="28"/>
        </w:rPr>
        <w:t>сельских поселений</w:t>
      </w:r>
      <w:r w:rsidR="00354EA5">
        <w:rPr>
          <w:sz w:val="28"/>
          <w:szCs w:val="28"/>
        </w:rPr>
        <w:t>,</w:t>
      </w:r>
      <w:r w:rsidR="00BF0B1D" w:rsidRPr="00BF0B1D">
        <w:rPr>
          <w:sz w:val="28"/>
          <w:szCs w:val="28"/>
        </w:rPr>
        <w:t xml:space="preserve"> входящих в состав муниципального района «Печора»</w:t>
      </w:r>
    </w:p>
    <w:p w:rsidR="001C74E3" w:rsidRDefault="001C74E3" w:rsidP="001C74E3">
      <w:pPr>
        <w:jc w:val="center"/>
        <w:rPr>
          <w:sz w:val="28"/>
          <w:szCs w:val="28"/>
        </w:rPr>
      </w:pPr>
    </w:p>
    <w:p w:rsidR="001C74E3" w:rsidRPr="003204E2" w:rsidRDefault="001C74E3" w:rsidP="001C74E3">
      <w:pPr>
        <w:ind w:left="360"/>
        <w:jc w:val="both"/>
        <w:rPr>
          <w:sz w:val="28"/>
          <w:szCs w:val="28"/>
        </w:rPr>
      </w:pPr>
    </w:p>
    <w:tbl>
      <w:tblPr>
        <w:tblW w:w="9648" w:type="dxa"/>
        <w:tblLook w:val="01E0" w:firstRow="1" w:lastRow="1" w:firstColumn="1" w:lastColumn="1" w:noHBand="0" w:noVBand="0"/>
      </w:tblPr>
      <w:tblGrid>
        <w:gridCol w:w="3018"/>
        <w:gridCol w:w="6630"/>
      </w:tblGrid>
      <w:tr w:rsidR="001C74E3" w:rsidRPr="00E83B6E" w:rsidTr="00850F40">
        <w:tc>
          <w:tcPr>
            <w:tcW w:w="3018" w:type="dxa"/>
            <w:shd w:val="clear" w:color="auto" w:fill="auto"/>
          </w:tcPr>
          <w:p w:rsidR="00CB4CA4" w:rsidRDefault="00164608" w:rsidP="00493536">
            <w:pPr>
              <w:tabs>
                <w:tab w:val="center" w:pos="2284"/>
              </w:tabs>
              <w:rPr>
                <w:sz w:val="28"/>
                <w:szCs w:val="28"/>
              </w:rPr>
            </w:pPr>
            <w:r>
              <w:rPr>
                <w:sz w:val="28"/>
                <w:szCs w:val="28"/>
              </w:rPr>
              <w:t>Серов В.А.</w:t>
            </w:r>
            <w:r w:rsidR="006C3F67" w:rsidRPr="00F50742">
              <w:rPr>
                <w:sz w:val="28"/>
                <w:szCs w:val="28"/>
              </w:rPr>
              <w:t xml:space="preserve"> </w:t>
            </w:r>
            <w:r w:rsidR="001C74E3" w:rsidRPr="00F50742">
              <w:rPr>
                <w:sz w:val="28"/>
                <w:szCs w:val="28"/>
              </w:rPr>
              <w:t xml:space="preserve"> </w:t>
            </w:r>
            <w:r w:rsidR="00CB4CA4">
              <w:rPr>
                <w:sz w:val="28"/>
                <w:szCs w:val="28"/>
              </w:rPr>
              <w:t>–</w:t>
            </w:r>
            <w:r w:rsidR="001C74E3" w:rsidRPr="00F50742">
              <w:rPr>
                <w:sz w:val="28"/>
                <w:szCs w:val="28"/>
              </w:rPr>
              <w:t xml:space="preserve"> </w:t>
            </w:r>
          </w:p>
          <w:p w:rsidR="001C74E3" w:rsidRPr="00B1788F" w:rsidRDefault="001C74E3" w:rsidP="00493536">
            <w:pPr>
              <w:tabs>
                <w:tab w:val="center" w:pos="2284"/>
              </w:tabs>
              <w:rPr>
                <w:sz w:val="28"/>
                <w:szCs w:val="28"/>
                <w:highlight w:val="yellow"/>
              </w:rPr>
            </w:pPr>
            <w:r w:rsidRPr="00F50742">
              <w:rPr>
                <w:sz w:val="28"/>
                <w:szCs w:val="28"/>
              </w:rPr>
              <w:tab/>
            </w:r>
          </w:p>
        </w:tc>
        <w:tc>
          <w:tcPr>
            <w:tcW w:w="6630" w:type="dxa"/>
            <w:shd w:val="clear" w:color="auto" w:fill="auto"/>
          </w:tcPr>
          <w:p w:rsidR="001C74E3" w:rsidRPr="00E83B6E" w:rsidRDefault="006C3F67" w:rsidP="00850F40">
            <w:pPr>
              <w:rPr>
                <w:sz w:val="28"/>
                <w:szCs w:val="28"/>
              </w:rPr>
            </w:pPr>
            <w:r>
              <w:rPr>
                <w:sz w:val="28"/>
                <w:szCs w:val="28"/>
              </w:rPr>
              <w:t>глава муниципального района -</w:t>
            </w:r>
            <w:r w:rsidR="000C3FD9">
              <w:rPr>
                <w:sz w:val="28"/>
                <w:szCs w:val="28"/>
              </w:rPr>
              <w:t xml:space="preserve"> руководи</w:t>
            </w:r>
            <w:r>
              <w:rPr>
                <w:sz w:val="28"/>
                <w:szCs w:val="28"/>
              </w:rPr>
              <w:t xml:space="preserve">тель </w:t>
            </w:r>
            <w:r w:rsidR="000C3FD9">
              <w:rPr>
                <w:sz w:val="28"/>
                <w:szCs w:val="28"/>
              </w:rPr>
              <w:t>администрации</w:t>
            </w:r>
            <w:r w:rsidR="001C74E3">
              <w:rPr>
                <w:sz w:val="28"/>
                <w:szCs w:val="28"/>
              </w:rPr>
              <w:t>,</w:t>
            </w:r>
            <w:r w:rsidR="001C74E3" w:rsidRPr="00E83B6E">
              <w:rPr>
                <w:sz w:val="28"/>
                <w:szCs w:val="28"/>
              </w:rPr>
              <w:t xml:space="preserve"> </w:t>
            </w:r>
            <w:r w:rsidR="001C74E3">
              <w:rPr>
                <w:sz w:val="28"/>
                <w:szCs w:val="28"/>
              </w:rPr>
              <w:t>председатель комиссии</w:t>
            </w:r>
          </w:p>
          <w:p w:rsidR="001C74E3" w:rsidRPr="00E83B6E" w:rsidRDefault="001C74E3" w:rsidP="00850F40">
            <w:pPr>
              <w:rPr>
                <w:sz w:val="28"/>
                <w:szCs w:val="28"/>
              </w:rPr>
            </w:pPr>
            <w:r w:rsidRPr="00E83B6E">
              <w:rPr>
                <w:sz w:val="28"/>
                <w:szCs w:val="28"/>
              </w:rPr>
              <w:t xml:space="preserve">                                       </w:t>
            </w:r>
          </w:p>
        </w:tc>
      </w:tr>
      <w:tr w:rsidR="001C74E3" w:rsidRPr="00E83B6E" w:rsidTr="00850F40">
        <w:tc>
          <w:tcPr>
            <w:tcW w:w="3018" w:type="dxa"/>
            <w:shd w:val="clear" w:color="auto" w:fill="auto"/>
          </w:tcPr>
          <w:p w:rsidR="001C74E3" w:rsidRDefault="00164608" w:rsidP="006C3F67">
            <w:pPr>
              <w:rPr>
                <w:sz w:val="28"/>
                <w:szCs w:val="28"/>
              </w:rPr>
            </w:pPr>
            <w:r>
              <w:rPr>
                <w:sz w:val="28"/>
                <w:szCs w:val="28"/>
              </w:rPr>
              <w:t>Канищев А.Ю</w:t>
            </w:r>
            <w:r w:rsidR="000C3FD9" w:rsidRPr="00F50742">
              <w:rPr>
                <w:sz w:val="28"/>
                <w:szCs w:val="28"/>
              </w:rPr>
              <w:t>.</w:t>
            </w:r>
            <w:r w:rsidR="001C74E3" w:rsidRPr="00F50742">
              <w:rPr>
                <w:sz w:val="28"/>
                <w:szCs w:val="28"/>
              </w:rPr>
              <w:t xml:space="preserve"> </w:t>
            </w:r>
            <w:r w:rsidR="00CB4CA4">
              <w:rPr>
                <w:sz w:val="28"/>
                <w:szCs w:val="28"/>
              </w:rPr>
              <w:t>–</w:t>
            </w:r>
            <w:r w:rsidR="001C74E3" w:rsidRPr="00F50742">
              <w:rPr>
                <w:sz w:val="28"/>
                <w:szCs w:val="28"/>
              </w:rPr>
              <w:t xml:space="preserve"> </w:t>
            </w:r>
          </w:p>
          <w:p w:rsidR="00CB4CA4" w:rsidRPr="00B1788F" w:rsidRDefault="00CB4CA4" w:rsidP="006C3F67">
            <w:pPr>
              <w:rPr>
                <w:sz w:val="28"/>
                <w:szCs w:val="28"/>
                <w:highlight w:val="yellow"/>
              </w:rPr>
            </w:pPr>
          </w:p>
        </w:tc>
        <w:tc>
          <w:tcPr>
            <w:tcW w:w="6630" w:type="dxa"/>
            <w:shd w:val="clear" w:color="auto" w:fill="auto"/>
          </w:tcPr>
          <w:p w:rsidR="001C74E3" w:rsidRPr="00E83B6E" w:rsidRDefault="006C3F67" w:rsidP="000C3FD9">
            <w:pPr>
              <w:jc w:val="both"/>
              <w:rPr>
                <w:sz w:val="28"/>
                <w:szCs w:val="28"/>
              </w:rPr>
            </w:pPr>
            <w:r>
              <w:rPr>
                <w:sz w:val="28"/>
                <w:szCs w:val="28"/>
              </w:rPr>
              <w:t xml:space="preserve">первый заместитель </w:t>
            </w:r>
            <w:r w:rsidR="000C3FD9">
              <w:rPr>
                <w:sz w:val="28"/>
                <w:szCs w:val="28"/>
              </w:rPr>
              <w:t>руководителя</w:t>
            </w:r>
            <w:r w:rsidR="001C74E3">
              <w:rPr>
                <w:sz w:val="28"/>
                <w:szCs w:val="28"/>
              </w:rPr>
              <w:t xml:space="preserve"> </w:t>
            </w:r>
            <w:r>
              <w:rPr>
                <w:sz w:val="28"/>
                <w:szCs w:val="28"/>
              </w:rPr>
              <w:t>администрации</w:t>
            </w:r>
            <w:r w:rsidR="00CB13D2">
              <w:rPr>
                <w:sz w:val="28"/>
                <w:szCs w:val="28"/>
              </w:rPr>
              <w:t>,</w:t>
            </w:r>
            <w:r w:rsidR="00B33503">
              <w:rPr>
                <w:sz w:val="28"/>
                <w:szCs w:val="28"/>
              </w:rPr>
              <w:t xml:space="preserve"> </w:t>
            </w:r>
            <w:r w:rsidR="001C74E3" w:rsidRPr="00E83B6E">
              <w:rPr>
                <w:sz w:val="28"/>
                <w:szCs w:val="28"/>
              </w:rPr>
              <w:t>заместитель председателя комиссии</w:t>
            </w:r>
            <w:r w:rsidR="001C74E3">
              <w:rPr>
                <w:sz w:val="28"/>
                <w:szCs w:val="28"/>
              </w:rPr>
              <w:t xml:space="preserve"> (по согласованию)</w:t>
            </w:r>
          </w:p>
        </w:tc>
      </w:tr>
      <w:tr w:rsidR="001C74E3" w:rsidRPr="00E83B6E" w:rsidTr="00850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8" w:type="dxa"/>
            <w:tcBorders>
              <w:top w:val="nil"/>
              <w:left w:val="nil"/>
              <w:bottom w:val="nil"/>
              <w:right w:val="nil"/>
            </w:tcBorders>
            <w:shd w:val="clear" w:color="auto" w:fill="auto"/>
          </w:tcPr>
          <w:p w:rsidR="001C74E3" w:rsidRPr="00E83B6E" w:rsidRDefault="001C74E3" w:rsidP="00850F40">
            <w:pPr>
              <w:rPr>
                <w:sz w:val="28"/>
                <w:szCs w:val="28"/>
              </w:rPr>
            </w:pPr>
          </w:p>
          <w:p w:rsidR="001C74E3" w:rsidRDefault="00164608" w:rsidP="00960A20">
            <w:pPr>
              <w:rPr>
                <w:sz w:val="28"/>
                <w:szCs w:val="28"/>
              </w:rPr>
            </w:pPr>
            <w:proofErr w:type="spellStart"/>
            <w:r>
              <w:rPr>
                <w:sz w:val="28"/>
                <w:szCs w:val="28"/>
              </w:rPr>
              <w:t>Добротворская</w:t>
            </w:r>
            <w:proofErr w:type="spellEnd"/>
            <w:r>
              <w:rPr>
                <w:sz w:val="28"/>
                <w:szCs w:val="28"/>
              </w:rPr>
              <w:t xml:space="preserve"> Е.В.</w:t>
            </w:r>
            <w:r w:rsidR="001C74E3" w:rsidRPr="00E83B6E">
              <w:rPr>
                <w:sz w:val="28"/>
                <w:szCs w:val="28"/>
              </w:rPr>
              <w:t xml:space="preserve"> </w:t>
            </w:r>
            <w:r w:rsidR="00CB4CA4">
              <w:rPr>
                <w:sz w:val="28"/>
                <w:szCs w:val="28"/>
              </w:rPr>
              <w:t>–</w:t>
            </w:r>
            <w:r w:rsidR="001C74E3" w:rsidRPr="00E83B6E">
              <w:rPr>
                <w:sz w:val="28"/>
                <w:szCs w:val="28"/>
              </w:rPr>
              <w:t xml:space="preserve"> </w:t>
            </w:r>
          </w:p>
          <w:p w:rsidR="00CB4CA4" w:rsidRPr="00E83B6E" w:rsidRDefault="00CB4CA4" w:rsidP="00960A20">
            <w:pPr>
              <w:rPr>
                <w:sz w:val="28"/>
                <w:szCs w:val="28"/>
              </w:rPr>
            </w:pPr>
          </w:p>
        </w:tc>
        <w:tc>
          <w:tcPr>
            <w:tcW w:w="6630" w:type="dxa"/>
            <w:tcBorders>
              <w:top w:val="nil"/>
              <w:left w:val="nil"/>
              <w:bottom w:val="nil"/>
              <w:right w:val="nil"/>
            </w:tcBorders>
            <w:shd w:val="clear" w:color="auto" w:fill="auto"/>
          </w:tcPr>
          <w:p w:rsidR="001C74E3" w:rsidRPr="00E83B6E" w:rsidRDefault="001C74E3" w:rsidP="00850F40">
            <w:pPr>
              <w:rPr>
                <w:sz w:val="28"/>
                <w:szCs w:val="28"/>
              </w:rPr>
            </w:pPr>
          </w:p>
          <w:p w:rsidR="001C74E3" w:rsidRPr="00E83B6E" w:rsidRDefault="00164608" w:rsidP="00C10BB4">
            <w:pPr>
              <w:jc w:val="both"/>
              <w:rPr>
                <w:sz w:val="28"/>
                <w:szCs w:val="28"/>
              </w:rPr>
            </w:pPr>
            <w:r>
              <w:rPr>
                <w:sz w:val="28"/>
                <w:szCs w:val="28"/>
              </w:rPr>
              <w:t>главный архитектор</w:t>
            </w:r>
            <w:r w:rsidR="001C74E3">
              <w:rPr>
                <w:sz w:val="28"/>
                <w:szCs w:val="28"/>
              </w:rPr>
              <w:t xml:space="preserve"> администрации МР «Печора»,</w:t>
            </w:r>
            <w:r w:rsidR="001C74E3" w:rsidRPr="00E83B6E">
              <w:rPr>
                <w:sz w:val="28"/>
                <w:szCs w:val="28"/>
              </w:rPr>
              <w:t xml:space="preserve"> секретарь комиссии</w:t>
            </w:r>
          </w:p>
        </w:tc>
      </w:tr>
    </w:tbl>
    <w:p w:rsidR="001C74E3" w:rsidRDefault="001C74E3" w:rsidP="001C74E3">
      <w:pPr>
        <w:ind w:left="1374"/>
        <w:rPr>
          <w:sz w:val="28"/>
          <w:szCs w:val="28"/>
        </w:rPr>
      </w:pPr>
    </w:p>
    <w:p w:rsidR="001C74E3" w:rsidRDefault="001C74E3" w:rsidP="001C74E3">
      <w:pPr>
        <w:rPr>
          <w:sz w:val="28"/>
          <w:szCs w:val="28"/>
        </w:rPr>
      </w:pPr>
      <w:r>
        <w:rPr>
          <w:sz w:val="28"/>
          <w:szCs w:val="28"/>
        </w:rPr>
        <w:t>Члены комиссии:</w:t>
      </w:r>
    </w:p>
    <w:p w:rsidR="001C74E3" w:rsidRDefault="001C74E3" w:rsidP="001C74E3">
      <w:pPr>
        <w:ind w:left="1374"/>
        <w:rPr>
          <w:sz w:val="28"/>
          <w:szCs w:val="28"/>
        </w:rPr>
      </w:pPr>
    </w:p>
    <w:tbl>
      <w:tblPr>
        <w:tblW w:w="0" w:type="auto"/>
        <w:tblLook w:val="01E0" w:firstRow="1" w:lastRow="1" w:firstColumn="1" w:lastColumn="1" w:noHBand="0" w:noVBand="0"/>
      </w:tblPr>
      <w:tblGrid>
        <w:gridCol w:w="3168"/>
        <w:gridCol w:w="6402"/>
      </w:tblGrid>
      <w:tr w:rsidR="001C74E3" w:rsidRPr="00E83B6E" w:rsidTr="00850F40">
        <w:tc>
          <w:tcPr>
            <w:tcW w:w="3168" w:type="dxa"/>
            <w:shd w:val="clear" w:color="auto" w:fill="auto"/>
          </w:tcPr>
          <w:p w:rsidR="00CB4CA4" w:rsidRDefault="00CB4CA4" w:rsidP="00CB4CA4">
            <w:pPr>
              <w:rPr>
                <w:sz w:val="28"/>
                <w:szCs w:val="28"/>
              </w:rPr>
            </w:pPr>
            <w:r>
              <w:rPr>
                <w:sz w:val="28"/>
                <w:szCs w:val="28"/>
              </w:rPr>
              <w:t>Аврамова Н.В. –</w:t>
            </w:r>
          </w:p>
          <w:p w:rsidR="00CB4CA4" w:rsidRDefault="00CB4CA4" w:rsidP="00CB4CA4">
            <w:pPr>
              <w:rPr>
                <w:sz w:val="28"/>
                <w:szCs w:val="28"/>
              </w:rPr>
            </w:pPr>
          </w:p>
          <w:p w:rsidR="00CB4CA4" w:rsidRDefault="00CB4CA4" w:rsidP="00CB4CA4">
            <w:pPr>
              <w:rPr>
                <w:sz w:val="28"/>
                <w:szCs w:val="28"/>
              </w:rPr>
            </w:pPr>
            <w:proofErr w:type="spellStart"/>
            <w:r>
              <w:rPr>
                <w:sz w:val="28"/>
                <w:szCs w:val="28"/>
              </w:rPr>
              <w:t>Гапонько</w:t>
            </w:r>
            <w:proofErr w:type="spellEnd"/>
            <w:r>
              <w:rPr>
                <w:sz w:val="28"/>
                <w:szCs w:val="28"/>
              </w:rPr>
              <w:t xml:space="preserve"> А.П. -</w:t>
            </w:r>
          </w:p>
          <w:p w:rsidR="00CB4CA4" w:rsidRDefault="00CB4CA4" w:rsidP="00960A20">
            <w:pPr>
              <w:rPr>
                <w:sz w:val="28"/>
                <w:szCs w:val="28"/>
              </w:rPr>
            </w:pPr>
          </w:p>
          <w:p w:rsidR="00CB4CA4" w:rsidRDefault="00CB4CA4" w:rsidP="00CB4CA4">
            <w:pPr>
              <w:jc w:val="both"/>
              <w:rPr>
                <w:sz w:val="28"/>
                <w:szCs w:val="28"/>
              </w:rPr>
            </w:pPr>
            <w:r w:rsidRPr="00CB4CA4">
              <w:rPr>
                <w:sz w:val="28"/>
                <w:szCs w:val="28"/>
              </w:rPr>
              <w:t>Гончаров</w:t>
            </w:r>
            <w:r>
              <w:rPr>
                <w:sz w:val="28"/>
                <w:szCs w:val="28"/>
              </w:rPr>
              <w:t xml:space="preserve"> В.С. – </w:t>
            </w:r>
          </w:p>
          <w:p w:rsidR="00A65F90" w:rsidRDefault="00A65F90" w:rsidP="00960A20">
            <w:pPr>
              <w:rPr>
                <w:sz w:val="28"/>
                <w:szCs w:val="28"/>
              </w:rPr>
            </w:pPr>
          </w:p>
          <w:p w:rsidR="00A65F90" w:rsidRDefault="00F90FC9" w:rsidP="00960A20">
            <w:pPr>
              <w:rPr>
                <w:sz w:val="28"/>
                <w:szCs w:val="28"/>
              </w:rPr>
            </w:pPr>
            <w:proofErr w:type="spellStart"/>
            <w:r>
              <w:rPr>
                <w:sz w:val="28"/>
                <w:szCs w:val="28"/>
              </w:rPr>
              <w:t>Есев</w:t>
            </w:r>
            <w:proofErr w:type="spellEnd"/>
            <w:r>
              <w:rPr>
                <w:sz w:val="28"/>
                <w:szCs w:val="28"/>
              </w:rPr>
              <w:t xml:space="preserve"> В.А</w:t>
            </w:r>
            <w:r w:rsidR="00A65F90">
              <w:rPr>
                <w:sz w:val="28"/>
                <w:szCs w:val="28"/>
              </w:rPr>
              <w:t xml:space="preserve">. </w:t>
            </w:r>
            <w:r w:rsidR="00CB4CA4">
              <w:rPr>
                <w:sz w:val="28"/>
                <w:szCs w:val="28"/>
              </w:rPr>
              <w:t>–</w:t>
            </w:r>
          </w:p>
          <w:p w:rsidR="00CB4CA4" w:rsidRPr="00E83B6E" w:rsidRDefault="00CB4CA4" w:rsidP="00960A20">
            <w:pPr>
              <w:rPr>
                <w:sz w:val="28"/>
                <w:szCs w:val="28"/>
              </w:rPr>
            </w:pPr>
          </w:p>
        </w:tc>
        <w:tc>
          <w:tcPr>
            <w:tcW w:w="6403" w:type="dxa"/>
            <w:shd w:val="clear" w:color="auto" w:fill="auto"/>
          </w:tcPr>
          <w:p w:rsidR="00CB4CA4" w:rsidRDefault="00CB4CA4" w:rsidP="00CB4CA4">
            <w:pPr>
              <w:jc w:val="both"/>
              <w:rPr>
                <w:sz w:val="28"/>
                <w:szCs w:val="28"/>
              </w:rPr>
            </w:pPr>
            <w:r>
              <w:rPr>
                <w:sz w:val="28"/>
                <w:szCs w:val="28"/>
              </w:rPr>
              <w:t>глава сельского поселения «</w:t>
            </w:r>
            <w:proofErr w:type="spellStart"/>
            <w:r>
              <w:rPr>
                <w:sz w:val="28"/>
                <w:szCs w:val="28"/>
              </w:rPr>
              <w:t>Каджером</w:t>
            </w:r>
            <w:proofErr w:type="spellEnd"/>
            <w:r>
              <w:rPr>
                <w:sz w:val="28"/>
                <w:szCs w:val="28"/>
              </w:rPr>
              <w:t>» (по согласованию);</w:t>
            </w:r>
          </w:p>
          <w:p w:rsidR="00CB4CA4" w:rsidRDefault="00CB4CA4" w:rsidP="00BC2719">
            <w:pPr>
              <w:jc w:val="both"/>
              <w:rPr>
                <w:sz w:val="28"/>
                <w:szCs w:val="28"/>
              </w:rPr>
            </w:pPr>
            <w:r>
              <w:rPr>
                <w:sz w:val="28"/>
                <w:szCs w:val="28"/>
              </w:rPr>
              <w:t>глава сельского поселения «</w:t>
            </w:r>
            <w:proofErr w:type="spellStart"/>
            <w:r>
              <w:rPr>
                <w:sz w:val="28"/>
                <w:szCs w:val="28"/>
              </w:rPr>
              <w:t>Чикшино</w:t>
            </w:r>
            <w:proofErr w:type="spellEnd"/>
            <w:r>
              <w:rPr>
                <w:sz w:val="28"/>
                <w:szCs w:val="28"/>
              </w:rPr>
              <w:t>» (по согласованию);</w:t>
            </w:r>
          </w:p>
          <w:p w:rsidR="00CB4CA4" w:rsidRDefault="00CB4CA4" w:rsidP="00BC2719">
            <w:pPr>
              <w:jc w:val="both"/>
              <w:rPr>
                <w:sz w:val="28"/>
                <w:szCs w:val="28"/>
              </w:rPr>
            </w:pPr>
            <w:r>
              <w:rPr>
                <w:sz w:val="28"/>
                <w:szCs w:val="28"/>
              </w:rPr>
              <w:t>депутат Совета МР «Печора» (по согласованию);</w:t>
            </w:r>
          </w:p>
          <w:p w:rsidR="00CB4CA4" w:rsidRDefault="00CB4CA4" w:rsidP="00BC2719">
            <w:pPr>
              <w:jc w:val="both"/>
              <w:rPr>
                <w:sz w:val="28"/>
                <w:szCs w:val="28"/>
              </w:rPr>
            </w:pPr>
          </w:p>
          <w:p w:rsidR="00BC2719" w:rsidRPr="00E83B6E" w:rsidRDefault="00A65F90" w:rsidP="00CB4CA4">
            <w:pPr>
              <w:jc w:val="both"/>
              <w:rPr>
                <w:sz w:val="28"/>
                <w:szCs w:val="28"/>
              </w:rPr>
            </w:pPr>
            <w:r>
              <w:rPr>
                <w:sz w:val="28"/>
                <w:szCs w:val="28"/>
              </w:rPr>
              <w:t>глава сельского поселения «При</w:t>
            </w:r>
            <w:r w:rsidR="00CB4CA4">
              <w:rPr>
                <w:sz w:val="28"/>
                <w:szCs w:val="28"/>
              </w:rPr>
              <w:t>уральское» (по согласованию);</w:t>
            </w:r>
            <w:r>
              <w:rPr>
                <w:sz w:val="28"/>
                <w:szCs w:val="28"/>
              </w:rPr>
              <w:t xml:space="preserve">                                </w:t>
            </w:r>
          </w:p>
        </w:tc>
      </w:tr>
      <w:tr w:rsidR="001C74E3" w:rsidRPr="00E83B6E" w:rsidTr="00850F40">
        <w:tc>
          <w:tcPr>
            <w:tcW w:w="3168" w:type="dxa"/>
            <w:shd w:val="clear" w:color="auto" w:fill="auto"/>
          </w:tcPr>
          <w:p w:rsidR="001C74E3" w:rsidRDefault="00261EE9" w:rsidP="00D93C65">
            <w:pPr>
              <w:rPr>
                <w:sz w:val="28"/>
                <w:szCs w:val="28"/>
              </w:rPr>
            </w:pPr>
            <w:r w:rsidRPr="00F90FC9">
              <w:rPr>
                <w:sz w:val="28"/>
                <w:szCs w:val="28"/>
              </w:rPr>
              <w:t>Коньков Г.К</w:t>
            </w:r>
            <w:r w:rsidR="001C74E3" w:rsidRPr="00F90FC9">
              <w:rPr>
                <w:sz w:val="28"/>
                <w:szCs w:val="28"/>
              </w:rPr>
              <w:t xml:space="preserve">. </w:t>
            </w:r>
            <w:r w:rsidR="00D93C65" w:rsidRPr="00F90FC9">
              <w:rPr>
                <w:sz w:val="28"/>
                <w:szCs w:val="28"/>
              </w:rPr>
              <w:t xml:space="preserve"> </w:t>
            </w:r>
            <w:r w:rsidR="00CB4CA4">
              <w:rPr>
                <w:sz w:val="28"/>
                <w:szCs w:val="28"/>
              </w:rPr>
              <w:t>–</w:t>
            </w:r>
          </w:p>
          <w:p w:rsidR="00CB4CA4" w:rsidRDefault="00CB4CA4" w:rsidP="00D93C65">
            <w:pPr>
              <w:rPr>
                <w:sz w:val="28"/>
                <w:szCs w:val="28"/>
              </w:rPr>
            </w:pPr>
          </w:p>
          <w:p w:rsidR="00A65F90" w:rsidRDefault="00186D15" w:rsidP="00D93C65">
            <w:pPr>
              <w:rPr>
                <w:sz w:val="28"/>
                <w:szCs w:val="28"/>
              </w:rPr>
            </w:pPr>
            <w:r w:rsidRPr="00F90FC9">
              <w:rPr>
                <w:sz w:val="28"/>
                <w:szCs w:val="28"/>
              </w:rPr>
              <w:t>Конев А.В.</w:t>
            </w:r>
            <w:r w:rsidR="00CB4CA4">
              <w:rPr>
                <w:sz w:val="28"/>
                <w:szCs w:val="28"/>
              </w:rPr>
              <w:t xml:space="preserve"> –</w:t>
            </w:r>
          </w:p>
          <w:p w:rsidR="00CB4CA4" w:rsidRPr="00F90FC9" w:rsidRDefault="00CB4CA4" w:rsidP="00D93C65">
            <w:pPr>
              <w:rPr>
                <w:sz w:val="28"/>
                <w:szCs w:val="28"/>
              </w:rPr>
            </w:pPr>
          </w:p>
        </w:tc>
        <w:tc>
          <w:tcPr>
            <w:tcW w:w="6403" w:type="dxa"/>
            <w:shd w:val="clear" w:color="auto" w:fill="auto"/>
          </w:tcPr>
          <w:p w:rsidR="001C74E3" w:rsidRDefault="001C74E3" w:rsidP="00BC2719">
            <w:pPr>
              <w:jc w:val="both"/>
              <w:rPr>
                <w:sz w:val="28"/>
                <w:szCs w:val="28"/>
              </w:rPr>
            </w:pPr>
            <w:r>
              <w:rPr>
                <w:sz w:val="28"/>
                <w:szCs w:val="28"/>
              </w:rPr>
              <w:t xml:space="preserve">депутат Совета </w:t>
            </w:r>
            <w:r w:rsidR="00261EE9">
              <w:rPr>
                <w:sz w:val="28"/>
                <w:szCs w:val="28"/>
              </w:rPr>
              <w:t>МР</w:t>
            </w:r>
            <w:r>
              <w:rPr>
                <w:sz w:val="28"/>
                <w:szCs w:val="28"/>
              </w:rPr>
              <w:t xml:space="preserve"> «Печора» (по согласованию)</w:t>
            </w:r>
            <w:r w:rsidR="00CB4CA4">
              <w:rPr>
                <w:sz w:val="28"/>
                <w:szCs w:val="28"/>
              </w:rPr>
              <w:t>;</w:t>
            </w:r>
          </w:p>
          <w:p w:rsidR="00CB4CA4" w:rsidRDefault="00CB4CA4" w:rsidP="00164608">
            <w:pPr>
              <w:jc w:val="both"/>
              <w:rPr>
                <w:sz w:val="28"/>
                <w:szCs w:val="28"/>
              </w:rPr>
            </w:pPr>
          </w:p>
          <w:p w:rsidR="00A65F90" w:rsidRPr="00E83B6E" w:rsidRDefault="00164608" w:rsidP="00164608">
            <w:pPr>
              <w:jc w:val="both"/>
              <w:rPr>
                <w:sz w:val="28"/>
                <w:szCs w:val="28"/>
              </w:rPr>
            </w:pPr>
            <w:r>
              <w:rPr>
                <w:sz w:val="28"/>
                <w:szCs w:val="28"/>
              </w:rPr>
              <w:t xml:space="preserve">начальник </w:t>
            </w:r>
            <w:r w:rsidR="00A65F90">
              <w:rPr>
                <w:sz w:val="28"/>
                <w:szCs w:val="28"/>
              </w:rPr>
              <w:t>отделения надзорной деятельности и профилактической работы г. Печора (по согласованию)</w:t>
            </w:r>
            <w:r w:rsidR="00CB4CA4">
              <w:rPr>
                <w:sz w:val="28"/>
                <w:szCs w:val="28"/>
              </w:rPr>
              <w:t>;</w:t>
            </w:r>
          </w:p>
        </w:tc>
      </w:tr>
      <w:tr w:rsidR="001C74E3" w:rsidRPr="00E83B6E" w:rsidTr="00850F40">
        <w:tc>
          <w:tcPr>
            <w:tcW w:w="3168" w:type="dxa"/>
            <w:shd w:val="clear" w:color="auto" w:fill="auto"/>
          </w:tcPr>
          <w:p w:rsidR="001C74E3" w:rsidRPr="00F90FC9" w:rsidRDefault="001C74E3" w:rsidP="00D93C65">
            <w:pPr>
              <w:rPr>
                <w:sz w:val="28"/>
                <w:szCs w:val="28"/>
              </w:rPr>
            </w:pPr>
          </w:p>
        </w:tc>
        <w:tc>
          <w:tcPr>
            <w:tcW w:w="6403" w:type="dxa"/>
            <w:shd w:val="clear" w:color="auto" w:fill="auto"/>
          </w:tcPr>
          <w:p w:rsidR="00F771F3" w:rsidRPr="00E83B6E" w:rsidRDefault="00F771F3" w:rsidP="00BC2719">
            <w:pPr>
              <w:jc w:val="both"/>
              <w:rPr>
                <w:sz w:val="28"/>
                <w:szCs w:val="28"/>
              </w:rPr>
            </w:pPr>
          </w:p>
        </w:tc>
      </w:tr>
      <w:tr w:rsidR="001C74E3" w:rsidRPr="00E83B6E" w:rsidTr="00850F40">
        <w:tc>
          <w:tcPr>
            <w:tcW w:w="3168" w:type="dxa"/>
            <w:shd w:val="clear" w:color="auto" w:fill="auto"/>
          </w:tcPr>
          <w:p w:rsidR="001C74E3" w:rsidRDefault="001C74E3" w:rsidP="00D93C65">
            <w:pPr>
              <w:rPr>
                <w:sz w:val="28"/>
                <w:szCs w:val="28"/>
              </w:rPr>
            </w:pPr>
            <w:r w:rsidRPr="00F90FC9">
              <w:rPr>
                <w:sz w:val="28"/>
                <w:szCs w:val="28"/>
              </w:rPr>
              <w:t xml:space="preserve">Кузина Л.А. </w:t>
            </w:r>
            <w:r w:rsidR="00CB4CA4">
              <w:rPr>
                <w:sz w:val="28"/>
                <w:szCs w:val="28"/>
              </w:rPr>
              <w:t>–</w:t>
            </w:r>
          </w:p>
          <w:p w:rsidR="00CB4CA4" w:rsidRPr="00F90FC9" w:rsidRDefault="00CB4CA4" w:rsidP="00D93C65">
            <w:pPr>
              <w:rPr>
                <w:sz w:val="28"/>
                <w:szCs w:val="28"/>
              </w:rPr>
            </w:pPr>
          </w:p>
          <w:p w:rsidR="006A5D41" w:rsidRPr="00F90FC9" w:rsidRDefault="006A5D41" w:rsidP="00D93C65">
            <w:pPr>
              <w:rPr>
                <w:sz w:val="28"/>
                <w:szCs w:val="28"/>
              </w:rPr>
            </w:pPr>
          </w:p>
          <w:p w:rsidR="006A5D41" w:rsidRPr="00F90FC9" w:rsidRDefault="006A5D41" w:rsidP="00D93C65">
            <w:pPr>
              <w:rPr>
                <w:sz w:val="28"/>
                <w:szCs w:val="28"/>
              </w:rPr>
            </w:pPr>
          </w:p>
          <w:p w:rsidR="006A5D41" w:rsidRPr="00F90FC9" w:rsidRDefault="006A5D41" w:rsidP="00D93C65">
            <w:pPr>
              <w:rPr>
                <w:sz w:val="28"/>
                <w:szCs w:val="28"/>
              </w:rPr>
            </w:pPr>
          </w:p>
          <w:p w:rsidR="006A5D41" w:rsidRPr="00F90FC9" w:rsidRDefault="006A5D41" w:rsidP="00D93C65">
            <w:pPr>
              <w:rPr>
                <w:sz w:val="28"/>
                <w:szCs w:val="28"/>
              </w:rPr>
            </w:pPr>
          </w:p>
        </w:tc>
        <w:tc>
          <w:tcPr>
            <w:tcW w:w="6403" w:type="dxa"/>
            <w:shd w:val="clear" w:color="auto" w:fill="auto"/>
          </w:tcPr>
          <w:p w:rsidR="001C74E3" w:rsidRPr="00E83B6E" w:rsidRDefault="001C74E3" w:rsidP="00261EE9">
            <w:pPr>
              <w:jc w:val="both"/>
              <w:rPr>
                <w:sz w:val="28"/>
                <w:szCs w:val="28"/>
              </w:rPr>
            </w:pPr>
            <w:r w:rsidRPr="00E83B6E">
              <w:rPr>
                <w:sz w:val="28"/>
                <w:szCs w:val="28"/>
              </w:rPr>
              <w:t>главный госуд</w:t>
            </w:r>
            <w:r>
              <w:rPr>
                <w:sz w:val="28"/>
                <w:szCs w:val="28"/>
              </w:rPr>
              <w:t xml:space="preserve">арственный санитарный врач по городу </w:t>
            </w:r>
            <w:r w:rsidRPr="00E83B6E">
              <w:rPr>
                <w:sz w:val="28"/>
                <w:szCs w:val="28"/>
              </w:rPr>
              <w:t>Печоре, Ижемскому</w:t>
            </w:r>
            <w:r>
              <w:rPr>
                <w:sz w:val="28"/>
                <w:szCs w:val="28"/>
              </w:rPr>
              <w:t xml:space="preserve"> району, </w:t>
            </w:r>
            <w:r w:rsidRPr="00E83B6E">
              <w:rPr>
                <w:sz w:val="28"/>
                <w:szCs w:val="28"/>
              </w:rPr>
              <w:t>Усть-Цилемскому райо</w:t>
            </w:r>
            <w:r>
              <w:rPr>
                <w:sz w:val="28"/>
                <w:szCs w:val="28"/>
              </w:rPr>
              <w:t xml:space="preserve">ну, начальник территориального отдела Управления </w:t>
            </w:r>
            <w:proofErr w:type="spellStart"/>
            <w:r>
              <w:rPr>
                <w:sz w:val="28"/>
                <w:szCs w:val="28"/>
              </w:rPr>
              <w:t>Роспотребнадзора</w:t>
            </w:r>
            <w:proofErr w:type="spellEnd"/>
            <w:r>
              <w:rPr>
                <w:sz w:val="28"/>
                <w:szCs w:val="28"/>
              </w:rPr>
              <w:t xml:space="preserve"> по Республике Коми в г. Печоре (по согласованию)</w:t>
            </w:r>
            <w:r w:rsidR="00CB4CA4">
              <w:rPr>
                <w:sz w:val="28"/>
                <w:szCs w:val="28"/>
              </w:rPr>
              <w:t>;</w:t>
            </w:r>
            <w:r w:rsidRPr="00E83B6E">
              <w:rPr>
                <w:sz w:val="28"/>
                <w:szCs w:val="28"/>
              </w:rPr>
              <w:t xml:space="preserve"> </w:t>
            </w:r>
          </w:p>
        </w:tc>
      </w:tr>
      <w:tr w:rsidR="001C74E3" w:rsidRPr="00E83B6E" w:rsidTr="00850F40">
        <w:tc>
          <w:tcPr>
            <w:tcW w:w="3168" w:type="dxa"/>
            <w:shd w:val="clear" w:color="auto" w:fill="auto"/>
          </w:tcPr>
          <w:p w:rsidR="00CB4CA4" w:rsidRDefault="00F90FC9" w:rsidP="006A5D41">
            <w:pPr>
              <w:rPr>
                <w:sz w:val="28"/>
                <w:szCs w:val="28"/>
              </w:rPr>
            </w:pPr>
            <w:proofErr w:type="spellStart"/>
            <w:r>
              <w:rPr>
                <w:sz w:val="28"/>
                <w:szCs w:val="28"/>
              </w:rPr>
              <w:t>Койчев</w:t>
            </w:r>
            <w:proofErr w:type="spellEnd"/>
            <w:r>
              <w:rPr>
                <w:sz w:val="28"/>
                <w:szCs w:val="28"/>
              </w:rPr>
              <w:t xml:space="preserve"> А.В</w:t>
            </w:r>
            <w:r w:rsidR="006A5D41">
              <w:rPr>
                <w:sz w:val="28"/>
                <w:szCs w:val="28"/>
              </w:rPr>
              <w:t xml:space="preserve">. </w:t>
            </w:r>
            <w:r w:rsidR="00CB4CA4">
              <w:rPr>
                <w:sz w:val="28"/>
                <w:szCs w:val="28"/>
              </w:rPr>
              <w:t>–</w:t>
            </w:r>
          </w:p>
          <w:p w:rsidR="006A5D41" w:rsidRDefault="006A5D41" w:rsidP="006A5D41">
            <w:pPr>
              <w:rPr>
                <w:sz w:val="28"/>
                <w:szCs w:val="28"/>
              </w:rPr>
            </w:pPr>
          </w:p>
          <w:p w:rsidR="006A5D41" w:rsidRDefault="006A5D41" w:rsidP="006A5D41">
            <w:pPr>
              <w:rPr>
                <w:sz w:val="28"/>
                <w:szCs w:val="28"/>
              </w:rPr>
            </w:pPr>
          </w:p>
          <w:p w:rsidR="00CB4CA4" w:rsidRDefault="00CB4CA4" w:rsidP="006A5D41">
            <w:pPr>
              <w:rPr>
                <w:sz w:val="28"/>
                <w:szCs w:val="28"/>
              </w:rPr>
            </w:pPr>
            <w:r w:rsidRPr="00CB4CA4">
              <w:rPr>
                <w:sz w:val="28"/>
                <w:szCs w:val="28"/>
              </w:rPr>
              <w:lastRenderedPageBreak/>
              <w:t>Логинов</w:t>
            </w:r>
            <w:r>
              <w:rPr>
                <w:sz w:val="28"/>
                <w:szCs w:val="28"/>
              </w:rPr>
              <w:t xml:space="preserve"> К.Е. – </w:t>
            </w:r>
          </w:p>
          <w:p w:rsidR="001C74E3" w:rsidRPr="00E83B6E" w:rsidRDefault="001C74E3" w:rsidP="00D93C65">
            <w:pPr>
              <w:rPr>
                <w:sz w:val="28"/>
                <w:szCs w:val="28"/>
              </w:rPr>
            </w:pPr>
          </w:p>
        </w:tc>
        <w:tc>
          <w:tcPr>
            <w:tcW w:w="6403" w:type="dxa"/>
            <w:shd w:val="clear" w:color="auto" w:fill="auto"/>
          </w:tcPr>
          <w:p w:rsidR="001C74E3" w:rsidRDefault="006A5D41" w:rsidP="006A5D41">
            <w:pPr>
              <w:jc w:val="both"/>
              <w:rPr>
                <w:sz w:val="28"/>
                <w:szCs w:val="28"/>
              </w:rPr>
            </w:pPr>
            <w:r>
              <w:rPr>
                <w:sz w:val="28"/>
                <w:szCs w:val="28"/>
              </w:rPr>
              <w:lastRenderedPageBreak/>
              <w:t>глава сельского поселения «Озёрный» (по согласованию)</w:t>
            </w:r>
            <w:r w:rsidR="00CB4CA4">
              <w:rPr>
                <w:sz w:val="28"/>
                <w:szCs w:val="28"/>
              </w:rPr>
              <w:t>;</w:t>
            </w:r>
          </w:p>
          <w:p w:rsidR="006A5D41" w:rsidRDefault="006A5D41" w:rsidP="006A5D41">
            <w:pPr>
              <w:jc w:val="both"/>
              <w:rPr>
                <w:sz w:val="28"/>
                <w:szCs w:val="28"/>
              </w:rPr>
            </w:pPr>
          </w:p>
          <w:p w:rsidR="006A5D41" w:rsidRPr="00E83B6E" w:rsidRDefault="00CB4CA4" w:rsidP="006A5D41">
            <w:pPr>
              <w:jc w:val="both"/>
              <w:rPr>
                <w:sz w:val="28"/>
                <w:szCs w:val="28"/>
              </w:rPr>
            </w:pPr>
            <w:r>
              <w:rPr>
                <w:sz w:val="28"/>
                <w:szCs w:val="28"/>
              </w:rPr>
              <w:lastRenderedPageBreak/>
              <w:t>депутат Совета МР «Печора» (по согласованию);</w:t>
            </w:r>
          </w:p>
        </w:tc>
      </w:tr>
      <w:tr w:rsidR="001C74E3" w:rsidRPr="00E83B6E" w:rsidTr="00850F40">
        <w:tc>
          <w:tcPr>
            <w:tcW w:w="3168" w:type="dxa"/>
            <w:shd w:val="clear" w:color="auto" w:fill="auto"/>
          </w:tcPr>
          <w:p w:rsidR="00CB4CA4" w:rsidRDefault="00CB4CA4" w:rsidP="00CB4CA4">
            <w:pPr>
              <w:rPr>
                <w:sz w:val="28"/>
                <w:szCs w:val="28"/>
              </w:rPr>
            </w:pPr>
            <w:proofErr w:type="spellStart"/>
            <w:r>
              <w:rPr>
                <w:sz w:val="28"/>
                <w:szCs w:val="28"/>
              </w:rPr>
              <w:lastRenderedPageBreak/>
              <w:t>Огаркова</w:t>
            </w:r>
            <w:proofErr w:type="spellEnd"/>
            <w:r>
              <w:rPr>
                <w:sz w:val="28"/>
                <w:szCs w:val="28"/>
              </w:rPr>
              <w:t xml:space="preserve"> Е.А.</w:t>
            </w:r>
            <w:r w:rsidRPr="00E83B6E">
              <w:rPr>
                <w:sz w:val="28"/>
                <w:szCs w:val="28"/>
              </w:rPr>
              <w:t xml:space="preserve"> </w:t>
            </w:r>
            <w:r>
              <w:rPr>
                <w:sz w:val="28"/>
                <w:szCs w:val="28"/>
              </w:rPr>
              <w:t xml:space="preserve"> – </w:t>
            </w:r>
          </w:p>
          <w:p w:rsidR="00CB4CA4" w:rsidRDefault="00CB4CA4" w:rsidP="006A5D41">
            <w:pPr>
              <w:rPr>
                <w:sz w:val="28"/>
                <w:szCs w:val="28"/>
              </w:rPr>
            </w:pPr>
          </w:p>
          <w:p w:rsidR="00CB4CA4" w:rsidRDefault="00CB4CA4" w:rsidP="006A5D41">
            <w:pPr>
              <w:rPr>
                <w:sz w:val="28"/>
                <w:szCs w:val="28"/>
              </w:rPr>
            </w:pPr>
          </w:p>
          <w:p w:rsidR="006A5D41" w:rsidRDefault="006A5D41" w:rsidP="006A5D41">
            <w:pPr>
              <w:rPr>
                <w:sz w:val="28"/>
                <w:szCs w:val="28"/>
              </w:rPr>
            </w:pPr>
            <w:r>
              <w:rPr>
                <w:sz w:val="28"/>
                <w:szCs w:val="28"/>
              </w:rPr>
              <w:t xml:space="preserve">Яковина Г.С. </w:t>
            </w:r>
            <w:r w:rsidR="00CB4CA4">
              <w:rPr>
                <w:sz w:val="28"/>
                <w:szCs w:val="28"/>
              </w:rPr>
              <w:t>–</w:t>
            </w:r>
          </w:p>
          <w:p w:rsidR="00CB4CA4" w:rsidRDefault="00CB4CA4" w:rsidP="006A5D41">
            <w:pPr>
              <w:rPr>
                <w:sz w:val="28"/>
                <w:szCs w:val="28"/>
              </w:rPr>
            </w:pPr>
          </w:p>
          <w:p w:rsidR="001C74E3" w:rsidRPr="00E83B6E" w:rsidRDefault="001C74E3" w:rsidP="00D93C65">
            <w:pPr>
              <w:rPr>
                <w:sz w:val="28"/>
                <w:szCs w:val="28"/>
              </w:rPr>
            </w:pPr>
          </w:p>
        </w:tc>
        <w:tc>
          <w:tcPr>
            <w:tcW w:w="6403" w:type="dxa"/>
            <w:shd w:val="clear" w:color="auto" w:fill="auto"/>
          </w:tcPr>
          <w:p w:rsidR="00CB4CA4" w:rsidRDefault="00CB4CA4" w:rsidP="00CB4CA4">
            <w:pPr>
              <w:jc w:val="both"/>
              <w:rPr>
                <w:sz w:val="28"/>
                <w:szCs w:val="28"/>
              </w:rPr>
            </w:pPr>
            <w:r w:rsidRPr="00E83B6E">
              <w:rPr>
                <w:sz w:val="28"/>
                <w:szCs w:val="28"/>
              </w:rPr>
              <w:t xml:space="preserve">руководитель Печорского городского комитета по охране окружающей </w:t>
            </w:r>
            <w:r>
              <w:rPr>
                <w:sz w:val="28"/>
                <w:szCs w:val="28"/>
              </w:rPr>
              <w:t>среды Минприроды РК (по согласованию);</w:t>
            </w:r>
          </w:p>
          <w:p w:rsidR="006A5D41" w:rsidRDefault="006A5D41" w:rsidP="006A5D41">
            <w:pPr>
              <w:jc w:val="both"/>
              <w:rPr>
                <w:sz w:val="28"/>
                <w:szCs w:val="28"/>
              </w:rPr>
            </w:pPr>
            <w:r w:rsidRPr="00E83B6E">
              <w:rPr>
                <w:sz w:val="28"/>
                <w:szCs w:val="28"/>
              </w:rPr>
              <w:t>председатель Комитета по управлению муниципальной собственностью</w:t>
            </w:r>
            <w:r>
              <w:rPr>
                <w:sz w:val="28"/>
                <w:szCs w:val="28"/>
              </w:rPr>
              <w:t xml:space="preserve"> МР «Печора».</w:t>
            </w:r>
          </w:p>
          <w:p w:rsidR="006A5D41" w:rsidRDefault="006A5D41" w:rsidP="006A5D41">
            <w:pPr>
              <w:jc w:val="both"/>
              <w:rPr>
                <w:sz w:val="28"/>
                <w:szCs w:val="28"/>
              </w:rPr>
            </w:pPr>
          </w:p>
          <w:p w:rsidR="001C74E3" w:rsidRPr="00E83B6E" w:rsidRDefault="001C74E3" w:rsidP="006A5D41">
            <w:pPr>
              <w:rPr>
                <w:sz w:val="28"/>
                <w:szCs w:val="28"/>
              </w:rPr>
            </w:pPr>
          </w:p>
        </w:tc>
      </w:tr>
    </w:tbl>
    <w:p w:rsidR="00B91760" w:rsidRDefault="00B91760" w:rsidP="00B91760">
      <w:pPr>
        <w:jc w:val="both"/>
        <w:rPr>
          <w:sz w:val="28"/>
          <w:szCs w:val="28"/>
        </w:rPr>
      </w:pPr>
    </w:p>
    <w:p w:rsidR="00B91760" w:rsidRDefault="006A5D41" w:rsidP="00B91760">
      <w:pPr>
        <w:jc w:val="both"/>
        <w:rPr>
          <w:sz w:val="28"/>
          <w:szCs w:val="28"/>
        </w:rPr>
      </w:pPr>
      <w:r>
        <w:rPr>
          <w:sz w:val="28"/>
          <w:szCs w:val="28"/>
        </w:rPr>
        <w:t>________________________________________________________________</w:t>
      </w: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B91760" w:rsidRDefault="00B91760" w:rsidP="00B91760">
      <w:pPr>
        <w:jc w:val="both"/>
        <w:rPr>
          <w:sz w:val="28"/>
          <w:szCs w:val="28"/>
        </w:rPr>
      </w:pPr>
    </w:p>
    <w:p w:rsidR="00CB4CA4" w:rsidRDefault="00CB4CA4" w:rsidP="00B91760">
      <w:pPr>
        <w:jc w:val="both"/>
        <w:rPr>
          <w:sz w:val="28"/>
          <w:szCs w:val="28"/>
        </w:rPr>
      </w:pPr>
    </w:p>
    <w:p w:rsidR="00CB4CA4" w:rsidRDefault="00CB4CA4" w:rsidP="00B91760">
      <w:pPr>
        <w:jc w:val="both"/>
        <w:rPr>
          <w:sz w:val="28"/>
          <w:szCs w:val="28"/>
        </w:rPr>
      </w:pPr>
    </w:p>
    <w:p w:rsidR="00B91760" w:rsidRDefault="00B91760" w:rsidP="00B91760">
      <w:pPr>
        <w:jc w:val="both"/>
        <w:rPr>
          <w:sz w:val="28"/>
          <w:szCs w:val="28"/>
        </w:rPr>
      </w:pPr>
    </w:p>
    <w:p w:rsidR="00164608" w:rsidRDefault="00164608" w:rsidP="00B91760">
      <w:pPr>
        <w:jc w:val="both"/>
        <w:rPr>
          <w:sz w:val="28"/>
          <w:szCs w:val="28"/>
        </w:rPr>
      </w:pPr>
    </w:p>
    <w:p w:rsidR="00164608" w:rsidRDefault="00164608" w:rsidP="00B91760">
      <w:pPr>
        <w:jc w:val="both"/>
        <w:rPr>
          <w:sz w:val="28"/>
          <w:szCs w:val="28"/>
        </w:rPr>
      </w:pPr>
    </w:p>
    <w:p w:rsidR="00164608" w:rsidRDefault="00164608" w:rsidP="00B91760">
      <w:pPr>
        <w:jc w:val="both"/>
        <w:rPr>
          <w:sz w:val="28"/>
          <w:szCs w:val="28"/>
        </w:rPr>
      </w:pPr>
    </w:p>
    <w:p w:rsidR="00164608" w:rsidRDefault="00164608" w:rsidP="00B91760">
      <w:pPr>
        <w:jc w:val="both"/>
        <w:rPr>
          <w:sz w:val="28"/>
          <w:szCs w:val="28"/>
        </w:rPr>
      </w:pPr>
    </w:p>
    <w:p w:rsidR="00164608" w:rsidRDefault="00164608" w:rsidP="00B91760">
      <w:pPr>
        <w:jc w:val="both"/>
        <w:rPr>
          <w:sz w:val="28"/>
          <w:szCs w:val="28"/>
        </w:rPr>
      </w:pPr>
    </w:p>
    <w:p w:rsidR="00B91760" w:rsidRDefault="00B91760" w:rsidP="00B91760">
      <w:pPr>
        <w:jc w:val="both"/>
        <w:rPr>
          <w:sz w:val="28"/>
          <w:szCs w:val="28"/>
        </w:rPr>
      </w:pPr>
    </w:p>
    <w:p w:rsidR="001C74E3" w:rsidRDefault="001C74E3" w:rsidP="001C74E3">
      <w:pPr>
        <w:rPr>
          <w:sz w:val="28"/>
          <w:szCs w:val="28"/>
        </w:rPr>
      </w:pPr>
      <w:r>
        <w:rPr>
          <w:sz w:val="28"/>
          <w:szCs w:val="28"/>
        </w:rPr>
        <w:t xml:space="preserve">                                                                 </w:t>
      </w:r>
    </w:p>
    <w:p w:rsidR="00F50742" w:rsidRPr="008F30A5" w:rsidRDefault="00F50742" w:rsidP="00F50742">
      <w:pPr>
        <w:jc w:val="right"/>
      </w:pPr>
      <w:r w:rsidRPr="008F30A5">
        <w:t xml:space="preserve">Приложение 2 </w:t>
      </w:r>
    </w:p>
    <w:p w:rsidR="00F50742" w:rsidRPr="008F30A5" w:rsidRDefault="00F50742" w:rsidP="00F50742">
      <w:pPr>
        <w:jc w:val="right"/>
      </w:pPr>
      <w:r w:rsidRPr="008F30A5">
        <w:t>к постановлению</w:t>
      </w:r>
      <w:r>
        <w:t xml:space="preserve"> </w:t>
      </w:r>
      <w:r w:rsidRPr="008F30A5">
        <w:t xml:space="preserve">администрации </w:t>
      </w:r>
      <w:r>
        <w:t>МР «Печора»</w:t>
      </w:r>
    </w:p>
    <w:p w:rsidR="00F50742" w:rsidRPr="008F30A5" w:rsidRDefault="00F50742" w:rsidP="00F50742">
      <w:pPr>
        <w:ind w:left="720"/>
        <w:jc w:val="right"/>
      </w:pPr>
      <w:r w:rsidRPr="008F30A5">
        <w:t xml:space="preserve">                                                    </w:t>
      </w:r>
      <w:r>
        <w:t xml:space="preserve">                    </w:t>
      </w:r>
      <w:r w:rsidRPr="008F30A5">
        <w:t xml:space="preserve"> от </w:t>
      </w:r>
      <w:r w:rsidR="00A00A0F">
        <w:t>25.11.</w:t>
      </w:r>
      <w:r>
        <w:t>20</w:t>
      </w:r>
      <w:r w:rsidR="00164608">
        <w:t>21</w:t>
      </w:r>
      <w:r>
        <w:t xml:space="preserve"> г. №</w:t>
      </w:r>
      <w:r w:rsidR="00164608">
        <w:t xml:space="preserve"> </w:t>
      </w:r>
      <w:r w:rsidR="00A00A0F">
        <w:t>1544</w:t>
      </w:r>
    </w:p>
    <w:p w:rsidR="00F50742" w:rsidRPr="008F30A5" w:rsidRDefault="00F50742" w:rsidP="00F50742">
      <w:pPr>
        <w:ind w:left="720"/>
        <w:jc w:val="right"/>
      </w:pPr>
    </w:p>
    <w:p w:rsidR="00F50742" w:rsidRDefault="00F50742" w:rsidP="00F50742">
      <w:pPr>
        <w:jc w:val="center"/>
        <w:rPr>
          <w:sz w:val="28"/>
          <w:szCs w:val="28"/>
        </w:rPr>
      </w:pPr>
      <w:r>
        <w:rPr>
          <w:sz w:val="28"/>
          <w:szCs w:val="28"/>
        </w:rPr>
        <w:t xml:space="preserve"> </w:t>
      </w:r>
    </w:p>
    <w:p w:rsidR="00F50742" w:rsidRPr="008119C9" w:rsidRDefault="00F50742" w:rsidP="00F50742">
      <w:pPr>
        <w:jc w:val="center"/>
        <w:rPr>
          <w:sz w:val="28"/>
          <w:szCs w:val="28"/>
        </w:rPr>
      </w:pPr>
      <w:r w:rsidRPr="008119C9">
        <w:rPr>
          <w:sz w:val="28"/>
          <w:szCs w:val="28"/>
        </w:rPr>
        <w:t xml:space="preserve">ПОЛОЖЕНИЕ </w:t>
      </w:r>
    </w:p>
    <w:p w:rsidR="00F50742" w:rsidRDefault="00F50742" w:rsidP="00F50742">
      <w:pPr>
        <w:jc w:val="center"/>
        <w:rPr>
          <w:sz w:val="28"/>
          <w:szCs w:val="28"/>
        </w:rPr>
      </w:pPr>
      <w:r w:rsidRPr="008119C9">
        <w:rPr>
          <w:sz w:val="28"/>
          <w:szCs w:val="28"/>
        </w:rPr>
        <w:t xml:space="preserve">о </w:t>
      </w:r>
      <w:r>
        <w:rPr>
          <w:sz w:val="28"/>
          <w:szCs w:val="28"/>
        </w:rPr>
        <w:t xml:space="preserve">постоянно действующей </w:t>
      </w:r>
      <w:r w:rsidRPr="008119C9">
        <w:rPr>
          <w:sz w:val="28"/>
          <w:szCs w:val="28"/>
        </w:rPr>
        <w:t xml:space="preserve">комиссии </w:t>
      </w:r>
      <w:r w:rsidRPr="00014D17">
        <w:rPr>
          <w:sz w:val="28"/>
          <w:szCs w:val="28"/>
        </w:rPr>
        <w:t>по</w:t>
      </w:r>
      <w:r>
        <w:rPr>
          <w:sz w:val="28"/>
          <w:szCs w:val="28"/>
        </w:rPr>
        <w:t xml:space="preserve"> землепользованию и застройке сельских поселений, входящих в состав муниципального района «Печора» </w:t>
      </w:r>
    </w:p>
    <w:p w:rsidR="00F50742" w:rsidRDefault="00F50742" w:rsidP="00F50742">
      <w:pPr>
        <w:jc w:val="center"/>
        <w:rPr>
          <w:sz w:val="28"/>
          <w:szCs w:val="28"/>
        </w:rPr>
      </w:pPr>
    </w:p>
    <w:p w:rsidR="00F50742" w:rsidRPr="008119C9" w:rsidRDefault="00F50742" w:rsidP="00F50742">
      <w:pPr>
        <w:numPr>
          <w:ilvl w:val="0"/>
          <w:numId w:val="2"/>
        </w:numPr>
        <w:overflowPunct w:val="0"/>
        <w:autoSpaceDE w:val="0"/>
        <w:autoSpaceDN w:val="0"/>
        <w:adjustRightInd w:val="0"/>
        <w:jc w:val="center"/>
        <w:textAlignment w:val="baseline"/>
        <w:rPr>
          <w:sz w:val="28"/>
          <w:szCs w:val="28"/>
        </w:rPr>
      </w:pPr>
      <w:r w:rsidRPr="008119C9">
        <w:rPr>
          <w:sz w:val="28"/>
          <w:szCs w:val="28"/>
        </w:rPr>
        <w:t>Общие положения</w:t>
      </w:r>
    </w:p>
    <w:p w:rsidR="00F50742" w:rsidRPr="006158B4" w:rsidRDefault="00F50742" w:rsidP="00F50742">
      <w:pPr>
        <w:ind w:left="708"/>
        <w:rPr>
          <w:b/>
          <w:sz w:val="28"/>
          <w:szCs w:val="28"/>
        </w:rPr>
      </w:pPr>
    </w:p>
    <w:p w:rsidR="00F50742" w:rsidRPr="004D6132" w:rsidRDefault="00F50742" w:rsidP="00F50742">
      <w:pPr>
        <w:numPr>
          <w:ilvl w:val="1"/>
          <w:numId w:val="2"/>
        </w:numPr>
        <w:overflowPunct w:val="0"/>
        <w:autoSpaceDE w:val="0"/>
        <w:autoSpaceDN w:val="0"/>
        <w:adjustRightInd w:val="0"/>
        <w:ind w:left="0" w:firstLine="525"/>
        <w:jc w:val="both"/>
        <w:textAlignment w:val="baseline"/>
        <w:rPr>
          <w:sz w:val="28"/>
          <w:szCs w:val="28"/>
        </w:rPr>
      </w:pPr>
      <w:r>
        <w:rPr>
          <w:sz w:val="28"/>
          <w:szCs w:val="28"/>
        </w:rPr>
        <w:t>Настоящее П</w:t>
      </w:r>
      <w:r w:rsidRPr="004D6132">
        <w:rPr>
          <w:sz w:val="28"/>
          <w:szCs w:val="28"/>
        </w:rPr>
        <w:t>оложение</w:t>
      </w:r>
      <w:r>
        <w:rPr>
          <w:sz w:val="28"/>
          <w:szCs w:val="28"/>
        </w:rPr>
        <w:t xml:space="preserve"> определяет компетенцию и порядок деятельности постоянно действующей комиссии (далее – комиссия) по землепользованию и застройке </w:t>
      </w:r>
      <w:r w:rsidR="009203F4">
        <w:rPr>
          <w:sz w:val="28"/>
          <w:szCs w:val="28"/>
        </w:rPr>
        <w:t>сельских</w:t>
      </w:r>
      <w:r>
        <w:rPr>
          <w:sz w:val="28"/>
          <w:szCs w:val="28"/>
        </w:rPr>
        <w:t xml:space="preserve"> поселени</w:t>
      </w:r>
      <w:r w:rsidR="009203F4">
        <w:rPr>
          <w:sz w:val="28"/>
          <w:szCs w:val="28"/>
        </w:rPr>
        <w:t>й, входящих в состав муниципального района</w:t>
      </w:r>
      <w:r>
        <w:rPr>
          <w:sz w:val="28"/>
          <w:szCs w:val="28"/>
        </w:rPr>
        <w:t xml:space="preserve"> «Печора» (далее – Правила)</w:t>
      </w:r>
      <w:r w:rsidR="00164608">
        <w:rPr>
          <w:sz w:val="28"/>
          <w:szCs w:val="28"/>
        </w:rPr>
        <w:t>.</w:t>
      </w:r>
    </w:p>
    <w:p w:rsidR="00F50742" w:rsidRDefault="00F50742" w:rsidP="00F50742">
      <w:pPr>
        <w:tabs>
          <w:tab w:val="left" w:pos="567"/>
        </w:tabs>
        <w:jc w:val="both"/>
        <w:rPr>
          <w:sz w:val="28"/>
          <w:szCs w:val="28"/>
        </w:rPr>
      </w:pPr>
      <w:r>
        <w:rPr>
          <w:sz w:val="28"/>
          <w:szCs w:val="28"/>
        </w:rPr>
        <w:t xml:space="preserve">     </w:t>
      </w:r>
      <w:r>
        <w:rPr>
          <w:sz w:val="28"/>
          <w:szCs w:val="28"/>
        </w:rPr>
        <w:tab/>
        <w:t xml:space="preserve">1.2. Комиссия по землепользованию и застройке является постоянно действующим координационным органом органа местного самоуправления. </w:t>
      </w:r>
    </w:p>
    <w:p w:rsidR="00F50742" w:rsidRDefault="00F50742" w:rsidP="00F50742">
      <w:pPr>
        <w:tabs>
          <w:tab w:val="left" w:pos="567"/>
        </w:tabs>
        <w:jc w:val="both"/>
        <w:rPr>
          <w:sz w:val="28"/>
          <w:szCs w:val="28"/>
        </w:rPr>
      </w:pPr>
      <w:r>
        <w:rPr>
          <w:sz w:val="28"/>
          <w:szCs w:val="28"/>
        </w:rPr>
        <w:t xml:space="preserve">     </w:t>
      </w:r>
      <w:r>
        <w:rPr>
          <w:sz w:val="28"/>
          <w:szCs w:val="28"/>
        </w:rPr>
        <w:tab/>
        <w:t>1.3. Комиссия в своей деятельности руководствуется Федеральным законом от 06.10.2003 № 131 – 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нормативными правовыми актами органов местного самоуправления  и данным Положением.</w:t>
      </w:r>
    </w:p>
    <w:p w:rsidR="00F50742" w:rsidRDefault="00F50742" w:rsidP="00F50742">
      <w:pPr>
        <w:tabs>
          <w:tab w:val="left" w:pos="567"/>
        </w:tabs>
        <w:jc w:val="both"/>
        <w:rPr>
          <w:sz w:val="28"/>
          <w:szCs w:val="28"/>
        </w:rPr>
      </w:pPr>
      <w:r>
        <w:rPr>
          <w:sz w:val="28"/>
          <w:szCs w:val="28"/>
        </w:rPr>
        <w:t xml:space="preserve">     </w:t>
      </w:r>
      <w:r>
        <w:rPr>
          <w:sz w:val="28"/>
          <w:szCs w:val="28"/>
        </w:rPr>
        <w:tab/>
        <w:t>1.4. В состав комиссии входят представители:</w:t>
      </w:r>
    </w:p>
    <w:p w:rsidR="00F50742" w:rsidRDefault="00F50742" w:rsidP="00F50742">
      <w:pPr>
        <w:ind w:firstLine="567"/>
        <w:jc w:val="both"/>
        <w:rPr>
          <w:sz w:val="28"/>
          <w:szCs w:val="28"/>
        </w:rPr>
      </w:pPr>
      <w:r>
        <w:rPr>
          <w:sz w:val="28"/>
          <w:szCs w:val="28"/>
        </w:rPr>
        <w:t xml:space="preserve">1.4.1. Представительного органа местного самоуправления  </w:t>
      </w:r>
      <w:r w:rsidR="009203F4">
        <w:rPr>
          <w:sz w:val="28"/>
          <w:szCs w:val="28"/>
        </w:rPr>
        <w:t>муниципального района</w:t>
      </w:r>
      <w:r>
        <w:rPr>
          <w:sz w:val="28"/>
          <w:szCs w:val="28"/>
        </w:rPr>
        <w:t xml:space="preserve"> «Печора»;</w:t>
      </w:r>
    </w:p>
    <w:p w:rsidR="00F50742" w:rsidRDefault="00F50742" w:rsidP="00F50742">
      <w:pPr>
        <w:ind w:firstLine="567"/>
        <w:jc w:val="both"/>
        <w:rPr>
          <w:sz w:val="28"/>
          <w:szCs w:val="28"/>
        </w:rPr>
      </w:pPr>
      <w:r>
        <w:rPr>
          <w:sz w:val="28"/>
          <w:szCs w:val="28"/>
        </w:rPr>
        <w:t>1.4.2. Органов  местного самоуправления в сфере градостроительной деятельности и имущественных отношений;</w:t>
      </w:r>
    </w:p>
    <w:p w:rsidR="00F50742" w:rsidRDefault="00F50742" w:rsidP="00F50742">
      <w:pPr>
        <w:tabs>
          <w:tab w:val="left" w:pos="567"/>
        </w:tabs>
        <w:jc w:val="both"/>
        <w:rPr>
          <w:sz w:val="28"/>
          <w:szCs w:val="28"/>
        </w:rPr>
      </w:pPr>
      <w:r>
        <w:rPr>
          <w:sz w:val="28"/>
          <w:szCs w:val="28"/>
        </w:rPr>
        <w:t xml:space="preserve">    </w:t>
      </w:r>
      <w:r>
        <w:rPr>
          <w:sz w:val="28"/>
          <w:szCs w:val="28"/>
        </w:rPr>
        <w:tab/>
        <w:t>1.4.3. Представители государственных и муниципальных органов контроля и надзора</w:t>
      </w:r>
      <w:r w:rsidR="009203F4">
        <w:rPr>
          <w:sz w:val="28"/>
          <w:szCs w:val="28"/>
        </w:rPr>
        <w:t>;</w:t>
      </w:r>
    </w:p>
    <w:p w:rsidR="009203F4" w:rsidRDefault="009203F4" w:rsidP="009203F4">
      <w:pPr>
        <w:tabs>
          <w:tab w:val="left" w:pos="567"/>
        </w:tabs>
        <w:ind w:firstLine="567"/>
        <w:jc w:val="both"/>
        <w:rPr>
          <w:sz w:val="28"/>
          <w:szCs w:val="28"/>
        </w:rPr>
      </w:pPr>
      <w:r>
        <w:rPr>
          <w:sz w:val="28"/>
          <w:szCs w:val="28"/>
        </w:rPr>
        <w:t>1.4.4. Главы сельских поселений, входящих в состав муниципального района «Печора».</w:t>
      </w:r>
    </w:p>
    <w:p w:rsidR="00F50742" w:rsidRDefault="00F50742" w:rsidP="00F50742">
      <w:pPr>
        <w:jc w:val="both"/>
        <w:rPr>
          <w:sz w:val="28"/>
          <w:szCs w:val="28"/>
        </w:rPr>
      </w:pPr>
    </w:p>
    <w:p w:rsidR="00F50742" w:rsidRDefault="00F50742" w:rsidP="00F50742">
      <w:pPr>
        <w:numPr>
          <w:ilvl w:val="0"/>
          <w:numId w:val="2"/>
        </w:numPr>
        <w:overflowPunct w:val="0"/>
        <w:autoSpaceDE w:val="0"/>
        <w:autoSpaceDN w:val="0"/>
        <w:adjustRightInd w:val="0"/>
        <w:jc w:val="center"/>
        <w:textAlignment w:val="baseline"/>
        <w:rPr>
          <w:sz w:val="28"/>
          <w:szCs w:val="28"/>
        </w:rPr>
      </w:pPr>
      <w:r>
        <w:rPr>
          <w:sz w:val="28"/>
          <w:szCs w:val="28"/>
        </w:rPr>
        <w:t>Основные цели и задачи комиссии</w:t>
      </w:r>
    </w:p>
    <w:p w:rsidR="00F50742" w:rsidRDefault="00F50742" w:rsidP="00F50742">
      <w:pPr>
        <w:overflowPunct w:val="0"/>
        <w:autoSpaceDE w:val="0"/>
        <w:autoSpaceDN w:val="0"/>
        <w:adjustRightInd w:val="0"/>
        <w:ind w:left="360"/>
        <w:jc w:val="center"/>
        <w:textAlignment w:val="baseline"/>
        <w:rPr>
          <w:sz w:val="28"/>
          <w:szCs w:val="28"/>
        </w:rPr>
      </w:pPr>
    </w:p>
    <w:p w:rsidR="00F50742" w:rsidRDefault="00F50742" w:rsidP="00F50742">
      <w:pPr>
        <w:numPr>
          <w:ilvl w:val="1"/>
          <w:numId w:val="2"/>
        </w:numPr>
        <w:overflowPunct w:val="0"/>
        <w:autoSpaceDE w:val="0"/>
        <w:autoSpaceDN w:val="0"/>
        <w:adjustRightInd w:val="0"/>
        <w:textAlignment w:val="baseline"/>
        <w:rPr>
          <w:sz w:val="28"/>
          <w:szCs w:val="28"/>
        </w:rPr>
      </w:pPr>
      <w:r>
        <w:rPr>
          <w:sz w:val="28"/>
          <w:szCs w:val="28"/>
        </w:rPr>
        <w:t>Основными целями комиссии являются:</w:t>
      </w:r>
    </w:p>
    <w:p w:rsidR="00F50742" w:rsidRDefault="00F50742" w:rsidP="00F50742">
      <w:pPr>
        <w:tabs>
          <w:tab w:val="left" w:pos="567"/>
        </w:tabs>
        <w:jc w:val="both"/>
        <w:rPr>
          <w:sz w:val="28"/>
          <w:szCs w:val="28"/>
        </w:rPr>
      </w:pPr>
      <w:r>
        <w:rPr>
          <w:sz w:val="28"/>
          <w:szCs w:val="28"/>
        </w:rPr>
        <w:t xml:space="preserve">       2.1.1. Создание условий для устойчивого развития муниципального образования городского поселения «Печора»; </w:t>
      </w:r>
    </w:p>
    <w:p w:rsidR="00F50742" w:rsidRDefault="00F50742" w:rsidP="00F50742">
      <w:pPr>
        <w:jc w:val="both"/>
        <w:rPr>
          <w:sz w:val="28"/>
          <w:szCs w:val="28"/>
        </w:rPr>
      </w:pPr>
      <w:r>
        <w:rPr>
          <w:sz w:val="28"/>
          <w:szCs w:val="28"/>
        </w:rPr>
        <w:t xml:space="preserve">       2.1.2. Сохранение окружающей среды и объектов культурного наследия;</w:t>
      </w:r>
    </w:p>
    <w:p w:rsidR="00F50742" w:rsidRDefault="00F50742" w:rsidP="00F50742">
      <w:pPr>
        <w:tabs>
          <w:tab w:val="left" w:pos="709"/>
        </w:tabs>
        <w:jc w:val="both"/>
        <w:rPr>
          <w:sz w:val="28"/>
          <w:szCs w:val="28"/>
        </w:rPr>
      </w:pPr>
      <w:r>
        <w:rPr>
          <w:sz w:val="28"/>
          <w:szCs w:val="28"/>
        </w:rPr>
        <w:t xml:space="preserve">       2.1.3. Создание условий для планировки территорий,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создание условий для привлечения инвестиций, в том числе </w:t>
      </w:r>
      <w:r>
        <w:rPr>
          <w:sz w:val="28"/>
          <w:szCs w:val="28"/>
        </w:rPr>
        <w:lastRenderedPageBreak/>
        <w:t>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50742" w:rsidRDefault="00F50742" w:rsidP="00F50742">
      <w:pPr>
        <w:tabs>
          <w:tab w:val="left" w:pos="567"/>
        </w:tabs>
        <w:jc w:val="both"/>
        <w:rPr>
          <w:sz w:val="28"/>
          <w:szCs w:val="28"/>
        </w:rPr>
      </w:pPr>
      <w:r>
        <w:rPr>
          <w:sz w:val="28"/>
          <w:szCs w:val="28"/>
        </w:rPr>
        <w:tab/>
        <w:t>2.2. Основными задачами комиссии являются:</w:t>
      </w:r>
    </w:p>
    <w:p w:rsidR="00F50742" w:rsidRDefault="00F50742" w:rsidP="00F50742">
      <w:pPr>
        <w:tabs>
          <w:tab w:val="left" w:pos="567"/>
        </w:tabs>
        <w:jc w:val="both"/>
        <w:rPr>
          <w:sz w:val="28"/>
          <w:szCs w:val="28"/>
        </w:rPr>
      </w:pPr>
      <w:r>
        <w:rPr>
          <w:sz w:val="28"/>
          <w:szCs w:val="28"/>
        </w:rPr>
        <w:tab/>
        <w:t>2.2.1. Подготовка заключений, в которых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F50742" w:rsidRDefault="00F50742" w:rsidP="00F50742">
      <w:pPr>
        <w:tabs>
          <w:tab w:val="left" w:pos="567"/>
        </w:tabs>
        <w:jc w:val="both"/>
        <w:rPr>
          <w:sz w:val="28"/>
          <w:szCs w:val="28"/>
        </w:rPr>
      </w:pPr>
      <w:r>
        <w:rPr>
          <w:sz w:val="28"/>
          <w:szCs w:val="28"/>
        </w:rPr>
        <w:t xml:space="preserve">        2.2.2. Рассмотрение заявлений о внесении  изменений в правила землепользования и застройки.</w:t>
      </w:r>
    </w:p>
    <w:p w:rsidR="00F50742" w:rsidRDefault="00F50742" w:rsidP="00F50742">
      <w:pPr>
        <w:tabs>
          <w:tab w:val="left" w:pos="567"/>
        </w:tabs>
        <w:jc w:val="both"/>
        <w:rPr>
          <w:sz w:val="28"/>
          <w:szCs w:val="28"/>
        </w:rPr>
      </w:pPr>
      <w:r>
        <w:rPr>
          <w:sz w:val="28"/>
          <w:szCs w:val="28"/>
        </w:rPr>
        <w:tab/>
        <w:t>2.2.3.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w:t>
      </w:r>
    </w:p>
    <w:p w:rsidR="00F50742" w:rsidRDefault="00F50742" w:rsidP="00F50742">
      <w:pPr>
        <w:tabs>
          <w:tab w:val="left" w:pos="567"/>
        </w:tabs>
        <w:jc w:val="both"/>
        <w:rPr>
          <w:sz w:val="28"/>
          <w:szCs w:val="28"/>
        </w:rPr>
      </w:pPr>
      <w:r>
        <w:rPr>
          <w:sz w:val="28"/>
          <w:szCs w:val="28"/>
        </w:rPr>
        <w:tab/>
        <w:t xml:space="preserve">2.2.4. Подготовка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F50742" w:rsidRDefault="00F50742" w:rsidP="00F50742">
      <w:pPr>
        <w:tabs>
          <w:tab w:val="left" w:pos="567"/>
        </w:tabs>
        <w:jc w:val="both"/>
        <w:rPr>
          <w:sz w:val="28"/>
          <w:szCs w:val="28"/>
        </w:rPr>
      </w:pPr>
      <w:r>
        <w:rPr>
          <w:sz w:val="28"/>
          <w:szCs w:val="28"/>
        </w:rPr>
        <w:tab/>
        <w:t xml:space="preserve">2.2.5. Подготовка дополнений, корректировка карты градостроительного зонирования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Pr>
          <w:sz w:val="28"/>
          <w:szCs w:val="28"/>
        </w:rPr>
        <w:t>подзонам</w:t>
      </w:r>
      <w:proofErr w:type="spellEnd"/>
      <w:r>
        <w:rPr>
          <w:sz w:val="28"/>
          <w:szCs w:val="28"/>
        </w:rPr>
        <w:t>.</w:t>
      </w:r>
    </w:p>
    <w:p w:rsidR="00F50742" w:rsidRDefault="00F50742" w:rsidP="00F50742">
      <w:pPr>
        <w:tabs>
          <w:tab w:val="left" w:pos="567"/>
        </w:tabs>
        <w:jc w:val="both"/>
        <w:rPr>
          <w:sz w:val="28"/>
          <w:szCs w:val="28"/>
        </w:rPr>
      </w:pPr>
    </w:p>
    <w:p w:rsidR="00F50742" w:rsidRDefault="00F50742" w:rsidP="00F50742">
      <w:pPr>
        <w:numPr>
          <w:ilvl w:val="0"/>
          <w:numId w:val="2"/>
        </w:numPr>
        <w:jc w:val="center"/>
        <w:rPr>
          <w:sz w:val="28"/>
          <w:szCs w:val="28"/>
        </w:rPr>
      </w:pPr>
      <w:r w:rsidRPr="00971E4E">
        <w:rPr>
          <w:sz w:val="28"/>
          <w:szCs w:val="28"/>
        </w:rPr>
        <w:t xml:space="preserve">Порядок </w:t>
      </w:r>
      <w:r>
        <w:rPr>
          <w:sz w:val="28"/>
          <w:szCs w:val="28"/>
        </w:rPr>
        <w:t xml:space="preserve">приема и </w:t>
      </w:r>
      <w:r w:rsidRPr="00971E4E">
        <w:rPr>
          <w:sz w:val="28"/>
          <w:szCs w:val="28"/>
        </w:rPr>
        <w:t xml:space="preserve">направления </w:t>
      </w:r>
      <w:r>
        <w:rPr>
          <w:sz w:val="28"/>
          <w:szCs w:val="28"/>
        </w:rPr>
        <w:t xml:space="preserve">документов </w:t>
      </w:r>
      <w:r w:rsidRPr="00971E4E">
        <w:rPr>
          <w:sz w:val="28"/>
          <w:szCs w:val="28"/>
        </w:rPr>
        <w:t xml:space="preserve">в комиссию </w:t>
      </w:r>
    </w:p>
    <w:p w:rsidR="00F50742" w:rsidRPr="00971E4E" w:rsidRDefault="00F50742" w:rsidP="00F50742">
      <w:pPr>
        <w:ind w:left="360"/>
        <w:jc w:val="center"/>
        <w:rPr>
          <w:sz w:val="28"/>
          <w:szCs w:val="28"/>
        </w:rPr>
      </w:pPr>
    </w:p>
    <w:p w:rsidR="00F50742" w:rsidRDefault="00F50742" w:rsidP="00F50742">
      <w:pPr>
        <w:numPr>
          <w:ilvl w:val="1"/>
          <w:numId w:val="2"/>
        </w:numPr>
        <w:overflowPunct w:val="0"/>
        <w:autoSpaceDE w:val="0"/>
        <w:autoSpaceDN w:val="0"/>
        <w:adjustRightInd w:val="0"/>
        <w:ind w:left="0" w:firstLine="709"/>
        <w:jc w:val="both"/>
        <w:textAlignment w:val="baseline"/>
        <w:rPr>
          <w:sz w:val="28"/>
          <w:szCs w:val="28"/>
        </w:rPr>
      </w:pPr>
      <w:proofErr w:type="gramStart"/>
      <w:r w:rsidRPr="000A55DE">
        <w:rPr>
          <w:sz w:val="28"/>
          <w:szCs w:val="28"/>
        </w:rPr>
        <w:t>Прием документов для рассмотрения вопросов предоставления</w:t>
      </w:r>
      <w:r>
        <w:rPr>
          <w:sz w:val="28"/>
          <w:szCs w:val="28"/>
        </w:rPr>
        <w:t xml:space="preserve"> </w:t>
      </w:r>
      <w:r w:rsidRPr="000A55DE">
        <w:rPr>
          <w:sz w:val="28"/>
          <w:szCs w:val="28"/>
        </w:rPr>
        <w:t xml:space="preserve">разрешения на условно разрешенный вид использования земельных участков и объектов капитального строительства (рекомендуемая форма приведена в </w:t>
      </w:r>
      <w:hyperlink w:anchor="P156" w:history="1">
        <w:r w:rsidRPr="00C6080B">
          <w:rPr>
            <w:sz w:val="28"/>
            <w:szCs w:val="28"/>
          </w:rPr>
          <w:t>приложении N 1</w:t>
        </w:r>
      </w:hyperlink>
      <w:r w:rsidRPr="000A55DE">
        <w:rPr>
          <w:sz w:val="28"/>
          <w:szCs w:val="28"/>
        </w:rPr>
        <w:t xml:space="preserve"> к настоящему Положению), вопросов отклонения от предельных параметров разрешенного строительства, реконструкции объектов капитального строительства (рекомендуемая форма приведена в </w:t>
      </w:r>
      <w:hyperlink w:anchor="P199" w:history="1">
        <w:r w:rsidRPr="00C6080B">
          <w:rPr>
            <w:sz w:val="28"/>
            <w:szCs w:val="28"/>
          </w:rPr>
          <w:t>приложении N 2</w:t>
        </w:r>
      </w:hyperlink>
      <w:r w:rsidRPr="000A55DE">
        <w:rPr>
          <w:sz w:val="28"/>
          <w:szCs w:val="28"/>
        </w:rPr>
        <w:t xml:space="preserve"> к настоящему Положению), внесения изменений в </w:t>
      </w:r>
      <w:hyperlink r:id="rId8" w:history="1">
        <w:r w:rsidRPr="00C6080B">
          <w:rPr>
            <w:sz w:val="28"/>
            <w:szCs w:val="28"/>
          </w:rPr>
          <w:t>Правила</w:t>
        </w:r>
      </w:hyperlink>
      <w:r w:rsidRPr="00C6080B">
        <w:rPr>
          <w:sz w:val="28"/>
          <w:szCs w:val="28"/>
        </w:rPr>
        <w:t xml:space="preserve"> </w:t>
      </w:r>
      <w:r w:rsidRPr="000A55DE">
        <w:rPr>
          <w:sz w:val="28"/>
          <w:szCs w:val="28"/>
        </w:rPr>
        <w:t xml:space="preserve">(рекомендуемая форма приведена в </w:t>
      </w:r>
      <w:hyperlink w:anchor="P245" w:history="1">
        <w:r w:rsidRPr="00C6080B">
          <w:rPr>
            <w:sz w:val="28"/>
            <w:szCs w:val="28"/>
          </w:rPr>
          <w:t>приложении N 3</w:t>
        </w:r>
        <w:proofErr w:type="gramEnd"/>
      </w:hyperlink>
      <w:r w:rsidRPr="000A55DE">
        <w:rPr>
          <w:sz w:val="28"/>
          <w:szCs w:val="28"/>
        </w:rPr>
        <w:t xml:space="preserve"> </w:t>
      </w:r>
      <w:proofErr w:type="gramStart"/>
      <w:r w:rsidRPr="000A55DE">
        <w:rPr>
          <w:sz w:val="28"/>
          <w:szCs w:val="28"/>
        </w:rPr>
        <w:t>к настоящему Положению),  осуществляется в здании администрации МР «Печора», расположенном по адресу: г. Печора, ул. Ленинградская д. 15, с пометкой «Председателю постоянно действующей комиссии по землепользованию и застройке»</w:t>
      </w:r>
      <w:r>
        <w:rPr>
          <w:sz w:val="28"/>
          <w:szCs w:val="28"/>
        </w:rPr>
        <w:t>, в случае направления документов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roofErr w:type="gramEnd"/>
    </w:p>
    <w:p w:rsidR="00F50742" w:rsidRDefault="00F50742" w:rsidP="00F50742">
      <w:pPr>
        <w:ind w:firstLine="709"/>
        <w:jc w:val="both"/>
        <w:rPr>
          <w:sz w:val="28"/>
          <w:szCs w:val="28"/>
        </w:rPr>
      </w:pPr>
      <w:r>
        <w:rPr>
          <w:sz w:val="28"/>
          <w:szCs w:val="28"/>
        </w:rPr>
        <w:t xml:space="preserve">3.2. </w:t>
      </w:r>
      <w:r w:rsidRPr="0037140F">
        <w:rPr>
          <w:sz w:val="28"/>
          <w:szCs w:val="28"/>
        </w:rPr>
        <w:t>Направленные в комиссию документы и материалы возврату  не подлежат.</w:t>
      </w:r>
      <w:r>
        <w:rPr>
          <w:sz w:val="28"/>
          <w:szCs w:val="28"/>
        </w:rPr>
        <w:t xml:space="preserve">       </w:t>
      </w:r>
    </w:p>
    <w:p w:rsidR="00F50742" w:rsidRDefault="00F50742" w:rsidP="00F50742">
      <w:pPr>
        <w:ind w:firstLine="708"/>
        <w:jc w:val="both"/>
        <w:rPr>
          <w:sz w:val="28"/>
          <w:szCs w:val="28"/>
        </w:rPr>
      </w:pPr>
      <w:r>
        <w:rPr>
          <w:sz w:val="28"/>
          <w:szCs w:val="28"/>
        </w:rPr>
        <w:t>3.3. Рассмотрение заявлений осуществляется на очередном заседании комиссии.</w:t>
      </w:r>
    </w:p>
    <w:p w:rsidR="00F50742" w:rsidRPr="00102A16" w:rsidRDefault="00F50742" w:rsidP="00F50742">
      <w:pPr>
        <w:jc w:val="both"/>
        <w:rPr>
          <w:sz w:val="28"/>
          <w:szCs w:val="28"/>
        </w:rPr>
      </w:pPr>
      <w:r>
        <w:rPr>
          <w:sz w:val="28"/>
          <w:szCs w:val="28"/>
        </w:rPr>
        <w:lastRenderedPageBreak/>
        <w:t xml:space="preserve">  </w:t>
      </w:r>
    </w:p>
    <w:p w:rsidR="00F50742" w:rsidRPr="0029272C" w:rsidRDefault="00F50742" w:rsidP="00F50742">
      <w:pPr>
        <w:numPr>
          <w:ilvl w:val="0"/>
          <w:numId w:val="2"/>
        </w:numPr>
        <w:jc w:val="center"/>
        <w:rPr>
          <w:sz w:val="28"/>
          <w:szCs w:val="28"/>
        </w:rPr>
      </w:pPr>
      <w:r w:rsidRPr="0029272C">
        <w:rPr>
          <w:sz w:val="28"/>
          <w:szCs w:val="28"/>
        </w:rPr>
        <w:t>Организация и порядок работы комиссии</w:t>
      </w:r>
    </w:p>
    <w:p w:rsidR="00F50742" w:rsidRPr="00102A16" w:rsidRDefault="00F50742" w:rsidP="00F50742">
      <w:pPr>
        <w:ind w:left="708"/>
        <w:rPr>
          <w:b/>
          <w:sz w:val="28"/>
          <w:szCs w:val="28"/>
        </w:rPr>
      </w:pPr>
    </w:p>
    <w:p w:rsidR="00F50742" w:rsidRDefault="00F50742" w:rsidP="00F50742">
      <w:pPr>
        <w:numPr>
          <w:ilvl w:val="1"/>
          <w:numId w:val="2"/>
        </w:numPr>
        <w:overflowPunct w:val="0"/>
        <w:autoSpaceDE w:val="0"/>
        <w:autoSpaceDN w:val="0"/>
        <w:adjustRightInd w:val="0"/>
        <w:ind w:left="0" w:firstLine="525"/>
        <w:jc w:val="both"/>
        <w:textAlignment w:val="baseline"/>
        <w:rPr>
          <w:sz w:val="28"/>
          <w:szCs w:val="28"/>
        </w:rPr>
      </w:pPr>
      <w:r>
        <w:rPr>
          <w:sz w:val="28"/>
          <w:szCs w:val="28"/>
        </w:rPr>
        <w:t xml:space="preserve">Отдел архитектуры и градостроительства администрации муниципального района «Печора» является органом, уполномоченным </w:t>
      </w:r>
      <w:proofErr w:type="gramStart"/>
      <w:r>
        <w:rPr>
          <w:sz w:val="28"/>
          <w:szCs w:val="28"/>
        </w:rPr>
        <w:t>на</w:t>
      </w:r>
      <w:proofErr w:type="gramEnd"/>
      <w:r>
        <w:rPr>
          <w:sz w:val="28"/>
          <w:szCs w:val="28"/>
        </w:rPr>
        <w:t xml:space="preserve">: </w:t>
      </w:r>
    </w:p>
    <w:p w:rsidR="00F50742" w:rsidRDefault="00F50742" w:rsidP="00F50742">
      <w:pPr>
        <w:ind w:firstLine="567"/>
        <w:jc w:val="both"/>
        <w:rPr>
          <w:sz w:val="28"/>
          <w:szCs w:val="28"/>
        </w:rPr>
      </w:pPr>
      <w:r>
        <w:rPr>
          <w:sz w:val="28"/>
          <w:szCs w:val="28"/>
        </w:rPr>
        <w:t>4.1.1. Организацию работы комиссии;</w:t>
      </w:r>
    </w:p>
    <w:p w:rsidR="00F50742" w:rsidRDefault="00F50742" w:rsidP="00F50742">
      <w:pPr>
        <w:ind w:firstLine="567"/>
        <w:jc w:val="both"/>
        <w:rPr>
          <w:sz w:val="28"/>
          <w:szCs w:val="28"/>
        </w:rPr>
      </w:pPr>
      <w:r>
        <w:rPr>
          <w:sz w:val="28"/>
          <w:szCs w:val="28"/>
        </w:rPr>
        <w:t xml:space="preserve">4.1.2. Подготовку проекта нормативного правового акта о внесении изменений в правила землепользования и застройки, касающихся границ территориальных зон, видов и предельных параметров разрешенного использования земельных участков, иных объектов недвижимости. </w:t>
      </w:r>
      <w:proofErr w:type="gramStart"/>
      <w:r>
        <w:rPr>
          <w:sz w:val="28"/>
          <w:szCs w:val="28"/>
        </w:rPr>
        <w:t>Изменения могут быть внесены только при наличии положительного заключения отдела архитектуры и градостроительства администрации муниципального района «Печора»,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roofErr w:type="gramEnd"/>
    </w:p>
    <w:p w:rsidR="00F50742" w:rsidRDefault="00F50742" w:rsidP="00F50742">
      <w:pPr>
        <w:ind w:firstLine="567"/>
        <w:jc w:val="both"/>
        <w:rPr>
          <w:sz w:val="28"/>
          <w:szCs w:val="28"/>
        </w:rPr>
      </w:pPr>
      <w:r>
        <w:rPr>
          <w:sz w:val="28"/>
          <w:szCs w:val="28"/>
        </w:rPr>
        <w:t>4.2. Секретарь комиссии, получив заявления, содержащие предложения о внесении изменений в правила землепользования и застройки, вносит их на повестку заседания комиссии в порядке очередности поступления заявления.</w:t>
      </w:r>
    </w:p>
    <w:p w:rsidR="00F50742" w:rsidRDefault="00F50742" w:rsidP="00F50742">
      <w:pPr>
        <w:ind w:firstLine="567"/>
        <w:jc w:val="both"/>
        <w:rPr>
          <w:sz w:val="28"/>
          <w:szCs w:val="28"/>
        </w:rPr>
      </w:pPr>
      <w:r>
        <w:rPr>
          <w:sz w:val="28"/>
          <w:szCs w:val="28"/>
        </w:rPr>
        <w:t>4.3. Комиссия осуществляет  свою деятельность в форме заседаний, путем личного участия ее членов.</w:t>
      </w:r>
    </w:p>
    <w:p w:rsidR="00F50742" w:rsidRDefault="00F50742" w:rsidP="00F50742">
      <w:pPr>
        <w:ind w:firstLine="567"/>
        <w:jc w:val="both"/>
        <w:rPr>
          <w:sz w:val="28"/>
          <w:szCs w:val="28"/>
        </w:rPr>
      </w:pPr>
      <w:r w:rsidRPr="00AF139C">
        <w:rPr>
          <w:sz w:val="28"/>
          <w:szCs w:val="28"/>
        </w:rPr>
        <w:t>Члены Комиссии уведомляются о месте, дате и времени проведения заседания Комиссии телефонограммой.</w:t>
      </w:r>
    </w:p>
    <w:p w:rsidR="00F50742" w:rsidRDefault="00F50742" w:rsidP="00F50742">
      <w:pPr>
        <w:ind w:firstLine="567"/>
        <w:jc w:val="both"/>
        <w:rPr>
          <w:sz w:val="28"/>
          <w:szCs w:val="28"/>
        </w:rPr>
      </w:pPr>
      <w:r w:rsidRPr="00AF139C">
        <w:rPr>
          <w:sz w:val="28"/>
          <w:szCs w:val="28"/>
        </w:rPr>
        <w:t>В случае невозможности присутствия на заседании Комиссии член Комиссии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F50742" w:rsidRDefault="00F50742" w:rsidP="00F50742">
      <w:pPr>
        <w:tabs>
          <w:tab w:val="left" w:pos="567"/>
        </w:tabs>
        <w:jc w:val="both"/>
        <w:rPr>
          <w:sz w:val="28"/>
          <w:szCs w:val="28"/>
        </w:rPr>
      </w:pPr>
      <w:r>
        <w:rPr>
          <w:sz w:val="28"/>
          <w:szCs w:val="28"/>
        </w:rPr>
        <w:t xml:space="preserve">     </w:t>
      </w:r>
      <w:r>
        <w:rPr>
          <w:sz w:val="28"/>
          <w:szCs w:val="28"/>
        </w:rPr>
        <w:tab/>
        <w:t>4.4. Необходимость и периодичность проведения заседаний комиссии определяются председателем комиссии.</w:t>
      </w:r>
    </w:p>
    <w:p w:rsidR="00F50742" w:rsidRDefault="00F50742" w:rsidP="00F50742">
      <w:pPr>
        <w:tabs>
          <w:tab w:val="left" w:pos="567"/>
        </w:tabs>
        <w:jc w:val="both"/>
        <w:rPr>
          <w:sz w:val="28"/>
          <w:szCs w:val="28"/>
        </w:rPr>
      </w:pPr>
      <w:r>
        <w:rPr>
          <w:sz w:val="28"/>
          <w:szCs w:val="28"/>
        </w:rPr>
        <w:t xml:space="preserve">         4.5. Заседание комиссии проводит ее председатель или заместитель председателя. При отсутствии обоих заседание проводится уполномоченным зав. отделом – главный архитектор отдела архитектуры и градостроительства администрации муниципального района «Печора».</w:t>
      </w:r>
    </w:p>
    <w:p w:rsidR="00F50742" w:rsidRDefault="00F50742" w:rsidP="00F50742">
      <w:pPr>
        <w:tabs>
          <w:tab w:val="left" w:pos="709"/>
          <w:tab w:val="left" w:pos="993"/>
        </w:tabs>
        <w:jc w:val="both"/>
        <w:rPr>
          <w:sz w:val="28"/>
          <w:szCs w:val="28"/>
        </w:rPr>
      </w:pPr>
      <w:r>
        <w:rPr>
          <w:sz w:val="28"/>
          <w:szCs w:val="28"/>
        </w:rPr>
        <w:t xml:space="preserve">         </w:t>
      </w:r>
      <w:r>
        <w:rPr>
          <w:sz w:val="28"/>
          <w:szCs w:val="28"/>
        </w:rPr>
        <w:tab/>
        <w:t xml:space="preserve">4.6. Комиссия правомочна принимать решение, если на ее заседании присутствует не менее двух третей членов комиссии. </w:t>
      </w:r>
    </w:p>
    <w:p w:rsidR="00F50742" w:rsidRDefault="00F50742" w:rsidP="00F50742">
      <w:pPr>
        <w:tabs>
          <w:tab w:val="left" w:pos="567"/>
          <w:tab w:val="left" w:pos="993"/>
        </w:tabs>
        <w:jc w:val="both"/>
        <w:rPr>
          <w:sz w:val="28"/>
          <w:szCs w:val="28"/>
        </w:rPr>
      </w:pPr>
      <w:r>
        <w:rPr>
          <w:sz w:val="28"/>
          <w:szCs w:val="28"/>
        </w:rPr>
        <w:tab/>
        <w:t xml:space="preserve">  4.7. Председатель комиссии  (или заместитель председателя комиссии) имеет право по своему усмотрению или по требованию членов комиссии при необходимости приглашать на заседания комиссии представителей территориальных отделов федеральных органов исполнительной власти, органов местного самоуправления, общественных объединений, иных организаций, физических лиц и их представителей.</w:t>
      </w:r>
    </w:p>
    <w:p w:rsidR="00F50742" w:rsidRDefault="00F50742" w:rsidP="00F50742">
      <w:pPr>
        <w:tabs>
          <w:tab w:val="left" w:pos="567"/>
          <w:tab w:val="left" w:pos="709"/>
        </w:tabs>
        <w:jc w:val="both"/>
        <w:rPr>
          <w:sz w:val="28"/>
          <w:szCs w:val="28"/>
        </w:rPr>
      </w:pPr>
      <w:r>
        <w:rPr>
          <w:sz w:val="28"/>
          <w:szCs w:val="28"/>
        </w:rPr>
        <w:t xml:space="preserve">     </w:t>
      </w:r>
      <w:r>
        <w:rPr>
          <w:sz w:val="28"/>
          <w:szCs w:val="28"/>
        </w:rPr>
        <w:tab/>
        <w:t xml:space="preserve">  4.8. Решения комиссии принимаются путем открытого голосования, большинством голосов от установленного числа членов комиссии.  В случае равенства голосов решающим является голос председательствующего на заседании комиссии.</w:t>
      </w:r>
    </w:p>
    <w:p w:rsidR="00F50742" w:rsidRDefault="00F50742" w:rsidP="00F50742">
      <w:pPr>
        <w:tabs>
          <w:tab w:val="left" w:pos="709"/>
        </w:tabs>
        <w:jc w:val="both"/>
        <w:rPr>
          <w:sz w:val="28"/>
          <w:szCs w:val="28"/>
        </w:rPr>
      </w:pPr>
      <w:r>
        <w:rPr>
          <w:sz w:val="28"/>
          <w:szCs w:val="28"/>
        </w:rPr>
        <w:lastRenderedPageBreak/>
        <w:t xml:space="preserve">         </w:t>
      </w:r>
      <w:r>
        <w:rPr>
          <w:sz w:val="28"/>
          <w:szCs w:val="28"/>
        </w:rPr>
        <w:tab/>
        <w:t>4.9. Итоги заседания оформляются протоколом, который подписывает председательствующий на заседании и секретарь комиссии. К протоколу могут прилагаться копии материалов, связанных с темой заседания.</w:t>
      </w:r>
    </w:p>
    <w:p w:rsidR="00F50742" w:rsidRDefault="00F50742" w:rsidP="00F50742">
      <w:pPr>
        <w:tabs>
          <w:tab w:val="left" w:pos="709"/>
        </w:tabs>
        <w:jc w:val="both"/>
        <w:rPr>
          <w:sz w:val="28"/>
          <w:szCs w:val="28"/>
        </w:rPr>
      </w:pPr>
      <w:r>
        <w:rPr>
          <w:sz w:val="28"/>
          <w:szCs w:val="28"/>
        </w:rPr>
        <w:tab/>
        <w:t xml:space="preserve">4.10. Решения комиссии носят рекомендательный характер.           </w:t>
      </w:r>
    </w:p>
    <w:p w:rsidR="00F50742" w:rsidRDefault="00F50742" w:rsidP="00F50742">
      <w:pPr>
        <w:tabs>
          <w:tab w:val="left" w:pos="709"/>
        </w:tabs>
        <w:jc w:val="both"/>
        <w:rPr>
          <w:sz w:val="28"/>
          <w:szCs w:val="28"/>
        </w:rPr>
      </w:pPr>
      <w:r>
        <w:rPr>
          <w:sz w:val="28"/>
          <w:szCs w:val="28"/>
        </w:rPr>
        <w:tab/>
        <w:t xml:space="preserve">4.11. </w:t>
      </w:r>
      <w:proofErr w:type="gramStart"/>
      <w:r>
        <w:rPr>
          <w:sz w:val="28"/>
          <w:szCs w:val="28"/>
        </w:rPr>
        <w:t xml:space="preserve">Комиссия по результатам рассмотрения предложений о внесении изменений в Правила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района – руководителю администрации. </w:t>
      </w:r>
      <w:proofErr w:type="gramEnd"/>
    </w:p>
    <w:p w:rsidR="00F50742" w:rsidRDefault="00F50742" w:rsidP="00F50742">
      <w:pPr>
        <w:tabs>
          <w:tab w:val="left" w:pos="709"/>
        </w:tabs>
        <w:jc w:val="both"/>
        <w:rPr>
          <w:sz w:val="28"/>
          <w:szCs w:val="28"/>
        </w:rPr>
      </w:pPr>
      <w:r>
        <w:rPr>
          <w:sz w:val="28"/>
          <w:szCs w:val="28"/>
        </w:rPr>
        <w:t xml:space="preserve">     </w:t>
      </w:r>
      <w:r>
        <w:rPr>
          <w:sz w:val="28"/>
          <w:szCs w:val="28"/>
        </w:rPr>
        <w:tab/>
        <w:t>4.14. Глава муниципального района – руководитель администрации с учетом рекомендаций, содержащихся в заключени</w:t>
      </w:r>
      <w:proofErr w:type="gramStart"/>
      <w:r>
        <w:rPr>
          <w:sz w:val="28"/>
          <w:szCs w:val="28"/>
        </w:rPr>
        <w:t>и</w:t>
      </w:r>
      <w:proofErr w:type="gramEnd"/>
      <w:r>
        <w:rPr>
          <w:sz w:val="28"/>
          <w:szCs w:val="28"/>
        </w:rPr>
        <w:t xml:space="preserve"> комиссии, в течение тридцати дней принимает решение:</w:t>
      </w:r>
    </w:p>
    <w:p w:rsidR="00F50742" w:rsidRDefault="00F50742" w:rsidP="00F50742">
      <w:pPr>
        <w:jc w:val="both"/>
        <w:rPr>
          <w:sz w:val="28"/>
          <w:szCs w:val="28"/>
        </w:rPr>
      </w:pPr>
      <w:r>
        <w:rPr>
          <w:sz w:val="28"/>
          <w:szCs w:val="28"/>
        </w:rPr>
        <w:tab/>
        <w:t xml:space="preserve"> 4.14.1. О подготовке проекта решения о внесении изменений в правила землепользования и застройки, и вынесение его на публичные слушания;</w:t>
      </w:r>
    </w:p>
    <w:p w:rsidR="00F50742" w:rsidRDefault="00F50742" w:rsidP="00F50742">
      <w:pPr>
        <w:jc w:val="both"/>
        <w:rPr>
          <w:sz w:val="28"/>
          <w:szCs w:val="28"/>
        </w:rPr>
      </w:pPr>
      <w:r>
        <w:rPr>
          <w:sz w:val="28"/>
          <w:szCs w:val="28"/>
        </w:rPr>
        <w:tab/>
        <w:t xml:space="preserve"> 4.14.2. Об отклонении предложения о внесении изменения в Правила с указанием причин отклонения и направляет копию данного решения заявителю.</w:t>
      </w:r>
    </w:p>
    <w:p w:rsidR="00F50742" w:rsidRDefault="00F50742" w:rsidP="00F50742">
      <w:pPr>
        <w:ind w:firstLine="567"/>
        <w:jc w:val="both"/>
        <w:rPr>
          <w:sz w:val="28"/>
          <w:szCs w:val="28"/>
        </w:rPr>
      </w:pPr>
      <w:r>
        <w:rPr>
          <w:sz w:val="28"/>
          <w:szCs w:val="28"/>
        </w:rPr>
        <w:t xml:space="preserve">  4.15. Решение о внесении изменений в правила землепользования и застройки принимаются Советом </w:t>
      </w:r>
      <w:r w:rsidR="00941EEA">
        <w:rPr>
          <w:sz w:val="28"/>
          <w:szCs w:val="28"/>
        </w:rPr>
        <w:t>муниципального</w:t>
      </w:r>
      <w:r>
        <w:rPr>
          <w:sz w:val="28"/>
          <w:szCs w:val="28"/>
        </w:rPr>
        <w:t xml:space="preserve"> </w:t>
      </w:r>
      <w:r w:rsidR="00941EEA">
        <w:rPr>
          <w:sz w:val="28"/>
          <w:szCs w:val="28"/>
        </w:rPr>
        <w:t>района</w:t>
      </w:r>
      <w:r>
        <w:rPr>
          <w:sz w:val="28"/>
          <w:szCs w:val="28"/>
        </w:rPr>
        <w:t xml:space="preserve"> «Печора».</w:t>
      </w:r>
    </w:p>
    <w:p w:rsidR="00F50742" w:rsidRDefault="00F50742" w:rsidP="00F50742">
      <w:pPr>
        <w:pBdr>
          <w:bottom w:val="single" w:sz="12" w:space="1" w:color="auto"/>
        </w:pBdr>
        <w:jc w:val="both"/>
        <w:rPr>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Default="00F50742" w:rsidP="00F50742">
      <w:pPr>
        <w:pStyle w:val="ConsPlusNormal"/>
        <w:jc w:val="right"/>
        <w:outlineLvl w:val="1"/>
        <w:rPr>
          <w:rFonts w:ascii="Times New Roman" w:hAnsi="Times New Roman" w:cs="Times New Roman"/>
          <w:sz w:val="28"/>
          <w:szCs w:val="28"/>
        </w:rPr>
      </w:pPr>
    </w:p>
    <w:p w:rsidR="00F50742" w:rsidRPr="009A18AF" w:rsidRDefault="00A00A0F" w:rsidP="00F507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F50742" w:rsidRPr="009A18AF">
        <w:rPr>
          <w:rFonts w:ascii="Times New Roman" w:hAnsi="Times New Roman" w:cs="Times New Roman"/>
          <w:sz w:val="24"/>
          <w:szCs w:val="24"/>
        </w:rPr>
        <w:t xml:space="preserve"> 1</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к Положению</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о постоянно действующей комиссии</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по землепользованию и застройке</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территории МО ГО «Печора»</w:t>
      </w:r>
    </w:p>
    <w:p w:rsidR="00F50742" w:rsidRPr="009C6453" w:rsidRDefault="00F50742" w:rsidP="00F50742">
      <w:pPr>
        <w:pStyle w:val="ConsPlusNormal"/>
        <w:rPr>
          <w:rFonts w:ascii="Times New Roman" w:hAnsi="Times New Roman" w:cs="Times New Roman"/>
          <w:sz w:val="28"/>
          <w:szCs w:val="28"/>
        </w:rPr>
      </w:pP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(рекомендуемая форма)</w:t>
      </w:r>
    </w:p>
    <w:p w:rsidR="00F50742" w:rsidRPr="009C6453" w:rsidRDefault="00F50742" w:rsidP="00F50742">
      <w:pPr>
        <w:pStyle w:val="ConsPlusNonformat"/>
        <w:jc w:val="right"/>
        <w:rPr>
          <w:rFonts w:ascii="Times New Roman" w:hAnsi="Times New Roman" w:cs="Times New Roman"/>
          <w:sz w:val="28"/>
          <w:szCs w:val="28"/>
        </w:rPr>
      </w:pPr>
      <w:r w:rsidRPr="009C6453">
        <w:rPr>
          <w:sz w:val="28"/>
          <w:szCs w:val="28"/>
        </w:rPr>
        <w:t xml:space="preserve">                                                               </w:t>
      </w:r>
      <w:r w:rsidRPr="009C6453">
        <w:rPr>
          <w:rFonts w:ascii="Times New Roman" w:hAnsi="Times New Roman" w:cs="Times New Roman"/>
          <w:sz w:val="28"/>
          <w:szCs w:val="28"/>
        </w:rPr>
        <w:t>В Комиссию</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по землепользованию и застройке</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w:t>
      </w:r>
    </w:p>
    <w:p w:rsidR="00F50742" w:rsidRPr="009C6453" w:rsidRDefault="00F50742" w:rsidP="00F50742">
      <w:pPr>
        <w:pStyle w:val="ConsPlusNonformat"/>
        <w:jc w:val="right"/>
        <w:rPr>
          <w:rFonts w:ascii="Times New Roman" w:hAnsi="Times New Roman" w:cs="Times New Roman"/>
          <w:sz w:val="28"/>
          <w:szCs w:val="28"/>
        </w:rPr>
      </w:pP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от _______________________________</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(Ф.И.О.)</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__________________________________</w:t>
      </w:r>
    </w:p>
    <w:p w:rsidR="00F50742" w:rsidRPr="009C6453" w:rsidRDefault="00F50742" w:rsidP="00F50742">
      <w:pPr>
        <w:pStyle w:val="ConsPlusNonformat"/>
        <w:jc w:val="right"/>
        <w:rPr>
          <w:rFonts w:ascii="Times New Roman" w:hAnsi="Times New Roman" w:cs="Times New Roman"/>
          <w:sz w:val="28"/>
          <w:szCs w:val="28"/>
        </w:rPr>
      </w:pP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адрес: ___________________________</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(город)</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__________________________________</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(улица, дом, квартира)</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тел.: ____________________________</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(номер контактного телефона)</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ИНН ______________________________</w:t>
      </w:r>
    </w:p>
    <w:p w:rsidR="00F50742" w:rsidRPr="009C6453" w:rsidRDefault="00F50742" w:rsidP="00F50742">
      <w:pPr>
        <w:pStyle w:val="ConsPlusNonformat"/>
        <w:jc w:val="right"/>
        <w:rPr>
          <w:rFonts w:ascii="Times New Roman" w:hAnsi="Times New Roman" w:cs="Times New Roman"/>
          <w:sz w:val="28"/>
          <w:szCs w:val="28"/>
        </w:rPr>
      </w:pPr>
    </w:p>
    <w:p w:rsidR="00F50742" w:rsidRPr="009C6453" w:rsidRDefault="00F50742" w:rsidP="00F50742">
      <w:pPr>
        <w:pStyle w:val="ConsPlusNonformat"/>
        <w:jc w:val="center"/>
        <w:rPr>
          <w:rFonts w:ascii="Times New Roman" w:hAnsi="Times New Roman" w:cs="Times New Roman"/>
          <w:sz w:val="28"/>
          <w:szCs w:val="28"/>
        </w:rPr>
      </w:pPr>
      <w:bookmarkStart w:id="0" w:name="P156"/>
      <w:bookmarkEnd w:id="0"/>
      <w:r w:rsidRPr="009C6453">
        <w:rPr>
          <w:rFonts w:ascii="Times New Roman" w:hAnsi="Times New Roman" w:cs="Times New Roman"/>
          <w:sz w:val="28"/>
          <w:szCs w:val="28"/>
        </w:rPr>
        <w:t>ЗАЯВЛЕНИЕ</w:t>
      </w:r>
    </w:p>
    <w:p w:rsidR="00F50742" w:rsidRPr="009C6453" w:rsidRDefault="00F50742" w:rsidP="00F50742">
      <w:pPr>
        <w:pStyle w:val="ConsPlusNonformat"/>
        <w:jc w:val="both"/>
        <w:rPr>
          <w:rFonts w:ascii="Times New Roman" w:hAnsi="Times New Roman" w:cs="Times New Roman"/>
          <w:sz w:val="28"/>
          <w:szCs w:val="28"/>
        </w:rPr>
      </w:pPr>
    </w:p>
    <w:p w:rsidR="00F50742" w:rsidRPr="009C6453" w:rsidRDefault="00F50742" w:rsidP="00F50742">
      <w:pPr>
        <w:pStyle w:val="ConsPlusNonformat"/>
        <w:jc w:val="center"/>
        <w:rPr>
          <w:rFonts w:ascii="Times New Roman" w:hAnsi="Times New Roman" w:cs="Times New Roman"/>
          <w:sz w:val="28"/>
          <w:szCs w:val="28"/>
        </w:rPr>
      </w:pPr>
      <w:r w:rsidRPr="009C6453">
        <w:rPr>
          <w:rFonts w:ascii="Times New Roman" w:hAnsi="Times New Roman" w:cs="Times New Roman"/>
          <w:sz w:val="28"/>
          <w:szCs w:val="28"/>
        </w:rPr>
        <w:t>Прошу  предоставить разрешение на условно разрешенный вид использования</w:t>
      </w:r>
    </w:p>
    <w:p w:rsidR="00F50742" w:rsidRPr="009C6453" w:rsidRDefault="00F50742" w:rsidP="00F50742">
      <w:pPr>
        <w:pStyle w:val="ConsPlusNonformat"/>
        <w:jc w:val="center"/>
        <w:rPr>
          <w:rFonts w:ascii="Times New Roman" w:hAnsi="Times New Roman" w:cs="Times New Roman"/>
          <w:sz w:val="28"/>
          <w:szCs w:val="28"/>
        </w:rPr>
      </w:pPr>
      <w:r w:rsidRPr="009C6453">
        <w:rPr>
          <w:rFonts w:ascii="Times New Roman" w:hAnsi="Times New Roman" w:cs="Times New Roman"/>
          <w:sz w:val="28"/>
          <w:szCs w:val="28"/>
        </w:rPr>
        <w:t>земельного     участка     или     объекта    капитального    строительства</w:t>
      </w:r>
    </w:p>
    <w:p w:rsidR="00F50742" w:rsidRPr="009C6453" w:rsidRDefault="00F50742" w:rsidP="00F50742">
      <w:pPr>
        <w:pStyle w:val="ConsPlusNonformat"/>
        <w:jc w:val="center"/>
        <w:rPr>
          <w:rFonts w:ascii="Times New Roman" w:hAnsi="Times New Roman" w:cs="Times New Roman"/>
          <w:sz w:val="28"/>
          <w:szCs w:val="28"/>
        </w:rPr>
      </w:pPr>
      <w:r w:rsidRPr="009C6453">
        <w:rPr>
          <w:rFonts w:ascii="Times New Roman" w:hAnsi="Times New Roman" w:cs="Times New Roman"/>
          <w:sz w:val="28"/>
          <w:szCs w:val="28"/>
        </w:rPr>
        <w:t>(________________________________________________________________),</w:t>
      </w:r>
    </w:p>
    <w:p w:rsidR="00F50742" w:rsidRPr="009C6453" w:rsidRDefault="00F50742" w:rsidP="00F50742">
      <w:pPr>
        <w:pStyle w:val="ConsPlusNonformat"/>
        <w:jc w:val="center"/>
        <w:rPr>
          <w:rFonts w:ascii="Times New Roman" w:hAnsi="Times New Roman" w:cs="Times New Roman"/>
          <w:sz w:val="28"/>
          <w:szCs w:val="28"/>
        </w:rPr>
      </w:pPr>
      <w:proofErr w:type="gramStart"/>
      <w:r w:rsidRPr="009C6453">
        <w:rPr>
          <w:rFonts w:ascii="Times New Roman" w:hAnsi="Times New Roman" w:cs="Times New Roman"/>
          <w:sz w:val="28"/>
          <w:szCs w:val="28"/>
        </w:rPr>
        <w:t>(указывается испрашиваемый вид условно разрешенного использования</w:t>
      </w:r>
      <w:proofErr w:type="gramEnd"/>
    </w:p>
    <w:p w:rsidR="00F50742" w:rsidRPr="009C6453" w:rsidRDefault="00F50742" w:rsidP="00F50742">
      <w:pPr>
        <w:pStyle w:val="ConsPlusNonformat"/>
        <w:jc w:val="center"/>
        <w:rPr>
          <w:rFonts w:ascii="Times New Roman" w:hAnsi="Times New Roman" w:cs="Times New Roman"/>
          <w:sz w:val="28"/>
          <w:szCs w:val="28"/>
        </w:rPr>
      </w:pPr>
      <w:r w:rsidRPr="009C6453">
        <w:rPr>
          <w:rFonts w:ascii="Times New Roman" w:hAnsi="Times New Roman" w:cs="Times New Roman"/>
          <w:sz w:val="28"/>
          <w:szCs w:val="28"/>
        </w:rPr>
        <w:t>земельного участка, объекта капитального строительства)</w:t>
      </w:r>
    </w:p>
    <w:p w:rsidR="00F50742" w:rsidRPr="009C6453" w:rsidRDefault="00F50742" w:rsidP="00F50742">
      <w:pPr>
        <w:pStyle w:val="ConsPlusNonformat"/>
        <w:rPr>
          <w:rFonts w:ascii="Times New Roman" w:hAnsi="Times New Roman" w:cs="Times New Roman"/>
          <w:sz w:val="28"/>
          <w:szCs w:val="28"/>
        </w:rPr>
      </w:pPr>
      <w:proofErr w:type="gramStart"/>
      <w:r w:rsidRPr="009C6453">
        <w:rPr>
          <w:rFonts w:ascii="Times New Roman" w:hAnsi="Times New Roman" w:cs="Times New Roman"/>
          <w:sz w:val="28"/>
          <w:szCs w:val="28"/>
        </w:rPr>
        <w:t>расположенного</w:t>
      </w:r>
      <w:proofErr w:type="gramEnd"/>
      <w:r w:rsidRPr="009C6453">
        <w:rPr>
          <w:rFonts w:ascii="Times New Roman" w:hAnsi="Times New Roman" w:cs="Times New Roman"/>
          <w:sz w:val="28"/>
          <w:szCs w:val="28"/>
        </w:rPr>
        <w:t xml:space="preserve"> по адресу: __________________________</w:t>
      </w:r>
      <w:r>
        <w:rPr>
          <w:rFonts w:ascii="Times New Roman" w:hAnsi="Times New Roman" w:cs="Times New Roman"/>
          <w:sz w:val="28"/>
          <w:szCs w:val="28"/>
        </w:rPr>
        <w:t>___________________</w:t>
      </w:r>
      <w:r w:rsidRPr="009C6453">
        <w:rPr>
          <w:rFonts w:ascii="Times New Roman" w:hAnsi="Times New Roman" w:cs="Times New Roman"/>
          <w:sz w:val="28"/>
          <w:szCs w:val="28"/>
        </w:rPr>
        <w:t>_</w:t>
      </w:r>
      <w:r>
        <w:rPr>
          <w:rFonts w:ascii="Times New Roman" w:hAnsi="Times New Roman" w:cs="Times New Roman"/>
          <w:sz w:val="28"/>
          <w:szCs w:val="28"/>
        </w:rPr>
        <w:t>___</w:t>
      </w:r>
      <w:r w:rsidRPr="009C6453">
        <w:rPr>
          <w:rFonts w:ascii="Times New Roman" w:hAnsi="Times New Roman" w:cs="Times New Roman"/>
          <w:sz w:val="28"/>
          <w:szCs w:val="28"/>
        </w:rPr>
        <w:t>_________________,</w:t>
      </w:r>
    </w:p>
    <w:p w:rsidR="00F50742" w:rsidRPr="009C6453" w:rsidRDefault="00F50742" w:rsidP="00F50742">
      <w:pPr>
        <w:pStyle w:val="ConsPlusNonformat"/>
        <w:rPr>
          <w:rFonts w:ascii="Times New Roman" w:hAnsi="Times New Roman" w:cs="Times New Roman"/>
          <w:sz w:val="28"/>
          <w:szCs w:val="28"/>
        </w:rPr>
      </w:pPr>
      <w:proofErr w:type="gramStart"/>
      <w:r w:rsidRPr="009C6453">
        <w:rPr>
          <w:rFonts w:ascii="Times New Roman" w:hAnsi="Times New Roman" w:cs="Times New Roman"/>
          <w:sz w:val="28"/>
          <w:szCs w:val="28"/>
        </w:rPr>
        <w:t>принадлежащего</w:t>
      </w:r>
      <w:proofErr w:type="gramEnd"/>
      <w:r w:rsidRPr="009C6453">
        <w:rPr>
          <w:rFonts w:ascii="Times New Roman" w:hAnsi="Times New Roman" w:cs="Times New Roman"/>
          <w:sz w:val="28"/>
          <w:szCs w:val="28"/>
        </w:rPr>
        <w:t xml:space="preserve"> мне на праве ___________________________________</w:t>
      </w:r>
      <w:r>
        <w:rPr>
          <w:rFonts w:ascii="Times New Roman" w:hAnsi="Times New Roman" w:cs="Times New Roman"/>
          <w:sz w:val="28"/>
          <w:szCs w:val="28"/>
        </w:rPr>
        <w:t>_____________________</w:t>
      </w:r>
      <w:r w:rsidRPr="009C6453">
        <w:rPr>
          <w:rFonts w:ascii="Times New Roman" w:hAnsi="Times New Roman" w:cs="Times New Roman"/>
          <w:sz w:val="28"/>
          <w:szCs w:val="28"/>
        </w:rPr>
        <w:t>__________,</w:t>
      </w:r>
    </w:p>
    <w:p w:rsidR="00F50742" w:rsidRPr="009C6453" w:rsidRDefault="00F50742" w:rsidP="00F50742">
      <w:pPr>
        <w:pStyle w:val="ConsPlusNonformat"/>
        <w:rPr>
          <w:rFonts w:ascii="Times New Roman" w:hAnsi="Times New Roman" w:cs="Times New Roman"/>
          <w:sz w:val="28"/>
          <w:szCs w:val="28"/>
        </w:rPr>
      </w:pPr>
      <w:r w:rsidRPr="009C6453">
        <w:rPr>
          <w:rFonts w:ascii="Times New Roman" w:hAnsi="Times New Roman" w:cs="Times New Roman"/>
          <w:sz w:val="28"/>
          <w:szCs w:val="28"/>
        </w:rPr>
        <w:t>кадастровый номер земельного участка: __________________</w:t>
      </w:r>
      <w:r>
        <w:rPr>
          <w:rFonts w:ascii="Times New Roman" w:hAnsi="Times New Roman" w:cs="Times New Roman"/>
          <w:sz w:val="28"/>
          <w:szCs w:val="28"/>
        </w:rPr>
        <w:t>______________________________</w:t>
      </w:r>
      <w:r w:rsidRPr="009C6453">
        <w:rPr>
          <w:rFonts w:ascii="Times New Roman" w:hAnsi="Times New Roman" w:cs="Times New Roman"/>
          <w:sz w:val="28"/>
          <w:szCs w:val="28"/>
        </w:rPr>
        <w:t>__________________,</w:t>
      </w:r>
    </w:p>
    <w:p w:rsidR="00F50742" w:rsidRPr="009C6453" w:rsidRDefault="00F50742" w:rsidP="00F50742">
      <w:pPr>
        <w:pStyle w:val="ConsPlusNonformat"/>
        <w:rPr>
          <w:rFonts w:ascii="Times New Roman" w:hAnsi="Times New Roman" w:cs="Times New Roman"/>
          <w:sz w:val="28"/>
          <w:szCs w:val="28"/>
        </w:rPr>
      </w:pPr>
      <w:r w:rsidRPr="009C6453">
        <w:rPr>
          <w:rFonts w:ascii="Times New Roman" w:hAnsi="Times New Roman" w:cs="Times New Roman"/>
          <w:sz w:val="28"/>
          <w:szCs w:val="28"/>
        </w:rPr>
        <w:t>площадь земельного участка: ___________</w:t>
      </w:r>
      <w:r>
        <w:rPr>
          <w:rFonts w:ascii="Times New Roman" w:hAnsi="Times New Roman" w:cs="Times New Roman"/>
          <w:sz w:val="28"/>
          <w:szCs w:val="28"/>
        </w:rPr>
        <w:t>_____________________</w:t>
      </w:r>
      <w:r w:rsidRPr="009C6453">
        <w:rPr>
          <w:rFonts w:ascii="Times New Roman" w:hAnsi="Times New Roman" w:cs="Times New Roman"/>
          <w:sz w:val="28"/>
          <w:szCs w:val="28"/>
        </w:rPr>
        <w:t>__________________________________.</w:t>
      </w:r>
    </w:p>
    <w:p w:rsidR="00F50742" w:rsidRPr="009C6453" w:rsidRDefault="00F50742" w:rsidP="00F50742">
      <w:pPr>
        <w:pStyle w:val="ConsPlusNonformat"/>
        <w:rPr>
          <w:rFonts w:ascii="Times New Roman" w:hAnsi="Times New Roman" w:cs="Times New Roman"/>
          <w:sz w:val="28"/>
          <w:szCs w:val="28"/>
        </w:rPr>
      </w:pPr>
    </w:p>
    <w:p w:rsidR="00F50742" w:rsidRPr="009C6453" w:rsidRDefault="00F50742" w:rsidP="00F50742">
      <w:pPr>
        <w:pStyle w:val="ConsPlusNonformat"/>
        <w:jc w:val="center"/>
        <w:rPr>
          <w:rFonts w:ascii="Times New Roman" w:hAnsi="Times New Roman" w:cs="Times New Roman"/>
          <w:sz w:val="28"/>
          <w:szCs w:val="28"/>
        </w:rPr>
      </w:pPr>
      <w:r w:rsidRPr="009C6453">
        <w:rPr>
          <w:rFonts w:ascii="Times New Roman" w:hAnsi="Times New Roman" w:cs="Times New Roman"/>
          <w:sz w:val="28"/>
          <w:szCs w:val="28"/>
        </w:rPr>
        <w:t>______________     ___________________     ____________________________</w:t>
      </w:r>
    </w:p>
    <w:p w:rsidR="00F50742" w:rsidRPr="009C6453" w:rsidRDefault="00F50742" w:rsidP="00F50742">
      <w:pPr>
        <w:pStyle w:val="ConsPlusNonformat"/>
        <w:jc w:val="center"/>
        <w:rPr>
          <w:rFonts w:ascii="Times New Roman" w:hAnsi="Times New Roman" w:cs="Times New Roman"/>
          <w:sz w:val="28"/>
          <w:szCs w:val="28"/>
        </w:rPr>
      </w:pPr>
      <w:r w:rsidRPr="009C6453">
        <w:rPr>
          <w:rFonts w:ascii="Times New Roman" w:hAnsi="Times New Roman" w:cs="Times New Roman"/>
          <w:sz w:val="28"/>
          <w:szCs w:val="28"/>
        </w:rPr>
        <w:t>(дата)               (подпись)             (расшифровка подписи)</w:t>
      </w:r>
    </w:p>
    <w:p w:rsidR="00F50742" w:rsidRPr="009C6453" w:rsidRDefault="00F50742" w:rsidP="00F50742">
      <w:pPr>
        <w:pStyle w:val="ConsPlusNormal"/>
        <w:jc w:val="center"/>
        <w:rPr>
          <w:rFonts w:ascii="Times New Roman" w:hAnsi="Times New Roman" w:cs="Times New Roman"/>
          <w:sz w:val="28"/>
          <w:szCs w:val="28"/>
        </w:rPr>
      </w:pPr>
    </w:p>
    <w:p w:rsidR="00F50742" w:rsidRPr="00565A50" w:rsidRDefault="00F50742" w:rsidP="00F50742">
      <w:pPr>
        <w:pStyle w:val="ConsPlusNormal"/>
        <w:rPr>
          <w:rFonts w:ascii="Times New Roman" w:hAnsi="Times New Roman" w:cs="Times New Roman"/>
        </w:rPr>
      </w:pPr>
    </w:p>
    <w:p w:rsidR="00F50742" w:rsidRDefault="00F50742" w:rsidP="00F50742">
      <w:pPr>
        <w:pStyle w:val="ConsPlusNormal"/>
        <w:rPr>
          <w:rFonts w:ascii="Times New Roman" w:hAnsi="Times New Roman" w:cs="Times New Roman"/>
        </w:rPr>
      </w:pPr>
    </w:p>
    <w:p w:rsidR="00F50742" w:rsidRPr="009A18AF" w:rsidRDefault="00A00A0F" w:rsidP="00F507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F50742" w:rsidRPr="009A18AF">
        <w:rPr>
          <w:rFonts w:ascii="Times New Roman" w:hAnsi="Times New Roman" w:cs="Times New Roman"/>
          <w:sz w:val="24"/>
          <w:szCs w:val="24"/>
        </w:rPr>
        <w:t xml:space="preserve"> </w:t>
      </w:r>
      <w:r w:rsidR="00F50742">
        <w:rPr>
          <w:rFonts w:ascii="Times New Roman" w:hAnsi="Times New Roman" w:cs="Times New Roman"/>
          <w:sz w:val="24"/>
          <w:szCs w:val="24"/>
        </w:rPr>
        <w:t>2</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к Положению</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о постоянно действующей комиссии</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по землепользованию и застройке</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территории МО ГО «Печора»</w:t>
      </w:r>
    </w:p>
    <w:p w:rsidR="00F50742" w:rsidRPr="009A18AF" w:rsidRDefault="00F50742" w:rsidP="00F50742">
      <w:pPr>
        <w:pStyle w:val="ConsPlusNormal"/>
        <w:rPr>
          <w:rFonts w:ascii="Times New Roman" w:hAnsi="Times New Roman" w:cs="Times New Roman"/>
          <w:sz w:val="24"/>
          <w:szCs w:val="24"/>
        </w:rPr>
      </w:pP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(рекомендуемая форма)</w:t>
      </w:r>
    </w:p>
    <w:p w:rsidR="00F50742" w:rsidRPr="009C6453" w:rsidRDefault="00F50742" w:rsidP="00F50742">
      <w:pPr>
        <w:pStyle w:val="ConsPlusNonformat"/>
        <w:jc w:val="right"/>
        <w:rPr>
          <w:rFonts w:ascii="Times New Roman" w:hAnsi="Times New Roman" w:cs="Times New Roman"/>
          <w:sz w:val="28"/>
          <w:szCs w:val="28"/>
        </w:rPr>
      </w:pPr>
      <w:r w:rsidRPr="009C6453">
        <w:rPr>
          <w:sz w:val="28"/>
          <w:szCs w:val="28"/>
        </w:rPr>
        <w:t xml:space="preserve">                                                              </w:t>
      </w:r>
      <w:r w:rsidRPr="009C6453">
        <w:rPr>
          <w:rFonts w:ascii="Times New Roman" w:hAnsi="Times New Roman" w:cs="Times New Roman"/>
          <w:sz w:val="28"/>
          <w:szCs w:val="28"/>
        </w:rPr>
        <w:t>В Комиссию</w:t>
      </w:r>
    </w:p>
    <w:p w:rsidR="00F50742" w:rsidRPr="009C6453"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по землепользованию и застройке</w:t>
      </w:r>
    </w:p>
    <w:p w:rsidR="00F50742" w:rsidRDefault="00F50742" w:rsidP="00F50742">
      <w:pPr>
        <w:pStyle w:val="ConsPlusNonformat"/>
        <w:jc w:val="right"/>
        <w:rPr>
          <w:rFonts w:ascii="Times New Roman" w:hAnsi="Times New Roman" w:cs="Times New Roman"/>
          <w:sz w:val="28"/>
          <w:szCs w:val="28"/>
        </w:rPr>
      </w:pPr>
      <w:r w:rsidRPr="009C6453">
        <w:rPr>
          <w:rFonts w:ascii="Times New Roman" w:hAnsi="Times New Roman" w:cs="Times New Roman"/>
          <w:sz w:val="28"/>
          <w:szCs w:val="28"/>
        </w:rPr>
        <w:t xml:space="preserve">                                            </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от _______________________________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(Ф.И.О.)</w:t>
      </w:r>
    </w:p>
    <w:p w:rsidR="00F50742"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_______________________________</w:t>
      </w:r>
    </w:p>
    <w:p w:rsidR="00F50742" w:rsidRPr="000C002B" w:rsidRDefault="00F50742" w:rsidP="00F50742">
      <w:pPr>
        <w:pStyle w:val="ConsPlusNonformat"/>
        <w:jc w:val="right"/>
        <w:rPr>
          <w:rFonts w:ascii="Times New Roman" w:hAnsi="Times New Roman" w:cs="Times New Roman"/>
          <w:sz w:val="28"/>
          <w:szCs w:val="28"/>
        </w:rPr>
      </w:pP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адрес: 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(город)</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(улица, дом, квартира)</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тел.: ____________________________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(номер контактного телефона)</w:t>
      </w:r>
    </w:p>
    <w:p w:rsidR="00F50742" w:rsidRPr="000C002B" w:rsidRDefault="00F50742" w:rsidP="00F50742">
      <w:pPr>
        <w:pStyle w:val="ConsPlusNonformat"/>
        <w:jc w:val="both"/>
        <w:rPr>
          <w:rFonts w:ascii="Times New Roman" w:hAnsi="Times New Roman" w:cs="Times New Roman"/>
          <w:sz w:val="28"/>
          <w:szCs w:val="28"/>
        </w:rPr>
      </w:pPr>
    </w:p>
    <w:p w:rsidR="00F50742" w:rsidRPr="000C002B" w:rsidRDefault="00F50742" w:rsidP="00F50742">
      <w:pPr>
        <w:pStyle w:val="ConsPlusNonformat"/>
        <w:jc w:val="center"/>
        <w:rPr>
          <w:rFonts w:ascii="Times New Roman" w:hAnsi="Times New Roman" w:cs="Times New Roman"/>
          <w:sz w:val="28"/>
          <w:szCs w:val="28"/>
        </w:rPr>
      </w:pPr>
      <w:bookmarkStart w:id="1" w:name="P199"/>
      <w:bookmarkEnd w:id="1"/>
      <w:r w:rsidRPr="000C002B">
        <w:rPr>
          <w:rFonts w:ascii="Times New Roman" w:hAnsi="Times New Roman" w:cs="Times New Roman"/>
          <w:sz w:val="28"/>
          <w:szCs w:val="28"/>
        </w:rPr>
        <w:t>ЗАЯВЛЕНИЕ</w:t>
      </w:r>
    </w:p>
    <w:p w:rsidR="00F50742" w:rsidRPr="000C002B" w:rsidRDefault="00F50742" w:rsidP="00F50742">
      <w:pPr>
        <w:pStyle w:val="ConsPlusNonformat"/>
        <w:jc w:val="both"/>
        <w:rPr>
          <w:rFonts w:ascii="Times New Roman" w:hAnsi="Times New Roman" w:cs="Times New Roman"/>
          <w:sz w:val="28"/>
          <w:szCs w:val="28"/>
        </w:rPr>
      </w:pP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строительства (в части _________________________________________________________________),</w:t>
      </w:r>
    </w:p>
    <w:p w:rsidR="00F50742" w:rsidRPr="000C002B" w:rsidRDefault="00F50742" w:rsidP="00F50742">
      <w:pPr>
        <w:pStyle w:val="ConsPlusNonformat"/>
        <w:rPr>
          <w:rFonts w:ascii="Times New Roman" w:hAnsi="Times New Roman" w:cs="Times New Roman"/>
          <w:sz w:val="28"/>
          <w:szCs w:val="28"/>
        </w:rPr>
      </w:pPr>
      <w:proofErr w:type="gramStart"/>
      <w:r w:rsidRPr="000C002B">
        <w:rPr>
          <w:rFonts w:ascii="Times New Roman" w:hAnsi="Times New Roman" w:cs="Times New Roman"/>
          <w:sz w:val="28"/>
          <w:szCs w:val="28"/>
        </w:rPr>
        <w:t>расположенного</w:t>
      </w:r>
      <w:proofErr w:type="gramEnd"/>
      <w:r w:rsidRPr="000C002B">
        <w:rPr>
          <w:rFonts w:ascii="Times New Roman" w:hAnsi="Times New Roman" w:cs="Times New Roman"/>
          <w:sz w:val="28"/>
          <w:szCs w:val="28"/>
        </w:rPr>
        <w:t xml:space="preserve"> по адресу: __________________________________________________________________,</w:t>
      </w:r>
    </w:p>
    <w:p w:rsidR="00F50742" w:rsidRPr="000C002B" w:rsidRDefault="00F50742" w:rsidP="00F50742">
      <w:pPr>
        <w:pStyle w:val="ConsPlusNonformat"/>
        <w:rPr>
          <w:rFonts w:ascii="Times New Roman" w:hAnsi="Times New Roman" w:cs="Times New Roman"/>
          <w:sz w:val="28"/>
          <w:szCs w:val="28"/>
        </w:rPr>
      </w:pPr>
      <w:proofErr w:type="gramStart"/>
      <w:r w:rsidRPr="000C002B">
        <w:rPr>
          <w:rFonts w:ascii="Times New Roman" w:hAnsi="Times New Roman" w:cs="Times New Roman"/>
          <w:sz w:val="28"/>
          <w:szCs w:val="28"/>
        </w:rPr>
        <w:t>принадлежащего</w:t>
      </w:r>
      <w:proofErr w:type="gramEnd"/>
      <w:r w:rsidRPr="000C002B">
        <w:rPr>
          <w:rFonts w:ascii="Times New Roman" w:hAnsi="Times New Roman" w:cs="Times New Roman"/>
          <w:sz w:val="28"/>
          <w:szCs w:val="28"/>
        </w:rPr>
        <w:t xml:space="preserve"> на праве __________________________________________________________________,</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кадастровый номер земельного участка: ____________________________</w:t>
      </w:r>
      <w:r>
        <w:rPr>
          <w:rFonts w:ascii="Times New Roman" w:hAnsi="Times New Roman" w:cs="Times New Roman"/>
          <w:sz w:val="28"/>
          <w:szCs w:val="28"/>
        </w:rPr>
        <w:t>_________</w:t>
      </w:r>
      <w:r w:rsidRPr="000C002B">
        <w:rPr>
          <w:rFonts w:ascii="Times New Roman" w:hAnsi="Times New Roman" w:cs="Times New Roman"/>
          <w:sz w:val="28"/>
          <w:szCs w:val="28"/>
        </w:rPr>
        <w:t>_____________________________,</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площадь земельного участка: ____________________________</w:t>
      </w:r>
      <w:r>
        <w:rPr>
          <w:rFonts w:ascii="Times New Roman" w:hAnsi="Times New Roman" w:cs="Times New Roman"/>
          <w:sz w:val="28"/>
          <w:szCs w:val="28"/>
        </w:rPr>
        <w:t>____________________</w:t>
      </w:r>
      <w:r w:rsidRPr="000C002B">
        <w:rPr>
          <w:rFonts w:ascii="Times New Roman" w:hAnsi="Times New Roman" w:cs="Times New Roman"/>
          <w:sz w:val="28"/>
          <w:szCs w:val="28"/>
        </w:rPr>
        <w:t>__________________.</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Отклонения   от   предельных   параметров  разрешенного  строительства,</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реконструкции:</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1)   соответствуют  требованиям  технических  регламентов,  требованиям</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охраны объектов культурного наследия;</w:t>
      </w:r>
    </w:p>
    <w:p w:rsidR="00F50742" w:rsidRPr="000C002B" w:rsidRDefault="00F50742" w:rsidP="00F50742">
      <w:pPr>
        <w:pStyle w:val="ConsPlusNonformat"/>
        <w:rPr>
          <w:rFonts w:ascii="Times New Roman" w:hAnsi="Times New Roman" w:cs="Times New Roman"/>
          <w:sz w:val="28"/>
          <w:szCs w:val="28"/>
        </w:rPr>
      </w:pPr>
      <w:proofErr w:type="gramStart"/>
      <w:r w:rsidRPr="000C002B">
        <w:rPr>
          <w:rFonts w:ascii="Times New Roman" w:hAnsi="Times New Roman" w:cs="Times New Roman"/>
          <w:sz w:val="28"/>
          <w:szCs w:val="28"/>
        </w:rPr>
        <w:t>2) необходимы для эффективного использования земельного участка;</w:t>
      </w:r>
      <w:proofErr w:type="gramEnd"/>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3)  не  ущемляют  права  владельцев  смежных земельных участков, других</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объектов недвижимости.</w:t>
      </w:r>
    </w:p>
    <w:p w:rsidR="00F50742" w:rsidRPr="000C002B" w:rsidRDefault="00F50742" w:rsidP="00F50742">
      <w:pPr>
        <w:pStyle w:val="ConsPlusNonformat"/>
        <w:rPr>
          <w:rFonts w:ascii="Times New Roman" w:hAnsi="Times New Roman" w:cs="Times New Roman"/>
          <w:sz w:val="28"/>
          <w:szCs w:val="28"/>
        </w:rPr>
      </w:pP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______________     ____________________     ___________________________</w:t>
      </w:r>
    </w:p>
    <w:p w:rsidR="00F50742" w:rsidRPr="000C002B" w:rsidRDefault="00F50742" w:rsidP="00F50742">
      <w:pPr>
        <w:pStyle w:val="ConsPlusNonformat"/>
        <w:rPr>
          <w:rFonts w:ascii="Times New Roman" w:hAnsi="Times New Roman" w:cs="Times New Roman"/>
          <w:sz w:val="28"/>
          <w:szCs w:val="28"/>
        </w:rPr>
      </w:pPr>
      <w:r w:rsidRPr="000C002B">
        <w:rPr>
          <w:rFonts w:ascii="Times New Roman" w:hAnsi="Times New Roman" w:cs="Times New Roman"/>
          <w:sz w:val="28"/>
          <w:szCs w:val="28"/>
        </w:rPr>
        <w:t>(дата)                (подпись)             (расшифровка подписи)</w:t>
      </w:r>
    </w:p>
    <w:p w:rsidR="00F50742" w:rsidRPr="009A18AF" w:rsidRDefault="00A00A0F" w:rsidP="00F507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bookmarkStart w:id="2" w:name="_GoBack"/>
      <w:bookmarkEnd w:id="2"/>
      <w:r w:rsidR="00F50742" w:rsidRPr="009A18AF">
        <w:rPr>
          <w:rFonts w:ascii="Times New Roman" w:hAnsi="Times New Roman" w:cs="Times New Roman"/>
          <w:sz w:val="24"/>
          <w:szCs w:val="24"/>
        </w:rPr>
        <w:t xml:space="preserve"> </w:t>
      </w:r>
      <w:r w:rsidR="00F50742">
        <w:rPr>
          <w:rFonts w:ascii="Times New Roman" w:hAnsi="Times New Roman" w:cs="Times New Roman"/>
          <w:sz w:val="24"/>
          <w:szCs w:val="24"/>
        </w:rPr>
        <w:t>3</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к Положению</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о постоянно действующей комиссии</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по землепользованию и застройке</w:t>
      </w: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территории МО ГО «Печора»</w:t>
      </w:r>
    </w:p>
    <w:p w:rsidR="00F50742" w:rsidRPr="009A18AF" w:rsidRDefault="00F50742" w:rsidP="00F50742">
      <w:pPr>
        <w:pStyle w:val="ConsPlusNormal"/>
        <w:rPr>
          <w:rFonts w:ascii="Times New Roman" w:hAnsi="Times New Roman" w:cs="Times New Roman"/>
          <w:sz w:val="24"/>
          <w:szCs w:val="24"/>
        </w:rPr>
      </w:pPr>
    </w:p>
    <w:p w:rsidR="00F50742" w:rsidRPr="009A18AF" w:rsidRDefault="00F50742" w:rsidP="00F50742">
      <w:pPr>
        <w:pStyle w:val="ConsPlusNormal"/>
        <w:jc w:val="right"/>
        <w:rPr>
          <w:rFonts w:ascii="Times New Roman" w:hAnsi="Times New Roman" w:cs="Times New Roman"/>
          <w:sz w:val="24"/>
          <w:szCs w:val="24"/>
        </w:rPr>
      </w:pPr>
      <w:r w:rsidRPr="009A18AF">
        <w:rPr>
          <w:rFonts w:ascii="Times New Roman" w:hAnsi="Times New Roman" w:cs="Times New Roman"/>
          <w:sz w:val="24"/>
          <w:szCs w:val="24"/>
        </w:rPr>
        <w:t>(рекомендуемая форма)</w:t>
      </w:r>
    </w:p>
    <w:p w:rsidR="00F50742" w:rsidRPr="009A18AF" w:rsidRDefault="00F50742" w:rsidP="00F50742">
      <w:pPr>
        <w:pStyle w:val="ConsPlusNonformat"/>
        <w:jc w:val="right"/>
        <w:rPr>
          <w:rFonts w:ascii="Times New Roman" w:hAnsi="Times New Roman" w:cs="Times New Roman"/>
          <w:sz w:val="28"/>
          <w:szCs w:val="28"/>
        </w:rPr>
      </w:pPr>
      <w:r w:rsidRPr="009C6453">
        <w:rPr>
          <w:sz w:val="28"/>
          <w:szCs w:val="28"/>
        </w:rPr>
        <w:t xml:space="preserve">                                                              </w:t>
      </w:r>
      <w:r w:rsidRPr="009A18AF">
        <w:rPr>
          <w:rFonts w:ascii="Times New Roman" w:hAnsi="Times New Roman" w:cs="Times New Roman"/>
          <w:sz w:val="28"/>
          <w:szCs w:val="28"/>
        </w:rPr>
        <w:t>В Комиссию</w:t>
      </w:r>
    </w:p>
    <w:p w:rsidR="00F50742" w:rsidRPr="009A18AF" w:rsidRDefault="00F50742" w:rsidP="00F50742">
      <w:pPr>
        <w:pStyle w:val="ConsPlusNonformat"/>
        <w:jc w:val="right"/>
        <w:rPr>
          <w:rFonts w:ascii="Times New Roman" w:hAnsi="Times New Roman" w:cs="Times New Roman"/>
          <w:sz w:val="28"/>
          <w:szCs w:val="28"/>
        </w:rPr>
      </w:pPr>
      <w:r w:rsidRPr="009A18AF">
        <w:rPr>
          <w:rFonts w:ascii="Times New Roman" w:hAnsi="Times New Roman" w:cs="Times New Roman"/>
          <w:sz w:val="28"/>
          <w:szCs w:val="28"/>
        </w:rPr>
        <w:t xml:space="preserve">                                            по землепользованию и застройке</w:t>
      </w:r>
    </w:p>
    <w:p w:rsidR="00F50742" w:rsidRDefault="00F50742" w:rsidP="00F50742">
      <w:pPr>
        <w:pStyle w:val="ConsPlusNonformat"/>
        <w:jc w:val="right"/>
        <w:rPr>
          <w:rFonts w:ascii="Times New Roman" w:hAnsi="Times New Roman" w:cs="Times New Roman"/>
          <w:sz w:val="28"/>
          <w:szCs w:val="28"/>
        </w:rPr>
      </w:pPr>
      <w:r w:rsidRPr="009A18AF">
        <w:rPr>
          <w:rFonts w:ascii="Times New Roman" w:hAnsi="Times New Roman" w:cs="Times New Roman"/>
          <w:sz w:val="28"/>
          <w:szCs w:val="28"/>
        </w:rPr>
        <w:t xml:space="preserve">                                            </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от _______________________________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(Ф.И.О.)</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__________________________________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адрес: 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(город)</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__________________________________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(улица, дом, квартира)</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тел.: ____________________________</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(номер контактного телефона)</w:t>
      </w:r>
    </w:p>
    <w:p w:rsidR="00F50742" w:rsidRPr="000C002B" w:rsidRDefault="00F50742" w:rsidP="00F50742">
      <w:pPr>
        <w:pStyle w:val="ConsPlusNonformat"/>
        <w:jc w:val="right"/>
        <w:rPr>
          <w:rFonts w:ascii="Times New Roman" w:hAnsi="Times New Roman" w:cs="Times New Roman"/>
          <w:sz w:val="28"/>
          <w:szCs w:val="28"/>
        </w:rPr>
      </w:pPr>
      <w:r w:rsidRPr="000C002B">
        <w:rPr>
          <w:rFonts w:ascii="Times New Roman" w:hAnsi="Times New Roman" w:cs="Times New Roman"/>
          <w:sz w:val="28"/>
          <w:szCs w:val="28"/>
        </w:rPr>
        <w:t xml:space="preserve">                                         ИНН ______________________________</w:t>
      </w:r>
    </w:p>
    <w:p w:rsidR="00F50742" w:rsidRDefault="00F50742" w:rsidP="00F50742">
      <w:pPr>
        <w:pStyle w:val="ConsPlusNonformat"/>
        <w:jc w:val="right"/>
        <w:rPr>
          <w:rFonts w:ascii="Times New Roman" w:hAnsi="Times New Roman" w:cs="Times New Roman"/>
          <w:sz w:val="28"/>
          <w:szCs w:val="28"/>
        </w:rPr>
      </w:pPr>
    </w:p>
    <w:p w:rsidR="00F50742" w:rsidRPr="000C002B" w:rsidRDefault="00F50742" w:rsidP="00F50742">
      <w:pPr>
        <w:pStyle w:val="ConsPlusNonformat"/>
        <w:jc w:val="right"/>
        <w:rPr>
          <w:rFonts w:ascii="Times New Roman" w:hAnsi="Times New Roman" w:cs="Times New Roman"/>
          <w:sz w:val="28"/>
          <w:szCs w:val="28"/>
        </w:rPr>
      </w:pPr>
    </w:p>
    <w:p w:rsidR="00F50742" w:rsidRPr="000C002B" w:rsidRDefault="00F50742" w:rsidP="00F50742">
      <w:pPr>
        <w:pStyle w:val="ConsPlusNonformat"/>
        <w:jc w:val="center"/>
        <w:rPr>
          <w:rFonts w:ascii="Times New Roman" w:hAnsi="Times New Roman" w:cs="Times New Roman"/>
          <w:sz w:val="28"/>
          <w:szCs w:val="28"/>
        </w:rPr>
      </w:pPr>
      <w:bookmarkStart w:id="3" w:name="P245"/>
      <w:bookmarkEnd w:id="3"/>
      <w:r w:rsidRPr="000C002B">
        <w:rPr>
          <w:rFonts w:ascii="Times New Roman" w:hAnsi="Times New Roman" w:cs="Times New Roman"/>
          <w:sz w:val="28"/>
          <w:szCs w:val="28"/>
        </w:rPr>
        <w:t>ЗАЯВЛЕНИЕ</w:t>
      </w:r>
    </w:p>
    <w:p w:rsidR="00F50742" w:rsidRPr="000C002B" w:rsidRDefault="00F50742" w:rsidP="00F50742">
      <w:pPr>
        <w:pStyle w:val="ConsPlusNonformat"/>
        <w:jc w:val="both"/>
        <w:rPr>
          <w:rFonts w:ascii="Times New Roman" w:hAnsi="Times New Roman" w:cs="Times New Roman"/>
          <w:sz w:val="28"/>
          <w:szCs w:val="28"/>
        </w:rPr>
      </w:pPr>
    </w:p>
    <w:p w:rsidR="00F50742" w:rsidRPr="000C002B" w:rsidRDefault="00F50742" w:rsidP="00F50742">
      <w:pPr>
        <w:pStyle w:val="ConsPlusNonformat"/>
        <w:jc w:val="both"/>
        <w:rPr>
          <w:rFonts w:ascii="Times New Roman" w:hAnsi="Times New Roman" w:cs="Times New Roman"/>
          <w:sz w:val="28"/>
          <w:szCs w:val="28"/>
        </w:rPr>
      </w:pPr>
      <w:r w:rsidRPr="000C002B">
        <w:rPr>
          <w:rFonts w:ascii="Times New Roman" w:hAnsi="Times New Roman" w:cs="Times New Roman"/>
          <w:sz w:val="28"/>
          <w:szCs w:val="28"/>
        </w:rPr>
        <w:t xml:space="preserve">    Прошу  изменить  границы территориальной зоны _______ путем перевода ее</w:t>
      </w:r>
      <w:r>
        <w:rPr>
          <w:rFonts w:ascii="Times New Roman" w:hAnsi="Times New Roman" w:cs="Times New Roman"/>
          <w:sz w:val="28"/>
          <w:szCs w:val="28"/>
        </w:rPr>
        <w:t xml:space="preserve"> </w:t>
      </w:r>
      <w:r w:rsidRPr="000C002B">
        <w:rPr>
          <w:rFonts w:ascii="Times New Roman" w:hAnsi="Times New Roman" w:cs="Times New Roman"/>
          <w:sz w:val="28"/>
          <w:szCs w:val="28"/>
        </w:rPr>
        <w:t xml:space="preserve">(части) в зону ________ </w:t>
      </w:r>
      <w:proofErr w:type="gramStart"/>
      <w:r w:rsidRPr="000C002B">
        <w:rPr>
          <w:rFonts w:ascii="Times New Roman" w:hAnsi="Times New Roman" w:cs="Times New Roman"/>
          <w:sz w:val="28"/>
          <w:szCs w:val="28"/>
        </w:rPr>
        <w:t>для</w:t>
      </w:r>
      <w:proofErr w:type="gramEnd"/>
      <w:r w:rsidRPr="000C002B">
        <w:rPr>
          <w:rFonts w:ascii="Times New Roman" w:hAnsi="Times New Roman" w:cs="Times New Roman"/>
          <w:sz w:val="28"/>
          <w:szCs w:val="28"/>
        </w:rPr>
        <w:t xml:space="preserve"> _________________________________________</w:t>
      </w:r>
      <w:r>
        <w:rPr>
          <w:rFonts w:ascii="Times New Roman" w:hAnsi="Times New Roman" w:cs="Times New Roman"/>
          <w:sz w:val="28"/>
          <w:szCs w:val="28"/>
        </w:rPr>
        <w:t>_________________</w:t>
      </w:r>
      <w:r w:rsidRPr="000C002B">
        <w:rPr>
          <w:rFonts w:ascii="Times New Roman" w:hAnsi="Times New Roman" w:cs="Times New Roman"/>
          <w:sz w:val="28"/>
          <w:szCs w:val="28"/>
        </w:rPr>
        <w:t>______</w:t>
      </w:r>
    </w:p>
    <w:p w:rsidR="00F50742" w:rsidRPr="000C002B" w:rsidRDefault="00F50742" w:rsidP="00F50742">
      <w:pPr>
        <w:pStyle w:val="ConsPlusNonformat"/>
        <w:jc w:val="both"/>
        <w:rPr>
          <w:rFonts w:ascii="Times New Roman" w:hAnsi="Times New Roman" w:cs="Times New Roman"/>
          <w:sz w:val="28"/>
          <w:szCs w:val="28"/>
        </w:rPr>
      </w:pPr>
      <w:r w:rsidRPr="000C002B">
        <w:rPr>
          <w:rFonts w:ascii="Times New Roman" w:hAnsi="Times New Roman" w:cs="Times New Roman"/>
          <w:sz w:val="28"/>
          <w:szCs w:val="28"/>
        </w:rPr>
        <w:t>__________________________________________________________________</w:t>
      </w:r>
    </w:p>
    <w:p w:rsidR="00F50742" w:rsidRPr="000C002B" w:rsidRDefault="00F50742" w:rsidP="00F50742">
      <w:pPr>
        <w:pStyle w:val="ConsPlusNonformat"/>
        <w:jc w:val="both"/>
        <w:rPr>
          <w:rFonts w:ascii="Times New Roman" w:hAnsi="Times New Roman" w:cs="Times New Roman"/>
          <w:sz w:val="28"/>
          <w:szCs w:val="28"/>
        </w:rPr>
      </w:pPr>
      <w:r w:rsidRPr="000C002B">
        <w:rPr>
          <w:rFonts w:ascii="Times New Roman" w:hAnsi="Times New Roman" w:cs="Times New Roman"/>
          <w:sz w:val="28"/>
          <w:szCs w:val="28"/>
        </w:rPr>
        <w:t>__________________________________________________________________</w:t>
      </w:r>
    </w:p>
    <w:p w:rsidR="00F50742" w:rsidRPr="000C002B" w:rsidRDefault="00F50742" w:rsidP="00F50742">
      <w:pPr>
        <w:pStyle w:val="ConsPlusNonformat"/>
        <w:jc w:val="both"/>
        <w:rPr>
          <w:rFonts w:ascii="Times New Roman" w:hAnsi="Times New Roman" w:cs="Times New Roman"/>
          <w:sz w:val="28"/>
          <w:szCs w:val="28"/>
        </w:rPr>
      </w:pPr>
    </w:p>
    <w:p w:rsidR="00F50742" w:rsidRPr="000C002B" w:rsidRDefault="00F50742" w:rsidP="00F50742">
      <w:pPr>
        <w:pStyle w:val="ConsPlusNonformat"/>
        <w:jc w:val="both"/>
        <w:rPr>
          <w:rFonts w:ascii="Times New Roman" w:hAnsi="Times New Roman" w:cs="Times New Roman"/>
          <w:sz w:val="28"/>
          <w:szCs w:val="28"/>
        </w:rPr>
      </w:pPr>
      <w:r w:rsidRPr="000C002B">
        <w:rPr>
          <w:rFonts w:ascii="Times New Roman" w:hAnsi="Times New Roman" w:cs="Times New Roman"/>
          <w:sz w:val="28"/>
          <w:szCs w:val="28"/>
        </w:rPr>
        <w:t xml:space="preserve">    Местоположение земельного участка: __________________________________</w:t>
      </w:r>
      <w:r>
        <w:rPr>
          <w:rFonts w:ascii="Times New Roman" w:hAnsi="Times New Roman" w:cs="Times New Roman"/>
          <w:sz w:val="28"/>
          <w:szCs w:val="28"/>
        </w:rPr>
        <w:t>____________________________</w:t>
      </w:r>
      <w:r w:rsidRPr="000C002B">
        <w:rPr>
          <w:rFonts w:ascii="Times New Roman" w:hAnsi="Times New Roman" w:cs="Times New Roman"/>
          <w:sz w:val="28"/>
          <w:szCs w:val="28"/>
        </w:rPr>
        <w:t>__</w:t>
      </w:r>
    </w:p>
    <w:p w:rsidR="00F50742" w:rsidRPr="000C002B" w:rsidRDefault="00F50742" w:rsidP="00F50742">
      <w:pPr>
        <w:pStyle w:val="ConsPlusNonformat"/>
        <w:jc w:val="both"/>
        <w:rPr>
          <w:rFonts w:ascii="Times New Roman" w:hAnsi="Times New Roman" w:cs="Times New Roman"/>
          <w:sz w:val="28"/>
          <w:szCs w:val="28"/>
        </w:rPr>
      </w:pPr>
      <w:r w:rsidRPr="000C002B">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______________________________________________________</w:t>
      </w:r>
      <w:r w:rsidRPr="000C002B">
        <w:rPr>
          <w:rFonts w:ascii="Times New Roman" w:hAnsi="Times New Roman" w:cs="Times New Roman"/>
          <w:sz w:val="28"/>
          <w:szCs w:val="28"/>
        </w:rPr>
        <w:t>___</w:t>
      </w:r>
    </w:p>
    <w:p w:rsidR="00F50742" w:rsidRPr="000C002B" w:rsidRDefault="00F50742" w:rsidP="00F50742">
      <w:pPr>
        <w:pStyle w:val="ConsPlusNonformat"/>
        <w:jc w:val="both"/>
        <w:rPr>
          <w:rFonts w:ascii="Times New Roman" w:hAnsi="Times New Roman" w:cs="Times New Roman"/>
          <w:sz w:val="28"/>
          <w:szCs w:val="28"/>
        </w:rPr>
      </w:pPr>
    </w:p>
    <w:p w:rsidR="00F50742" w:rsidRPr="000C002B" w:rsidRDefault="00F50742" w:rsidP="00F50742">
      <w:pPr>
        <w:pStyle w:val="ConsPlusNonformat"/>
        <w:jc w:val="both"/>
        <w:rPr>
          <w:rFonts w:ascii="Times New Roman" w:hAnsi="Times New Roman" w:cs="Times New Roman"/>
          <w:sz w:val="28"/>
          <w:szCs w:val="28"/>
        </w:rPr>
      </w:pPr>
      <w:r w:rsidRPr="000C002B">
        <w:rPr>
          <w:rFonts w:ascii="Times New Roman" w:hAnsi="Times New Roman" w:cs="Times New Roman"/>
          <w:sz w:val="28"/>
          <w:szCs w:val="28"/>
        </w:rPr>
        <w:t xml:space="preserve">    _____________     __________________     ____________________________</w:t>
      </w:r>
    </w:p>
    <w:p w:rsidR="00F50742" w:rsidRPr="000C002B" w:rsidRDefault="00F50742" w:rsidP="00F50742">
      <w:pPr>
        <w:pStyle w:val="ConsPlusNonformat"/>
        <w:jc w:val="both"/>
        <w:rPr>
          <w:rFonts w:ascii="Times New Roman" w:hAnsi="Times New Roman" w:cs="Times New Roman"/>
          <w:sz w:val="28"/>
          <w:szCs w:val="28"/>
        </w:rPr>
      </w:pPr>
      <w:r w:rsidRPr="000C002B">
        <w:rPr>
          <w:rFonts w:ascii="Times New Roman" w:hAnsi="Times New Roman" w:cs="Times New Roman"/>
          <w:sz w:val="28"/>
          <w:szCs w:val="28"/>
        </w:rPr>
        <w:t xml:space="preserve">        </w:t>
      </w:r>
      <w:r w:rsidR="00941EEA">
        <w:rPr>
          <w:rFonts w:ascii="Times New Roman" w:hAnsi="Times New Roman" w:cs="Times New Roman"/>
          <w:sz w:val="28"/>
          <w:szCs w:val="28"/>
        </w:rPr>
        <w:t xml:space="preserve">  </w:t>
      </w:r>
      <w:r w:rsidRPr="000C002B">
        <w:rPr>
          <w:rFonts w:ascii="Times New Roman" w:hAnsi="Times New Roman" w:cs="Times New Roman"/>
          <w:sz w:val="28"/>
          <w:szCs w:val="28"/>
        </w:rPr>
        <w:t xml:space="preserve">(дата)               </w:t>
      </w:r>
      <w:r w:rsidR="00941EEA">
        <w:rPr>
          <w:rFonts w:ascii="Times New Roman" w:hAnsi="Times New Roman" w:cs="Times New Roman"/>
          <w:sz w:val="28"/>
          <w:szCs w:val="28"/>
        </w:rPr>
        <w:t xml:space="preserve">        </w:t>
      </w:r>
      <w:r w:rsidRPr="000C002B">
        <w:rPr>
          <w:rFonts w:ascii="Times New Roman" w:hAnsi="Times New Roman" w:cs="Times New Roman"/>
          <w:sz w:val="28"/>
          <w:szCs w:val="28"/>
        </w:rPr>
        <w:t xml:space="preserve">(подпись)             </w:t>
      </w:r>
      <w:r w:rsidR="00941EEA">
        <w:rPr>
          <w:rFonts w:ascii="Times New Roman" w:hAnsi="Times New Roman" w:cs="Times New Roman"/>
          <w:sz w:val="28"/>
          <w:szCs w:val="28"/>
        </w:rPr>
        <w:t xml:space="preserve">      </w:t>
      </w:r>
      <w:r w:rsidRPr="000C002B">
        <w:rPr>
          <w:rFonts w:ascii="Times New Roman" w:hAnsi="Times New Roman" w:cs="Times New Roman"/>
          <w:sz w:val="28"/>
          <w:szCs w:val="28"/>
        </w:rPr>
        <w:t>(расшифровка подписи)</w:t>
      </w:r>
    </w:p>
    <w:p w:rsidR="00F50742" w:rsidRPr="000C002B" w:rsidRDefault="00F50742" w:rsidP="00F50742">
      <w:pPr>
        <w:pStyle w:val="ConsPlusNormal"/>
        <w:rPr>
          <w:sz w:val="28"/>
          <w:szCs w:val="28"/>
        </w:rPr>
      </w:pPr>
    </w:p>
    <w:p w:rsidR="00F50742" w:rsidRPr="000C002B" w:rsidRDefault="00F50742" w:rsidP="00F50742">
      <w:pPr>
        <w:pStyle w:val="ConsPlusNormal"/>
        <w:rPr>
          <w:sz w:val="28"/>
          <w:szCs w:val="28"/>
        </w:rPr>
      </w:pPr>
    </w:p>
    <w:p w:rsidR="00F50742" w:rsidRDefault="00F50742" w:rsidP="001C74E3">
      <w:pPr>
        <w:rPr>
          <w:sz w:val="28"/>
          <w:szCs w:val="28"/>
        </w:rPr>
      </w:pPr>
    </w:p>
    <w:p w:rsidR="00941EEA" w:rsidRDefault="001C74E3" w:rsidP="00941EEA">
      <w:pPr>
        <w:rPr>
          <w:sz w:val="28"/>
        </w:rPr>
      </w:pPr>
      <w:r>
        <w:rPr>
          <w:sz w:val="28"/>
          <w:szCs w:val="28"/>
        </w:rPr>
        <w:t xml:space="preserve">                                                                          </w:t>
      </w:r>
    </w:p>
    <w:p w:rsidR="001C74E3" w:rsidRDefault="001C74E3" w:rsidP="001C74E3">
      <w:pPr>
        <w:ind w:right="-143"/>
        <w:rPr>
          <w:sz w:val="28"/>
        </w:rPr>
      </w:pPr>
    </w:p>
    <w:sectPr w:rsidR="001C74E3" w:rsidSect="00A00A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3E25"/>
    <w:multiLevelType w:val="multilevel"/>
    <w:tmpl w:val="A84E5C22"/>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1">
    <w:nsid w:val="218112AF"/>
    <w:multiLevelType w:val="hybridMultilevel"/>
    <w:tmpl w:val="5FBC23A6"/>
    <w:lvl w:ilvl="0" w:tplc="BA363EE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A74E72"/>
    <w:multiLevelType w:val="hybridMultilevel"/>
    <w:tmpl w:val="3A84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24"/>
    <w:rsid w:val="000047D5"/>
    <w:rsid w:val="00053F7D"/>
    <w:rsid w:val="0006722B"/>
    <w:rsid w:val="000C3FD9"/>
    <w:rsid w:val="000D5642"/>
    <w:rsid w:val="001102A9"/>
    <w:rsid w:val="00110F36"/>
    <w:rsid w:val="00141213"/>
    <w:rsid w:val="00147A5C"/>
    <w:rsid w:val="00164608"/>
    <w:rsid w:val="00165583"/>
    <w:rsid w:val="00184C49"/>
    <w:rsid w:val="00186D15"/>
    <w:rsid w:val="001A36C5"/>
    <w:rsid w:val="001C74E3"/>
    <w:rsid w:val="002009D3"/>
    <w:rsid w:val="00216FAE"/>
    <w:rsid w:val="00261EE9"/>
    <w:rsid w:val="00266E1E"/>
    <w:rsid w:val="0027516E"/>
    <w:rsid w:val="002F0A62"/>
    <w:rsid w:val="002F481F"/>
    <w:rsid w:val="00315DF9"/>
    <w:rsid w:val="00336191"/>
    <w:rsid w:val="003515C5"/>
    <w:rsid w:val="00354EA5"/>
    <w:rsid w:val="00367F61"/>
    <w:rsid w:val="00386828"/>
    <w:rsid w:val="003869A5"/>
    <w:rsid w:val="003C0BA8"/>
    <w:rsid w:val="004133E0"/>
    <w:rsid w:val="00461620"/>
    <w:rsid w:val="004747F4"/>
    <w:rsid w:val="00492317"/>
    <w:rsid w:val="00493536"/>
    <w:rsid w:val="004A62ED"/>
    <w:rsid w:val="004A734B"/>
    <w:rsid w:val="004B5034"/>
    <w:rsid w:val="004D1C46"/>
    <w:rsid w:val="004F733E"/>
    <w:rsid w:val="00533CF3"/>
    <w:rsid w:val="00592523"/>
    <w:rsid w:val="0059658D"/>
    <w:rsid w:val="005A4BA4"/>
    <w:rsid w:val="005B5943"/>
    <w:rsid w:val="006000CD"/>
    <w:rsid w:val="0060582D"/>
    <w:rsid w:val="00606B00"/>
    <w:rsid w:val="006401C6"/>
    <w:rsid w:val="00677CE2"/>
    <w:rsid w:val="006A2A85"/>
    <w:rsid w:val="006A5969"/>
    <w:rsid w:val="006A5D41"/>
    <w:rsid w:val="006C2603"/>
    <w:rsid w:val="006C2B91"/>
    <w:rsid w:val="006C3F67"/>
    <w:rsid w:val="006F42DD"/>
    <w:rsid w:val="0072122D"/>
    <w:rsid w:val="0073154D"/>
    <w:rsid w:val="00745487"/>
    <w:rsid w:val="00762A01"/>
    <w:rsid w:val="00773BA3"/>
    <w:rsid w:val="007E0170"/>
    <w:rsid w:val="00802C0B"/>
    <w:rsid w:val="008070C2"/>
    <w:rsid w:val="00810478"/>
    <w:rsid w:val="00813171"/>
    <w:rsid w:val="00831547"/>
    <w:rsid w:val="00841139"/>
    <w:rsid w:val="00844B48"/>
    <w:rsid w:val="00850F40"/>
    <w:rsid w:val="00870FB8"/>
    <w:rsid w:val="00877021"/>
    <w:rsid w:val="008B5F64"/>
    <w:rsid w:val="008B7C65"/>
    <w:rsid w:val="008C79C8"/>
    <w:rsid w:val="008D6C65"/>
    <w:rsid w:val="0090095F"/>
    <w:rsid w:val="009203F4"/>
    <w:rsid w:val="00941EEA"/>
    <w:rsid w:val="009524E9"/>
    <w:rsid w:val="00960A20"/>
    <w:rsid w:val="00962C14"/>
    <w:rsid w:val="00971D43"/>
    <w:rsid w:val="009B5741"/>
    <w:rsid w:val="009C0ACE"/>
    <w:rsid w:val="009F11EC"/>
    <w:rsid w:val="00A00A0F"/>
    <w:rsid w:val="00A65F90"/>
    <w:rsid w:val="00A7275D"/>
    <w:rsid w:val="00AA7C92"/>
    <w:rsid w:val="00AB0264"/>
    <w:rsid w:val="00AB4814"/>
    <w:rsid w:val="00AC4AEF"/>
    <w:rsid w:val="00AD5B50"/>
    <w:rsid w:val="00AE2FF6"/>
    <w:rsid w:val="00AE6E41"/>
    <w:rsid w:val="00B003EB"/>
    <w:rsid w:val="00B1788F"/>
    <w:rsid w:val="00B2605E"/>
    <w:rsid w:val="00B33503"/>
    <w:rsid w:val="00B34553"/>
    <w:rsid w:val="00B45173"/>
    <w:rsid w:val="00B91760"/>
    <w:rsid w:val="00BC1AE1"/>
    <w:rsid w:val="00BC2719"/>
    <w:rsid w:val="00BF0B1D"/>
    <w:rsid w:val="00C00D9E"/>
    <w:rsid w:val="00C10BB4"/>
    <w:rsid w:val="00C4515C"/>
    <w:rsid w:val="00C51588"/>
    <w:rsid w:val="00C86751"/>
    <w:rsid w:val="00CB13D2"/>
    <w:rsid w:val="00CB4CA4"/>
    <w:rsid w:val="00D05026"/>
    <w:rsid w:val="00D178AF"/>
    <w:rsid w:val="00D33124"/>
    <w:rsid w:val="00D93C65"/>
    <w:rsid w:val="00DC6505"/>
    <w:rsid w:val="00DC7EA1"/>
    <w:rsid w:val="00DD2750"/>
    <w:rsid w:val="00DE0D79"/>
    <w:rsid w:val="00DE2514"/>
    <w:rsid w:val="00E10424"/>
    <w:rsid w:val="00E3593E"/>
    <w:rsid w:val="00E45A70"/>
    <w:rsid w:val="00E46154"/>
    <w:rsid w:val="00E500CB"/>
    <w:rsid w:val="00E5380B"/>
    <w:rsid w:val="00E81ED8"/>
    <w:rsid w:val="00EC7881"/>
    <w:rsid w:val="00EE624B"/>
    <w:rsid w:val="00F062BD"/>
    <w:rsid w:val="00F1449C"/>
    <w:rsid w:val="00F21C29"/>
    <w:rsid w:val="00F50742"/>
    <w:rsid w:val="00F5548D"/>
    <w:rsid w:val="00F623D4"/>
    <w:rsid w:val="00F771F3"/>
    <w:rsid w:val="00F90FC9"/>
    <w:rsid w:val="00F92658"/>
    <w:rsid w:val="00FE4712"/>
    <w:rsid w:val="00FF2DCA"/>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3124"/>
    <w:rPr>
      <w:color w:val="0000FF"/>
      <w:u w:val="single"/>
    </w:rPr>
  </w:style>
  <w:style w:type="paragraph" w:styleId="a4">
    <w:name w:val="Balloon Text"/>
    <w:basedOn w:val="a"/>
    <w:link w:val="a5"/>
    <w:uiPriority w:val="99"/>
    <w:semiHidden/>
    <w:unhideWhenUsed/>
    <w:rsid w:val="005A4BA4"/>
    <w:rPr>
      <w:rFonts w:ascii="Tahoma" w:hAnsi="Tahoma" w:cs="Tahoma"/>
      <w:sz w:val="16"/>
      <w:szCs w:val="16"/>
    </w:rPr>
  </w:style>
  <w:style w:type="character" w:customStyle="1" w:styleId="a5">
    <w:name w:val="Текст выноски Знак"/>
    <w:basedOn w:val="a0"/>
    <w:link w:val="a4"/>
    <w:uiPriority w:val="99"/>
    <w:semiHidden/>
    <w:rsid w:val="005A4BA4"/>
    <w:rPr>
      <w:rFonts w:ascii="Tahoma" w:eastAsia="Times New Roman" w:hAnsi="Tahoma" w:cs="Tahoma"/>
      <w:sz w:val="16"/>
      <w:szCs w:val="16"/>
      <w:lang w:eastAsia="ru-RU"/>
    </w:rPr>
  </w:style>
  <w:style w:type="table" w:styleId="a6">
    <w:name w:val="Table Grid"/>
    <w:basedOn w:val="a1"/>
    <w:uiPriority w:val="59"/>
    <w:rsid w:val="00F9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E624B"/>
    <w:pPr>
      <w:ind w:left="720"/>
      <w:contextualSpacing/>
    </w:pPr>
  </w:style>
  <w:style w:type="paragraph" w:customStyle="1" w:styleId="a8">
    <w:name w:val="Знак"/>
    <w:basedOn w:val="a"/>
    <w:rsid w:val="0072122D"/>
    <w:pPr>
      <w:spacing w:after="160" w:line="240" w:lineRule="exact"/>
    </w:pPr>
    <w:rPr>
      <w:rFonts w:ascii="Verdana" w:hAnsi="Verdana" w:cs="Verdana"/>
      <w:sz w:val="20"/>
      <w:szCs w:val="20"/>
      <w:lang w:val="en-US" w:eastAsia="en-US"/>
    </w:rPr>
  </w:style>
  <w:style w:type="paragraph" w:styleId="2">
    <w:name w:val="Body Text 2"/>
    <w:basedOn w:val="a"/>
    <w:link w:val="20"/>
    <w:rsid w:val="001C74E3"/>
    <w:pPr>
      <w:overflowPunct w:val="0"/>
      <w:autoSpaceDE w:val="0"/>
      <w:autoSpaceDN w:val="0"/>
      <w:adjustRightInd w:val="0"/>
      <w:jc w:val="center"/>
      <w:textAlignment w:val="baseline"/>
    </w:pPr>
    <w:rPr>
      <w:b/>
      <w:bCs/>
      <w:sz w:val="18"/>
      <w:szCs w:val="20"/>
    </w:rPr>
  </w:style>
  <w:style w:type="character" w:customStyle="1" w:styleId="20">
    <w:name w:val="Основной текст 2 Знак"/>
    <w:basedOn w:val="a0"/>
    <w:link w:val="2"/>
    <w:rsid w:val="001C74E3"/>
    <w:rPr>
      <w:rFonts w:ascii="Times New Roman" w:eastAsia="Times New Roman" w:hAnsi="Times New Roman" w:cs="Times New Roman"/>
      <w:b/>
      <w:bCs/>
      <w:sz w:val="18"/>
      <w:szCs w:val="20"/>
      <w:lang w:eastAsia="ru-RU"/>
    </w:rPr>
  </w:style>
  <w:style w:type="paragraph" w:customStyle="1" w:styleId="ConsPlusNormal">
    <w:name w:val="ConsPlusNormal"/>
    <w:rsid w:val="00F507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074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3124"/>
    <w:rPr>
      <w:color w:val="0000FF"/>
      <w:u w:val="single"/>
    </w:rPr>
  </w:style>
  <w:style w:type="paragraph" w:styleId="a4">
    <w:name w:val="Balloon Text"/>
    <w:basedOn w:val="a"/>
    <w:link w:val="a5"/>
    <w:uiPriority w:val="99"/>
    <w:semiHidden/>
    <w:unhideWhenUsed/>
    <w:rsid w:val="005A4BA4"/>
    <w:rPr>
      <w:rFonts w:ascii="Tahoma" w:hAnsi="Tahoma" w:cs="Tahoma"/>
      <w:sz w:val="16"/>
      <w:szCs w:val="16"/>
    </w:rPr>
  </w:style>
  <w:style w:type="character" w:customStyle="1" w:styleId="a5">
    <w:name w:val="Текст выноски Знак"/>
    <w:basedOn w:val="a0"/>
    <w:link w:val="a4"/>
    <w:uiPriority w:val="99"/>
    <w:semiHidden/>
    <w:rsid w:val="005A4BA4"/>
    <w:rPr>
      <w:rFonts w:ascii="Tahoma" w:eastAsia="Times New Roman" w:hAnsi="Tahoma" w:cs="Tahoma"/>
      <w:sz w:val="16"/>
      <w:szCs w:val="16"/>
      <w:lang w:eastAsia="ru-RU"/>
    </w:rPr>
  </w:style>
  <w:style w:type="table" w:styleId="a6">
    <w:name w:val="Table Grid"/>
    <w:basedOn w:val="a1"/>
    <w:uiPriority w:val="59"/>
    <w:rsid w:val="00F9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E624B"/>
    <w:pPr>
      <w:ind w:left="720"/>
      <w:contextualSpacing/>
    </w:pPr>
  </w:style>
  <w:style w:type="paragraph" w:customStyle="1" w:styleId="a8">
    <w:name w:val="Знак"/>
    <w:basedOn w:val="a"/>
    <w:rsid w:val="0072122D"/>
    <w:pPr>
      <w:spacing w:after="160" w:line="240" w:lineRule="exact"/>
    </w:pPr>
    <w:rPr>
      <w:rFonts w:ascii="Verdana" w:hAnsi="Verdana" w:cs="Verdana"/>
      <w:sz w:val="20"/>
      <w:szCs w:val="20"/>
      <w:lang w:val="en-US" w:eastAsia="en-US"/>
    </w:rPr>
  </w:style>
  <w:style w:type="paragraph" w:styleId="2">
    <w:name w:val="Body Text 2"/>
    <w:basedOn w:val="a"/>
    <w:link w:val="20"/>
    <w:rsid w:val="001C74E3"/>
    <w:pPr>
      <w:overflowPunct w:val="0"/>
      <w:autoSpaceDE w:val="0"/>
      <w:autoSpaceDN w:val="0"/>
      <w:adjustRightInd w:val="0"/>
      <w:jc w:val="center"/>
      <w:textAlignment w:val="baseline"/>
    </w:pPr>
    <w:rPr>
      <w:b/>
      <w:bCs/>
      <w:sz w:val="18"/>
      <w:szCs w:val="20"/>
    </w:rPr>
  </w:style>
  <w:style w:type="character" w:customStyle="1" w:styleId="20">
    <w:name w:val="Основной текст 2 Знак"/>
    <w:basedOn w:val="a0"/>
    <w:link w:val="2"/>
    <w:rsid w:val="001C74E3"/>
    <w:rPr>
      <w:rFonts w:ascii="Times New Roman" w:eastAsia="Times New Roman" w:hAnsi="Times New Roman" w:cs="Times New Roman"/>
      <w:b/>
      <w:bCs/>
      <w:sz w:val="18"/>
      <w:szCs w:val="20"/>
      <w:lang w:eastAsia="ru-RU"/>
    </w:rPr>
  </w:style>
  <w:style w:type="paragraph" w:customStyle="1" w:styleId="ConsPlusNormal">
    <w:name w:val="ConsPlusNormal"/>
    <w:rsid w:val="00F507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074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F4E79E06C45DD449D7A6317A834DDD8DA080C15E169BEEAA184A658BAA891A8810063D03F1E870544C9424T8r4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74508-9590-4FDE-912D-0F716B6B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2879</Words>
  <Characters>16415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dc:creator>
  <cp:lastModifiedBy>Ткачук АА</cp:lastModifiedBy>
  <cp:revision>8</cp:revision>
  <cp:lastPrinted>2021-11-26T09:22:00Z</cp:lastPrinted>
  <dcterms:created xsi:type="dcterms:W3CDTF">2021-11-22T12:10:00Z</dcterms:created>
  <dcterms:modified xsi:type="dcterms:W3CDTF">2021-11-26T09:24:00Z</dcterms:modified>
</cp:coreProperties>
</file>