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Pr="00F50B64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8D0EBC" w:rsidRPr="00F50B64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 постановлению администрации МР «Печора» </w:t>
      </w: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CE59B3">
        <w:rPr>
          <w:rFonts w:ascii="Times New Roman" w:hAnsi="Times New Roman" w:cs="Times New Roman"/>
          <w:sz w:val="26"/>
          <w:szCs w:val="26"/>
        </w:rPr>
        <w:t xml:space="preserve">    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0B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декабря  </w:t>
      </w:r>
      <w:r w:rsidRPr="00D90F59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90F59">
        <w:rPr>
          <w:rFonts w:ascii="Times New Roman" w:hAnsi="Times New Roman" w:cs="Times New Roman"/>
          <w:sz w:val="26"/>
          <w:szCs w:val="26"/>
        </w:rPr>
        <w:t xml:space="preserve"> г. № </w:t>
      </w:r>
      <w:r w:rsidR="00CE59B3">
        <w:rPr>
          <w:rFonts w:ascii="Times New Roman" w:hAnsi="Times New Roman" w:cs="Times New Roman"/>
          <w:sz w:val="26"/>
          <w:szCs w:val="26"/>
        </w:rPr>
        <w:t>1744</w:t>
      </w:r>
      <w:bookmarkStart w:id="0" w:name="_GoBack"/>
      <w:bookmarkEnd w:id="0"/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2018-2024 годы»</w:t>
      </w:r>
    </w:p>
    <w:p w:rsidR="003359E5" w:rsidRDefault="003359E5" w:rsidP="003359E5">
      <w:pPr>
        <w:pStyle w:val="a4"/>
        <w:ind w:left="16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EBC" w:rsidRPr="008D0EBC" w:rsidRDefault="008D0EBC" w:rsidP="008D0EB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0EBC">
        <w:rPr>
          <w:rFonts w:ascii="Times New Roman" w:hAnsi="Times New Roman" w:cs="Times New Roman"/>
          <w:sz w:val="26"/>
          <w:szCs w:val="26"/>
        </w:rPr>
        <w:t xml:space="preserve">1. </w:t>
      </w:r>
      <w:r w:rsidR="001C4FB8">
        <w:rPr>
          <w:rFonts w:ascii="Times New Roman" w:hAnsi="Times New Roman" w:cs="Times New Roman"/>
          <w:sz w:val="26"/>
          <w:szCs w:val="26"/>
        </w:rPr>
        <w:t xml:space="preserve">В приложении к постановлению администрации МР «Печора» в паспорте муниципальной программы позицию 8 </w:t>
      </w:r>
      <w:r w:rsidRPr="008D0E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B6417" w:rsidRPr="008D0EBC" w:rsidRDefault="008D0EBC" w:rsidP="008D0E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B6417" w:rsidTr="008D0EBC">
        <w:tc>
          <w:tcPr>
            <w:tcW w:w="3369" w:type="dxa"/>
          </w:tcPr>
          <w:p w:rsidR="002B6417" w:rsidRPr="00715D4A" w:rsidRDefault="002B6417" w:rsidP="008D0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376950" w:rsidRDefault="00376950" w:rsidP="00376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376950" w:rsidRDefault="00912057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321 869,3</w:t>
            </w:r>
            <w:r w:rsidR="00FE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A91197" w:rsidRPr="00C47E60" w:rsidRDefault="00A91197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 w:rsidR="00A91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6 305,6</w:t>
            </w:r>
            <w:r w:rsidR="0048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376950" w:rsidRPr="00C47E60" w:rsidRDefault="00864C3A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251 342,</w:t>
            </w:r>
            <w:r w:rsidR="007D23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376950" w:rsidRPr="00C47E60" w:rsidRDefault="0006471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53 879,7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>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91197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23 144,0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912057"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1 706,0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 w:rsidR="008725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– 20,0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872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2B6417" w:rsidRPr="00F85FA4" w:rsidRDefault="00376950" w:rsidP="00376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2B6417" w:rsidRDefault="00E62637" w:rsidP="00E62637">
      <w:pPr>
        <w:pStyle w:val="a4"/>
        <w:tabs>
          <w:tab w:val="left" w:pos="8152"/>
        </w:tabs>
        <w:ind w:left="1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»</w:t>
      </w:r>
    </w:p>
    <w:p w:rsidR="00D6199F" w:rsidRDefault="00D6199F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99F">
        <w:rPr>
          <w:rFonts w:ascii="Times New Roman" w:hAnsi="Times New Roman" w:cs="Times New Roman"/>
          <w:sz w:val="26"/>
          <w:szCs w:val="26"/>
        </w:rPr>
        <w:t>2. В паспорте подпрограммы 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D6199F" w:rsidRPr="00D6199F" w:rsidRDefault="00E62637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D6199F" w:rsidTr="009E6A1A">
        <w:tc>
          <w:tcPr>
            <w:tcW w:w="3369" w:type="dxa"/>
          </w:tcPr>
          <w:p w:rsidR="00D6199F" w:rsidRPr="00715D4A" w:rsidRDefault="00D6199F" w:rsidP="009E6A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3E76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6095" w:type="dxa"/>
          </w:tcPr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321 869,3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9E6A1A" w:rsidRPr="00C47E60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6 305,6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251 342,5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53 879,7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23 144,0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1 706,0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D6199F" w:rsidRPr="00F85FA4" w:rsidRDefault="009E6A1A" w:rsidP="009E6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417FF3" w:rsidRPr="00C47E60" w:rsidRDefault="00E62637" w:rsidP="00E62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6199F" w:rsidRPr="00E62637" w:rsidRDefault="00D6199F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lastRenderedPageBreak/>
        <w:t>3. Раздел «Ресурсное обеспечение муниципальной программы» изложить в  следующей редакции:</w:t>
      </w:r>
    </w:p>
    <w:p w:rsidR="00D6199F" w:rsidRPr="00FE3E76" w:rsidRDefault="00D6199F" w:rsidP="00D6199F">
      <w:pPr>
        <w:pStyle w:val="ConsPlusCell"/>
        <w:jc w:val="center"/>
        <w:rPr>
          <w:b/>
        </w:rPr>
      </w:pPr>
      <w:r w:rsidRPr="00FE3E76">
        <w:rPr>
          <w:b/>
        </w:rPr>
        <w:t>«Ресурсное обеспечение муниципальной программы</w:t>
      </w:r>
    </w:p>
    <w:p w:rsidR="009E6A1A" w:rsidRPr="009E6A1A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6A1A" w:rsidRPr="009E6A1A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321 869,3 тыс. рублей, в том числе: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47 257,8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 6 305,6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 6 697,9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251 342,5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53 879,7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5 322,3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5 322,3 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>за счет средств  бюджета МО ГП «Печора» 23 144,0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9 280,1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1 706,0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1 261,1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1 335,5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125,0 тыс. рублей,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0,0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FF3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».</w:t>
      </w:r>
    </w:p>
    <w:p w:rsidR="00D6199F" w:rsidRPr="00FE3E76" w:rsidRDefault="00D6199F" w:rsidP="00D6199F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 1 к изменениям, вносимым в постановление администрации МР «Печора» от 26.12.2017 г.         № 1555.</w:t>
      </w:r>
    </w:p>
    <w:p w:rsidR="00D6199F" w:rsidRPr="00FE3E76" w:rsidRDefault="00D6199F" w:rsidP="00D6199F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5. Приложение 6 к муниципальной программе изложить в редакции согласно приложению 2 к изменениям, вносимым в постановление администрации МР «Печора» от 26.12.2017 г.         № 1555.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417FF3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352E"/>
    <w:multiLevelType w:val="hybridMultilevel"/>
    <w:tmpl w:val="B8B0C64A"/>
    <w:lvl w:ilvl="0" w:tplc="6928AD8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471D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4FB8"/>
    <w:rsid w:val="001D2C00"/>
    <w:rsid w:val="001D3628"/>
    <w:rsid w:val="001D590D"/>
    <w:rsid w:val="001E3D61"/>
    <w:rsid w:val="001E501B"/>
    <w:rsid w:val="001E78DC"/>
    <w:rsid w:val="001F2221"/>
    <w:rsid w:val="001F47B5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417"/>
    <w:rsid w:val="002B66E2"/>
    <w:rsid w:val="002B6AF5"/>
    <w:rsid w:val="002C4CA2"/>
    <w:rsid w:val="002C561A"/>
    <w:rsid w:val="002C6DDE"/>
    <w:rsid w:val="002D2EDC"/>
    <w:rsid w:val="002D732A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25775"/>
    <w:rsid w:val="003314B5"/>
    <w:rsid w:val="00332960"/>
    <w:rsid w:val="00332FA4"/>
    <w:rsid w:val="003359E5"/>
    <w:rsid w:val="00351CED"/>
    <w:rsid w:val="00352B45"/>
    <w:rsid w:val="00353D0E"/>
    <w:rsid w:val="003542D2"/>
    <w:rsid w:val="003651A7"/>
    <w:rsid w:val="00367C63"/>
    <w:rsid w:val="00370B73"/>
    <w:rsid w:val="003739E9"/>
    <w:rsid w:val="00375EED"/>
    <w:rsid w:val="00376245"/>
    <w:rsid w:val="00376950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37B66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298F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6507"/>
    <w:rsid w:val="005033AD"/>
    <w:rsid w:val="00506A84"/>
    <w:rsid w:val="0051081F"/>
    <w:rsid w:val="00512954"/>
    <w:rsid w:val="005227AA"/>
    <w:rsid w:val="00532DBB"/>
    <w:rsid w:val="0054276A"/>
    <w:rsid w:val="00552C21"/>
    <w:rsid w:val="005618E7"/>
    <w:rsid w:val="00561919"/>
    <w:rsid w:val="00576809"/>
    <w:rsid w:val="00576ADA"/>
    <w:rsid w:val="0058096A"/>
    <w:rsid w:val="00592B3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944E0"/>
    <w:rsid w:val="007A62D0"/>
    <w:rsid w:val="007B4F71"/>
    <w:rsid w:val="007C350B"/>
    <w:rsid w:val="007D0F26"/>
    <w:rsid w:val="007D2306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33FB1"/>
    <w:rsid w:val="00842801"/>
    <w:rsid w:val="00847335"/>
    <w:rsid w:val="00851314"/>
    <w:rsid w:val="008564E5"/>
    <w:rsid w:val="00857EF5"/>
    <w:rsid w:val="00863D91"/>
    <w:rsid w:val="00864C3A"/>
    <w:rsid w:val="0087259B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D0EBC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2057"/>
    <w:rsid w:val="00915A26"/>
    <w:rsid w:val="00917F0D"/>
    <w:rsid w:val="00921807"/>
    <w:rsid w:val="009264D9"/>
    <w:rsid w:val="009325AE"/>
    <w:rsid w:val="00932ECE"/>
    <w:rsid w:val="00933197"/>
    <w:rsid w:val="00937EA8"/>
    <w:rsid w:val="00953889"/>
    <w:rsid w:val="0096291D"/>
    <w:rsid w:val="00967E17"/>
    <w:rsid w:val="009701CF"/>
    <w:rsid w:val="009810C8"/>
    <w:rsid w:val="009870FE"/>
    <w:rsid w:val="00993F41"/>
    <w:rsid w:val="009B3901"/>
    <w:rsid w:val="009C1565"/>
    <w:rsid w:val="009D1BE3"/>
    <w:rsid w:val="009D4273"/>
    <w:rsid w:val="009E203B"/>
    <w:rsid w:val="009E23FE"/>
    <w:rsid w:val="009E6A1A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91197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049A0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8F5"/>
    <w:rsid w:val="00C47E60"/>
    <w:rsid w:val="00C532B3"/>
    <w:rsid w:val="00C63950"/>
    <w:rsid w:val="00C74C54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59B3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4AEA"/>
    <w:rsid w:val="00D461C1"/>
    <w:rsid w:val="00D5369F"/>
    <w:rsid w:val="00D551BB"/>
    <w:rsid w:val="00D55C98"/>
    <w:rsid w:val="00D6199F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E06892"/>
    <w:rsid w:val="00E070EB"/>
    <w:rsid w:val="00E13110"/>
    <w:rsid w:val="00E1764F"/>
    <w:rsid w:val="00E34754"/>
    <w:rsid w:val="00E357D8"/>
    <w:rsid w:val="00E56F3C"/>
    <w:rsid w:val="00E62637"/>
    <w:rsid w:val="00E64A62"/>
    <w:rsid w:val="00E70A43"/>
    <w:rsid w:val="00E7637A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4BF4"/>
    <w:rsid w:val="00FC597F"/>
    <w:rsid w:val="00FD2A7E"/>
    <w:rsid w:val="00FD30A6"/>
    <w:rsid w:val="00FE5569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750D-A6F4-4FCB-A05F-3C491038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163</cp:revision>
  <cp:lastPrinted>2020-11-17T13:18:00Z</cp:lastPrinted>
  <dcterms:created xsi:type="dcterms:W3CDTF">2020-04-21T11:59:00Z</dcterms:created>
  <dcterms:modified xsi:type="dcterms:W3CDTF">2021-12-29T09:38:00Z</dcterms:modified>
</cp:coreProperties>
</file>