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</w:t>
      </w:r>
    </w:p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муниципального района «Печора»</w:t>
      </w:r>
    </w:p>
    <w:p w:rsidR="006E11DC" w:rsidRDefault="00E52943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B52C4A">
        <w:rPr>
          <w:szCs w:val="26"/>
        </w:rPr>
        <w:t>11</w:t>
      </w:r>
      <w:r>
        <w:rPr>
          <w:szCs w:val="26"/>
        </w:rPr>
        <w:t xml:space="preserve">» </w:t>
      </w:r>
      <w:r w:rsidR="00C15A31">
        <w:rPr>
          <w:szCs w:val="26"/>
        </w:rPr>
        <w:t xml:space="preserve"> </w:t>
      </w:r>
      <w:r w:rsidR="00C15A31">
        <w:rPr>
          <w:szCs w:val="26"/>
          <w:u w:val="single"/>
        </w:rPr>
        <w:t>декабря</w:t>
      </w:r>
      <w:r>
        <w:rPr>
          <w:szCs w:val="26"/>
        </w:rPr>
        <w:t xml:space="preserve"> </w:t>
      </w:r>
      <w:r w:rsidR="00C15A31">
        <w:rPr>
          <w:szCs w:val="26"/>
        </w:rPr>
        <w:t xml:space="preserve"> </w:t>
      </w:r>
      <w:r>
        <w:rPr>
          <w:szCs w:val="26"/>
        </w:rPr>
        <w:t xml:space="preserve">2014 г. № </w:t>
      </w:r>
      <w:r w:rsidR="00B52C4A">
        <w:rPr>
          <w:szCs w:val="26"/>
          <w:u w:val="single"/>
        </w:rPr>
        <w:t>2099</w:t>
      </w:r>
      <w:bookmarkStart w:id="0" w:name="_GoBack"/>
      <w:bookmarkEnd w:id="0"/>
    </w:p>
    <w:p w:rsidR="006E11DC" w:rsidRDefault="006E11DC" w:rsidP="00241101">
      <w:pPr>
        <w:widowControl w:val="0"/>
        <w:jc w:val="right"/>
        <w:rPr>
          <w:szCs w:val="26"/>
        </w:rPr>
      </w:pP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777521" w:rsidRDefault="00612E5B" w:rsidP="00612E5B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Изменения, вносимые в постановление администрации муниципального рай</w:t>
      </w:r>
      <w:r w:rsidR="00001259">
        <w:rPr>
          <w:b/>
          <w:szCs w:val="26"/>
        </w:rPr>
        <w:t>о</w:t>
      </w:r>
    </w:p>
    <w:p w:rsidR="00777521" w:rsidRDefault="00612E5B" w:rsidP="00612E5B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на «Печора» от 24.12.201</w:t>
      </w:r>
      <w:r w:rsidR="00BF3223">
        <w:rPr>
          <w:b/>
          <w:szCs w:val="26"/>
        </w:rPr>
        <w:t>3</w:t>
      </w:r>
      <w:r>
        <w:rPr>
          <w:b/>
          <w:szCs w:val="26"/>
        </w:rPr>
        <w:t>г. №251</w:t>
      </w:r>
      <w:r w:rsidR="00BF3223">
        <w:rPr>
          <w:b/>
          <w:szCs w:val="26"/>
        </w:rPr>
        <w:t>5</w:t>
      </w:r>
      <w:r>
        <w:rPr>
          <w:b/>
          <w:szCs w:val="26"/>
        </w:rPr>
        <w:t xml:space="preserve"> «Об утверждении муниципальной програ</w:t>
      </w:r>
      <w:r w:rsidR="005848DC">
        <w:rPr>
          <w:b/>
          <w:szCs w:val="26"/>
        </w:rPr>
        <w:t>м</w:t>
      </w:r>
    </w:p>
    <w:p w:rsidR="008B719E" w:rsidRDefault="00612E5B" w:rsidP="00612E5B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мы «</w:t>
      </w:r>
      <w:r w:rsidR="00DD2071">
        <w:rPr>
          <w:b/>
          <w:szCs w:val="26"/>
        </w:rPr>
        <w:t>Жилье, ж</w:t>
      </w:r>
      <w:r>
        <w:rPr>
          <w:b/>
          <w:szCs w:val="26"/>
        </w:rPr>
        <w:t>илищно-коммунальное хозяйство</w:t>
      </w:r>
      <w:r w:rsidR="005F1712">
        <w:rPr>
          <w:b/>
          <w:szCs w:val="26"/>
        </w:rPr>
        <w:t>,</w:t>
      </w:r>
      <w:r w:rsidR="005F1712" w:rsidRPr="005F1712">
        <w:rPr>
          <w:b/>
          <w:szCs w:val="26"/>
        </w:rPr>
        <w:t xml:space="preserve"> </w:t>
      </w:r>
      <w:r w:rsidR="005F1712">
        <w:rPr>
          <w:b/>
          <w:szCs w:val="26"/>
        </w:rPr>
        <w:t xml:space="preserve"> энергосбережение и повыш</w:t>
      </w:r>
      <w:r w:rsidR="005F1712">
        <w:rPr>
          <w:b/>
          <w:szCs w:val="26"/>
        </w:rPr>
        <w:t>е</w:t>
      </w:r>
      <w:r w:rsidR="005F1712">
        <w:rPr>
          <w:b/>
          <w:szCs w:val="26"/>
        </w:rPr>
        <w:t>ние энергоэффективности</w:t>
      </w:r>
      <w:r>
        <w:rPr>
          <w:b/>
          <w:szCs w:val="26"/>
        </w:rPr>
        <w:t xml:space="preserve"> и территориальное развитие МО МР «Печора</w:t>
      </w:r>
      <w:r w:rsidR="005F1712">
        <w:rPr>
          <w:b/>
          <w:szCs w:val="26"/>
        </w:rPr>
        <w:t>»</w:t>
      </w:r>
      <w:r>
        <w:rPr>
          <w:b/>
          <w:szCs w:val="26"/>
        </w:rPr>
        <w:t>»</w:t>
      </w:r>
    </w:p>
    <w:p w:rsidR="00F06B29" w:rsidRDefault="00F06B29" w:rsidP="008B719E">
      <w:pPr>
        <w:widowControl w:val="0"/>
        <w:jc w:val="center"/>
        <w:rPr>
          <w:b/>
          <w:szCs w:val="26"/>
        </w:rPr>
      </w:pPr>
    </w:p>
    <w:p w:rsidR="008B719E" w:rsidRPr="00886FF9" w:rsidRDefault="004026B1" w:rsidP="008B719E">
      <w:pPr>
        <w:pStyle w:val="a3"/>
        <w:widowControl w:val="0"/>
        <w:numPr>
          <w:ilvl w:val="0"/>
          <w:numId w:val="17"/>
        </w:numPr>
        <w:ind w:left="0" w:firstLine="709"/>
        <w:jc w:val="both"/>
        <w:rPr>
          <w:szCs w:val="26"/>
        </w:rPr>
      </w:pPr>
      <w:r w:rsidRPr="00886FF9">
        <w:rPr>
          <w:szCs w:val="26"/>
        </w:rPr>
        <w:t>В приложении к постановлению администрации муниципального рай</w:t>
      </w:r>
      <w:r w:rsidRPr="00886FF9">
        <w:rPr>
          <w:szCs w:val="26"/>
        </w:rPr>
        <w:t>о</w:t>
      </w:r>
      <w:r w:rsidRPr="00886FF9">
        <w:rPr>
          <w:szCs w:val="26"/>
        </w:rPr>
        <w:t>на «Печора»</w:t>
      </w:r>
      <w:r w:rsidR="00E37462" w:rsidRPr="00886FF9">
        <w:rPr>
          <w:szCs w:val="26"/>
        </w:rPr>
        <w:t xml:space="preserve"> </w:t>
      </w:r>
      <w:r w:rsidR="004B21D9">
        <w:rPr>
          <w:szCs w:val="26"/>
        </w:rPr>
        <w:t xml:space="preserve">в </w:t>
      </w:r>
      <w:r w:rsidR="00E37462" w:rsidRPr="00886FF9">
        <w:rPr>
          <w:szCs w:val="26"/>
        </w:rPr>
        <w:t>паспорт</w:t>
      </w:r>
      <w:r w:rsidR="004B21D9">
        <w:rPr>
          <w:szCs w:val="26"/>
        </w:rPr>
        <w:t>е</w:t>
      </w:r>
      <w:r w:rsidR="00E37462" w:rsidRPr="00886FF9">
        <w:rPr>
          <w:szCs w:val="26"/>
        </w:rPr>
        <w:t xml:space="preserve"> муниципальной программы </w:t>
      </w:r>
      <w:r w:rsidR="006E7989" w:rsidRPr="00886FF9">
        <w:rPr>
          <w:szCs w:val="26"/>
        </w:rPr>
        <w:t xml:space="preserve"> </w:t>
      </w:r>
      <w:r w:rsidR="00886FF9">
        <w:t xml:space="preserve">позицию 8 </w:t>
      </w:r>
      <w:r w:rsidR="00004D03">
        <w:t xml:space="preserve"> изложить</w:t>
      </w:r>
      <w:r w:rsidR="005321C7" w:rsidRPr="00886FF9">
        <w:rPr>
          <w:szCs w:val="26"/>
        </w:rPr>
        <w:t xml:space="preserve"> в след</w:t>
      </w:r>
      <w:r w:rsidR="005321C7" w:rsidRPr="00886FF9">
        <w:rPr>
          <w:szCs w:val="26"/>
        </w:rPr>
        <w:t>у</w:t>
      </w:r>
      <w:r w:rsidR="005321C7" w:rsidRPr="00886FF9">
        <w:rPr>
          <w:szCs w:val="26"/>
        </w:rPr>
        <w:t>ющей</w:t>
      </w:r>
      <w:r w:rsidR="00E37462" w:rsidRPr="00886FF9">
        <w:rPr>
          <w:szCs w:val="26"/>
        </w:rPr>
        <w:t xml:space="preserve"> редакции:</w:t>
      </w:r>
      <w:r w:rsidR="00886FF9" w:rsidRPr="00886FF9">
        <w:rPr>
          <w:szCs w:val="26"/>
        </w:rPr>
        <w:t xml:space="preserve">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42"/>
        <w:gridCol w:w="283"/>
        <w:gridCol w:w="851"/>
        <w:gridCol w:w="141"/>
        <w:gridCol w:w="284"/>
        <w:gridCol w:w="850"/>
        <w:gridCol w:w="142"/>
        <w:gridCol w:w="1134"/>
        <w:gridCol w:w="1276"/>
      </w:tblGrid>
      <w:tr w:rsidR="006E7989" w:rsidRPr="000B19D7" w:rsidTr="00F06B29">
        <w:trPr>
          <w:trHeight w:val="495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89" w:rsidRDefault="006E7989" w:rsidP="006E7989">
            <w:pPr>
              <w:jc w:val="both"/>
              <w:rPr>
                <w:szCs w:val="26"/>
              </w:rPr>
            </w:pPr>
            <w:r w:rsidRPr="000B19D7">
              <w:rPr>
                <w:rFonts w:eastAsia="Times New Roman"/>
                <w:szCs w:val="26"/>
              </w:rPr>
              <w:t>Объемы финанс</w:t>
            </w:r>
            <w:r w:rsidRPr="000B19D7">
              <w:rPr>
                <w:rFonts w:eastAsia="Times New Roman"/>
                <w:szCs w:val="26"/>
              </w:rPr>
              <w:t>и</w:t>
            </w:r>
            <w:r w:rsidRPr="000B19D7">
              <w:rPr>
                <w:rFonts w:eastAsia="Times New Roman"/>
                <w:szCs w:val="26"/>
              </w:rPr>
              <w:t>рования муниц</w:t>
            </w:r>
            <w:r w:rsidRPr="000B19D7">
              <w:rPr>
                <w:rFonts w:eastAsia="Times New Roman"/>
                <w:szCs w:val="26"/>
              </w:rPr>
              <w:t>и</w:t>
            </w:r>
            <w:r w:rsidRPr="000B19D7">
              <w:rPr>
                <w:rFonts w:eastAsia="Times New Roman"/>
                <w:szCs w:val="26"/>
              </w:rPr>
              <w:t xml:space="preserve">пальной программы  </w:t>
            </w:r>
          </w:p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0B19D7" w:rsidRDefault="006E7989" w:rsidP="00467913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Общий объем финансирования составляет </w:t>
            </w:r>
            <w:r w:rsidR="00886FF9">
              <w:rPr>
                <w:rFonts w:eastAsia="Times New Roman"/>
                <w:szCs w:val="26"/>
              </w:rPr>
              <w:t>1</w:t>
            </w:r>
            <w:r w:rsidR="00191A62">
              <w:rPr>
                <w:rFonts w:eastAsia="Times New Roman"/>
                <w:szCs w:val="26"/>
              </w:rPr>
              <w:t> 3</w:t>
            </w:r>
            <w:r w:rsidR="00467913">
              <w:rPr>
                <w:rFonts w:eastAsia="Times New Roman"/>
                <w:szCs w:val="26"/>
              </w:rPr>
              <w:t>29</w:t>
            </w:r>
            <w:r w:rsidR="00191A62">
              <w:rPr>
                <w:rFonts w:eastAsia="Times New Roman"/>
                <w:szCs w:val="26"/>
              </w:rPr>
              <w:t> </w:t>
            </w:r>
            <w:r w:rsidR="00467913">
              <w:rPr>
                <w:rFonts w:eastAsia="Times New Roman"/>
                <w:szCs w:val="26"/>
              </w:rPr>
              <w:t>105</w:t>
            </w:r>
            <w:r w:rsidR="00004D03">
              <w:rPr>
                <w:rFonts w:eastAsia="Times New Roman"/>
                <w:szCs w:val="26"/>
              </w:rPr>
              <w:t>,</w:t>
            </w:r>
            <w:r w:rsidR="00467913">
              <w:rPr>
                <w:rFonts w:eastAsia="Times New Roman"/>
                <w:szCs w:val="26"/>
              </w:rPr>
              <w:t>6</w:t>
            </w:r>
            <w:r>
              <w:rPr>
                <w:rFonts w:eastAsia="Times New Roman"/>
                <w:szCs w:val="26"/>
              </w:rPr>
              <w:t xml:space="preserve">      тыс. рублей, в том числе по источникам финансирования и годам реализации:</w:t>
            </w:r>
          </w:p>
        </w:tc>
      </w:tr>
      <w:tr w:rsidR="006E7989" w:rsidRPr="004A1B21" w:rsidTr="001F3342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6E7989" w:rsidRPr="004A1B21" w:rsidTr="001F3342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6E7989" w:rsidRPr="00485389" w:rsidTr="001F3342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C20F4F" w:rsidP="0046791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</w:t>
            </w:r>
            <w:r w:rsidR="00191A62">
              <w:rPr>
                <w:rFonts w:eastAsia="Times New Roman"/>
                <w:szCs w:val="26"/>
              </w:rPr>
              <w:t> 3</w:t>
            </w:r>
            <w:r w:rsidR="00467913">
              <w:rPr>
                <w:rFonts w:eastAsia="Times New Roman"/>
                <w:szCs w:val="26"/>
              </w:rPr>
              <w:t>29</w:t>
            </w:r>
            <w:r w:rsidR="00191A62">
              <w:rPr>
                <w:rFonts w:eastAsia="Times New Roman"/>
                <w:szCs w:val="26"/>
              </w:rPr>
              <w:t> </w:t>
            </w:r>
            <w:r w:rsidR="00467913">
              <w:rPr>
                <w:rFonts w:eastAsia="Times New Roman"/>
                <w:szCs w:val="26"/>
              </w:rPr>
              <w:t>105</w:t>
            </w:r>
            <w:r w:rsidR="00191A62">
              <w:rPr>
                <w:rFonts w:eastAsia="Times New Roman"/>
                <w:szCs w:val="26"/>
              </w:rPr>
              <w:t>,</w:t>
            </w:r>
            <w:r w:rsidR="00467913">
              <w:rPr>
                <w:rFonts w:eastAsia="Times New Roman"/>
                <w:szCs w:val="26"/>
              </w:rPr>
              <w:t>6</w:t>
            </w:r>
            <w:r>
              <w:rPr>
                <w:rFonts w:eastAsia="Times New Roman"/>
                <w:szCs w:val="26"/>
              </w:rPr>
              <w:t xml:space="preserve">      </w:t>
            </w:r>
            <w:r w:rsidR="007B2FD1">
              <w:rPr>
                <w:rFonts w:eastAsia="Times New Roman"/>
                <w:szCs w:val="26"/>
              </w:rPr>
              <w:t xml:space="preserve">   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467913" w:rsidP="00004D0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272 369,0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191A62" w:rsidP="0016441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665 964,9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01" w:rsidRPr="00485389" w:rsidRDefault="00191A62" w:rsidP="00355701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182 125,6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Default="00191A62" w:rsidP="005D1B71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208 646,0</w:t>
            </w:r>
          </w:p>
          <w:p w:rsidR="008F19EE" w:rsidRPr="00485389" w:rsidRDefault="008F19EE" w:rsidP="005D1B71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</w:tr>
      <w:tr w:rsidR="006E7989" w:rsidRPr="008E0ADC" w:rsidTr="00F06B29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8E0ADC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6E7989" w:rsidRPr="00FD7714" w:rsidTr="00F06B29">
        <w:trPr>
          <w:trHeight w:val="26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FD7714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федеральный бюджет</w:t>
            </w:r>
          </w:p>
        </w:tc>
      </w:tr>
      <w:tr w:rsidR="006E7989" w:rsidRPr="009C227F" w:rsidTr="00F06B29">
        <w:trPr>
          <w:trHeight w:val="46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62" w:rsidRPr="009C227F" w:rsidRDefault="008F19EE" w:rsidP="00191A62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191A62">
              <w:rPr>
                <w:rFonts w:eastAsia="Times New Roman"/>
                <w:szCs w:val="26"/>
              </w:rPr>
              <w:t> 499,2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BA" w:rsidRPr="009C227F" w:rsidRDefault="003071BA" w:rsidP="003071BA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9C227F" w:rsidRDefault="008F19EE" w:rsidP="00E22D6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2 </w:t>
            </w:r>
            <w:r w:rsidR="00E22D6B">
              <w:rPr>
                <w:rFonts w:eastAsia="Times New Roman"/>
                <w:szCs w:val="26"/>
              </w:rPr>
              <w:t>166</w:t>
            </w:r>
            <w:r>
              <w:rPr>
                <w:rFonts w:eastAsia="Times New Roman"/>
                <w:szCs w:val="26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C227F" w:rsidRDefault="00191A62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2 166,4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C227F" w:rsidRDefault="00191A62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2 166,4</w:t>
            </w:r>
          </w:p>
        </w:tc>
      </w:tr>
      <w:tr w:rsidR="006E7989" w:rsidRPr="00FD7714" w:rsidTr="00F06B29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FD7714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</w:p>
        </w:tc>
      </w:tr>
      <w:tr w:rsidR="006E7989" w:rsidRPr="00530DD0" w:rsidTr="0037589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D3" w:rsidRPr="00530DD0" w:rsidRDefault="0040523F" w:rsidP="0066171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138 255,8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530DD0" w:rsidRDefault="00004D03" w:rsidP="0066171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51 144,3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530DD0" w:rsidRDefault="00004D03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25 471,3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530DD0" w:rsidRDefault="00004D03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25 859,1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BA" w:rsidRPr="00530DD0" w:rsidRDefault="00004D03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35 781,1</w:t>
            </w:r>
          </w:p>
        </w:tc>
      </w:tr>
      <w:tr w:rsidR="006E7989" w:rsidRPr="007F3FD9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7F3FD9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6E7989" w:rsidRPr="009D150B" w:rsidTr="0037589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1F3342" w:rsidP="0046791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</w:t>
            </w:r>
            <w:r w:rsidR="00191A62">
              <w:rPr>
                <w:rFonts w:eastAsia="Times New Roman"/>
                <w:szCs w:val="26"/>
              </w:rPr>
              <w:t> </w:t>
            </w:r>
            <w:r w:rsidR="00467913">
              <w:rPr>
                <w:rFonts w:eastAsia="Times New Roman"/>
                <w:szCs w:val="26"/>
              </w:rPr>
              <w:t>184</w:t>
            </w:r>
            <w:r w:rsidR="00191A62">
              <w:rPr>
                <w:rFonts w:eastAsia="Times New Roman"/>
                <w:szCs w:val="26"/>
              </w:rPr>
              <w:t> </w:t>
            </w:r>
            <w:r w:rsidR="00467913">
              <w:rPr>
                <w:rFonts w:eastAsia="Times New Roman"/>
                <w:szCs w:val="26"/>
              </w:rPr>
              <w:t>350</w:t>
            </w:r>
            <w:r w:rsidR="00191A62">
              <w:rPr>
                <w:rFonts w:eastAsia="Times New Roman"/>
                <w:szCs w:val="26"/>
              </w:rPr>
              <w:t>,</w:t>
            </w:r>
            <w:r w:rsidR="00467913">
              <w:rPr>
                <w:rFonts w:eastAsia="Times New Roman"/>
                <w:szCs w:val="26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467913" w:rsidP="0066171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221 224,7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004D03" w:rsidP="0066171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638 327,2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191A62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154 100,1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9D150B" w:rsidRDefault="00191A62" w:rsidP="008F19E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170 698,5</w:t>
            </w:r>
          </w:p>
        </w:tc>
      </w:tr>
      <w:tr w:rsidR="006E7989" w:rsidRPr="006F6E39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6F6E39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внебюджетные источники</w:t>
            </w:r>
          </w:p>
        </w:tc>
      </w:tr>
      <w:tr w:rsidR="006E7989" w:rsidRPr="009D150B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</w:tr>
      <w:tr w:rsidR="006E7989" w:rsidRPr="00AE382B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AE382B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</w:tbl>
    <w:p w:rsidR="00CC69FA" w:rsidRPr="00BB44A8" w:rsidRDefault="00CC69FA" w:rsidP="00B472D9">
      <w:pPr>
        <w:widowControl w:val="0"/>
        <w:rPr>
          <w:szCs w:val="26"/>
        </w:rPr>
      </w:pPr>
    </w:p>
    <w:p w:rsidR="00693A14" w:rsidRPr="00001259" w:rsidRDefault="000B4536" w:rsidP="00001259">
      <w:pPr>
        <w:widowControl w:val="0"/>
        <w:rPr>
          <w:szCs w:val="26"/>
        </w:rPr>
      </w:pPr>
      <w:r>
        <w:rPr>
          <w:szCs w:val="26"/>
        </w:rPr>
        <w:t xml:space="preserve">            </w:t>
      </w:r>
      <w:r w:rsidR="00B472D9">
        <w:rPr>
          <w:szCs w:val="26"/>
        </w:rPr>
        <w:t>2</w:t>
      </w:r>
      <w:r w:rsidR="00001259">
        <w:rPr>
          <w:szCs w:val="26"/>
        </w:rPr>
        <w:t xml:space="preserve">. </w:t>
      </w:r>
      <w:r w:rsidR="00EE1A64">
        <w:rPr>
          <w:szCs w:val="26"/>
        </w:rPr>
        <w:t>Раздел</w:t>
      </w:r>
      <w:r w:rsidR="00001259">
        <w:rPr>
          <w:szCs w:val="26"/>
        </w:rPr>
        <w:t xml:space="preserve"> 7 муниципальной программы «</w:t>
      </w:r>
      <w:r w:rsidR="00CC69FA" w:rsidRPr="00001259">
        <w:rPr>
          <w:szCs w:val="26"/>
        </w:rPr>
        <w:t>Р</w:t>
      </w:r>
      <w:r w:rsidR="00693A14" w:rsidRPr="00001259">
        <w:rPr>
          <w:szCs w:val="26"/>
        </w:rPr>
        <w:t>есурсное обесп</w:t>
      </w:r>
      <w:r w:rsidR="007722EF" w:rsidRPr="00001259">
        <w:rPr>
          <w:szCs w:val="26"/>
        </w:rPr>
        <w:t>ечение муниципал</w:t>
      </w:r>
      <w:r w:rsidR="007722EF" w:rsidRPr="00001259">
        <w:rPr>
          <w:szCs w:val="26"/>
        </w:rPr>
        <w:t>ь</w:t>
      </w:r>
      <w:r w:rsidR="007722EF" w:rsidRPr="00001259">
        <w:rPr>
          <w:szCs w:val="26"/>
        </w:rPr>
        <w:t>ной программы</w:t>
      </w:r>
      <w:r w:rsidR="00766A0B">
        <w:rPr>
          <w:szCs w:val="26"/>
        </w:rPr>
        <w:t>» изложить в следующей редакции:</w:t>
      </w:r>
    </w:p>
    <w:p w:rsidR="009A08B4" w:rsidRPr="00BB44A8" w:rsidRDefault="009A08B4" w:rsidP="00A226AB">
      <w:pPr>
        <w:pStyle w:val="a3"/>
        <w:widowControl w:val="0"/>
        <w:ind w:left="786"/>
        <w:jc w:val="both"/>
        <w:rPr>
          <w:szCs w:val="26"/>
        </w:rPr>
      </w:pPr>
    </w:p>
    <w:p w:rsidR="00AF1AC8" w:rsidRPr="00BB44A8" w:rsidRDefault="00766A0B" w:rsidP="00AF1AC8">
      <w:pPr>
        <w:pStyle w:val="ConsPlusCell"/>
        <w:rPr>
          <w:b/>
        </w:rPr>
      </w:pPr>
      <w:r>
        <w:rPr>
          <w:b/>
        </w:rPr>
        <w:t>«</w:t>
      </w:r>
      <w:r w:rsidR="00AF1AC8" w:rsidRPr="00BB44A8">
        <w:rPr>
          <w:b/>
        </w:rPr>
        <w:t xml:space="preserve">Общий объем финансирования программы составляет </w:t>
      </w:r>
    </w:p>
    <w:p w:rsidR="00AF1AC8" w:rsidRPr="00BB44A8" w:rsidRDefault="00467913" w:rsidP="00AF1AC8">
      <w:pPr>
        <w:pStyle w:val="ConsPlusCell"/>
      </w:pPr>
      <w:r>
        <w:t>1 329 105,6</w:t>
      </w:r>
      <w:r w:rsidR="005A3AF6">
        <w:rPr>
          <w:b/>
        </w:rPr>
        <w:t xml:space="preserve">  </w:t>
      </w:r>
      <w:r w:rsidR="00AF1AC8">
        <w:rPr>
          <w:b/>
        </w:rPr>
        <w:t>т</w:t>
      </w:r>
      <w:r w:rsidR="00AF1AC8" w:rsidRPr="00BB44A8">
        <w:rPr>
          <w:b/>
        </w:rPr>
        <w:t>ыс. рублей</w:t>
      </w:r>
      <w:r w:rsidR="00AF1AC8" w:rsidRPr="00BB44A8">
        <w:t>, в том числе:</w:t>
      </w:r>
    </w:p>
    <w:p w:rsidR="00AF1AC8" w:rsidRPr="00BB44A8" w:rsidRDefault="00AF1AC8" w:rsidP="00AF1AC8">
      <w:pPr>
        <w:pStyle w:val="ConsPlusCell"/>
      </w:pPr>
      <w:r w:rsidRPr="00BB44A8">
        <w:t xml:space="preserve">средства бюджета МО МР «Печора» -  </w:t>
      </w:r>
      <w:r w:rsidR="00191A62" w:rsidRPr="00191A62">
        <w:rPr>
          <w:b/>
        </w:rPr>
        <w:t xml:space="preserve">1 </w:t>
      </w:r>
      <w:r w:rsidR="00467913">
        <w:rPr>
          <w:b/>
        </w:rPr>
        <w:t>184</w:t>
      </w:r>
      <w:r w:rsidR="00191A62" w:rsidRPr="00191A62">
        <w:rPr>
          <w:b/>
        </w:rPr>
        <w:t xml:space="preserve"> </w:t>
      </w:r>
      <w:r w:rsidR="00467913">
        <w:rPr>
          <w:b/>
        </w:rPr>
        <w:t>350</w:t>
      </w:r>
      <w:r w:rsidR="00191A62" w:rsidRPr="00191A62">
        <w:rPr>
          <w:b/>
        </w:rPr>
        <w:t>,</w:t>
      </w:r>
      <w:r w:rsidR="00467913">
        <w:rPr>
          <w:b/>
        </w:rPr>
        <w:t>5</w:t>
      </w:r>
      <w:r w:rsidR="006578C8"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 xml:space="preserve">, </w:t>
      </w:r>
    </w:p>
    <w:p w:rsidR="00AF1AC8" w:rsidRDefault="00AF1AC8" w:rsidP="00AF1AC8">
      <w:pPr>
        <w:pStyle w:val="ConsPlusCell"/>
      </w:pPr>
      <w:r w:rsidRPr="00BB44A8">
        <w:t>средств</w:t>
      </w:r>
      <w:r>
        <w:t xml:space="preserve">а Республиканского бюджета РК – </w:t>
      </w:r>
      <w:r w:rsidR="00191A62" w:rsidRPr="00191A62">
        <w:rPr>
          <w:b/>
        </w:rPr>
        <w:t>1</w:t>
      </w:r>
      <w:r w:rsidR="0040523F">
        <w:rPr>
          <w:b/>
        </w:rPr>
        <w:t>38</w:t>
      </w:r>
      <w:r w:rsidR="00191A62" w:rsidRPr="00191A62">
        <w:rPr>
          <w:b/>
        </w:rPr>
        <w:t xml:space="preserve"> 25</w:t>
      </w:r>
      <w:r w:rsidR="0040523F">
        <w:rPr>
          <w:b/>
        </w:rPr>
        <w:t>5</w:t>
      </w:r>
      <w:r w:rsidR="00191A62" w:rsidRPr="00191A62">
        <w:rPr>
          <w:b/>
        </w:rPr>
        <w:t>,</w:t>
      </w:r>
      <w:r w:rsidR="0040523F">
        <w:rPr>
          <w:b/>
        </w:rPr>
        <w:t xml:space="preserve">8 </w:t>
      </w:r>
      <w:r w:rsidRPr="00BB44A8">
        <w:rPr>
          <w:b/>
        </w:rPr>
        <w:t>тыс. рублей</w:t>
      </w:r>
      <w:r w:rsidRPr="00BB44A8">
        <w:t>;</w:t>
      </w:r>
    </w:p>
    <w:p w:rsidR="005A3AF6" w:rsidRDefault="005A3AF6" w:rsidP="00AF1AC8">
      <w:pPr>
        <w:pStyle w:val="ConsPlusCell"/>
      </w:pPr>
      <w:r>
        <w:lastRenderedPageBreak/>
        <w:t xml:space="preserve">средства Федерального бюджета РФ - </w:t>
      </w:r>
      <w:r w:rsidR="00191A62" w:rsidRPr="00191A62">
        <w:rPr>
          <w:b/>
        </w:rPr>
        <w:t>6 499,2</w:t>
      </w:r>
      <w:r w:rsidR="00A37808">
        <w:rPr>
          <w:b/>
        </w:rPr>
        <w:t xml:space="preserve"> </w:t>
      </w:r>
      <w:r>
        <w:rPr>
          <w:b/>
        </w:rPr>
        <w:t>тыс. рублей.</w:t>
      </w:r>
    </w:p>
    <w:p w:rsidR="00AF1AC8" w:rsidRPr="00BB44A8" w:rsidRDefault="00AF1AC8" w:rsidP="00AF1AC8">
      <w:pPr>
        <w:pStyle w:val="ConsPlusCell"/>
      </w:pPr>
      <w:r w:rsidRPr="00BB44A8">
        <w:t>в том числе по годам: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 xml:space="preserve">– </w:t>
      </w:r>
      <w:r w:rsidR="00B472D9">
        <w:rPr>
          <w:b/>
        </w:rPr>
        <w:t>2</w:t>
      </w:r>
      <w:r w:rsidR="00467913">
        <w:rPr>
          <w:b/>
        </w:rPr>
        <w:t>72</w:t>
      </w:r>
      <w:r w:rsidR="005A3AF6">
        <w:rPr>
          <w:b/>
        </w:rPr>
        <w:t> </w:t>
      </w:r>
      <w:r w:rsidR="00467913">
        <w:rPr>
          <w:b/>
        </w:rPr>
        <w:t>369</w:t>
      </w:r>
      <w:r w:rsidR="005A3AF6">
        <w:rPr>
          <w:b/>
        </w:rPr>
        <w:t>,</w:t>
      </w:r>
      <w:r w:rsidR="00467913">
        <w:rPr>
          <w:b/>
        </w:rPr>
        <w:t>0</w:t>
      </w:r>
      <w:r>
        <w:rPr>
          <w:b/>
        </w:rPr>
        <w:t> 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AF1AC8" w:rsidRPr="00BB44A8" w:rsidRDefault="00B472D9" w:rsidP="00AF1AC8">
      <w:pPr>
        <w:pStyle w:val="ConsPlusCell"/>
      </w:pPr>
      <w:r>
        <w:t>2</w:t>
      </w:r>
      <w:r w:rsidR="00467913">
        <w:t>21</w:t>
      </w:r>
      <w:r w:rsidR="005A3AF6">
        <w:t> </w:t>
      </w:r>
      <w:r w:rsidR="00467913">
        <w:t>224</w:t>
      </w:r>
      <w:r w:rsidR="005A3AF6">
        <w:t>,</w:t>
      </w:r>
      <w:r w:rsidR="00467913">
        <w:t>7</w:t>
      </w:r>
      <w:r w:rsidR="00AF1AC8">
        <w:t xml:space="preserve"> </w:t>
      </w:r>
      <w:r w:rsidR="00AF1AC8" w:rsidRPr="00BB44A8">
        <w:t>тыс. рублей – бюджет МО МР «Печора»;</w:t>
      </w:r>
    </w:p>
    <w:p w:rsidR="00AF1AC8" w:rsidRDefault="005A3AF6" w:rsidP="00AF1AC8">
      <w:pPr>
        <w:pStyle w:val="ConsPlusCell"/>
      </w:pPr>
      <w:r>
        <w:t>5</w:t>
      </w:r>
      <w:r w:rsidR="0040523F">
        <w:t>1</w:t>
      </w:r>
      <w:r w:rsidR="008A2DD3">
        <w:t> 1</w:t>
      </w:r>
      <w:r w:rsidR="0040523F">
        <w:t>44</w:t>
      </w:r>
      <w:r w:rsidR="008A2DD3">
        <w:t>,</w:t>
      </w:r>
      <w:r w:rsidR="0040523F">
        <w:t>3</w:t>
      </w:r>
      <w:r w:rsidR="00AF1AC8" w:rsidRPr="00BB44A8">
        <w:t xml:space="preserve"> тыс. рублей – Республиканский бюджет РК;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2015 год -  </w:t>
      </w:r>
      <w:r w:rsidR="00191A62">
        <w:rPr>
          <w:b/>
        </w:rPr>
        <w:t>665 964,9</w:t>
      </w:r>
      <w:r w:rsidR="006578C8"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, в т. ч.</w:t>
      </w:r>
    </w:p>
    <w:p w:rsidR="00AF1AC8" w:rsidRPr="00BB44A8" w:rsidRDefault="00191A62" w:rsidP="00AF1AC8">
      <w:pPr>
        <w:pStyle w:val="ConsPlusCell"/>
      </w:pPr>
      <w:r>
        <w:t>638</w:t>
      </w:r>
      <w:r w:rsidR="006578C8">
        <w:t> </w:t>
      </w:r>
      <w:r>
        <w:t>32</w:t>
      </w:r>
      <w:r w:rsidR="00B472D9">
        <w:t>7</w:t>
      </w:r>
      <w:r w:rsidR="005A3AF6">
        <w:t>,</w:t>
      </w:r>
      <w:r w:rsidR="00B472D9">
        <w:t>2</w:t>
      </w:r>
      <w:r w:rsidR="00AF1AC8">
        <w:t xml:space="preserve"> </w:t>
      </w:r>
      <w:r w:rsidR="00AF1AC8" w:rsidRPr="00BB44A8">
        <w:t>тыс. рублей – бюджет МО МР «Печора»;</w:t>
      </w:r>
    </w:p>
    <w:p w:rsidR="00AF1AC8" w:rsidRDefault="005A3AF6" w:rsidP="00AF1AC8">
      <w:pPr>
        <w:pStyle w:val="ConsPlusCell"/>
      </w:pPr>
      <w:r>
        <w:t xml:space="preserve">25 </w:t>
      </w:r>
      <w:r w:rsidR="008A2DD3">
        <w:t>471,3</w:t>
      </w:r>
      <w:r w:rsidR="00AF1AC8" w:rsidRPr="00BB44A8">
        <w:t xml:space="preserve"> тыс. рублей – Республиканский бюджет РК;</w:t>
      </w:r>
    </w:p>
    <w:p w:rsidR="005A3AF6" w:rsidRDefault="005A3AF6" w:rsidP="00AF1AC8">
      <w:pPr>
        <w:pStyle w:val="ConsPlusCell"/>
      </w:pPr>
      <w:r>
        <w:t>2 </w:t>
      </w:r>
      <w:r w:rsidR="00E22D6B">
        <w:t>166</w:t>
      </w:r>
      <w:r>
        <w:t>,4 тыс. рублей - средства Федерального бюджета РФ.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>2016 год –</w:t>
      </w:r>
      <w:r w:rsidR="00191A62">
        <w:rPr>
          <w:b/>
        </w:rPr>
        <w:t>182 125,6</w:t>
      </w:r>
      <w:r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, в т. ч.</w:t>
      </w:r>
    </w:p>
    <w:p w:rsidR="00AF1AC8" w:rsidRPr="00BB44A8" w:rsidRDefault="005A3AF6" w:rsidP="00AF1AC8">
      <w:pPr>
        <w:pStyle w:val="ConsPlusCell"/>
      </w:pPr>
      <w:r>
        <w:t>1</w:t>
      </w:r>
      <w:r w:rsidR="00191A62">
        <w:t>54</w:t>
      </w:r>
      <w:r>
        <w:t> </w:t>
      </w:r>
      <w:r w:rsidR="00191A62">
        <w:t>100</w:t>
      </w:r>
      <w:r>
        <w:t>,1</w:t>
      </w:r>
      <w:r w:rsidR="00AF1AC8">
        <w:t xml:space="preserve"> </w:t>
      </w:r>
      <w:r w:rsidR="00AF1AC8" w:rsidRPr="00BB44A8">
        <w:t xml:space="preserve"> тыс. рублей – бюджет МО МР «Печора»;</w:t>
      </w:r>
    </w:p>
    <w:p w:rsidR="00AF1AC8" w:rsidRDefault="005A3AF6" w:rsidP="00AF1AC8">
      <w:pPr>
        <w:pStyle w:val="ConsPlusCell"/>
      </w:pPr>
      <w:r>
        <w:t>2</w:t>
      </w:r>
      <w:r w:rsidR="00191A62">
        <w:t>5</w:t>
      </w:r>
      <w:r>
        <w:t> </w:t>
      </w:r>
      <w:r w:rsidR="00191A62">
        <w:t>859</w:t>
      </w:r>
      <w:r>
        <w:t>,</w:t>
      </w:r>
      <w:r w:rsidR="00191A62">
        <w:t>1</w:t>
      </w:r>
      <w:r w:rsidR="00AF1AC8" w:rsidRPr="00BB44A8">
        <w:t xml:space="preserve"> тыс. рублей – Республиканский бюджет РК;</w:t>
      </w:r>
    </w:p>
    <w:p w:rsidR="005A3AF6" w:rsidRPr="00BB44A8" w:rsidRDefault="00191A62" w:rsidP="00AF1AC8">
      <w:pPr>
        <w:pStyle w:val="ConsPlusCell"/>
      </w:pPr>
      <w:r>
        <w:t>2 166,4</w:t>
      </w:r>
      <w:r w:rsidR="005A3AF6">
        <w:t xml:space="preserve"> тыс. рублей - средства Федерального бюджета РФ.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2017 год- </w:t>
      </w:r>
      <w:r w:rsidR="005A3AF6">
        <w:rPr>
          <w:b/>
        </w:rPr>
        <w:t>2</w:t>
      </w:r>
      <w:r w:rsidR="00191A62">
        <w:rPr>
          <w:b/>
        </w:rPr>
        <w:t>08</w:t>
      </w:r>
      <w:r w:rsidR="005A3AF6">
        <w:rPr>
          <w:b/>
        </w:rPr>
        <w:t> </w:t>
      </w:r>
      <w:r w:rsidR="00191A62">
        <w:rPr>
          <w:b/>
        </w:rPr>
        <w:t>646</w:t>
      </w:r>
      <w:r w:rsidR="005A3AF6">
        <w:rPr>
          <w:b/>
        </w:rPr>
        <w:t>,</w:t>
      </w:r>
      <w:r w:rsidR="00191A62">
        <w:rPr>
          <w:b/>
        </w:rPr>
        <w:t>0</w:t>
      </w:r>
      <w:r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, в т. ч.</w:t>
      </w:r>
    </w:p>
    <w:p w:rsidR="00AF1AC8" w:rsidRPr="00BB44A8" w:rsidRDefault="004F4EAE" w:rsidP="00AF1AC8">
      <w:pPr>
        <w:pStyle w:val="ConsPlusCell"/>
      </w:pPr>
      <w:r>
        <w:t>170 698,5</w:t>
      </w:r>
      <w:r w:rsidR="00AF1AC8">
        <w:t xml:space="preserve"> </w:t>
      </w:r>
      <w:r w:rsidR="00AF1AC8" w:rsidRPr="00BB44A8">
        <w:t>тыс. рублей – бюджет МО МР «Печора»;</w:t>
      </w:r>
    </w:p>
    <w:p w:rsidR="00AF1AC8" w:rsidRDefault="004F4EAE" w:rsidP="00AF1AC8">
      <w:pPr>
        <w:pStyle w:val="ConsPlusCell"/>
      </w:pPr>
      <w:r>
        <w:t>35 781,1</w:t>
      </w:r>
      <w:r w:rsidR="00AF1AC8">
        <w:t xml:space="preserve"> </w:t>
      </w:r>
      <w:r w:rsidR="00AF1AC8" w:rsidRPr="00BB44A8">
        <w:t>тыс. руб</w:t>
      </w:r>
      <w:r w:rsidR="00FC638F">
        <w:t>лей - Республиканский бюджет РК</w:t>
      </w:r>
      <w:r w:rsidR="003E2E00">
        <w:t>»</w:t>
      </w:r>
      <w:r w:rsidR="00FC638F">
        <w:t>.</w:t>
      </w:r>
    </w:p>
    <w:p w:rsidR="00693A14" w:rsidRPr="006E457C" w:rsidRDefault="004F4EAE" w:rsidP="00450FA0">
      <w:pPr>
        <w:pStyle w:val="ConsPlusCell"/>
      </w:pPr>
      <w:r>
        <w:t xml:space="preserve">2 166,4 </w:t>
      </w:r>
      <w:r w:rsidR="005A3AF6">
        <w:t xml:space="preserve"> тыс. рублей - средства Федерального бюджета РФ.</w:t>
      </w:r>
    </w:p>
    <w:p w:rsidR="00380943" w:rsidRPr="006E457C" w:rsidRDefault="00380943" w:rsidP="006E457C">
      <w:pPr>
        <w:widowControl w:val="0"/>
        <w:ind w:firstLine="540"/>
        <w:jc w:val="both"/>
        <w:rPr>
          <w:szCs w:val="26"/>
        </w:rPr>
      </w:pPr>
    </w:p>
    <w:p w:rsidR="009F53D0" w:rsidRPr="006E457C" w:rsidRDefault="006E457C" w:rsidP="006E457C">
      <w:pPr>
        <w:widowControl w:val="0"/>
        <w:jc w:val="both"/>
        <w:outlineLvl w:val="1"/>
      </w:pPr>
      <w:r w:rsidRPr="006E457C">
        <w:rPr>
          <w:szCs w:val="26"/>
        </w:rPr>
        <w:t xml:space="preserve">          </w:t>
      </w:r>
      <w:r w:rsidR="00450FA0">
        <w:rPr>
          <w:szCs w:val="26"/>
        </w:rPr>
        <w:t>3</w:t>
      </w:r>
      <w:r w:rsidRPr="006E457C">
        <w:rPr>
          <w:szCs w:val="26"/>
        </w:rPr>
        <w:t xml:space="preserve">. </w:t>
      </w:r>
      <w:r w:rsidR="00553681" w:rsidRPr="006E457C">
        <w:rPr>
          <w:szCs w:val="26"/>
        </w:rPr>
        <w:t xml:space="preserve">В паспорте подпрограммы 1 </w:t>
      </w:r>
      <w:r w:rsidR="009F53D0" w:rsidRPr="006E457C">
        <w:t>«Улучшение состояния жилищно-коммунального комплекса на территории МО МР «Печора»</w:t>
      </w:r>
      <w:r w:rsidRPr="006E457C">
        <w:t>»</w:t>
      </w:r>
      <w:r w:rsidR="00612E5B">
        <w:t xml:space="preserve"> муниципальной пр</w:t>
      </w:r>
      <w:r w:rsidR="00612E5B">
        <w:t>о</w:t>
      </w:r>
      <w:r w:rsidR="00612E5B">
        <w:t xml:space="preserve">граммы </w:t>
      </w:r>
      <w:r w:rsidR="00553681" w:rsidRPr="006E457C">
        <w:t xml:space="preserve"> </w:t>
      </w:r>
      <w:r w:rsidR="00EE1A64">
        <w:t xml:space="preserve">позицию 6 </w:t>
      </w:r>
      <w:r w:rsidR="00553681" w:rsidRPr="006E457C">
        <w:t xml:space="preserve"> изложить в </w:t>
      </w:r>
      <w:r w:rsidR="00AD1451">
        <w:t>следующей</w:t>
      </w:r>
      <w:r w:rsidR="00553681" w:rsidRPr="006E457C">
        <w:t xml:space="preserve"> редакции</w:t>
      </w:r>
      <w:r w:rsidR="00E37462">
        <w:t>:</w:t>
      </w:r>
    </w:p>
    <w:p w:rsidR="007170BE" w:rsidRPr="006E457C" w:rsidRDefault="007170BE" w:rsidP="007170BE">
      <w:pPr>
        <w:widowControl w:val="0"/>
        <w:jc w:val="center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417"/>
        <w:gridCol w:w="142"/>
        <w:gridCol w:w="142"/>
        <w:gridCol w:w="850"/>
        <w:gridCol w:w="142"/>
        <w:gridCol w:w="1134"/>
        <w:gridCol w:w="1276"/>
      </w:tblGrid>
      <w:tr w:rsidR="00CC0C7A" w:rsidRPr="006E457C" w:rsidTr="00FC638F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jc w:val="both"/>
              <w:rPr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Объемы финансир</w:t>
            </w:r>
            <w:r w:rsidRPr="006E457C">
              <w:rPr>
                <w:rFonts w:eastAsia="Times New Roman"/>
                <w:szCs w:val="26"/>
              </w:rPr>
              <w:t>о</w:t>
            </w:r>
            <w:r w:rsidRPr="006E457C">
              <w:rPr>
                <w:rFonts w:eastAsia="Times New Roman"/>
                <w:szCs w:val="26"/>
              </w:rPr>
              <w:t>вания муниципал</w:t>
            </w:r>
            <w:r w:rsidRPr="006E457C">
              <w:rPr>
                <w:rFonts w:eastAsia="Times New Roman"/>
                <w:szCs w:val="26"/>
              </w:rPr>
              <w:t>ь</w:t>
            </w:r>
            <w:r w:rsidRPr="006E457C">
              <w:rPr>
                <w:rFonts w:eastAsia="Times New Roman"/>
                <w:szCs w:val="26"/>
              </w:rPr>
              <w:t xml:space="preserve">ной программы  </w:t>
            </w:r>
          </w:p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40523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 xml:space="preserve">Общий объем финансирования составляет </w:t>
            </w:r>
            <w:r w:rsidR="008A2DD3">
              <w:rPr>
                <w:rFonts w:eastAsia="Times New Roman"/>
                <w:szCs w:val="26"/>
              </w:rPr>
              <w:t>1 0</w:t>
            </w:r>
            <w:r w:rsidR="00450FA0">
              <w:rPr>
                <w:rFonts w:eastAsia="Times New Roman"/>
                <w:szCs w:val="26"/>
              </w:rPr>
              <w:t>9</w:t>
            </w:r>
            <w:r w:rsidR="0040523F">
              <w:rPr>
                <w:rFonts w:eastAsia="Times New Roman"/>
                <w:szCs w:val="26"/>
              </w:rPr>
              <w:t>6</w:t>
            </w:r>
            <w:r w:rsidR="008A2DD3">
              <w:rPr>
                <w:rFonts w:eastAsia="Times New Roman"/>
                <w:szCs w:val="26"/>
              </w:rPr>
              <w:t> </w:t>
            </w:r>
            <w:r w:rsidR="0040523F">
              <w:rPr>
                <w:rFonts w:eastAsia="Times New Roman"/>
                <w:szCs w:val="26"/>
              </w:rPr>
              <w:t>211</w:t>
            </w:r>
            <w:r w:rsidR="008A2DD3">
              <w:rPr>
                <w:rFonts w:eastAsia="Times New Roman"/>
                <w:szCs w:val="26"/>
              </w:rPr>
              <w:t>,</w:t>
            </w:r>
            <w:r w:rsidR="0040523F">
              <w:rPr>
                <w:rFonts w:eastAsia="Times New Roman"/>
                <w:szCs w:val="26"/>
              </w:rPr>
              <w:t>1</w:t>
            </w:r>
            <w:r w:rsidR="00E22D6B">
              <w:rPr>
                <w:rFonts w:eastAsia="Times New Roman"/>
                <w:szCs w:val="26"/>
              </w:rPr>
              <w:t xml:space="preserve"> </w:t>
            </w:r>
            <w:r w:rsidRPr="006E457C">
              <w:rPr>
                <w:rFonts w:eastAsia="Times New Roman"/>
                <w:szCs w:val="26"/>
              </w:rPr>
              <w:t>тыс. рублей, в том числе по источникам финансирования и г</w:t>
            </w:r>
            <w:r w:rsidRPr="006E457C">
              <w:rPr>
                <w:rFonts w:eastAsia="Times New Roman"/>
                <w:szCs w:val="26"/>
              </w:rPr>
              <w:t>о</w:t>
            </w:r>
            <w:r w:rsidRPr="006E457C">
              <w:rPr>
                <w:rFonts w:eastAsia="Times New Roman"/>
                <w:szCs w:val="26"/>
              </w:rPr>
              <w:t>дам реализации:</w:t>
            </w:r>
          </w:p>
        </w:tc>
      </w:tr>
      <w:tr w:rsidR="00CC0C7A" w:rsidRPr="006E457C" w:rsidTr="00FC638F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Источник финансир</w:t>
            </w:r>
            <w:r w:rsidRPr="006E457C">
              <w:rPr>
                <w:rFonts w:eastAsia="Times New Roman"/>
                <w:szCs w:val="26"/>
              </w:rPr>
              <w:t>о</w:t>
            </w:r>
            <w:r w:rsidRPr="006E457C">
              <w:rPr>
                <w:rFonts w:eastAsia="Times New Roman"/>
                <w:szCs w:val="26"/>
              </w:rPr>
              <w:t>вания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CC0C7A" w:rsidRPr="006E457C" w:rsidTr="00FC638F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450FA0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  </w:t>
            </w:r>
            <w:r w:rsidR="00CC0C7A" w:rsidRPr="006E457C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2017 год</w:t>
            </w:r>
          </w:p>
        </w:tc>
      </w:tr>
      <w:tr w:rsidR="00CC0C7A" w:rsidRPr="006E457C" w:rsidTr="00FC638F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40523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1 0</w:t>
            </w:r>
            <w:r w:rsidR="00450FA0">
              <w:rPr>
                <w:rFonts w:eastAsia="Times New Roman"/>
                <w:szCs w:val="26"/>
              </w:rPr>
              <w:t>9</w:t>
            </w:r>
            <w:r w:rsidR="0040523F">
              <w:rPr>
                <w:rFonts w:eastAsia="Times New Roman"/>
                <w:szCs w:val="26"/>
              </w:rPr>
              <w:t>6</w:t>
            </w:r>
            <w:r>
              <w:rPr>
                <w:rFonts w:eastAsia="Times New Roman"/>
                <w:szCs w:val="26"/>
              </w:rPr>
              <w:t> </w:t>
            </w:r>
            <w:r w:rsidR="0040523F">
              <w:rPr>
                <w:rFonts w:eastAsia="Times New Roman"/>
                <w:szCs w:val="26"/>
              </w:rPr>
              <w:t>211</w:t>
            </w:r>
            <w:r>
              <w:rPr>
                <w:rFonts w:eastAsia="Times New Roman"/>
                <w:szCs w:val="26"/>
              </w:rPr>
              <w:t>,</w:t>
            </w:r>
            <w:r w:rsidR="0040523F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450FA0" w:rsidP="00224890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</w:t>
            </w:r>
            <w:r w:rsidR="00224890">
              <w:rPr>
                <w:rFonts w:eastAsia="Times New Roman"/>
                <w:szCs w:val="26"/>
              </w:rPr>
              <w:t>4</w:t>
            </w:r>
            <w:r>
              <w:rPr>
                <w:rFonts w:eastAsia="Times New Roman"/>
                <w:szCs w:val="26"/>
              </w:rPr>
              <w:t> </w:t>
            </w:r>
            <w:r w:rsidR="00224890">
              <w:rPr>
                <w:rFonts w:eastAsia="Times New Roman"/>
                <w:szCs w:val="26"/>
              </w:rPr>
              <w:t>503</w:t>
            </w:r>
            <w:r>
              <w:rPr>
                <w:rFonts w:eastAsia="Times New Roman"/>
                <w:szCs w:val="26"/>
              </w:rPr>
              <w:t>,</w:t>
            </w:r>
            <w:r w:rsidR="00224890">
              <w:rPr>
                <w:rFonts w:eastAsia="Times New Roman"/>
                <w:szCs w:val="26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450FA0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605 347,5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E22D6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146 600,2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159 760,1</w:t>
            </w:r>
          </w:p>
        </w:tc>
      </w:tr>
      <w:tr w:rsidR="00CC0C7A" w:rsidRPr="006E457C" w:rsidTr="00FC638F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CC0C7A" w:rsidRPr="006E457C" w:rsidTr="00FC638F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федеральный бюджет</w:t>
            </w:r>
          </w:p>
        </w:tc>
      </w:tr>
      <w:tr w:rsidR="00CC0C7A" w:rsidRPr="006E457C" w:rsidTr="00FC638F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0</w:t>
            </w:r>
            <w:r>
              <w:rPr>
                <w:rFonts w:eastAsia="Times New Roman"/>
                <w:szCs w:val="26"/>
              </w:rPr>
              <w:t>,0</w:t>
            </w:r>
          </w:p>
        </w:tc>
      </w:tr>
      <w:tr w:rsidR="00CC0C7A" w:rsidRPr="006E457C" w:rsidTr="00FC638F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республиканский бюджет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</w:t>
            </w:r>
            <w:r w:rsidR="00224890">
              <w:rPr>
                <w:rFonts w:eastAsia="Times New Roman"/>
                <w:szCs w:val="26"/>
              </w:rPr>
              <w:t>5</w:t>
            </w:r>
            <w:r>
              <w:rPr>
                <w:rFonts w:eastAsia="Times New Roman"/>
                <w:szCs w:val="26"/>
              </w:rPr>
              <w:t> 996,0</w:t>
            </w:r>
          </w:p>
          <w:p w:rsidR="008A2DD3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224890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</w:t>
            </w:r>
            <w:r w:rsidR="008A2DD3">
              <w:rPr>
                <w:rFonts w:eastAsia="Times New Roman"/>
                <w:szCs w:val="26"/>
              </w:rPr>
              <w:t> 737,5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E22D6B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11 </w:t>
            </w:r>
            <w:r w:rsidR="008A2DD3">
              <w:rPr>
                <w:rFonts w:eastAsia="Times New Roman"/>
                <w:szCs w:val="26"/>
              </w:rPr>
              <w:t>555,3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11 943,1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6 760,1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450FA0" w:rsidP="00224890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1 060 </w:t>
            </w:r>
            <w:r w:rsidR="00224890">
              <w:rPr>
                <w:rFonts w:eastAsia="Times New Roman"/>
                <w:szCs w:val="26"/>
              </w:rPr>
              <w:t>215</w:t>
            </w:r>
            <w:r>
              <w:rPr>
                <w:rFonts w:eastAsia="Times New Roman"/>
                <w:szCs w:val="26"/>
              </w:rPr>
              <w:t>,</w:t>
            </w:r>
            <w:r w:rsidR="00224890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Default="00450FA0" w:rsidP="00224890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</w:t>
            </w:r>
            <w:r w:rsidR="00224890">
              <w:rPr>
                <w:rFonts w:eastAsia="Times New Roman"/>
                <w:szCs w:val="26"/>
              </w:rPr>
              <w:t>8 765,8</w:t>
            </w:r>
          </w:p>
          <w:p w:rsidR="00224890" w:rsidRPr="006E457C" w:rsidRDefault="00224890" w:rsidP="00224890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450FA0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593 792,2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E22D6B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134 657,1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153 000,0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внебюджетные источники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CC0C7A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  <w:r w:rsidRPr="006E457C">
              <w:rPr>
                <w:szCs w:val="26"/>
              </w:rPr>
              <w:t xml:space="preserve">Объем финансирования муниципальной программы за счет средств бюджета МО МР «Печора» на период до 2018 - </w:t>
            </w:r>
            <w:r w:rsidRPr="006E457C">
              <w:rPr>
                <w:szCs w:val="26"/>
              </w:rPr>
              <w:lastRenderedPageBreak/>
              <w:t>2020 года планируется на уровне 2017 года</w:t>
            </w:r>
          </w:p>
        </w:tc>
      </w:tr>
    </w:tbl>
    <w:p w:rsidR="006577F8" w:rsidRPr="006E457C" w:rsidRDefault="006577F8" w:rsidP="002A015C">
      <w:pPr>
        <w:widowControl w:val="0"/>
        <w:jc w:val="center"/>
        <w:outlineLvl w:val="2"/>
        <w:rPr>
          <w:szCs w:val="26"/>
        </w:rPr>
      </w:pPr>
    </w:p>
    <w:p w:rsidR="007C20BF" w:rsidRPr="006E457C" w:rsidRDefault="006E457C" w:rsidP="006E457C">
      <w:pPr>
        <w:widowControl w:val="0"/>
        <w:jc w:val="both"/>
        <w:outlineLvl w:val="2"/>
        <w:rPr>
          <w:szCs w:val="26"/>
        </w:rPr>
      </w:pPr>
      <w:r w:rsidRPr="006E457C">
        <w:rPr>
          <w:szCs w:val="26"/>
        </w:rPr>
        <w:t xml:space="preserve">        </w:t>
      </w:r>
      <w:r w:rsidR="00450FA0">
        <w:rPr>
          <w:szCs w:val="26"/>
        </w:rPr>
        <w:t>4</w:t>
      </w:r>
      <w:r w:rsidRPr="006E457C">
        <w:rPr>
          <w:szCs w:val="26"/>
        </w:rPr>
        <w:t xml:space="preserve">. </w:t>
      </w:r>
      <w:r w:rsidR="00781F0C" w:rsidRPr="006E457C">
        <w:rPr>
          <w:szCs w:val="26"/>
        </w:rPr>
        <w:t xml:space="preserve">Раздел </w:t>
      </w:r>
      <w:r w:rsidR="00D16DEF" w:rsidRPr="006E457C">
        <w:rPr>
          <w:szCs w:val="26"/>
        </w:rPr>
        <w:t>5</w:t>
      </w:r>
      <w:r w:rsidR="007C20BF" w:rsidRPr="006E457C">
        <w:rPr>
          <w:szCs w:val="26"/>
        </w:rPr>
        <w:t xml:space="preserve"> </w:t>
      </w:r>
      <w:r w:rsidR="00781F0C" w:rsidRPr="006E457C">
        <w:rPr>
          <w:szCs w:val="26"/>
        </w:rPr>
        <w:t>«</w:t>
      </w:r>
      <w:r w:rsidR="007C20BF" w:rsidRPr="006E457C">
        <w:rPr>
          <w:szCs w:val="26"/>
        </w:rPr>
        <w:t>Ресурсное обеспечение подпрограммы</w:t>
      </w:r>
      <w:r w:rsidR="007A29B6" w:rsidRPr="006E457C">
        <w:rPr>
          <w:szCs w:val="26"/>
        </w:rPr>
        <w:t xml:space="preserve"> 1</w:t>
      </w:r>
      <w:r w:rsidR="00781F0C" w:rsidRPr="006E457C">
        <w:rPr>
          <w:szCs w:val="26"/>
        </w:rPr>
        <w:t>» муниципальной пр</w:t>
      </w:r>
      <w:r w:rsidR="00781F0C" w:rsidRPr="006E457C">
        <w:rPr>
          <w:szCs w:val="26"/>
        </w:rPr>
        <w:t>о</w:t>
      </w:r>
      <w:r w:rsidR="00781F0C" w:rsidRPr="006E457C">
        <w:rPr>
          <w:szCs w:val="26"/>
        </w:rPr>
        <w:t xml:space="preserve">граммы изложить в </w:t>
      </w:r>
      <w:r w:rsidR="00AD1451">
        <w:rPr>
          <w:szCs w:val="26"/>
        </w:rPr>
        <w:t>следующей</w:t>
      </w:r>
      <w:r w:rsidR="00781F0C" w:rsidRPr="006E457C">
        <w:rPr>
          <w:szCs w:val="26"/>
        </w:rPr>
        <w:t xml:space="preserve"> редакции</w:t>
      </w:r>
      <w:r w:rsidR="00766A0B">
        <w:rPr>
          <w:szCs w:val="26"/>
        </w:rPr>
        <w:t>:</w:t>
      </w:r>
    </w:p>
    <w:p w:rsidR="00AF5276" w:rsidRPr="006E457C" w:rsidRDefault="00AF5276" w:rsidP="007C20BF">
      <w:pPr>
        <w:widowControl w:val="0"/>
        <w:jc w:val="center"/>
        <w:outlineLvl w:val="2"/>
        <w:rPr>
          <w:szCs w:val="26"/>
        </w:rPr>
      </w:pPr>
    </w:p>
    <w:p w:rsidR="00E52943" w:rsidRPr="006E457C" w:rsidRDefault="00766A0B" w:rsidP="00E52943">
      <w:pPr>
        <w:pStyle w:val="ConsPlusCell"/>
      </w:pPr>
      <w:r>
        <w:t>«</w:t>
      </w:r>
      <w:r w:rsidR="00E52943" w:rsidRPr="006E457C">
        <w:t xml:space="preserve">Общий объем финансирования подпрограммы 1 составляет </w:t>
      </w:r>
    </w:p>
    <w:p w:rsidR="00E52943" w:rsidRPr="006E457C" w:rsidRDefault="008A2DD3" w:rsidP="00E52943">
      <w:pPr>
        <w:pStyle w:val="ConsPlusCell"/>
      </w:pPr>
      <w:r>
        <w:rPr>
          <w:b/>
        </w:rPr>
        <w:t>1 </w:t>
      </w:r>
      <w:r w:rsidR="00450FA0">
        <w:rPr>
          <w:b/>
        </w:rPr>
        <w:t>09</w:t>
      </w:r>
      <w:r w:rsidR="000B4536">
        <w:rPr>
          <w:b/>
        </w:rPr>
        <w:t>6</w:t>
      </w:r>
      <w:r>
        <w:rPr>
          <w:b/>
        </w:rPr>
        <w:t> </w:t>
      </w:r>
      <w:r w:rsidR="000B4536">
        <w:rPr>
          <w:b/>
        </w:rPr>
        <w:t>211</w:t>
      </w:r>
      <w:r>
        <w:rPr>
          <w:b/>
        </w:rPr>
        <w:t>,</w:t>
      </w:r>
      <w:r w:rsidR="000B4536">
        <w:rPr>
          <w:b/>
        </w:rPr>
        <w:t>1</w:t>
      </w:r>
      <w:r w:rsidR="00190A92">
        <w:rPr>
          <w:b/>
        </w:rPr>
        <w:t xml:space="preserve"> </w:t>
      </w:r>
      <w:r w:rsidR="00E52943" w:rsidRPr="006E457C">
        <w:rPr>
          <w:b/>
        </w:rPr>
        <w:t>тыс. рублей</w:t>
      </w:r>
      <w:r w:rsidR="00E52943" w:rsidRPr="006E457C">
        <w:t>, в том числе:</w:t>
      </w:r>
    </w:p>
    <w:p w:rsidR="00E52943" w:rsidRPr="006E457C" w:rsidRDefault="00E52943" w:rsidP="00E52943">
      <w:pPr>
        <w:pStyle w:val="ConsPlusCell"/>
      </w:pPr>
      <w:r w:rsidRPr="006E457C">
        <w:t xml:space="preserve">средства бюджета МО МР «Печора» - </w:t>
      </w:r>
      <w:r w:rsidR="00450FA0">
        <w:t>1 060 </w:t>
      </w:r>
      <w:r w:rsidR="000B4536">
        <w:t>215</w:t>
      </w:r>
      <w:r w:rsidR="00450FA0">
        <w:t>,</w:t>
      </w:r>
      <w:r w:rsidR="000B4536">
        <w:t>1</w:t>
      </w:r>
      <w:r w:rsidR="00B16FA9">
        <w:t xml:space="preserve"> </w:t>
      </w:r>
      <w:r w:rsidRPr="006E457C">
        <w:t xml:space="preserve">тыс. рублей, </w:t>
      </w:r>
    </w:p>
    <w:p w:rsidR="00E52943" w:rsidRPr="002172DC" w:rsidRDefault="00E52943" w:rsidP="002172DC">
      <w:pPr>
        <w:widowControl w:val="0"/>
        <w:rPr>
          <w:rFonts w:eastAsia="Times New Roman"/>
          <w:szCs w:val="26"/>
        </w:rPr>
      </w:pPr>
      <w:r w:rsidRPr="006E457C">
        <w:t>средства Республиканского бюджета РК –</w:t>
      </w:r>
      <w:r w:rsidR="001D0C11">
        <w:t xml:space="preserve"> </w:t>
      </w:r>
      <w:r w:rsidR="002172DC">
        <w:rPr>
          <w:rFonts w:eastAsia="Times New Roman"/>
          <w:szCs w:val="26"/>
        </w:rPr>
        <w:t>3</w:t>
      </w:r>
      <w:r w:rsidR="000B4536">
        <w:rPr>
          <w:rFonts w:eastAsia="Times New Roman"/>
          <w:szCs w:val="26"/>
        </w:rPr>
        <w:t>5</w:t>
      </w:r>
      <w:r w:rsidR="002172DC">
        <w:rPr>
          <w:rFonts w:eastAsia="Times New Roman"/>
          <w:szCs w:val="26"/>
        </w:rPr>
        <w:t xml:space="preserve"> 996,0 </w:t>
      </w:r>
      <w:r w:rsidRPr="006E457C">
        <w:t>тыс. рублей,</w:t>
      </w:r>
    </w:p>
    <w:p w:rsidR="00E52943" w:rsidRPr="006E457C" w:rsidRDefault="00E52943" w:rsidP="00E52943">
      <w:pPr>
        <w:pStyle w:val="ConsPlusCell"/>
        <w:rPr>
          <w:highlight w:val="yellow"/>
        </w:rPr>
      </w:pPr>
      <w:r w:rsidRPr="006E457C">
        <w:t>в том числе по годам: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 xml:space="preserve">2014 год – </w:t>
      </w:r>
      <w:r w:rsidR="002172DC">
        <w:rPr>
          <w:b/>
        </w:rPr>
        <w:t>18</w:t>
      </w:r>
      <w:r w:rsidR="000B4536">
        <w:rPr>
          <w:b/>
        </w:rPr>
        <w:t>4</w:t>
      </w:r>
      <w:r w:rsidR="00B16FA9">
        <w:rPr>
          <w:b/>
        </w:rPr>
        <w:t> </w:t>
      </w:r>
      <w:r w:rsidR="000B4536">
        <w:rPr>
          <w:b/>
        </w:rPr>
        <w:t>503</w:t>
      </w:r>
      <w:r w:rsidR="00B16FA9">
        <w:rPr>
          <w:b/>
        </w:rPr>
        <w:t>,</w:t>
      </w:r>
      <w:r w:rsidR="000B4536">
        <w:rPr>
          <w:b/>
        </w:rPr>
        <w:t>3</w:t>
      </w:r>
      <w:r w:rsidR="00190A92">
        <w:rPr>
          <w:b/>
        </w:rPr>
        <w:t xml:space="preserve"> </w:t>
      </w:r>
      <w:r w:rsidR="008E0B4C" w:rsidRPr="006E457C">
        <w:rPr>
          <w:b/>
        </w:rPr>
        <w:t xml:space="preserve"> </w:t>
      </w:r>
      <w:r w:rsidRPr="006E457C">
        <w:rPr>
          <w:b/>
        </w:rPr>
        <w:t>тыс. рублей,</w:t>
      </w:r>
      <w:r w:rsidRPr="006E457C">
        <w:t xml:space="preserve"> в т. ч. </w:t>
      </w:r>
    </w:p>
    <w:p w:rsidR="00E52943" w:rsidRPr="006E457C" w:rsidRDefault="002172DC" w:rsidP="00E52943">
      <w:pPr>
        <w:pStyle w:val="ConsPlusCell"/>
      </w:pPr>
      <w:r>
        <w:t>17</w:t>
      </w:r>
      <w:r w:rsidR="000B4536">
        <w:t>8</w:t>
      </w:r>
      <w:r w:rsidR="00190A92">
        <w:t> </w:t>
      </w:r>
      <w:r w:rsidR="000B4536">
        <w:t>765</w:t>
      </w:r>
      <w:r w:rsidR="00190A92">
        <w:t>,</w:t>
      </w:r>
      <w:r w:rsidR="000B4536">
        <w:t>8</w:t>
      </w:r>
      <w:r w:rsidR="00190A92">
        <w:t xml:space="preserve"> </w:t>
      </w:r>
      <w:r w:rsidR="00E52943" w:rsidRPr="006E457C">
        <w:t>тыс. рублей – бюджет МО МР «Печора»;</w:t>
      </w:r>
    </w:p>
    <w:p w:rsidR="00E52943" w:rsidRPr="006E457C" w:rsidRDefault="000B4536" w:rsidP="00E52943">
      <w:pPr>
        <w:pStyle w:val="ConsPlusCell"/>
      </w:pPr>
      <w:r>
        <w:t>5</w:t>
      </w:r>
      <w:r w:rsidR="007D10CC">
        <w:t> 737,5</w:t>
      </w:r>
      <w:r w:rsidR="00190A92">
        <w:t xml:space="preserve"> </w:t>
      </w:r>
      <w:r w:rsidR="00E52943" w:rsidRPr="006E457C">
        <w:t xml:space="preserve"> тыс. рублей – Республиканский бюджет РК;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>2015 год –</w:t>
      </w:r>
      <w:r w:rsidR="002172DC">
        <w:rPr>
          <w:b/>
        </w:rPr>
        <w:t>605 347</w:t>
      </w:r>
      <w:r w:rsidR="00B16FA9">
        <w:rPr>
          <w:b/>
        </w:rPr>
        <w:t>,</w:t>
      </w:r>
      <w:r w:rsidR="002172DC">
        <w:rPr>
          <w:b/>
        </w:rPr>
        <w:t>5</w:t>
      </w:r>
      <w:r w:rsidR="00B16FA9">
        <w:rPr>
          <w:b/>
        </w:rPr>
        <w:t xml:space="preserve">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E52943" w:rsidRPr="006E457C" w:rsidRDefault="002172DC" w:rsidP="00E52943">
      <w:pPr>
        <w:pStyle w:val="ConsPlusCell"/>
      </w:pPr>
      <w:r>
        <w:t>593 792</w:t>
      </w:r>
      <w:r w:rsidR="00B16FA9">
        <w:t>,</w:t>
      </w:r>
      <w:r>
        <w:t>2</w:t>
      </w:r>
      <w:r w:rsidR="00E52943" w:rsidRPr="006E457C">
        <w:t xml:space="preserve"> тыс. рублей – бюджет МО МР «Печора»;</w:t>
      </w:r>
    </w:p>
    <w:p w:rsidR="00E52943" w:rsidRPr="006E457C" w:rsidRDefault="00B16FA9" w:rsidP="00E52943">
      <w:pPr>
        <w:pStyle w:val="ConsPlusCell"/>
      </w:pPr>
      <w:r>
        <w:t>11</w:t>
      </w:r>
      <w:r w:rsidR="007D10CC">
        <w:t> 555,3</w:t>
      </w:r>
      <w:r w:rsidR="00E52943" w:rsidRPr="006E457C">
        <w:t xml:space="preserve"> тыс. рублей – Республиканский бюджет РК;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>2016 год –</w:t>
      </w:r>
      <w:r w:rsidR="00190A92">
        <w:rPr>
          <w:b/>
        </w:rPr>
        <w:t>14</w:t>
      </w:r>
      <w:r w:rsidR="00B16FA9">
        <w:rPr>
          <w:b/>
        </w:rPr>
        <w:t>6</w:t>
      </w:r>
      <w:r w:rsidR="00190A92">
        <w:rPr>
          <w:b/>
        </w:rPr>
        <w:t> </w:t>
      </w:r>
      <w:r w:rsidR="00B16FA9">
        <w:rPr>
          <w:b/>
        </w:rPr>
        <w:t>112</w:t>
      </w:r>
      <w:r w:rsidR="00190A92">
        <w:rPr>
          <w:b/>
        </w:rPr>
        <w:t>,1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E52943" w:rsidRPr="006E457C" w:rsidRDefault="002172DC" w:rsidP="00E52943">
      <w:pPr>
        <w:pStyle w:val="ConsPlusCell"/>
      </w:pPr>
      <w:r>
        <w:t>134</w:t>
      </w:r>
      <w:r w:rsidR="00B16FA9">
        <w:t> 657,1</w:t>
      </w:r>
      <w:r w:rsidR="00E52943" w:rsidRPr="006E457C">
        <w:t xml:space="preserve"> тыс. рублей – бюджет МО МР «Печора»;</w:t>
      </w:r>
    </w:p>
    <w:p w:rsidR="00E52943" w:rsidRPr="006E457C" w:rsidRDefault="00B16FA9" w:rsidP="00E52943">
      <w:pPr>
        <w:pStyle w:val="ConsPlusCell"/>
      </w:pPr>
      <w:r>
        <w:t>11</w:t>
      </w:r>
      <w:r w:rsidR="007D10CC">
        <w:t> 943,1</w:t>
      </w:r>
      <w:r w:rsidR="00E52943" w:rsidRPr="006E457C">
        <w:t xml:space="preserve"> тыс. рублей – Республиканский бюджет РК;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>2017 год –</w:t>
      </w:r>
      <w:r w:rsidR="00190A92">
        <w:rPr>
          <w:b/>
        </w:rPr>
        <w:t>15</w:t>
      </w:r>
      <w:r w:rsidR="002172DC">
        <w:rPr>
          <w:b/>
        </w:rPr>
        <w:t>9</w:t>
      </w:r>
      <w:r w:rsidR="00190A92">
        <w:rPr>
          <w:b/>
        </w:rPr>
        <w:t> </w:t>
      </w:r>
      <w:r w:rsidR="002172DC">
        <w:rPr>
          <w:b/>
        </w:rPr>
        <w:t>760</w:t>
      </w:r>
      <w:r w:rsidR="00190A92">
        <w:rPr>
          <w:b/>
        </w:rPr>
        <w:t>,0</w:t>
      </w:r>
      <w:r w:rsidR="008E0B4C" w:rsidRPr="006E457C">
        <w:rPr>
          <w:b/>
        </w:rPr>
        <w:t xml:space="preserve"> </w:t>
      </w:r>
      <w:r w:rsidRPr="006E457C">
        <w:rPr>
          <w:b/>
        </w:rPr>
        <w:t>тыс. рублей,</w:t>
      </w:r>
      <w:r w:rsidRPr="006E457C">
        <w:t xml:space="preserve"> в т. ч. </w:t>
      </w:r>
    </w:p>
    <w:p w:rsidR="00E52943" w:rsidRDefault="00190A92" w:rsidP="00E52943">
      <w:pPr>
        <w:pStyle w:val="ConsPlusCell"/>
      </w:pPr>
      <w:r>
        <w:t>153 000,0</w:t>
      </w:r>
      <w:r w:rsidR="00E52943" w:rsidRPr="006E457C">
        <w:t xml:space="preserve"> тыс. рублей – бюджет МО МР «Печора»;</w:t>
      </w:r>
    </w:p>
    <w:p w:rsidR="007D10CC" w:rsidRPr="006E457C" w:rsidRDefault="007D10CC" w:rsidP="00E52943">
      <w:pPr>
        <w:pStyle w:val="ConsPlusCell"/>
      </w:pPr>
      <w:r>
        <w:t xml:space="preserve">6 760,1 тыс. рублей - </w:t>
      </w:r>
      <w:r w:rsidRPr="006E457C">
        <w:t>Республиканский бюджет РК</w:t>
      </w:r>
      <w:r>
        <w:t>.</w:t>
      </w:r>
    </w:p>
    <w:p w:rsidR="0029241D" w:rsidRDefault="00C32ABA" w:rsidP="002172DC">
      <w:pPr>
        <w:widowControl w:val="0"/>
        <w:ind w:firstLine="540"/>
        <w:jc w:val="both"/>
        <w:rPr>
          <w:szCs w:val="26"/>
        </w:rPr>
      </w:pPr>
      <w:r w:rsidRPr="006E457C">
        <w:rPr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E457C">
          <w:rPr>
            <w:szCs w:val="26"/>
          </w:rPr>
          <w:t>приложени</w:t>
        </w:r>
        <w:r w:rsidR="008E779E" w:rsidRPr="006E457C">
          <w:rPr>
            <w:szCs w:val="26"/>
          </w:rPr>
          <w:t>и</w:t>
        </w:r>
      </w:hyperlink>
      <w:r w:rsidR="00676265">
        <w:rPr>
          <w:szCs w:val="26"/>
        </w:rPr>
        <w:t xml:space="preserve"> </w:t>
      </w:r>
      <w:hyperlink w:anchor="Par3668" w:history="1">
        <w:r w:rsidR="00CF363E" w:rsidRPr="006E457C">
          <w:rPr>
            <w:szCs w:val="26"/>
          </w:rPr>
          <w:t>2</w:t>
        </w:r>
      </w:hyperlink>
      <w:r w:rsidRPr="006E457C">
        <w:rPr>
          <w:szCs w:val="26"/>
        </w:rPr>
        <w:t xml:space="preserve"> к </w:t>
      </w:r>
      <w:r w:rsidR="00E7482F" w:rsidRPr="006E457C">
        <w:rPr>
          <w:szCs w:val="26"/>
        </w:rPr>
        <w:t>М</w:t>
      </w:r>
      <w:r w:rsidRPr="006E457C">
        <w:rPr>
          <w:szCs w:val="26"/>
        </w:rPr>
        <w:t>униципальной программе</w:t>
      </w:r>
      <w:r w:rsidR="00766A0B">
        <w:rPr>
          <w:szCs w:val="26"/>
        </w:rPr>
        <w:t>»</w:t>
      </w:r>
      <w:r w:rsidR="002172DC">
        <w:rPr>
          <w:szCs w:val="26"/>
        </w:rPr>
        <w:t>.</w:t>
      </w:r>
    </w:p>
    <w:p w:rsidR="00697CBE" w:rsidRDefault="00697CBE" w:rsidP="00697CBE">
      <w:pPr>
        <w:widowControl w:val="0"/>
        <w:jc w:val="both"/>
        <w:outlineLvl w:val="1"/>
      </w:pPr>
      <w:r w:rsidRPr="006E457C">
        <w:rPr>
          <w:szCs w:val="26"/>
        </w:rPr>
        <w:t xml:space="preserve">          </w:t>
      </w:r>
      <w:r>
        <w:rPr>
          <w:szCs w:val="26"/>
        </w:rPr>
        <w:t>5</w:t>
      </w:r>
      <w:r w:rsidRPr="006E457C">
        <w:rPr>
          <w:szCs w:val="26"/>
        </w:rPr>
        <w:t xml:space="preserve">. В паспорте подпрограммы </w:t>
      </w:r>
      <w:r>
        <w:rPr>
          <w:szCs w:val="26"/>
        </w:rPr>
        <w:t>2</w:t>
      </w:r>
      <w:r w:rsidRPr="006E457C">
        <w:rPr>
          <w:szCs w:val="26"/>
        </w:rPr>
        <w:t xml:space="preserve"> </w:t>
      </w:r>
      <w:r w:rsidRPr="006E457C">
        <w:t>«Улучшение состояния жилищно-коммунального комплекса на территории МО МР «Печора»»</w:t>
      </w:r>
      <w:r>
        <w:t xml:space="preserve"> муниципальной пр</w:t>
      </w:r>
      <w:r>
        <w:t>о</w:t>
      </w:r>
      <w:r>
        <w:t xml:space="preserve">граммы </w:t>
      </w:r>
      <w:r w:rsidRPr="006E457C">
        <w:t xml:space="preserve"> </w:t>
      </w:r>
      <w:r>
        <w:t xml:space="preserve">позицию 6 </w:t>
      </w:r>
      <w:r w:rsidRPr="006E457C">
        <w:t xml:space="preserve"> изложить в </w:t>
      </w:r>
      <w:r>
        <w:t>следующей</w:t>
      </w:r>
      <w:r w:rsidRPr="006E457C">
        <w:t xml:space="preserve"> редакции</w:t>
      </w:r>
      <w:r>
        <w:t>:</w:t>
      </w:r>
    </w:p>
    <w:p w:rsidR="00697CBE" w:rsidRDefault="00697CBE" w:rsidP="00697CBE">
      <w:pPr>
        <w:widowControl w:val="0"/>
        <w:jc w:val="both"/>
        <w:outlineLvl w:val="1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134"/>
        <w:gridCol w:w="1276"/>
      </w:tblGrid>
      <w:tr w:rsidR="00B064CE" w:rsidRPr="00AA7397" w:rsidTr="003D1EC9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jc w:val="both"/>
              <w:rPr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Объемы финансир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вания муниципал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ь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ной программы  </w:t>
            </w:r>
          </w:p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B064CE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Общий объ</w:t>
            </w:r>
            <w:r>
              <w:rPr>
                <w:rFonts w:eastAsia="Times New Roman"/>
                <w:color w:val="000000" w:themeColor="text1"/>
                <w:szCs w:val="26"/>
              </w:rPr>
              <w:t>ем финансирования составляет 42 608,3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      тыс. рублей, в том числе по источникам финансирования и г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дам реализации:</w:t>
            </w:r>
          </w:p>
        </w:tc>
      </w:tr>
      <w:tr w:rsidR="00B064CE" w:rsidRPr="00AA7397" w:rsidTr="003D1EC9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Источник фина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н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сирования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 финансирования (тыс. рублей)</w:t>
            </w:r>
          </w:p>
        </w:tc>
      </w:tr>
      <w:tr w:rsidR="00B064CE" w:rsidRPr="00AA7397" w:rsidTr="003D1EC9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2017 год</w:t>
            </w:r>
          </w:p>
        </w:tc>
      </w:tr>
      <w:tr w:rsidR="00B064CE" w:rsidRPr="00AA7397" w:rsidTr="003D1EC9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42 608,3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26708,3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B064CE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15900,0</w:t>
            </w:r>
          </w:p>
        </w:tc>
      </w:tr>
      <w:tr w:rsidR="00B064CE" w:rsidRPr="00AA7397" w:rsidTr="003D1EC9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 том числе по источникам финансирования</w:t>
            </w:r>
          </w:p>
        </w:tc>
      </w:tr>
      <w:tr w:rsidR="00B064CE" w:rsidRPr="00AA7397" w:rsidTr="003D1EC9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федеральный бюджет</w:t>
            </w:r>
          </w:p>
        </w:tc>
      </w:tr>
      <w:tr w:rsidR="00B064CE" w:rsidRPr="00AA7397" w:rsidTr="003D1EC9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B064CE" w:rsidRPr="00AA7397" w:rsidTr="003D1EC9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республиканский бюджет</w:t>
            </w:r>
          </w:p>
        </w:tc>
      </w:tr>
      <w:tr w:rsidR="00B064CE" w:rsidRPr="00AA7397" w:rsidTr="003D1EC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15105,0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15105,0</w:t>
            </w:r>
          </w:p>
        </w:tc>
      </w:tr>
      <w:tr w:rsidR="00B064CE" w:rsidRPr="00AA7397" w:rsidTr="003D1EC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бюджет МО МР «Печора»</w:t>
            </w:r>
          </w:p>
        </w:tc>
      </w:tr>
      <w:tr w:rsidR="00B064CE" w:rsidRPr="00AA7397" w:rsidTr="003D1EC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17503,3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26708,3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Default="00B064CE" w:rsidP="00B064CE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795,0</w:t>
            </w:r>
          </w:p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</w:p>
        </w:tc>
      </w:tr>
      <w:tr w:rsidR="00B064CE" w:rsidRPr="00AA7397" w:rsidTr="003D1EC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внебюджетные источники</w:t>
            </w:r>
          </w:p>
        </w:tc>
      </w:tr>
      <w:tr w:rsidR="00B064CE" w:rsidRPr="00AA7397" w:rsidTr="003D1EC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B064CE" w:rsidRPr="00AA7397" w:rsidTr="003D1EC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E" w:rsidRPr="00AA7397" w:rsidRDefault="00B064CE" w:rsidP="003D1EC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color w:val="000000" w:themeColor="text1"/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697CBE" w:rsidRPr="006E457C" w:rsidRDefault="00476597" w:rsidP="00697CBE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    </w:t>
      </w:r>
      <w:r w:rsidR="00697CBE">
        <w:rPr>
          <w:szCs w:val="26"/>
        </w:rPr>
        <w:t>6</w:t>
      </w:r>
      <w:r w:rsidR="00697CBE" w:rsidRPr="006E457C">
        <w:rPr>
          <w:szCs w:val="26"/>
        </w:rPr>
        <w:t xml:space="preserve">. Раздел 5 «Ресурсное обеспечение подпрограммы </w:t>
      </w:r>
      <w:r w:rsidR="00697CBE">
        <w:rPr>
          <w:szCs w:val="26"/>
        </w:rPr>
        <w:t>2</w:t>
      </w:r>
      <w:r w:rsidR="00697CBE" w:rsidRPr="006E457C">
        <w:rPr>
          <w:szCs w:val="26"/>
        </w:rPr>
        <w:t>» муниципальной пр</w:t>
      </w:r>
      <w:r w:rsidR="00697CBE" w:rsidRPr="006E457C">
        <w:rPr>
          <w:szCs w:val="26"/>
        </w:rPr>
        <w:t>о</w:t>
      </w:r>
      <w:r w:rsidR="00697CBE" w:rsidRPr="006E457C">
        <w:rPr>
          <w:szCs w:val="26"/>
        </w:rPr>
        <w:t xml:space="preserve">граммы изложить в </w:t>
      </w:r>
      <w:r w:rsidR="00697CBE">
        <w:rPr>
          <w:szCs w:val="26"/>
        </w:rPr>
        <w:t>следующей</w:t>
      </w:r>
      <w:r w:rsidR="00697CBE" w:rsidRPr="006E457C">
        <w:rPr>
          <w:szCs w:val="26"/>
        </w:rPr>
        <w:t xml:space="preserve"> редакции</w:t>
      </w:r>
      <w:r w:rsidR="00697CBE">
        <w:rPr>
          <w:szCs w:val="26"/>
        </w:rPr>
        <w:t>:</w:t>
      </w:r>
    </w:p>
    <w:p w:rsidR="00697CBE" w:rsidRPr="006E457C" w:rsidRDefault="00697CBE" w:rsidP="00697CBE">
      <w:pPr>
        <w:widowControl w:val="0"/>
        <w:jc w:val="center"/>
        <w:outlineLvl w:val="2"/>
        <w:rPr>
          <w:szCs w:val="26"/>
        </w:rPr>
      </w:pPr>
    </w:p>
    <w:p w:rsidR="00697CBE" w:rsidRPr="006E457C" w:rsidRDefault="00697CBE" w:rsidP="00697CBE">
      <w:pPr>
        <w:pStyle w:val="ConsPlusCell"/>
      </w:pPr>
      <w:r>
        <w:t>«</w:t>
      </w:r>
      <w:r w:rsidRPr="006E457C">
        <w:t xml:space="preserve">Общий объем финансирования подпрограммы </w:t>
      </w:r>
      <w:r>
        <w:t>2</w:t>
      </w:r>
      <w:r w:rsidRPr="006E457C">
        <w:t xml:space="preserve"> составляет </w:t>
      </w:r>
    </w:p>
    <w:p w:rsidR="00697CBE" w:rsidRPr="00BB44A8" w:rsidRDefault="00B064CE" w:rsidP="00697CBE">
      <w:pPr>
        <w:pStyle w:val="ConsPlusCell"/>
      </w:pPr>
      <w:r>
        <w:rPr>
          <w:b/>
        </w:rPr>
        <w:t>42 608,3</w:t>
      </w:r>
      <w:r w:rsidR="00697CBE" w:rsidRPr="00BB44A8">
        <w:rPr>
          <w:b/>
        </w:rPr>
        <w:t xml:space="preserve"> тыс. рублей</w:t>
      </w:r>
      <w:r w:rsidR="00697CBE" w:rsidRPr="00BB44A8">
        <w:t>, в том числе:</w:t>
      </w:r>
    </w:p>
    <w:p w:rsidR="00697CBE" w:rsidRPr="00BB44A8" w:rsidRDefault="00697CBE" w:rsidP="00697CBE">
      <w:pPr>
        <w:pStyle w:val="ConsPlusCell"/>
      </w:pPr>
      <w:r w:rsidRPr="00BB44A8">
        <w:t xml:space="preserve">средства бюджета МО МР «Печора» -  </w:t>
      </w:r>
      <w:r w:rsidR="00B064CE">
        <w:rPr>
          <w:b/>
        </w:rPr>
        <w:t>17 503,3</w:t>
      </w:r>
      <w:r>
        <w:rPr>
          <w:b/>
        </w:rPr>
        <w:t xml:space="preserve"> </w:t>
      </w:r>
      <w:r w:rsidRPr="00BB44A8">
        <w:rPr>
          <w:b/>
        </w:rPr>
        <w:t xml:space="preserve"> тыс. рублей</w:t>
      </w:r>
      <w:r w:rsidRPr="00BB44A8">
        <w:t xml:space="preserve">, </w:t>
      </w:r>
    </w:p>
    <w:p w:rsidR="00697CBE" w:rsidRPr="00BB44A8" w:rsidRDefault="00697CBE" w:rsidP="00697CBE">
      <w:pPr>
        <w:pStyle w:val="ConsPlusCell"/>
      </w:pPr>
      <w:r w:rsidRPr="00BB44A8">
        <w:t xml:space="preserve">средства Республиканского бюджета РК – </w:t>
      </w:r>
      <w:r w:rsidR="00B064CE">
        <w:rPr>
          <w:b/>
        </w:rPr>
        <w:t>15 105,0</w:t>
      </w:r>
      <w:r w:rsidRPr="00BB44A8">
        <w:rPr>
          <w:b/>
        </w:rPr>
        <w:t xml:space="preserve"> тыс. рублей</w:t>
      </w:r>
      <w:r w:rsidRPr="00BB44A8">
        <w:t>;</w:t>
      </w:r>
    </w:p>
    <w:p w:rsidR="00697CBE" w:rsidRPr="00BB44A8" w:rsidRDefault="00697CBE" w:rsidP="00697CBE">
      <w:pPr>
        <w:pStyle w:val="ConsPlusCell"/>
      </w:pPr>
      <w:r w:rsidRPr="00BB44A8">
        <w:t>в том числе по годам:</w:t>
      </w:r>
    </w:p>
    <w:p w:rsidR="00697CBE" w:rsidRPr="00BB44A8" w:rsidRDefault="00697CBE" w:rsidP="00697CBE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 xml:space="preserve">– </w:t>
      </w:r>
      <w:r w:rsidR="00476597">
        <w:rPr>
          <w:b/>
        </w:rPr>
        <w:t>26 708,3</w:t>
      </w:r>
      <w:r w:rsidRPr="00BB44A8">
        <w:rPr>
          <w:b/>
        </w:rPr>
        <w:t xml:space="preserve"> тыс. рублей</w:t>
      </w:r>
      <w:r>
        <w:rPr>
          <w:b/>
        </w:rPr>
        <w:t>;</w:t>
      </w:r>
      <w:r w:rsidRPr="00BB44A8">
        <w:t xml:space="preserve"> </w:t>
      </w:r>
    </w:p>
    <w:p w:rsidR="00697CBE" w:rsidRPr="00BB44A8" w:rsidRDefault="00697CBE" w:rsidP="00697CBE">
      <w:pPr>
        <w:pStyle w:val="ConsPlusCell"/>
      </w:pPr>
      <w:r w:rsidRPr="00BB44A8">
        <w:rPr>
          <w:b/>
        </w:rPr>
        <w:t xml:space="preserve">2015 год -  </w:t>
      </w:r>
      <w:r>
        <w:rPr>
          <w:b/>
        </w:rPr>
        <w:t>0</w:t>
      </w:r>
      <w:r w:rsidRPr="00BB44A8">
        <w:rPr>
          <w:b/>
        </w:rPr>
        <w:t xml:space="preserve"> тыс. рублей</w:t>
      </w:r>
      <w:r>
        <w:rPr>
          <w:b/>
        </w:rPr>
        <w:t>;</w:t>
      </w:r>
    </w:p>
    <w:p w:rsidR="00697CBE" w:rsidRDefault="00697CBE" w:rsidP="00697CBE">
      <w:pPr>
        <w:pStyle w:val="ConsPlusCell"/>
      </w:pPr>
      <w:r w:rsidRPr="00BB44A8">
        <w:rPr>
          <w:b/>
        </w:rPr>
        <w:t>2016 год –</w:t>
      </w:r>
      <w:r>
        <w:rPr>
          <w:b/>
        </w:rPr>
        <w:t>0</w:t>
      </w:r>
      <w:r w:rsidRPr="00BB44A8">
        <w:rPr>
          <w:b/>
        </w:rPr>
        <w:t xml:space="preserve"> тыс. рублей</w:t>
      </w:r>
      <w:r>
        <w:t>;</w:t>
      </w:r>
      <w:r w:rsidRPr="00BB44A8">
        <w:t xml:space="preserve"> </w:t>
      </w:r>
    </w:p>
    <w:p w:rsidR="00697CBE" w:rsidRPr="00BB44A8" w:rsidRDefault="00697CBE" w:rsidP="00697CBE">
      <w:pPr>
        <w:pStyle w:val="ConsPlusCell"/>
      </w:pPr>
      <w:r w:rsidRPr="00BB44A8">
        <w:rPr>
          <w:b/>
        </w:rPr>
        <w:t xml:space="preserve">2017 год-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697CBE" w:rsidRPr="00BB44A8" w:rsidRDefault="00697CBE" w:rsidP="00697CB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697CBE" w:rsidRDefault="00697CBE" w:rsidP="00697CB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</w:p>
    <w:p w:rsidR="00A477C5" w:rsidRPr="000D55B8" w:rsidRDefault="00697CBE" w:rsidP="00476597">
      <w:pPr>
        <w:widowControl w:val="0"/>
        <w:ind w:firstLine="540"/>
        <w:jc w:val="both"/>
        <w:rPr>
          <w:szCs w:val="26"/>
        </w:rPr>
      </w:pPr>
      <w:r w:rsidRPr="006E457C">
        <w:rPr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E457C">
          <w:rPr>
            <w:szCs w:val="26"/>
          </w:rPr>
          <w:t>приложении</w:t>
        </w:r>
      </w:hyperlink>
      <w:r>
        <w:rPr>
          <w:szCs w:val="26"/>
        </w:rPr>
        <w:t xml:space="preserve"> </w:t>
      </w:r>
      <w:hyperlink w:anchor="Par3668" w:history="1">
        <w:r w:rsidRPr="006E457C">
          <w:rPr>
            <w:szCs w:val="26"/>
          </w:rPr>
          <w:t>2</w:t>
        </w:r>
      </w:hyperlink>
      <w:r w:rsidRPr="006E457C">
        <w:rPr>
          <w:szCs w:val="26"/>
        </w:rPr>
        <w:t xml:space="preserve"> к Муниципальной программе</w:t>
      </w:r>
      <w:r>
        <w:rPr>
          <w:szCs w:val="26"/>
        </w:rPr>
        <w:t>».</w:t>
      </w:r>
    </w:p>
    <w:p w:rsidR="001E5E5C" w:rsidRDefault="006E457C" w:rsidP="001E5E5C">
      <w:pPr>
        <w:pStyle w:val="ConsPlusCell"/>
        <w:jc w:val="both"/>
      </w:pPr>
      <w:r>
        <w:t xml:space="preserve">           </w:t>
      </w:r>
      <w:r w:rsidR="00697CBE">
        <w:t>7</w:t>
      </w:r>
      <w:r>
        <w:t xml:space="preserve">. </w:t>
      </w:r>
      <w:r w:rsidR="00142A88">
        <w:t xml:space="preserve">В паспорте </w:t>
      </w:r>
      <w:r w:rsidR="001E5E5C">
        <w:t xml:space="preserve">подпрограммы 3 </w:t>
      </w:r>
      <w:r w:rsidR="001E5E5C" w:rsidRPr="00BB44A8">
        <w:t>«</w:t>
      </w:r>
      <w:r w:rsidR="001E5E5C">
        <w:t>Дорожное хозяйство и транспорт</w:t>
      </w:r>
      <w:r w:rsidR="006C3422">
        <w:t xml:space="preserve"> МО МР «Печора»</w:t>
      </w:r>
      <w:r w:rsidR="001E5E5C" w:rsidRPr="00BB44A8">
        <w:t>»</w:t>
      </w:r>
      <w:r w:rsidR="00142A88" w:rsidRPr="00142A88">
        <w:t xml:space="preserve"> </w:t>
      </w:r>
      <w:r w:rsidR="00142A88">
        <w:t>позицию 6</w:t>
      </w:r>
      <w:r w:rsidR="001E5E5C">
        <w:t xml:space="preserve"> изложить в </w:t>
      </w:r>
      <w:r w:rsidR="00142A88">
        <w:t>следующей</w:t>
      </w:r>
      <w:r w:rsidR="001E5E5C">
        <w:t xml:space="preserve"> редакции</w:t>
      </w:r>
    </w:p>
    <w:p w:rsidR="00B260EB" w:rsidRPr="00221A68" w:rsidRDefault="00B260EB" w:rsidP="00B260EB">
      <w:pPr>
        <w:pStyle w:val="ConsPlusCel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134"/>
        <w:gridCol w:w="1276"/>
      </w:tblGrid>
      <w:tr w:rsidR="001E5E5C" w:rsidRPr="00553681" w:rsidTr="006E7989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jc w:val="both"/>
              <w:rPr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Объемы финансир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вания муниципал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ь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ной программы  </w:t>
            </w:r>
          </w:p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476597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Общий объ</w:t>
            </w:r>
            <w:r w:rsidR="00AA7397">
              <w:rPr>
                <w:rFonts w:eastAsia="Times New Roman"/>
                <w:color w:val="000000" w:themeColor="text1"/>
                <w:szCs w:val="26"/>
              </w:rPr>
              <w:t xml:space="preserve">ем финансирования составляет </w:t>
            </w:r>
            <w:r w:rsidR="004F4EAE">
              <w:rPr>
                <w:rFonts w:eastAsia="Times New Roman"/>
                <w:color w:val="000000" w:themeColor="text1"/>
                <w:szCs w:val="26"/>
              </w:rPr>
              <w:t>15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1</w:t>
            </w:r>
            <w:r w:rsidR="004F4EAE">
              <w:rPr>
                <w:rFonts w:eastAsia="Times New Roman"/>
                <w:color w:val="000000" w:themeColor="text1"/>
                <w:szCs w:val="26"/>
              </w:rPr>
              <w:t> 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284</w:t>
            </w:r>
            <w:r w:rsidR="004F4EAE">
              <w:rPr>
                <w:rFonts w:eastAsia="Times New Roman"/>
                <w:color w:val="000000" w:themeColor="text1"/>
                <w:szCs w:val="26"/>
              </w:rPr>
              <w:t>,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6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      тыс. рублей, в том числе по источникам финансирования и годам реализации:</w:t>
            </w:r>
          </w:p>
        </w:tc>
      </w:tr>
      <w:tr w:rsidR="001E5E5C" w:rsidRPr="00553681" w:rsidTr="006E7989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Источник фина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н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сирования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 финансирования (тыс. рублей)</w:t>
            </w:r>
          </w:p>
        </w:tc>
      </w:tr>
      <w:tr w:rsidR="001E5E5C" w:rsidRPr="00553681" w:rsidTr="006E7989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2017 год</w:t>
            </w:r>
          </w:p>
        </w:tc>
      </w:tr>
      <w:tr w:rsidR="001E5E5C" w:rsidRPr="00553681" w:rsidTr="006E7989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476597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1</w:t>
            </w:r>
            <w:r>
              <w:rPr>
                <w:rFonts w:eastAsia="Times New Roman"/>
                <w:color w:val="000000" w:themeColor="text1"/>
                <w:szCs w:val="26"/>
              </w:rPr>
              <w:t> 28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4</w:t>
            </w:r>
            <w:r>
              <w:rPr>
                <w:rFonts w:eastAsia="Times New Roman"/>
                <w:color w:val="000000" w:themeColor="text1"/>
                <w:szCs w:val="26"/>
              </w:rPr>
              <w:t>,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476597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6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1</w:t>
            </w:r>
            <w:r>
              <w:rPr>
                <w:rFonts w:eastAsia="Times New Roman"/>
                <w:color w:val="000000" w:themeColor="text1"/>
                <w:szCs w:val="26"/>
              </w:rPr>
              <w:t>15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7</w:t>
            </w:r>
            <w:r>
              <w:rPr>
                <w:rFonts w:eastAsia="Times New Roman"/>
                <w:color w:val="000000" w:themeColor="text1"/>
                <w:szCs w:val="26"/>
              </w:rPr>
              <w:t>,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30042,4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30042,4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30042,4</w:t>
            </w:r>
          </w:p>
        </w:tc>
      </w:tr>
      <w:tr w:rsidR="001E5E5C" w:rsidRPr="00553681" w:rsidTr="006E7989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 том числе по источникам финансирования</w:t>
            </w:r>
          </w:p>
        </w:tc>
      </w:tr>
      <w:tr w:rsidR="001E5E5C" w:rsidRPr="00553681" w:rsidTr="006E7989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федеральный бюджет</w:t>
            </w:r>
          </w:p>
        </w:tc>
      </w:tr>
      <w:tr w:rsidR="001E5E5C" w:rsidRPr="00553681" w:rsidTr="006E7989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4F4EAE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 xml:space="preserve">6 </w:t>
            </w:r>
            <w:r w:rsidR="004F4EAE">
              <w:rPr>
                <w:rFonts w:eastAsia="Times New Roman"/>
                <w:color w:val="000000" w:themeColor="text1"/>
                <w:szCs w:val="26"/>
              </w:rPr>
              <w:t>499</w:t>
            </w:r>
            <w:r>
              <w:rPr>
                <w:rFonts w:eastAsia="Times New Roman"/>
                <w:color w:val="000000" w:themeColor="text1"/>
                <w:szCs w:val="26"/>
              </w:rPr>
              <w:t>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B16FA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2166,4</w:t>
            </w:r>
          </w:p>
        </w:tc>
      </w:tr>
      <w:tr w:rsidR="001E5E5C" w:rsidRPr="00553681" w:rsidTr="006E7989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республиканский бюджет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476597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8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7</w:t>
            </w:r>
            <w:r>
              <w:rPr>
                <w:rFonts w:eastAsia="Times New Roman"/>
                <w:color w:val="000000" w:themeColor="text1"/>
                <w:szCs w:val="26"/>
              </w:rPr>
              <w:t> 15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4</w:t>
            </w:r>
            <w:r>
              <w:rPr>
                <w:rFonts w:eastAsia="Times New Roman"/>
                <w:color w:val="000000" w:themeColor="text1"/>
                <w:szCs w:val="26"/>
              </w:rPr>
              <w:t>,</w:t>
            </w:r>
            <w:r w:rsidR="00476597">
              <w:rPr>
                <w:rFonts w:eastAsia="Times New Roman"/>
                <w:color w:val="000000" w:themeColor="text1"/>
                <w:szCs w:val="26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76597" w:rsidP="002172DC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45 406,8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13916,0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бюджет МО МР «Печора»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26419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57630,6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15750,6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4F4EA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2139EE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AE" w:rsidRDefault="002139EE" w:rsidP="004F4EAE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13960,0</w:t>
            </w:r>
          </w:p>
          <w:p w:rsidR="00B16FA9" w:rsidRPr="00AA7397" w:rsidRDefault="004F4EAE" w:rsidP="004F4EAE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внебюджетные источники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color w:val="000000" w:themeColor="text1"/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29241D" w:rsidRDefault="006E457C" w:rsidP="006E457C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     </w:t>
      </w:r>
      <w:r w:rsidR="00697CBE">
        <w:rPr>
          <w:szCs w:val="26"/>
        </w:rPr>
        <w:t>8</w:t>
      </w:r>
      <w:r>
        <w:rPr>
          <w:szCs w:val="26"/>
        </w:rPr>
        <w:t xml:space="preserve">. </w:t>
      </w:r>
      <w:r w:rsidR="001E5E5C">
        <w:rPr>
          <w:szCs w:val="26"/>
        </w:rPr>
        <w:t>Раздел 5</w:t>
      </w:r>
      <w:r w:rsidR="0029241D" w:rsidRPr="00D034F0">
        <w:rPr>
          <w:szCs w:val="26"/>
        </w:rPr>
        <w:t xml:space="preserve"> </w:t>
      </w:r>
      <w:r w:rsidR="001E5E5C">
        <w:rPr>
          <w:szCs w:val="26"/>
        </w:rPr>
        <w:t>«</w:t>
      </w:r>
      <w:r w:rsidR="0029241D" w:rsidRPr="00D034F0">
        <w:rPr>
          <w:szCs w:val="26"/>
        </w:rPr>
        <w:t xml:space="preserve"> Ресурсное обеспечение подпрограммы</w:t>
      </w:r>
      <w:r w:rsidR="00B556A3">
        <w:rPr>
          <w:szCs w:val="26"/>
        </w:rPr>
        <w:t>3</w:t>
      </w:r>
      <w:r w:rsidR="001E5E5C">
        <w:rPr>
          <w:szCs w:val="26"/>
        </w:rPr>
        <w:t>» муниципальной пр</w:t>
      </w:r>
      <w:r w:rsidR="001E5E5C">
        <w:rPr>
          <w:szCs w:val="26"/>
        </w:rPr>
        <w:t>о</w:t>
      </w:r>
      <w:r w:rsidR="001E5E5C">
        <w:rPr>
          <w:szCs w:val="26"/>
        </w:rPr>
        <w:t xml:space="preserve">граммы изложить в </w:t>
      </w:r>
      <w:r w:rsidR="00001259">
        <w:rPr>
          <w:szCs w:val="26"/>
        </w:rPr>
        <w:t>следующей</w:t>
      </w:r>
      <w:r w:rsidR="001E5E5C">
        <w:rPr>
          <w:szCs w:val="26"/>
        </w:rPr>
        <w:t xml:space="preserve"> редакции</w:t>
      </w:r>
      <w:r w:rsidR="00142A88">
        <w:rPr>
          <w:szCs w:val="26"/>
        </w:rPr>
        <w:t>:</w:t>
      </w:r>
    </w:p>
    <w:p w:rsidR="0029241D" w:rsidRPr="00D034F0" w:rsidRDefault="0029241D" w:rsidP="006E457C">
      <w:pPr>
        <w:widowControl w:val="0"/>
        <w:jc w:val="both"/>
        <w:outlineLvl w:val="2"/>
        <w:rPr>
          <w:szCs w:val="26"/>
        </w:rPr>
      </w:pPr>
    </w:p>
    <w:p w:rsidR="005E6AA2" w:rsidRPr="00AF23B4" w:rsidRDefault="00142A88" w:rsidP="005E6AA2">
      <w:pPr>
        <w:pStyle w:val="ConsPlusCell"/>
      </w:pPr>
      <w:r>
        <w:t>«</w:t>
      </w:r>
      <w:r w:rsidR="005E6AA2" w:rsidRPr="00AF23B4">
        <w:t>Общий объем финансирования подпрограммы составляет в том числе по годам:</w:t>
      </w:r>
    </w:p>
    <w:p w:rsidR="00432817" w:rsidRPr="006E457C" w:rsidRDefault="00B16FA9" w:rsidP="00432817">
      <w:pPr>
        <w:pStyle w:val="ConsPlusCell"/>
      </w:pPr>
      <w:r>
        <w:rPr>
          <w:b/>
        </w:rPr>
        <w:t>1</w:t>
      </w:r>
      <w:r w:rsidR="00264199">
        <w:rPr>
          <w:b/>
        </w:rPr>
        <w:t>51</w:t>
      </w:r>
      <w:r>
        <w:rPr>
          <w:b/>
        </w:rPr>
        <w:t> </w:t>
      </w:r>
      <w:r w:rsidR="004F4EAE">
        <w:rPr>
          <w:b/>
        </w:rPr>
        <w:t>28</w:t>
      </w:r>
      <w:r w:rsidR="00264199">
        <w:rPr>
          <w:b/>
        </w:rPr>
        <w:t>4</w:t>
      </w:r>
      <w:r>
        <w:rPr>
          <w:b/>
        </w:rPr>
        <w:t>,</w:t>
      </w:r>
      <w:r w:rsidR="00264199">
        <w:rPr>
          <w:b/>
        </w:rPr>
        <w:t>6</w:t>
      </w:r>
      <w:r w:rsidR="00432817">
        <w:rPr>
          <w:b/>
        </w:rPr>
        <w:t xml:space="preserve"> </w:t>
      </w:r>
      <w:r w:rsidR="00432817" w:rsidRPr="006E457C">
        <w:rPr>
          <w:b/>
        </w:rPr>
        <w:t>тыс. рублей</w:t>
      </w:r>
      <w:r w:rsidR="00432817" w:rsidRPr="006E457C">
        <w:t>, в том числе:</w:t>
      </w:r>
    </w:p>
    <w:p w:rsidR="00432817" w:rsidRPr="006E457C" w:rsidRDefault="00432817" w:rsidP="00432817">
      <w:pPr>
        <w:pStyle w:val="ConsPlusCell"/>
      </w:pPr>
      <w:r w:rsidRPr="006E457C">
        <w:t xml:space="preserve">средства бюджета МО МР «Печора» - </w:t>
      </w:r>
      <w:r w:rsidR="00264199">
        <w:rPr>
          <w:color w:val="000000" w:themeColor="text1"/>
        </w:rPr>
        <w:t>57 630,6</w:t>
      </w:r>
      <w:r w:rsidR="00B16FA9">
        <w:t xml:space="preserve"> тыс. рублей;</w:t>
      </w:r>
    </w:p>
    <w:p w:rsidR="00432817" w:rsidRDefault="00432817" w:rsidP="00432817">
      <w:pPr>
        <w:pStyle w:val="ConsPlusCell"/>
      </w:pPr>
      <w:r w:rsidRPr="006E457C">
        <w:t>средства Республиканского бюджета РК –</w:t>
      </w:r>
      <w:r w:rsidR="004F4EAE">
        <w:rPr>
          <w:color w:val="000000" w:themeColor="text1"/>
        </w:rPr>
        <w:t>8</w:t>
      </w:r>
      <w:r w:rsidR="00264199">
        <w:rPr>
          <w:color w:val="000000" w:themeColor="text1"/>
        </w:rPr>
        <w:t>7</w:t>
      </w:r>
      <w:r w:rsidR="004F4EAE">
        <w:rPr>
          <w:color w:val="000000" w:themeColor="text1"/>
        </w:rPr>
        <w:t> 15</w:t>
      </w:r>
      <w:r w:rsidR="00264199">
        <w:rPr>
          <w:color w:val="000000" w:themeColor="text1"/>
        </w:rPr>
        <w:t>4</w:t>
      </w:r>
      <w:r w:rsidR="004F4EAE">
        <w:rPr>
          <w:color w:val="000000" w:themeColor="text1"/>
        </w:rPr>
        <w:t>,</w:t>
      </w:r>
      <w:r w:rsidR="00264199">
        <w:rPr>
          <w:color w:val="000000" w:themeColor="text1"/>
        </w:rPr>
        <w:t>8</w:t>
      </w:r>
      <w:r>
        <w:t xml:space="preserve"> </w:t>
      </w:r>
      <w:r w:rsidR="00B16FA9">
        <w:t>тыс. рублей;</w:t>
      </w:r>
    </w:p>
    <w:p w:rsidR="00B16FA9" w:rsidRPr="006E457C" w:rsidRDefault="00B16FA9" w:rsidP="00432817">
      <w:pPr>
        <w:pStyle w:val="ConsPlusCell"/>
      </w:pPr>
      <w:r>
        <w:t xml:space="preserve">средства Федерального бюджета РФ – </w:t>
      </w:r>
      <w:r w:rsidR="004F4EAE">
        <w:rPr>
          <w:color w:val="000000" w:themeColor="text1"/>
        </w:rPr>
        <w:t>6 499,2</w:t>
      </w:r>
      <w:r>
        <w:t xml:space="preserve"> тыс. рублей.</w:t>
      </w:r>
    </w:p>
    <w:p w:rsidR="00432817" w:rsidRPr="006E457C" w:rsidRDefault="00432817" w:rsidP="00432817">
      <w:pPr>
        <w:pStyle w:val="ConsPlusCell"/>
        <w:rPr>
          <w:highlight w:val="yellow"/>
        </w:rPr>
      </w:pPr>
      <w:r w:rsidRPr="006E457C">
        <w:t>в том числе по годам: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 xml:space="preserve">2014 год – </w:t>
      </w:r>
      <w:r w:rsidR="004F4EAE">
        <w:rPr>
          <w:b/>
        </w:rPr>
        <w:t>6</w:t>
      </w:r>
      <w:r w:rsidR="00264199">
        <w:rPr>
          <w:b/>
        </w:rPr>
        <w:t>1</w:t>
      </w:r>
      <w:r w:rsidR="004F4EAE">
        <w:rPr>
          <w:b/>
        </w:rPr>
        <w:t> 15</w:t>
      </w:r>
      <w:r w:rsidR="00264199">
        <w:rPr>
          <w:b/>
        </w:rPr>
        <w:t>7</w:t>
      </w:r>
      <w:r w:rsidR="004F4EAE">
        <w:rPr>
          <w:b/>
        </w:rPr>
        <w:t>,</w:t>
      </w:r>
      <w:r w:rsidR="00264199">
        <w:rPr>
          <w:b/>
        </w:rPr>
        <w:t>4</w:t>
      </w:r>
      <w:r>
        <w:rPr>
          <w:b/>
        </w:rPr>
        <w:t xml:space="preserve">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Pr="006E457C" w:rsidRDefault="007B2FD1" w:rsidP="00432817">
      <w:pPr>
        <w:pStyle w:val="ConsPlusCell"/>
      </w:pPr>
      <w:r>
        <w:t>15</w:t>
      </w:r>
      <w:r w:rsidR="00B16FA9">
        <w:t> 750,6</w:t>
      </w:r>
      <w:r w:rsidR="00432817">
        <w:t xml:space="preserve"> </w:t>
      </w:r>
      <w:r w:rsidR="00432817" w:rsidRPr="006E457C">
        <w:t>тыс. рублей – бюджет МО МР «Печора»;</w:t>
      </w:r>
    </w:p>
    <w:p w:rsidR="00B16FA9" w:rsidRPr="006E457C" w:rsidRDefault="007B2FD1" w:rsidP="00432817">
      <w:pPr>
        <w:pStyle w:val="ConsPlusCell"/>
      </w:pPr>
      <w:r>
        <w:t>4</w:t>
      </w:r>
      <w:r w:rsidR="00264199">
        <w:t>5</w:t>
      </w:r>
      <w:r>
        <w:t> 40</w:t>
      </w:r>
      <w:r w:rsidR="00264199">
        <w:t>6</w:t>
      </w:r>
      <w:r>
        <w:t>,</w:t>
      </w:r>
      <w:r w:rsidR="00264199">
        <w:t>8</w:t>
      </w:r>
      <w:r w:rsidR="00432817">
        <w:t xml:space="preserve"> </w:t>
      </w:r>
      <w:r w:rsidR="00432817" w:rsidRPr="006E457C">
        <w:t xml:space="preserve"> тыс. рублей – Республиканский бюджет РК;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2015 год –</w:t>
      </w:r>
      <w:r w:rsidR="004F4EAE">
        <w:rPr>
          <w:b/>
        </w:rPr>
        <w:t>30 042,4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Default="00554FB2" w:rsidP="00432817">
      <w:pPr>
        <w:pStyle w:val="ConsPlusCell"/>
      </w:pPr>
      <w:r>
        <w:t>13 960,0</w:t>
      </w:r>
      <w:r w:rsidR="00432817" w:rsidRPr="006E457C">
        <w:t xml:space="preserve"> тыс. рублей – бюджет МО МР «Печора»;</w:t>
      </w:r>
    </w:p>
    <w:p w:rsidR="0036466F" w:rsidRDefault="0036466F" w:rsidP="00432817">
      <w:pPr>
        <w:pStyle w:val="ConsPlusCell"/>
      </w:pPr>
      <w:r>
        <w:t xml:space="preserve">13 916,0 тыс. рублей - </w:t>
      </w:r>
      <w:r w:rsidRPr="006E457C">
        <w:t>Республиканский бюджет РК;</w:t>
      </w:r>
    </w:p>
    <w:p w:rsidR="0036466F" w:rsidRPr="006E457C" w:rsidRDefault="0036466F" w:rsidP="00432817">
      <w:pPr>
        <w:pStyle w:val="ConsPlusCell"/>
      </w:pPr>
      <w:r>
        <w:t>2 166,4 тыс. рублей - Федеральный бюджет РФ.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2016 год –</w:t>
      </w:r>
      <w:r w:rsidR="00554FB2">
        <w:rPr>
          <w:b/>
        </w:rPr>
        <w:t>30 042,4</w:t>
      </w:r>
      <w:r w:rsidR="0036466F">
        <w:rPr>
          <w:b/>
        </w:rPr>
        <w:t xml:space="preserve">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Default="00554FB2" w:rsidP="00432817">
      <w:pPr>
        <w:pStyle w:val="ConsPlusCell"/>
      </w:pPr>
      <w:r>
        <w:t>13 960,0</w:t>
      </w:r>
      <w:r w:rsidR="00432817" w:rsidRPr="006E457C">
        <w:t xml:space="preserve"> тыс. рублей – бюджет МО МР «Печора»;</w:t>
      </w:r>
    </w:p>
    <w:p w:rsidR="0036466F" w:rsidRDefault="00554FB2" w:rsidP="00432817">
      <w:pPr>
        <w:pStyle w:val="ConsPlusCell"/>
      </w:pPr>
      <w:r>
        <w:t>13 916,0</w:t>
      </w:r>
      <w:r w:rsidR="0036466F">
        <w:t xml:space="preserve"> тыс. рублей - </w:t>
      </w:r>
      <w:r w:rsidR="0036466F" w:rsidRPr="006E457C">
        <w:t>Республиканский бюджет РК;</w:t>
      </w:r>
    </w:p>
    <w:p w:rsidR="0036466F" w:rsidRPr="006E457C" w:rsidRDefault="005E1C30" w:rsidP="00432817">
      <w:pPr>
        <w:pStyle w:val="ConsPlusCell"/>
      </w:pPr>
      <w:r>
        <w:t>2 166,4</w:t>
      </w:r>
      <w:r w:rsidR="0036466F">
        <w:t xml:space="preserve"> тыс. рублей - Федеральный бюджет РФ.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2017 год –</w:t>
      </w:r>
      <w:r w:rsidR="005E1C30">
        <w:rPr>
          <w:b/>
        </w:rPr>
        <w:t>30 042,4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Default="005E1C30" w:rsidP="00432817">
      <w:pPr>
        <w:pStyle w:val="ConsPlusCell"/>
      </w:pPr>
      <w:r>
        <w:t>13 960,0</w:t>
      </w:r>
      <w:r w:rsidR="00432817" w:rsidRPr="006E457C">
        <w:t xml:space="preserve"> тыс.</w:t>
      </w:r>
      <w:r w:rsidR="00142A88">
        <w:t xml:space="preserve"> рублей – бюджет МО МР «Печора»».</w:t>
      </w:r>
    </w:p>
    <w:p w:rsidR="0036466F" w:rsidRDefault="005E1C30" w:rsidP="00432817">
      <w:pPr>
        <w:pStyle w:val="ConsPlusCell"/>
      </w:pPr>
      <w:r>
        <w:t>13 916,0</w:t>
      </w:r>
      <w:r w:rsidR="0036466F">
        <w:t xml:space="preserve"> тыс. рублей - </w:t>
      </w:r>
      <w:r w:rsidR="0036466F" w:rsidRPr="006E457C">
        <w:t>Республиканский бюджет РК;</w:t>
      </w:r>
    </w:p>
    <w:p w:rsidR="0036466F" w:rsidRDefault="005E1C30" w:rsidP="00432817">
      <w:pPr>
        <w:pStyle w:val="ConsPlusCell"/>
      </w:pPr>
      <w:r>
        <w:t>2 166,4</w:t>
      </w:r>
      <w:r w:rsidR="0036466F">
        <w:t xml:space="preserve"> тыс. рублей - Федеральный бюджет РФ.</w:t>
      </w:r>
    </w:p>
    <w:p w:rsidR="00CF2D27" w:rsidRDefault="00D02D01" w:rsidP="00431273">
      <w:pPr>
        <w:pStyle w:val="aa"/>
        <w:jc w:val="both"/>
      </w:pPr>
      <w:r>
        <w:t xml:space="preserve">               </w:t>
      </w:r>
      <w:r w:rsidR="00697CBE">
        <w:t>9</w:t>
      </w:r>
      <w:r>
        <w:t>. Приложение № 2 к муниципальной программе изложить в редакции с</w:t>
      </w:r>
      <w:r>
        <w:t>о</w:t>
      </w:r>
      <w:r w:rsidR="00C15A31">
        <w:t>гласно приложению</w:t>
      </w:r>
      <w:r>
        <w:t>.</w:t>
      </w:r>
    </w:p>
    <w:p w:rsidR="00845E6F" w:rsidRDefault="00845E6F" w:rsidP="00431273">
      <w:pPr>
        <w:pStyle w:val="aa"/>
        <w:jc w:val="both"/>
      </w:pPr>
      <w:r>
        <w:t xml:space="preserve">           ___________________________________________________________________</w:t>
      </w:r>
    </w:p>
    <w:sectPr w:rsidR="00845E6F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B66E34"/>
    <w:multiLevelType w:val="hybridMultilevel"/>
    <w:tmpl w:val="1BC01E7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E2F3F83"/>
    <w:multiLevelType w:val="hybridMultilevel"/>
    <w:tmpl w:val="BC06CEE8"/>
    <w:lvl w:ilvl="0" w:tplc="DD4E8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87E44"/>
    <w:multiLevelType w:val="hybridMultilevel"/>
    <w:tmpl w:val="551465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3"/>
  </w:num>
  <w:num w:numId="3">
    <w:abstractNumId w:val="19"/>
  </w:num>
  <w:num w:numId="4">
    <w:abstractNumId w:val="0"/>
  </w:num>
  <w:num w:numId="5">
    <w:abstractNumId w:val="5"/>
  </w:num>
  <w:num w:numId="6">
    <w:abstractNumId w:val="2"/>
  </w:num>
  <w:num w:numId="7">
    <w:abstractNumId w:val="15"/>
  </w:num>
  <w:num w:numId="8">
    <w:abstractNumId w:val="8"/>
  </w:num>
  <w:num w:numId="9">
    <w:abstractNumId w:val="11"/>
  </w:num>
  <w:num w:numId="10">
    <w:abstractNumId w:val="10"/>
  </w:num>
  <w:num w:numId="11">
    <w:abstractNumId w:val="17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14"/>
  </w:num>
  <w:num w:numId="18">
    <w:abstractNumId w:val="16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259"/>
    <w:rsid w:val="000045DA"/>
    <w:rsid w:val="00004D03"/>
    <w:rsid w:val="00010090"/>
    <w:rsid w:val="00014DAC"/>
    <w:rsid w:val="00016157"/>
    <w:rsid w:val="00020249"/>
    <w:rsid w:val="0002211F"/>
    <w:rsid w:val="0002324A"/>
    <w:rsid w:val="00025CDF"/>
    <w:rsid w:val="00026D34"/>
    <w:rsid w:val="000345E2"/>
    <w:rsid w:val="00034A86"/>
    <w:rsid w:val="00035BCA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7C54"/>
    <w:rsid w:val="00051E58"/>
    <w:rsid w:val="000524E9"/>
    <w:rsid w:val="000546B4"/>
    <w:rsid w:val="00056A6B"/>
    <w:rsid w:val="00062B83"/>
    <w:rsid w:val="00063C00"/>
    <w:rsid w:val="000717AD"/>
    <w:rsid w:val="00071DB7"/>
    <w:rsid w:val="000728D6"/>
    <w:rsid w:val="00073C0B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AFF"/>
    <w:rsid w:val="000B2613"/>
    <w:rsid w:val="000B2DF8"/>
    <w:rsid w:val="000B3942"/>
    <w:rsid w:val="000B4482"/>
    <w:rsid w:val="000B4536"/>
    <w:rsid w:val="000C111E"/>
    <w:rsid w:val="000C1E9A"/>
    <w:rsid w:val="000C2A5F"/>
    <w:rsid w:val="000C3183"/>
    <w:rsid w:val="000C4C4A"/>
    <w:rsid w:val="000C4E8B"/>
    <w:rsid w:val="000C5F6A"/>
    <w:rsid w:val="000C79AE"/>
    <w:rsid w:val="000D0ECA"/>
    <w:rsid w:val="000D55B8"/>
    <w:rsid w:val="000D6B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7C13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2A88"/>
    <w:rsid w:val="00146EB0"/>
    <w:rsid w:val="00151F92"/>
    <w:rsid w:val="00152AAC"/>
    <w:rsid w:val="00152F09"/>
    <w:rsid w:val="00156621"/>
    <w:rsid w:val="00156FAE"/>
    <w:rsid w:val="00162954"/>
    <w:rsid w:val="00162D9A"/>
    <w:rsid w:val="00164414"/>
    <w:rsid w:val="001652D3"/>
    <w:rsid w:val="00165DF4"/>
    <w:rsid w:val="00166A8B"/>
    <w:rsid w:val="001671BA"/>
    <w:rsid w:val="00167C0E"/>
    <w:rsid w:val="00170C98"/>
    <w:rsid w:val="00177A20"/>
    <w:rsid w:val="00182563"/>
    <w:rsid w:val="00183311"/>
    <w:rsid w:val="00185CAE"/>
    <w:rsid w:val="00186498"/>
    <w:rsid w:val="00187F6A"/>
    <w:rsid w:val="001906BA"/>
    <w:rsid w:val="0019071C"/>
    <w:rsid w:val="00190A92"/>
    <w:rsid w:val="00191A62"/>
    <w:rsid w:val="00193B48"/>
    <w:rsid w:val="00196AB5"/>
    <w:rsid w:val="0019787D"/>
    <w:rsid w:val="001979CC"/>
    <w:rsid w:val="001A1FE9"/>
    <w:rsid w:val="001A3F90"/>
    <w:rsid w:val="001A4B0E"/>
    <w:rsid w:val="001A7AEE"/>
    <w:rsid w:val="001B1F22"/>
    <w:rsid w:val="001B4B1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4D56"/>
    <w:rsid w:val="001C77AF"/>
    <w:rsid w:val="001D0C11"/>
    <w:rsid w:val="001D2001"/>
    <w:rsid w:val="001D3B80"/>
    <w:rsid w:val="001D73FE"/>
    <w:rsid w:val="001E0CA0"/>
    <w:rsid w:val="001E10FD"/>
    <w:rsid w:val="001E51BF"/>
    <w:rsid w:val="001E5E5C"/>
    <w:rsid w:val="001F047D"/>
    <w:rsid w:val="001F2FF4"/>
    <w:rsid w:val="001F3342"/>
    <w:rsid w:val="001F3E23"/>
    <w:rsid w:val="001F73D9"/>
    <w:rsid w:val="001F78C6"/>
    <w:rsid w:val="0020768F"/>
    <w:rsid w:val="00207B01"/>
    <w:rsid w:val="002138FE"/>
    <w:rsid w:val="002139EE"/>
    <w:rsid w:val="00216B77"/>
    <w:rsid w:val="002172DC"/>
    <w:rsid w:val="002206B0"/>
    <w:rsid w:val="00221A68"/>
    <w:rsid w:val="00223304"/>
    <w:rsid w:val="00224890"/>
    <w:rsid w:val="00225E61"/>
    <w:rsid w:val="00227658"/>
    <w:rsid w:val="002310DC"/>
    <w:rsid w:val="00234364"/>
    <w:rsid w:val="0023660A"/>
    <w:rsid w:val="00236BF6"/>
    <w:rsid w:val="00241101"/>
    <w:rsid w:val="00243C98"/>
    <w:rsid w:val="0024510B"/>
    <w:rsid w:val="002455EF"/>
    <w:rsid w:val="002478CB"/>
    <w:rsid w:val="002508EC"/>
    <w:rsid w:val="0025148D"/>
    <w:rsid w:val="00257ECD"/>
    <w:rsid w:val="00260645"/>
    <w:rsid w:val="00261567"/>
    <w:rsid w:val="0026171D"/>
    <w:rsid w:val="00264199"/>
    <w:rsid w:val="002641DB"/>
    <w:rsid w:val="0026443A"/>
    <w:rsid w:val="00267C89"/>
    <w:rsid w:val="00272042"/>
    <w:rsid w:val="00274B3A"/>
    <w:rsid w:val="002819E8"/>
    <w:rsid w:val="0028315B"/>
    <w:rsid w:val="00284087"/>
    <w:rsid w:val="00284584"/>
    <w:rsid w:val="00292138"/>
    <w:rsid w:val="0029241D"/>
    <w:rsid w:val="00295041"/>
    <w:rsid w:val="00296BED"/>
    <w:rsid w:val="00296CF9"/>
    <w:rsid w:val="002A015C"/>
    <w:rsid w:val="002A48E4"/>
    <w:rsid w:val="002A59E8"/>
    <w:rsid w:val="002B2E62"/>
    <w:rsid w:val="002B43AD"/>
    <w:rsid w:val="002C44F7"/>
    <w:rsid w:val="002C7A14"/>
    <w:rsid w:val="002D281E"/>
    <w:rsid w:val="002D3905"/>
    <w:rsid w:val="002D3CC0"/>
    <w:rsid w:val="002D621D"/>
    <w:rsid w:val="002E0442"/>
    <w:rsid w:val="002E1D68"/>
    <w:rsid w:val="002E5802"/>
    <w:rsid w:val="002E582B"/>
    <w:rsid w:val="002E785B"/>
    <w:rsid w:val="002E7C8C"/>
    <w:rsid w:val="002F5515"/>
    <w:rsid w:val="003028BE"/>
    <w:rsid w:val="00304CA9"/>
    <w:rsid w:val="00306F27"/>
    <w:rsid w:val="003071BA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5701"/>
    <w:rsid w:val="003572D4"/>
    <w:rsid w:val="00360236"/>
    <w:rsid w:val="00360819"/>
    <w:rsid w:val="00361901"/>
    <w:rsid w:val="00363E2C"/>
    <w:rsid w:val="0036466F"/>
    <w:rsid w:val="003727E0"/>
    <w:rsid w:val="003739C3"/>
    <w:rsid w:val="00373DA2"/>
    <w:rsid w:val="0037589B"/>
    <w:rsid w:val="00380943"/>
    <w:rsid w:val="00381765"/>
    <w:rsid w:val="00384FC7"/>
    <w:rsid w:val="0038631A"/>
    <w:rsid w:val="00386AF1"/>
    <w:rsid w:val="00391058"/>
    <w:rsid w:val="003915C2"/>
    <w:rsid w:val="00392469"/>
    <w:rsid w:val="00395E97"/>
    <w:rsid w:val="00397936"/>
    <w:rsid w:val="003A3AEC"/>
    <w:rsid w:val="003A4F6D"/>
    <w:rsid w:val="003A6E05"/>
    <w:rsid w:val="003B1AC2"/>
    <w:rsid w:val="003B67BF"/>
    <w:rsid w:val="003C07EF"/>
    <w:rsid w:val="003C1187"/>
    <w:rsid w:val="003C1221"/>
    <w:rsid w:val="003C2717"/>
    <w:rsid w:val="003C5251"/>
    <w:rsid w:val="003D1EC9"/>
    <w:rsid w:val="003D7366"/>
    <w:rsid w:val="003D73F0"/>
    <w:rsid w:val="003D7D52"/>
    <w:rsid w:val="003E0EE4"/>
    <w:rsid w:val="003E2E00"/>
    <w:rsid w:val="003E2F04"/>
    <w:rsid w:val="003E3F41"/>
    <w:rsid w:val="003E4DE2"/>
    <w:rsid w:val="003E53E1"/>
    <w:rsid w:val="003E57F5"/>
    <w:rsid w:val="003E77B9"/>
    <w:rsid w:val="003F28F6"/>
    <w:rsid w:val="003F50B3"/>
    <w:rsid w:val="003F78D9"/>
    <w:rsid w:val="004026B1"/>
    <w:rsid w:val="0040523F"/>
    <w:rsid w:val="004069A5"/>
    <w:rsid w:val="00407F58"/>
    <w:rsid w:val="0041204B"/>
    <w:rsid w:val="00412383"/>
    <w:rsid w:val="0041352E"/>
    <w:rsid w:val="004142CE"/>
    <w:rsid w:val="004145FE"/>
    <w:rsid w:val="0041461F"/>
    <w:rsid w:val="00420032"/>
    <w:rsid w:val="00420BAE"/>
    <w:rsid w:val="00425524"/>
    <w:rsid w:val="00425CA9"/>
    <w:rsid w:val="00427383"/>
    <w:rsid w:val="00427AA2"/>
    <w:rsid w:val="00431273"/>
    <w:rsid w:val="00431A66"/>
    <w:rsid w:val="00432817"/>
    <w:rsid w:val="00440851"/>
    <w:rsid w:val="00440B4D"/>
    <w:rsid w:val="00447EA7"/>
    <w:rsid w:val="00450504"/>
    <w:rsid w:val="00450FA0"/>
    <w:rsid w:val="004538C3"/>
    <w:rsid w:val="004548D3"/>
    <w:rsid w:val="00455DDF"/>
    <w:rsid w:val="004565A5"/>
    <w:rsid w:val="00457603"/>
    <w:rsid w:val="00461EDA"/>
    <w:rsid w:val="004630CE"/>
    <w:rsid w:val="00465F2E"/>
    <w:rsid w:val="00467913"/>
    <w:rsid w:val="00470A59"/>
    <w:rsid w:val="004732F0"/>
    <w:rsid w:val="00475B0E"/>
    <w:rsid w:val="004764A5"/>
    <w:rsid w:val="00476597"/>
    <w:rsid w:val="00477FCB"/>
    <w:rsid w:val="00480943"/>
    <w:rsid w:val="00480C2D"/>
    <w:rsid w:val="0048203B"/>
    <w:rsid w:val="00487884"/>
    <w:rsid w:val="00492AAD"/>
    <w:rsid w:val="0049352F"/>
    <w:rsid w:val="004A1290"/>
    <w:rsid w:val="004B076D"/>
    <w:rsid w:val="004B21D9"/>
    <w:rsid w:val="004B4CE9"/>
    <w:rsid w:val="004B5990"/>
    <w:rsid w:val="004B5FB3"/>
    <w:rsid w:val="004B70DE"/>
    <w:rsid w:val="004B75D9"/>
    <w:rsid w:val="004C02A3"/>
    <w:rsid w:val="004C3618"/>
    <w:rsid w:val="004D3390"/>
    <w:rsid w:val="004D38F8"/>
    <w:rsid w:val="004D4B27"/>
    <w:rsid w:val="004D4FBD"/>
    <w:rsid w:val="004D5310"/>
    <w:rsid w:val="004D65F0"/>
    <w:rsid w:val="004E0417"/>
    <w:rsid w:val="004E3C22"/>
    <w:rsid w:val="004E619A"/>
    <w:rsid w:val="004F4EAE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168BC"/>
    <w:rsid w:val="005200C3"/>
    <w:rsid w:val="00524D61"/>
    <w:rsid w:val="00527E1A"/>
    <w:rsid w:val="0053057D"/>
    <w:rsid w:val="00531E43"/>
    <w:rsid w:val="005321C7"/>
    <w:rsid w:val="0053260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242E"/>
    <w:rsid w:val="00553681"/>
    <w:rsid w:val="0055491D"/>
    <w:rsid w:val="00554FB2"/>
    <w:rsid w:val="00555FC1"/>
    <w:rsid w:val="0056792A"/>
    <w:rsid w:val="00567ACF"/>
    <w:rsid w:val="005706E6"/>
    <w:rsid w:val="00571F80"/>
    <w:rsid w:val="005769DD"/>
    <w:rsid w:val="005801B4"/>
    <w:rsid w:val="00580CBB"/>
    <w:rsid w:val="00580FF3"/>
    <w:rsid w:val="0058331B"/>
    <w:rsid w:val="00584696"/>
    <w:rsid w:val="005848DC"/>
    <w:rsid w:val="00584E15"/>
    <w:rsid w:val="0058612F"/>
    <w:rsid w:val="0058646B"/>
    <w:rsid w:val="00587FF1"/>
    <w:rsid w:val="005946AF"/>
    <w:rsid w:val="00594EA9"/>
    <w:rsid w:val="00596D75"/>
    <w:rsid w:val="005A282C"/>
    <w:rsid w:val="005A3AF6"/>
    <w:rsid w:val="005A575A"/>
    <w:rsid w:val="005A6E09"/>
    <w:rsid w:val="005B0CE0"/>
    <w:rsid w:val="005B2685"/>
    <w:rsid w:val="005B323C"/>
    <w:rsid w:val="005B47F7"/>
    <w:rsid w:val="005B6477"/>
    <w:rsid w:val="005C21EE"/>
    <w:rsid w:val="005C3269"/>
    <w:rsid w:val="005C3CD1"/>
    <w:rsid w:val="005C5B5B"/>
    <w:rsid w:val="005D1B71"/>
    <w:rsid w:val="005D1D57"/>
    <w:rsid w:val="005D61FA"/>
    <w:rsid w:val="005E14E0"/>
    <w:rsid w:val="005E1C30"/>
    <w:rsid w:val="005E3A37"/>
    <w:rsid w:val="005E46FA"/>
    <w:rsid w:val="005E4FE8"/>
    <w:rsid w:val="005E5AF6"/>
    <w:rsid w:val="005E6AA2"/>
    <w:rsid w:val="005E6D53"/>
    <w:rsid w:val="005E782A"/>
    <w:rsid w:val="005F1712"/>
    <w:rsid w:val="005F2379"/>
    <w:rsid w:val="005F3806"/>
    <w:rsid w:val="005F3F31"/>
    <w:rsid w:val="005F6EA9"/>
    <w:rsid w:val="005F73A7"/>
    <w:rsid w:val="005F75A2"/>
    <w:rsid w:val="00601D91"/>
    <w:rsid w:val="00601DA1"/>
    <w:rsid w:val="0060234A"/>
    <w:rsid w:val="006023AB"/>
    <w:rsid w:val="006025BD"/>
    <w:rsid w:val="00603C6E"/>
    <w:rsid w:val="00607121"/>
    <w:rsid w:val="006073B3"/>
    <w:rsid w:val="00610953"/>
    <w:rsid w:val="00611285"/>
    <w:rsid w:val="00611DEE"/>
    <w:rsid w:val="00612E5B"/>
    <w:rsid w:val="00614A8A"/>
    <w:rsid w:val="006212DC"/>
    <w:rsid w:val="00621EA3"/>
    <w:rsid w:val="006305A5"/>
    <w:rsid w:val="0063090D"/>
    <w:rsid w:val="00635AD7"/>
    <w:rsid w:val="00640A5A"/>
    <w:rsid w:val="00642B70"/>
    <w:rsid w:val="00645F0E"/>
    <w:rsid w:val="0064632F"/>
    <w:rsid w:val="00650AD8"/>
    <w:rsid w:val="006552C8"/>
    <w:rsid w:val="006573A8"/>
    <w:rsid w:val="006577F8"/>
    <w:rsid w:val="006578C8"/>
    <w:rsid w:val="00661714"/>
    <w:rsid w:val="006645E2"/>
    <w:rsid w:val="00664B9F"/>
    <w:rsid w:val="00665A7E"/>
    <w:rsid w:val="00665BE9"/>
    <w:rsid w:val="00666EB2"/>
    <w:rsid w:val="00671985"/>
    <w:rsid w:val="00671EB3"/>
    <w:rsid w:val="00676265"/>
    <w:rsid w:val="00676A08"/>
    <w:rsid w:val="00676FBA"/>
    <w:rsid w:val="00684A4D"/>
    <w:rsid w:val="00687D1D"/>
    <w:rsid w:val="00690928"/>
    <w:rsid w:val="0069152E"/>
    <w:rsid w:val="006929E9"/>
    <w:rsid w:val="00693A14"/>
    <w:rsid w:val="00696D21"/>
    <w:rsid w:val="00696FBC"/>
    <w:rsid w:val="00697CBE"/>
    <w:rsid w:val="006A0612"/>
    <w:rsid w:val="006A41D8"/>
    <w:rsid w:val="006B3ACF"/>
    <w:rsid w:val="006C1FDE"/>
    <w:rsid w:val="006C23B4"/>
    <w:rsid w:val="006C3422"/>
    <w:rsid w:val="006D095D"/>
    <w:rsid w:val="006D154A"/>
    <w:rsid w:val="006D2589"/>
    <w:rsid w:val="006D5941"/>
    <w:rsid w:val="006E11DC"/>
    <w:rsid w:val="006E1C51"/>
    <w:rsid w:val="006E457C"/>
    <w:rsid w:val="006E52F8"/>
    <w:rsid w:val="006E5FAF"/>
    <w:rsid w:val="006E798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6F25"/>
    <w:rsid w:val="0073176A"/>
    <w:rsid w:val="00732038"/>
    <w:rsid w:val="00732081"/>
    <w:rsid w:val="007341F9"/>
    <w:rsid w:val="007464B7"/>
    <w:rsid w:val="007471FB"/>
    <w:rsid w:val="0074723D"/>
    <w:rsid w:val="007475E8"/>
    <w:rsid w:val="00747C5F"/>
    <w:rsid w:val="007515A0"/>
    <w:rsid w:val="007535C7"/>
    <w:rsid w:val="0076095C"/>
    <w:rsid w:val="00761959"/>
    <w:rsid w:val="007621EC"/>
    <w:rsid w:val="00764D97"/>
    <w:rsid w:val="00766A0B"/>
    <w:rsid w:val="007722EF"/>
    <w:rsid w:val="00775D0C"/>
    <w:rsid w:val="0077691C"/>
    <w:rsid w:val="007773F1"/>
    <w:rsid w:val="00777521"/>
    <w:rsid w:val="00777F68"/>
    <w:rsid w:val="00777FB9"/>
    <w:rsid w:val="00780E60"/>
    <w:rsid w:val="00781F0C"/>
    <w:rsid w:val="00782A85"/>
    <w:rsid w:val="00782BBF"/>
    <w:rsid w:val="0078648A"/>
    <w:rsid w:val="00787593"/>
    <w:rsid w:val="00793BA5"/>
    <w:rsid w:val="007970C5"/>
    <w:rsid w:val="00797A99"/>
    <w:rsid w:val="007A00E1"/>
    <w:rsid w:val="007A29B6"/>
    <w:rsid w:val="007A45BA"/>
    <w:rsid w:val="007A4E18"/>
    <w:rsid w:val="007B1085"/>
    <w:rsid w:val="007B2FD1"/>
    <w:rsid w:val="007B4970"/>
    <w:rsid w:val="007B551E"/>
    <w:rsid w:val="007B667B"/>
    <w:rsid w:val="007B6A6A"/>
    <w:rsid w:val="007B765A"/>
    <w:rsid w:val="007C0141"/>
    <w:rsid w:val="007C20BF"/>
    <w:rsid w:val="007C2AE9"/>
    <w:rsid w:val="007C3008"/>
    <w:rsid w:val="007C5FFD"/>
    <w:rsid w:val="007C6061"/>
    <w:rsid w:val="007C725C"/>
    <w:rsid w:val="007D10C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4D8F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5E6F"/>
    <w:rsid w:val="00846F85"/>
    <w:rsid w:val="00850652"/>
    <w:rsid w:val="008512F8"/>
    <w:rsid w:val="00853178"/>
    <w:rsid w:val="00853973"/>
    <w:rsid w:val="00853DAE"/>
    <w:rsid w:val="00854567"/>
    <w:rsid w:val="00854AE9"/>
    <w:rsid w:val="008605B5"/>
    <w:rsid w:val="00864C92"/>
    <w:rsid w:val="00867DC2"/>
    <w:rsid w:val="008702B1"/>
    <w:rsid w:val="00872D80"/>
    <w:rsid w:val="00872F05"/>
    <w:rsid w:val="0087373F"/>
    <w:rsid w:val="00874F76"/>
    <w:rsid w:val="008800DB"/>
    <w:rsid w:val="00880255"/>
    <w:rsid w:val="00882549"/>
    <w:rsid w:val="00882952"/>
    <w:rsid w:val="008829B9"/>
    <w:rsid w:val="00883353"/>
    <w:rsid w:val="0088454C"/>
    <w:rsid w:val="00886FF9"/>
    <w:rsid w:val="008875D8"/>
    <w:rsid w:val="00890036"/>
    <w:rsid w:val="00892A16"/>
    <w:rsid w:val="0089647A"/>
    <w:rsid w:val="00897830"/>
    <w:rsid w:val="008A0B66"/>
    <w:rsid w:val="008A2DD3"/>
    <w:rsid w:val="008A30BE"/>
    <w:rsid w:val="008A5A42"/>
    <w:rsid w:val="008B21D2"/>
    <w:rsid w:val="008B5434"/>
    <w:rsid w:val="008B719E"/>
    <w:rsid w:val="008B7E4C"/>
    <w:rsid w:val="008B7F3A"/>
    <w:rsid w:val="008C035C"/>
    <w:rsid w:val="008C6AB1"/>
    <w:rsid w:val="008D1C5F"/>
    <w:rsid w:val="008D3F1B"/>
    <w:rsid w:val="008D60AF"/>
    <w:rsid w:val="008E0B4C"/>
    <w:rsid w:val="008E3661"/>
    <w:rsid w:val="008E5A71"/>
    <w:rsid w:val="008E779E"/>
    <w:rsid w:val="008F0222"/>
    <w:rsid w:val="008F15FE"/>
    <w:rsid w:val="008F19EE"/>
    <w:rsid w:val="008F4732"/>
    <w:rsid w:val="008F49F9"/>
    <w:rsid w:val="008F5BA4"/>
    <w:rsid w:val="008F5C0A"/>
    <w:rsid w:val="008F7C99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5450"/>
    <w:rsid w:val="009367A6"/>
    <w:rsid w:val="00937CF7"/>
    <w:rsid w:val="00941199"/>
    <w:rsid w:val="00941214"/>
    <w:rsid w:val="00944D29"/>
    <w:rsid w:val="00946ECC"/>
    <w:rsid w:val="00946F75"/>
    <w:rsid w:val="00951910"/>
    <w:rsid w:val="00952D25"/>
    <w:rsid w:val="0095348C"/>
    <w:rsid w:val="00953AD6"/>
    <w:rsid w:val="00956A5D"/>
    <w:rsid w:val="009570B5"/>
    <w:rsid w:val="009579DD"/>
    <w:rsid w:val="00961B0D"/>
    <w:rsid w:val="00973734"/>
    <w:rsid w:val="00973F06"/>
    <w:rsid w:val="0098076D"/>
    <w:rsid w:val="00981B66"/>
    <w:rsid w:val="00985198"/>
    <w:rsid w:val="00986767"/>
    <w:rsid w:val="009927F1"/>
    <w:rsid w:val="00992C60"/>
    <w:rsid w:val="0099671E"/>
    <w:rsid w:val="009967AD"/>
    <w:rsid w:val="00997346"/>
    <w:rsid w:val="00997FFE"/>
    <w:rsid w:val="009A000C"/>
    <w:rsid w:val="009A08B4"/>
    <w:rsid w:val="009A35CF"/>
    <w:rsid w:val="009A5930"/>
    <w:rsid w:val="009A5FC0"/>
    <w:rsid w:val="009A67B1"/>
    <w:rsid w:val="009B0878"/>
    <w:rsid w:val="009B6D0D"/>
    <w:rsid w:val="009B7089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2486"/>
    <w:rsid w:val="00A0643B"/>
    <w:rsid w:val="00A1108D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14E4"/>
    <w:rsid w:val="00A32BF8"/>
    <w:rsid w:val="00A3560B"/>
    <w:rsid w:val="00A36244"/>
    <w:rsid w:val="00A375F7"/>
    <w:rsid w:val="00A37808"/>
    <w:rsid w:val="00A418C1"/>
    <w:rsid w:val="00A42DEB"/>
    <w:rsid w:val="00A477C5"/>
    <w:rsid w:val="00A47E8F"/>
    <w:rsid w:val="00A51969"/>
    <w:rsid w:val="00A55C17"/>
    <w:rsid w:val="00A57BCE"/>
    <w:rsid w:val="00A62505"/>
    <w:rsid w:val="00A62B72"/>
    <w:rsid w:val="00A651DA"/>
    <w:rsid w:val="00A665F4"/>
    <w:rsid w:val="00A7150E"/>
    <w:rsid w:val="00A77EA7"/>
    <w:rsid w:val="00A83ECC"/>
    <w:rsid w:val="00A84892"/>
    <w:rsid w:val="00A85407"/>
    <w:rsid w:val="00A85B0F"/>
    <w:rsid w:val="00A91F39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A7397"/>
    <w:rsid w:val="00AB1AF4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451"/>
    <w:rsid w:val="00AE502C"/>
    <w:rsid w:val="00AE6089"/>
    <w:rsid w:val="00AE653D"/>
    <w:rsid w:val="00AE73A9"/>
    <w:rsid w:val="00AF1AC8"/>
    <w:rsid w:val="00AF23B4"/>
    <w:rsid w:val="00AF3D24"/>
    <w:rsid w:val="00AF5276"/>
    <w:rsid w:val="00AF622E"/>
    <w:rsid w:val="00AF7CA5"/>
    <w:rsid w:val="00B028B6"/>
    <w:rsid w:val="00B0539B"/>
    <w:rsid w:val="00B064CE"/>
    <w:rsid w:val="00B102DD"/>
    <w:rsid w:val="00B11E29"/>
    <w:rsid w:val="00B16FA9"/>
    <w:rsid w:val="00B172F2"/>
    <w:rsid w:val="00B17FE6"/>
    <w:rsid w:val="00B200AE"/>
    <w:rsid w:val="00B21DB1"/>
    <w:rsid w:val="00B21FE5"/>
    <w:rsid w:val="00B260EB"/>
    <w:rsid w:val="00B27EC5"/>
    <w:rsid w:val="00B3016F"/>
    <w:rsid w:val="00B344DF"/>
    <w:rsid w:val="00B345AB"/>
    <w:rsid w:val="00B34E4D"/>
    <w:rsid w:val="00B40ACC"/>
    <w:rsid w:val="00B472D9"/>
    <w:rsid w:val="00B52C4A"/>
    <w:rsid w:val="00B52F2C"/>
    <w:rsid w:val="00B54698"/>
    <w:rsid w:val="00B55533"/>
    <w:rsid w:val="00B556A3"/>
    <w:rsid w:val="00B607C7"/>
    <w:rsid w:val="00B63F55"/>
    <w:rsid w:val="00B64FFE"/>
    <w:rsid w:val="00B651B7"/>
    <w:rsid w:val="00B71302"/>
    <w:rsid w:val="00B72F27"/>
    <w:rsid w:val="00B73331"/>
    <w:rsid w:val="00B81C24"/>
    <w:rsid w:val="00B834D1"/>
    <w:rsid w:val="00B85021"/>
    <w:rsid w:val="00B87240"/>
    <w:rsid w:val="00B90885"/>
    <w:rsid w:val="00B91B0F"/>
    <w:rsid w:val="00B9505B"/>
    <w:rsid w:val="00B97E68"/>
    <w:rsid w:val="00BA0232"/>
    <w:rsid w:val="00BA3D4D"/>
    <w:rsid w:val="00BA4096"/>
    <w:rsid w:val="00BA4B71"/>
    <w:rsid w:val="00BA4E29"/>
    <w:rsid w:val="00BB44A7"/>
    <w:rsid w:val="00BB44A8"/>
    <w:rsid w:val="00BB54BB"/>
    <w:rsid w:val="00BC44A3"/>
    <w:rsid w:val="00BC4E2E"/>
    <w:rsid w:val="00BD0DD0"/>
    <w:rsid w:val="00BD1952"/>
    <w:rsid w:val="00BD2728"/>
    <w:rsid w:val="00BD28BF"/>
    <w:rsid w:val="00BE061E"/>
    <w:rsid w:val="00BE2AE1"/>
    <w:rsid w:val="00BE2E14"/>
    <w:rsid w:val="00BE6892"/>
    <w:rsid w:val="00BF07EA"/>
    <w:rsid w:val="00BF1BAD"/>
    <w:rsid w:val="00BF3223"/>
    <w:rsid w:val="00BF5761"/>
    <w:rsid w:val="00BF67FA"/>
    <w:rsid w:val="00C00296"/>
    <w:rsid w:val="00C11F8B"/>
    <w:rsid w:val="00C15A31"/>
    <w:rsid w:val="00C16F58"/>
    <w:rsid w:val="00C207DA"/>
    <w:rsid w:val="00C20BF6"/>
    <w:rsid w:val="00C20CEB"/>
    <w:rsid w:val="00C20F4F"/>
    <w:rsid w:val="00C21572"/>
    <w:rsid w:val="00C217F7"/>
    <w:rsid w:val="00C26701"/>
    <w:rsid w:val="00C303A8"/>
    <w:rsid w:val="00C307D2"/>
    <w:rsid w:val="00C31308"/>
    <w:rsid w:val="00C32ABA"/>
    <w:rsid w:val="00C338BC"/>
    <w:rsid w:val="00C33984"/>
    <w:rsid w:val="00C34B7A"/>
    <w:rsid w:val="00C35AA3"/>
    <w:rsid w:val="00C3717A"/>
    <w:rsid w:val="00C449C7"/>
    <w:rsid w:val="00C460E8"/>
    <w:rsid w:val="00C46A45"/>
    <w:rsid w:val="00C51F3E"/>
    <w:rsid w:val="00C52F4A"/>
    <w:rsid w:val="00C54805"/>
    <w:rsid w:val="00C56A5A"/>
    <w:rsid w:val="00C57569"/>
    <w:rsid w:val="00C575E4"/>
    <w:rsid w:val="00C62DF2"/>
    <w:rsid w:val="00C641CE"/>
    <w:rsid w:val="00C656F5"/>
    <w:rsid w:val="00C66E66"/>
    <w:rsid w:val="00C72BE5"/>
    <w:rsid w:val="00C77F73"/>
    <w:rsid w:val="00C825C0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94C"/>
    <w:rsid w:val="00CA5509"/>
    <w:rsid w:val="00CB2E9F"/>
    <w:rsid w:val="00CB4970"/>
    <w:rsid w:val="00CC0C7A"/>
    <w:rsid w:val="00CC367D"/>
    <w:rsid w:val="00CC3A50"/>
    <w:rsid w:val="00CC69FA"/>
    <w:rsid w:val="00CC754E"/>
    <w:rsid w:val="00CD6902"/>
    <w:rsid w:val="00CE01BF"/>
    <w:rsid w:val="00CF0FF7"/>
    <w:rsid w:val="00CF2424"/>
    <w:rsid w:val="00CF2D27"/>
    <w:rsid w:val="00CF363E"/>
    <w:rsid w:val="00CF7AFA"/>
    <w:rsid w:val="00D01C16"/>
    <w:rsid w:val="00D02D01"/>
    <w:rsid w:val="00D034F0"/>
    <w:rsid w:val="00D106C1"/>
    <w:rsid w:val="00D1172D"/>
    <w:rsid w:val="00D130F7"/>
    <w:rsid w:val="00D15236"/>
    <w:rsid w:val="00D164DC"/>
    <w:rsid w:val="00D16DEF"/>
    <w:rsid w:val="00D178AA"/>
    <w:rsid w:val="00D20D72"/>
    <w:rsid w:val="00D2677C"/>
    <w:rsid w:val="00D31C1F"/>
    <w:rsid w:val="00D33410"/>
    <w:rsid w:val="00D40A91"/>
    <w:rsid w:val="00D45565"/>
    <w:rsid w:val="00D459A6"/>
    <w:rsid w:val="00D51FC0"/>
    <w:rsid w:val="00D54DCA"/>
    <w:rsid w:val="00D567EF"/>
    <w:rsid w:val="00D62389"/>
    <w:rsid w:val="00D624F1"/>
    <w:rsid w:val="00D64DCD"/>
    <w:rsid w:val="00D6655E"/>
    <w:rsid w:val="00D712FA"/>
    <w:rsid w:val="00D74A46"/>
    <w:rsid w:val="00D765E5"/>
    <w:rsid w:val="00D76E3A"/>
    <w:rsid w:val="00D76EA5"/>
    <w:rsid w:val="00D825A0"/>
    <w:rsid w:val="00DA2A66"/>
    <w:rsid w:val="00DA3D43"/>
    <w:rsid w:val="00DA3F64"/>
    <w:rsid w:val="00DA52AC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478E"/>
    <w:rsid w:val="00DC7829"/>
    <w:rsid w:val="00DD124A"/>
    <w:rsid w:val="00DD2071"/>
    <w:rsid w:val="00DD228C"/>
    <w:rsid w:val="00DD2F01"/>
    <w:rsid w:val="00DD459B"/>
    <w:rsid w:val="00DD467B"/>
    <w:rsid w:val="00DD5B0B"/>
    <w:rsid w:val="00DD715E"/>
    <w:rsid w:val="00DE64A1"/>
    <w:rsid w:val="00DF1311"/>
    <w:rsid w:val="00DF35F0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6B"/>
    <w:rsid w:val="00E22DD0"/>
    <w:rsid w:val="00E27123"/>
    <w:rsid w:val="00E31193"/>
    <w:rsid w:val="00E3357F"/>
    <w:rsid w:val="00E340DA"/>
    <w:rsid w:val="00E37462"/>
    <w:rsid w:val="00E379E1"/>
    <w:rsid w:val="00E43DBC"/>
    <w:rsid w:val="00E45CFB"/>
    <w:rsid w:val="00E51533"/>
    <w:rsid w:val="00E52943"/>
    <w:rsid w:val="00E53822"/>
    <w:rsid w:val="00E55E12"/>
    <w:rsid w:val="00E56A41"/>
    <w:rsid w:val="00E575CC"/>
    <w:rsid w:val="00E6209D"/>
    <w:rsid w:val="00E704A9"/>
    <w:rsid w:val="00E7198D"/>
    <w:rsid w:val="00E7482F"/>
    <w:rsid w:val="00E77240"/>
    <w:rsid w:val="00E776F0"/>
    <w:rsid w:val="00E82F70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A1DF6"/>
    <w:rsid w:val="00EA2AD9"/>
    <w:rsid w:val="00EA2AE0"/>
    <w:rsid w:val="00EA30C1"/>
    <w:rsid w:val="00EA436D"/>
    <w:rsid w:val="00EA469F"/>
    <w:rsid w:val="00EA59BC"/>
    <w:rsid w:val="00EA6259"/>
    <w:rsid w:val="00EA65DE"/>
    <w:rsid w:val="00EA6B65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1A64"/>
    <w:rsid w:val="00EE2811"/>
    <w:rsid w:val="00EE2D36"/>
    <w:rsid w:val="00EE312B"/>
    <w:rsid w:val="00EE338A"/>
    <w:rsid w:val="00EE508A"/>
    <w:rsid w:val="00EE50A4"/>
    <w:rsid w:val="00EF2F5F"/>
    <w:rsid w:val="00EF3367"/>
    <w:rsid w:val="00EF450A"/>
    <w:rsid w:val="00F04ABD"/>
    <w:rsid w:val="00F05C15"/>
    <w:rsid w:val="00F06910"/>
    <w:rsid w:val="00F06B29"/>
    <w:rsid w:val="00F102F8"/>
    <w:rsid w:val="00F11243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7DC6"/>
    <w:rsid w:val="00F4023B"/>
    <w:rsid w:val="00F414A8"/>
    <w:rsid w:val="00F457BF"/>
    <w:rsid w:val="00F4633A"/>
    <w:rsid w:val="00F47A8E"/>
    <w:rsid w:val="00F52595"/>
    <w:rsid w:val="00F603A3"/>
    <w:rsid w:val="00F64CEE"/>
    <w:rsid w:val="00F7152B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4537"/>
    <w:rsid w:val="00F9475B"/>
    <w:rsid w:val="00F97A03"/>
    <w:rsid w:val="00FA1EC7"/>
    <w:rsid w:val="00FA7172"/>
    <w:rsid w:val="00FB07F2"/>
    <w:rsid w:val="00FB38B8"/>
    <w:rsid w:val="00FB6096"/>
    <w:rsid w:val="00FC2784"/>
    <w:rsid w:val="00FC2D9A"/>
    <w:rsid w:val="00FC329D"/>
    <w:rsid w:val="00FC4F45"/>
    <w:rsid w:val="00FC638F"/>
    <w:rsid w:val="00FC73D4"/>
    <w:rsid w:val="00FD0E89"/>
    <w:rsid w:val="00FD13E3"/>
    <w:rsid w:val="00FD27E9"/>
    <w:rsid w:val="00FD46E6"/>
    <w:rsid w:val="00FD48B5"/>
    <w:rsid w:val="00FD618B"/>
    <w:rsid w:val="00FE0B4A"/>
    <w:rsid w:val="00FE33EF"/>
    <w:rsid w:val="00FE3B85"/>
    <w:rsid w:val="00FE3E2E"/>
    <w:rsid w:val="00FE7C6E"/>
    <w:rsid w:val="00FF3467"/>
    <w:rsid w:val="00FF3F29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5F1712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character" w:customStyle="1" w:styleId="ab">
    <w:name w:val="Без интервала Знак"/>
    <w:basedOn w:val="a0"/>
    <w:link w:val="aa"/>
    <w:uiPriority w:val="1"/>
    <w:rsid w:val="00C62D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F2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F2D2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5F1712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character" w:customStyle="1" w:styleId="ab">
    <w:name w:val="Без интервала Знак"/>
    <w:basedOn w:val="a0"/>
    <w:link w:val="aa"/>
    <w:uiPriority w:val="1"/>
    <w:rsid w:val="00C62D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F2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F2D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114C6-A188-4F34-B76D-9287FF6D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Ершова М С</cp:lastModifiedBy>
  <cp:revision>7</cp:revision>
  <cp:lastPrinted>2014-12-16T10:20:00Z</cp:lastPrinted>
  <dcterms:created xsi:type="dcterms:W3CDTF">2014-11-24T07:14:00Z</dcterms:created>
  <dcterms:modified xsi:type="dcterms:W3CDTF">2014-12-16T11:22:00Z</dcterms:modified>
</cp:coreProperties>
</file>