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23" w:rsidRDefault="007D73EA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Приложение 1 к изменениям</w:t>
      </w:r>
      <w:r w:rsidR="00D62223">
        <w:rPr>
          <w:rFonts w:eastAsia="Calibri"/>
          <w:szCs w:val="26"/>
        </w:rPr>
        <w:t>,</w:t>
      </w:r>
      <w:r w:rsidR="00D62223" w:rsidRPr="00D62223">
        <w:rPr>
          <w:rFonts w:eastAsia="Calibri"/>
          <w:szCs w:val="26"/>
        </w:rPr>
        <w:t xml:space="preserve"> </w:t>
      </w:r>
      <w:r w:rsidR="00D62223" w:rsidRPr="00D97C6A">
        <w:rPr>
          <w:rFonts w:eastAsia="Calibri"/>
          <w:szCs w:val="26"/>
        </w:rPr>
        <w:t>вносимым</w:t>
      </w:r>
      <w:r w:rsidR="00D62223">
        <w:rPr>
          <w:rFonts w:eastAsia="Calibri"/>
          <w:szCs w:val="26"/>
        </w:rPr>
        <w:t xml:space="preserve"> </w:t>
      </w:r>
    </w:p>
    <w:p w:rsidR="00D62223" w:rsidRDefault="00D62223" w:rsidP="008C6393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в постановление администрации МР «Печора» </w:t>
      </w:r>
    </w:p>
    <w:p w:rsidR="007D73EA" w:rsidRPr="00D97C6A" w:rsidRDefault="00D62223" w:rsidP="008C6393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24.12.2013г. № 2512</w:t>
      </w: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«Приложение 1 к муниципальной программе «Развитие </w:t>
      </w:r>
    </w:p>
    <w:p w:rsidR="00816CF6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агропромышленного и рыбохозяйственного</w:t>
      </w:r>
    </w:p>
    <w:p w:rsidR="007D73EA" w:rsidRDefault="008C6393" w:rsidP="008C6393">
      <w:pPr>
        <w:overflowPunct/>
        <w:jc w:val="right"/>
        <w:rPr>
          <w:rFonts w:eastAsia="Calibri"/>
          <w:sz w:val="24"/>
          <w:szCs w:val="24"/>
        </w:rPr>
      </w:pPr>
      <w:r w:rsidRPr="00D97C6A">
        <w:rPr>
          <w:rFonts w:eastAsia="Calibri"/>
          <w:szCs w:val="26"/>
        </w:rPr>
        <w:t>комплексов МО МР «Печора»</w:t>
      </w:r>
    </w:p>
    <w:p w:rsidR="008C6393" w:rsidRDefault="008C6393" w:rsidP="003A7C90">
      <w:pPr>
        <w:overflowPunct/>
        <w:jc w:val="center"/>
        <w:rPr>
          <w:rFonts w:eastAsia="Calibri"/>
          <w:sz w:val="24"/>
          <w:szCs w:val="24"/>
        </w:rPr>
      </w:pPr>
    </w:p>
    <w:p w:rsidR="003A7C90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Перечень</w:t>
      </w:r>
    </w:p>
    <w:p w:rsidR="00E157CE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основных мероприятий муниципальной программы</w:t>
      </w:r>
    </w:p>
    <w:p w:rsidR="003A7C90" w:rsidRPr="00D97C6A" w:rsidRDefault="00E157CE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«Развитие агропромышленного и рыбохозяйственного комплексов</w:t>
      </w:r>
      <w:r w:rsidR="00F84B03">
        <w:rPr>
          <w:rFonts w:eastAsia="Calibri"/>
          <w:szCs w:val="26"/>
        </w:rPr>
        <w:t xml:space="preserve"> на территории</w:t>
      </w:r>
      <w:r w:rsidRPr="00D97C6A">
        <w:rPr>
          <w:rFonts w:eastAsia="Calibri"/>
          <w:szCs w:val="26"/>
        </w:rPr>
        <w:t xml:space="preserve"> МО МР «Печора»</w:t>
      </w:r>
    </w:p>
    <w:p w:rsidR="003A7C90" w:rsidRPr="00183F26" w:rsidRDefault="003A7C90" w:rsidP="003A7C90">
      <w:pPr>
        <w:overflowPunct/>
        <w:rPr>
          <w:rFonts w:eastAsia="Calibri"/>
          <w:sz w:val="24"/>
          <w:szCs w:val="24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328"/>
        <w:gridCol w:w="2127"/>
        <w:gridCol w:w="1143"/>
        <w:gridCol w:w="1143"/>
        <w:gridCol w:w="1966"/>
        <w:gridCol w:w="2410"/>
        <w:gridCol w:w="3050"/>
      </w:tblGrid>
      <w:tr w:rsidR="003A7C90" w:rsidRPr="00183F26" w:rsidTr="00E01D0B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183F2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83F26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Ожидаемый непосредствен</w:t>
            </w:r>
            <w:r w:rsidR="00615C7F">
              <w:rPr>
                <w:rFonts w:eastAsia="Calibri"/>
                <w:sz w:val="24"/>
                <w:szCs w:val="24"/>
              </w:rPr>
              <w:t>-</w:t>
            </w:r>
            <w:r w:rsidRPr="00183F26">
              <w:rPr>
                <w:rFonts w:eastAsia="Calibri"/>
                <w:sz w:val="24"/>
                <w:szCs w:val="24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Последствия </w:t>
            </w:r>
            <w:r w:rsidR="003D7ED7" w:rsidRPr="00183F26">
              <w:rPr>
                <w:rFonts w:eastAsia="Calibri"/>
                <w:sz w:val="24"/>
                <w:szCs w:val="24"/>
              </w:rPr>
              <w:t>не реализации</w:t>
            </w:r>
            <w:r w:rsidRPr="00183F26">
              <w:rPr>
                <w:rFonts w:eastAsia="Calibri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3A7C90" w:rsidRPr="00183F26" w:rsidTr="00E01D0B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начала реализации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окончания реализации</w:t>
            </w: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A7C90" w:rsidRPr="00183F26" w:rsidTr="00E01D0B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F07496" w:rsidRDefault="003A7C90" w:rsidP="00F07496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1</w:t>
            </w:r>
            <w:r w:rsidR="00E157CE" w:rsidRPr="00F07496">
              <w:rPr>
                <w:rFonts w:eastAsia="Calibri"/>
                <w:b/>
                <w:sz w:val="24"/>
                <w:szCs w:val="24"/>
              </w:rPr>
              <w:t xml:space="preserve"> «Развитие сельского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 xml:space="preserve">хозяйства и рыбоводства на территории </w:t>
            </w:r>
            <w:r w:rsidR="003C578F" w:rsidRPr="00F07496">
              <w:rPr>
                <w:rFonts w:eastAsia="Calibri"/>
                <w:b/>
                <w:sz w:val="24"/>
                <w:szCs w:val="24"/>
              </w:rPr>
              <w:t xml:space="preserve">МО МР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>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3B7F20" w:rsidRDefault="003A7C90" w:rsidP="003105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F20">
              <w:rPr>
                <w:rFonts w:eastAsia="Calibri"/>
                <w:sz w:val="24"/>
                <w:szCs w:val="24"/>
              </w:rPr>
              <w:t>Задача 1</w:t>
            </w:r>
            <w:r w:rsidR="00310527" w:rsidRPr="003B7F20">
              <w:rPr>
                <w:rFonts w:eastAsia="Calibri"/>
                <w:sz w:val="24"/>
                <w:szCs w:val="24"/>
              </w:rPr>
              <w:t xml:space="preserve"> </w:t>
            </w:r>
            <w:r w:rsidR="00C90951" w:rsidRPr="003B7F20">
              <w:rPr>
                <w:rFonts w:eastAsia="Calibri"/>
                <w:sz w:val="24"/>
                <w:szCs w:val="24"/>
              </w:rPr>
              <w:t>«</w:t>
            </w:r>
            <w:r w:rsidR="00C90951" w:rsidRPr="003B7F20">
              <w:rPr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="00C90951" w:rsidRPr="003B7F2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7C90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9750B5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</w:t>
            </w:r>
            <w:r w:rsidR="003A03F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Основное </w:t>
            </w:r>
            <w:r w:rsidR="009750B5">
              <w:rPr>
                <w:rFonts w:eastAsia="Calibri"/>
                <w:sz w:val="24"/>
                <w:szCs w:val="24"/>
              </w:rPr>
              <w:t xml:space="preserve">мероприятие </w:t>
            </w:r>
            <w:r w:rsidR="00F84B03">
              <w:rPr>
                <w:rFonts w:eastAsia="Calibri"/>
                <w:sz w:val="24"/>
                <w:szCs w:val="24"/>
              </w:rPr>
              <w:t>1.1</w:t>
            </w:r>
            <w:r w:rsidR="003A03FD">
              <w:rPr>
                <w:rFonts w:eastAsia="Calibri"/>
                <w:sz w:val="24"/>
                <w:szCs w:val="24"/>
              </w:rPr>
              <w:t>.1</w:t>
            </w:r>
            <w:r w:rsidR="00741918">
              <w:rPr>
                <w:rFonts w:eastAsia="Calibri"/>
                <w:sz w:val="24"/>
                <w:szCs w:val="24"/>
              </w:rPr>
              <w:t>.</w:t>
            </w:r>
            <w:r w:rsidR="00310527">
              <w:rPr>
                <w:rFonts w:eastAsia="Calibri"/>
                <w:sz w:val="24"/>
                <w:szCs w:val="24"/>
              </w:rPr>
              <w:t xml:space="preserve"> Оказание мер содействия и поддержки сельскохозяйственному предприятию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10527" w:rsidP="00E01D0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Наращивание </w:t>
            </w:r>
            <w:r w:rsidR="00AB39BE">
              <w:rPr>
                <w:rFonts w:eastAsia="Calibri"/>
                <w:sz w:val="24"/>
                <w:szCs w:val="24"/>
              </w:rPr>
              <w:t xml:space="preserve">объемов </w:t>
            </w:r>
            <w:r>
              <w:rPr>
                <w:rFonts w:eastAsia="Calibri"/>
                <w:sz w:val="24"/>
                <w:szCs w:val="24"/>
              </w:rPr>
              <w:t>производства мяса</w:t>
            </w:r>
            <w:r w:rsidR="00F84B03">
              <w:rPr>
                <w:rFonts w:eastAsia="Calibri"/>
                <w:sz w:val="24"/>
                <w:szCs w:val="24"/>
              </w:rPr>
              <w:t>. Увеличение объемов производства продукции растениеводства</w:t>
            </w:r>
            <w:r w:rsidR="005B5455">
              <w:rPr>
                <w:rFonts w:eastAsia="Calibri"/>
                <w:sz w:val="24"/>
                <w:szCs w:val="24"/>
              </w:rPr>
              <w:t xml:space="preserve">, </w:t>
            </w:r>
            <w:r w:rsidR="00F84B03">
              <w:rPr>
                <w:rFonts w:eastAsia="Calibri"/>
                <w:sz w:val="24"/>
                <w:szCs w:val="24"/>
              </w:rPr>
              <w:t>молочной и</w:t>
            </w:r>
            <w:r w:rsidR="005B5455">
              <w:rPr>
                <w:rFonts w:eastAsia="Calibri"/>
                <w:sz w:val="24"/>
                <w:szCs w:val="24"/>
              </w:rPr>
              <w:t xml:space="preserve"> рыбной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животноводства</w:t>
            </w:r>
            <w:r w:rsidR="005B5455">
              <w:rPr>
                <w:rFonts w:eastAsia="Calibri"/>
                <w:sz w:val="24"/>
                <w:szCs w:val="24"/>
              </w:rPr>
              <w:t>, растениеводства и рыбной продукции.</w:t>
            </w:r>
          </w:p>
          <w:p w:rsidR="00F84B03" w:rsidRPr="00183F26" w:rsidRDefault="00F84B03" w:rsidP="005B545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Сокращение поголовья крупного рогатого скота, снижение продуктивности сельскохозяйственных животных</w:t>
            </w:r>
            <w:r w:rsidR="005B545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85" w:rsidRDefault="00310527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Общий объем производства мяса</w:t>
            </w:r>
            <w:r w:rsidR="00F84B03">
              <w:rPr>
                <w:rFonts w:eastAsia="Calibri"/>
                <w:sz w:val="24"/>
                <w:szCs w:val="24"/>
              </w:rPr>
              <w:t>, молока,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F07496" w:rsidRPr="00F07496">
              <w:rPr>
                <w:rFonts w:eastAsia="Calibri"/>
                <w:sz w:val="24"/>
                <w:szCs w:val="24"/>
              </w:rPr>
              <w:t>картофеля и овощей</w:t>
            </w:r>
            <w:r w:rsidR="00F84B0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в хозяйствах всех категорий; </w:t>
            </w:r>
          </w:p>
          <w:p w:rsidR="00783F99" w:rsidRDefault="00310527" w:rsidP="00783F99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Общий объем реализованного мяса</w:t>
            </w:r>
            <w:r w:rsidR="00F84B03">
              <w:rPr>
                <w:rFonts w:eastAsia="Calibri"/>
                <w:sz w:val="24"/>
                <w:szCs w:val="24"/>
              </w:rPr>
              <w:t>,</w:t>
            </w:r>
            <w:r w:rsidR="00F07496">
              <w:rPr>
                <w:rFonts w:eastAsia="Calibri"/>
                <w:sz w:val="24"/>
                <w:szCs w:val="24"/>
              </w:rPr>
              <w:t xml:space="preserve"> молока</w:t>
            </w:r>
            <w:r w:rsidR="008F1482">
              <w:rPr>
                <w:rFonts w:eastAsia="Calibri"/>
                <w:sz w:val="24"/>
                <w:szCs w:val="24"/>
              </w:rPr>
              <w:t xml:space="preserve"> </w:t>
            </w:r>
            <w:r w:rsidR="00783F99" w:rsidRPr="00783F99">
              <w:rPr>
                <w:rFonts w:eastAsia="Calibri"/>
                <w:sz w:val="24"/>
                <w:szCs w:val="24"/>
              </w:rPr>
              <w:t xml:space="preserve">в хозяйствах всех категорий; </w:t>
            </w:r>
          </w:p>
          <w:p w:rsidR="003A7C90" w:rsidRPr="00183F26" w:rsidRDefault="00783F99" w:rsidP="00783F99">
            <w:pPr>
              <w:overflowPunct/>
              <w:rPr>
                <w:rFonts w:eastAsia="Calibri"/>
                <w:sz w:val="24"/>
                <w:szCs w:val="24"/>
              </w:rPr>
            </w:pPr>
            <w:r w:rsidRPr="00783F99">
              <w:rPr>
                <w:rFonts w:eastAsia="Calibri"/>
                <w:sz w:val="24"/>
                <w:szCs w:val="24"/>
              </w:rPr>
              <w:t>Общий объем выращенной товарной рыбы</w:t>
            </w:r>
          </w:p>
        </w:tc>
      </w:tr>
      <w:tr w:rsidR="00D838B0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F84B03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BA65B3">
              <w:rPr>
                <w:rFonts w:eastAsia="Calibri"/>
                <w:sz w:val="24"/>
                <w:szCs w:val="24"/>
              </w:rPr>
              <w:t>.</w:t>
            </w:r>
            <w:r w:rsidR="003A03FD">
              <w:rPr>
                <w:rFonts w:eastAsia="Calibri"/>
                <w:sz w:val="24"/>
                <w:szCs w:val="24"/>
              </w:rPr>
              <w:t>1.</w:t>
            </w:r>
            <w:r w:rsidR="00BA65B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Default="00F84B03" w:rsidP="00D838B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="00D838B0" w:rsidRPr="00183F26">
              <w:rPr>
                <w:rFonts w:eastAsia="Calibri"/>
                <w:sz w:val="24"/>
                <w:szCs w:val="24"/>
              </w:rPr>
              <w:t>.</w:t>
            </w:r>
            <w:r w:rsidR="003A03FD">
              <w:rPr>
                <w:rFonts w:eastAsia="Calibri"/>
                <w:sz w:val="24"/>
                <w:szCs w:val="24"/>
              </w:rPr>
              <w:t>1.</w:t>
            </w:r>
            <w:r w:rsidR="00D838B0">
              <w:rPr>
                <w:rFonts w:eastAsia="Calibri"/>
                <w:sz w:val="24"/>
                <w:szCs w:val="24"/>
              </w:rPr>
              <w:t>2</w:t>
            </w:r>
            <w:r w:rsidR="00741918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D838B0">
              <w:rPr>
                <w:rFonts w:eastAsia="Calibri"/>
                <w:sz w:val="24"/>
                <w:szCs w:val="24"/>
              </w:rPr>
              <w:lastRenderedPageBreak/>
              <w:t>Поддержка малых форм хозяйствования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eastAsia="Calibri"/>
                <w:sz w:val="24"/>
                <w:szCs w:val="24"/>
              </w:rPr>
              <w:lastRenderedPageBreak/>
              <w:t>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Увеличение </w:t>
            </w:r>
            <w:r>
              <w:rPr>
                <w:rFonts w:eastAsia="Calibri"/>
                <w:sz w:val="24"/>
                <w:szCs w:val="24"/>
              </w:rPr>
              <w:lastRenderedPageBreak/>
              <w:t>объемов производства продукции растениеводства</w:t>
            </w:r>
            <w:r w:rsidR="00E01D0B">
              <w:rPr>
                <w:rFonts w:eastAsia="Calibri"/>
                <w:sz w:val="24"/>
                <w:szCs w:val="24"/>
              </w:rPr>
              <w:t xml:space="preserve"> и животноводства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B0" w:rsidRPr="00183F26" w:rsidRDefault="00D838B0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Снижение объемов </w:t>
            </w:r>
            <w:r>
              <w:rPr>
                <w:rFonts w:eastAsia="Calibri"/>
                <w:sz w:val="24"/>
                <w:szCs w:val="24"/>
              </w:rPr>
              <w:lastRenderedPageBreak/>
              <w:t>производства продукции растениеводства</w:t>
            </w:r>
            <w:r w:rsidR="00E01D0B">
              <w:t xml:space="preserve"> </w:t>
            </w:r>
            <w:r w:rsidR="00E01D0B" w:rsidRPr="00E01D0B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D7" w:rsidRDefault="008F1482" w:rsidP="00C40784">
            <w:pPr>
              <w:overflowPunct/>
            </w:pPr>
            <w:r w:rsidRPr="008F1482">
              <w:rPr>
                <w:rFonts w:eastAsia="Calibri"/>
                <w:sz w:val="24"/>
                <w:szCs w:val="24"/>
              </w:rPr>
              <w:lastRenderedPageBreak/>
              <w:t xml:space="preserve">Общий объем производства </w:t>
            </w:r>
            <w:r w:rsidRPr="008F1482">
              <w:rPr>
                <w:rFonts w:eastAsia="Calibri"/>
                <w:sz w:val="24"/>
                <w:szCs w:val="24"/>
              </w:rPr>
              <w:lastRenderedPageBreak/>
              <w:t>мяса, молока, картофеля и овощей в хозяйствах всех категорий;</w:t>
            </w:r>
            <w:r w:rsidR="003D7ED7">
              <w:t xml:space="preserve"> </w:t>
            </w:r>
          </w:p>
          <w:p w:rsidR="003D7ED7" w:rsidRDefault="003D7ED7" w:rsidP="00C40784">
            <w:pPr>
              <w:overflowPunct/>
            </w:pPr>
            <w:r w:rsidRPr="003D7ED7">
              <w:rPr>
                <w:rFonts w:eastAsia="Calibri"/>
                <w:sz w:val="24"/>
                <w:szCs w:val="24"/>
              </w:rPr>
              <w:t>Общий объем реализованного мяса, молока в хозяйствах всех категорий;</w:t>
            </w:r>
            <w:r>
              <w:t xml:space="preserve"> </w:t>
            </w:r>
          </w:p>
          <w:p w:rsidR="00D838B0" w:rsidRPr="00183F26" w:rsidRDefault="003D7ED7" w:rsidP="00C40784">
            <w:pPr>
              <w:overflowPunct/>
              <w:rPr>
                <w:rFonts w:eastAsia="Calibri"/>
                <w:sz w:val="24"/>
                <w:szCs w:val="24"/>
              </w:rPr>
            </w:pPr>
            <w:r w:rsidRPr="003D7ED7">
              <w:rPr>
                <w:rFonts w:eastAsia="Calibri"/>
                <w:sz w:val="24"/>
                <w:szCs w:val="24"/>
              </w:rPr>
              <w:t>Общий объем выращенной товарной рыбы</w:t>
            </w:r>
          </w:p>
        </w:tc>
      </w:tr>
      <w:tr w:rsidR="006C30C2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 w:rsidP="00FF35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1.3. </w:t>
            </w:r>
            <w:r w:rsidRPr="00FF35C5">
              <w:rPr>
                <w:rFonts w:eastAsia="Calibri"/>
                <w:sz w:val="24"/>
                <w:szCs w:val="24"/>
              </w:rPr>
              <w:t>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Pr="00183F26" w:rsidRDefault="006C30C2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Pr="00183F26" w:rsidRDefault="006C30C2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Pr="00183F26" w:rsidRDefault="006C30C2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обеспечения занятости сельского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C2" w:rsidRDefault="006C30C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Ухудшение уровня жизни сельского населения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97" w:rsidRPr="00315197" w:rsidRDefault="00315197" w:rsidP="00315197">
            <w:pPr>
              <w:overflowPunct/>
              <w:rPr>
                <w:rFonts w:eastAsia="Calibri"/>
                <w:sz w:val="24"/>
                <w:szCs w:val="24"/>
              </w:rPr>
            </w:pPr>
            <w:r w:rsidRPr="00315197">
              <w:rPr>
                <w:rFonts w:eastAsia="Calibri"/>
                <w:sz w:val="24"/>
                <w:szCs w:val="24"/>
              </w:rPr>
              <w:t xml:space="preserve">Общий объем производства мяса, молока, картофеля и овощей в хозяйствах всех категорий; </w:t>
            </w:r>
          </w:p>
          <w:p w:rsidR="006C30C2" w:rsidRDefault="00315197" w:rsidP="00315197">
            <w:pPr>
              <w:overflowPunct/>
              <w:rPr>
                <w:rFonts w:eastAsia="Calibri"/>
                <w:sz w:val="24"/>
                <w:szCs w:val="24"/>
              </w:rPr>
            </w:pPr>
            <w:r w:rsidRPr="00315197">
              <w:rPr>
                <w:rFonts w:eastAsia="Calibri"/>
                <w:sz w:val="24"/>
                <w:szCs w:val="24"/>
              </w:rPr>
              <w:t>Общий объем реализованного мяса, молок</w:t>
            </w:r>
            <w:r>
              <w:rPr>
                <w:rFonts w:eastAsia="Calibri"/>
                <w:sz w:val="24"/>
                <w:szCs w:val="24"/>
              </w:rPr>
              <w:t>а в хозяйствах всех категорий</w:t>
            </w:r>
          </w:p>
        </w:tc>
      </w:tr>
      <w:tr w:rsidR="00490035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490035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1.1.4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490035" w:rsidP="00FF35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малых проектов в сфере сельского хозяйства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490035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490035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490035" w:rsidP="002F0EE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BE5F6F" w:rsidP="00BE5F6F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убойной площадки, соответствующей санитарным нормам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Default="00BE5F6F" w:rsidP="00BE5F6F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убойной площадки, соответствующей санитарным нормам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35" w:rsidRPr="00315197" w:rsidRDefault="007D5E4A" w:rsidP="00315197">
            <w:pPr>
              <w:overflowPunct/>
              <w:rPr>
                <w:rFonts w:eastAsia="Calibri"/>
                <w:sz w:val="24"/>
                <w:szCs w:val="24"/>
              </w:rPr>
            </w:pPr>
            <w:r w:rsidRPr="003D7ED7">
              <w:rPr>
                <w:rFonts w:eastAsia="Calibri"/>
                <w:sz w:val="24"/>
                <w:szCs w:val="24"/>
              </w:rPr>
              <w:t>Общий объем реализованного мяса</w:t>
            </w:r>
          </w:p>
        </w:tc>
      </w:tr>
      <w:tr w:rsidR="003A7C90" w:rsidRPr="00183F26" w:rsidTr="00F07496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4E" w:rsidRPr="00F07496" w:rsidRDefault="003A7C90" w:rsidP="00F07496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2</w:t>
            </w:r>
            <w:r w:rsidR="001F5948" w:rsidRPr="00F07496">
              <w:rPr>
                <w:rFonts w:eastAsia="Calibri"/>
                <w:b/>
                <w:sz w:val="24"/>
                <w:szCs w:val="24"/>
              </w:rPr>
              <w:t xml:space="preserve"> «Устойчивое развитие сельских территорий </w:t>
            </w:r>
            <w:r w:rsidR="00955E25" w:rsidRPr="00F07496">
              <w:rPr>
                <w:rFonts w:eastAsia="Calibri"/>
                <w:b/>
                <w:sz w:val="24"/>
                <w:szCs w:val="24"/>
              </w:rPr>
              <w:t>МО МР</w:t>
            </w:r>
            <w:r w:rsidR="001F5948" w:rsidRPr="00F07496">
              <w:rPr>
                <w:rFonts w:eastAsia="Calibri"/>
                <w:b/>
                <w:sz w:val="24"/>
                <w:szCs w:val="24"/>
              </w:rPr>
              <w:t xml:space="preserve"> 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97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Задача 1</w:t>
            </w:r>
            <w:r w:rsidR="001F5948">
              <w:rPr>
                <w:rFonts w:eastAsia="Calibri"/>
                <w:sz w:val="24"/>
                <w:szCs w:val="24"/>
              </w:rPr>
              <w:t xml:space="preserve"> «Повышение уровня комплексного обустройства населенных пунктов, расположенных в сельской местности </w:t>
            </w:r>
          </w:p>
          <w:p w:rsidR="003A7C90" w:rsidRPr="00183F26" w:rsidRDefault="001F5948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объектами социальной</w:t>
            </w:r>
            <w:r w:rsidR="00E80612">
              <w:rPr>
                <w:rFonts w:eastAsia="Calibri"/>
                <w:sz w:val="24"/>
                <w:szCs w:val="24"/>
              </w:rPr>
              <w:t xml:space="preserve"> и коммунальной</w:t>
            </w:r>
            <w:r>
              <w:rPr>
                <w:rFonts w:eastAsia="Calibri"/>
                <w:sz w:val="24"/>
                <w:szCs w:val="24"/>
              </w:rPr>
              <w:t xml:space="preserve"> инфраструктуры</w:t>
            </w:r>
            <w:r w:rsidR="00315197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3A7C90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BA65B3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E80612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2.1.1.</w:t>
            </w:r>
            <w:r w:rsidR="00E80612">
              <w:rPr>
                <w:rFonts w:eastAsia="Calibri"/>
                <w:sz w:val="24"/>
                <w:szCs w:val="24"/>
              </w:rPr>
              <w:t xml:space="preserve"> Строительство объектов социальной сферы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E8061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E80612" w:rsidP="00E8061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E8061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A51146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Увеличение количества объектов социальной </w:t>
            </w:r>
            <w:r>
              <w:rPr>
                <w:rFonts w:eastAsia="Calibri"/>
                <w:sz w:val="24"/>
                <w:szCs w:val="24"/>
              </w:rPr>
              <w:lastRenderedPageBreak/>
              <w:t>сферы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A51146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Отсутствие необходимого количества объектов социальной сферы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A51146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построенных и введенных в эксплуатацию объектов социальной сферы</w:t>
            </w:r>
          </w:p>
        </w:tc>
      </w:tr>
      <w:tr w:rsidR="00BA65B3" w:rsidRPr="00183F26" w:rsidTr="00E01D0B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DA44C2" w:rsidP="00EB696C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BA65B3">
              <w:rPr>
                <w:rFonts w:eastAsia="Calibri"/>
                <w:sz w:val="24"/>
                <w:szCs w:val="24"/>
              </w:rPr>
              <w:t xml:space="preserve">Строительство объектов </w:t>
            </w:r>
            <w:r w:rsidR="00EB696C">
              <w:rPr>
                <w:rFonts w:eastAsia="Calibri"/>
                <w:sz w:val="24"/>
                <w:szCs w:val="24"/>
              </w:rPr>
              <w:t xml:space="preserve">инженерной </w:t>
            </w:r>
            <w:r w:rsidR="005B5455">
              <w:rPr>
                <w:rFonts w:eastAsia="Calibri"/>
                <w:sz w:val="24"/>
                <w:szCs w:val="24"/>
              </w:rPr>
              <w:t>инфраструктуры</w:t>
            </w:r>
            <w:r w:rsidR="00EB696C">
              <w:rPr>
                <w:rFonts w:eastAsia="Calibri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BA65B3" w:rsidP="00C4078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DB60E2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0C7A6A" w:rsidP="000C7A6A">
            <w:pPr>
              <w:overflowPunct/>
              <w:rPr>
                <w:rFonts w:eastAsia="Calibri"/>
                <w:sz w:val="24"/>
                <w:szCs w:val="24"/>
              </w:rPr>
            </w:pPr>
            <w:r w:rsidRPr="000C7A6A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5B3" w:rsidRPr="00183F26" w:rsidRDefault="006C138D" w:rsidP="00CE481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</w:t>
            </w:r>
            <w:r w:rsidR="00A4122E">
              <w:rPr>
                <w:rFonts w:eastAsia="Calibri"/>
                <w:sz w:val="24"/>
                <w:szCs w:val="24"/>
              </w:rPr>
              <w:t>личество объектов водоснабжения</w:t>
            </w:r>
          </w:p>
        </w:tc>
      </w:tr>
    </w:tbl>
    <w:p w:rsidR="008855F8" w:rsidRDefault="008855F8" w:rsidP="00F547C4">
      <w:pPr>
        <w:widowControl w:val="0"/>
        <w:jc w:val="center"/>
        <w:rPr>
          <w:sz w:val="24"/>
          <w:szCs w:val="24"/>
        </w:rPr>
      </w:pPr>
    </w:p>
    <w:p w:rsidR="00F547C4" w:rsidRDefault="00E8401D" w:rsidP="00F547C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F07496" w:rsidRDefault="00F0749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</w:p>
    <w:p w:rsidR="00BD7E06" w:rsidRDefault="00BD7E06" w:rsidP="0072027F">
      <w:pPr>
        <w:overflowPunct/>
        <w:jc w:val="right"/>
        <w:rPr>
          <w:rFonts w:eastAsia="Calibri"/>
          <w:szCs w:val="26"/>
        </w:rPr>
      </w:pPr>
      <w:bookmarkStart w:id="0" w:name="_GoBack"/>
      <w:bookmarkEnd w:id="0"/>
    </w:p>
    <w:sectPr w:rsidR="00BD7E06" w:rsidSect="00373C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1508"/>
    <w:multiLevelType w:val="hybridMultilevel"/>
    <w:tmpl w:val="07FE106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17C4A"/>
    <w:rsid w:val="00027F22"/>
    <w:rsid w:val="00030614"/>
    <w:rsid w:val="00033EB9"/>
    <w:rsid w:val="00062756"/>
    <w:rsid w:val="000764CB"/>
    <w:rsid w:val="00093057"/>
    <w:rsid w:val="000C4C22"/>
    <w:rsid w:val="000C7A6A"/>
    <w:rsid w:val="00113B0C"/>
    <w:rsid w:val="00122891"/>
    <w:rsid w:val="00123644"/>
    <w:rsid w:val="00143DD5"/>
    <w:rsid w:val="00155D85"/>
    <w:rsid w:val="00166C80"/>
    <w:rsid w:val="00192833"/>
    <w:rsid w:val="00194BF2"/>
    <w:rsid w:val="00195382"/>
    <w:rsid w:val="001B7D9A"/>
    <w:rsid w:val="001E35D1"/>
    <w:rsid w:val="001F5948"/>
    <w:rsid w:val="001F79BD"/>
    <w:rsid w:val="00207578"/>
    <w:rsid w:val="00225B20"/>
    <w:rsid w:val="00234D0C"/>
    <w:rsid w:val="00244050"/>
    <w:rsid w:val="00245918"/>
    <w:rsid w:val="00260775"/>
    <w:rsid w:val="00263A9C"/>
    <w:rsid w:val="00276ECF"/>
    <w:rsid w:val="002821D7"/>
    <w:rsid w:val="00290DB6"/>
    <w:rsid w:val="002A5EB6"/>
    <w:rsid w:val="002A5F5A"/>
    <w:rsid w:val="002A72D6"/>
    <w:rsid w:val="002C5A72"/>
    <w:rsid w:val="002D317C"/>
    <w:rsid w:val="002D3CB5"/>
    <w:rsid w:val="002D4D4F"/>
    <w:rsid w:val="002D7A8F"/>
    <w:rsid w:val="002E4894"/>
    <w:rsid w:val="002E5FF4"/>
    <w:rsid w:val="00310527"/>
    <w:rsid w:val="00313B7F"/>
    <w:rsid w:val="00315197"/>
    <w:rsid w:val="0031667F"/>
    <w:rsid w:val="003239CF"/>
    <w:rsid w:val="0033314D"/>
    <w:rsid w:val="00335A17"/>
    <w:rsid w:val="00341194"/>
    <w:rsid w:val="0034404E"/>
    <w:rsid w:val="00351407"/>
    <w:rsid w:val="00365F4A"/>
    <w:rsid w:val="00373C3E"/>
    <w:rsid w:val="003936A5"/>
    <w:rsid w:val="00394A3D"/>
    <w:rsid w:val="003A03FD"/>
    <w:rsid w:val="003A6D4A"/>
    <w:rsid w:val="003A7C90"/>
    <w:rsid w:val="003B7F20"/>
    <w:rsid w:val="003C0311"/>
    <w:rsid w:val="003C48AD"/>
    <w:rsid w:val="003C578F"/>
    <w:rsid w:val="003D6381"/>
    <w:rsid w:val="003D6474"/>
    <w:rsid w:val="003D7ED7"/>
    <w:rsid w:val="00410162"/>
    <w:rsid w:val="00423FCB"/>
    <w:rsid w:val="00433351"/>
    <w:rsid w:val="00444731"/>
    <w:rsid w:val="004508C6"/>
    <w:rsid w:val="00474472"/>
    <w:rsid w:val="0047463C"/>
    <w:rsid w:val="004769F1"/>
    <w:rsid w:val="00490035"/>
    <w:rsid w:val="00492328"/>
    <w:rsid w:val="004B0BA9"/>
    <w:rsid w:val="005025A3"/>
    <w:rsid w:val="00507017"/>
    <w:rsid w:val="00515E5D"/>
    <w:rsid w:val="00554201"/>
    <w:rsid w:val="00570948"/>
    <w:rsid w:val="00573B00"/>
    <w:rsid w:val="005B2219"/>
    <w:rsid w:val="005B5455"/>
    <w:rsid w:val="005C0069"/>
    <w:rsid w:val="005C7F09"/>
    <w:rsid w:val="005D1CA0"/>
    <w:rsid w:val="005D3F3F"/>
    <w:rsid w:val="005E2885"/>
    <w:rsid w:val="005F679E"/>
    <w:rsid w:val="0061004D"/>
    <w:rsid w:val="006107EA"/>
    <w:rsid w:val="00615C7F"/>
    <w:rsid w:val="006163BA"/>
    <w:rsid w:val="00634A43"/>
    <w:rsid w:val="0063537B"/>
    <w:rsid w:val="00641FFD"/>
    <w:rsid w:val="00646FE4"/>
    <w:rsid w:val="00647F37"/>
    <w:rsid w:val="00656270"/>
    <w:rsid w:val="00682CFC"/>
    <w:rsid w:val="0069579F"/>
    <w:rsid w:val="00696D04"/>
    <w:rsid w:val="00697460"/>
    <w:rsid w:val="006A66EA"/>
    <w:rsid w:val="006B24FE"/>
    <w:rsid w:val="006C138D"/>
    <w:rsid w:val="006C30C2"/>
    <w:rsid w:val="006F1584"/>
    <w:rsid w:val="00701C36"/>
    <w:rsid w:val="007119EF"/>
    <w:rsid w:val="00711F74"/>
    <w:rsid w:val="007127C8"/>
    <w:rsid w:val="0072027F"/>
    <w:rsid w:val="00741918"/>
    <w:rsid w:val="00741C40"/>
    <w:rsid w:val="00761415"/>
    <w:rsid w:val="00762500"/>
    <w:rsid w:val="007706D0"/>
    <w:rsid w:val="00773190"/>
    <w:rsid w:val="0077547F"/>
    <w:rsid w:val="00782FF4"/>
    <w:rsid w:val="00783F99"/>
    <w:rsid w:val="00795320"/>
    <w:rsid w:val="007A3585"/>
    <w:rsid w:val="007B3FF2"/>
    <w:rsid w:val="007B6791"/>
    <w:rsid w:val="007C1777"/>
    <w:rsid w:val="007C5771"/>
    <w:rsid w:val="007D2573"/>
    <w:rsid w:val="007D5E4A"/>
    <w:rsid w:val="007D73EA"/>
    <w:rsid w:val="007E0D03"/>
    <w:rsid w:val="007E5E76"/>
    <w:rsid w:val="007F0867"/>
    <w:rsid w:val="007F688E"/>
    <w:rsid w:val="0080409A"/>
    <w:rsid w:val="008055CA"/>
    <w:rsid w:val="00810C24"/>
    <w:rsid w:val="00813DE8"/>
    <w:rsid w:val="00816CF6"/>
    <w:rsid w:val="008410C5"/>
    <w:rsid w:val="00846E40"/>
    <w:rsid w:val="008502BF"/>
    <w:rsid w:val="008668FB"/>
    <w:rsid w:val="00867DB4"/>
    <w:rsid w:val="00872861"/>
    <w:rsid w:val="008752AD"/>
    <w:rsid w:val="0088057C"/>
    <w:rsid w:val="008827D7"/>
    <w:rsid w:val="008855F8"/>
    <w:rsid w:val="008B17C0"/>
    <w:rsid w:val="008B656E"/>
    <w:rsid w:val="008C0A0D"/>
    <w:rsid w:val="008C6393"/>
    <w:rsid w:val="008E03CB"/>
    <w:rsid w:val="008E39C3"/>
    <w:rsid w:val="008F1482"/>
    <w:rsid w:val="008F4B3A"/>
    <w:rsid w:val="00912C99"/>
    <w:rsid w:val="00915538"/>
    <w:rsid w:val="00930F60"/>
    <w:rsid w:val="0093490C"/>
    <w:rsid w:val="00946ECA"/>
    <w:rsid w:val="00955E25"/>
    <w:rsid w:val="00960ABB"/>
    <w:rsid w:val="00964774"/>
    <w:rsid w:val="00972520"/>
    <w:rsid w:val="009731EB"/>
    <w:rsid w:val="009750B5"/>
    <w:rsid w:val="00982B62"/>
    <w:rsid w:val="00993594"/>
    <w:rsid w:val="009A0CB3"/>
    <w:rsid w:val="009D10A0"/>
    <w:rsid w:val="009D5467"/>
    <w:rsid w:val="009F4D2B"/>
    <w:rsid w:val="00A14D67"/>
    <w:rsid w:val="00A2097A"/>
    <w:rsid w:val="00A24B0D"/>
    <w:rsid w:val="00A30A67"/>
    <w:rsid w:val="00A4122E"/>
    <w:rsid w:val="00A475A1"/>
    <w:rsid w:val="00A51146"/>
    <w:rsid w:val="00A513E7"/>
    <w:rsid w:val="00A51712"/>
    <w:rsid w:val="00A52099"/>
    <w:rsid w:val="00A66BE6"/>
    <w:rsid w:val="00A71DEF"/>
    <w:rsid w:val="00A760BD"/>
    <w:rsid w:val="00A8202B"/>
    <w:rsid w:val="00A830C2"/>
    <w:rsid w:val="00A95B72"/>
    <w:rsid w:val="00AA1CB5"/>
    <w:rsid w:val="00AA3D59"/>
    <w:rsid w:val="00AB2122"/>
    <w:rsid w:val="00AB39BE"/>
    <w:rsid w:val="00AD44E3"/>
    <w:rsid w:val="00AE2009"/>
    <w:rsid w:val="00AE3311"/>
    <w:rsid w:val="00AF00E8"/>
    <w:rsid w:val="00B02F0E"/>
    <w:rsid w:val="00B1786A"/>
    <w:rsid w:val="00B30694"/>
    <w:rsid w:val="00B36B80"/>
    <w:rsid w:val="00B45E5F"/>
    <w:rsid w:val="00B54C93"/>
    <w:rsid w:val="00B67DE5"/>
    <w:rsid w:val="00B7578E"/>
    <w:rsid w:val="00BA65B3"/>
    <w:rsid w:val="00BA73DE"/>
    <w:rsid w:val="00BB00ED"/>
    <w:rsid w:val="00BB1644"/>
    <w:rsid w:val="00BB4518"/>
    <w:rsid w:val="00BB5930"/>
    <w:rsid w:val="00BC1B8F"/>
    <w:rsid w:val="00BC5ED5"/>
    <w:rsid w:val="00BD7E06"/>
    <w:rsid w:val="00BE5581"/>
    <w:rsid w:val="00BE5F6F"/>
    <w:rsid w:val="00C12D16"/>
    <w:rsid w:val="00C35E8B"/>
    <w:rsid w:val="00C44211"/>
    <w:rsid w:val="00C83DB0"/>
    <w:rsid w:val="00C90951"/>
    <w:rsid w:val="00C94BD0"/>
    <w:rsid w:val="00CB03D9"/>
    <w:rsid w:val="00CB04EF"/>
    <w:rsid w:val="00CD7338"/>
    <w:rsid w:val="00CE45F3"/>
    <w:rsid w:val="00D06752"/>
    <w:rsid w:val="00D43F93"/>
    <w:rsid w:val="00D514EF"/>
    <w:rsid w:val="00D51607"/>
    <w:rsid w:val="00D62223"/>
    <w:rsid w:val="00D838B0"/>
    <w:rsid w:val="00D97C6A"/>
    <w:rsid w:val="00DA1D9A"/>
    <w:rsid w:val="00DA37DC"/>
    <w:rsid w:val="00DA3A0B"/>
    <w:rsid w:val="00DA44C2"/>
    <w:rsid w:val="00DA46E5"/>
    <w:rsid w:val="00DB60E2"/>
    <w:rsid w:val="00DC46FC"/>
    <w:rsid w:val="00DF41DD"/>
    <w:rsid w:val="00E01D0B"/>
    <w:rsid w:val="00E157CE"/>
    <w:rsid w:val="00E30100"/>
    <w:rsid w:val="00E468FD"/>
    <w:rsid w:val="00E51F88"/>
    <w:rsid w:val="00E56AAA"/>
    <w:rsid w:val="00E75B34"/>
    <w:rsid w:val="00E761E6"/>
    <w:rsid w:val="00E80612"/>
    <w:rsid w:val="00E8401D"/>
    <w:rsid w:val="00E873DF"/>
    <w:rsid w:val="00E931D1"/>
    <w:rsid w:val="00EB696C"/>
    <w:rsid w:val="00ED6A1D"/>
    <w:rsid w:val="00EF0A4F"/>
    <w:rsid w:val="00F07496"/>
    <w:rsid w:val="00F1417A"/>
    <w:rsid w:val="00F24275"/>
    <w:rsid w:val="00F27D8F"/>
    <w:rsid w:val="00F31774"/>
    <w:rsid w:val="00F4270F"/>
    <w:rsid w:val="00F547C4"/>
    <w:rsid w:val="00F72328"/>
    <w:rsid w:val="00F73F55"/>
    <w:rsid w:val="00F84B03"/>
    <w:rsid w:val="00FF208C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9ABE-1232-4933-935C-3463972AF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606</cp:revision>
  <cp:lastPrinted>2014-10-22T11:37:00Z</cp:lastPrinted>
  <dcterms:created xsi:type="dcterms:W3CDTF">2014-08-11T08:12:00Z</dcterms:created>
  <dcterms:modified xsi:type="dcterms:W3CDTF">2015-01-22T09:18:00Z</dcterms:modified>
</cp:coreProperties>
</file>