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B014" w14:textId="77777777"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425D7CDD" w14:textId="1988E1B0" w:rsidR="000B5074" w:rsidRDefault="00D37324" w:rsidP="00D01946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проведении 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>, открытого по составу участников,</w:t>
      </w:r>
      <w:r w:rsidR="000B5074" w:rsidRPr="00AB52CB">
        <w:rPr>
          <w:b/>
          <w:sz w:val="22"/>
          <w:szCs w:val="22"/>
        </w:rPr>
        <w:t xml:space="preserve"> 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 xml:space="preserve">, </w:t>
      </w:r>
      <w:r w:rsidR="00037BFE">
        <w:rPr>
          <w:b/>
          <w:sz w:val="22"/>
          <w:szCs w:val="22"/>
        </w:rPr>
        <w:t>адрес</w:t>
      </w:r>
      <w:r w:rsidR="0070491A">
        <w:rPr>
          <w:b/>
          <w:sz w:val="22"/>
          <w:szCs w:val="22"/>
        </w:rPr>
        <w:t xml:space="preserve">: </w:t>
      </w:r>
      <w:proofErr w:type="spellStart"/>
      <w:r w:rsidR="00D01946" w:rsidRPr="00D01946">
        <w:rPr>
          <w:b/>
          <w:sz w:val="22"/>
          <w:szCs w:val="22"/>
        </w:rPr>
        <w:t>Респ</w:t>
      </w:r>
      <w:proofErr w:type="spellEnd"/>
      <w:r w:rsidR="00D01946" w:rsidRPr="00D01946">
        <w:rPr>
          <w:b/>
          <w:sz w:val="22"/>
          <w:szCs w:val="22"/>
        </w:rPr>
        <w:t xml:space="preserve">. Коми, г. Печора, п. Каджером, земельный участок расположен в </w:t>
      </w:r>
      <w:proofErr w:type="spellStart"/>
      <w:r w:rsidR="00D01946" w:rsidRPr="00D01946">
        <w:rPr>
          <w:b/>
          <w:sz w:val="22"/>
          <w:szCs w:val="22"/>
        </w:rPr>
        <w:t>юго</w:t>
      </w:r>
      <w:proofErr w:type="spellEnd"/>
      <w:r w:rsidR="00D01946" w:rsidRPr="00D01946">
        <w:rPr>
          <w:b/>
          <w:sz w:val="22"/>
          <w:szCs w:val="22"/>
        </w:rPr>
        <w:t xml:space="preserve"> - западной части кадастрового квартала</w:t>
      </w:r>
      <w:r w:rsidR="0070491A">
        <w:rPr>
          <w:b/>
          <w:sz w:val="22"/>
          <w:szCs w:val="22"/>
        </w:rPr>
        <w:t xml:space="preserve">, </w:t>
      </w:r>
      <w:r w:rsidR="00037BFE">
        <w:rPr>
          <w:b/>
          <w:sz w:val="22"/>
          <w:szCs w:val="22"/>
        </w:rPr>
        <w:t xml:space="preserve">виды разрешенного использования: </w:t>
      </w:r>
      <w:r w:rsidR="00D01946" w:rsidRPr="00D01946">
        <w:rPr>
          <w:b/>
          <w:sz w:val="22"/>
          <w:szCs w:val="22"/>
        </w:rPr>
        <w:t>объекты складского назначения различного профиля</w:t>
      </w:r>
      <w:r w:rsidR="00D01946">
        <w:rPr>
          <w:b/>
          <w:sz w:val="22"/>
          <w:szCs w:val="22"/>
        </w:rPr>
        <w:t>.</w:t>
      </w:r>
    </w:p>
    <w:p w14:paraId="3346CB05" w14:textId="77777777" w:rsidR="00D01946" w:rsidRPr="00AB52CB" w:rsidRDefault="00D01946" w:rsidP="00D01946">
      <w:pPr>
        <w:jc w:val="center"/>
        <w:rPr>
          <w:b/>
          <w:sz w:val="22"/>
          <w:szCs w:val="22"/>
        </w:rPr>
      </w:pPr>
    </w:p>
    <w:p w14:paraId="178C0061" w14:textId="77777777" w:rsidR="0070491A" w:rsidRDefault="0070491A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открытый по составу участников (далее</w:t>
      </w:r>
      <w:r w:rsidR="00A3560F">
        <w:rPr>
          <w:sz w:val="22"/>
          <w:szCs w:val="22"/>
        </w:rPr>
        <w:t xml:space="preserve"> – </w:t>
      </w:r>
      <w:r>
        <w:rPr>
          <w:sz w:val="22"/>
          <w:szCs w:val="22"/>
        </w:rPr>
        <w:t>аукцион).</w:t>
      </w:r>
    </w:p>
    <w:p w14:paraId="70F757C3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hyperlink r:id="rId6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315D56">
        <w:rPr>
          <w:sz w:val="22"/>
          <w:szCs w:val="22"/>
          <w:u w:val="single"/>
        </w:rPr>
        <w:t xml:space="preserve"> </w:t>
      </w:r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5BEEBB77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709AA629" w14:textId="5C4CA642" w:rsidR="000B5074" w:rsidRPr="00067882" w:rsidRDefault="0070491A" w:rsidP="00A3560F">
      <w:pPr>
        <w:ind w:firstLine="720"/>
        <w:jc w:val="both"/>
        <w:rPr>
          <w:b/>
          <w:i/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283688">
        <w:rPr>
          <w:sz w:val="22"/>
          <w:szCs w:val="22"/>
        </w:rPr>
        <w:t>04.04.2022</w:t>
      </w:r>
      <w:r w:rsidR="00067882" w:rsidRPr="00067882">
        <w:rPr>
          <w:sz w:val="22"/>
          <w:szCs w:val="22"/>
        </w:rPr>
        <w:t xml:space="preserve"> </w:t>
      </w:r>
      <w:r w:rsidR="00F31900" w:rsidRPr="00067882">
        <w:rPr>
          <w:sz w:val="22"/>
          <w:szCs w:val="22"/>
        </w:rPr>
        <w:t xml:space="preserve">№ </w:t>
      </w:r>
      <w:r w:rsidR="00283688">
        <w:rPr>
          <w:sz w:val="22"/>
          <w:szCs w:val="22"/>
        </w:rPr>
        <w:t>212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проведении аукциона, открытого по составу участников, </w:t>
      </w:r>
      <w:r w:rsidR="000B5074" w:rsidRPr="00067882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283688">
        <w:rPr>
          <w:sz w:val="22"/>
          <w:szCs w:val="22"/>
        </w:rPr>
        <w:t>11:12:3401001:203</w:t>
      </w:r>
      <w:r w:rsidR="000B5074" w:rsidRPr="00067882">
        <w:rPr>
          <w:sz w:val="22"/>
          <w:szCs w:val="22"/>
        </w:rPr>
        <w:t>».</w:t>
      </w:r>
    </w:p>
    <w:p w14:paraId="77E55C3E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14:paraId="35109F59" w14:textId="1ECEB849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283688">
        <w:rPr>
          <w:sz w:val="22"/>
          <w:szCs w:val="22"/>
        </w:rPr>
        <w:t>20 мая 2022</w:t>
      </w:r>
      <w:r w:rsidR="00D37324" w:rsidRPr="001C5629">
        <w:rPr>
          <w:sz w:val="22"/>
          <w:szCs w:val="22"/>
        </w:rPr>
        <w:t xml:space="preserve"> года в 1</w:t>
      </w:r>
      <w:r w:rsidR="00283688">
        <w:rPr>
          <w:sz w:val="22"/>
          <w:szCs w:val="22"/>
        </w:rPr>
        <w:t>0</w:t>
      </w:r>
      <w:r w:rsidR="00D37324" w:rsidRPr="001C5629">
        <w:rPr>
          <w:sz w:val="22"/>
          <w:szCs w:val="22"/>
        </w:rPr>
        <w:t>.00 часов по местному времени.</w:t>
      </w:r>
    </w:p>
    <w:p w14:paraId="59BDF7AA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Порядок проведения аукциона: порядок проведения аукциона осуществляется в соответствии со стать</w:t>
      </w:r>
      <w:r w:rsidR="00A3560F">
        <w:rPr>
          <w:sz w:val="22"/>
          <w:szCs w:val="22"/>
        </w:rPr>
        <w:t>ей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14:paraId="67D328E5" w14:textId="68C1B4D8" w:rsidR="001B1974" w:rsidRDefault="000B5074" w:rsidP="001B19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283688">
        <w:rPr>
          <w:sz w:val="22"/>
          <w:szCs w:val="22"/>
        </w:rPr>
        <w:t>11:12:3401001:203</w:t>
      </w:r>
      <w:r w:rsidR="00795E05" w:rsidRPr="00AB52CB">
        <w:rPr>
          <w:sz w:val="22"/>
          <w:szCs w:val="22"/>
        </w:rPr>
        <w:t xml:space="preserve">, площадью </w:t>
      </w:r>
      <w:r w:rsidR="00283688">
        <w:rPr>
          <w:sz w:val="22"/>
          <w:szCs w:val="22"/>
        </w:rPr>
        <w:t>40 000</w:t>
      </w:r>
      <w:r w:rsidR="00AD2E60">
        <w:rPr>
          <w:sz w:val="22"/>
          <w:szCs w:val="22"/>
        </w:rPr>
        <w:t>,0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м., </w:t>
      </w:r>
      <w:r w:rsidR="00AD2E60">
        <w:rPr>
          <w:sz w:val="22"/>
          <w:szCs w:val="22"/>
        </w:rPr>
        <w:t>адрес</w:t>
      </w:r>
      <w:r w:rsidRPr="00AB52CB">
        <w:rPr>
          <w:sz w:val="22"/>
          <w:szCs w:val="22"/>
        </w:rPr>
        <w:t>:</w:t>
      </w:r>
      <w:r w:rsidR="008140D8" w:rsidRPr="00AB52CB">
        <w:rPr>
          <w:sz w:val="22"/>
          <w:szCs w:val="22"/>
        </w:rPr>
        <w:t xml:space="preserve"> </w:t>
      </w:r>
      <w:proofErr w:type="spellStart"/>
      <w:r w:rsidR="00283688" w:rsidRPr="00283688">
        <w:rPr>
          <w:bCs/>
          <w:sz w:val="22"/>
          <w:szCs w:val="22"/>
        </w:rPr>
        <w:t>Респ</w:t>
      </w:r>
      <w:proofErr w:type="spellEnd"/>
      <w:r w:rsidR="00283688" w:rsidRPr="00283688">
        <w:rPr>
          <w:bCs/>
          <w:sz w:val="22"/>
          <w:szCs w:val="22"/>
        </w:rPr>
        <w:t xml:space="preserve">. Коми, г. Печора, п. Каджером, земельный участок расположен в </w:t>
      </w:r>
      <w:proofErr w:type="spellStart"/>
      <w:r w:rsidR="00283688" w:rsidRPr="00283688">
        <w:rPr>
          <w:bCs/>
          <w:sz w:val="22"/>
          <w:szCs w:val="22"/>
        </w:rPr>
        <w:t>юго</w:t>
      </w:r>
      <w:proofErr w:type="spellEnd"/>
      <w:r w:rsidR="00283688" w:rsidRPr="00283688">
        <w:rPr>
          <w:bCs/>
          <w:sz w:val="22"/>
          <w:szCs w:val="22"/>
        </w:rPr>
        <w:t xml:space="preserve"> - западной части кадастрового квартала</w:t>
      </w:r>
      <w:r w:rsidR="008140D8" w:rsidRPr="00AB52CB">
        <w:rPr>
          <w:sz w:val="22"/>
          <w:szCs w:val="22"/>
        </w:rPr>
        <w:t>, категория земель – земли населенных пунктов, вид</w:t>
      </w:r>
      <w:r w:rsidR="00315D56">
        <w:rPr>
          <w:sz w:val="22"/>
          <w:szCs w:val="22"/>
        </w:rPr>
        <w:t xml:space="preserve">ы разрешенного использования: </w:t>
      </w:r>
      <w:r w:rsidR="00283688" w:rsidRPr="00283688">
        <w:rPr>
          <w:bCs/>
          <w:sz w:val="22"/>
          <w:szCs w:val="22"/>
        </w:rPr>
        <w:t>объекты складского назначения различного профиля</w:t>
      </w:r>
      <w:r w:rsidR="008140D8" w:rsidRPr="00AB52CB">
        <w:rPr>
          <w:sz w:val="22"/>
          <w:szCs w:val="22"/>
        </w:rPr>
        <w:t>.</w:t>
      </w:r>
      <w:r w:rsidRPr="00AB52CB">
        <w:rPr>
          <w:sz w:val="22"/>
          <w:szCs w:val="22"/>
        </w:rPr>
        <w:t xml:space="preserve"> Сведения об обременениях (ограничениях) Участка, содержащиеся в Едином государственном реестре </w:t>
      </w:r>
      <w:r w:rsidR="001B1974">
        <w:rPr>
          <w:sz w:val="22"/>
          <w:szCs w:val="22"/>
        </w:rPr>
        <w:t>недвижимости</w:t>
      </w:r>
      <w:r w:rsidRPr="00AB52CB">
        <w:rPr>
          <w:sz w:val="22"/>
          <w:szCs w:val="22"/>
        </w:rPr>
        <w:t>, государственном кадастре недвижимости, отсутствуют.</w:t>
      </w:r>
      <w:r w:rsidR="00A81176">
        <w:rPr>
          <w:sz w:val="22"/>
          <w:szCs w:val="22"/>
        </w:rPr>
        <w:t xml:space="preserve"> </w:t>
      </w:r>
      <w:r w:rsidR="001B1974" w:rsidRPr="003E3222">
        <w:rPr>
          <w:sz w:val="22"/>
          <w:szCs w:val="22"/>
        </w:rPr>
        <w:t>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14:paraId="0434D0EE" w14:textId="361C252A" w:rsidR="00A46551" w:rsidRDefault="00A46551" w:rsidP="00A46551">
      <w:pPr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Градостроительный план</w:t>
      </w:r>
      <w:r>
        <w:rPr>
          <w:sz w:val="22"/>
          <w:szCs w:val="22"/>
        </w:rPr>
        <w:t xml:space="preserve"> от </w:t>
      </w:r>
      <w:r>
        <w:rPr>
          <w:sz w:val="22"/>
          <w:szCs w:val="22"/>
        </w:rPr>
        <w:t>25.03.2022</w:t>
      </w:r>
      <w:r>
        <w:rPr>
          <w:sz w:val="22"/>
          <w:szCs w:val="22"/>
        </w:rPr>
        <w:t xml:space="preserve"> № РФ-11-4-07-</w:t>
      </w:r>
      <w:r>
        <w:rPr>
          <w:sz w:val="22"/>
          <w:szCs w:val="22"/>
        </w:rPr>
        <w:t>2</w:t>
      </w:r>
      <w:r>
        <w:rPr>
          <w:sz w:val="22"/>
          <w:szCs w:val="22"/>
        </w:rPr>
        <w:t>-</w:t>
      </w:r>
      <w:r>
        <w:rPr>
          <w:sz w:val="22"/>
          <w:szCs w:val="22"/>
        </w:rPr>
        <w:t>16</w:t>
      </w:r>
      <w:r>
        <w:rPr>
          <w:sz w:val="22"/>
          <w:szCs w:val="22"/>
        </w:rPr>
        <w:t>-202</w:t>
      </w:r>
      <w:r>
        <w:rPr>
          <w:sz w:val="22"/>
          <w:szCs w:val="22"/>
        </w:rPr>
        <w:t>2</w:t>
      </w:r>
      <w:r>
        <w:rPr>
          <w:sz w:val="22"/>
          <w:szCs w:val="22"/>
        </w:rPr>
        <w:t>-09</w:t>
      </w:r>
      <w:r>
        <w:rPr>
          <w:sz w:val="22"/>
          <w:szCs w:val="22"/>
        </w:rPr>
        <w:t>3</w:t>
      </w:r>
      <w:r>
        <w:rPr>
          <w:sz w:val="22"/>
          <w:szCs w:val="22"/>
        </w:rPr>
        <w:t xml:space="preserve">4 земельного участка с кадастровым номером </w:t>
      </w:r>
      <w:r>
        <w:rPr>
          <w:sz w:val="22"/>
          <w:szCs w:val="22"/>
        </w:rPr>
        <w:t>11:12:3401001:203</w:t>
      </w:r>
      <w:r>
        <w:rPr>
          <w:sz w:val="22"/>
          <w:szCs w:val="22"/>
        </w:rPr>
        <w:t xml:space="preserve">, площадью </w:t>
      </w:r>
      <w:r>
        <w:rPr>
          <w:sz w:val="22"/>
          <w:szCs w:val="22"/>
        </w:rPr>
        <w:t>40 000</w:t>
      </w:r>
      <w:r>
        <w:rPr>
          <w:sz w:val="22"/>
          <w:szCs w:val="22"/>
        </w:rPr>
        <w:t xml:space="preserve">,0 </w:t>
      </w:r>
      <w:proofErr w:type="spellStart"/>
      <w:r>
        <w:rPr>
          <w:sz w:val="22"/>
          <w:szCs w:val="22"/>
        </w:rPr>
        <w:t>кв.м</w:t>
      </w:r>
      <w:proofErr w:type="spellEnd"/>
      <w:r>
        <w:rPr>
          <w:sz w:val="22"/>
          <w:szCs w:val="22"/>
        </w:rPr>
        <w:t xml:space="preserve">., местоположение: </w:t>
      </w:r>
      <w:proofErr w:type="spellStart"/>
      <w:r w:rsidRPr="00A46551">
        <w:rPr>
          <w:bCs/>
          <w:sz w:val="22"/>
          <w:szCs w:val="22"/>
        </w:rPr>
        <w:t>Респ</w:t>
      </w:r>
      <w:proofErr w:type="spellEnd"/>
      <w:r w:rsidRPr="00A46551">
        <w:rPr>
          <w:bCs/>
          <w:sz w:val="22"/>
          <w:szCs w:val="22"/>
        </w:rPr>
        <w:t xml:space="preserve">. Коми, г. Печора, п. Каджером, земельный участок расположен в </w:t>
      </w:r>
      <w:proofErr w:type="spellStart"/>
      <w:r w:rsidRPr="00A46551">
        <w:rPr>
          <w:bCs/>
          <w:sz w:val="22"/>
          <w:szCs w:val="22"/>
        </w:rPr>
        <w:t>юго</w:t>
      </w:r>
      <w:proofErr w:type="spellEnd"/>
      <w:r w:rsidRPr="00A46551">
        <w:rPr>
          <w:bCs/>
          <w:sz w:val="22"/>
          <w:szCs w:val="22"/>
        </w:rPr>
        <w:t xml:space="preserve"> - западной части кадастрового квартала</w:t>
      </w:r>
      <w:r>
        <w:rPr>
          <w:sz w:val="22"/>
          <w:szCs w:val="22"/>
        </w:rPr>
        <w:t xml:space="preserve">, подготовлен Администрацией муниципального района «Печора», подписан </w:t>
      </w:r>
      <w:proofErr w:type="spellStart"/>
      <w:r w:rsidR="005778C2">
        <w:rPr>
          <w:sz w:val="22"/>
          <w:szCs w:val="22"/>
        </w:rPr>
        <w:t>и.о</w:t>
      </w:r>
      <w:proofErr w:type="spellEnd"/>
      <w:r w:rsidR="005778C2">
        <w:rPr>
          <w:sz w:val="22"/>
          <w:szCs w:val="22"/>
        </w:rPr>
        <w:t xml:space="preserve">. </w:t>
      </w:r>
      <w:r>
        <w:rPr>
          <w:sz w:val="22"/>
          <w:szCs w:val="22"/>
        </w:rPr>
        <w:t>глав</w:t>
      </w:r>
      <w:r w:rsidR="005778C2">
        <w:rPr>
          <w:sz w:val="22"/>
          <w:szCs w:val="22"/>
        </w:rPr>
        <w:t>ы</w:t>
      </w:r>
      <w:r>
        <w:rPr>
          <w:sz w:val="22"/>
          <w:szCs w:val="22"/>
        </w:rPr>
        <w:t xml:space="preserve"> муниципального района – руководител</w:t>
      </w:r>
      <w:r w:rsidR="005778C2">
        <w:rPr>
          <w:sz w:val="22"/>
          <w:szCs w:val="22"/>
        </w:rPr>
        <w:t>я</w:t>
      </w:r>
      <w:r>
        <w:rPr>
          <w:sz w:val="22"/>
          <w:szCs w:val="22"/>
        </w:rPr>
        <w:t xml:space="preserve"> администрации. </w:t>
      </w:r>
    </w:p>
    <w:p w14:paraId="793FE7B8" w14:textId="77777777" w:rsidR="00A46551" w:rsidRDefault="00A46551" w:rsidP="00A46551">
      <w:pPr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Предельные параметры</w:t>
      </w:r>
      <w:r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плане.</w:t>
      </w:r>
    </w:p>
    <w:p w14:paraId="5D705CA0" w14:textId="19ED6F40" w:rsidR="005778C2" w:rsidRDefault="00A46551" w:rsidP="005778C2">
      <w:pPr>
        <w:ind w:firstLine="720"/>
        <w:jc w:val="both"/>
        <w:rPr>
          <w:rStyle w:val="apple-converted-space"/>
          <w:b/>
          <w:sz w:val="22"/>
          <w:szCs w:val="22"/>
          <w:shd w:val="clear" w:color="auto" w:fill="FFFFFF"/>
        </w:rPr>
      </w:pPr>
      <w:r>
        <w:rPr>
          <w:b/>
          <w:sz w:val="22"/>
          <w:szCs w:val="22"/>
        </w:rPr>
        <w:t>Технические условия:</w:t>
      </w:r>
      <w:r w:rsidR="00FE5EE7">
        <w:rPr>
          <w:b/>
          <w:sz w:val="22"/>
          <w:szCs w:val="22"/>
        </w:rPr>
        <w:t xml:space="preserve"> </w:t>
      </w:r>
      <w:r w:rsidR="005778C2">
        <w:rPr>
          <w:sz w:val="22"/>
          <w:szCs w:val="22"/>
        </w:rPr>
        <w:t>Согласно проекту технических условий для присоединения к электрическим сетям</w:t>
      </w:r>
      <w:r w:rsidR="005778C2" w:rsidRPr="00AB52CB">
        <w:rPr>
          <w:sz w:val="22"/>
          <w:szCs w:val="22"/>
        </w:rPr>
        <w:t xml:space="preserve">: </w:t>
      </w:r>
      <w:r w:rsidR="00FE5EE7">
        <w:rPr>
          <w:sz w:val="22"/>
          <w:szCs w:val="22"/>
        </w:rPr>
        <w:t xml:space="preserve">наименование энергопринимающих устройств Заявителя – РЩ-0,4 </w:t>
      </w:r>
      <w:proofErr w:type="spellStart"/>
      <w:r w:rsidR="00FE5EE7">
        <w:rPr>
          <w:sz w:val="22"/>
          <w:szCs w:val="22"/>
        </w:rPr>
        <w:t>кВ</w:t>
      </w:r>
      <w:proofErr w:type="spellEnd"/>
      <w:r w:rsidR="00FE5EE7">
        <w:rPr>
          <w:sz w:val="22"/>
          <w:szCs w:val="22"/>
        </w:rPr>
        <w:t xml:space="preserve">, </w:t>
      </w:r>
      <w:r w:rsidR="005778C2">
        <w:rPr>
          <w:sz w:val="22"/>
          <w:szCs w:val="22"/>
        </w:rPr>
        <w:t xml:space="preserve">максимальная мощность присоединяемых энергопринимающих устройств – 15 кВт, </w:t>
      </w:r>
      <w:proofErr w:type="gramStart"/>
      <w:r w:rsidR="005778C2">
        <w:rPr>
          <w:sz w:val="22"/>
          <w:szCs w:val="22"/>
        </w:rPr>
        <w:t>категория  надежности</w:t>
      </w:r>
      <w:proofErr w:type="gramEnd"/>
      <w:r w:rsidR="005778C2">
        <w:rPr>
          <w:sz w:val="22"/>
          <w:szCs w:val="22"/>
        </w:rPr>
        <w:t xml:space="preserve"> - </w:t>
      </w:r>
      <w:r w:rsidR="005778C2">
        <w:rPr>
          <w:sz w:val="22"/>
          <w:szCs w:val="22"/>
          <w:lang w:val="en-US"/>
        </w:rPr>
        <w:t>III</w:t>
      </w:r>
      <w:r w:rsidR="005778C2">
        <w:rPr>
          <w:sz w:val="22"/>
          <w:szCs w:val="22"/>
        </w:rPr>
        <w:t xml:space="preserve">, класс напряжения электрических сетей, к которым осуществляется технологическое присоединение – 0,4 </w:t>
      </w:r>
      <w:proofErr w:type="spellStart"/>
      <w:r w:rsidR="005778C2">
        <w:rPr>
          <w:sz w:val="22"/>
          <w:szCs w:val="22"/>
        </w:rPr>
        <w:t>кВ.</w:t>
      </w:r>
      <w:proofErr w:type="spellEnd"/>
      <w:r w:rsidR="005778C2">
        <w:rPr>
          <w:sz w:val="22"/>
          <w:szCs w:val="22"/>
        </w:rPr>
        <w:t xml:space="preserve"> Основной источник питания ПС 110</w:t>
      </w:r>
      <w:r w:rsidR="00FE5EE7">
        <w:rPr>
          <w:sz w:val="22"/>
          <w:szCs w:val="22"/>
        </w:rPr>
        <w:t xml:space="preserve"> </w:t>
      </w:r>
      <w:proofErr w:type="spellStart"/>
      <w:r w:rsidR="005778C2">
        <w:rPr>
          <w:sz w:val="22"/>
          <w:szCs w:val="22"/>
        </w:rPr>
        <w:t>кВ</w:t>
      </w:r>
      <w:proofErr w:type="spellEnd"/>
      <w:r w:rsidR="005778C2">
        <w:rPr>
          <w:sz w:val="22"/>
          <w:szCs w:val="22"/>
        </w:rPr>
        <w:t xml:space="preserve"> «</w:t>
      </w:r>
      <w:r w:rsidR="00FE5EE7">
        <w:rPr>
          <w:sz w:val="22"/>
          <w:szCs w:val="22"/>
        </w:rPr>
        <w:t>Каджером</w:t>
      </w:r>
      <w:r w:rsidR="005778C2">
        <w:rPr>
          <w:sz w:val="22"/>
          <w:szCs w:val="22"/>
        </w:rPr>
        <w:t>». Окончательные технические решения, срок выполнения мероприятий и размер</w:t>
      </w:r>
      <w:r w:rsidR="005778C2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5778C2" w:rsidRPr="003E3B28">
        <w:rPr>
          <w:sz w:val="22"/>
          <w:szCs w:val="22"/>
          <w:shd w:val="clear" w:color="auto" w:fill="FFFFFF"/>
        </w:rPr>
        <w:t>платы</w:t>
      </w:r>
      <w:r w:rsidR="005778C2" w:rsidRPr="002C5D02">
        <w:rPr>
          <w:sz w:val="22"/>
          <w:szCs w:val="22"/>
          <w:shd w:val="clear" w:color="auto" w:fill="FFFFFF"/>
        </w:rPr>
        <w:t xml:space="preserve"> за те</w:t>
      </w:r>
      <w:r w:rsidR="005778C2">
        <w:rPr>
          <w:sz w:val="22"/>
          <w:szCs w:val="22"/>
          <w:shd w:val="clear" w:color="auto" w:fill="FFFFFF"/>
        </w:rPr>
        <w:t>хнологическое присоединение будут определены при подготовке</w:t>
      </w:r>
      <w:r w:rsidR="005778C2" w:rsidRPr="002C5D02">
        <w:rPr>
          <w:sz w:val="22"/>
          <w:szCs w:val="22"/>
          <w:shd w:val="clear" w:color="auto" w:fill="FFFFFF"/>
        </w:rPr>
        <w:t xml:space="preserve"> договора</w:t>
      </w:r>
      <w:r w:rsidR="005778C2">
        <w:rPr>
          <w:sz w:val="22"/>
          <w:szCs w:val="22"/>
          <w:shd w:val="clear" w:color="auto" w:fill="FFFFFF"/>
        </w:rPr>
        <w:t xml:space="preserve"> об осуществлении технологического присоединения</w:t>
      </w:r>
      <w:r w:rsidR="005778C2" w:rsidRPr="002C5D02">
        <w:rPr>
          <w:sz w:val="22"/>
          <w:szCs w:val="22"/>
          <w:shd w:val="clear" w:color="auto" w:fill="FFFFFF"/>
        </w:rPr>
        <w:t>.</w:t>
      </w:r>
      <w:r w:rsidR="005778C2" w:rsidRPr="002C5D02">
        <w:rPr>
          <w:rStyle w:val="apple-converted-space"/>
          <w:b/>
          <w:sz w:val="22"/>
          <w:szCs w:val="22"/>
          <w:shd w:val="clear" w:color="auto" w:fill="FFFFFF"/>
        </w:rPr>
        <w:t> </w:t>
      </w:r>
    </w:p>
    <w:p w14:paraId="77BE5FDB" w14:textId="133F9858" w:rsidR="005778C2" w:rsidRPr="00FE5EE7" w:rsidRDefault="005778C2" w:rsidP="00FE5EE7">
      <w:pPr>
        <w:ind w:firstLine="720"/>
        <w:jc w:val="both"/>
        <w:rPr>
          <w:b/>
          <w:sz w:val="22"/>
          <w:szCs w:val="22"/>
          <w:shd w:val="clear" w:color="auto" w:fill="FFFFFF"/>
        </w:rPr>
      </w:pPr>
      <w:r w:rsidRPr="005D71B4">
        <w:rPr>
          <w:b/>
          <w:sz w:val="22"/>
          <w:szCs w:val="22"/>
          <w:shd w:val="clear" w:color="auto" w:fill="FFFFFF"/>
        </w:rPr>
        <w:t>Технические условия на подключение к сетям водоснабжения и водоотведения</w:t>
      </w:r>
      <w:r w:rsidR="00FE5EE7">
        <w:rPr>
          <w:sz w:val="22"/>
          <w:szCs w:val="22"/>
          <w:shd w:val="clear" w:color="auto" w:fill="FFFFFF"/>
        </w:rPr>
        <w:t>: отсутствуют источники и сети теплоснабжения и водоснабжения в районе предполагаемого строительства.</w:t>
      </w:r>
    </w:p>
    <w:p w14:paraId="6A43A991" w14:textId="4683E464" w:rsidR="00A46551" w:rsidRPr="005778C2" w:rsidRDefault="00A46551" w:rsidP="005778C2">
      <w:pPr>
        <w:ind w:firstLine="720"/>
        <w:jc w:val="both"/>
        <w:rPr>
          <w:b/>
          <w:shd w:val="clear" w:color="auto" w:fill="FFFFFF"/>
        </w:rPr>
      </w:pPr>
      <w:r>
        <w:rPr>
          <w:rStyle w:val="apple-converted-space"/>
          <w:sz w:val="22"/>
          <w:szCs w:val="22"/>
          <w:shd w:val="clear" w:color="auto" w:fill="FFFFFF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FE5EE7">
        <w:rPr>
          <w:rStyle w:val="apple-converted-space"/>
          <w:sz w:val="22"/>
          <w:szCs w:val="22"/>
          <w:shd w:val="clear" w:color="auto" w:fill="FFFFFF"/>
        </w:rPr>
        <w:t>18 апреля 2022</w:t>
      </w:r>
      <w:r>
        <w:rPr>
          <w:sz w:val="22"/>
          <w:szCs w:val="22"/>
        </w:rPr>
        <w:t xml:space="preserve"> года по </w:t>
      </w:r>
      <w:r w:rsidR="00FE5EE7">
        <w:rPr>
          <w:sz w:val="22"/>
          <w:szCs w:val="22"/>
        </w:rPr>
        <w:t>18 мая 2022</w:t>
      </w:r>
      <w:r>
        <w:rPr>
          <w:sz w:val="22"/>
          <w:szCs w:val="22"/>
        </w:rPr>
        <w:t xml:space="preserve"> года с 10-00 до 13-00 и с 14-00 до 17-00 по местному времени в рабочие дни по адресу: Республика Коми, г. Печора, Печорский проспект, д. 46.</w:t>
      </w:r>
    </w:p>
    <w:p w14:paraId="2AD4C7DD" w14:textId="0BC93156" w:rsidR="007C3646" w:rsidRPr="007C3646" w:rsidRDefault="000B5074" w:rsidP="007C3646">
      <w:pPr>
        <w:jc w:val="both"/>
        <w:rPr>
          <w:b/>
          <w:sz w:val="22"/>
          <w:szCs w:val="22"/>
        </w:rPr>
      </w:pPr>
      <w:r w:rsidRPr="00AB52CB">
        <w:rPr>
          <w:sz w:val="22"/>
          <w:szCs w:val="22"/>
        </w:rPr>
        <w:tab/>
      </w:r>
      <w:r w:rsidR="007C3646" w:rsidRPr="007C3646">
        <w:rPr>
          <w:b/>
          <w:sz w:val="22"/>
          <w:szCs w:val="22"/>
        </w:rPr>
        <w:t xml:space="preserve">Начальная цена предмета аукциона (размер ежегодной арендной платы) </w:t>
      </w:r>
      <w:proofErr w:type="gramStart"/>
      <w:r w:rsidR="007C3646" w:rsidRPr="007C3646">
        <w:rPr>
          <w:sz w:val="22"/>
          <w:szCs w:val="22"/>
        </w:rPr>
        <w:t>определена</w:t>
      </w:r>
      <w:r w:rsidR="007C3646" w:rsidRPr="007C3646">
        <w:rPr>
          <w:b/>
          <w:sz w:val="22"/>
          <w:szCs w:val="22"/>
        </w:rPr>
        <w:t xml:space="preserve">  </w:t>
      </w:r>
      <w:r w:rsidR="007C3646" w:rsidRPr="007C3646">
        <w:rPr>
          <w:sz w:val="22"/>
          <w:szCs w:val="22"/>
        </w:rPr>
        <w:t>по</w:t>
      </w:r>
      <w:proofErr w:type="gramEnd"/>
      <w:r w:rsidR="007C3646" w:rsidRPr="007C3646">
        <w:rPr>
          <w:sz w:val="22"/>
          <w:szCs w:val="22"/>
        </w:rPr>
        <w:t xml:space="preserve"> результатам рыночной оценки в соответствии с Федеральным законом от 29.07.1998 № 135-ФЗ "Об оценочной деятельности в Российской Федерации", и составляет </w:t>
      </w:r>
      <w:r w:rsidR="00862180">
        <w:rPr>
          <w:b/>
          <w:sz w:val="22"/>
          <w:szCs w:val="22"/>
        </w:rPr>
        <w:t>117 218</w:t>
      </w:r>
      <w:r w:rsidR="007C3646" w:rsidRPr="007C3646">
        <w:rPr>
          <w:b/>
          <w:sz w:val="22"/>
          <w:szCs w:val="22"/>
        </w:rPr>
        <w:t xml:space="preserve"> (</w:t>
      </w:r>
      <w:r w:rsidR="00862180">
        <w:rPr>
          <w:b/>
          <w:sz w:val="22"/>
          <w:szCs w:val="22"/>
        </w:rPr>
        <w:t>сто семнадцать тысяч двести восемнадцать</w:t>
      </w:r>
      <w:r w:rsidR="007C3646" w:rsidRPr="007C3646">
        <w:rPr>
          <w:b/>
          <w:sz w:val="22"/>
          <w:szCs w:val="22"/>
        </w:rPr>
        <w:t>) рубл</w:t>
      </w:r>
      <w:r w:rsidR="001872F7">
        <w:rPr>
          <w:b/>
          <w:sz w:val="22"/>
          <w:szCs w:val="22"/>
        </w:rPr>
        <w:t>ей</w:t>
      </w:r>
      <w:r w:rsidR="007C3646" w:rsidRPr="007C3646">
        <w:rPr>
          <w:b/>
          <w:sz w:val="22"/>
          <w:szCs w:val="22"/>
        </w:rPr>
        <w:t xml:space="preserve"> </w:t>
      </w:r>
      <w:r w:rsidR="00862180">
        <w:rPr>
          <w:b/>
          <w:sz w:val="22"/>
          <w:szCs w:val="22"/>
        </w:rPr>
        <w:t>00</w:t>
      </w:r>
      <w:r w:rsidR="007C3646" w:rsidRPr="007C3646">
        <w:rPr>
          <w:b/>
          <w:sz w:val="22"/>
          <w:szCs w:val="22"/>
        </w:rPr>
        <w:t xml:space="preserve"> копеек.</w:t>
      </w:r>
    </w:p>
    <w:p w14:paraId="400427A0" w14:textId="0300245D" w:rsidR="000B5074" w:rsidRPr="00AB52CB" w:rsidRDefault="003C52F8" w:rsidP="000B507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0B5074" w:rsidRPr="00C11F8C">
        <w:rPr>
          <w:b/>
          <w:sz w:val="22"/>
          <w:szCs w:val="22"/>
        </w:rPr>
        <w:t xml:space="preserve">Шаг аукциона: </w:t>
      </w:r>
      <w:r w:rsidR="00862180">
        <w:rPr>
          <w:b/>
          <w:sz w:val="22"/>
          <w:szCs w:val="22"/>
        </w:rPr>
        <w:t>3 516</w:t>
      </w:r>
      <w:r w:rsidR="00315D56" w:rsidRPr="00315D56">
        <w:rPr>
          <w:b/>
          <w:sz w:val="22"/>
          <w:szCs w:val="22"/>
        </w:rPr>
        <w:t xml:space="preserve"> (</w:t>
      </w:r>
      <w:r w:rsidR="00862180">
        <w:rPr>
          <w:b/>
          <w:sz w:val="22"/>
          <w:szCs w:val="22"/>
        </w:rPr>
        <w:t>три тысячи пятьсот шестнадцать</w:t>
      </w:r>
      <w:r w:rsidR="00315D56" w:rsidRPr="00315D56">
        <w:rPr>
          <w:b/>
          <w:sz w:val="22"/>
          <w:szCs w:val="22"/>
        </w:rPr>
        <w:t xml:space="preserve">) рублей </w:t>
      </w:r>
      <w:r w:rsidR="00862180">
        <w:rPr>
          <w:b/>
          <w:sz w:val="22"/>
          <w:szCs w:val="22"/>
        </w:rPr>
        <w:t>54 копейки</w:t>
      </w:r>
      <w:r w:rsidR="00315D56" w:rsidRPr="00315D56">
        <w:rPr>
          <w:b/>
          <w:sz w:val="22"/>
          <w:szCs w:val="22"/>
        </w:rPr>
        <w:t>.</w:t>
      </w:r>
    </w:p>
    <w:p w14:paraId="7A7103C2" w14:textId="77777777"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Pr="00AB52CB">
        <w:rPr>
          <w:sz w:val="22"/>
          <w:szCs w:val="22"/>
        </w:rPr>
        <w:t xml:space="preserve"> </w:t>
      </w:r>
      <w:hyperlink r:id="rId7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8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Pr="00AB52CB">
        <w:rPr>
          <w:sz w:val="22"/>
          <w:szCs w:val="22"/>
        </w:rPr>
        <w:t>.</w:t>
      </w:r>
    </w:p>
    <w:p w14:paraId="5CAA1320" w14:textId="2C064176"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862180">
        <w:rPr>
          <w:sz w:val="22"/>
          <w:szCs w:val="22"/>
        </w:rPr>
        <w:t>18 апреля 2022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Pr="00A3560F">
        <w:rPr>
          <w:sz w:val="22"/>
          <w:szCs w:val="22"/>
        </w:rPr>
        <w:t>.00 часов.</w:t>
      </w:r>
    </w:p>
    <w:p w14:paraId="03AC90F7" w14:textId="4036A2A8"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Окончание приема заявок</w:t>
      </w:r>
      <w:r w:rsidR="00862180">
        <w:rPr>
          <w:b/>
          <w:sz w:val="22"/>
          <w:szCs w:val="22"/>
        </w:rPr>
        <w:t xml:space="preserve">: </w:t>
      </w:r>
      <w:r w:rsidR="00862180" w:rsidRPr="00862180">
        <w:rPr>
          <w:bCs/>
          <w:sz w:val="22"/>
          <w:szCs w:val="22"/>
        </w:rPr>
        <w:t>18 мая 2022</w:t>
      </w:r>
      <w:r w:rsidR="001B1974">
        <w:rPr>
          <w:sz w:val="22"/>
          <w:szCs w:val="22"/>
        </w:rPr>
        <w:t xml:space="preserve"> года</w:t>
      </w:r>
      <w:r w:rsidR="00ED1CDE" w:rsidRPr="00A3560F">
        <w:rPr>
          <w:sz w:val="22"/>
          <w:szCs w:val="22"/>
        </w:rPr>
        <w:t xml:space="preserve"> в 1</w:t>
      </w:r>
      <w:r w:rsidR="00D25A3E">
        <w:rPr>
          <w:sz w:val="22"/>
          <w:szCs w:val="22"/>
        </w:rPr>
        <w:t>7</w:t>
      </w:r>
      <w:r w:rsidRPr="00A3560F">
        <w:rPr>
          <w:sz w:val="22"/>
          <w:szCs w:val="22"/>
        </w:rPr>
        <w:t>.00 часов.</w:t>
      </w:r>
    </w:p>
    <w:p w14:paraId="0E41FB25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lastRenderedPageBreak/>
        <w:t xml:space="preserve">Порядок приема заявок: к участию в аукционе допускаются граждане и </w:t>
      </w:r>
      <w:r w:rsidR="00BF0B9B" w:rsidRPr="00AB52CB">
        <w:rPr>
          <w:sz w:val="22"/>
          <w:szCs w:val="22"/>
        </w:rPr>
        <w:t>юридические лица</w:t>
      </w:r>
      <w:r w:rsidRPr="00AB52CB">
        <w:rPr>
          <w:sz w:val="22"/>
          <w:szCs w:val="22"/>
        </w:rPr>
        <w:t xml:space="preserve">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14:paraId="144C82C0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14:paraId="5640BE17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 (для граждан);</w:t>
      </w:r>
    </w:p>
    <w:p w14:paraId="0CC956FE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231B1190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4) документы, подтверждающие внесение задатка.</w:t>
      </w:r>
    </w:p>
    <w:p w14:paraId="607D7922" w14:textId="77777777"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FD455D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0.00 часов до 17.00 (перерыв с 13.00 до 14.00)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14:paraId="489CF38E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14:paraId="48385F22" w14:textId="3FBA0845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862180">
        <w:rPr>
          <w:b/>
          <w:sz w:val="22"/>
          <w:szCs w:val="22"/>
        </w:rPr>
        <w:t>23 443</w:t>
      </w:r>
      <w:r w:rsidR="00315D56" w:rsidRPr="00315D56">
        <w:rPr>
          <w:b/>
          <w:sz w:val="22"/>
          <w:szCs w:val="22"/>
        </w:rPr>
        <w:t xml:space="preserve"> (</w:t>
      </w:r>
      <w:r w:rsidR="00862180">
        <w:rPr>
          <w:b/>
          <w:sz w:val="22"/>
          <w:szCs w:val="22"/>
        </w:rPr>
        <w:t>двадцать три тысячи четыреста сорок три</w:t>
      </w:r>
      <w:r w:rsidR="00315D56" w:rsidRPr="00315D56">
        <w:rPr>
          <w:b/>
          <w:sz w:val="22"/>
          <w:szCs w:val="22"/>
        </w:rPr>
        <w:t>) рубл</w:t>
      </w:r>
      <w:r w:rsidR="00862180">
        <w:rPr>
          <w:b/>
          <w:sz w:val="22"/>
          <w:szCs w:val="22"/>
        </w:rPr>
        <w:t>я 60</w:t>
      </w:r>
      <w:r w:rsidR="001872F7">
        <w:rPr>
          <w:b/>
          <w:sz w:val="22"/>
          <w:szCs w:val="22"/>
        </w:rPr>
        <w:t xml:space="preserve"> копеек</w:t>
      </w:r>
      <w:r w:rsidR="00506393">
        <w:rPr>
          <w:b/>
          <w:sz w:val="22"/>
          <w:szCs w:val="22"/>
        </w:rPr>
        <w:t>.</w:t>
      </w:r>
    </w:p>
    <w:p w14:paraId="35A67F4F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A36C8">
        <w:rPr>
          <w:sz w:val="22"/>
          <w:szCs w:val="22"/>
        </w:rPr>
        <w:t xml:space="preserve">Порядок внесения и возврата задатка: </w:t>
      </w:r>
      <w:r w:rsidRPr="00AB52CB">
        <w:rPr>
          <w:sz w:val="22"/>
          <w:szCs w:val="22"/>
        </w:rPr>
        <w:t>задаток вносится на расчетный счет по следующим реквизитам:</w:t>
      </w:r>
    </w:p>
    <w:p w14:paraId="4F6EB903" w14:textId="77777777" w:rsidR="00693139" w:rsidRPr="00693139" w:rsidRDefault="00693139" w:rsidP="00693139">
      <w:pPr>
        <w:ind w:firstLine="709"/>
        <w:jc w:val="both"/>
        <w:rPr>
          <w:bCs/>
          <w:sz w:val="22"/>
          <w:szCs w:val="22"/>
        </w:rPr>
      </w:pPr>
      <w:r w:rsidRPr="00693139">
        <w:rPr>
          <w:b/>
          <w:sz w:val="22"/>
          <w:szCs w:val="22"/>
        </w:rPr>
        <w:t>Порядок внесения и возврата задатка:</w:t>
      </w:r>
      <w:r w:rsidRPr="00693139">
        <w:rPr>
          <w:sz w:val="22"/>
          <w:szCs w:val="22"/>
        </w:rPr>
        <w:t xml:space="preserve"> задаток вносится на расчетный счет по следующим реквизитам: Получатель: Управление финансов муниципального района «Печора» (КУМ</w:t>
      </w:r>
      <w:r>
        <w:rPr>
          <w:sz w:val="22"/>
          <w:szCs w:val="22"/>
        </w:rPr>
        <w:t>С МР «Печора»)</w:t>
      </w:r>
      <w:r w:rsidR="00AD2E60">
        <w:rPr>
          <w:sz w:val="22"/>
          <w:szCs w:val="22"/>
        </w:rPr>
        <w:t>,</w:t>
      </w:r>
      <w:r>
        <w:rPr>
          <w:sz w:val="22"/>
          <w:szCs w:val="22"/>
        </w:rPr>
        <w:t xml:space="preserve"> ИНН 1105019995, </w:t>
      </w:r>
      <w:r w:rsidRPr="00693139">
        <w:rPr>
          <w:sz w:val="22"/>
          <w:szCs w:val="22"/>
        </w:rPr>
        <w:t>КПП110501001</w:t>
      </w:r>
      <w:r w:rsidR="00AD2E60">
        <w:rPr>
          <w:sz w:val="22"/>
          <w:szCs w:val="22"/>
        </w:rPr>
        <w:t>,</w:t>
      </w:r>
      <w:r w:rsidRPr="00693139">
        <w:rPr>
          <w:sz w:val="22"/>
          <w:szCs w:val="22"/>
        </w:rPr>
        <w:t xml:space="preserve"> р/с № 40302810240303087160</w:t>
      </w:r>
      <w:r>
        <w:rPr>
          <w:sz w:val="22"/>
          <w:szCs w:val="22"/>
        </w:rPr>
        <w:t xml:space="preserve"> в РКЦ </w:t>
      </w:r>
      <w:r w:rsidRPr="00693139">
        <w:rPr>
          <w:sz w:val="22"/>
          <w:szCs w:val="22"/>
        </w:rPr>
        <w:t xml:space="preserve">ПЕЧОРА г. Печора, </w:t>
      </w:r>
      <w:r w:rsidRPr="00693139">
        <w:rPr>
          <w:bCs/>
          <w:sz w:val="22"/>
          <w:szCs w:val="22"/>
        </w:rPr>
        <w:t xml:space="preserve">БИК 048702001. </w:t>
      </w:r>
    </w:p>
    <w:p w14:paraId="65BC9496" w14:textId="1BBD5248"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FD455D">
        <w:rPr>
          <w:bCs/>
          <w:sz w:val="22"/>
          <w:szCs w:val="22"/>
        </w:rPr>
        <w:t>11:12:</w:t>
      </w:r>
      <w:r w:rsidR="00862180">
        <w:rPr>
          <w:bCs/>
          <w:sz w:val="22"/>
          <w:szCs w:val="22"/>
        </w:rPr>
        <w:t>3401001:203.</w:t>
      </w:r>
    </w:p>
    <w:p w14:paraId="0E9D18EF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14:paraId="3BD24584" w14:textId="77777777"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Pr="00AB52CB">
        <w:rPr>
          <w:sz w:val="22"/>
          <w:szCs w:val="22"/>
        </w:rPr>
        <w:t xml:space="preserve"> </w:t>
      </w:r>
      <w:r w:rsidR="00AD2E60">
        <w:rPr>
          <w:sz w:val="22"/>
          <w:szCs w:val="22"/>
        </w:rPr>
        <w:t>10</w:t>
      </w:r>
      <w:r w:rsidR="00956C79">
        <w:rPr>
          <w:sz w:val="22"/>
          <w:szCs w:val="22"/>
        </w:rPr>
        <w:t xml:space="preserve"> </w:t>
      </w:r>
      <w:r w:rsidR="00506393">
        <w:rPr>
          <w:sz w:val="22"/>
          <w:szCs w:val="22"/>
        </w:rPr>
        <w:t>лет</w:t>
      </w:r>
      <w:r w:rsidR="00B0287B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14:paraId="0CC1B7BE" w14:textId="33B8DBAD" w:rsidR="000B5074" w:rsidRPr="00506393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Источники информации: </w:t>
      </w:r>
      <w:r w:rsidR="00EA3B37">
        <w:rPr>
          <w:sz w:val="22"/>
          <w:szCs w:val="22"/>
        </w:rPr>
        <w:t>извещение</w:t>
      </w:r>
      <w:r>
        <w:rPr>
          <w:sz w:val="22"/>
          <w:szCs w:val="22"/>
        </w:rPr>
        <w:t xml:space="preserve"> о</w:t>
      </w:r>
      <w:r w:rsidR="00A606BD">
        <w:rPr>
          <w:sz w:val="22"/>
          <w:szCs w:val="22"/>
        </w:rPr>
        <w:t xml:space="preserve"> проведении</w:t>
      </w:r>
      <w:r>
        <w:rPr>
          <w:sz w:val="22"/>
          <w:szCs w:val="22"/>
        </w:rPr>
        <w:t xml:space="preserve"> </w:t>
      </w:r>
      <w:r w:rsidR="00EA3B37">
        <w:rPr>
          <w:sz w:val="22"/>
          <w:szCs w:val="22"/>
        </w:rPr>
        <w:t>аукциона</w:t>
      </w:r>
      <w:r>
        <w:rPr>
          <w:sz w:val="22"/>
          <w:szCs w:val="22"/>
        </w:rPr>
        <w:t xml:space="preserve">  публикуется в газете «Печорское время</w:t>
      </w:r>
      <w:r w:rsidR="00A606BD">
        <w:rPr>
          <w:sz w:val="22"/>
          <w:szCs w:val="22"/>
        </w:rPr>
        <w:t>»,</w:t>
      </w:r>
      <w:r>
        <w:rPr>
          <w:sz w:val="22"/>
          <w:szCs w:val="22"/>
        </w:rPr>
        <w:t xml:space="preserve"> размещается на официальном сайте муниципального района «Печора» </w:t>
      </w:r>
      <w:hyperlink r:id="rId9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 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10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sz w:val="22"/>
          <w:szCs w:val="22"/>
        </w:rPr>
        <w:t>,  информация о результатах аукциона на сайтах:</w:t>
      </w:r>
      <w:r w:rsidR="00862180">
        <w:rPr>
          <w:sz w:val="22"/>
          <w:szCs w:val="22"/>
        </w:rPr>
        <w:t xml:space="preserve"> </w:t>
      </w:r>
      <w:hyperlink r:id="rId11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12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sz w:val="22"/>
          <w:szCs w:val="22"/>
        </w:rPr>
        <w:t>.</w:t>
      </w:r>
    </w:p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D25A3E">
      <w:footerReference w:type="default" r:id="rId13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4DB8B" w14:textId="77777777" w:rsidR="006172C5" w:rsidRDefault="006172C5">
      <w:r>
        <w:separator/>
      </w:r>
    </w:p>
  </w:endnote>
  <w:endnote w:type="continuationSeparator" w:id="0">
    <w:p w14:paraId="6A6F4FF2" w14:textId="77777777" w:rsidR="006172C5" w:rsidRDefault="00617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A7AB" w14:textId="77777777" w:rsidR="00621D64" w:rsidRDefault="006172C5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7B34E" w14:textId="77777777" w:rsidR="006172C5" w:rsidRDefault="006172C5">
      <w:r>
        <w:separator/>
      </w:r>
    </w:p>
  </w:footnote>
  <w:footnote w:type="continuationSeparator" w:id="0">
    <w:p w14:paraId="518F274B" w14:textId="77777777" w:rsidR="006172C5" w:rsidRDefault="006172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37BFE"/>
    <w:rsid w:val="00037F3B"/>
    <w:rsid w:val="00050AD9"/>
    <w:rsid w:val="00067882"/>
    <w:rsid w:val="00070003"/>
    <w:rsid w:val="000B0930"/>
    <w:rsid w:val="000B5074"/>
    <w:rsid w:val="000E6006"/>
    <w:rsid w:val="000E6D54"/>
    <w:rsid w:val="000F6468"/>
    <w:rsid w:val="00112B60"/>
    <w:rsid w:val="001266BD"/>
    <w:rsid w:val="0017469B"/>
    <w:rsid w:val="00186BDD"/>
    <w:rsid w:val="001872F7"/>
    <w:rsid w:val="001B1974"/>
    <w:rsid w:val="001C0675"/>
    <w:rsid w:val="001C5629"/>
    <w:rsid w:val="001F3488"/>
    <w:rsid w:val="001F67B3"/>
    <w:rsid w:val="002222F5"/>
    <w:rsid w:val="00283688"/>
    <w:rsid w:val="002D6C5D"/>
    <w:rsid w:val="002F2A34"/>
    <w:rsid w:val="00315D56"/>
    <w:rsid w:val="003765F5"/>
    <w:rsid w:val="003906C2"/>
    <w:rsid w:val="003A36C8"/>
    <w:rsid w:val="003C52F8"/>
    <w:rsid w:val="003D0EA8"/>
    <w:rsid w:val="003E1A1B"/>
    <w:rsid w:val="003E5C2F"/>
    <w:rsid w:val="003F3E37"/>
    <w:rsid w:val="00461A2E"/>
    <w:rsid w:val="0047354E"/>
    <w:rsid w:val="004C670E"/>
    <w:rsid w:val="004E56EA"/>
    <w:rsid w:val="004F2473"/>
    <w:rsid w:val="00506393"/>
    <w:rsid w:val="005549BD"/>
    <w:rsid w:val="005778C2"/>
    <w:rsid w:val="005E0DEE"/>
    <w:rsid w:val="005E538D"/>
    <w:rsid w:val="005F2890"/>
    <w:rsid w:val="006172C5"/>
    <w:rsid w:val="00622D4B"/>
    <w:rsid w:val="00693139"/>
    <w:rsid w:val="006C0EBA"/>
    <w:rsid w:val="006C6AC8"/>
    <w:rsid w:val="006F7803"/>
    <w:rsid w:val="0070491A"/>
    <w:rsid w:val="007260A3"/>
    <w:rsid w:val="00733E88"/>
    <w:rsid w:val="00757BEC"/>
    <w:rsid w:val="0076328F"/>
    <w:rsid w:val="00764579"/>
    <w:rsid w:val="007653A8"/>
    <w:rsid w:val="00776E8F"/>
    <w:rsid w:val="00795E05"/>
    <w:rsid w:val="007A5EA5"/>
    <w:rsid w:val="007B19CC"/>
    <w:rsid w:val="007C3646"/>
    <w:rsid w:val="007F71D7"/>
    <w:rsid w:val="00813EB9"/>
    <w:rsid w:val="008140D8"/>
    <w:rsid w:val="00835E7A"/>
    <w:rsid w:val="0085492F"/>
    <w:rsid w:val="00862180"/>
    <w:rsid w:val="00886381"/>
    <w:rsid w:val="008A4E38"/>
    <w:rsid w:val="008B5D3F"/>
    <w:rsid w:val="008D2C5A"/>
    <w:rsid w:val="00921C86"/>
    <w:rsid w:val="00956C79"/>
    <w:rsid w:val="00987304"/>
    <w:rsid w:val="009A77CB"/>
    <w:rsid w:val="009A795A"/>
    <w:rsid w:val="009B3062"/>
    <w:rsid w:val="009B6EAF"/>
    <w:rsid w:val="009D19C3"/>
    <w:rsid w:val="009E5436"/>
    <w:rsid w:val="00A3560F"/>
    <w:rsid w:val="00A36C0F"/>
    <w:rsid w:val="00A46551"/>
    <w:rsid w:val="00A606BD"/>
    <w:rsid w:val="00A81176"/>
    <w:rsid w:val="00AB52CB"/>
    <w:rsid w:val="00AB5CA1"/>
    <w:rsid w:val="00AC0488"/>
    <w:rsid w:val="00AC082F"/>
    <w:rsid w:val="00AC5BC6"/>
    <w:rsid w:val="00AD2E60"/>
    <w:rsid w:val="00AE2620"/>
    <w:rsid w:val="00B000B5"/>
    <w:rsid w:val="00B0287B"/>
    <w:rsid w:val="00B72D23"/>
    <w:rsid w:val="00B76B41"/>
    <w:rsid w:val="00B94079"/>
    <w:rsid w:val="00BB21F7"/>
    <w:rsid w:val="00BD05F4"/>
    <w:rsid w:val="00BE35E6"/>
    <w:rsid w:val="00BF0B9B"/>
    <w:rsid w:val="00C11F8C"/>
    <w:rsid w:val="00C269C3"/>
    <w:rsid w:val="00C441A6"/>
    <w:rsid w:val="00C50E51"/>
    <w:rsid w:val="00C63B69"/>
    <w:rsid w:val="00C878F1"/>
    <w:rsid w:val="00CC3871"/>
    <w:rsid w:val="00D01946"/>
    <w:rsid w:val="00D24B29"/>
    <w:rsid w:val="00D25A3E"/>
    <w:rsid w:val="00D31B5F"/>
    <w:rsid w:val="00D37324"/>
    <w:rsid w:val="00D41F4B"/>
    <w:rsid w:val="00E42770"/>
    <w:rsid w:val="00E64B4C"/>
    <w:rsid w:val="00EA3B37"/>
    <w:rsid w:val="00EB261D"/>
    <w:rsid w:val="00ED1CDE"/>
    <w:rsid w:val="00F04BBF"/>
    <w:rsid w:val="00F31900"/>
    <w:rsid w:val="00F338E5"/>
    <w:rsid w:val="00FD455D"/>
    <w:rsid w:val="00FE2BC8"/>
    <w:rsid w:val="00FE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.ru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ums_pechora@mail.ru" TargetMode="External"/><Relationship Id="rId11" Type="http://schemas.openxmlformats.org/officeDocument/2006/relationships/hyperlink" Target="http://www.pechoraonline.ru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echoraonlin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1042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34</cp:revision>
  <cp:lastPrinted>2022-04-05T09:29:00Z</cp:lastPrinted>
  <dcterms:created xsi:type="dcterms:W3CDTF">2018-01-26T05:52:00Z</dcterms:created>
  <dcterms:modified xsi:type="dcterms:W3CDTF">2022-04-05T09:29:00Z</dcterms:modified>
</cp:coreProperties>
</file>