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CD0" w:rsidRDefault="00053CD0" w:rsidP="00053CD0">
      <w:pPr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:rsidR="00053CD0" w:rsidRDefault="00053CD0" w:rsidP="00053CD0">
      <w:pPr>
        <w:ind w:left="5040"/>
        <w:jc w:val="right"/>
        <w:rPr>
          <w:sz w:val="28"/>
          <w:szCs w:val="28"/>
        </w:rPr>
      </w:pPr>
      <w:r w:rsidRPr="003A24E3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Совета</w:t>
      </w:r>
    </w:p>
    <w:p w:rsidR="00053CD0" w:rsidRPr="003A24E3" w:rsidRDefault="00053CD0" w:rsidP="00053CD0">
      <w:pPr>
        <w:ind w:left="5040"/>
        <w:jc w:val="right"/>
        <w:rPr>
          <w:sz w:val="28"/>
          <w:szCs w:val="28"/>
        </w:rPr>
      </w:pPr>
      <w:r w:rsidRPr="003A24E3">
        <w:rPr>
          <w:sz w:val="28"/>
          <w:szCs w:val="28"/>
        </w:rPr>
        <w:t>муниципального района «Печора»</w:t>
      </w:r>
    </w:p>
    <w:p w:rsidR="00053CD0" w:rsidRPr="003A24E3" w:rsidRDefault="00053CD0" w:rsidP="00053CD0">
      <w:pPr>
        <w:ind w:left="5040" w:hanging="929"/>
        <w:jc w:val="right"/>
        <w:rPr>
          <w:sz w:val="28"/>
          <w:szCs w:val="28"/>
        </w:rPr>
      </w:pPr>
      <w:r w:rsidRPr="003A24E3">
        <w:rPr>
          <w:sz w:val="28"/>
          <w:szCs w:val="28"/>
        </w:rPr>
        <w:t xml:space="preserve">от </w:t>
      </w:r>
      <w:r>
        <w:rPr>
          <w:sz w:val="28"/>
          <w:szCs w:val="28"/>
        </w:rPr>
        <w:t>16 декабря</w:t>
      </w:r>
      <w:r w:rsidRPr="003A24E3">
        <w:rPr>
          <w:sz w:val="28"/>
          <w:szCs w:val="28"/>
        </w:rPr>
        <w:t xml:space="preserve"> 2014 года № </w:t>
      </w:r>
      <w:r>
        <w:rPr>
          <w:sz w:val="28"/>
          <w:szCs w:val="28"/>
        </w:rPr>
        <w:t>5-32/426</w:t>
      </w:r>
    </w:p>
    <w:p w:rsidR="00053CD0" w:rsidRPr="00221E9C" w:rsidRDefault="00053CD0" w:rsidP="00053CD0">
      <w:pPr>
        <w:shd w:val="clear" w:color="auto" w:fill="FFFFFF"/>
        <w:spacing w:before="648" w:line="320" w:lineRule="exact"/>
        <w:ind w:right="50"/>
        <w:jc w:val="center"/>
      </w:pPr>
      <w:r w:rsidRPr="00221E9C">
        <w:rPr>
          <w:b/>
          <w:bCs/>
          <w:spacing w:val="-1"/>
          <w:sz w:val="28"/>
          <w:szCs w:val="28"/>
        </w:rPr>
        <w:t>МЕТОДИКА РАСЧЕТА</w:t>
      </w:r>
    </w:p>
    <w:p w:rsidR="00053CD0" w:rsidRDefault="00053CD0" w:rsidP="00053CD0">
      <w:pPr>
        <w:jc w:val="center"/>
        <w:rPr>
          <w:b/>
          <w:sz w:val="28"/>
          <w:szCs w:val="28"/>
        </w:rPr>
      </w:pPr>
      <w:r w:rsidRPr="00221E9C">
        <w:rPr>
          <w:b/>
          <w:bCs/>
          <w:sz w:val="28"/>
          <w:szCs w:val="28"/>
        </w:rPr>
        <w:t xml:space="preserve">межбюджетных трансфертов, предоставляемых </w:t>
      </w:r>
      <w:r w:rsidRPr="00221E9C">
        <w:rPr>
          <w:b/>
          <w:sz w:val="28"/>
          <w:szCs w:val="28"/>
        </w:rPr>
        <w:t>из бюджета муниципального образования муниципального района «Печора»</w:t>
      </w:r>
      <w:r>
        <w:rPr>
          <w:b/>
          <w:sz w:val="28"/>
          <w:szCs w:val="28"/>
        </w:rPr>
        <w:t xml:space="preserve"> бюджетам сельских поселений</w:t>
      </w:r>
      <w:r w:rsidRPr="00221E9C">
        <w:rPr>
          <w:b/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«Печора» </w:t>
      </w:r>
    </w:p>
    <w:p w:rsidR="00053CD0" w:rsidRPr="00221E9C" w:rsidRDefault="00053CD0" w:rsidP="00053CD0">
      <w:pPr>
        <w:jc w:val="center"/>
        <w:rPr>
          <w:b/>
          <w:sz w:val="28"/>
          <w:szCs w:val="28"/>
        </w:rPr>
      </w:pPr>
      <w:r w:rsidRPr="00221E9C">
        <w:rPr>
          <w:b/>
          <w:sz w:val="28"/>
          <w:szCs w:val="28"/>
        </w:rPr>
        <w:t xml:space="preserve">на осуществление части полномочий </w:t>
      </w:r>
      <w:r>
        <w:rPr>
          <w:b/>
          <w:sz w:val="28"/>
          <w:szCs w:val="28"/>
        </w:rPr>
        <w:t xml:space="preserve">муниципального района </w:t>
      </w:r>
      <w:r w:rsidRPr="00221E9C">
        <w:rPr>
          <w:b/>
          <w:sz w:val="28"/>
          <w:szCs w:val="28"/>
        </w:rPr>
        <w:t xml:space="preserve">«Печора» </w:t>
      </w:r>
      <w:r w:rsidRPr="00221E9C">
        <w:rPr>
          <w:b/>
          <w:bCs/>
          <w:sz w:val="28"/>
          <w:szCs w:val="28"/>
        </w:rPr>
        <w:t>по содержанию автомобильных дорог местного значения</w:t>
      </w:r>
      <w:r>
        <w:rPr>
          <w:b/>
          <w:bCs/>
          <w:sz w:val="28"/>
          <w:szCs w:val="28"/>
        </w:rPr>
        <w:t xml:space="preserve"> в границах населённых пунктов </w:t>
      </w:r>
      <w:r w:rsidRPr="00221E9C">
        <w:rPr>
          <w:b/>
          <w:bCs/>
          <w:sz w:val="28"/>
          <w:szCs w:val="28"/>
        </w:rPr>
        <w:t xml:space="preserve">сельских поселений </w:t>
      </w:r>
    </w:p>
    <w:p w:rsidR="00053CD0" w:rsidRPr="00221E9C" w:rsidRDefault="00053CD0" w:rsidP="00053CD0">
      <w:pPr>
        <w:shd w:val="clear" w:color="auto" w:fill="FFFFFF"/>
        <w:spacing w:before="4" w:line="320" w:lineRule="exact"/>
        <w:ind w:right="61"/>
        <w:jc w:val="center"/>
        <w:rPr>
          <w:b/>
          <w:bCs/>
          <w:sz w:val="28"/>
          <w:szCs w:val="28"/>
        </w:rPr>
      </w:pPr>
    </w:p>
    <w:p w:rsidR="00053CD0" w:rsidRPr="00221E9C" w:rsidRDefault="00053CD0" w:rsidP="00053CD0">
      <w:pPr>
        <w:shd w:val="clear" w:color="auto" w:fill="FFFFFF"/>
        <w:spacing w:before="4" w:line="320" w:lineRule="exact"/>
        <w:ind w:right="61" w:firstLine="708"/>
        <w:jc w:val="both"/>
        <w:rPr>
          <w:bCs/>
          <w:sz w:val="28"/>
          <w:szCs w:val="28"/>
        </w:rPr>
      </w:pPr>
      <w:r w:rsidRPr="00221E9C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умма межбюджетных трансфертов, </w:t>
      </w:r>
      <w:r w:rsidRPr="00221E9C">
        <w:rPr>
          <w:bCs/>
          <w:sz w:val="28"/>
          <w:szCs w:val="28"/>
        </w:rPr>
        <w:t xml:space="preserve">предоставляемых </w:t>
      </w:r>
      <w:r w:rsidRPr="00221E9C">
        <w:rPr>
          <w:sz w:val="28"/>
          <w:szCs w:val="28"/>
        </w:rPr>
        <w:t>из бюджета муниципального образования муниципального района «Печора» бюджетам сельских поселений  муниципального района «Печора» на осуществление части полномочий муниципального района «Печора»</w:t>
      </w:r>
      <w:r w:rsidRPr="00221E9C">
        <w:rPr>
          <w:b/>
          <w:sz w:val="28"/>
          <w:szCs w:val="28"/>
        </w:rPr>
        <w:t xml:space="preserve"> </w:t>
      </w:r>
      <w:r w:rsidRPr="00221E9C">
        <w:rPr>
          <w:bCs/>
          <w:sz w:val="28"/>
          <w:szCs w:val="28"/>
        </w:rPr>
        <w:t>по содержанию автомобильных дорог местного значения в границах населённых пунктов  поселений муниципального района «Печора»  определяется по формуле:</w:t>
      </w:r>
    </w:p>
    <w:p w:rsidR="00053CD0" w:rsidRPr="00221E9C" w:rsidRDefault="00053CD0" w:rsidP="00053CD0">
      <w:pPr>
        <w:shd w:val="clear" w:color="auto" w:fill="FFFFFF"/>
        <w:spacing w:before="4" w:line="320" w:lineRule="exact"/>
        <w:ind w:right="61"/>
        <w:rPr>
          <w:b/>
          <w:bCs/>
          <w:sz w:val="16"/>
          <w:szCs w:val="16"/>
        </w:rPr>
      </w:pPr>
    </w:p>
    <w:p w:rsidR="00053CD0" w:rsidRPr="00221E9C" w:rsidRDefault="00053CD0" w:rsidP="00053CD0">
      <w:pPr>
        <w:shd w:val="clear" w:color="auto" w:fill="FFFFFF"/>
        <w:spacing w:before="4" w:line="320" w:lineRule="exact"/>
        <w:ind w:left="11" w:firstLine="706"/>
        <w:jc w:val="both"/>
        <w:rPr>
          <w:sz w:val="28"/>
          <w:szCs w:val="28"/>
        </w:rPr>
      </w:pPr>
      <w:r w:rsidRPr="00221E9C">
        <w:rPr>
          <w:sz w:val="28"/>
          <w:szCs w:val="28"/>
        </w:rPr>
        <w:t>Объем межбюджетных трансфертов на осуществление части полномочий муниципального района «Печора» по содержанию автомобильных дорог местного значения в границах населённых пунктов сельских поселений (</w:t>
      </w:r>
      <w:r w:rsidRPr="00221E9C">
        <w:rPr>
          <w:sz w:val="28"/>
          <w:szCs w:val="28"/>
          <w:lang w:val="en-US"/>
        </w:rPr>
        <w:t>S</w:t>
      </w:r>
      <w:r w:rsidRPr="00221E9C">
        <w:rPr>
          <w:sz w:val="28"/>
          <w:szCs w:val="28"/>
        </w:rPr>
        <w:t xml:space="preserve"> </w:t>
      </w:r>
      <w:proofErr w:type="spellStart"/>
      <w:r w:rsidRPr="00221E9C">
        <w:rPr>
          <w:b/>
          <w:bCs/>
          <w:sz w:val="28"/>
          <w:szCs w:val="28"/>
        </w:rPr>
        <w:t>мбт</w:t>
      </w:r>
      <w:proofErr w:type="spellEnd"/>
      <w:r w:rsidRPr="00221E9C">
        <w:rPr>
          <w:b/>
          <w:bCs/>
          <w:sz w:val="28"/>
          <w:szCs w:val="28"/>
        </w:rPr>
        <w:t xml:space="preserve">.) </w:t>
      </w:r>
      <w:r w:rsidRPr="00221E9C">
        <w:rPr>
          <w:sz w:val="28"/>
          <w:szCs w:val="28"/>
        </w:rPr>
        <w:t xml:space="preserve"> рассчитывается по формуле:</w:t>
      </w:r>
    </w:p>
    <w:p w:rsidR="00053CD0" w:rsidRPr="00221E9C" w:rsidRDefault="00053CD0" w:rsidP="00053CD0">
      <w:pPr>
        <w:shd w:val="clear" w:color="auto" w:fill="FFFFFF"/>
        <w:spacing w:before="4" w:line="320" w:lineRule="exact"/>
        <w:ind w:left="11" w:firstLine="706"/>
        <w:jc w:val="both"/>
        <w:rPr>
          <w:sz w:val="28"/>
          <w:szCs w:val="28"/>
        </w:rPr>
      </w:pPr>
      <w:r w:rsidRPr="00221E9C">
        <w:rPr>
          <w:sz w:val="28"/>
          <w:szCs w:val="28"/>
          <w:lang w:val="en-US"/>
        </w:rPr>
        <w:t>S</w:t>
      </w:r>
      <w:proofErr w:type="spellStart"/>
      <w:r w:rsidRPr="00221E9C">
        <w:rPr>
          <w:b/>
          <w:bCs/>
          <w:sz w:val="28"/>
          <w:szCs w:val="28"/>
        </w:rPr>
        <w:t>мбт</w:t>
      </w:r>
      <w:proofErr w:type="spellEnd"/>
      <w:r w:rsidRPr="00221E9C">
        <w:rPr>
          <w:b/>
          <w:bCs/>
          <w:sz w:val="28"/>
          <w:szCs w:val="28"/>
        </w:rPr>
        <w:t xml:space="preserve">. </w:t>
      </w:r>
      <w:r w:rsidRPr="00221E9C">
        <w:rPr>
          <w:sz w:val="28"/>
          <w:szCs w:val="28"/>
        </w:rPr>
        <w:t xml:space="preserve">= </w:t>
      </w:r>
      <w:r>
        <w:rPr>
          <w:b/>
          <w:sz w:val="28"/>
          <w:szCs w:val="28"/>
        </w:rPr>
        <w:t>Pт</w:t>
      </w:r>
      <w:r w:rsidRPr="00221E9C">
        <w:rPr>
          <w:b/>
          <w:sz w:val="28"/>
          <w:szCs w:val="28"/>
        </w:rPr>
        <w:t>п.</w:t>
      </w:r>
      <w:r>
        <w:rPr>
          <w:b/>
          <w:sz w:val="28"/>
          <w:szCs w:val="28"/>
        </w:rPr>
        <w:t>*</w:t>
      </w:r>
      <w:r w:rsidRPr="00221E9C">
        <w:rPr>
          <w:sz w:val="28"/>
          <w:szCs w:val="28"/>
          <w:lang w:val="en-US"/>
        </w:rPr>
        <w:t>S</w:t>
      </w:r>
      <w:proofErr w:type="spellStart"/>
      <w:r>
        <w:rPr>
          <w:b/>
          <w:sz w:val="28"/>
          <w:szCs w:val="28"/>
        </w:rPr>
        <w:t>нт</w:t>
      </w:r>
      <w:proofErr w:type="spellEnd"/>
      <w:r>
        <w:rPr>
          <w:b/>
          <w:sz w:val="28"/>
          <w:szCs w:val="28"/>
        </w:rPr>
        <w:t>. +</w:t>
      </w:r>
      <w:r w:rsidRPr="009D02A9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Pг</w:t>
      </w:r>
      <w:r w:rsidRPr="00221E9C">
        <w:rPr>
          <w:b/>
          <w:sz w:val="28"/>
          <w:szCs w:val="28"/>
        </w:rPr>
        <w:t>п.</w:t>
      </w:r>
      <w:r>
        <w:rPr>
          <w:b/>
          <w:sz w:val="28"/>
          <w:szCs w:val="28"/>
        </w:rPr>
        <w:t>*</w:t>
      </w:r>
      <w:r w:rsidRPr="00221E9C">
        <w:rPr>
          <w:sz w:val="28"/>
          <w:szCs w:val="28"/>
          <w:lang w:val="en-US"/>
        </w:rPr>
        <w:t>S</w:t>
      </w:r>
      <w:proofErr w:type="spellStart"/>
      <w:r>
        <w:rPr>
          <w:b/>
          <w:sz w:val="28"/>
          <w:szCs w:val="28"/>
        </w:rPr>
        <w:t>нг</w:t>
      </w:r>
      <w:proofErr w:type="spellEnd"/>
      <w:r>
        <w:rPr>
          <w:b/>
          <w:sz w:val="28"/>
          <w:szCs w:val="28"/>
        </w:rPr>
        <w:t xml:space="preserve">. </w:t>
      </w:r>
    </w:p>
    <w:p w:rsidR="00053CD0" w:rsidRPr="00221E9C" w:rsidRDefault="00053CD0" w:rsidP="00053CD0">
      <w:pPr>
        <w:shd w:val="clear" w:color="auto" w:fill="FFFFFF"/>
        <w:spacing w:before="4" w:line="320" w:lineRule="exact"/>
        <w:ind w:left="11" w:firstLine="706"/>
        <w:jc w:val="both"/>
        <w:rPr>
          <w:sz w:val="28"/>
          <w:szCs w:val="28"/>
          <w:u w:val="single"/>
        </w:rPr>
      </w:pPr>
      <w:r w:rsidRPr="00221E9C">
        <w:rPr>
          <w:sz w:val="28"/>
          <w:szCs w:val="28"/>
          <w:u w:val="single"/>
        </w:rPr>
        <w:t>где:</w:t>
      </w:r>
    </w:p>
    <w:p w:rsidR="00053CD0" w:rsidRDefault="00053CD0" w:rsidP="00053CD0">
      <w:pPr>
        <w:shd w:val="clear" w:color="auto" w:fill="FFFFFF"/>
        <w:spacing w:before="4" w:line="320" w:lineRule="exact"/>
        <w:ind w:left="11" w:firstLine="698"/>
        <w:jc w:val="both"/>
        <w:rPr>
          <w:sz w:val="28"/>
          <w:szCs w:val="28"/>
        </w:rPr>
      </w:pPr>
      <w:r w:rsidRPr="00221E9C">
        <w:rPr>
          <w:b/>
          <w:sz w:val="28"/>
          <w:szCs w:val="28"/>
          <w:lang w:val="en-US"/>
        </w:rPr>
        <w:t>P</w:t>
      </w:r>
      <w:proofErr w:type="spellStart"/>
      <w:r>
        <w:rPr>
          <w:b/>
          <w:sz w:val="28"/>
          <w:szCs w:val="28"/>
        </w:rPr>
        <w:t>т</w:t>
      </w:r>
      <w:r w:rsidRPr="00221E9C">
        <w:rPr>
          <w:b/>
          <w:sz w:val="28"/>
          <w:szCs w:val="28"/>
        </w:rPr>
        <w:t>п</w:t>
      </w:r>
      <w:proofErr w:type="spellEnd"/>
      <w:r w:rsidRPr="00221E9C">
        <w:rPr>
          <w:b/>
          <w:sz w:val="28"/>
          <w:szCs w:val="28"/>
        </w:rPr>
        <w:t>. –</w:t>
      </w:r>
      <w:r w:rsidRPr="00221E9C">
        <w:rPr>
          <w:sz w:val="28"/>
          <w:szCs w:val="28"/>
        </w:rPr>
        <w:t xml:space="preserve"> площадь улично-дорожной сети сельских</w:t>
      </w:r>
      <w:r>
        <w:rPr>
          <w:sz w:val="28"/>
          <w:szCs w:val="28"/>
        </w:rPr>
        <w:t xml:space="preserve"> поселений с твердым покрытием</w:t>
      </w:r>
      <w:r w:rsidRPr="00221E9C">
        <w:rPr>
          <w:sz w:val="28"/>
          <w:szCs w:val="28"/>
        </w:rPr>
        <w:t xml:space="preserve"> (</w:t>
      </w:r>
      <w:proofErr w:type="spellStart"/>
      <w:r w:rsidRPr="00221E9C">
        <w:rPr>
          <w:sz w:val="28"/>
          <w:szCs w:val="28"/>
        </w:rPr>
        <w:t>кв.км</w:t>
      </w:r>
      <w:proofErr w:type="spellEnd"/>
      <w:r w:rsidRPr="00221E9C">
        <w:rPr>
          <w:sz w:val="28"/>
          <w:szCs w:val="28"/>
        </w:rPr>
        <w:t>) подлежащей содержанию на год планирования;</w:t>
      </w:r>
    </w:p>
    <w:p w:rsidR="00053CD0" w:rsidRPr="009D02A9" w:rsidRDefault="00053CD0" w:rsidP="00053CD0">
      <w:pPr>
        <w:shd w:val="clear" w:color="auto" w:fill="FFFFFF"/>
        <w:spacing w:before="4" w:line="320" w:lineRule="exact"/>
        <w:ind w:left="11" w:firstLine="698"/>
        <w:jc w:val="both"/>
        <w:rPr>
          <w:b/>
        </w:rPr>
      </w:pPr>
      <w:r w:rsidRPr="00221E9C">
        <w:rPr>
          <w:b/>
          <w:sz w:val="28"/>
          <w:szCs w:val="28"/>
          <w:lang w:val="en-US"/>
        </w:rPr>
        <w:t>P</w:t>
      </w:r>
      <w:proofErr w:type="spellStart"/>
      <w:r>
        <w:rPr>
          <w:b/>
          <w:sz w:val="28"/>
          <w:szCs w:val="28"/>
        </w:rPr>
        <w:t>г</w:t>
      </w:r>
      <w:r w:rsidRPr="00221E9C">
        <w:rPr>
          <w:b/>
          <w:sz w:val="28"/>
          <w:szCs w:val="28"/>
        </w:rPr>
        <w:t>п</w:t>
      </w:r>
      <w:proofErr w:type="spellEnd"/>
      <w:r w:rsidRPr="00221E9C">
        <w:rPr>
          <w:b/>
          <w:sz w:val="28"/>
          <w:szCs w:val="28"/>
        </w:rPr>
        <w:t>. –</w:t>
      </w:r>
      <w:r w:rsidRPr="00221E9C">
        <w:rPr>
          <w:sz w:val="28"/>
          <w:szCs w:val="28"/>
        </w:rPr>
        <w:t xml:space="preserve"> площадь улично-дорожной сети сельских</w:t>
      </w:r>
      <w:r>
        <w:rPr>
          <w:sz w:val="28"/>
          <w:szCs w:val="28"/>
        </w:rPr>
        <w:t xml:space="preserve"> поселений с грунтовым покрытием</w:t>
      </w:r>
      <w:r w:rsidRPr="00221E9C">
        <w:rPr>
          <w:sz w:val="28"/>
          <w:szCs w:val="28"/>
        </w:rPr>
        <w:t xml:space="preserve"> (</w:t>
      </w:r>
      <w:proofErr w:type="spellStart"/>
      <w:r w:rsidRPr="00221E9C">
        <w:rPr>
          <w:sz w:val="28"/>
          <w:szCs w:val="28"/>
        </w:rPr>
        <w:t>кв.км</w:t>
      </w:r>
      <w:proofErr w:type="spellEnd"/>
      <w:r w:rsidRPr="00221E9C">
        <w:rPr>
          <w:sz w:val="28"/>
          <w:szCs w:val="28"/>
        </w:rPr>
        <w:t>) подлежащей содержанию на год планирования</w:t>
      </w:r>
      <w:r>
        <w:rPr>
          <w:sz w:val="28"/>
          <w:szCs w:val="28"/>
        </w:rPr>
        <w:t>;</w:t>
      </w:r>
    </w:p>
    <w:p w:rsidR="00053CD0" w:rsidRDefault="00053CD0" w:rsidP="00053CD0">
      <w:pPr>
        <w:shd w:val="clear" w:color="auto" w:fill="FFFFFF"/>
        <w:spacing w:line="320" w:lineRule="exact"/>
        <w:ind w:left="14" w:right="14" w:firstLine="709"/>
        <w:jc w:val="both"/>
        <w:rPr>
          <w:sz w:val="28"/>
          <w:szCs w:val="28"/>
        </w:rPr>
      </w:pPr>
      <w:r w:rsidRPr="00221E9C">
        <w:rPr>
          <w:sz w:val="28"/>
          <w:szCs w:val="28"/>
          <w:lang w:val="en-US"/>
        </w:rPr>
        <w:t>S</w:t>
      </w:r>
      <w:proofErr w:type="spellStart"/>
      <w:r>
        <w:rPr>
          <w:b/>
          <w:bCs/>
          <w:sz w:val="28"/>
          <w:szCs w:val="28"/>
        </w:rPr>
        <w:t>нт</w:t>
      </w:r>
      <w:proofErr w:type="spellEnd"/>
      <w:r w:rsidRPr="00221E9C">
        <w:rPr>
          <w:b/>
          <w:bCs/>
          <w:sz w:val="28"/>
          <w:szCs w:val="28"/>
        </w:rPr>
        <w:t xml:space="preserve">. </w:t>
      </w:r>
      <w:r w:rsidRPr="00221E9C">
        <w:rPr>
          <w:sz w:val="28"/>
          <w:szCs w:val="28"/>
        </w:rPr>
        <w:t xml:space="preserve">– норматив финансовых затрат по текущему содержанию одного квадратного метра улично-дорожной сети </w:t>
      </w:r>
      <w:r>
        <w:rPr>
          <w:sz w:val="28"/>
          <w:szCs w:val="28"/>
        </w:rPr>
        <w:t>с твердым покрытием</w:t>
      </w:r>
      <w:r w:rsidRPr="00221E9C">
        <w:rPr>
          <w:sz w:val="28"/>
          <w:szCs w:val="28"/>
        </w:rPr>
        <w:t xml:space="preserve"> (руб.), учитывающий виды работ по содержанию улично-дорожной сети</w:t>
      </w:r>
      <w:r>
        <w:rPr>
          <w:sz w:val="28"/>
          <w:szCs w:val="28"/>
        </w:rPr>
        <w:t>;</w:t>
      </w:r>
    </w:p>
    <w:p w:rsidR="00053CD0" w:rsidRDefault="00053CD0" w:rsidP="00053CD0">
      <w:pPr>
        <w:shd w:val="clear" w:color="auto" w:fill="FFFFFF"/>
        <w:spacing w:line="320" w:lineRule="exact"/>
        <w:ind w:left="14" w:right="14" w:firstLine="709"/>
        <w:jc w:val="both"/>
        <w:rPr>
          <w:sz w:val="28"/>
          <w:szCs w:val="28"/>
        </w:rPr>
      </w:pPr>
      <w:proofErr w:type="gramStart"/>
      <w:r w:rsidRPr="00221E9C">
        <w:rPr>
          <w:sz w:val="28"/>
          <w:szCs w:val="28"/>
          <w:lang w:val="en-US"/>
        </w:rPr>
        <w:t>S</w:t>
      </w:r>
      <w:proofErr w:type="spellStart"/>
      <w:r>
        <w:rPr>
          <w:b/>
          <w:bCs/>
          <w:sz w:val="28"/>
          <w:szCs w:val="28"/>
        </w:rPr>
        <w:t>нг</w:t>
      </w:r>
      <w:proofErr w:type="spellEnd"/>
      <w:r w:rsidRPr="00221E9C">
        <w:rPr>
          <w:b/>
          <w:bCs/>
          <w:sz w:val="28"/>
          <w:szCs w:val="28"/>
        </w:rPr>
        <w:t xml:space="preserve">. </w:t>
      </w:r>
      <w:r w:rsidRPr="00221E9C">
        <w:rPr>
          <w:sz w:val="28"/>
          <w:szCs w:val="28"/>
        </w:rPr>
        <w:t xml:space="preserve">– норматив финансовых затрат по текущему содержанию одного квадратного метра улично-дорожной сети </w:t>
      </w:r>
      <w:r>
        <w:rPr>
          <w:sz w:val="28"/>
          <w:szCs w:val="28"/>
        </w:rPr>
        <w:t>с грунтовым покрытием</w:t>
      </w:r>
      <w:r w:rsidRPr="00221E9C">
        <w:rPr>
          <w:sz w:val="28"/>
          <w:szCs w:val="28"/>
        </w:rPr>
        <w:t xml:space="preserve"> (руб.), учитывающий виды работ по содержанию улично-дорожной сети</w:t>
      </w:r>
      <w:r>
        <w:rPr>
          <w:sz w:val="28"/>
          <w:szCs w:val="28"/>
        </w:rPr>
        <w:t>.</w:t>
      </w:r>
      <w:proofErr w:type="gramEnd"/>
    </w:p>
    <w:p w:rsidR="00053CD0" w:rsidRPr="00221E9C" w:rsidRDefault="00053CD0" w:rsidP="00053CD0">
      <w:pPr>
        <w:shd w:val="clear" w:color="auto" w:fill="FFFFFF"/>
        <w:spacing w:line="320" w:lineRule="exact"/>
        <w:ind w:left="14" w:right="14" w:firstLine="709"/>
        <w:jc w:val="both"/>
        <w:rPr>
          <w:sz w:val="28"/>
          <w:szCs w:val="28"/>
        </w:rPr>
      </w:pPr>
    </w:p>
    <w:p w:rsidR="00053CD0" w:rsidRPr="00221E9C" w:rsidRDefault="00053CD0" w:rsidP="00053CD0">
      <w:pPr>
        <w:shd w:val="clear" w:color="auto" w:fill="FFFFFF"/>
        <w:spacing w:line="320" w:lineRule="exact"/>
        <w:ind w:left="14" w:right="14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 финансовых затрат утверждается нормативно-правовым актом администрации муниципального района  «Печора»  и включает расходы по оплате труда с начислениями, материальные затраты (ГСМ, запчасти и др.), амортизация, прочие затраты, относящиеся к текущему содержанию дорог.</w:t>
      </w:r>
    </w:p>
    <w:p w:rsidR="00DD363E" w:rsidRDefault="00DD363E"/>
    <w:p w:rsidR="00053CD0" w:rsidRDefault="00053CD0" w:rsidP="00053CD0">
      <w:pPr>
        <w:jc w:val="center"/>
      </w:pPr>
      <w:r>
        <w:t>_________________________________________</w:t>
      </w:r>
      <w:bookmarkStart w:id="0" w:name="_GoBack"/>
      <w:bookmarkEnd w:id="0"/>
    </w:p>
    <w:sectPr w:rsidR="00053CD0" w:rsidSect="00053CD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CD0"/>
    <w:rsid w:val="000069F6"/>
    <w:rsid w:val="00011D32"/>
    <w:rsid w:val="00015FDE"/>
    <w:rsid w:val="0001634A"/>
    <w:rsid w:val="00022E13"/>
    <w:rsid w:val="00045F12"/>
    <w:rsid w:val="00050B6C"/>
    <w:rsid w:val="00053CD0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C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2014-12-19T08:07:00Z</dcterms:created>
  <dcterms:modified xsi:type="dcterms:W3CDTF">2014-12-19T08:09:00Z</dcterms:modified>
</cp:coreProperties>
</file>