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95" w:rsidRDefault="00D45D95" w:rsidP="00D45D95">
      <w:pPr>
        <w:tabs>
          <w:tab w:val="left" w:pos="3052"/>
        </w:tabs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D45D95" w:rsidRDefault="00D45D95" w:rsidP="00D45D95">
      <w:pPr>
        <w:tabs>
          <w:tab w:val="left" w:pos="3052"/>
        </w:tabs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D45D95" w:rsidRDefault="00D45D95" w:rsidP="00D45D95">
      <w:pPr>
        <w:tabs>
          <w:tab w:val="left" w:pos="3052"/>
        </w:tabs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D45D95" w:rsidRDefault="00D45D95" w:rsidP="00D45D95">
      <w:pPr>
        <w:tabs>
          <w:tab w:val="left" w:pos="3052"/>
        </w:tabs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16 декабря </w:t>
      </w:r>
      <w:r>
        <w:rPr>
          <w:sz w:val="26"/>
          <w:szCs w:val="26"/>
        </w:rPr>
        <w:t xml:space="preserve">2014 года № </w:t>
      </w:r>
      <w:r>
        <w:rPr>
          <w:sz w:val="26"/>
          <w:szCs w:val="26"/>
        </w:rPr>
        <w:t>5-32/429</w:t>
      </w:r>
    </w:p>
    <w:p w:rsidR="00D45D95" w:rsidRDefault="00D45D95" w:rsidP="00D45D95">
      <w:pPr>
        <w:tabs>
          <w:tab w:val="left" w:pos="3052"/>
        </w:tabs>
        <w:ind w:right="-567"/>
        <w:jc w:val="center"/>
        <w:rPr>
          <w:sz w:val="26"/>
          <w:szCs w:val="26"/>
        </w:rPr>
      </w:pPr>
    </w:p>
    <w:p w:rsidR="00D45D95" w:rsidRDefault="00D45D95" w:rsidP="00D45D95">
      <w:pPr>
        <w:tabs>
          <w:tab w:val="left" w:pos="3052"/>
        </w:tabs>
        <w:ind w:right="-567"/>
        <w:jc w:val="center"/>
        <w:rPr>
          <w:b/>
          <w:sz w:val="26"/>
          <w:szCs w:val="26"/>
        </w:rPr>
      </w:pPr>
    </w:p>
    <w:p w:rsidR="00D45D95" w:rsidRPr="00D45D95" w:rsidRDefault="00D45D95" w:rsidP="00D45D95">
      <w:pPr>
        <w:tabs>
          <w:tab w:val="left" w:pos="3052"/>
        </w:tabs>
        <w:ind w:right="-567"/>
        <w:jc w:val="center"/>
        <w:rPr>
          <w:b/>
          <w:sz w:val="26"/>
          <w:szCs w:val="26"/>
        </w:rPr>
      </w:pPr>
      <w:bookmarkStart w:id="0" w:name="_GoBack"/>
      <w:bookmarkEnd w:id="0"/>
      <w:r w:rsidRPr="00D45D95">
        <w:rPr>
          <w:b/>
          <w:sz w:val="26"/>
          <w:szCs w:val="26"/>
        </w:rPr>
        <w:t>Изменение</w:t>
      </w:r>
    </w:p>
    <w:p w:rsidR="00D45D95" w:rsidRPr="00D45D95" w:rsidRDefault="00D45D95" w:rsidP="00D45D95">
      <w:pPr>
        <w:tabs>
          <w:tab w:val="left" w:pos="3052"/>
        </w:tabs>
        <w:ind w:right="-1"/>
        <w:jc w:val="center"/>
        <w:rPr>
          <w:b/>
          <w:sz w:val="26"/>
          <w:szCs w:val="26"/>
        </w:rPr>
      </w:pPr>
      <w:r w:rsidRPr="00D45D95">
        <w:rPr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2014 год</w:t>
      </w:r>
    </w:p>
    <w:p w:rsidR="00D45D95" w:rsidRDefault="00D45D95" w:rsidP="00D45D95">
      <w:pPr>
        <w:tabs>
          <w:tab w:val="left" w:pos="3052"/>
        </w:tabs>
        <w:ind w:right="-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D45D95" w:rsidRDefault="00D45D95" w:rsidP="00D45D95">
      <w:pPr>
        <w:tabs>
          <w:tab w:val="left" w:pos="3052"/>
        </w:tabs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30 сентября 2013 года № 5-19/263) </w:t>
      </w:r>
    </w:p>
    <w:p w:rsidR="00D45D95" w:rsidRDefault="00D45D95" w:rsidP="00D45D95">
      <w:pPr>
        <w:tabs>
          <w:tab w:val="left" w:pos="3052"/>
        </w:tabs>
        <w:ind w:right="-1"/>
        <w:jc w:val="center"/>
        <w:rPr>
          <w:bCs/>
          <w:sz w:val="26"/>
          <w:szCs w:val="26"/>
        </w:rPr>
      </w:pPr>
    </w:p>
    <w:p w:rsidR="00D45D95" w:rsidRDefault="00D45D95" w:rsidP="00D45D95">
      <w:pPr>
        <w:numPr>
          <w:ilvl w:val="0"/>
          <w:numId w:val="1"/>
        </w:numPr>
        <w:tabs>
          <w:tab w:val="left" w:pos="-3261"/>
          <w:tab w:val="left" w:pos="3052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Исключить из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«Перечень объектов, подлежащих приватизации» пункты 1,2,4,5,9 следующего содержания:</w:t>
      </w:r>
    </w:p>
    <w:p w:rsidR="00D45D95" w:rsidRDefault="00D45D95" w:rsidP="00D45D95">
      <w:pPr>
        <w:tabs>
          <w:tab w:val="left" w:pos="-3261"/>
          <w:tab w:val="left" w:pos="3052"/>
        </w:tabs>
        <w:ind w:left="1069"/>
        <w:jc w:val="both"/>
        <w:rPr>
          <w:sz w:val="26"/>
          <w:szCs w:val="26"/>
        </w:rPr>
      </w:pPr>
    </w:p>
    <w:p w:rsidR="00D45D95" w:rsidRDefault="00D45D95" w:rsidP="00D45D95">
      <w:pPr>
        <w:tabs>
          <w:tab w:val="left" w:pos="-3261"/>
          <w:tab w:val="left" w:pos="3052"/>
        </w:tabs>
        <w:ind w:left="106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614"/>
        <w:gridCol w:w="2549"/>
        <w:gridCol w:w="1507"/>
      </w:tblGrid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-25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Наименование, характеристика имущества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-4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1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pStyle w:val="a3"/>
              <w:tabs>
                <w:tab w:val="left" w:pos="3052"/>
              </w:tabs>
              <w:spacing w:line="276" w:lineRule="auto"/>
              <w:ind w:left="0"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продажи</w:t>
            </w:r>
          </w:p>
        </w:tc>
      </w:tr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Помещение Н-2, номер на поэтажном плане 1-46, цокольный этаж жилого дома, Республика Коми, 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ул.Социалистическая</w:t>
            </w:r>
            <w:proofErr w:type="spellEnd"/>
            <w:r>
              <w:rPr>
                <w:sz w:val="26"/>
                <w:szCs w:val="26"/>
              </w:rPr>
              <w:t xml:space="preserve">, д.74, общая площадь 684,3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полугодие</w:t>
            </w:r>
          </w:p>
        </w:tc>
      </w:tr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Встроенное нежилое помещение, цокольный этаж, номера на поэтажном плане 8-Н (№1-8,10-33,37-40),  Республика Коми,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</w:t>
            </w:r>
            <w:proofErr w:type="spellEnd"/>
            <w:r>
              <w:rPr>
                <w:sz w:val="26"/>
                <w:szCs w:val="26"/>
              </w:rPr>
              <w:t xml:space="preserve">, ул. Булгаковой, д.22, общая площадь 571,7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полугодие</w:t>
            </w:r>
          </w:p>
        </w:tc>
      </w:tr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Помещение цокольного этажа Н-3, номера на поэтажном плане 1-14, 19-24, Республика Коми,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ул.Социалистическая</w:t>
            </w:r>
            <w:proofErr w:type="spellEnd"/>
            <w:r>
              <w:rPr>
                <w:sz w:val="26"/>
                <w:szCs w:val="26"/>
              </w:rPr>
              <w:t xml:space="preserve">, д.20, общая площадь 214,6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полугодие</w:t>
            </w:r>
          </w:p>
        </w:tc>
      </w:tr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proofErr w:type="spellStart"/>
            <w:r>
              <w:rPr>
                <w:sz w:val="26"/>
                <w:szCs w:val="26"/>
              </w:rPr>
              <w:t>электроцеха</w:t>
            </w:r>
            <w:proofErr w:type="spellEnd"/>
            <w:r>
              <w:rPr>
                <w:sz w:val="26"/>
                <w:szCs w:val="26"/>
              </w:rPr>
              <w:t xml:space="preserve">, Республика Коми,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</w:t>
            </w:r>
            <w:proofErr w:type="spellEnd"/>
            <w:r>
              <w:rPr>
                <w:sz w:val="26"/>
                <w:szCs w:val="26"/>
              </w:rPr>
              <w:t xml:space="preserve">, Печорский проспект, д.90У, общая площадь 64,4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 полугодие</w:t>
            </w:r>
          </w:p>
        </w:tc>
      </w:tr>
      <w:tr w:rsidR="00D45D95" w:rsidTr="00D45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Помещение цокольного этажа Н-1, номера на поэтажном плане 1-35, 37-45, Республика Коми,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ул.Стадионная</w:t>
            </w:r>
            <w:proofErr w:type="spellEnd"/>
            <w:r>
              <w:rPr>
                <w:sz w:val="26"/>
                <w:szCs w:val="26"/>
              </w:rPr>
              <w:t xml:space="preserve">, д.6, общая площадь 649,2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D95" w:rsidRDefault="00D45D95">
            <w:pPr>
              <w:tabs>
                <w:tab w:val="left" w:pos="3052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 полугодие</w:t>
            </w:r>
          </w:p>
        </w:tc>
      </w:tr>
    </w:tbl>
    <w:p w:rsidR="00D45D95" w:rsidRDefault="00D45D95" w:rsidP="00D45D95">
      <w:pPr>
        <w:tabs>
          <w:tab w:val="left" w:pos="3052"/>
        </w:tabs>
        <w:rPr>
          <w:sz w:val="28"/>
          <w:szCs w:val="28"/>
        </w:rPr>
      </w:pPr>
    </w:p>
    <w:p w:rsidR="00D45D95" w:rsidRDefault="00D45D95" w:rsidP="00D45D95">
      <w:pPr>
        <w:tabs>
          <w:tab w:val="left" w:pos="3052"/>
        </w:tabs>
      </w:pPr>
      <w:r>
        <w:rPr>
          <w:sz w:val="28"/>
          <w:szCs w:val="28"/>
        </w:rPr>
        <w:t xml:space="preserve">                        __________________________________________                                        </w:t>
      </w:r>
    </w:p>
    <w:p w:rsidR="00DD363E" w:rsidRDefault="00DD363E"/>
    <w:sectPr w:rsidR="00DD363E" w:rsidSect="00D45D9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9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5D95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unhideWhenUsed/>
    <w:rsid w:val="00D45D95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45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D9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unhideWhenUsed/>
    <w:rsid w:val="00D45D95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45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D9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2014-12-19T10:11:00Z</cp:lastPrinted>
  <dcterms:created xsi:type="dcterms:W3CDTF">2014-12-19T10:06:00Z</dcterms:created>
  <dcterms:modified xsi:type="dcterms:W3CDTF">2014-12-19T10:13:00Z</dcterms:modified>
</cp:coreProperties>
</file>