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5612" w14:textId="77777777" w:rsidR="00F926D7" w:rsidRDefault="00F926D7" w:rsidP="00F926D7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6494DA56" w14:textId="77777777" w:rsidR="00F926D7" w:rsidRDefault="00F926D7" w:rsidP="00F926D7">
      <w:pPr>
        <w:jc w:val="both"/>
        <w:rPr>
          <w:b/>
          <w:color w:val="000000"/>
          <w:sz w:val="24"/>
          <w:szCs w:val="24"/>
          <w:u w:val="single"/>
        </w:rPr>
      </w:pPr>
    </w:p>
    <w:p w14:paraId="3D89015D" w14:textId="77777777" w:rsidR="00F926D7" w:rsidRDefault="00F926D7" w:rsidP="00F926D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11.04.2022 № 122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C062ABF" w14:textId="77777777" w:rsidR="00F926D7" w:rsidRDefault="00F926D7" w:rsidP="00F926D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19.05.2022 № 147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посредством публичного предложения, в электронной форме. Электронные продажи по приватизации вышеуказанного имущества признаны несостоявшимися в связи с отсутствием заявок.</w:t>
      </w:r>
    </w:p>
    <w:p w14:paraId="23A2B2B0" w14:textId="77777777" w:rsidR="00F926D7" w:rsidRDefault="00F926D7" w:rsidP="00F926D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21.07.2022 № 220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без объявления цены в электронной форме. Электронные продажи по приватизации вышеуказанного имущества признаны несостоявшимися в связи с уклонением </w:t>
      </w:r>
      <w:proofErr w:type="gramStart"/>
      <w:r>
        <w:rPr>
          <w:bCs/>
          <w:sz w:val="24"/>
          <w:szCs w:val="24"/>
        </w:rPr>
        <w:t>Покупателя</w:t>
      </w:r>
      <w:proofErr w:type="gramEnd"/>
      <w:r>
        <w:rPr>
          <w:bCs/>
          <w:sz w:val="24"/>
          <w:szCs w:val="24"/>
        </w:rPr>
        <w:t xml:space="preserve"> признанного победителем от заключения договора купли-продажи.</w:t>
      </w:r>
    </w:p>
    <w:p w14:paraId="33ADC07D" w14:textId="77777777" w:rsidR="00F926D7" w:rsidRDefault="00F926D7" w:rsidP="00F926D7">
      <w:pPr>
        <w:ind w:firstLine="708"/>
        <w:jc w:val="both"/>
        <w:rPr>
          <w:bCs/>
          <w:sz w:val="24"/>
          <w:szCs w:val="24"/>
        </w:rPr>
      </w:pPr>
    </w:p>
    <w:p w14:paraId="2BBE37E1" w14:textId="77777777" w:rsidR="00F926D7" w:rsidRDefault="00F926D7" w:rsidP="00F926D7">
      <w:pPr>
        <w:ind w:firstLine="708"/>
        <w:jc w:val="both"/>
        <w:rPr>
          <w:bCs/>
          <w:sz w:val="24"/>
          <w:szCs w:val="24"/>
        </w:rPr>
      </w:pPr>
    </w:p>
    <w:p w14:paraId="3B727C9E" w14:textId="77777777" w:rsidR="00F926D7" w:rsidRDefault="00F926D7" w:rsidP="00F926D7">
      <w:pPr>
        <w:ind w:firstLine="70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F926D7" w:rsidRDefault="007C1ECA" w:rsidP="00F926D7"/>
    <w:sectPr w:rsidR="007C1ECA" w:rsidRPr="00F9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CA4820"/>
    <w:rsid w:val="00EB371D"/>
    <w:rsid w:val="00F9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A4820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CA48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9</cp:revision>
  <dcterms:created xsi:type="dcterms:W3CDTF">2022-03-21T12:02:00Z</dcterms:created>
  <dcterms:modified xsi:type="dcterms:W3CDTF">2022-09-15T12:50:00Z</dcterms:modified>
</cp:coreProperties>
</file>