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985"/>
        <w:gridCol w:w="2126"/>
      </w:tblGrid>
      <w:tr w:rsidR="008409A5" w:rsidTr="00E82B85">
        <w:tc>
          <w:tcPr>
            <w:tcW w:w="3828" w:type="dxa"/>
          </w:tcPr>
          <w:p w:rsidR="008409A5" w:rsidRDefault="008409A5" w:rsidP="005E7E4A">
            <w:pPr>
              <w:suppressAutoHyphens/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18"/>
              </w:rPr>
            </w:pP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3C0699" w:rsidP="005E7E4A">
            <w:pPr>
              <w:suppressAutoHyphens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8409A5">
              <w:rPr>
                <w:b/>
                <w:bCs/>
                <w:sz w:val="22"/>
                <w:szCs w:val="22"/>
              </w:rPr>
              <w:t>ПЕЧОРА»</w:t>
            </w:r>
          </w:p>
        </w:tc>
        <w:tc>
          <w:tcPr>
            <w:tcW w:w="1417" w:type="dxa"/>
            <w:hideMark/>
          </w:tcPr>
          <w:p w:rsidR="008409A5" w:rsidRDefault="008409A5" w:rsidP="005E7E4A">
            <w:pPr>
              <w:suppressAutoHyphens/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F271EA1" wp14:editId="4ACF0292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8409A5" w:rsidRDefault="008409A5" w:rsidP="005E7E4A">
            <w:pPr>
              <w:pStyle w:val="21"/>
              <w:suppressAutoHyphens/>
            </w:pPr>
          </w:p>
          <w:p w:rsidR="008409A5" w:rsidRDefault="008409A5" w:rsidP="005E7E4A">
            <w:pPr>
              <w:pStyle w:val="21"/>
              <w:suppressAutoHyphens/>
              <w:rPr>
                <w:sz w:val="22"/>
                <w:szCs w:val="22"/>
              </w:rPr>
            </w:pPr>
          </w:p>
          <w:p w:rsidR="008409A5" w:rsidRDefault="008409A5" w:rsidP="005E7E4A">
            <w:pPr>
              <w:pStyle w:val="21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8409A5" w:rsidRDefault="008409A5" w:rsidP="005E7E4A">
            <w:pPr>
              <w:pStyle w:val="21"/>
              <w:suppressAutoHyphens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РАЙОНСА</w:t>
            </w: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8409A5" w:rsidTr="00E82B85">
        <w:tc>
          <w:tcPr>
            <w:tcW w:w="9356" w:type="dxa"/>
            <w:gridSpan w:val="4"/>
          </w:tcPr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</w:rPr>
            </w:pPr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E82B85">
        <w:tc>
          <w:tcPr>
            <w:tcW w:w="3828" w:type="dxa"/>
          </w:tcPr>
          <w:p w:rsidR="00377819" w:rsidRPr="00C609E4" w:rsidRDefault="00BE4976" w:rsidP="005E7E4A">
            <w:pPr>
              <w:suppressAutoHyphens/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  17</w:t>
            </w:r>
            <w:r w:rsidR="00C609E4" w:rsidRPr="00C609E4">
              <w:rPr>
                <w:szCs w:val="26"/>
                <w:u w:val="single"/>
              </w:rPr>
              <w:t xml:space="preserve">  </w:t>
            </w:r>
            <w:r w:rsidR="00337396" w:rsidRPr="00C609E4">
              <w:rPr>
                <w:szCs w:val="26"/>
                <w:u w:val="single"/>
              </w:rPr>
              <w:t>окт</w:t>
            </w:r>
            <w:r w:rsidR="00104742" w:rsidRPr="00C609E4">
              <w:rPr>
                <w:szCs w:val="26"/>
                <w:u w:val="single"/>
              </w:rPr>
              <w:t>ября</w:t>
            </w:r>
            <w:r w:rsidR="000D7809" w:rsidRPr="00C609E4">
              <w:rPr>
                <w:szCs w:val="26"/>
                <w:u w:val="single"/>
              </w:rPr>
              <w:t xml:space="preserve"> </w:t>
            </w:r>
            <w:r w:rsidR="00AB3E2F" w:rsidRPr="00C609E4">
              <w:rPr>
                <w:szCs w:val="26"/>
                <w:u w:val="single"/>
              </w:rPr>
              <w:t xml:space="preserve"> </w:t>
            </w:r>
            <w:r w:rsidR="008409A5" w:rsidRPr="00C609E4">
              <w:rPr>
                <w:szCs w:val="26"/>
                <w:u w:val="single"/>
              </w:rPr>
              <w:t>20</w:t>
            </w:r>
            <w:r w:rsidR="0006176F" w:rsidRPr="00C609E4">
              <w:rPr>
                <w:szCs w:val="26"/>
                <w:u w:val="single"/>
              </w:rPr>
              <w:t>2</w:t>
            </w:r>
            <w:r w:rsidR="00995BAC" w:rsidRPr="00C609E4">
              <w:rPr>
                <w:szCs w:val="26"/>
                <w:u w:val="single"/>
              </w:rPr>
              <w:t>2</w:t>
            </w:r>
            <w:r w:rsidR="008409A5" w:rsidRPr="00C609E4">
              <w:rPr>
                <w:szCs w:val="26"/>
                <w:u w:val="single"/>
              </w:rPr>
              <w:t xml:space="preserve"> г.</w:t>
            </w:r>
          </w:p>
          <w:p w:rsidR="008409A5" w:rsidRPr="00377819" w:rsidRDefault="008409A5" w:rsidP="005E7E4A">
            <w:pPr>
              <w:suppressAutoHyphens/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 w:rsidP="005E7E4A">
            <w:pPr>
              <w:suppressAutoHyphens/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8409A5" w:rsidRDefault="008409A5" w:rsidP="005E7E4A">
            <w:pPr>
              <w:suppressAutoHyphens/>
              <w:jc w:val="both"/>
              <w:rPr>
                <w:b/>
                <w:sz w:val="24"/>
              </w:rPr>
            </w:pPr>
          </w:p>
        </w:tc>
        <w:tc>
          <w:tcPr>
            <w:tcW w:w="4111" w:type="dxa"/>
            <w:gridSpan w:val="2"/>
            <w:hideMark/>
          </w:tcPr>
          <w:p w:rsidR="008409A5" w:rsidRPr="00E82B85" w:rsidRDefault="008409A5" w:rsidP="00AE2631">
            <w:pPr>
              <w:tabs>
                <w:tab w:val="left" w:pos="480"/>
                <w:tab w:val="right" w:pos="3611"/>
              </w:tabs>
              <w:suppressAutoHyphens/>
              <w:jc w:val="right"/>
              <w:rPr>
                <w:sz w:val="25"/>
                <w:szCs w:val="25"/>
              </w:rPr>
            </w:pPr>
            <w:r>
              <w:rPr>
                <w:sz w:val="24"/>
              </w:rPr>
              <w:tab/>
            </w:r>
            <w:r w:rsidR="00AB3E2F">
              <w:rPr>
                <w:sz w:val="24"/>
              </w:rPr>
              <w:t xml:space="preserve">                               </w:t>
            </w:r>
            <w:r w:rsidRPr="00C609E4">
              <w:rPr>
                <w:szCs w:val="26"/>
              </w:rPr>
              <w:t>№</w:t>
            </w:r>
            <w:r w:rsidR="00995BAC" w:rsidRPr="00C609E4">
              <w:rPr>
                <w:szCs w:val="26"/>
              </w:rPr>
              <w:t xml:space="preserve"> </w:t>
            </w:r>
            <w:r w:rsidR="00AE2631" w:rsidRPr="00C609E4">
              <w:rPr>
                <w:szCs w:val="26"/>
              </w:rPr>
              <w:t xml:space="preserve"> </w:t>
            </w:r>
            <w:r w:rsidR="00BE4976">
              <w:rPr>
                <w:szCs w:val="26"/>
              </w:rPr>
              <w:t>2057</w:t>
            </w:r>
            <w:bookmarkStart w:id="0" w:name="_GoBack"/>
            <w:bookmarkEnd w:id="0"/>
            <w:r w:rsidR="00AE2631">
              <w:rPr>
                <w:sz w:val="25"/>
                <w:szCs w:val="25"/>
              </w:rPr>
              <w:t xml:space="preserve">            </w:t>
            </w:r>
            <w:r w:rsidR="00AE2631" w:rsidRPr="00104742">
              <w:rPr>
                <w:color w:val="FFFFFF" w:themeColor="background1"/>
                <w:sz w:val="25"/>
                <w:szCs w:val="25"/>
              </w:rPr>
              <w:t>.</w:t>
            </w:r>
            <w:r w:rsidRPr="00E82B85">
              <w:rPr>
                <w:sz w:val="25"/>
                <w:szCs w:val="25"/>
              </w:rPr>
              <w:t xml:space="preserve"> </w:t>
            </w:r>
            <w:r w:rsidR="00D770BB">
              <w:rPr>
                <w:sz w:val="25"/>
                <w:szCs w:val="25"/>
              </w:rPr>
              <w:t xml:space="preserve">   </w:t>
            </w:r>
          </w:p>
        </w:tc>
      </w:tr>
      <w:tr w:rsidR="008409A5" w:rsidRPr="00EA5C44" w:rsidTr="00E82B85">
        <w:tblPrEx>
          <w:tblCellMar>
            <w:left w:w="70" w:type="dxa"/>
            <w:right w:w="70" w:type="dxa"/>
          </w:tblCellMar>
        </w:tblPrEx>
        <w:trPr>
          <w:gridAfter w:val="1"/>
          <w:wAfter w:w="2126" w:type="dxa"/>
          <w:trHeight w:val="1184"/>
        </w:trPr>
        <w:tc>
          <w:tcPr>
            <w:tcW w:w="7230" w:type="dxa"/>
            <w:gridSpan w:val="3"/>
            <w:hideMark/>
          </w:tcPr>
          <w:p w:rsidR="003B5F58" w:rsidRPr="00EA5C44" w:rsidRDefault="003B5F58" w:rsidP="005E7E4A">
            <w:pPr>
              <w:widowControl w:val="0"/>
              <w:suppressAutoHyphens/>
              <w:jc w:val="both"/>
              <w:rPr>
                <w:szCs w:val="26"/>
              </w:rPr>
            </w:pPr>
          </w:p>
          <w:p w:rsidR="008409A5" w:rsidRPr="00EA5C44" w:rsidRDefault="00D74C88" w:rsidP="00222C7A">
            <w:pPr>
              <w:widowControl w:val="0"/>
              <w:suppressAutoHyphens/>
              <w:jc w:val="both"/>
              <w:rPr>
                <w:szCs w:val="26"/>
              </w:rPr>
            </w:pPr>
            <w:r w:rsidRPr="00EA5C44">
              <w:rPr>
                <w:szCs w:val="26"/>
              </w:rPr>
              <w:t xml:space="preserve">Об основных направлениях бюджетной и </w:t>
            </w:r>
            <w:r w:rsidR="00C93AA2" w:rsidRPr="00EA5C44">
              <w:rPr>
                <w:szCs w:val="26"/>
              </w:rPr>
              <w:t>налоговой политики муниципального района</w:t>
            </w:r>
            <w:r w:rsidRPr="00EA5C44">
              <w:rPr>
                <w:szCs w:val="26"/>
              </w:rPr>
              <w:t xml:space="preserve"> «Печора»</w:t>
            </w:r>
            <w:r w:rsidR="00020DE6">
              <w:rPr>
                <w:szCs w:val="26"/>
              </w:rPr>
              <w:t xml:space="preserve"> </w:t>
            </w:r>
            <w:r w:rsidRPr="00EA5C44">
              <w:rPr>
                <w:szCs w:val="26"/>
              </w:rPr>
              <w:t>на 20</w:t>
            </w:r>
            <w:r w:rsidR="00801284" w:rsidRPr="00EA5C44">
              <w:rPr>
                <w:szCs w:val="26"/>
              </w:rPr>
              <w:t>2</w:t>
            </w:r>
            <w:r w:rsidR="00995BAC">
              <w:rPr>
                <w:szCs w:val="26"/>
              </w:rPr>
              <w:t>3</w:t>
            </w:r>
            <w:r w:rsidRPr="00EA5C44">
              <w:rPr>
                <w:szCs w:val="26"/>
              </w:rPr>
              <w:t xml:space="preserve"> год и на плановый период 20</w:t>
            </w:r>
            <w:r w:rsidR="0083212B" w:rsidRPr="00EA5C44">
              <w:rPr>
                <w:szCs w:val="26"/>
              </w:rPr>
              <w:t>2</w:t>
            </w:r>
            <w:r w:rsidR="00995BAC">
              <w:rPr>
                <w:szCs w:val="26"/>
              </w:rPr>
              <w:t>4</w:t>
            </w:r>
            <w:r w:rsidRPr="00EA5C44">
              <w:rPr>
                <w:szCs w:val="26"/>
              </w:rPr>
              <w:t xml:space="preserve"> и 20</w:t>
            </w:r>
            <w:r w:rsidR="009E4A1F" w:rsidRPr="00EA5C44">
              <w:rPr>
                <w:szCs w:val="26"/>
              </w:rPr>
              <w:t>2</w:t>
            </w:r>
            <w:r w:rsidR="00995BAC">
              <w:rPr>
                <w:szCs w:val="26"/>
              </w:rPr>
              <w:t>5</w:t>
            </w:r>
            <w:r w:rsidRPr="00EA5C44">
              <w:rPr>
                <w:szCs w:val="26"/>
              </w:rPr>
              <w:t xml:space="preserve"> годов</w:t>
            </w:r>
          </w:p>
        </w:tc>
      </w:tr>
    </w:tbl>
    <w:p w:rsidR="003B5F58" w:rsidRDefault="003B5F58" w:rsidP="00EE5662">
      <w:pPr>
        <w:pStyle w:val="3"/>
        <w:suppressAutoHyphens/>
        <w:ind w:right="0"/>
        <w:rPr>
          <w:sz w:val="25"/>
          <w:szCs w:val="25"/>
        </w:rPr>
      </w:pPr>
    </w:p>
    <w:p w:rsidR="003B5F58" w:rsidRDefault="003B5F58" w:rsidP="00EE5662">
      <w:pPr>
        <w:pStyle w:val="3"/>
        <w:suppressAutoHyphens/>
        <w:ind w:right="0"/>
        <w:rPr>
          <w:sz w:val="25"/>
          <w:szCs w:val="25"/>
        </w:rPr>
      </w:pPr>
    </w:p>
    <w:p w:rsidR="00FA2D12" w:rsidRPr="00EA5C44" w:rsidRDefault="003A07D7" w:rsidP="00EE5662">
      <w:pPr>
        <w:pStyle w:val="3"/>
        <w:suppressAutoHyphens/>
        <w:ind w:right="0"/>
        <w:rPr>
          <w:sz w:val="26"/>
          <w:szCs w:val="26"/>
        </w:rPr>
      </w:pPr>
      <w:r w:rsidRPr="00EA5C44">
        <w:rPr>
          <w:sz w:val="26"/>
          <w:szCs w:val="26"/>
        </w:rPr>
        <w:t xml:space="preserve">Руководствуясь Бюджетным </w:t>
      </w:r>
      <w:hyperlink r:id="rId10" w:history="1">
        <w:r w:rsidRPr="00EA5C44">
          <w:rPr>
            <w:sz w:val="26"/>
            <w:szCs w:val="26"/>
          </w:rPr>
          <w:t>кодексом</w:t>
        </w:r>
      </w:hyperlink>
      <w:r w:rsidRPr="00EA5C44">
        <w:rPr>
          <w:sz w:val="26"/>
          <w:szCs w:val="26"/>
        </w:rPr>
        <w:t xml:space="preserve"> Российской Федерации, Федеральным </w:t>
      </w:r>
      <w:hyperlink r:id="rId11" w:history="1">
        <w:r w:rsidRPr="00EA5C44">
          <w:rPr>
            <w:sz w:val="26"/>
            <w:szCs w:val="26"/>
          </w:rPr>
          <w:t>законом</w:t>
        </w:r>
      </w:hyperlink>
      <w:r w:rsidR="005B48CF" w:rsidRPr="00EA5C44">
        <w:rPr>
          <w:sz w:val="26"/>
          <w:szCs w:val="26"/>
        </w:rPr>
        <w:t xml:space="preserve"> от 06.10.2003</w:t>
      </w:r>
      <w:r w:rsidR="009A32B1" w:rsidRPr="00EA5C44">
        <w:rPr>
          <w:sz w:val="26"/>
          <w:szCs w:val="26"/>
        </w:rPr>
        <w:t xml:space="preserve"> №</w:t>
      </w:r>
      <w:r w:rsidRPr="00EA5C44"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Федерации», статьей 13 Положения о бюджетном процессе в </w:t>
      </w:r>
      <w:r w:rsidR="00FB18E7" w:rsidRPr="00EA5C44">
        <w:rPr>
          <w:sz w:val="26"/>
          <w:szCs w:val="26"/>
        </w:rPr>
        <w:t xml:space="preserve">муниципальном образовании муниципального района </w:t>
      </w:r>
      <w:r w:rsidRPr="00EA5C44">
        <w:rPr>
          <w:sz w:val="26"/>
          <w:szCs w:val="26"/>
        </w:rPr>
        <w:t xml:space="preserve">«Печора», утвержденного решением Совета </w:t>
      </w:r>
      <w:r w:rsidR="005B48CF" w:rsidRPr="00EA5C44">
        <w:rPr>
          <w:sz w:val="26"/>
          <w:szCs w:val="26"/>
        </w:rPr>
        <w:t>муниципального района</w:t>
      </w:r>
      <w:r w:rsidRPr="00EA5C44">
        <w:rPr>
          <w:sz w:val="26"/>
          <w:szCs w:val="26"/>
        </w:rPr>
        <w:t xml:space="preserve"> «Печора» </w:t>
      </w:r>
      <w:r w:rsidR="006B3F9D" w:rsidRPr="00EA5C44">
        <w:rPr>
          <w:sz w:val="26"/>
          <w:szCs w:val="26"/>
        </w:rPr>
        <w:t xml:space="preserve">от 30.05.2019      </w:t>
      </w:r>
      <w:r w:rsidR="00D36991" w:rsidRPr="00EA5C44">
        <w:rPr>
          <w:sz w:val="26"/>
          <w:szCs w:val="26"/>
        </w:rPr>
        <w:t>№</w:t>
      </w:r>
      <w:r w:rsidR="006B3F9D" w:rsidRPr="00EA5C44">
        <w:rPr>
          <w:sz w:val="26"/>
          <w:szCs w:val="26"/>
        </w:rPr>
        <w:t xml:space="preserve"> </w:t>
      </w:r>
      <w:r w:rsidR="00E775F5">
        <w:rPr>
          <w:sz w:val="26"/>
          <w:szCs w:val="26"/>
        </w:rPr>
        <w:t>6-35/386</w:t>
      </w:r>
      <w:r w:rsidRPr="00EA5C44">
        <w:rPr>
          <w:sz w:val="26"/>
          <w:szCs w:val="26"/>
        </w:rPr>
        <w:t xml:space="preserve"> </w:t>
      </w:r>
    </w:p>
    <w:p w:rsidR="00FA2D12" w:rsidRDefault="00FA2D12" w:rsidP="005E7E4A">
      <w:pPr>
        <w:pStyle w:val="3"/>
        <w:suppressAutoHyphens/>
        <w:ind w:right="0" w:firstLine="0"/>
        <w:rPr>
          <w:sz w:val="25"/>
          <w:szCs w:val="25"/>
        </w:rPr>
      </w:pPr>
    </w:p>
    <w:p w:rsidR="00EA5C44" w:rsidRPr="00E82B85" w:rsidRDefault="00EA5C44" w:rsidP="005E7E4A">
      <w:pPr>
        <w:pStyle w:val="3"/>
        <w:suppressAutoHyphens/>
        <w:ind w:right="0" w:firstLine="0"/>
        <w:rPr>
          <w:sz w:val="25"/>
          <w:szCs w:val="25"/>
        </w:rPr>
      </w:pPr>
    </w:p>
    <w:p w:rsidR="003A07D7" w:rsidRPr="00EA5C44" w:rsidRDefault="003A07D7" w:rsidP="005E7E4A">
      <w:pPr>
        <w:pStyle w:val="3"/>
        <w:suppressAutoHyphens/>
        <w:ind w:right="0"/>
        <w:rPr>
          <w:sz w:val="26"/>
          <w:szCs w:val="26"/>
        </w:rPr>
      </w:pPr>
      <w:r w:rsidRPr="00EA5C44">
        <w:rPr>
          <w:sz w:val="26"/>
          <w:szCs w:val="26"/>
        </w:rPr>
        <w:t xml:space="preserve">администрация </w:t>
      </w:r>
      <w:r w:rsidR="005674EA" w:rsidRPr="00EA5C44">
        <w:rPr>
          <w:sz w:val="26"/>
          <w:szCs w:val="26"/>
        </w:rPr>
        <w:t>ПОСТАНОВЛЯЕТ</w:t>
      </w:r>
      <w:r w:rsidRPr="00EA5C44">
        <w:rPr>
          <w:sz w:val="26"/>
          <w:szCs w:val="26"/>
        </w:rPr>
        <w:t>:</w:t>
      </w:r>
    </w:p>
    <w:p w:rsidR="003A07D7" w:rsidRDefault="003A07D7" w:rsidP="005E7E4A">
      <w:pPr>
        <w:pStyle w:val="3"/>
        <w:suppressAutoHyphens/>
        <w:ind w:right="0" w:firstLine="0"/>
        <w:rPr>
          <w:sz w:val="26"/>
          <w:szCs w:val="26"/>
        </w:rPr>
      </w:pPr>
    </w:p>
    <w:p w:rsidR="00EA5C44" w:rsidRPr="00EA5C44" w:rsidRDefault="00EA5C44" w:rsidP="005E7E4A">
      <w:pPr>
        <w:pStyle w:val="3"/>
        <w:suppressAutoHyphens/>
        <w:ind w:right="0" w:firstLine="0"/>
        <w:rPr>
          <w:sz w:val="26"/>
          <w:szCs w:val="26"/>
        </w:rPr>
      </w:pPr>
    </w:p>
    <w:p w:rsidR="005B48CF" w:rsidRPr="00EA5C44" w:rsidRDefault="009320BA" w:rsidP="005E7E4A">
      <w:pPr>
        <w:pStyle w:val="a5"/>
        <w:widowControl w:val="0"/>
        <w:numPr>
          <w:ilvl w:val="0"/>
          <w:numId w:val="8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Одобрить основные </w:t>
      </w:r>
      <w:hyperlink w:anchor="Par31" w:history="1">
        <w:r w:rsidRPr="00EA5C44">
          <w:rPr>
            <w:rFonts w:ascii="Times New Roman" w:hAnsi="Times New Roman" w:cs="Times New Roman"/>
            <w:sz w:val="26"/>
            <w:szCs w:val="26"/>
          </w:rPr>
          <w:t>направления</w:t>
        </w:r>
      </w:hyperlink>
      <w:r w:rsidRPr="00EA5C44">
        <w:rPr>
          <w:rFonts w:ascii="Times New Roman" w:hAnsi="Times New Roman" w:cs="Times New Roman"/>
          <w:sz w:val="26"/>
          <w:szCs w:val="26"/>
        </w:rPr>
        <w:t xml:space="preserve"> бюджетной и налоговой политики </w:t>
      </w:r>
      <w:r w:rsidR="00FB18E7" w:rsidRPr="00EA5C4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EA5C44">
        <w:rPr>
          <w:rFonts w:ascii="Times New Roman" w:hAnsi="Times New Roman" w:cs="Times New Roman"/>
          <w:sz w:val="26"/>
          <w:szCs w:val="26"/>
        </w:rPr>
        <w:t>«Печора» на 20</w:t>
      </w:r>
      <w:r w:rsidR="00801284" w:rsidRPr="00EA5C44">
        <w:rPr>
          <w:rFonts w:ascii="Times New Roman" w:hAnsi="Times New Roman" w:cs="Times New Roman"/>
          <w:sz w:val="26"/>
          <w:szCs w:val="26"/>
        </w:rPr>
        <w:t>2</w:t>
      </w:r>
      <w:r w:rsidR="00995BAC">
        <w:rPr>
          <w:rFonts w:ascii="Times New Roman" w:hAnsi="Times New Roman" w:cs="Times New Roman"/>
          <w:sz w:val="26"/>
          <w:szCs w:val="26"/>
        </w:rPr>
        <w:t>3</w:t>
      </w:r>
      <w:r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9E4A1F" w:rsidRPr="00EA5C44">
        <w:rPr>
          <w:rFonts w:ascii="Times New Roman" w:hAnsi="Times New Roman" w:cs="Times New Roman"/>
          <w:sz w:val="26"/>
          <w:szCs w:val="26"/>
        </w:rPr>
        <w:t>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995BAC">
        <w:rPr>
          <w:rFonts w:ascii="Times New Roman" w:hAnsi="Times New Roman" w:cs="Times New Roman"/>
          <w:sz w:val="26"/>
          <w:szCs w:val="26"/>
        </w:rPr>
        <w:t>4</w:t>
      </w:r>
      <w:r w:rsidR="0083212B" w:rsidRPr="00EA5C44">
        <w:rPr>
          <w:rFonts w:ascii="Times New Roman" w:hAnsi="Times New Roman" w:cs="Times New Roman"/>
          <w:sz w:val="26"/>
          <w:szCs w:val="26"/>
        </w:rPr>
        <w:t xml:space="preserve"> и 202</w:t>
      </w:r>
      <w:r w:rsidR="00995BAC">
        <w:rPr>
          <w:rFonts w:ascii="Times New Roman" w:hAnsi="Times New Roman" w:cs="Times New Roman"/>
          <w:sz w:val="26"/>
          <w:szCs w:val="26"/>
        </w:rPr>
        <w:t>5</w:t>
      </w:r>
      <w:r w:rsidRPr="00EA5C44">
        <w:rPr>
          <w:rFonts w:ascii="Times New Roman" w:hAnsi="Times New Roman" w:cs="Times New Roman"/>
          <w:sz w:val="26"/>
          <w:szCs w:val="26"/>
        </w:rPr>
        <w:t xml:space="preserve"> годов, согласно приложению к настоящему постановлению.</w:t>
      </w:r>
    </w:p>
    <w:p w:rsidR="005B48CF" w:rsidRPr="00EA5C44" w:rsidRDefault="00253823" w:rsidP="005E7E4A">
      <w:pPr>
        <w:pStyle w:val="ConsPlusNormal"/>
        <w:numPr>
          <w:ilvl w:val="0"/>
          <w:numId w:val="8"/>
        </w:numPr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6F0C">
        <w:rPr>
          <w:rFonts w:ascii="Times New Roman" w:hAnsi="Times New Roman" w:cs="Times New Roman"/>
          <w:sz w:val="26"/>
          <w:szCs w:val="26"/>
        </w:rPr>
        <w:t>О</w:t>
      </w:r>
      <w:r w:rsidR="009320BA" w:rsidRPr="002D6F0C">
        <w:rPr>
          <w:rFonts w:ascii="Times New Roman" w:eastAsia="Calibri" w:hAnsi="Times New Roman" w:cs="Times New Roman"/>
          <w:sz w:val="26"/>
          <w:szCs w:val="26"/>
        </w:rPr>
        <w:t>траслевым органам администрации</w:t>
      </w:r>
      <w:r w:rsidR="009320BA" w:rsidRPr="00EA5C4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9320BA" w:rsidRPr="00EA5C44">
        <w:rPr>
          <w:rFonts w:ascii="Times New Roman" w:eastAsia="Calibri" w:hAnsi="Times New Roman" w:cs="Times New Roman"/>
          <w:sz w:val="26"/>
          <w:szCs w:val="26"/>
        </w:rPr>
        <w:t xml:space="preserve">, на которые возложены координация и регулирование деятельности </w:t>
      </w:r>
      <w:proofErr w:type="gramStart"/>
      <w:r w:rsidR="009320BA" w:rsidRPr="00EA5C44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="009320BA" w:rsidRPr="00EA5C44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9320BA" w:rsidRPr="00EA5C44">
        <w:rPr>
          <w:rFonts w:ascii="Times New Roman" w:eastAsia="Calibri" w:hAnsi="Times New Roman" w:cs="Times New Roman"/>
          <w:sz w:val="26"/>
          <w:szCs w:val="26"/>
        </w:rPr>
        <w:t xml:space="preserve">соответствующих отраслях (сферах управления), руководствоваться основными </w:t>
      </w:r>
      <w:hyperlink r:id="rId12" w:history="1">
        <w:r w:rsidR="009320BA" w:rsidRPr="00EA5C44">
          <w:rPr>
            <w:rFonts w:ascii="Times New Roman" w:eastAsia="Calibri" w:hAnsi="Times New Roman" w:cs="Times New Roman"/>
            <w:sz w:val="26"/>
            <w:szCs w:val="26"/>
          </w:rPr>
          <w:t>направлениями</w:t>
        </w:r>
      </w:hyperlink>
      <w:r w:rsidR="004E20F9" w:rsidRPr="00EA5C4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бюджетной и налоговой политики 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801284" w:rsidRPr="00EA5C44">
        <w:rPr>
          <w:rFonts w:ascii="Times New Roman" w:hAnsi="Times New Roman" w:cs="Times New Roman"/>
          <w:sz w:val="26"/>
          <w:szCs w:val="26"/>
        </w:rPr>
        <w:t>«Печора» на 202</w:t>
      </w:r>
      <w:r w:rsidR="00995BAC">
        <w:rPr>
          <w:rFonts w:ascii="Times New Roman" w:hAnsi="Times New Roman" w:cs="Times New Roman"/>
          <w:sz w:val="26"/>
          <w:szCs w:val="26"/>
        </w:rPr>
        <w:t>3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9E4A1F" w:rsidRPr="00EA5C44">
        <w:rPr>
          <w:rFonts w:ascii="Times New Roman" w:hAnsi="Times New Roman" w:cs="Times New Roman"/>
          <w:sz w:val="26"/>
          <w:szCs w:val="26"/>
        </w:rPr>
        <w:t>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995BAC">
        <w:rPr>
          <w:rFonts w:ascii="Times New Roman" w:hAnsi="Times New Roman" w:cs="Times New Roman"/>
          <w:sz w:val="26"/>
          <w:szCs w:val="26"/>
        </w:rPr>
        <w:t>4</w:t>
      </w:r>
      <w:r w:rsidR="009E4A1F" w:rsidRPr="00EA5C44">
        <w:rPr>
          <w:rFonts w:ascii="Times New Roman" w:hAnsi="Times New Roman" w:cs="Times New Roman"/>
          <w:sz w:val="26"/>
          <w:szCs w:val="26"/>
        </w:rPr>
        <w:t xml:space="preserve"> и 202</w:t>
      </w:r>
      <w:r w:rsidR="00995BAC">
        <w:rPr>
          <w:rFonts w:ascii="Times New Roman" w:hAnsi="Times New Roman" w:cs="Times New Roman"/>
          <w:sz w:val="26"/>
          <w:szCs w:val="26"/>
        </w:rPr>
        <w:t>5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9320BA" w:rsidRPr="00EA5C44">
        <w:rPr>
          <w:rFonts w:ascii="Times New Roman" w:eastAsia="Calibri" w:hAnsi="Times New Roman" w:cs="Times New Roman"/>
          <w:sz w:val="26"/>
          <w:szCs w:val="26"/>
        </w:rPr>
        <w:t xml:space="preserve"> при формировании проекта бюджета 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="009320BA" w:rsidRPr="00EA5C44">
        <w:rPr>
          <w:rFonts w:ascii="Times New Roman" w:hAnsi="Times New Roman" w:cs="Times New Roman"/>
          <w:sz w:val="26"/>
          <w:szCs w:val="26"/>
        </w:rPr>
        <w:t>«Печора»</w:t>
      </w:r>
      <w:r w:rsidR="004E20F9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801284" w:rsidRPr="00EA5C44">
        <w:rPr>
          <w:rFonts w:ascii="Times New Roman" w:hAnsi="Times New Roman" w:cs="Times New Roman"/>
          <w:sz w:val="26"/>
          <w:szCs w:val="26"/>
        </w:rPr>
        <w:t>на 202</w:t>
      </w:r>
      <w:r w:rsidR="00995BAC">
        <w:rPr>
          <w:rFonts w:ascii="Times New Roman" w:hAnsi="Times New Roman" w:cs="Times New Roman"/>
          <w:sz w:val="26"/>
          <w:szCs w:val="26"/>
        </w:rPr>
        <w:t>3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9E4A1F" w:rsidRPr="00EA5C44">
        <w:rPr>
          <w:rFonts w:ascii="Times New Roman" w:hAnsi="Times New Roman" w:cs="Times New Roman"/>
          <w:sz w:val="26"/>
          <w:szCs w:val="26"/>
        </w:rPr>
        <w:t>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995BAC">
        <w:rPr>
          <w:rFonts w:ascii="Times New Roman" w:hAnsi="Times New Roman" w:cs="Times New Roman"/>
          <w:sz w:val="26"/>
          <w:szCs w:val="26"/>
        </w:rPr>
        <w:t>4</w:t>
      </w:r>
      <w:r w:rsidR="0083212B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9E4A1F" w:rsidRPr="00EA5C44">
        <w:rPr>
          <w:rFonts w:ascii="Times New Roman" w:hAnsi="Times New Roman" w:cs="Times New Roman"/>
          <w:sz w:val="26"/>
          <w:szCs w:val="26"/>
        </w:rPr>
        <w:t>и 202</w:t>
      </w:r>
      <w:r w:rsidR="00995BAC">
        <w:rPr>
          <w:rFonts w:ascii="Times New Roman" w:hAnsi="Times New Roman" w:cs="Times New Roman"/>
          <w:sz w:val="26"/>
          <w:szCs w:val="26"/>
        </w:rPr>
        <w:t>5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D36991" w:rsidRPr="00EA5C44">
        <w:rPr>
          <w:rFonts w:ascii="Times New Roman" w:hAnsi="Times New Roman" w:cs="Times New Roman"/>
          <w:sz w:val="26"/>
          <w:szCs w:val="26"/>
        </w:rPr>
        <w:t xml:space="preserve"> и проекта бюджета муниципального образования городского поселения «Печора» на 202</w:t>
      </w:r>
      <w:r w:rsidR="00995BAC">
        <w:rPr>
          <w:rFonts w:ascii="Times New Roman" w:hAnsi="Times New Roman" w:cs="Times New Roman"/>
          <w:sz w:val="26"/>
          <w:szCs w:val="26"/>
        </w:rPr>
        <w:t>3</w:t>
      </w:r>
      <w:r w:rsidR="00D36991"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</w:t>
      </w:r>
      <w:proofErr w:type="gramEnd"/>
      <w:r w:rsidR="00D36991" w:rsidRPr="00EA5C44">
        <w:rPr>
          <w:rFonts w:ascii="Times New Roman" w:hAnsi="Times New Roman" w:cs="Times New Roman"/>
          <w:sz w:val="26"/>
          <w:szCs w:val="26"/>
        </w:rPr>
        <w:t xml:space="preserve"> 202</w:t>
      </w:r>
      <w:r w:rsidR="00995BAC">
        <w:rPr>
          <w:rFonts w:ascii="Times New Roman" w:hAnsi="Times New Roman" w:cs="Times New Roman"/>
          <w:sz w:val="26"/>
          <w:szCs w:val="26"/>
        </w:rPr>
        <w:t>4</w:t>
      </w:r>
      <w:r w:rsidR="00D36991" w:rsidRPr="00EA5C44">
        <w:rPr>
          <w:rFonts w:ascii="Times New Roman" w:hAnsi="Times New Roman" w:cs="Times New Roman"/>
          <w:sz w:val="26"/>
          <w:szCs w:val="26"/>
        </w:rPr>
        <w:t xml:space="preserve"> и 202</w:t>
      </w:r>
      <w:r w:rsidR="00995BAC">
        <w:rPr>
          <w:rFonts w:ascii="Times New Roman" w:hAnsi="Times New Roman" w:cs="Times New Roman"/>
          <w:sz w:val="26"/>
          <w:szCs w:val="26"/>
        </w:rPr>
        <w:t>5 годов</w:t>
      </w:r>
      <w:r w:rsidR="009320BA" w:rsidRPr="00EA5C44">
        <w:rPr>
          <w:rFonts w:ascii="Times New Roman" w:hAnsi="Times New Roman" w:cs="Times New Roman"/>
          <w:sz w:val="26"/>
          <w:szCs w:val="26"/>
        </w:rPr>
        <w:t>.</w:t>
      </w:r>
      <w:bookmarkStart w:id="1" w:name="Par25"/>
      <w:bookmarkEnd w:id="1"/>
    </w:p>
    <w:p w:rsidR="00C20FF7" w:rsidRPr="00EA5C44" w:rsidRDefault="00C20FF7" w:rsidP="005E7E4A">
      <w:pPr>
        <w:pStyle w:val="ConsPlusNormal"/>
        <w:numPr>
          <w:ilvl w:val="0"/>
          <w:numId w:val="8"/>
        </w:numPr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Рекомендовать главам (руководителям администраций) городских (сельских) поселений, расположенных на территории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A5C44">
        <w:rPr>
          <w:rFonts w:ascii="Times New Roman" w:hAnsi="Times New Roman" w:cs="Times New Roman"/>
          <w:sz w:val="26"/>
          <w:szCs w:val="26"/>
        </w:rPr>
        <w:t xml:space="preserve"> «Печора», руководствоваться основными </w:t>
      </w:r>
      <w:hyperlink w:anchor="P29" w:history="1">
        <w:r w:rsidRPr="00EA5C44">
          <w:rPr>
            <w:rFonts w:ascii="Times New Roman" w:hAnsi="Times New Roman" w:cs="Times New Roman"/>
            <w:sz w:val="26"/>
            <w:szCs w:val="26"/>
          </w:rPr>
          <w:t>направлениями</w:t>
        </w:r>
      </w:hyperlink>
      <w:r w:rsidR="004E20F9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бюджетной и налоговой политики 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801284" w:rsidRPr="00EA5C44">
        <w:rPr>
          <w:rFonts w:ascii="Times New Roman" w:hAnsi="Times New Roman" w:cs="Times New Roman"/>
          <w:sz w:val="26"/>
          <w:szCs w:val="26"/>
        </w:rPr>
        <w:t>«Печора» на 202</w:t>
      </w:r>
      <w:r w:rsidR="00995BAC">
        <w:rPr>
          <w:rFonts w:ascii="Times New Roman" w:hAnsi="Times New Roman" w:cs="Times New Roman"/>
          <w:sz w:val="26"/>
          <w:szCs w:val="26"/>
        </w:rPr>
        <w:t>3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9E4A1F" w:rsidRPr="00EA5C44">
        <w:rPr>
          <w:rFonts w:ascii="Times New Roman" w:hAnsi="Times New Roman" w:cs="Times New Roman"/>
          <w:sz w:val="26"/>
          <w:szCs w:val="26"/>
        </w:rPr>
        <w:t>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995BAC">
        <w:rPr>
          <w:rFonts w:ascii="Times New Roman" w:hAnsi="Times New Roman" w:cs="Times New Roman"/>
          <w:sz w:val="26"/>
          <w:szCs w:val="26"/>
        </w:rPr>
        <w:t>4</w:t>
      </w:r>
      <w:r w:rsidR="009E4A1F" w:rsidRPr="00EA5C44">
        <w:rPr>
          <w:rFonts w:ascii="Times New Roman" w:hAnsi="Times New Roman" w:cs="Times New Roman"/>
          <w:sz w:val="26"/>
          <w:szCs w:val="26"/>
        </w:rPr>
        <w:t xml:space="preserve"> и 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995BAC">
        <w:rPr>
          <w:rFonts w:ascii="Times New Roman" w:hAnsi="Times New Roman" w:cs="Times New Roman"/>
          <w:sz w:val="26"/>
          <w:szCs w:val="26"/>
        </w:rPr>
        <w:t>5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 годов,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Pr="00EA5C44">
        <w:rPr>
          <w:rFonts w:ascii="Times New Roman" w:hAnsi="Times New Roman" w:cs="Times New Roman"/>
          <w:sz w:val="26"/>
          <w:szCs w:val="26"/>
        </w:rPr>
        <w:t xml:space="preserve">при формировании местных бюджетов на </w:t>
      </w:r>
      <w:r w:rsidR="00C93AA2" w:rsidRPr="00EA5C44">
        <w:rPr>
          <w:rFonts w:ascii="Times New Roman" w:hAnsi="Times New Roman" w:cs="Times New Roman"/>
          <w:sz w:val="26"/>
          <w:szCs w:val="26"/>
        </w:rPr>
        <w:t>20</w:t>
      </w:r>
      <w:r w:rsidR="00801284" w:rsidRPr="00EA5C44">
        <w:rPr>
          <w:rFonts w:ascii="Times New Roman" w:hAnsi="Times New Roman" w:cs="Times New Roman"/>
          <w:sz w:val="26"/>
          <w:szCs w:val="26"/>
        </w:rPr>
        <w:t>2</w:t>
      </w:r>
      <w:r w:rsidR="00995BAC">
        <w:rPr>
          <w:rFonts w:ascii="Times New Roman" w:hAnsi="Times New Roman" w:cs="Times New Roman"/>
          <w:sz w:val="26"/>
          <w:szCs w:val="26"/>
        </w:rPr>
        <w:t>3</w:t>
      </w:r>
      <w:r w:rsidR="00C93AA2"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995BAC">
        <w:rPr>
          <w:rFonts w:ascii="Times New Roman" w:hAnsi="Times New Roman" w:cs="Times New Roman"/>
          <w:sz w:val="26"/>
          <w:szCs w:val="26"/>
        </w:rPr>
        <w:t>4</w:t>
      </w:r>
      <w:r w:rsidR="00C93AA2" w:rsidRPr="00EA5C44">
        <w:rPr>
          <w:rFonts w:ascii="Times New Roman" w:hAnsi="Times New Roman" w:cs="Times New Roman"/>
          <w:sz w:val="26"/>
          <w:szCs w:val="26"/>
        </w:rPr>
        <w:t xml:space="preserve"> и 202</w:t>
      </w:r>
      <w:r w:rsidR="00995BAC">
        <w:rPr>
          <w:rFonts w:ascii="Times New Roman" w:hAnsi="Times New Roman" w:cs="Times New Roman"/>
          <w:sz w:val="26"/>
          <w:szCs w:val="26"/>
        </w:rPr>
        <w:t>5</w:t>
      </w:r>
      <w:r w:rsidR="00C93AA2" w:rsidRPr="00EA5C44">
        <w:rPr>
          <w:rFonts w:ascii="Times New Roman" w:hAnsi="Times New Roman" w:cs="Times New Roman"/>
          <w:sz w:val="26"/>
          <w:szCs w:val="26"/>
        </w:rPr>
        <w:t xml:space="preserve"> годов</w:t>
      </w:r>
      <w:r w:rsidRPr="00EA5C44">
        <w:rPr>
          <w:rFonts w:ascii="Times New Roman" w:hAnsi="Times New Roman" w:cs="Times New Roman"/>
          <w:sz w:val="26"/>
          <w:szCs w:val="26"/>
        </w:rPr>
        <w:t>.</w:t>
      </w:r>
    </w:p>
    <w:p w:rsidR="005B48CF" w:rsidRPr="003D6E5D" w:rsidRDefault="001E06EF" w:rsidP="005E7E4A">
      <w:pPr>
        <w:pStyle w:val="ConsPlusNormal"/>
        <w:numPr>
          <w:ilvl w:val="0"/>
          <w:numId w:val="8"/>
        </w:numPr>
        <w:tabs>
          <w:tab w:val="left" w:pos="142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Отменить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9320BA" w:rsidRPr="003D6E5D">
        <w:rPr>
          <w:rFonts w:ascii="Times New Roman" w:hAnsi="Times New Roman" w:cs="Times New Roman"/>
          <w:sz w:val="26"/>
          <w:szCs w:val="26"/>
        </w:rPr>
        <w:t xml:space="preserve">от </w:t>
      </w:r>
      <w:r w:rsidR="003D6E5D" w:rsidRPr="003D6E5D">
        <w:rPr>
          <w:rFonts w:ascii="Times New Roman" w:hAnsi="Times New Roman" w:cs="Times New Roman"/>
          <w:sz w:val="26"/>
          <w:szCs w:val="26"/>
        </w:rPr>
        <w:t>23.09.2021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42252" w:rsidRPr="003D6E5D">
        <w:rPr>
          <w:rFonts w:ascii="Times New Roman" w:hAnsi="Times New Roman" w:cs="Times New Roman"/>
          <w:sz w:val="26"/>
          <w:szCs w:val="26"/>
        </w:rPr>
        <w:t xml:space="preserve">№ </w:t>
      </w:r>
      <w:r w:rsidR="003D6E5D" w:rsidRPr="003D6E5D">
        <w:rPr>
          <w:rFonts w:ascii="Times New Roman" w:hAnsi="Times New Roman" w:cs="Times New Roman"/>
          <w:sz w:val="26"/>
          <w:szCs w:val="26"/>
        </w:rPr>
        <w:t>1148</w:t>
      </w:r>
      <w:r w:rsidR="009320BA" w:rsidRPr="003D6E5D">
        <w:rPr>
          <w:rFonts w:ascii="Times New Roman" w:hAnsi="Times New Roman" w:cs="Times New Roman"/>
          <w:sz w:val="26"/>
          <w:szCs w:val="26"/>
        </w:rPr>
        <w:t xml:space="preserve"> «Об основных направлениях бюджетной и налоговой политики </w:t>
      </w:r>
      <w:r w:rsidR="005B48CF" w:rsidRPr="003D6E5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="009320BA" w:rsidRPr="003D6E5D"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="003D6E5D" w:rsidRPr="003D6E5D">
        <w:rPr>
          <w:rFonts w:ascii="Times New Roman" w:hAnsi="Times New Roman" w:cs="Times New Roman"/>
          <w:sz w:val="26"/>
          <w:szCs w:val="26"/>
        </w:rPr>
        <w:t>на 2022 год и на плановый период 2023 и 2024</w:t>
      </w:r>
      <w:r w:rsidR="00C93AA2" w:rsidRPr="003D6E5D">
        <w:rPr>
          <w:rFonts w:ascii="Times New Roman" w:hAnsi="Times New Roman" w:cs="Times New Roman"/>
          <w:sz w:val="26"/>
          <w:szCs w:val="26"/>
        </w:rPr>
        <w:t xml:space="preserve"> </w:t>
      </w:r>
      <w:r w:rsidR="009320BA" w:rsidRPr="003D6E5D">
        <w:rPr>
          <w:rFonts w:ascii="Times New Roman" w:hAnsi="Times New Roman" w:cs="Times New Roman"/>
          <w:sz w:val="26"/>
          <w:szCs w:val="26"/>
        </w:rPr>
        <w:t>годов».</w:t>
      </w:r>
    </w:p>
    <w:p w:rsidR="009320BA" w:rsidRPr="00EA5C44" w:rsidRDefault="009320BA" w:rsidP="005E7E4A">
      <w:pPr>
        <w:pStyle w:val="ConsPlusNormal"/>
        <w:numPr>
          <w:ilvl w:val="0"/>
          <w:numId w:val="8"/>
        </w:numPr>
        <w:tabs>
          <w:tab w:val="left" w:pos="142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9459B7">
        <w:rPr>
          <w:rFonts w:ascii="Times New Roman" w:hAnsi="Times New Roman" w:cs="Times New Roman"/>
          <w:sz w:val="26"/>
          <w:szCs w:val="26"/>
        </w:rPr>
        <w:t xml:space="preserve">вступает в силу </w:t>
      </w:r>
      <w:proofErr w:type="gramStart"/>
      <w:r w:rsidR="009459B7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="009459B7">
        <w:rPr>
          <w:rFonts w:ascii="Times New Roman" w:hAnsi="Times New Roman" w:cs="Times New Roman"/>
          <w:sz w:val="26"/>
          <w:szCs w:val="26"/>
        </w:rPr>
        <w:t xml:space="preserve"> и </w:t>
      </w:r>
      <w:r w:rsidRPr="00EA5C44">
        <w:rPr>
          <w:rFonts w:ascii="Times New Roman" w:hAnsi="Times New Roman" w:cs="Times New Roman"/>
          <w:sz w:val="26"/>
          <w:szCs w:val="26"/>
        </w:rPr>
        <w:t xml:space="preserve">подлежит размещению на официальном сайте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A5C44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EC2FB2" w:rsidRPr="00EA5C44" w:rsidRDefault="00EC2FB2" w:rsidP="005E7E4A">
      <w:pPr>
        <w:pStyle w:val="a5"/>
        <w:widowControl w:val="0"/>
        <w:suppressAutoHyphens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p w:rsidR="0006176F" w:rsidRPr="00EA5C44" w:rsidRDefault="0006176F" w:rsidP="005E7E4A">
      <w:pPr>
        <w:pStyle w:val="a5"/>
        <w:widowControl w:val="0"/>
        <w:suppressAutoHyphens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p w:rsidR="0006176F" w:rsidRPr="00EA5C44" w:rsidRDefault="0006176F" w:rsidP="005E7E4A">
      <w:pPr>
        <w:pStyle w:val="a5"/>
        <w:widowControl w:val="0"/>
        <w:suppressAutoHyphens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EC2FB2" w:rsidRPr="00EA5C44" w:rsidTr="00254538">
        <w:tc>
          <w:tcPr>
            <w:tcW w:w="4752" w:type="dxa"/>
            <w:shd w:val="clear" w:color="auto" w:fill="auto"/>
          </w:tcPr>
          <w:p w:rsidR="00EC2FB2" w:rsidRPr="00EA5C44" w:rsidRDefault="00261CEB" w:rsidP="005E7E4A">
            <w:pPr>
              <w:suppressAutoHyphens/>
              <w:overflowPunct/>
              <w:ind w:left="-108"/>
              <w:rPr>
                <w:szCs w:val="26"/>
              </w:rPr>
            </w:pPr>
            <w:r w:rsidRPr="00EA5C44">
              <w:rPr>
                <w:szCs w:val="26"/>
              </w:rPr>
              <w:t xml:space="preserve"> </w:t>
            </w:r>
            <w:r w:rsidR="00222C7A" w:rsidRPr="00EA5C44">
              <w:rPr>
                <w:szCs w:val="26"/>
              </w:rPr>
              <w:t>Г</w:t>
            </w:r>
            <w:r w:rsidRPr="00EA5C44">
              <w:rPr>
                <w:szCs w:val="26"/>
              </w:rPr>
              <w:t>лав</w:t>
            </w:r>
            <w:r w:rsidR="00222C7A" w:rsidRPr="00EA5C44">
              <w:rPr>
                <w:szCs w:val="26"/>
              </w:rPr>
              <w:t>а</w:t>
            </w:r>
            <w:r w:rsidR="00EC2FB2" w:rsidRPr="00EA5C44">
              <w:rPr>
                <w:szCs w:val="26"/>
              </w:rPr>
              <w:t xml:space="preserve"> </w:t>
            </w:r>
            <w:r w:rsidRPr="00EA5C44">
              <w:rPr>
                <w:szCs w:val="26"/>
              </w:rPr>
              <w:t>муниципального района</w:t>
            </w:r>
            <w:r w:rsidR="00A95CB8" w:rsidRPr="00EA5C44">
              <w:rPr>
                <w:szCs w:val="26"/>
              </w:rPr>
              <w:t xml:space="preserve"> </w:t>
            </w:r>
            <w:r w:rsidRPr="00EA5C44">
              <w:rPr>
                <w:szCs w:val="26"/>
              </w:rPr>
              <w:t>-</w:t>
            </w:r>
          </w:p>
          <w:p w:rsidR="00261CEB" w:rsidRPr="00EA5C44" w:rsidRDefault="00261CEB" w:rsidP="00222C7A">
            <w:pPr>
              <w:suppressAutoHyphens/>
              <w:overflowPunct/>
              <w:ind w:left="-108"/>
              <w:rPr>
                <w:szCs w:val="26"/>
              </w:rPr>
            </w:pPr>
            <w:r w:rsidRPr="00EA5C44">
              <w:rPr>
                <w:szCs w:val="26"/>
              </w:rPr>
              <w:t xml:space="preserve"> руководител</w:t>
            </w:r>
            <w:r w:rsidR="00222C7A" w:rsidRPr="00EA5C44">
              <w:rPr>
                <w:szCs w:val="26"/>
              </w:rPr>
              <w:t>ь</w:t>
            </w:r>
            <w:r w:rsidRPr="00EA5C44">
              <w:rPr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C26F8F" w:rsidRPr="00EA5C44" w:rsidRDefault="00C26F8F" w:rsidP="005E7E4A">
            <w:pPr>
              <w:suppressAutoHyphens/>
              <w:overflowPunct/>
              <w:jc w:val="right"/>
              <w:rPr>
                <w:szCs w:val="26"/>
              </w:rPr>
            </w:pPr>
          </w:p>
          <w:p w:rsidR="00261CEB" w:rsidRPr="00EA5C44" w:rsidRDefault="0048089C" w:rsidP="005E7E4A">
            <w:pPr>
              <w:suppressAutoHyphens/>
              <w:overflowPunct/>
              <w:jc w:val="right"/>
              <w:rPr>
                <w:szCs w:val="26"/>
              </w:rPr>
            </w:pPr>
            <w:r w:rsidRPr="00EA5C44">
              <w:rPr>
                <w:szCs w:val="26"/>
              </w:rPr>
              <w:t>В. А. Серов</w:t>
            </w:r>
          </w:p>
        </w:tc>
      </w:tr>
    </w:tbl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B5F58" w:rsidRDefault="003B5F58" w:rsidP="005E7E4A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sectPr w:rsidR="003B5F58" w:rsidSect="00D01B5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A20" w:rsidRDefault="00691A20" w:rsidP="003B5F58">
      <w:r>
        <w:separator/>
      </w:r>
    </w:p>
  </w:endnote>
  <w:endnote w:type="continuationSeparator" w:id="0">
    <w:p w:rsidR="00691A20" w:rsidRDefault="00691A20" w:rsidP="003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A20" w:rsidRDefault="00691A20" w:rsidP="003B5F58">
      <w:r>
        <w:separator/>
      </w:r>
    </w:p>
  </w:footnote>
  <w:footnote w:type="continuationSeparator" w:id="0">
    <w:p w:rsidR="00691A20" w:rsidRDefault="00691A20" w:rsidP="003B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43B"/>
    <w:multiLevelType w:val="hybridMultilevel"/>
    <w:tmpl w:val="9AC88C20"/>
    <w:lvl w:ilvl="0" w:tplc="7D6ABA5A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3D72B6"/>
    <w:multiLevelType w:val="hybridMultilevel"/>
    <w:tmpl w:val="E6BC4B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62751"/>
    <w:multiLevelType w:val="hybridMultilevel"/>
    <w:tmpl w:val="15001B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05292F"/>
    <w:multiLevelType w:val="hybridMultilevel"/>
    <w:tmpl w:val="5D3AEB0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7F607E"/>
    <w:multiLevelType w:val="hybridMultilevel"/>
    <w:tmpl w:val="B05E84E6"/>
    <w:lvl w:ilvl="0" w:tplc="9C40EB5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8B3233"/>
    <w:multiLevelType w:val="hybridMultilevel"/>
    <w:tmpl w:val="0CC2C27A"/>
    <w:lvl w:ilvl="0" w:tplc="01EAE620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D83055"/>
    <w:multiLevelType w:val="hybridMultilevel"/>
    <w:tmpl w:val="2AFE96C0"/>
    <w:lvl w:ilvl="0" w:tplc="B2E21DFA">
      <w:start w:val="1"/>
      <w:numFmt w:val="decimal"/>
      <w:suff w:val="space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DB78DF"/>
    <w:multiLevelType w:val="hybridMultilevel"/>
    <w:tmpl w:val="98E892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71F3A4A"/>
    <w:multiLevelType w:val="hybridMultilevel"/>
    <w:tmpl w:val="191A7DAE"/>
    <w:lvl w:ilvl="0" w:tplc="B1348DC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0234A2"/>
    <w:multiLevelType w:val="hybridMultilevel"/>
    <w:tmpl w:val="F392D6AA"/>
    <w:lvl w:ilvl="0" w:tplc="75CECF8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2E58CE"/>
    <w:multiLevelType w:val="hybridMultilevel"/>
    <w:tmpl w:val="73D05508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14724"/>
    <w:multiLevelType w:val="hybridMultilevel"/>
    <w:tmpl w:val="3402B70C"/>
    <w:lvl w:ilvl="0" w:tplc="EDB4C258">
      <w:start w:val="1"/>
      <w:numFmt w:val="decimal"/>
      <w:lvlText w:val="%1)"/>
      <w:lvlJc w:val="left"/>
      <w:pPr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C8850B4"/>
    <w:multiLevelType w:val="hybridMultilevel"/>
    <w:tmpl w:val="9F32D8EA"/>
    <w:lvl w:ilvl="0" w:tplc="C188130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612943"/>
    <w:multiLevelType w:val="hybridMultilevel"/>
    <w:tmpl w:val="9D569828"/>
    <w:lvl w:ilvl="0" w:tplc="A9F4A208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43F6C"/>
    <w:multiLevelType w:val="hybridMultilevel"/>
    <w:tmpl w:val="B412A8E4"/>
    <w:lvl w:ilvl="0" w:tplc="CC2A0142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20772D74"/>
    <w:multiLevelType w:val="hybridMultilevel"/>
    <w:tmpl w:val="C856347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38B46F8"/>
    <w:multiLevelType w:val="hybridMultilevel"/>
    <w:tmpl w:val="F154B720"/>
    <w:lvl w:ilvl="0" w:tplc="DACEBA6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1A1DF1"/>
    <w:multiLevelType w:val="hybridMultilevel"/>
    <w:tmpl w:val="7FDCBF26"/>
    <w:lvl w:ilvl="0" w:tplc="C21424D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E15278"/>
    <w:multiLevelType w:val="hybridMultilevel"/>
    <w:tmpl w:val="2A5669A6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73811EF"/>
    <w:multiLevelType w:val="hybridMultilevel"/>
    <w:tmpl w:val="F09880BC"/>
    <w:lvl w:ilvl="0" w:tplc="2CDA3286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CC6321"/>
    <w:multiLevelType w:val="hybridMultilevel"/>
    <w:tmpl w:val="78385CC0"/>
    <w:lvl w:ilvl="0" w:tplc="75CECF84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90AAD"/>
    <w:multiLevelType w:val="hybridMultilevel"/>
    <w:tmpl w:val="8C9CB08A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9459A2"/>
    <w:multiLevelType w:val="hybridMultilevel"/>
    <w:tmpl w:val="6EB6CD38"/>
    <w:lvl w:ilvl="0" w:tplc="CC649E88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41C2D39"/>
    <w:multiLevelType w:val="hybridMultilevel"/>
    <w:tmpl w:val="22E03188"/>
    <w:lvl w:ilvl="0" w:tplc="B2A2890C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5A46139"/>
    <w:multiLevelType w:val="hybridMultilevel"/>
    <w:tmpl w:val="B7D4BFEE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B5B85"/>
    <w:multiLevelType w:val="hybridMultilevel"/>
    <w:tmpl w:val="A9F6F58C"/>
    <w:lvl w:ilvl="0" w:tplc="E664246C">
      <w:start w:val="1"/>
      <w:numFmt w:val="decimal"/>
      <w:suff w:val="space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F1A31A1"/>
    <w:multiLevelType w:val="hybridMultilevel"/>
    <w:tmpl w:val="50D6A356"/>
    <w:lvl w:ilvl="0" w:tplc="50EE345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2E008E9"/>
    <w:multiLevelType w:val="hybridMultilevel"/>
    <w:tmpl w:val="227A1C1A"/>
    <w:lvl w:ilvl="0" w:tplc="B2C00AD0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F83BB1"/>
    <w:multiLevelType w:val="hybridMultilevel"/>
    <w:tmpl w:val="29B8043E"/>
    <w:lvl w:ilvl="0" w:tplc="FFC83300">
      <w:start w:val="1"/>
      <w:numFmt w:val="decimal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83F096C"/>
    <w:multiLevelType w:val="hybridMultilevel"/>
    <w:tmpl w:val="1CC8935C"/>
    <w:lvl w:ilvl="0" w:tplc="3A20374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7390539"/>
    <w:multiLevelType w:val="hybridMultilevel"/>
    <w:tmpl w:val="AACE4A42"/>
    <w:lvl w:ilvl="0" w:tplc="4B2AFD1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7001E"/>
    <w:multiLevelType w:val="hybridMultilevel"/>
    <w:tmpl w:val="53A2E63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C940657"/>
    <w:multiLevelType w:val="hybridMultilevel"/>
    <w:tmpl w:val="A3A8E3BE"/>
    <w:lvl w:ilvl="0" w:tplc="817263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AB0EAE"/>
    <w:multiLevelType w:val="hybridMultilevel"/>
    <w:tmpl w:val="92868C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6"/>
  </w:num>
  <w:num w:numId="5">
    <w:abstractNumId w:val="27"/>
  </w:num>
  <w:num w:numId="6">
    <w:abstractNumId w:val="32"/>
  </w:num>
  <w:num w:numId="7">
    <w:abstractNumId w:val="28"/>
  </w:num>
  <w:num w:numId="8">
    <w:abstractNumId w:val="20"/>
  </w:num>
  <w:num w:numId="9">
    <w:abstractNumId w:val="8"/>
  </w:num>
  <w:num w:numId="10">
    <w:abstractNumId w:val="25"/>
  </w:num>
  <w:num w:numId="11">
    <w:abstractNumId w:val="4"/>
  </w:num>
  <w:num w:numId="12">
    <w:abstractNumId w:val="19"/>
  </w:num>
  <w:num w:numId="13">
    <w:abstractNumId w:val="0"/>
  </w:num>
  <w:num w:numId="14">
    <w:abstractNumId w:val="16"/>
  </w:num>
  <w:num w:numId="15">
    <w:abstractNumId w:val="9"/>
  </w:num>
  <w:num w:numId="16">
    <w:abstractNumId w:val="12"/>
  </w:num>
  <w:num w:numId="17">
    <w:abstractNumId w:val="26"/>
  </w:num>
  <w:num w:numId="18">
    <w:abstractNumId w:val="29"/>
  </w:num>
  <w:num w:numId="19">
    <w:abstractNumId w:val="30"/>
  </w:num>
  <w:num w:numId="20">
    <w:abstractNumId w:val="17"/>
  </w:num>
  <w:num w:numId="21">
    <w:abstractNumId w:val="10"/>
  </w:num>
  <w:num w:numId="22">
    <w:abstractNumId w:val="24"/>
  </w:num>
  <w:num w:numId="23">
    <w:abstractNumId w:val="21"/>
  </w:num>
  <w:num w:numId="24">
    <w:abstractNumId w:val="15"/>
  </w:num>
  <w:num w:numId="25">
    <w:abstractNumId w:val="1"/>
  </w:num>
  <w:num w:numId="26">
    <w:abstractNumId w:val="34"/>
  </w:num>
  <w:num w:numId="27">
    <w:abstractNumId w:val="5"/>
  </w:num>
  <w:num w:numId="28">
    <w:abstractNumId w:val="2"/>
  </w:num>
  <w:num w:numId="29">
    <w:abstractNumId w:val="31"/>
  </w:num>
  <w:num w:numId="30">
    <w:abstractNumId w:val="22"/>
  </w:num>
  <w:num w:numId="31">
    <w:abstractNumId w:val="7"/>
  </w:num>
  <w:num w:numId="32">
    <w:abstractNumId w:val="11"/>
  </w:num>
  <w:num w:numId="33">
    <w:abstractNumId w:val="3"/>
  </w:num>
  <w:num w:numId="34">
    <w:abstractNumId w:val="1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1021B"/>
    <w:rsid w:val="00013F1F"/>
    <w:rsid w:val="00015DC3"/>
    <w:rsid w:val="00020DE6"/>
    <w:rsid w:val="0002540A"/>
    <w:rsid w:val="000272F1"/>
    <w:rsid w:val="00031510"/>
    <w:rsid w:val="00035DBB"/>
    <w:rsid w:val="000364B6"/>
    <w:rsid w:val="00036FE3"/>
    <w:rsid w:val="00037669"/>
    <w:rsid w:val="0003785B"/>
    <w:rsid w:val="0004093A"/>
    <w:rsid w:val="0004152F"/>
    <w:rsid w:val="00043CE0"/>
    <w:rsid w:val="00044E03"/>
    <w:rsid w:val="00047EA5"/>
    <w:rsid w:val="000523C8"/>
    <w:rsid w:val="00054FF9"/>
    <w:rsid w:val="00055C24"/>
    <w:rsid w:val="00055F35"/>
    <w:rsid w:val="0006176F"/>
    <w:rsid w:val="00061829"/>
    <w:rsid w:val="00062C4F"/>
    <w:rsid w:val="00066366"/>
    <w:rsid w:val="000704DC"/>
    <w:rsid w:val="00070B9F"/>
    <w:rsid w:val="00071741"/>
    <w:rsid w:val="00071A40"/>
    <w:rsid w:val="00072C6C"/>
    <w:rsid w:val="00077731"/>
    <w:rsid w:val="00077983"/>
    <w:rsid w:val="000930EB"/>
    <w:rsid w:val="00095298"/>
    <w:rsid w:val="000B47AD"/>
    <w:rsid w:val="000C4E4C"/>
    <w:rsid w:val="000D3C9B"/>
    <w:rsid w:val="000D64A1"/>
    <w:rsid w:val="000D7809"/>
    <w:rsid w:val="000E0C28"/>
    <w:rsid w:val="000E267C"/>
    <w:rsid w:val="000E4707"/>
    <w:rsid w:val="000F1703"/>
    <w:rsid w:val="000F28AB"/>
    <w:rsid w:val="000F537B"/>
    <w:rsid w:val="000F6BEC"/>
    <w:rsid w:val="00102FF8"/>
    <w:rsid w:val="00103D56"/>
    <w:rsid w:val="00103F42"/>
    <w:rsid w:val="00104742"/>
    <w:rsid w:val="00115677"/>
    <w:rsid w:val="00120179"/>
    <w:rsid w:val="00122DB3"/>
    <w:rsid w:val="001245CA"/>
    <w:rsid w:val="0013493E"/>
    <w:rsid w:val="00137651"/>
    <w:rsid w:val="001511C0"/>
    <w:rsid w:val="00156B5C"/>
    <w:rsid w:val="0016002E"/>
    <w:rsid w:val="00161CB7"/>
    <w:rsid w:val="00163C81"/>
    <w:rsid w:val="00163D5B"/>
    <w:rsid w:val="00167E74"/>
    <w:rsid w:val="0017020B"/>
    <w:rsid w:val="00173CDE"/>
    <w:rsid w:val="001744C7"/>
    <w:rsid w:val="00174955"/>
    <w:rsid w:val="001816F3"/>
    <w:rsid w:val="001941AD"/>
    <w:rsid w:val="00197A96"/>
    <w:rsid w:val="001B1AB7"/>
    <w:rsid w:val="001B75FC"/>
    <w:rsid w:val="001C0FF9"/>
    <w:rsid w:val="001C385F"/>
    <w:rsid w:val="001C5E36"/>
    <w:rsid w:val="001C6A8A"/>
    <w:rsid w:val="001E06EF"/>
    <w:rsid w:val="001F12DD"/>
    <w:rsid w:val="00203283"/>
    <w:rsid w:val="00206BA4"/>
    <w:rsid w:val="002106D3"/>
    <w:rsid w:val="00216B9B"/>
    <w:rsid w:val="002170F0"/>
    <w:rsid w:val="00220170"/>
    <w:rsid w:val="002205CA"/>
    <w:rsid w:val="002219A2"/>
    <w:rsid w:val="00221EA3"/>
    <w:rsid w:val="00222271"/>
    <w:rsid w:val="00222C7A"/>
    <w:rsid w:val="00224A9C"/>
    <w:rsid w:val="00227B0A"/>
    <w:rsid w:val="00231431"/>
    <w:rsid w:val="00231768"/>
    <w:rsid w:val="00242252"/>
    <w:rsid w:val="00252805"/>
    <w:rsid w:val="00253823"/>
    <w:rsid w:val="00254538"/>
    <w:rsid w:val="002603C7"/>
    <w:rsid w:val="00261CEB"/>
    <w:rsid w:val="00263B45"/>
    <w:rsid w:val="00277A2B"/>
    <w:rsid w:val="0029054E"/>
    <w:rsid w:val="00297FCA"/>
    <w:rsid w:val="002A586C"/>
    <w:rsid w:val="002A6315"/>
    <w:rsid w:val="002B0BDE"/>
    <w:rsid w:val="002C5027"/>
    <w:rsid w:val="002D6F0C"/>
    <w:rsid w:val="002D7AA5"/>
    <w:rsid w:val="002E090D"/>
    <w:rsid w:val="002E2870"/>
    <w:rsid w:val="00302239"/>
    <w:rsid w:val="00302267"/>
    <w:rsid w:val="003222C2"/>
    <w:rsid w:val="00337396"/>
    <w:rsid w:val="00337F01"/>
    <w:rsid w:val="00343585"/>
    <w:rsid w:val="00361FC5"/>
    <w:rsid w:val="00364ABE"/>
    <w:rsid w:val="00372E2D"/>
    <w:rsid w:val="00377819"/>
    <w:rsid w:val="003841D3"/>
    <w:rsid w:val="003855FB"/>
    <w:rsid w:val="003959D2"/>
    <w:rsid w:val="003A07D7"/>
    <w:rsid w:val="003A2C88"/>
    <w:rsid w:val="003A4716"/>
    <w:rsid w:val="003B1678"/>
    <w:rsid w:val="003B466F"/>
    <w:rsid w:val="003B5F58"/>
    <w:rsid w:val="003B638E"/>
    <w:rsid w:val="003B64BF"/>
    <w:rsid w:val="003B74C0"/>
    <w:rsid w:val="003B7D88"/>
    <w:rsid w:val="003C0699"/>
    <w:rsid w:val="003C4754"/>
    <w:rsid w:val="003C68FA"/>
    <w:rsid w:val="003D6E5D"/>
    <w:rsid w:val="003E6C1B"/>
    <w:rsid w:val="003F6A6F"/>
    <w:rsid w:val="00403565"/>
    <w:rsid w:val="00407876"/>
    <w:rsid w:val="00424E7B"/>
    <w:rsid w:val="004252BF"/>
    <w:rsid w:val="00431F3F"/>
    <w:rsid w:val="004333BB"/>
    <w:rsid w:val="00444495"/>
    <w:rsid w:val="00446673"/>
    <w:rsid w:val="00452566"/>
    <w:rsid w:val="00457B35"/>
    <w:rsid w:val="0047047E"/>
    <w:rsid w:val="00471E77"/>
    <w:rsid w:val="00477424"/>
    <w:rsid w:val="00477AF1"/>
    <w:rsid w:val="0048089C"/>
    <w:rsid w:val="00484384"/>
    <w:rsid w:val="00487AC5"/>
    <w:rsid w:val="00496124"/>
    <w:rsid w:val="004A1994"/>
    <w:rsid w:val="004A607D"/>
    <w:rsid w:val="004B504A"/>
    <w:rsid w:val="004B578F"/>
    <w:rsid w:val="004C1462"/>
    <w:rsid w:val="004C3E5A"/>
    <w:rsid w:val="004D0BA1"/>
    <w:rsid w:val="004D3B76"/>
    <w:rsid w:val="004D4907"/>
    <w:rsid w:val="004E1347"/>
    <w:rsid w:val="004E20F9"/>
    <w:rsid w:val="004F095A"/>
    <w:rsid w:val="004F2926"/>
    <w:rsid w:val="004F3821"/>
    <w:rsid w:val="004F766C"/>
    <w:rsid w:val="004F7761"/>
    <w:rsid w:val="00500596"/>
    <w:rsid w:val="00500680"/>
    <w:rsid w:val="00504D0C"/>
    <w:rsid w:val="00505571"/>
    <w:rsid w:val="0051553C"/>
    <w:rsid w:val="005209AA"/>
    <w:rsid w:val="0053026C"/>
    <w:rsid w:val="00540A44"/>
    <w:rsid w:val="005411BD"/>
    <w:rsid w:val="005631A2"/>
    <w:rsid w:val="005674EA"/>
    <w:rsid w:val="005734B4"/>
    <w:rsid w:val="005756A1"/>
    <w:rsid w:val="00580683"/>
    <w:rsid w:val="00583D52"/>
    <w:rsid w:val="005877CE"/>
    <w:rsid w:val="00590175"/>
    <w:rsid w:val="005906C8"/>
    <w:rsid w:val="00594760"/>
    <w:rsid w:val="00597274"/>
    <w:rsid w:val="005A19AB"/>
    <w:rsid w:val="005A1A3F"/>
    <w:rsid w:val="005B1F29"/>
    <w:rsid w:val="005B48CF"/>
    <w:rsid w:val="005B7994"/>
    <w:rsid w:val="005D11EA"/>
    <w:rsid w:val="005D6D9D"/>
    <w:rsid w:val="005E337D"/>
    <w:rsid w:val="005E7E4A"/>
    <w:rsid w:val="005F5402"/>
    <w:rsid w:val="00602270"/>
    <w:rsid w:val="006032C5"/>
    <w:rsid w:val="00607F22"/>
    <w:rsid w:val="0061157C"/>
    <w:rsid w:val="006151D1"/>
    <w:rsid w:val="00616920"/>
    <w:rsid w:val="00623568"/>
    <w:rsid w:val="0062424F"/>
    <w:rsid w:val="00624646"/>
    <w:rsid w:val="006427BB"/>
    <w:rsid w:val="0065718B"/>
    <w:rsid w:val="006645CE"/>
    <w:rsid w:val="00667E8B"/>
    <w:rsid w:val="00667EC1"/>
    <w:rsid w:val="00682C0C"/>
    <w:rsid w:val="00683735"/>
    <w:rsid w:val="00691A20"/>
    <w:rsid w:val="0069596B"/>
    <w:rsid w:val="006968EE"/>
    <w:rsid w:val="006A29C2"/>
    <w:rsid w:val="006B03E4"/>
    <w:rsid w:val="006B3F9D"/>
    <w:rsid w:val="006B408D"/>
    <w:rsid w:val="006B6239"/>
    <w:rsid w:val="006B7442"/>
    <w:rsid w:val="006C1E0D"/>
    <w:rsid w:val="006C3C9B"/>
    <w:rsid w:val="006C5B9C"/>
    <w:rsid w:val="006C6D4C"/>
    <w:rsid w:val="006C6E3D"/>
    <w:rsid w:val="006D3453"/>
    <w:rsid w:val="006D3D7D"/>
    <w:rsid w:val="006D597E"/>
    <w:rsid w:val="006D5EBE"/>
    <w:rsid w:val="006E19E6"/>
    <w:rsid w:val="006E6121"/>
    <w:rsid w:val="006F174E"/>
    <w:rsid w:val="006F685E"/>
    <w:rsid w:val="00712EB9"/>
    <w:rsid w:val="00716B9A"/>
    <w:rsid w:val="007261F2"/>
    <w:rsid w:val="007267E7"/>
    <w:rsid w:val="007277C6"/>
    <w:rsid w:val="00733D96"/>
    <w:rsid w:val="00735444"/>
    <w:rsid w:val="00753F36"/>
    <w:rsid w:val="0075533E"/>
    <w:rsid w:val="0075569D"/>
    <w:rsid w:val="00761236"/>
    <w:rsid w:val="00764EC6"/>
    <w:rsid w:val="00772AD5"/>
    <w:rsid w:val="00773D7B"/>
    <w:rsid w:val="0077506D"/>
    <w:rsid w:val="00785186"/>
    <w:rsid w:val="007870A3"/>
    <w:rsid w:val="00791E29"/>
    <w:rsid w:val="00794972"/>
    <w:rsid w:val="00795FA3"/>
    <w:rsid w:val="007A434F"/>
    <w:rsid w:val="007B30D8"/>
    <w:rsid w:val="007B633A"/>
    <w:rsid w:val="007C3869"/>
    <w:rsid w:val="007C4F40"/>
    <w:rsid w:val="007D23A6"/>
    <w:rsid w:val="007D5EB4"/>
    <w:rsid w:val="007D67B4"/>
    <w:rsid w:val="007D73DD"/>
    <w:rsid w:val="007E32BF"/>
    <w:rsid w:val="007F029E"/>
    <w:rsid w:val="007F7EFF"/>
    <w:rsid w:val="00801284"/>
    <w:rsid w:val="00801D32"/>
    <w:rsid w:val="00802667"/>
    <w:rsid w:val="008043A6"/>
    <w:rsid w:val="00811429"/>
    <w:rsid w:val="00813E47"/>
    <w:rsid w:val="00820DD9"/>
    <w:rsid w:val="00826391"/>
    <w:rsid w:val="00830885"/>
    <w:rsid w:val="008311BD"/>
    <w:rsid w:val="0083212B"/>
    <w:rsid w:val="00834EF8"/>
    <w:rsid w:val="00837423"/>
    <w:rsid w:val="008409A5"/>
    <w:rsid w:val="00841FB4"/>
    <w:rsid w:val="00843713"/>
    <w:rsid w:val="00856AAF"/>
    <w:rsid w:val="008625DD"/>
    <w:rsid w:val="008705A3"/>
    <w:rsid w:val="008745D8"/>
    <w:rsid w:val="0087495B"/>
    <w:rsid w:val="00876960"/>
    <w:rsid w:val="008774A2"/>
    <w:rsid w:val="00883837"/>
    <w:rsid w:val="008863F8"/>
    <w:rsid w:val="00886E15"/>
    <w:rsid w:val="00890E65"/>
    <w:rsid w:val="00895F80"/>
    <w:rsid w:val="008A0AF5"/>
    <w:rsid w:val="008A22E9"/>
    <w:rsid w:val="008A402B"/>
    <w:rsid w:val="008A4D96"/>
    <w:rsid w:val="008A7967"/>
    <w:rsid w:val="008A7CBC"/>
    <w:rsid w:val="008B7DAE"/>
    <w:rsid w:val="008C1E70"/>
    <w:rsid w:val="008C4EDA"/>
    <w:rsid w:val="008C6BD9"/>
    <w:rsid w:val="008D15F3"/>
    <w:rsid w:val="008D4CC0"/>
    <w:rsid w:val="008D6F90"/>
    <w:rsid w:val="008E1824"/>
    <w:rsid w:val="008E601A"/>
    <w:rsid w:val="008F058A"/>
    <w:rsid w:val="008F25D3"/>
    <w:rsid w:val="008F4CF1"/>
    <w:rsid w:val="008F5E3B"/>
    <w:rsid w:val="00900008"/>
    <w:rsid w:val="00900675"/>
    <w:rsid w:val="00902EC7"/>
    <w:rsid w:val="0090527C"/>
    <w:rsid w:val="00913AC1"/>
    <w:rsid w:val="009179D3"/>
    <w:rsid w:val="009228EE"/>
    <w:rsid w:val="009251C1"/>
    <w:rsid w:val="009261E4"/>
    <w:rsid w:val="009310BB"/>
    <w:rsid w:val="009320BA"/>
    <w:rsid w:val="009328F7"/>
    <w:rsid w:val="009459B7"/>
    <w:rsid w:val="00961321"/>
    <w:rsid w:val="00962E2B"/>
    <w:rsid w:val="0096517B"/>
    <w:rsid w:val="009755ED"/>
    <w:rsid w:val="00977EB7"/>
    <w:rsid w:val="0098161D"/>
    <w:rsid w:val="00995BAC"/>
    <w:rsid w:val="00996690"/>
    <w:rsid w:val="009A32B1"/>
    <w:rsid w:val="009B07E3"/>
    <w:rsid w:val="009B0F0C"/>
    <w:rsid w:val="009B4575"/>
    <w:rsid w:val="009B5666"/>
    <w:rsid w:val="009B7DFE"/>
    <w:rsid w:val="009C2FDA"/>
    <w:rsid w:val="009C5033"/>
    <w:rsid w:val="009C63EF"/>
    <w:rsid w:val="009D1AD8"/>
    <w:rsid w:val="009D63AF"/>
    <w:rsid w:val="009E046C"/>
    <w:rsid w:val="009E20E5"/>
    <w:rsid w:val="009E2286"/>
    <w:rsid w:val="009E4A1F"/>
    <w:rsid w:val="009F6991"/>
    <w:rsid w:val="00A03851"/>
    <w:rsid w:val="00A06C3D"/>
    <w:rsid w:val="00A07939"/>
    <w:rsid w:val="00A23FD8"/>
    <w:rsid w:val="00A241F4"/>
    <w:rsid w:val="00A244AF"/>
    <w:rsid w:val="00A27252"/>
    <w:rsid w:val="00A27767"/>
    <w:rsid w:val="00A36CC3"/>
    <w:rsid w:val="00A441AB"/>
    <w:rsid w:val="00A45384"/>
    <w:rsid w:val="00A57BEF"/>
    <w:rsid w:val="00A60864"/>
    <w:rsid w:val="00A62677"/>
    <w:rsid w:val="00A645DE"/>
    <w:rsid w:val="00A70DF4"/>
    <w:rsid w:val="00A7424F"/>
    <w:rsid w:val="00A74DA7"/>
    <w:rsid w:val="00A7574D"/>
    <w:rsid w:val="00A8471C"/>
    <w:rsid w:val="00A86866"/>
    <w:rsid w:val="00A9100F"/>
    <w:rsid w:val="00A92FC1"/>
    <w:rsid w:val="00A938CA"/>
    <w:rsid w:val="00A95CB8"/>
    <w:rsid w:val="00A96303"/>
    <w:rsid w:val="00AB1C3A"/>
    <w:rsid w:val="00AB3E2F"/>
    <w:rsid w:val="00AB4916"/>
    <w:rsid w:val="00AC1E3C"/>
    <w:rsid w:val="00AC34D8"/>
    <w:rsid w:val="00AC5025"/>
    <w:rsid w:val="00AC5675"/>
    <w:rsid w:val="00AD3CE3"/>
    <w:rsid w:val="00AD6FCE"/>
    <w:rsid w:val="00AE2631"/>
    <w:rsid w:val="00AE44AA"/>
    <w:rsid w:val="00AE56BA"/>
    <w:rsid w:val="00AE76A9"/>
    <w:rsid w:val="00AF574C"/>
    <w:rsid w:val="00B038E4"/>
    <w:rsid w:val="00B059F4"/>
    <w:rsid w:val="00B16562"/>
    <w:rsid w:val="00B20311"/>
    <w:rsid w:val="00B2088E"/>
    <w:rsid w:val="00B23E05"/>
    <w:rsid w:val="00B351FA"/>
    <w:rsid w:val="00B36364"/>
    <w:rsid w:val="00B36533"/>
    <w:rsid w:val="00B409C4"/>
    <w:rsid w:val="00B60317"/>
    <w:rsid w:val="00B7204C"/>
    <w:rsid w:val="00B7765B"/>
    <w:rsid w:val="00B80E3A"/>
    <w:rsid w:val="00B81774"/>
    <w:rsid w:val="00B82817"/>
    <w:rsid w:val="00B91490"/>
    <w:rsid w:val="00B92967"/>
    <w:rsid w:val="00B94662"/>
    <w:rsid w:val="00BB4AAC"/>
    <w:rsid w:val="00BC0F15"/>
    <w:rsid w:val="00BC2F0A"/>
    <w:rsid w:val="00BC5118"/>
    <w:rsid w:val="00BD3681"/>
    <w:rsid w:val="00BD5877"/>
    <w:rsid w:val="00BD777F"/>
    <w:rsid w:val="00BE1FEF"/>
    <w:rsid w:val="00BE30FE"/>
    <w:rsid w:val="00BE4976"/>
    <w:rsid w:val="00BE54A8"/>
    <w:rsid w:val="00BE692E"/>
    <w:rsid w:val="00BE778E"/>
    <w:rsid w:val="00BF64F2"/>
    <w:rsid w:val="00BF6758"/>
    <w:rsid w:val="00BF6A5D"/>
    <w:rsid w:val="00BF7133"/>
    <w:rsid w:val="00C00245"/>
    <w:rsid w:val="00C02D3C"/>
    <w:rsid w:val="00C03416"/>
    <w:rsid w:val="00C20FF7"/>
    <w:rsid w:val="00C26F8F"/>
    <w:rsid w:val="00C30687"/>
    <w:rsid w:val="00C30EFB"/>
    <w:rsid w:val="00C3116F"/>
    <w:rsid w:val="00C32007"/>
    <w:rsid w:val="00C32610"/>
    <w:rsid w:val="00C41C97"/>
    <w:rsid w:val="00C43472"/>
    <w:rsid w:val="00C44F7C"/>
    <w:rsid w:val="00C52092"/>
    <w:rsid w:val="00C52B4D"/>
    <w:rsid w:val="00C609E4"/>
    <w:rsid w:val="00C62815"/>
    <w:rsid w:val="00C64359"/>
    <w:rsid w:val="00C7360B"/>
    <w:rsid w:val="00C8164F"/>
    <w:rsid w:val="00C81F81"/>
    <w:rsid w:val="00C82C8F"/>
    <w:rsid w:val="00C84B26"/>
    <w:rsid w:val="00C92BF7"/>
    <w:rsid w:val="00C931E8"/>
    <w:rsid w:val="00C93AA2"/>
    <w:rsid w:val="00C96DEF"/>
    <w:rsid w:val="00CA1D4F"/>
    <w:rsid w:val="00CB1B0E"/>
    <w:rsid w:val="00CB636C"/>
    <w:rsid w:val="00CC4564"/>
    <w:rsid w:val="00CC7D1D"/>
    <w:rsid w:val="00CD0E54"/>
    <w:rsid w:val="00CD574C"/>
    <w:rsid w:val="00CE0239"/>
    <w:rsid w:val="00CE070A"/>
    <w:rsid w:val="00CE0911"/>
    <w:rsid w:val="00CE5108"/>
    <w:rsid w:val="00CF5D28"/>
    <w:rsid w:val="00D01B56"/>
    <w:rsid w:val="00D02982"/>
    <w:rsid w:val="00D048A7"/>
    <w:rsid w:val="00D07777"/>
    <w:rsid w:val="00D107D5"/>
    <w:rsid w:val="00D112D4"/>
    <w:rsid w:val="00D13930"/>
    <w:rsid w:val="00D15EA6"/>
    <w:rsid w:val="00D15F28"/>
    <w:rsid w:val="00D26928"/>
    <w:rsid w:val="00D341E5"/>
    <w:rsid w:val="00D36991"/>
    <w:rsid w:val="00D36AD4"/>
    <w:rsid w:val="00D42495"/>
    <w:rsid w:val="00D4437D"/>
    <w:rsid w:val="00D6013B"/>
    <w:rsid w:val="00D63F6B"/>
    <w:rsid w:val="00D65643"/>
    <w:rsid w:val="00D65E9B"/>
    <w:rsid w:val="00D70D10"/>
    <w:rsid w:val="00D71A35"/>
    <w:rsid w:val="00D74C88"/>
    <w:rsid w:val="00D7528D"/>
    <w:rsid w:val="00D770BB"/>
    <w:rsid w:val="00D84EC0"/>
    <w:rsid w:val="00D8717D"/>
    <w:rsid w:val="00D905B9"/>
    <w:rsid w:val="00D9144A"/>
    <w:rsid w:val="00D91850"/>
    <w:rsid w:val="00DA362A"/>
    <w:rsid w:val="00DC0CED"/>
    <w:rsid w:val="00DC2BA1"/>
    <w:rsid w:val="00DD0B6B"/>
    <w:rsid w:val="00DE29DD"/>
    <w:rsid w:val="00DE616A"/>
    <w:rsid w:val="00DF3490"/>
    <w:rsid w:val="00DF4DA0"/>
    <w:rsid w:val="00E02737"/>
    <w:rsid w:val="00E04C52"/>
    <w:rsid w:val="00E11F09"/>
    <w:rsid w:val="00E14F3F"/>
    <w:rsid w:val="00E241EE"/>
    <w:rsid w:val="00E24DC1"/>
    <w:rsid w:val="00E364A2"/>
    <w:rsid w:val="00E42F1C"/>
    <w:rsid w:val="00E43458"/>
    <w:rsid w:val="00E43D11"/>
    <w:rsid w:val="00E4648C"/>
    <w:rsid w:val="00E547DD"/>
    <w:rsid w:val="00E55694"/>
    <w:rsid w:val="00E558B5"/>
    <w:rsid w:val="00E65764"/>
    <w:rsid w:val="00E6679D"/>
    <w:rsid w:val="00E775F5"/>
    <w:rsid w:val="00E77931"/>
    <w:rsid w:val="00E81892"/>
    <w:rsid w:val="00E82B85"/>
    <w:rsid w:val="00E867F7"/>
    <w:rsid w:val="00E97573"/>
    <w:rsid w:val="00EA09F0"/>
    <w:rsid w:val="00EA0F6E"/>
    <w:rsid w:val="00EA1A4D"/>
    <w:rsid w:val="00EA22AF"/>
    <w:rsid w:val="00EA593D"/>
    <w:rsid w:val="00EA5C44"/>
    <w:rsid w:val="00EA6882"/>
    <w:rsid w:val="00EB0E54"/>
    <w:rsid w:val="00EB286E"/>
    <w:rsid w:val="00EB739C"/>
    <w:rsid w:val="00EC2FB2"/>
    <w:rsid w:val="00EC454F"/>
    <w:rsid w:val="00EC4E43"/>
    <w:rsid w:val="00ED4F42"/>
    <w:rsid w:val="00EE5662"/>
    <w:rsid w:val="00EE6095"/>
    <w:rsid w:val="00EF2D1B"/>
    <w:rsid w:val="00F00A13"/>
    <w:rsid w:val="00F045A1"/>
    <w:rsid w:val="00F059B7"/>
    <w:rsid w:val="00F10BEC"/>
    <w:rsid w:val="00F111FC"/>
    <w:rsid w:val="00F1300F"/>
    <w:rsid w:val="00F13244"/>
    <w:rsid w:val="00F173DF"/>
    <w:rsid w:val="00F21997"/>
    <w:rsid w:val="00F26625"/>
    <w:rsid w:val="00F377DE"/>
    <w:rsid w:val="00F41971"/>
    <w:rsid w:val="00F46417"/>
    <w:rsid w:val="00F5539D"/>
    <w:rsid w:val="00F56D68"/>
    <w:rsid w:val="00F60518"/>
    <w:rsid w:val="00F621A9"/>
    <w:rsid w:val="00F643CC"/>
    <w:rsid w:val="00F679FF"/>
    <w:rsid w:val="00F71C08"/>
    <w:rsid w:val="00F822D6"/>
    <w:rsid w:val="00F8494D"/>
    <w:rsid w:val="00F84C59"/>
    <w:rsid w:val="00F87BFC"/>
    <w:rsid w:val="00F90093"/>
    <w:rsid w:val="00F95153"/>
    <w:rsid w:val="00F96F0E"/>
    <w:rsid w:val="00F97433"/>
    <w:rsid w:val="00FA266C"/>
    <w:rsid w:val="00FA2AE3"/>
    <w:rsid w:val="00FA2D12"/>
    <w:rsid w:val="00FA6F02"/>
    <w:rsid w:val="00FB18E7"/>
    <w:rsid w:val="00FB694A"/>
    <w:rsid w:val="00FC1118"/>
    <w:rsid w:val="00FC3D67"/>
    <w:rsid w:val="00FD3E97"/>
    <w:rsid w:val="00FD549E"/>
    <w:rsid w:val="00FE3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66BEBAB129D2D45B2B5D5060308654E60ECC07AD9E5A2BCE79A887F448EC8C11670CFBBE1F50296FA5B14uAJB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98213D2B262B54630E831431AA66B20ADCBAB6E8D9D5CF908BC4F9FEAz3g3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98213D2B262B54630E831431AA66B20ADCBAB688B965CF908BC4F9FEAz3g3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21347-6E7D-4638-A415-7C9E28696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4533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Пользователь</cp:lastModifiedBy>
  <cp:revision>112</cp:revision>
  <cp:lastPrinted>2022-10-27T07:02:00Z</cp:lastPrinted>
  <dcterms:created xsi:type="dcterms:W3CDTF">2018-10-02T09:39:00Z</dcterms:created>
  <dcterms:modified xsi:type="dcterms:W3CDTF">2022-10-27T07:02:00Z</dcterms:modified>
</cp:coreProperties>
</file>