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CF" w:rsidRDefault="00E23BCF" w:rsidP="00E23B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 реализации мероприятий</w:t>
      </w:r>
    </w:p>
    <w:p w:rsidR="00E23BCF" w:rsidRDefault="00E23BCF" w:rsidP="00E23B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подпрограммы  «Малое и среднее предпринимательство» в 202</w:t>
      </w:r>
      <w:r w:rsidR="00E92465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E23BCF" w:rsidRDefault="00E23BCF" w:rsidP="00E23BC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3BCF" w:rsidRDefault="00E23BCF" w:rsidP="00E23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муниципальной программы МО МР «Печора» «Развитие экономики» подпрограммы «Малое и среднее предпринимательство» </w:t>
      </w:r>
      <w:r>
        <w:rPr>
          <w:rFonts w:ascii="Times New Roman" w:hAnsi="Times New Roman" w:cs="Times New Roman"/>
          <w:b/>
          <w:sz w:val="26"/>
          <w:szCs w:val="26"/>
        </w:rPr>
        <w:t>финансовая поддержка</w:t>
      </w:r>
      <w:r>
        <w:rPr>
          <w:rFonts w:ascii="Times New Roman" w:hAnsi="Times New Roman" w:cs="Times New Roman"/>
          <w:sz w:val="26"/>
          <w:szCs w:val="26"/>
        </w:rPr>
        <w:t xml:space="preserve"> оказана 4 субъектам малого и среднего предпринимательства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общую сумму </w:t>
      </w:r>
      <w:r w:rsidR="00E92465">
        <w:rPr>
          <w:rFonts w:ascii="Times New Roman" w:hAnsi="Times New Roman" w:cs="Times New Roman"/>
          <w:sz w:val="26"/>
          <w:szCs w:val="26"/>
        </w:rPr>
        <w:t>1200,0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за счет средств бюджета МО МР «Печора».</w:t>
      </w:r>
    </w:p>
    <w:p w:rsidR="006571A6" w:rsidRDefault="00E23BCF" w:rsidP="00657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571A6" w:rsidRPr="000E6E60">
        <w:rPr>
          <w:rFonts w:ascii="Times New Roman" w:hAnsi="Times New Roman" w:cs="Times New Roman"/>
          <w:b/>
          <w:sz w:val="26"/>
          <w:szCs w:val="26"/>
        </w:rPr>
        <w:t>ИП Латышеву О.А.</w:t>
      </w:r>
      <w:r w:rsidR="006571A6" w:rsidRPr="006571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предоставлена субсидия в размере </w:t>
      </w:r>
      <w:r w:rsidR="006571A6" w:rsidRPr="000E6E60">
        <w:rPr>
          <w:rFonts w:ascii="Times New Roman" w:hAnsi="Times New Roman" w:cs="Times New Roman"/>
          <w:b/>
          <w:sz w:val="26"/>
          <w:szCs w:val="26"/>
        </w:rPr>
        <w:t>240 975,00</w:t>
      </w:r>
      <w:r>
        <w:rPr>
          <w:rFonts w:ascii="Times New Roman" w:hAnsi="Times New Roman" w:cs="Times New Roman"/>
          <w:sz w:val="26"/>
          <w:szCs w:val="26"/>
        </w:rPr>
        <w:t xml:space="preserve">  рублей </w:t>
      </w:r>
      <w:r w:rsidR="00E04812" w:rsidRPr="00E04812">
        <w:rPr>
          <w:rFonts w:ascii="Times New Roman" w:hAnsi="Times New Roman" w:cs="Times New Roman"/>
          <w:sz w:val="26"/>
          <w:szCs w:val="26"/>
        </w:rPr>
        <w:t xml:space="preserve">на возмещение части затрат </w:t>
      </w:r>
      <w:r w:rsidR="006571A6" w:rsidRPr="006571A6">
        <w:rPr>
          <w:rFonts w:ascii="Times New Roman" w:hAnsi="Times New Roman" w:cs="Times New Roman"/>
          <w:sz w:val="26"/>
          <w:szCs w:val="26"/>
        </w:rPr>
        <w:t>для развития и модернизации пасеки северного пчеловодства в Республике Коми городе Печора.</w:t>
      </w:r>
      <w:r w:rsidR="0068387D">
        <w:rPr>
          <w:rFonts w:ascii="Times New Roman" w:hAnsi="Times New Roman" w:cs="Times New Roman"/>
          <w:sz w:val="26"/>
          <w:szCs w:val="26"/>
        </w:rPr>
        <w:t xml:space="preserve"> </w:t>
      </w:r>
      <w:r w:rsidR="006571A6" w:rsidRPr="006571A6">
        <w:rPr>
          <w:rFonts w:ascii="Times New Roman" w:hAnsi="Times New Roman" w:cs="Times New Roman"/>
          <w:sz w:val="26"/>
          <w:szCs w:val="26"/>
        </w:rPr>
        <w:t>Приобретено оборудование: медогонка, станок для распечатки сотовых рамок автоматический, стол для распечатки сотовых рамок, улья на общую сумму 481 950 руб.</w:t>
      </w:r>
    </w:p>
    <w:p w:rsidR="00E23BCF" w:rsidRDefault="00E23BCF" w:rsidP="00E23B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68387D" w:rsidRPr="000E6E60">
        <w:rPr>
          <w:rFonts w:ascii="Times New Roman" w:hAnsi="Times New Roman" w:cs="Times New Roman"/>
          <w:b/>
          <w:sz w:val="26"/>
          <w:szCs w:val="26"/>
        </w:rPr>
        <w:t>ИП Марковкина И.В.</w:t>
      </w:r>
      <w:r w:rsidR="006838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предоставлена субсидия в размере </w:t>
      </w:r>
      <w:r w:rsidR="0068387D" w:rsidRPr="000E6E60">
        <w:rPr>
          <w:rFonts w:ascii="Times New Roman" w:hAnsi="Times New Roman" w:cs="Times New Roman"/>
          <w:b/>
          <w:sz w:val="26"/>
          <w:szCs w:val="26"/>
        </w:rPr>
        <w:t>115 899,50</w:t>
      </w:r>
      <w:r w:rsidR="0068387D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B00E69" w:rsidRPr="00B00E69">
        <w:rPr>
          <w:rFonts w:ascii="Times New Roman" w:hAnsi="Times New Roman" w:cs="Times New Roman"/>
          <w:sz w:val="26"/>
          <w:szCs w:val="26"/>
        </w:rPr>
        <w:t>на возмещение части затр</w:t>
      </w:r>
      <w:r w:rsidR="0068387D">
        <w:rPr>
          <w:rFonts w:ascii="Times New Roman" w:hAnsi="Times New Roman" w:cs="Times New Roman"/>
          <w:sz w:val="26"/>
          <w:szCs w:val="26"/>
        </w:rPr>
        <w:t xml:space="preserve">ат </w:t>
      </w:r>
      <w:r w:rsidR="0068387D" w:rsidRPr="0068387D">
        <w:rPr>
          <w:rFonts w:ascii="Times New Roman" w:hAnsi="Times New Roman" w:cs="Times New Roman"/>
          <w:sz w:val="26"/>
          <w:szCs w:val="26"/>
        </w:rPr>
        <w:t>для создания кондитерского цеха</w:t>
      </w:r>
      <w:r w:rsidR="0068387D">
        <w:rPr>
          <w:rFonts w:ascii="Times New Roman" w:hAnsi="Times New Roman" w:cs="Times New Roman"/>
          <w:sz w:val="26"/>
          <w:szCs w:val="26"/>
        </w:rPr>
        <w:t>.</w:t>
      </w:r>
      <w:r w:rsidR="00060344" w:rsidRPr="00060344">
        <w:t xml:space="preserve"> </w:t>
      </w:r>
      <w:r w:rsidR="00060344">
        <w:rPr>
          <w:rFonts w:ascii="Times New Roman" w:hAnsi="Times New Roman" w:cs="Times New Roman"/>
          <w:sz w:val="26"/>
          <w:szCs w:val="26"/>
        </w:rPr>
        <w:t>Приобретено оборудование:</w:t>
      </w:r>
      <w:r w:rsidR="00060344" w:rsidRPr="00060344">
        <w:rPr>
          <w:rFonts w:ascii="Times New Roman" w:hAnsi="Times New Roman" w:cs="Times New Roman"/>
          <w:sz w:val="26"/>
          <w:szCs w:val="26"/>
        </w:rPr>
        <w:t xml:space="preserve"> посудомоечная машина, печь конвекционная, холодильник на общую сумму 231 799 руб.</w:t>
      </w:r>
    </w:p>
    <w:p w:rsidR="00410BBB" w:rsidRDefault="00E23BCF" w:rsidP="00E23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0BBB" w:rsidRPr="000E6E60">
        <w:rPr>
          <w:rFonts w:ascii="Times New Roman" w:hAnsi="Times New Roman" w:cs="Times New Roman"/>
          <w:b/>
          <w:sz w:val="26"/>
          <w:szCs w:val="26"/>
        </w:rPr>
        <w:t>ООО «Эвентум»</w:t>
      </w:r>
      <w:r w:rsidR="00410B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предоставлена субсидия в размере </w:t>
      </w:r>
      <w:r w:rsidR="00410BBB" w:rsidRPr="000E6E60">
        <w:rPr>
          <w:rFonts w:ascii="Times New Roman" w:hAnsi="Times New Roman" w:cs="Times New Roman"/>
          <w:b/>
          <w:sz w:val="26"/>
          <w:szCs w:val="26"/>
        </w:rPr>
        <w:t>500 000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 на возмещение части затрат</w:t>
      </w:r>
      <w:r w:rsidR="00410BBB">
        <w:rPr>
          <w:rFonts w:ascii="Times New Roman" w:hAnsi="Times New Roman" w:cs="Times New Roman"/>
          <w:sz w:val="26"/>
          <w:szCs w:val="26"/>
        </w:rPr>
        <w:t xml:space="preserve"> </w:t>
      </w:r>
      <w:r w:rsidR="00410BBB" w:rsidRPr="00410BBB">
        <w:rPr>
          <w:rFonts w:ascii="Times New Roman" w:hAnsi="Times New Roman" w:cs="Times New Roman"/>
          <w:sz w:val="26"/>
          <w:szCs w:val="26"/>
        </w:rPr>
        <w:t>для</w:t>
      </w:r>
      <w:r w:rsidR="00410BBB">
        <w:rPr>
          <w:rFonts w:ascii="Times New Roman" w:hAnsi="Times New Roman" w:cs="Times New Roman"/>
          <w:sz w:val="26"/>
          <w:szCs w:val="26"/>
        </w:rPr>
        <w:t xml:space="preserve"> оказания</w:t>
      </w:r>
      <w:r w:rsidR="00410BBB" w:rsidRPr="00410BBB">
        <w:rPr>
          <w:rFonts w:ascii="Times New Roman" w:hAnsi="Times New Roman" w:cs="Times New Roman"/>
          <w:sz w:val="26"/>
          <w:szCs w:val="26"/>
        </w:rPr>
        <w:t xml:space="preserve"> медицинских услуг</w:t>
      </w:r>
      <w:r w:rsidR="00410BBB">
        <w:rPr>
          <w:rFonts w:ascii="Times New Roman" w:hAnsi="Times New Roman" w:cs="Times New Roman"/>
          <w:sz w:val="26"/>
          <w:szCs w:val="26"/>
        </w:rPr>
        <w:t>.</w:t>
      </w:r>
      <w:r w:rsidR="00410BBB" w:rsidRPr="00410BBB">
        <w:rPr>
          <w:rFonts w:ascii="Times New Roman" w:hAnsi="Times New Roman" w:cs="Times New Roman"/>
          <w:sz w:val="26"/>
          <w:szCs w:val="26"/>
        </w:rPr>
        <w:t xml:space="preserve"> Приобретено оборудование: </w:t>
      </w:r>
      <w:r w:rsidR="002D6961">
        <w:rPr>
          <w:rFonts w:ascii="Times New Roman" w:hAnsi="Times New Roman" w:cs="Times New Roman"/>
          <w:sz w:val="26"/>
          <w:szCs w:val="26"/>
        </w:rPr>
        <w:t>у</w:t>
      </w:r>
      <w:r w:rsidR="00410BBB" w:rsidRPr="00410BBB">
        <w:rPr>
          <w:rFonts w:ascii="Times New Roman" w:hAnsi="Times New Roman" w:cs="Times New Roman"/>
          <w:sz w:val="26"/>
          <w:szCs w:val="26"/>
        </w:rPr>
        <w:t>льтразвуковая система премиум класса</w:t>
      </w:r>
      <w:r w:rsidR="00410BBB">
        <w:rPr>
          <w:rFonts w:ascii="Times New Roman" w:hAnsi="Times New Roman" w:cs="Times New Roman"/>
          <w:sz w:val="26"/>
          <w:szCs w:val="26"/>
        </w:rPr>
        <w:t xml:space="preserve"> на </w:t>
      </w:r>
      <w:r w:rsidR="00410BBB" w:rsidRPr="00410BBB">
        <w:rPr>
          <w:rFonts w:ascii="Times New Roman" w:hAnsi="Times New Roman" w:cs="Times New Roman"/>
          <w:sz w:val="26"/>
          <w:szCs w:val="26"/>
        </w:rPr>
        <w:t>сумму 4 950 000 руб</w:t>
      </w:r>
      <w:r w:rsidR="00410B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B3501" w:rsidRDefault="00E23BCF" w:rsidP="00E23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B3501" w:rsidRPr="000E6E60">
        <w:rPr>
          <w:rFonts w:ascii="Times New Roman" w:hAnsi="Times New Roman" w:cs="Times New Roman"/>
          <w:b/>
          <w:sz w:val="26"/>
          <w:szCs w:val="26"/>
        </w:rPr>
        <w:t>ООО «Северсвязь»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предоставлена субсидия в размере </w:t>
      </w:r>
      <w:r w:rsidR="001B3501" w:rsidRPr="000E6E60">
        <w:rPr>
          <w:rFonts w:ascii="Times New Roman" w:hAnsi="Times New Roman" w:cs="Times New Roman"/>
          <w:b/>
          <w:sz w:val="26"/>
          <w:szCs w:val="26"/>
        </w:rPr>
        <w:t>343 125,50</w:t>
      </w:r>
      <w:r w:rsidR="001B35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рублей на возмещение части затрат </w:t>
      </w:r>
      <w:r w:rsidR="000E6E60">
        <w:rPr>
          <w:rFonts w:ascii="Times New Roman" w:hAnsi="Times New Roman" w:cs="Times New Roman"/>
          <w:sz w:val="26"/>
          <w:szCs w:val="26"/>
        </w:rPr>
        <w:t>по в</w:t>
      </w:r>
      <w:r w:rsidR="001B3501" w:rsidRPr="001B3501">
        <w:rPr>
          <w:rFonts w:ascii="Times New Roman" w:hAnsi="Times New Roman" w:cs="Times New Roman"/>
          <w:sz w:val="26"/>
          <w:szCs w:val="26"/>
        </w:rPr>
        <w:t>идеонаблюдени</w:t>
      </w:r>
      <w:r w:rsidR="000E6E60">
        <w:rPr>
          <w:rFonts w:ascii="Times New Roman" w:hAnsi="Times New Roman" w:cs="Times New Roman"/>
          <w:sz w:val="26"/>
          <w:szCs w:val="26"/>
        </w:rPr>
        <w:t>ю</w:t>
      </w:r>
      <w:r w:rsidR="001B3501" w:rsidRPr="001B3501">
        <w:rPr>
          <w:rFonts w:ascii="Times New Roman" w:hAnsi="Times New Roman" w:cs="Times New Roman"/>
          <w:sz w:val="26"/>
          <w:szCs w:val="26"/>
        </w:rPr>
        <w:t xml:space="preserve"> за объектами городской инфраструктуры</w:t>
      </w:r>
      <w:r w:rsidR="000E6E60">
        <w:rPr>
          <w:rFonts w:ascii="Times New Roman" w:hAnsi="Times New Roman" w:cs="Times New Roman"/>
          <w:sz w:val="26"/>
          <w:szCs w:val="26"/>
        </w:rPr>
        <w:t>. Приобретено оборудование:</w:t>
      </w:r>
      <w:r w:rsidR="000E6E60" w:rsidRPr="000E6E60">
        <w:t xml:space="preserve"> </w:t>
      </w:r>
      <w:r w:rsidR="000E6E60" w:rsidRPr="000E6E60">
        <w:rPr>
          <w:rFonts w:ascii="Times New Roman" w:hAnsi="Times New Roman" w:cs="Times New Roman"/>
          <w:sz w:val="26"/>
          <w:szCs w:val="26"/>
        </w:rPr>
        <w:t xml:space="preserve">монитор с сенсорным экраном, видеодомофон, клавиатура, </w:t>
      </w:r>
      <w:proofErr w:type="spellStart"/>
      <w:r w:rsidR="000E6E60" w:rsidRPr="000E6E60">
        <w:rPr>
          <w:rFonts w:ascii="Times New Roman" w:hAnsi="Times New Roman" w:cs="Times New Roman"/>
          <w:sz w:val="26"/>
          <w:szCs w:val="26"/>
        </w:rPr>
        <w:t>мультиформатный</w:t>
      </w:r>
      <w:proofErr w:type="spellEnd"/>
      <w:r w:rsidR="000E6E60" w:rsidRPr="000E6E60">
        <w:rPr>
          <w:rFonts w:ascii="Times New Roman" w:hAnsi="Times New Roman" w:cs="Times New Roman"/>
          <w:sz w:val="26"/>
          <w:szCs w:val="26"/>
        </w:rPr>
        <w:t xml:space="preserve"> считыватель карт, камера, управляемый гигабитный 8 портовый коммутатор, камера сетевая с двойной подсветкой и микрофоном, сервер, модуль, модульная карта для установки в шасси, шасси, модуль, беспроводной маршрутизатор</w:t>
      </w:r>
      <w:r w:rsidR="000E6E60">
        <w:rPr>
          <w:rFonts w:ascii="Times New Roman" w:hAnsi="Times New Roman" w:cs="Times New Roman"/>
          <w:sz w:val="26"/>
          <w:szCs w:val="26"/>
        </w:rPr>
        <w:t xml:space="preserve"> </w:t>
      </w:r>
      <w:r w:rsidR="001B3501" w:rsidRPr="001B3501">
        <w:rPr>
          <w:rFonts w:ascii="Times New Roman" w:hAnsi="Times New Roman" w:cs="Times New Roman"/>
          <w:sz w:val="26"/>
          <w:szCs w:val="26"/>
        </w:rPr>
        <w:t xml:space="preserve"> на сумму 687 990,41 руб.</w:t>
      </w:r>
    </w:p>
    <w:p w:rsidR="00E23BCF" w:rsidRDefault="00E23BCF" w:rsidP="00E23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Информационная поддержка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оказана </w:t>
      </w:r>
      <w:r w:rsidR="00AB272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1C5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</w:t>
      </w:r>
      <w:r w:rsidR="00AB2727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малого бизнеса (без финансирования).</w:t>
      </w:r>
    </w:p>
    <w:p w:rsidR="00AB2727" w:rsidRDefault="00AE75FF" w:rsidP="00AB27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AE75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администрации МР «Печора» 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2025 год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EF7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состоялись</w:t>
      </w:r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рабочие встречи с субъектами малого и среднего предпринимательства по вопросам торговли, 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мониторинга цен на социально значимые товары,</w:t>
      </w:r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обеспечени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населения труднодоступных населенных пун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ктов услугами торговли в период распутицы, </w:t>
      </w:r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участи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гастрономическом фестивале «Черинянь </w:t>
      </w:r>
      <w:proofErr w:type="spellStart"/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гаж</w:t>
      </w:r>
      <w:proofErr w:type="spellEnd"/>
      <w:r w:rsidR="00EF7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AB22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bookmarkStart w:id="0" w:name="_GoBack"/>
      <w:bookmarkEnd w:id="0"/>
      <w:r w:rsidR="00AB2727" w:rsidRPr="00AB27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создания праздничной атмосферы в преддверии Нового года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налоговой</w:t>
      </w:r>
      <w:r w:rsid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реформ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2026</w:t>
      </w:r>
      <w:r w:rsidR="00A02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proofErr w:type="gramEnd"/>
      <w:r w:rsid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E68CF" w:rsidRP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Всего проведено </w:t>
      </w:r>
      <w:r w:rsid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1E68CF" w:rsidRP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мероприятий, приняли участие 3</w:t>
      </w:r>
      <w:r w:rsid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1E68CF" w:rsidRPr="001E6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субъектов предпринимательства.   </w:t>
      </w:r>
    </w:p>
    <w:p w:rsidR="00E23BCF" w:rsidRDefault="00E23BCF" w:rsidP="00E23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Информационные материалы по вопросам предпринимательства регулярно размещались на официальном сайте муниципального  района «Печора» и в социальных сетях официальных страниц муниципального  района «Печора». </w:t>
      </w:r>
    </w:p>
    <w:p w:rsidR="00E23BCF" w:rsidRDefault="00E23BCF" w:rsidP="00E23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«Предпринимательство» официального сайта муниципального  района «Печора» размещены сведения по финансовой, информационной и имущественной поддержке субъектов малого и среднего предпринимательства, а также полезные ссылки, планы ярмарочных мероприятий, нормативные правовые акты по размещению нестационарных торговых объектов.</w:t>
      </w:r>
    </w:p>
    <w:p w:rsidR="00E23BCF" w:rsidRDefault="00E23BCF" w:rsidP="00E23B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Сведения о получателях поддержки вносятся в </w:t>
      </w:r>
      <w:r>
        <w:rPr>
          <w:rFonts w:ascii="Times New Roman" w:eastAsia="Calibri" w:hAnsi="Times New Roman" w:cs="Times New Roman"/>
          <w:b/>
          <w:sz w:val="26"/>
          <w:szCs w:val="26"/>
        </w:rPr>
        <w:t>Единый реестр субъектов малого и среднего предпринимательства – получателей поддержки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сайте Федеральной налоговой службы. В 202</w:t>
      </w:r>
      <w:r w:rsidR="00001E3D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году всего внесено сведений в Единый реестр </w:t>
      </w:r>
      <w:r w:rsidR="00001E3D">
        <w:rPr>
          <w:rFonts w:ascii="Times New Roman" w:eastAsia="Calibri" w:hAnsi="Times New Roman" w:cs="Times New Roman"/>
          <w:sz w:val="26"/>
          <w:szCs w:val="26"/>
        </w:rPr>
        <w:t>48</w:t>
      </w:r>
      <w:r>
        <w:rPr>
          <w:rFonts w:ascii="Times New Roman" w:eastAsia="Calibri" w:hAnsi="Times New Roman" w:cs="Times New Roman"/>
          <w:sz w:val="26"/>
          <w:szCs w:val="26"/>
        </w:rPr>
        <w:t xml:space="preserve"> единиц</w:t>
      </w:r>
      <w:r w:rsidR="00AC234F">
        <w:rPr>
          <w:rFonts w:ascii="Times New Roman" w:eastAsia="Calibri" w:hAnsi="Times New Roman" w:cs="Times New Roman"/>
          <w:sz w:val="26"/>
          <w:szCs w:val="26"/>
        </w:rPr>
        <w:t>ы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из них: </w:t>
      </w:r>
      <w:r w:rsidR="00001E3D" w:rsidRPr="00267096">
        <w:rPr>
          <w:rFonts w:ascii="Times New Roman" w:eastAsia="Calibri" w:hAnsi="Times New Roman" w:cs="Times New Roman"/>
          <w:sz w:val="26"/>
          <w:szCs w:val="26"/>
        </w:rPr>
        <w:t>40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информационная поддержка, </w:t>
      </w:r>
      <w:r w:rsidR="005B6D6F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финансовая поддержка, </w:t>
      </w:r>
      <w:r w:rsidR="00001E3D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имущественная поддержка</w:t>
      </w:r>
      <w:r w:rsidR="005B6D6F">
        <w:rPr>
          <w:rFonts w:ascii="Times New Roman" w:eastAsia="Calibri" w:hAnsi="Times New Roman" w:cs="Times New Roman"/>
          <w:sz w:val="26"/>
          <w:szCs w:val="26"/>
        </w:rPr>
        <w:t>, 3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консультационная поддержка. </w:t>
      </w:r>
    </w:p>
    <w:p w:rsidR="004C5483" w:rsidRDefault="004C5483" w:rsidP="00E23B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3BCF" w:rsidRDefault="00E23BCF" w:rsidP="00E23BC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Нестационарная торговля и ярмарки «выходного дня»</w:t>
      </w:r>
    </w:p>
    <w:p w:rsidR="00E23BCF" w:rsidRDefault="00E23BCF" w:rsidP="00E23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населения услугами торговли администрацией МР «Печора» предоставляются места для размещения нестационарных торговых объектов, всего в 202</w:t>
      </w:r>
      <w:r w:rsidR="00001E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действовали 3</w:t>
      </w:r>
      <w:r w:rsidR="0047649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на право размещения нестационарных торговых объектов</w:t>
      </w:r>
      <w:r w:rsidR="00476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аттракционов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пополнение бюджет</w:t>
      </w:r>
      <w:r w:rsidR="00AC234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ГП «Печора» составило </w:t>
      </w:r>
      <w:r w:rsidR="00B50DBC">
        <w:rPr>
          <w:rFonts w:ascii="Times New Roman" w:eastAsia="Times New Roman" w:hAnsi="Times New Roman" w:cs="Times New Roman"/>
          <w:sz w:val="26"/>
          <w:szCs w:val="26"/>
          <w:lang w:eastAsia="ru-RU"/>
        </w:rPr>
        <w:t>994,8</w:t>
      </w:r>
      <w:r w:rsidRPr="00895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 </w:t>
      </w:r>
    </w:p>
    <w:p w:rsidR="00AC234F" w:rsidRDefault="00E23BCF" w:rsidP="00E23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поддержки сельхозпроизводителей муниципального района «Печора» и насыщения потребительского рынка продукцией местных товаропроизводителей проводятся ярмарки «выходного дня»</w:t>
      </w:r>
      <w:r w:rsidR="00AC23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3BCF" w:rsidRDefault="00AC234F" w:rsidP="00E23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2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7649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2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проведено 2</w:t>
      </w:r>
      <w:r w:rsidR="0047649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2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ярма</w:t>
      </w:r>
      <w:r w:rsidR="00DB553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</w:t>
      </w:r>
      <w:r w:rsidR="00E2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затраты бюджета МО МР «Печора» на проведение ярмарок </w:t>
      </w:r>
      <w:r w:rsidR="00C72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составили </w:t>
      </w:r>
      <w:r w:rsidR="0047649C">
        <w:rPr>
          <w:rFonts w:ascii="Times New Roman" w:eastAsia="Times New Roman" w:hAnsi="Times New Roman" w:cs="Times New Roman"/>
          <w:sz w:val="26"/>
          <w:szCs w:val="26"/>
          <w:lang w:eastAsia="ru-RU"/>
        </w:rPr>
        <w:t>120,0</w:t>
      </w:r>
      <w:r w:rsidR="00E2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в рамках муниципальной программы МО МР «Печора» «Развитие агропромышленного комплекса».</w:t>
      </w:r>
      <w:r w:rsidR="003253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23BCF" w:rsidRDefault="00E23BCF" w:rsidP="00E23B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субъектах МСП в МО МР «Печора»</w:t>
      </w:r>
    </w:p>
    <w:p w:rsidR="00E23BCF" w:rsidRDefault="00E23BCF" w:rsidP="00E23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553E">
        <w:rPr>
          <w:rFonts w:ascii="Times New Roman" w:hAnsi="Times New Roman" w:cs="Times New Roman"/>
          <w:sz w:val="26"/>
          <w:szCs w:val="26"/>
        </w:rPr>
        <w:t>По данным Единого реестра субъектов малого и среднего предпринимательства по состоянию на 01.01.202</w:t>
      </w:r>
      <w:r w:rsidR="00DB553E">
        <w:rPr>
          <w:rFonts w:ascii="Times New Roman" w:hAnsi="Times New Roman" w:cs="Times New Roman"/>
          <w:sz w:val="26"/>
          <w:szCs w:val="26"/>
        </w:rPr>
        <w:t>6</w:t>
      </w:r>
      <w:r w:rsidRPr="00DB553E">
        <w:rPr>
          <w:rFonts w:ascii="Times New Roman" w:hAnsi="Times New Roman" w:cs="Times New Roman"/>
          <w:sz w:val="26"/>
          <w:szCs w:val="26"/>
        </w:rPr>
        <w:t xml:space="preserve"> на территор</w:t>
      </w:r>
      <w:r w:rsidR="00417DA8" w:rsidRPr="00DB553E">
        <w:rPr>
          <w:rFonts w:ascii="Times New Roman" w:hAnsi="Times New Roman" w:cs="Times New Roman"/>
          <w:sz w:val="26"/>
          <w:szCs w:val="26"/>
        </w:rPr>
        <w:t>ии МО МР «Печора» действуют 1</w:t>
      </w:r>
      <w:r w:rsidR="00DB553E" w:rsidRPr="00DB553E">
        <w:rPr>
          <w:rFonts w:ascii="Times New Roman" w:hAnsi="Times New Roman" w:cs="Times New Roman"/>
          <w:sz w:val="26"/>
          <w:szCs w:val="26"/>
        </w:rPr>
        <w:t>200</w:t>
      </w:r>
      <w:r w:rsidRPr="00DB553E">
        <w:rPr>
          <w:rFonts w:ascii="Times New Roman" w:hAnsi="Times New Roman" w:cs="Times New Roman"/>
          <w:sz w:val="26"/>
          <w:szCs w:val="26"/>
        </w:rPr>
        <w:t xml:space="preserve"> ед. субъектов малого и среднего предпринимательства </w:t>
      </w:r>
      <w:r w:rsidR="00DB553E">
        <w:rPr>
          <w:rFonts w:ascii="Times New Roman" w:hAnsi="Times New Roman" w:cs="Times New Roman"/>
          <w:sz w:val="26"/>
          <w:szCs w:val="26"/>
        </w:rPr>
        <w:t>(</w:t>
      </w:r>
      <w:r w:rsidR="00DB553E" w:rsidRPr="00DB553E">
        <w:rPr>
          <w:rFonts w:ascii="Times New Roman" w:hAnsi="Times New Roman" w:cs="Times New Roman"/>
          <w:sz w:val="26"/>
          <w:szCs w:val="26"/>
        </w:rPr>
        <w:t xml:space="preserve">на 01.01.2025 – 1180, ед. </w:t>
      </w:r>
      <w:r w:rsidRPr="00DB553E">
        <w:rPr>
          <w:rFonts w:ascii="Times New Roman" w:hAnsi="Times New Roman" w:cs="Times New Roman"/>
          <w:sz w:val="26"/>
          <w:szCs w:val="26"/>
        </w:rPr>
        <w:t xml:space="preserve">на </w:t>
      </w:r>
      <w:r w:rsidR="00417DA8" w:rsidRPr="00DB553E">
        <w:rPr>
          <w:rFonts w:ascii="Times New Roman" w:hAnsi="Times New Roman" w:cs="Times New Roman"/>
          <w:sz w:val="26"/>
          <w:szCs w:val="26"/>
        </w:rPr>
        <w:t xml:space="preserve">01.01.2024 – 1209 ед., </w:t>
      </w:r>
      <w:r w:rsidR="00DB553E">
        <w:rPr>
          <w:rFonts w:ascii="Times New Roman" w:hAnsi="Times New Roman" w:cs="Times New Roman"/>
          <w:sz w:val="26"/>
          <w:szCs w:val="26"/>
        </w:rPr>
        <w:t>01.01.2023- 1205 ед.</w:t>
      </w:r>
      <w:r w:rsidR="00380998" w:rsidRPr="00DB553E">
        <w:rPr>
          <w:rFonts w:ascii="Times New Roman" w:hAnsi="Times New Roman" w:cs="Times New Roman"/>
          <w:sz w:val="26"/>
          <w:szCs w:val="26"/>
        </w:rPr>
        <w:t>), (микро — 11</w:t>
      </w:r>
      <w:r w:rsidR="00DB553E">
        <w:rPr>
          <w:rFonts w:ascii="Times New Roman" w:hAnsi="Times New Roman" w:cs="Times New Roman"/>
          <w:sz w:val="26"/>
          <w:szCs w:val="26"/>
        </w:rPr>
        <w:t>73</w:t>
      </w:r>
      <w:r w:rsidR="00380998" w:rsidRPr="00DB553E">
        <w:rPr>
          <w:rFonts w:ascii="Times New Roman" w:hAnsi="Times New Roman" w:cs="Times New Roman"/>
          <w:sz w:val="26"/>
          <w:szCs w:val="26"/>
        </w:rPr>
        <w:t xml:space="preserve"> ед., малые — 2</w:t>
      </w:r>
      <w:r w:rsidR="00DB553E">
        <w:rPr>
          <w:rFonts w:ascii="Times New Roman" w:hAnsi="Times New Roman" w:cs="Times New Roman"/>
          <w:sz w:val="26"/>
          <w:szCs w:val="26"/>
        </w:rPr>
        <w:t>6</w:t>
      </w:r>
      <w:r w:rsidRPr="00DB553E">
        <w:rPr>
          <w:rFonts w:ascii="Times New Roman" w:hAnsi="Times New Roman" w:cs="Times New Roman"/>
          <w:sz w:val="26"/>
          <w:szCs w:val="26"/>
        </w:rPr>
        <w:t>, средине — 1), из них, инди</w:t>
      </w:r>
      <w:r w:rsidR="00380998" w:rsidRPr="00DB553E">
        <w:rPr>
          <w:rFonts w:ascii="Times New Roman" w:hAnsi="Times New Roman" w:cs="Times New Roman"/>
          <w:sz w:val="26"/>
          <w:szCs w:val="26"/>
        </w:rPr>
        <w:t>видуальных предпринимателей — 906</w:t>
      </w:r>
      <w:r w:rsidRPr="00DB553E">
        <w:rPr>
          <w:rFonts w:ascii="Times New Roman" w:hAnsi="Times New Roman" w:cs="Times New Roman"/>
          <w:sz w:val="26"/>
          <w:szCs w:val="26"/>
        </w:rPr>
        <w:t xml:space="preserve"> ед., юридических лиц — 2</w:t>
      </w:r>
      <w:r w:rsidR="00380998" w:rsidRPr="00DB553E">
        <w:rPr>
          <w:rFonts w:ascii="Times New Roman" w:hAnsi="Times New Roman" w:cs="Times New Roman"/>
          <w:sz w:val="26"/>
          <w:szCs w:val="26"/>
        </w:rPr>
        <w:t>74</w:t>
      </w:r>
      <w:r w:rsidRPr="00DB553E">
        <w:rPr>
          <w:rFonts w:ascii="Times New Roman" w:hAnsi="Times New Roman" w:cs="Times New Roman"/>
          <w:sz w:val="26"/>
          <w:szCs w:val="26"/>
        </w:rPr>
        <w:t xml:space="preserve"> ед.</w:t>
      </w:r>
      <w:proofErr w:type="gramEnd"/>
    </w:p>
    <w:p w:rsidR="00E23BCF" w:rsidRDefault="00E23BCF" w:rsidP="00E23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физических лиц, применяющих специальный налоговый режим «Налог на профессиональный доход» </w:t>
      </w:r>
      <w:r w:rsidRPr="00BA0493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77E52" w:rsidRPr="00677E52">
        <w:rPr>
          <w:rFonts w:ascii="Times New Roman" w:hAnsi="Times New Roman" w:cs="Times New Roman"/>
          <w:sz w:val="26"/>
          <w:szCs w:val="26"/>
        </w:rPr>
        <w:t>01.01</w:t>
      </w:r>
      <w:r w:rsidRPr="00677E52">
        <w:rPr>
          <w:rFonts w:ascii="Times New Roman" w:hAnsi="Times New Roman" w:cs="Times New Roman"/>
          <w:sz w:val="26"/>
          <w:szCs w:val="26"/>
        </w:rPr>
        <w:t>.202</w:t>
      </w:r>
      <w:r w:rsidR="00403715" w:rsidRPr="00677E52">
        <w:rPr>
          <w:rFonts w:ascii="Times New Roman" w:hAnsi="Times New Roman" w:cs="Times New Roman"/>
          <w:sz w:val="26"/>
          <w:szCs w:val="26"/>
        </w:rPr>
        <w:t>6</w:t>
      </w:r>
      <w:r w:rsidRPr="00677E52">
        <w:rPr>
          <w:rFonts w:ascii="Times New Roman" w:hAnsi="Times New Roman" w:cs="Times New Roman"/>
          <w:sz w:val="26"/>
          <w:szCs w:val="26"/>
        </w:rPr>
        <w:t xml:space="preserve"> — </w:t>
      </w:r>
      <w:r w:rsidR="00677E52" w:rsidRPr="00677E52">
        <w:rPr>
          <w:rFonts w:ascii="Times New Roman" w:hAnsi="Times New Roman" w:cs="Times New Roman"/>
          <w:sz w:val="26"/>
          <w:szCs w:val="26"/>
        </w:rPr>
        <w:t>3603</w:t>
      </w:r>
      <w:r w:rsidR="00BA0493" w:rsidRPr="00677E52">
        <w:rPr>
          <w:rFonts w:ascii="Times New Roman" w:hAnsi="Times New Roman" w:cs="Times New Roman"/>
          <w:sz w:val="26"/>
          <w:szCs w:val="26"/>
        </w:rPr>
        <w:t xml:space="preserve"> ед</w:t>
      </w:r>
      <w:r w:rsidRPr="00677E52">
        <w:rPr>
          <w:rFonts w:ascii="Times New Roman" w:hAnsi="Times New Roman" w:cs="Times New Roman"/>
          <w:sz w:val="26"/>
          <w:szCs w:val="26"/>
        </w:rPr>
        <w:t>.</w:t>
      </w:r>
      <w:r w:rsidR="00C461D1">
        <w:rPr>
          <w:rFonts w:ascii="Times New Roman" w:hAnsi="Times New Roman" w:cs="Times New Roman"/>
          <w:sz w:val="26"/>
          <w:szCs w:val="26"/>
        </w:rPr>
        <w:t xml:space="preserve"> (на 01.01.2025 – 2854 ед.).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23BCF" w:rsidRDefault="00E23BCF" w:rsidP="00E23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Наибольшее количество субъектов МСП зарегистрированы по следующим видам  экономической деятельности: розничная торговля, транспорт, строительные работы, деятельность по предоставлению продуктов питания, операции с недвижимым имуществом, деятельность по предоставлению прочих персональных услуг.</w:t>
      </w:r>
    </w:p>
    <w:p w:rsidR="004C5483" w:rsidRDefault="004C5483" w:rsidP="00E23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C5483" w:rsidSect="00A029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B0"/>
    <w:rsid w:val="00001E3D"/>
    <w:rsid w:val="00046440"/>
    <w:rsid w:val="00060344"/>
    <w:rsid w:val="00062ECC"/>
    <w:rsid w:val="000A049B"/>
    <w:rsid w:val="000B38C0"/>
    <w:rsid w:val="000E6E60"/>
    <w:rsid w:val="001815B4"/>
    <w:rsid w:val="001B3501"/>
    <w:rsid w:val="001E68CF"/>
    <w:rsid w:val="00241C5C"/>
    <w:rsid w:val="00267096"/>
    <w:rsid w:val="00285827"/>
    <w:rsid w:val="002D6961"/>
    <w:rsid w:val="003051C4"/>
    <w:rsid w:val="003253C0"/>
    <w:rsid w:val="00380998"/>
    <w:rsid w:val="00403715"/>
    <w:rsid w:val="00410BBB"/>
    <w:rsid w:val="00416482"/>
    <w:rsid w:val="00417DA8"/>
    <w:rsid w:val="0047649C"/>
    <w:rsid w:val="004A5461"/>
    <w:rsid w:val="004C5483"/>
    <w:rsid w:val="00586DAF"/>
    <w:rsid w:val="005B6D6F"/>
    <w:rsid w:val="00625F08"/>
    <w:rsid w:val="006571A6"/>
    <w:rsid w:val="00677E52"/>
    <w:rsid w:val="0068387D"/>
    <w:rsid w:val="006E3267"/>
    <w:rsid w:val="00734032"/>
    <w:rsid w:val="007A6679"/>
    <w:rsid w:val="007B05EB"/>
    <w:rsid w:val="00855407"/>
    <w:rsid w:val="00876A53"/>
    <w:rsid w:val="00883068"/>
    <w:rsid w:val="00895095"/>
    <w:rsid w:val="009809DB"/>
    <w:rsid w:val="0098160E"/>
    <w:rsid w:val="00A029FE"/>
    <w:rsid w:val="00AB2214"/>
    <w:rsid w:val="00AB2727"/>
    <w:rsid w:val="00AC234F"/>
    <w:rsid w:val="00AE75FF"/>
    <w:rsid w:val="00B00E69"/>
    <w:rsid w:val="00B50DBC"/>
    <w:rsid w:val="00B57DC1"/>
    <w:rsid w:val="00BA0493"/>
    <w:rsid w:val="00C461D1"/>
    <w:rsid w:val="00C72748"/>
    <w:rsid w:val="00CB1A04"/>
    <w:rsid w:val="00CC7783"/>
    <w:rsid w:val="00DA796F"/>
    <w:rsid w:val="00DB553E"/>
    <w:rsid w:val="00DB5BB0"/>
    <w:rsid w:val="00DE4FFB"/>
    <w:rsid w:val="00E04812"/>
    <w:rsid w:val="00E20424"/>
    <w:rsid w:val="00E23BCF"/>
    <w:rsid w:val="00E31EDA"/>
    <w:rsid w:val="00E92465"/>
    <w:rsid w:val="00ED07A2"/>
    <w:rsid w:val="00EF72A5"/>
    <w:rsid w:val="00FA2317"/>
    <w:rsid w:val="00FD6E7A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E75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57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E75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5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Рафальская НМ</dc:creator>
  <cp:keywords/>
  <dc:description/>
  <cp:lastModifiedBy>Рафальская НМ</cp:lastModifiedBy>
  <cp:revision>64</cp:revision>
  <cp:lastPrinted>2026-01-26T12:14:00Z</cp:lastPrinted>
  <dcterms:created xsi:type="dcterms:W3CDTF">2024-12-02T06:26:00Z</dcterms:created>
  <dcterms:modified xsi:type="dcterms:W3CDTF">2026-01-28T11:44:00Z</dcterms:modified>
</cp:coreProperties>
</file>