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B3" w:rsidRDefault="00C862B8" w:rsidP="00A54A5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4E273D" w:rsidRPr="005924FA" w:rsidRDefault="004E273D" w:rsidP="004E27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24FA">
        <w:rPr>
          <w:rFonts w:ascii="Times New Roman" w:hAnsi="Times New Roman" w:cs="Times New Roman"/>
          <w:sz w:val="26"/>
          <w:szCs w:val="26"/>
        </w:rPr>
        <w:t>Добрый день,</w:t>
      </w:r>
    </w:p>
    <w:p w:rsidR="00627455" w:rsidRPr="005924FA" w:rsidRDefault="00C862B8" w:rsidP="00CB5E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24FA">
        <w:rPr>
          <w:rFonts w:ascii="Times New Roman" w:hAnsi="Times New Roman" w:cs="Times New Roman"/>
          <w:sz w:val="26"/>
          <w:szCs w:val="26"/>
        </w:rPr>
        <w:t xml:space="preserve"> </w:t>
      </w:r>
      <w:r w:rsidR="00627455" w:rsidRPr="005924FA">
        <w:rPr>
          <w:rFonts w:ascii="Times New Roman" w:hAnsi="Times New Roman" w:cs="Times New Roman"/>
          <w:sz w:val="26"/>
          <w:szCs w:val="26"/>
        </w:rPr>
        <w:t xml:space="preserve">Уважаемые депутаты и </w:t>
      </w:r>
      <w:r w:rsidR="004476EE" w:rsidRPr="005924FA">
        <w:rPr>
          <w:rFonts w:ascii="Times New Roman" w:hAnsi="Times New Roman" w:cs="Times New Roman"/>
          <w:sz w:val="26"/>
          <w:szCs w:val="26"/>
        </w:rPr>
        <w:t>присутствующие</w:t>
      </w:r>
      <w:proofErr w:type="gramStart"/>
      <w:r w:rsidRPr="005924FA">
        <w:rPr>
          <w:rFonts w:ascii="Times New Roman" w:hAnsi="Times New Roman" w:cs="Times New Roman"/>
          <w:sz w:val="26"/>
          <w:szCs w:val="26"/>
        </w:rPr>
        <w:t xml:space="preserve"> </w:t>
      </w:r>
      <w:r w:rsidR="00627455" w:rsidRPr="005924FA">
        <w:rPr>
          <w:rFonts w:ascii="Times New Roman" w:hAnsi="Times New Roman" w:cs="Times New Roman"/>
          <w:sz w:val="26"/>
          <w:szCs w:val="26"/>
        </w:rPr>
        <w:t>!</w:t>
      </w:r>
      <w:proofErr w:type="gramEnd"/>
    </w:p>
    <w:p w:rsidR="008A32B3" w:rsidRPr="005924FA" w:rsidRDefault="008A32B3" w:rsidP="001A1D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83792" w:rsidRPr="005924FA" w:rsidRDefault="00483792" w:rsidP="005924F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24FA">
        <w:rPr>
          <w:rFonts w:ascii="Times New Roman" w:hAnsi="Times New Roman" w:cs="Times New Roman"/>
          <w:sz w:val="26"/>
          <w:szCs w:val="26"/>
        </w:rPr>
        <w:t xml:space="preserve">    </w:t>
      </w:r>
      <w:r w:rsidR="00A54A51" w:rsidRPr="005924FA">
        <w:rPr>
          <w:rFonts w:ascii="Times New Roman" w:hAnsi="Times New Roman" w:cs="Times New Roman"/>
          <w:sz w:val="26"/>
          <w:szCs w:val="26"/>
        </w:rPr>
        <w:t xml:space="preserve">   </w:t>
      </w:r>
      <w:r w:rsidRPr="005924FA">
        <w:rPr>
          <w:rFonts w:ascii="Times New Roman" w:hAnsi="Times New Roman" w:cs="Times New Roman"/>
          <w:sz w:val="26"/>
          <w:szCs w:val="26"/>
        </w:rPr>
        <w:t xml:space="preserve"> </w:t>
      </w:r>
      <w:r w:rsidR="005924FA" w:rsidRPr="005924F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27455" w:rsidRPr="005924FA">
        <w:rPr>
          <w:rFonts w:ascii="Times New Roman" w:hAnsi="Times New Roman" w:cs="Times New Roman"/>
          <w:sz w:val="26"/>
          <w:szCs w:val="26"/>
        </w:rPr>
        <w:t>П</w:t>
      </w:r>
      <w:r w:rsidRPr="005924FA">
        <w:rPr>
          <w:rFonts w:ascii="Times New Roman" w:hAnsi="Times New Roman" w:cs="Times New Roman"/>
          <w:sz w:val="26"/>
          <w:szCs w:val="26"/>
        </w:rPr>
        <w:t xml:space="preserve">роект Решения Совета </w:t>
      </w:r>
      <w:r w:rsidR="00496AE6" w:rsidRPr="005924FA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r w:rsidRPr="005924FA">
        <w:rPr>
          <w:rFonts w:ascii="Times New Roman" w:hAnsi="Times New Roman" w:cs="Times New Roman"/>
          <w:sz w:val="26"/>
          <w:szCs w:val="26"/>
        </w:rPr>
        <w:t xml:space="preserve"> «Печора» «О бюджете муниципального образования </w:t>
      </w:r>
      <w:r w:rsidR="004476EE" w:rsidRPr="005924FA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Pr="005924FA">
        <w:rPr>
          <w:rFonts w:ascii="Times New Roman" w:hAnsi="Times New Roman" w:cs="Times New Roman"/>
          <w:sz w:val="26"/>
          <w:szCs w:val="26"/>
        </w:rPr>
        <w:t xml:space="preserve"> «Печора» на 201</w:t>
      </w:r>
      <w:r w:rsidR="00496AE6" w:rsidRPr="005924FA">
        <w:rPr>
          <w:rFonts w:ascii="Times New Roman" w:hAnsi="Times New Roman" w:cs="Times New Roman"/>
          <w:sz w:val="26"/>
          <w:szCs w:val="26"/>
        </w:rPr>
        <w:t>9 год и плановый период 2020</w:t>
      </w:r>
      <w:r w:rsidR="000A439F" w:rsidRPr="005924FA">
        <w:rPr>
          <w:rFonts w:ascii="Times New Roman" w:hAnsi="Times New Roman" w:cs="Times New Roman"/>
          <w:sz w:val="26"/>
          <w:szCs w:val="26"/>
        </w:rPr>
        <w:t xml:space="preserve"> и 202</w:t>
      </w:r>
      <w:r w:rsidR="00496AE6" w:rsidRPr="005924FA">
        <w:rPr>
          <w:rFonts w:ascii="Times New Roman" w:hAnsi="Times New Roman" w:cs="Times New Roman"/>
          <w:sz w:val="26"/>
          <w:szCs w:val="26"/>
        </w:rPr>
        <w:t>1</w:t>
      </w:r>
      <w:r w:rsidRPr="005924FA">
        <w:rPr>
          <w:rFonts w:ascii="Times New Roman" w:hAnsi="Times New Roman" w:cs="Times New Roman"/>
          <w:sz w:val="26"/>
          <w:szCs w:val="26"/>
        </w:rPr>
        <w:t xml:space="preserve"> годов» поступил в Контрольно-счетную комиссию МР «Печора»</w:t>
      </w:r>
      <w:r w:rsidR="00C862B8" w:rsidRPr="005924FA">
        <w:rPr>
          <w:rFonts w:ascii="Times New Roman" w:hAnsi="Times New Roman" w:cs="Times New Roman"/>
          <w:sz w:val="26"/>
          <w:szCs w:val="26"/>
        </w:rPr>
        <w:t xml:space="preserve"> </w:t>
      </w:r>
      <w:r w:rsidR="000A439F" w:rsidRPr="005924FA">
        <w:rPr>
          <w:rFonts w:ascii="Times New Roman" w:hAnsi="Times New Roman" w:cs="Times New Roman"/>
          <w:sz w:val="26"/>
          <w:szCs w:val="26"/>
        </w:rPr>
        <w:t xml:space="preserve"> </w:t>
      </w:r>
      <w:r w:rsidR="000A439F" w:rsidRPr="005924FA">
        <w:rPr>
          <w:rFonts w:ascii="Times New Roman" w:hAnsi="Times New Roman" w:cs="Times New Roman"/>
          <w:b/>
          <w:sz w:val="26"/>
          <w:szCs w:val="26"/>
        </w:rPr>
        <w:t>15 ноября</w:t>
      </w:r>
      <w:r w:rsidR="00496AE6" w:rsidRPr="005924FA">
        <w:rPr>
          <w:rFonts w:ascii="Times New Roman" w:hAnsi="Times New Roman" w:cs="Times New Roman"/>
          <w:b/>
          <w:sz w:val="26"/>
          <w:szCs w:val="26"/>
        </w:rPr>
        <w:t xml:space="preserve"> 2018 года</w:t>
      </w:r>
      <w:r w:rsidR="000A439F" w:rsidRPr="005924FA">
        <w:rPr>
          <w:rFonts w:ascii="Times New Roman" w:hAnsi="Times New Roman" w:cs="Times New Roman"/>
          <w:b/>
          <w:sz w:val="26"/>
          <w:szCs w:val="26"/>
        </w:rPr>
        <w:t>, что соответствует нормам пункта 1 статьи 185 Бюджет</w:t>
      </w:r>
      <w:r w:rsidR="003C7B03" w:rsidRPr="005924FA">
        <w:rPr>
          <w:rFonts w:ascii="Times New Roman" w:hAnsi="Times New Roman" w:cs="Times New Roman"/>
          <w:b/>
          <w:sz w:val="26"/>
          <w:szCs w:val="26"/>
        </w:rPr>
        <w:t xml:space="preserve">ного </w:t>
      </w:r>
      <w:r w:rsidR="00A54A51" w:rsidRPr="005924FA">
        <w:rPr>
          <w:rFonts w:ascii="Times New Roman" w:hAnsi="Times New Roman" w:cs="Times New Roman"/>
          <w:b/>
          <w:sz w:val="26"/>
          <w:szCs w:val="26"/>
        </w:rPr>
        <w:t>К</w:t>
      </w:r>
      <w:r w:rsidR="003C7B03" w:rsidRPr="005924FA">
        <w:rPr>
          <w:rFonts w:ascii="Times New Roman" w:hAnsi="Times New Roman" w:cs="Times New Roman"/>
          <w:b/>
          <w:sz w:val="26"/>
          <w:szCs w:val="26"/>
        </w:rPr>
        <w:t>одекса</w:t>
      </w:r>
      <w:r w:rsidR="003C7B03" w:rsidRPr="005924FA">
        <w:rPr>
          <w:rFonts w:ascii="Times New Roman" w:hAnsi="Times New Roman" w:cs="Times New Roman"/>
          <w:sz w:val="26"/>
          <w:szCs w:val="26"/>
        </w:rPr>
        <w:t xml:space="preserve"> РФ </w:t>
      </w:r>
      <w:r w:rsidR="000A439F" w:rsidRPr="005924FA">
        <w:rPr>
          <w:rFonts w:ascii="Times New Roman" w:hAnsi="Times New Roman" w:cs="Times New Roman"/>
          <w:sz w:val="26"/>
          <w:szCs w:val="26"/>
        </w:rPr>
        <w:t xml:space="preserve"> и </w:t>
      </w:r>
      <w:r w:rsidR="00496AE6" w:rsidRPr="005924FA">
        <w:rPr>
          <w:rFonts w:ascii="Times New Roman" w:hAnsi="Times New Roman" w:cs="Times New Roman"/>
          <w:sz w:val="26"/>
          <w:szCs w:val="26"/>
        </w:rPr>
        <w:t>Положению</w:t>
      </w:r>
      <w:r w:rsidR="00056D68" w:rsidRPr="005924FA">
        <w:rPr>
          <w:rFonts w:ascii="Times New Roman" w:hAnsi="Times New Roman" w:cs="Times New Roman"/>
          <w:sz w:val="26"/>
          <w:szCs w:val="26"/>
        </w:rPr>
        <w:t xml:space="preserve"> о бюджетной системе и бюджетном </w:t>
      </w:r>
      <w:r w:rsidR="00627455" w:rsidRPr="005924FA">
        <w:rPr>
          <w:rFonts w:ascii="Times New Roman" w:hAnsi="Times New Roman" w:cs="Times New Roman"/>
          <w:sz w:val="26"/>
          <w:szCs w:val="26"/>
        </w:rPr>
        <w:t xml:space="preserve"> процессе в муниципальном образовании </w:t>
      </w:r>
      <w:r w:rsidR="00056D68" w:rsidRPr="005924FA">
        <w:rPr>
          <w:rFonts w:ascii="Times New Roman" w:hAnsi="Times New Roman" w:cs="Times New Roman"/>
          <w:sz w:val="26"/>
          <w:szCs w:val="26"/>
        </w:rPr>
        <w:t>ГП Печора»</w:t>
      </w:r>
      <w:r w:rsidR="00496AE6" w:rsidRPr="005924F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96206" w:rsidRPr="005924FA" w:rsidRDefault="00627455" w:rsidP="006274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24FA">
        <w:rPr>
          <w:rFonts w:ascii="Times New Roman" w:hAnsi="Times New Roman" w:cs="Times New Roman"/>
          <w:sz w:val="26"/>
          <w:szCs w:val="26"/>
        </w:rPr>
        <w:t xml:space="preserve">     </w:t>
      </w:r>
      <w:r w:rsidR="00C92ED5" w:rsidRPr="005924FA">
        <w:rPr>
          <w:rFonts w:ascii="Times New Roman" w:hAnsi="Times New Roman" w:cs="Times New Roman"/>
          <w:sz w:val="26"/>
          <w:szCs w:val="26"/>
        </w:rPr>
        <w:t xml:space="preserve"> </w:t>
      </w:r>
      <w:r w:rsidR="00A54A51" w:rsidRPr="005924FA">
        <w:rPr>
          <w:rFonts w:ascii="Times New Roman" w:hAnsi="Times New Roman" w:cs="Times New Roman"/>
          <w:sz w:val="26"/>
          <w:szCs w:val="26"/>
        </w:rPr>
        <w:t xml:space="preserve">   </w:t>
      </w:r>
      <w:r w:rsidRPr="005924FA">
        <w:rPr>
          <w:rFonts w:ascii="Times New Roman" w:hAnsi="Times New Roman" w:cs="Times New Roman"/>
          <w:sz w:val="26"/>
          <w:szCs w:val="26"/>
        </w:rPr>
        <w:t>Данный</w:t>
      </w:r>
      <w:r w:rsidR="00483792" w:rsidRPr="005924FA">
        <w:rPr>
          <w:rFonts w:ascii="Times New Roman" w:hAnsi="Times New Roman" w:cs="Times New Roman"/>
          <w:sz w:val="26"/>
          <w:szCs w:val="26"/>
        </w:rPr>
        <w:t xml:space="preserve"> </w:t>
      </w:r>
      <w:r w:rsidR="00A96206" w:rsidRPr="005924FA">
        <w:rPr>
          <w:rFonts w:ascii="Times New Roman" w:hAnsi="Times New Roman" w:cs="Times New Roman"/>
          <w:sz w:val="26"/>
          <w:szCs w:val="26"/>
        </w:rPr>
        <w:t xml:space="preserve">Проект Решения прошел экспертизу </w:t>
      </w:r>
      <w:r w:rsidRPr="005924FA">
        <w:rPr>
          <w:rFonts w:ascii="Times New Roman" w:hAnsi="Times New Roman" w:cs="Times New Roman"/>
          <w:sz w:val="26"/>
          <w:szCs w:val="26"/>
        </w:rPr>
        <w:t>в Контроль</w:t>
      </w:r>
      <w:r w:rsidR="004476EE" w:rsidRPr="005924FA">
        <w:rPr>
          <w:rFonts w:ascii="Times New Roman" w:hAnsi="Times New Roman" w:cs="Times New Roman"/>
          <w:sz w:val="26"/>
          <w:szCs w:val="26"/>
        </w:rPr>
        <w:t>но-счетной комиссии МР «Печора» в соответствии с заключенным Соглашением о передаче полномочий от 25 декабря 201</w:t>
      </w:r>
      <w:r w:rsidR="00496AE6" w:rsidRPr="005924FA">
        <w:rPr>
          <w:rFonts w:ascii="Times New Roman" w:hAnsi="Times New Roman" w:cs="Times New Roman"/>
          <w:sz w:val="26"/>
          <w:szCs w:val="26"/>
        </w:rPr>
        <w:t>7</w:t>
      </w:r>
      <w:r w:rsidR="004476EE" w:rsidRPr="005924FA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496AE6" w:rsidRPr="005924FA">
        <w:rPr>
          <w:rFonts w:ascii="Times New Roman" w:hAnsi="Times New Roman" w:cs="Times New Roman"/>
          <w:sz w:val="26"/>
          <w:szCs w:val="26"/>
        </w:rPr>
        <w:t>3</w:t>
      </w:r>
      <w:r w:rsidR="000A439F" w:rsidRPr="005924FA">
        <w:rPr>
          <w:rFonts w:ascii="Times New Roman" w:hAnsi="Times New Roman" w:cs="Times New Roman"/>
          <w:sz w:val="26"/>
          <w:szCs w:val="26"/>
        </w:rPr>
        <w:t>.</w:t>
      </w:r>
    </w:p>
    <w:p w:rsidR="00C92ED5" w:rsidRPr="005924FA" w:rsidRDefault="00C92ED5" w:rsidP="00496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24FA">
        <w:rPr>
          <w:rFonts w:ascii="Times New Roman" w:hAnsi="Times New Roman" w:cs="Times New Roman"/>
          <w:sz w:val="26"/>
          <w:szCs w:val="26"/>
        </w:rPr>
        <w:t xml:space="preserve">  </w:t>
      </w:r>
      <w:r w:rsidR="00496AE6" w:rsidRPr="005924FA">
        <w:rPr>
          <w:rFonts w:ascii="Times New Roman" w:hAnsi="Times New Roman" w:cs="Times New Roman"/>
          <w:sz w:val="26"/>
          <w:szCs w:val="26"/>
        </w:rPr>
        <w:t xml:space="preserve"> </w:t>
      </w:r>
      <w:r w:rsidRPr="005924FA">
        <w:rPr>
          <w:rFonts w:ascii="Times New Roman" w:hAnsi="Times New Roman" w:cs="Times New Roman"/>
          <w:sz w:val="26"/>
          <w:szCs w:val="26"/>
        </w:rPr>
        <w:t xml:space="preserve">    </w:t>
      </w:r>
      <w:r w:rsidR="005924FA" w:rsidRPr="005924FA">
        <w:rPr>
          <w:rFonts w:ascii="Times New Roman" w:hAnsi="Times New Roman" w:cs="Times New Roman"/>
          <w:sz w:val="26"/>
          <w:szCs w:val="26"/>
        </w:rPr>
        <w:t xml:space="preserve"> </w:t>
      </w:r>
      <w:r w:rsidRPr="005924FA">
        <w:rPr>
          <w:rFonts w:ascii="Times New Roman" w:hAnsi="Times New Roman" w:cs="Times New Roman"/>
          <w:sz w:val="26"/>
          <w:szCs w:val="26"/>
        </w:rPr>
        <w:t xml:space="preserve"> </w:t>
      </w:r>
      <w:r w:rsidR="00734468" w:rsidRPr="005924FA">
        <w:rPr>
          <w:rFonts w:ascii="Times New Roman" w:hAnsi="Times New Roman" w:cs="Times New Roman"/>
          <w:sz w:val="26"/>
          <w:szCs w:val="26"/>
        </w:rPr>
        <w:t xml:space="preserve"> </w:t>
      </w:r>
      <w:r w:rsidRPr="005924FA">
        <w:rPr>
          <w:rFonts w:ascii="Times New Roman" w:hAnsi="Times New Roman" w:cs="Times New Roman"/>
          <w:sz w:val="26"/>
          <w:szCs w:val="26"/>
        </w:rPr>
        <w:t>Экспертиза включала в себя изучение приложений к проекту решения, представленных вместе с ним документов и материалов</w:t>
      </w:r>
      <w:r w:rsidR="003C7B03" w:rsidRPr="005924FA">
        <w:rPr>
          <w:rFonts w:ascii="Times New Roman" w:hAnsi="Times New Roman" w:cs="Times New Roman"/>
          <w:sz w:val="26"/>
          <w:szCs w:val="26"/>
        </w:rPr>
        <w:t xml:space="preserve">, </w:t>
      </w:r>
      <w:r w:rsidRPr="005924FA">
        <w:rPr>
          <w:rFonts w:ascii="Times New Roman" w:hAnsi="Times New Roman" w:cs="Times New Roman"/>
          <w:sz w:val="26"/>
          <w:szCs w:val="26"/>
        </w:rPr>
        <w:t xml:space="preserve"> оценку обоснованности представленных в проекте решения доходных и расходных статей проекта бюджета </w:t>
      </w:r>
      <w:r w:rsidR="004476EE" w:rsidRPr="005924FA">
        <w:rPr>
          <w:rFonts w:ascii="Times New Roman" w:hAnsi="Times New Roman" w:cs="Times New Roman"/>
          <w:sz w:val="26"/>
          <w:szCs w:val="26"/>
        </w:rPr>
        <w:t>ГП</w:t>
      </w:r>
      <w:r w:rsidRPr="005924FA">
        <w:rPr>
          <w:rFonts w:ascii="Times New Roman" w:hAnsi="Times New Roman" w:cs="Times New Roman"/>
          <w:sz w:val="26"/>
          <w:szCs w:val="26"/>
        </w:rPr>
        <w:t xml:space="preserve"> «Печора», </w:t>
      </w:r>
      <w:r w:rsidR="00BF5CA7" w:rsidRPr="005924FA">
        <w:rPr>
          <w:rFonts w:ascii="Times New Roman" w:hAnsi="Times New Roman" w:cs="Times New Roman"/>
          <w:sz w:val="26"/>
          <w:szCs w:val="26"/>
        </w:rPr>
        <w:t>паспорт</w:t>
      </w:r>
      <w:r w:rsidR="004476EE" w:rsidRPr="005924FA">
        <w:rPr>
          <w:rFonts w:ascii="Times New Roman" w:hAnsi="Times New Roman" w:cs="Times New Roman"/>
          <w:sz w:val="26"/>
          <w:szCs w:val="26"/>
        </w:rPr>
        <w:t xml:space="preserve">ов и планов мероприятий </w:t>
      </w:r>
      <w:r w:rsidR="00BF5CA7" w:rsidRPr="005924FA">
        <w:rPr>
          <w:rFonts w:ascii="Times New Roman" w:hAnsi="Times New Roman" w:cs="Times New Roman"/>
          <w:sz w:val="26"/>
          <w:szCs w:val="26"/>
        </w:rPr>
        <w:t xml:space="preserve"> муниципальных программ, </w:t>
      </w:r>
      <w:r w:rsidRPr="005924FA">
        <w:rPr>
          <w:rFonts w:ascii="Times New Roman" w:hAnsi="Times New Roman" w:cs="Times New Roman"/>
          <w:sz w:val="26"/>
          <w:szCs w:val="26"/>
        </w:rPr>
        <w:t>а также оценку соблюдения установленных требований, принципов и правил при составлении проекта бюджета.</w:t>
      </w:r>
    </w:p>
    <w:p w:rsidR="00A54A51" w:rsidRPr="005924FA" w:rsidRDefault="00CB5D2C" w:rsidP="00496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24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6AE6" w:rsidRPr="005924FA" w:rsidRDefault="00496AE6" w:rsidP="00496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24FA">
        <w:rPr>
          <w:rFonts w:ascii="Times New Roman" w:hAnsi="Times New Roman" w:cs="Times New Roman"/>
          <w:sz w:val="26"/>
          <w:szCs w:val="26"/>
        </w:rPr>
        <w:t xml:space="preserve">       </w:t>
      </w:r>
      <w:r w:rsidRPr="005924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4468" w:rsidRPr="005924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924FA">
        <w:rPr>
          <w:rFonts w:ascii="Times New Roman" w:hAnsi="Times New Roman" w:cs="Times New Roman"/>
          <w:sz w:val="26"/>
          <w:szCs w:val="26"/>
        </w:rPr>
        <w:t xml:space="preserve">Представленный  для экспертизы проект бюджета муниципального образования городского поселения «Печора» </w:t>
      </w:r>
      <w:r w:rsidRPr="005924FA">
        <w:rPr>
          <w:rFonts w:ascii="Times New Roman" w:hAnsi="Times New Roman" w:cs="Times New Roman"/>
          <w:b/>
          <w:sz w:val="26"/>
          <w:szCs w:val="26"/>
        </w:rPr>
        <w:t xml:space="preserve">соответствует требованиям бюджетного законодательства </w:t>
      </w:r>
      <w:r w:rsidRPr="005924FA">
        <w:rPr>
          <w:rFonts w:ascii="Times New Roman" w:hAnsi="Times New Roman" w:cs="Times New Roman"/>
          <w:sz w:val="26"/>
          <w:szCs w:val="26"/>
        </w:rPr>
        <w:t>и содержит основные характеристики бюджета, к которым относится общий объем доходов, общий объем расходов, дефицит бюджета и является сбалансированным.</w:t>
      </w:r>
    </w:p>
    <w:p w:rsidR="00496AE6" w:rsidRPr="005924FA" w:rsidRDefault="00496AE6" w:rsidP="00496AE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24FA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5924FA">
        <w:rPr>
          <w:rFonts w:ascii="Times New Roman" w:hAnsi="Times New Roman" w:cs="Times New Roman"/>
          <w:sz w:val="26"/>
          <w:szCs w:val="26"/>
        </w:rPr>
        <w:t xml:space="preserve">Требования Бюджетного Кодекса РФ и Положения о бюджетном процессе в муниципальном образовании ГП «Печора» к содержанию проекта решения о бюджете на 2019 год и плановый период 2020 и 2021 годов  </w:t>
      </w:r>
      <w:r w:rsidRPr="005924FA">
        <w:rPr>
          <w:rFonts w:ascii="Times New Roman" w:hAnsi="Times New Roman" w:cs="Times New Roman"/>
          <w:b/>
          <w:sz w:val="26"/>
          <w:szCs w:val="26"/>
        </w:rPr>
        <w:t>соблюдены.</w:t>
      </w:r>
    </w:p>
    <w:p w:rsidR="00496AE6" w:rsidRPr="005924FA" w:rsidRDefault="00496AE6" w:rsidP="005924FA">
      <w:pPr>
        <w:widowControl w:val="0"/>
        <w:tabs>
          <w:tab w:val="left" w:pos="709"/>
        </w:tabs>
        <w:spacing w:after="0" w:line="240" w:lineRule="auto"/>
        <w:ind w:right="43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24FA">
        <w:rPr>
          <w:rFonts w:ascii="Times New Roman" w:hAnsi="Times New Roman" w:cs="Times New Roman"/>
          <w:sz w:val="26"/>
          <w:szCs w:val="26"/>
        </w:rPr>
        <w:t xml:space="preserve">       </w:t>
      </w:r>
      <w:r w:rsidR="005924FA" w:rsidRPr="005924FA">
        <w:rPr>
          <w:rFonts w:ascii="Times New Roman" w:hAnsi="Times New Roman" w:cs="Times New Roman"/>
          <w:sz w:val="26"/>
          <w:szCs w:val="26"/>
        </w:rPr>
        <w:t xml:space="preserve"> </w:t>
      </w:r>
      <w:r w:rsidRPr="005924FA">
        <w:rPr>
          <w:rFonts w:ascii="Times New Roman" w:hAnsi="Times New Roman" w:cs="Times New Roman"/>
          <w:sz w:val="26"/>
          <w:szCs w:val="26"/>
        </w:rPr>
        <w:t xml:space="preserve"> На очередной финансовый 2019 год прогнозируется общее </w:t>
      </w:r>
      <w:r w:rsidRPr="005924FA">
        <w:rPr>
          <w:rFonts w:ascii="Times New Roman" w:hAnsi="Times New Roman" w:cs="Times New Roman"/>
          <w:b/>
          <w:sz w:val="26"/>
          <w:szCs w:val="26"/>
        </w:rPr>
        <w:t>снижение</w:t>
      </w:r>
      <w:r w:rsidRPr="005924FA">
        <w:rPr>
          <w:rFonts w:ascii="Times New Roman" w:hAnsi="Times New Roman" w:cs="Times New Roman"/>
          <w:sz w:val="26"/>
          <w:szCs w:val="26"/>
        </w:rPr>
        <w:t xml:space="preserve"> доходной части бюджета ГП «Печора» по отношению к 2018 году на 16</w:t>
      </w:r>
      <w:r w:rsidRPr="005924FA">
        <w:rPr>
          <w:rFonts w:ascii="Times New Roman" w:hAnsi="Times New Roman" w:cs="Times New Roman"/>
          <w:b/>
          <w:sz w:val="26"/>
          <w:szCs w:val="26"/>
        </w:rPr>
        <w:t>,</w:t>
      </w:r>
      <w:r w:rsidRPr="005924FA">
        <w:rPr>
          <w:rFonts w:ascii="Times New Roman" w:hAnsi="Times New Roman" w:cs="Times New Roman"/>
          <w:sz w:val="26"/>
          <w:szCs w:val="26"/>
        </w:rPr>
        <w:t>4 %</w:t>
      </w:r>
      <w:r w:rsidR="00DB082C" w:rsidRPr="005924FA">
        <w:rPr>
          <w:rFonts w:ascii="Times New Roman" w:hAnsi="Times New Roman" w:cs="Times New Roman"/>
          <w:b/>
          <w:sz w:val="26"/>
          <w:szCs w:val="26"/>
        </w:rPr>
        <w:t>,</w:t>
      </w:r>
      <w:r w:rsidR="00DB082C" w:rsidRPr="005924FA">
        <w:rPr>
          <w:rFonts w:ascii="Times New Roman" w:hAnsi="Times New Roman" w:cs="Times New Roman"/>
          <w:sz w:val="26"/>
          <w:szCs w:val="26"/>
        </w:rPr>
        <w:t xml:space="preserve"> </w:t>
      </w:r>
      <w:r w:rsidRPr="005924FA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Pr="005924FA">
        <w:rPr>
          <w:rFonts w:ascii="Times New Roman" w:hAnsi="Times New Roman" w:cs="Times New Roman"/>
          <w:b/>
          <w:sz w:val="26"/>
          <w:szCs w:val="26"/>
        </w:rPr>
        <w:t xml:space="preserve">уменьшением  безвозмездных </w:t>
      </w:r>
      <w:r w:rsidRPr="005924FA">
        <w:rPr>
          <w:rFonts w:ascii="Times New Roman" w:hAnsi="Times New Roman" w:cs="Times New Roman"/>
          <w:sz w:val="26"/>
          <w:szCs w:val="26"/>
        </w:rPr>
        <w:t xml:space="preserve">поступлений </w:t>
      </w:r>
      <w:r w:rsidRPr="005924FA">
        <w:rPr>
          <w:rFonts w:ascii="Times New Roman" w:hAnsi="Times New Roman" w:cs="Times New Roman"/>
          <w:b/>
          <w:sz w:val="26"/>
          <w:szCs w:val="26"/>
        </w:rPr>
        <w:t>и неналоговых доходов.</w:t>
      </w:r>
    </w:p>
    <w:p w:rsidR="00496AE6" w:rsidRPr="005924FA" w:rsidRDefault="00496AE6" w:rsidP="00496AE6">
      <w:pPr>
        <w:widowControl w:val="0"/>
        <w:spacing w:after="0" w:line="240" w:lineRule="auto"/>
        <w:ind w:right="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4FA">
        <w:rPr>
          <w:rFonts w:ascii="Times New Roman" w:hAnsi="Times New Roman" w:cs="Times New Roman"/>
          <w:sz w:val="26"/>
          <w:szCs w:val="26"/>
        </w:rPr>
        <w:t xml:space="preserve"> По налоговым доходам на 2019 год запланирован незначительный рост доходной части </w:t>
      </w:r>
      <w:r w:rsidRPr="005924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924FA">
        <w:rPr>
          <w:rFonts w:ascii="Times New Roman" w:hAnsi="Times New Roman" w:cs="Times New Roman"/>
          <w:sz w:val="26"/>
          <w:szCs w:val="26"/>
        </w:rPr>
        <w:t xml:space="preserve">на 0,2 %. Увеличение прогнозируется  в основном за счет увеличения поступлений по налогу на имущество. </w:t>
      </w:r>
    </w:p>
    <w:p w:rsidR="00496AE6" w:rsidRPr="005924FA" w:rsidRDefault="00496AE6" w:rsidP="00496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24FA">
        <w:rPr>
          <w:rFonts w:ascii="Times New Roman" w:hAnsi="Times New Roman" w:cs="Times New Roman"/>
          <w:sz w:val="26"/>
          <w:szCs w:val="26"/>
        </w:rPr>
        <w:t xml:space="preserve">         Положения проекта обеспечивают сохранение социальной направленности бюджета   по учреждениям культуры,  включая реализацию майских Указов Президента Российской Федерации.</w:t>
      </w:r>
    </w:p>
    <w:p w:rsidR="00496AE6" w:rsidRPr="005924FA" w:rsidRDefault="005924FA" w:rsidP="005924F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24FA">
        <w:rPr>
          <w:rFonts w:ascii="Times New Roman" w:hAnsi="Times New Roman" w:cs="Times New Roman"/>
          <w:sz w:val="26"/>
          <w:szCs w:val="26"/>
        </w:rPr>
        <w:t xml:space="preserve">        </w:t>
      </w:r>
      <w:r w:rsidR="00DB082C" w:rsidRPr="005924FA">
        <w:rPr>
          <w:rFonts w:ascii="Times New Roman" w:hAnsi="Times New Roman" w:cs="Times New Roman"/>
          <w:sz w:val="26"/>
          <w:szCs w:val="26"/>
        </w:rPr>
        <w:t xml:space="preserve"> </w:t>
      </w:r>
      <w:r w:rsidR="00496AE6" w:rsidRPr="005924FA">
        <w:rPr>
          <w:rFonts w:ascii="Times New Roman" w:hAnsi="Times New Roman" w:cs="Times New Roman"/>
          <w:sz w:val="26"/>
          <w:szCs w:val="26"/>
        </w:rPr>
        <w:t>Основную долю расходной части составляют непрограммные направления деятельности: 2019 -71,9%, 2020 -70,6%, 2021 год -70,9%.</w:t>
      </w:r>
    </w:p>
    <w:p w:rsidR="00496AE6" w:rsidRPr="005924FA" w:rsidRDefault="00496AE6" w:rsidP="00496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AE6" w:rsidRPr="005924FA" w:rsidRDefault="00496AE6" w:rsidP="005924F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24FA">
        <w:rPr>
          <w:rFonts w:ascii="Times New Roman" w:hAnsi="Times New Roman" w:cs="Times New Roman"/>
          <w:sz w:val="26"/>
          <w:szCs w:val="26"/>
        </w:rPr>
        <w:t xml:space="preserve">      </w:t>
      </w:r>
      <w:r w:rsidR="005924FA" w:rsidRPr="005924FA">
        <w:rPr>
          <w:rFonts w:ascii="Times New Roman" w:hAnsi="Times New Roman" w:cs="Times New Roman"/>
          <w:sz w:val="26"/>
          <w:szCs w:val="26"/>
        </w:rPr>
        <w:t xml:space="preserve">  </w:t>
      </w:r>
      <w:r w:rsidRPr="005924FA">
        <w:rPr>
          <w:rFonts w:ascii="Times New Roman" w:hAnsi="Times New Roman" w:cs="Times New Roman"/>
          <w:sz w:val="26"/>
          <w:szCs w:val="26"/>
        </w:rPr>
        <w:t xml:space="preserve"> Проектом бюджета </w:t>
      </w:r>
      <w:r w:rsidRPr="005924FA">
        <w:rPr>
          <w:rFonts w:ascii="Times New Roman" w:hAnsi="Times New Roman" w:cs="Times New Roman"/>
          <w:b/>
          <w:sz w:val="26"/>
          <w:szCs w:val="26"/>
        </w:rPr>
        <w:t>на финансирование 5 муниципальных программ</w:t>
      </w:r>
      <w:r w:rsidRPr="005924FA">
        <w:rPr>
          <w:rFonts w:ascii="Times New Roman" w:hAnsi="Times New Roman" w:cs="Times New Roman"/>
          <w:sz w:val="26"/>
          <w:szCs w:val="26"/>
        </w:rPr>
        <w:t xml:space="preserve"> предусмотрено в 2019 году </w:t>
      </w:r>
      <w:r w:rsidRPr="005924FA">
        <w:rPr>
          <w:rFonts w:ascii="Times New Roman" w:hAnsi="Times New Roman" w:cs="Times New Roman"/>
          <w:b/>
          <w:sz w:val="26"/>
          <w:szCs w:val="26"/>
        </w:rPr>
        <w:t>28,1%</w:t>
      </w:r>
      <w:r w:rsidRPr="005924FA">
        <w:rPr>
          <w:rFonts w:ascii="Times New Roman" w:hAnsi="Times New Roman" w:cs="Times New Roman"/>
          <w:sz w:val="26"/>
          <w:szCs w:val="26"/>
        </w:rPr>
        <w:t xml:space="preserve"> всех расходов бюджета поселения,  в 2020 году - 29</w:t>
      </w:r>
      <w:r w:rsidRPr="005924FA">
        <w:rPr>
          <w:rFonts w:ascii="Times New Roman" w:hAnsi="Times New Roman" w:cs="Times New Roman"/>
          <w:b/>
          <w:sz w:val="26"/>
          <w:szCs w:val="26"/>
        </w:rPr>
        <w:t>,4%</w:t>
      </w:r>
      <w:r w:rsidR="00B8048F" w:rsidRPr="005924FA">
        <w:rPr>
          <w:rFonts w:ascii="Times New Roman" w:hAnsi="Times New Roman" w:cs="Times New Roman"/>
          <w:sz w:val="26"/>
          <w:szCs w:val="26"/>
        </w:rPr>
        <w:t>,  в 2021 году – 29,</w:t>
      </w:r>
      <w:r w:rsidRPr="005924FA">
        <w:rPr>
          <w:rFonts w:ascii="Times New Roman" w:hAnsi="Times New Roman" w:cs="Times New Roman"/>
          <w:sz w:val="26"/>
          <w:szCs w:val="26"/>
        </w:rPr>
        <w:t>1</w:t>
      </w:r>
      <w:r w:rsidRPr="005924FA">
        <w:rPr>
          <w:rFonts w:ascii="Times New Roman" w:hAnsi="Times New Roman" w:cs="Times New Roman"/>
          <w:b/>
          <w:sz w:val="26"/>
          <w:szCs w:val="26"/>
        </w:rPr>
        <w:t xml:space="preserve">%. </w:t>
      </w:r>
      <w:r w:rsidRPr="005924FA">
        <w:rPr>
          <w:rFonts w:ascii="Times New Roman" w:hAnsi="Times New Roman" w:cs="Times New Roman"/>
          <w:sz w:val="26"/>
          <w:szCs w:val="26"/>
        </w:rPr>
        <w:t>Запланированные мероприятия на 2019-2021 годы предусмотрены в Планах мероприятий по реализации 5 муниципальных программ</w:t>
      </w:r>
      <w:r w:rsidRPr="005924FA">
        <w:rPr>
          <w:rFonts w:ascii="Times New Roman" w:hAnsi="Times New Roman" w:cs="Times New Roman"/>
          <w:b/>
          <w:sz w:val="26"/>
          <w:szCs w:val="26"/>
        </w:rPr>
        <w:t>.</w:t>
      </w:r>
    </w:p>
    <w:p w:rsidR="00EF58EB" w:rsidRPr="005924FA" w:rsidRDefault="00056D68" w:rsidP="00B101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24FA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EF58EB" w:rsidRPr="005924FA" w:rsidRDefault="00EF58EB" w:rsidP="005924F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24F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5924FA" w:rsidRPr="005924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924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924FA">
        <w:rPr>
          <w:rFonts w:ascii="Times New Roman" w:hAnsi="Times New Roman" w:cs="Times New Roman"/>
          <w:sz w:val="26"/>
          <w:szCs w:val="26"/>
        </w:rPr>
        <w:t xml:space="preserve">В нарушение статьи 34 Бюджетного кодекса Российской Федерации принцип результативности и эффективности расходования бюджетных средств городского поселения «Печора»,  с использованием </w:t>
      </w:r>
      <w:r w:rsidRPr="005924FA">
        <w:rPr>
          <w:rFonts w:ascii="Times New Roman" w:hAnsi="Times New Roman" w:cs="Times New Roman"/>
          <w:b/>
          <w:sz w:val="26"/>
          <w:szCs w:val="26"/>
        </w:rPr>
        <w:t>определенного бюджетом объема средств</w:t>
      </w:r>
      <w:r w:rsidRPr="005924FA">
        <w:rPr>
          <w:rFonts w:ascii="Times New Roman" w:hAnsi="Times New Roman" w:cs="Times New Roman"/>
          <w:sz w:val="26"/>
          <w:szCs w:val="26"/>
        </w:rPr>
        <w:t xml:space="preserve">, по ожидаемому исполнению за 2018 год отдельных мероприятий </w:t>
      </w:r>
      <w:r w:rsidRPr="005924FA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5924FA">
        <w:rPr>
          <w:rFonts w:ascii="Times New Roman" w:hAnsi="Times New Roman" w:cs="Times New Roman"/>
          <w:b/>
          <w:sz w:val="26"/>
          <w:szCs w:val="26"/>
        </w:rPr>
        <w:t>разделов (0300</w:t>
      </w:r>
      <w:r w:rsidRPr="005924FA">
        <w:rPr>
          <w:rFonts w:ascii="Times New Roman" w:hAnsi="Times New Roman" w:cs="Times New Roman"/>
          <w:sz w:val="26"/>
          <w:szCs w:val="26"/>
        </w:rPr>
        <w:t>) «</w:t>
      </w:r>
      <w:r w:rsidRPr="005924FA">
        <w:rPr>
          <w:rFonts w:ascii="Times New Roman" w:hAnsi="Times New Roman" w:cs="Times New Roman"/>
          <w:spacing w:val="2"/>
          <w:sz w:val="26"/>
          <w:szCs w:val="26"/>
        </w:rPr>
        <w:t xml:space="preserve">Национальная безопасность и правоохранительная деятельность», </w:t>
      </w:r>
      <w:r w:rsidRPr="005924FA">
        <w:rPr>
          <w:rFonts w:ascii="Times New Roman" w:hAnsi="Times New Roman" w:cs="Times New Roman"/>
          <w:b/>
          <w:spacing w:val="2"/>
          <w:sz w:val="26"/>
          <w:szCs w:val="26"/>
        </w:rPr>
        <w:t>(0400)</w:t>
      </w:r>
      <w:r w:rsidRPr="005924FA">
        <w:rPr>
          <w:rFonts w:ascii="Times New Roman" w:hAnsi="Times New Roman" w:cs="Times New Roman"/>
          <w:spacing w:val="2"/>
          <w:sz w:val="26"/>
          <w:szCs w:val="26"/>
        </w:rPr>
        <w:t xml:space="preserve"> «Национальная экономика»</w:t>
      </w:r>
      <w:r w:rsidRPr="005924FA">
        <w:rPr>
          <w:rFonts w:ascii="Times New Roman" w:hAnsi="Times New Roman" w:cs="Times New Roman"/>
          <w:sz w:val="26"/>
          <w:szCs w:val="26"/>
        </w:rPr>
        <w:t>,</w:t>
      </w:r>
      <w:r w:rsidRPr="005924FA">
        <w:rPr>
          <w:rFonts w:ascii="Times New Roman" w:hAnsi="Times New Roman" w:cs="Times New Roman"/>
          <w:b/>
          <w:sz w:val="26"/>
          <w:szCs w:val="26"/>
        </w:rPr>
        <w:t xml:space="preserve">  (1100) </w:t>
      </w:r>
      <w:r w:rsidRPr="005924FA">
        <w:rPr>
          <w:rFonts w:ascii="Times New Roman" w:hAnsi="Times New Roman" w:cs="Times New Roman"/>
          <w:sz w:val="26"/>
          <w:szCs w:val="26"/>
        </w:rPr>
        <w:t>«Социальная политика»</w:t>
      </w:r>
      <w:r w:rsidRPr="005924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924FA">
        <w:rPr>
          <w:rFonts w:ascii="Times New Roman" w:hAnsi="Times New Roman" w:cs="Times New Roman"/>
          <w:sz w:val="26"/>
          <w:szCs w:val="26"/>
        </w:rPr>
        <w:t xml:space="preserve">Администрацией МР «Печора» </w:t>
      </w:r>
      <w:r w:rsidRPr="005924FA">
        <w:rPr>
          <w:rFonts w:ascii="Times New Roman" w:hAnsi="Times New Roman" w:cs="Times New Roman"/>
          <w:b/>
          <w:sz w:val="26"/>
          <w:szCs w:val="26"/>
        </w:rPr>
        <w:t xml:space="preserve"> не обеспечен.</w:t>
      </w:r>
    </w:p>
    <w:p w:rsidR="00EF58EB" w:rsidRPr="005924FA" w:rsidRDefault="00EF58EB" w:rsidP="00EF58E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24F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Низкий процент освоения бюджетных средств допущен:</w:t>
      </w:r>
    </w:p>
    <w:p w:rsidR="00EF58EB" w:rsidRPr="005924FA" w:rsidRDefault="00DB082C" w:rsidP="00EF58E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5924FA">
        <w:rPr>
          <w:rFonts w:ascii="Times New Roman" w:hAnsi="Times New Roman" w:cs="Times New Roman"/>
          <w:b/>
          <w:spacing w:val="2"/>
          <w:sz w:val="26"/>
          <w:szCs w:val="26"/>
        </w:rPr>
        <w:t xml:space="preserve">           -</w:t>
      </w:r>
      <w:r w:rsidR="00B8048F" w:rsidRPr="005924FA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="00EF58EB" w:rsidRPr="005924FA">
        <w:rPr>
          <w:rFonts w:ascii="Times New Roman" w:hAnsi="Times New Roman" w:cs="Times New Roman"/>
          <w:b/>
          <w:spacing w:val="2"/>
          <w:sz w:val="26"/>
          <w:szCs w:val="26"/>
        </w:rPr>
        <w:t>58,7% (</w:t>
      </w:r>
      <w:r w:rsidR="00EF58EB" w:rsidRPr="005924FA">
        <w:rPr>
          <w:rFonts w:ascii="Times New Roman" w:hAnsi="Times New Roman" w:cs="Times New Roman"/>
          <w:sz w:val="26"/>
          <w:szCs w:val="26"/>
        </w:rPr>
        <w:t>«</w:t>
      </w:r>
      <w:r w:rsidR="00EF58EB" w:rsidRPr="005924FA">
        <w:rPr>
          <w:rFonts w:ascii="Times New Roman" w:hAnsi="Times New Roman" w:cs="Times New Roman"/>
          <w:spacing w:val="2"/>
          <w:sz w:val="26"/>
          <w:szCs w:val="26"/>
        </w:rPr>
        <w:t>Национальная безопасность и правоохранительная деятельность»);</w:t>
      </w:r>
    </w:p>
    <w:p w:rsidR="00EF58EB" w:rsidRPr="005924FA" w:rsidRDefault="00EF58EB" w:rsidP="00EF58EB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5924FA">
        <w:rPr>
          <w:rFonts w:ascii="Times New Roman" w:hAnsi="Times New Roman" w:cs="Times New Roman"/>
          <w:spacing w:val="2"/>
          <w:sz w:val="26"/>
          <w:szCs w:val="26"/>
        </w:rPr>
        <w:t xml:space="preserve">           - </w:t>
      </w:r>
      <w:r w:rsidRPr="005924FA">
        <w:rPr>
          <w:rFonts w:ascii="Times New Roman" w:hAnsi="Times New Roman" w:cs="Times New Roman"/>
          <w:b/>
          <w:spacing w:val="2"/>
          <w:sz w:val="26"/>
          <w:szCs w:val="26"/>
        </w:rPr>
        <w:t xml:space="preserve">53,4% </w:t>
      </w:r>
      <w:r w:rsidRPr="005924FA">
        <w:rPr>
          <w:rFonts w:ascii="Times New Roman" w:hAnsi="Times New Roman" w:cs="Times New Roman"/>
          <w:spacing w:val="2"/>
          <w:sz w:val="26"/>
          <w:szCs w:val="26"/>
        </w:rPr>
        <w:t>(Национальная экономика);</w:t>
      </w:r>
    </w:p>
    <w:p w:rsidR="00EF58EB" w:rsidRPr="005924FA" w:rsidRDefault="00EF58EB" w:rsidP="00EF58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5924F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          - 68,5% </w:t>
      </w:r>
      <w:r w:rsidRPr="005924FA">
        <w:rPr>
          <w:rFonts w:ascii="Times New Roman" w:hAnsi="Times New Roman" w:cs="Times New Roman"/>
          <w:bCs/>
          <w:iCs/>
          <w:sz w:val="26"/>
          <w:szCs w:val="26"/>
        </w:rPr>
        <w:t>(Социальная политика).</w:t>
      </w:r>
    </w:p>
    <w:p w:rsidR="00EF58EB" w:rsidRPr="005924FA" w:rsidRDefault="00EF58EB" w:rsidP="00B101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58EB" w:rsidRPr="005924FA" w:rsidRDefault="00EF58EB" w:rsidP="00B8048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24FA">
        <w:rPr>
          <w:rFonts w:ascii="Times New Roman" w:hAnsi="Times New Roman" w:cs="Times New Roman"/>
          <w:b/>
          <w:sz w:val="26"/>
          <w:szCs w:val="26"/>
        </w:rPr>
        <w:t>Предложения контрольного органа:</w:t>
      </w:r>
    </w:p>
    <w:p w:rsidR="00EF58EB" w:rsidRPr="005924FA" w:rsidRDefault="00EF58EB" w:rsidP="00EF58E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F58EB" w:rsidRPr="005924FA" w:rsidRDefault="00EF58EB" w:rsidP="00EF58EB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924FA">
        <w:rPr>
          <w:color w:val="000000"/>
          <w:sz w:val="26"/>
          <w:szCs w:val="26"/>
        </w:rPr>
        <w:t xml:space="preserve">           Соблюдать принцип результативности и эффективности расходования бюджетных средств с </w:t>
      </w:r>
      <w:r w:rsidRPr="005924FA">
        <w:rPr>
          <w:b/>
          <w:color w:val="000000"/>
          <w:sz w:val="26"/>
          <w:szCs w:val="26"/>
        </w:rPr>
        <w:t>использованием определенного бюджетом объема средств.</w:t>
      </w:r>
      <w:r w:rsidRPr="005924FA">
        <w:rPr>
          <w:color w:val="000000"/>
          <w:sz w:val="26"/>
          <w:szCs w:val="26"/>
        </w:rPr>
        <w:t xml:space="preserve"> Своевременно проводить мониторинг  для исключения фактов неисполнения запланированных мероприятий.</w:t>
      </w:r>
    </w:p>
    <w:p w:rsidR="00EF58EB" w:rsidRPr="005924FA" w:rsidRDefault="00EF58EB" w:rsidP="00B101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0130" w:rsidRPr="005924FA" w:rsidRDefault="00B10130" w:rsidP="005924F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24FA">
        <w:rPr>
          <w:rFonts w:ascii="Times New Roman" w:hAnsi="Times New Roman" w:cs="Times New Roman"/>
          <w:sz w:val="26"/>
          <w:szCs w:val="26"/>
        </w:rPr>
        <w:t xml:space="preserve"> </w:t>
      </w:r>
      <w:r w:rsidR="00EF58EB" w:rsidRPr="005924FA">
        <w:rPr>
          <w:rFonts w:ascii="Times New Roman" w:hAnsi="Times New Roman" w:cs="Times New Roman"/>
          <w:sz w:val="26"/>
          <w:szCs w:val="26"/>
        </w:rPr>
        <w:t xml:space="preserve">        </w:t>
      </w:r>
      <w:bookmarkStart w:id="0" w:name="_GoBack"/>
      <w:bookmarkEnd w:id="0"/>
      <w:r w:rsidR="00EF58EB" w:rsidRPr="005924FA">
        <w:rPr>
          <w:rFonts w:ascii="Times New Roman" w:hAnsi="Times New Roman" w:cs="Times New Roman"/>
          <w:sz w:val="26"/>
          <w:szCs w:val="26"/>
        </w:rPr>
        <w:t xml:space="preserve"> </w:t>
      </w:r>
      <w:r w:rsidRPr="005924FA">
        <w:rPr>
          <w:rFonts w:ascii="Times New Roman" w:hAnsi="Times New Roman" w:cs="Times New Roman"/>
          <w:sz w:val="26"/>
          <w:szCs w:val="26"/>
        </w:rPr>
        <w:t xml:space="preserve">Принимая во внимание изложенное, Контрольно-счетная комиссия муниципального района «Печора» </w:t>
      </w:r>
      <w:r w:rsidR="00496AE6" w:rsidRPr="005924FA">
        <w:rPr>
          <w:rFonts w:ascii="Times New Roman" w:hAnsi="Times New Roman" w:cs="Times New Roman"/>
          <w:b/>
          <w:sz w:val="26"/>
          <w:szCs w:val="26"/>
        </w:rPr>
        <w:t>рекомендует</w:t>
      </w:r>
      <w:r w:rsidRPr="005924FA">
        <w:rPr>
          <w:rFonts w:ascii="Times New Roman" w:hAnsi="Times New Roman" w:cs="Times New Roman"/>
          <w:b/>
          <w:sz w:val="26"/>
          <w:szCs w:val="26"/>
        </w:rPr>
        <w:t xml:space="preserve"> Совету </w:t>
      </w:r>
      <w:r w:rsidR="004476EE" w:rsidRPr="005924FA">
        <w:rPr>
          <w:rFonts w:ascii="Times New Roman" w:hAnsi="Times New Roman" w:cs="Times New Roman"/>
          <w:b/>
          <w:sz w:val="26"/>
          <w:szCs w:val="26"/>
        </w:rPr>
        <w:t>ГП</w:t>
      </w:r>
      <w:r w:rsidRPr="005924FA">
        <w:rPr>
          <w:rFonts w:ascii="Times New Roman" w:hAnsi="Times New Roman" w:cs="Times New Roman"/>
          <w:sz w:val="26"/>
          <w:szCs w:val="26"/>
        </w:rPr>
        <w:t xml:space="preserve"> «Печора» внести на рассмотрение заседания проект решения Совета </w:t>
      </w:r>
      <w:r w:rsidR="004476EE" w:rsidRPr="005924FA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Pr="005924FA">
        <w:rPr>
          <w:rFonts w:ascii="Times New Roman" w:hAnsi="Times New Roman" w:cs="Times New Roman"/>
          <w:sz w:val="26"/>
          <w:szCs w:val="26"/>
        </w:rPr>
        <w:t xml:space="preserve"> «Печора» «О бюджете муниципального образования </w:t>
      </w:r>
      <w:r w:rsidR="004476EE" w:rsidRPr="005924FA">
        <w:rPr>
          <w:rFonts w:ascii="Times New Roman" w:hAnsi="Times New Roman" w:cs="Times New Roman"/>
          <w:sz w:val="26"/>
          <w:szCs w:val="26"/>
        </w:rPr>
        <w:t>ГП</w:t>
      </w:r>
      <w:r w:rsidR="000A439F" w:rsidRPr="005924FA">
        <w:rPr>
          <w:rFonts w:ascii="Times New Roman" w:hAnsi="Times New Roman" w:cs="Times New Roman"/>
          <w:sz w:val="26"/>
          <w:szCs w:val="26"/>
        </w:rPr>
        <w:t xml:space="preserve"> «Печора» на 201</w:t>
      </w:r>
      <w:r w:rsidR="00496AE6" w:rsidRPr="005924FA">
        <w:rPr>
          <w:rFonts w:ascii="Times New Roman" w:hAnsi="Times New Roman" w:cs="Times New Roman"/>
          <w:sz w:val="26"/>
          <w:szCs w:val="26"/>
        </w:rPr>
        <w:t>9</w:t>
      </w:r>
      <w:r w:rsidRPr="005924FA">
        <w:rPr>
          <w:rFonts w:ascii="Times New Roman" w:hAnsi="Times New Roman" w:cs="Times New Roman"/>
          <w:sz w:val="26"/>
          <w:szCs w:val="26"/>
        </w:rPr>
        <w:t xml:space="preserve"> год и пла</w:t>
      </w:r>
      <w:r w:rsidR="00496AE6" w:rsidRPr="005924FA">
        <w:rPr>
          <w:rFonts w:ascii="Times New Roman" w:hAnsi="Times New Roman" w:cs="Times New Roman"/>
          <w:sz w:val="26"/>
          <w:szCs w:val="26"/>
        </w:rPr>
        <w:t>новый период 2020</w:t>
      </w:r>
      <w:r w:rsidR="000A439F" w:rsidRPr="005924FA">
        <w:rPr>
          <w:rFonts w:ascii="Times New Roman" w:hAnsi="Times New Roman" w:cs="Times New Roman"/>
          <w:sz w:val="26"/>
          <w:szCs w:val="26"/>
        </w:rPr>
        <w:t xml:space="preserve"> и 202</w:t>
      </w:r>
      <w:r w:rsidR="00496AE6" w:rsidRPr="005924FA">
        <w:rPr>
          <w:rFonts w:ascii="Times New Roman" w:hAnsi="Times New Roman" w:cs="Times New Roman"/>
          <w:sz w:val="26"/>
          <w:szCs w:val="26"/>
        </w:rPr>
        <w:t>1</w:t>
      </w:r>
      <w:r w:rsidR="004476EE" w:rsidRPr="005924FA">
        <w:rPr>
          <w:rFonts w:ascii="Times New Roman" w:hAnsi="Times New Roman" w:cs="Times New Roman"/>
          <w:sz w:val="26"/>
          <w:szCs w:val="26"/>
        </w:rPr>
        <w:t>годов.</w:t>
      </w:r>
    </w:p>
    <w:p w:rsidR="00B10130" w:rsidRPr="00CB5D2C" w:rsidRDefault="00B10130" w:rsidP="006274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A51" w:rsidRDefault="00A54A51" w:rsidP="00627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82C" w:rsidRPr="00DB082C" w:rsidRDefault="00DB082C" w:rsidP="006274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082C" w:rsidRPr="005924FA" w:rsidRDefault="00DB082C" w:rsidP="006274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082C" w:rsidRPr="005924FA" w:rsidRDefault="00DB082C" w:rsidP="006274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24FA">
        <w:rPr>
          <w:rFonts w:ascii="Times New Roman" w:hAnsi="Times New Roman" w:cs="Times New Roman"/>
          <w:sz w:val="26"/>
          <w:szCs w:val="26"/>
        </w:rPr>
        <w:t>Председатель Контрольно-счетной комиссии</w:t>
      </w:r>
    </w:p>
    <w:p w:rsidR="00DB082C" w:rsidRPr="005924FA" w:rsidRDefault="00DB082C" w:rsidP="006274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24FA">
        <w:rPr>
          <w:rFonts w:ascii="Times New Roman" w:hAnsi="Times New Roman" w:cs="Times New Roman"/>
          <w:sz w:val="26"/>
          <w:szCs w:val="26"/>
        </w:rPr>
        <w:t xml:space="preserve">муниципального района «Печора»                                    </w:t>
      </w:r>
      <w:r w:rsidR="005924FA">
        <w:rPr>
          <w:rFonts w:ascii="Times New Roman" w:hAnsi="Times New Roman" w:cs="Times New Roman"/>
          <w:sz w:val="26"/>
          <w:szCs w:val="26"/>
        </w:rPr>
        <w:t xml:space="preserve">     </w:t>
      </w:r>
      <w:r w:rsidRPr="005924FA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5924FA">
        <w:rPr>
          <w:rFonts w:ascii="Times New Roman" w:hAnsi="Times New Roman" w:cs="Times New Roman"/>
          <w:sz w:val="26"/>
          <w:szCs w:val="26"/>
        </w:rPr>
        <w:t>В.В.Поведишникова</w:t>
      </w:r>
      <w:proofErr w:type="spellEnd"/>
      <w:r w:rsidRPr="005924FA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B082C" w:rsidRPr="005924FA" w:rsidSect="008A32B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848"/>
    <w:multiLevelType w:val="hybridMultilevel"/>
    <w:tmpl w:val="3CF85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D123F"/>
    <w:multiLevelType w:val="hybridMultilevel"/>
    <w:tmpl w:val="95542178"/>
    <w:lvl w:ilvl="0" w:tplc="A50AD9D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3C1E24"/>
    <w:multiLevelType w:val="hybridMultilevel"/>
    <w:tmpl w:val="C7B8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32015"/>
    <w:multiLevelType w:val="hybridMultilevel"/>
    <w:tmpl w:val="C7B8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384"/>
    <w:rsid w:val="00056D68"/>
    <w:rsid w:val="00063B02"/>
    <w:rsid w:val="000A439F"/>
    <w:rsid w:val="000E7C76"/>
    <w:rsid w:val="001A1D46"/>
    <w:rsid w:val="002243A9"/>
    <w:rsid w:val="00230B8C"/>
    <w:rsid w:val="003209A0"/>
    <w:rsid w:val="003A7F0A"/>
    <w:rsid w:val="003C7B03"/>
    <w:rsid w:val="004476EE"/>
    <w:rsid w:val="00451ED0"/>
    <w:rsid w:val="004716BE"/>
    <w:rsid w:val="00483792"/>
    <w:rsid w:val="00496AE6"/>
    <w:rsid w:val="004E273D"/>
    <w:rsid w:val="004F754A"/>
    <w:rsid w:val="00536887"/>
    <w:rsid w:val="005924FA"/>
    <w:rsid w:val="00627455"/>
    <w:rsid w:val="0065713A"/>
    <w:rsid w:val="00687FB6"/>
    <w:rsid w:val="00734468"/>
    <w:rsid w:val="008A32B3"/>
    <w:rsid w:val="008E1952"/>
    <w:rsid w:val="00951384"/>
    <w:rsid w:val="009B7658"/>
    <w:rsid w:val="00A54A51"/>
    <w:rsid w:val="00A72416"/>
    <w:rsid w:val="00A96206"/>
    <w:rsid w:val="00AC63B0"/>
    <w:rsid w:val="00B10130"/>
    <w:rsid w:val="00B42F2F"/>
    <w:rsid w:val="00B8048F"/>
    <w:rsid w:val="00BD172E"/>
    <w:rsid w:val="00BF5CA7"/>
    <w:rsid w:val="00C862B8"/>
    <w:rsid w:val="00C92ED5"/>
    <w:rsid w:val="00C974F9"/>
    <w:rsid w:val="00CB5D2C"/>
    <w:rsid w:val="00CB5E59"/>
    <w:rsid w:val="00CB6858"/>
    <w:rsid w:val="00DB082C"/>
    <w:rsid w:val="00E777AD"/>
    <w:rsid w:val="00EA2C8F"/>
    <w:rsid w:val="00EA5474"/>
    <w:rsid w:val="00EF58EB"/>
    <w:rsid w:val="00F061FF"/>
    <w:rsid w:val="00F31A79"/>
    <w:rsid w:val="00F766C4"/>
    <w:rsid w:val="00F9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6C4"/>
    <w:pPr>
      <w:ind w:left="720"/>
      <w:contextualSpacing/>
    </w:pPr>
  </w:style>
  <w:style w:type="paragraph" w:customStyle="1" w:styleId="p4">
    <w:name w:val="p4"/>
    <w:basedOn w:val="a"/>
    <w:rsid w:val="00EF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6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Поведишникова</dc:creator>
  <cp:lastModifiedBy>1</cp:lastModifiedBy>
  <cp:revision>9</cp:revision>
  <cp:lastPrinted>2018-12-21T06:20:00Z</cp:lastPrinted>
  <dcterms:created xsi:type="dcterms:W3CDTF">2018-12-21T03:41:00Z</dcterms:created>
  <dcterms:modified xsi:type="dcterms:W3CDTF">2019-01-21T06:31:00Z</dcterms:modified>
</cp:coreProperties>
</file>