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A4" w:rsidRDefault="00E563A4" w:rsidP="00E563A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63A4" w:rsidRDefault="00E563A4" w:rsidP="00E563A4">
      <w:pPr>
        <w:pStyle w:val="ConsPlusNormal"/>
        <w:outlineLvl w:val="0"/>
      </w:pPr>
    </w:p>
    <w:p w:rsidR="00E563A4" w:rsidRDefault="00E563A4" w:rsidP="00E563A4">
      <w:pPr>
        <w:pStyle w:val="ConsPlusTitle"/>
        <w:jc w:val="center"/>
        <w:outlineLvl w:val="0"/>
      </w:pPr>
      <w:r>
        <w:t>АДМИНИСТРАЦИЯ МУНИЦИПАЛЬНОГО РАЙОНА "ПЕЧОРА"</w:t>
      </w:r>
    </w:p>
    <w:p w:rsidR="00E563A4" w:rsidRDefault="00E563A4" w:rsidP="00E563A4">
      <w:pPr>
        <w:pStyle w:val="ConsPlusTitle"/>
        <w:jc w:val="center"/>
      </w:pPr>
    </w:p>
    <w:p w:rsidR="00E563A4" w:rsidRDefault="00E563A4" w:rsidP="00E563A4">
      <w:pPr>
        <w:pStyle w:val="ConsPlusTitle"/>
        <w:jc w:val="center"/>
      </w:pPr>
      <w:r>
        <w:t>ПОСТАНОВЛЕНИЕ</w:t>
      </w:r>
    </w:p>
    <w:p w:rsidR="00E563A4" w:rsidRDefault="00E563A4" w:rsidP="00E563A4">
      <w:pPr>
        <w:pStyle w:val="ConsPlusTitle"/>
        <w:jc w:val="center"/>
      </w:pPr>
      <w:bookmarkStart w:id="0" w:name="_GoBack"/>
      <w:r>
        <w:t>от 6 мая 2014 г. N 666</w:t>
      </w:r>
    </w:p>
    <w:bookmarkEnd w:id="0"/>
    <w:p w:rsidR="00E563A4" w:rsidRDefault="00E563A4" w:rsidP="00E563A4">
      <w:pPr>
        <w:pStyle w:val="ConsPlusTitle"/>
        <w:jc w:val="center"/>
      </w:pPr>
    </w:p>
    <w:p w:rsidR="00E563A4" w:rsidRDefault="00E563A4" w:rsidP="00E563A4">
      <w:pPr>
        <w:pStyle w:val="ConsPlusTitle"/>
        <w:jc w:val="center"/>
      </w:pPr>
      <w:r>
        <w:t>ОБ УТВЕРЖДЕНИИ ПОЛОЖЕНИЯ ОБ ИНВЕСТИЦИОННОЙ ДЕЯТЕЛЬНОСТИ</w:t>
      </w:r>
    </w:p>
    <w:p w:rsidR="00E563A4" w:rsidRDefault="00E563A4" w:rsidP="00E563A4">
      <w:pPr>
        <w:pStyle w:val="ConsPlusTitle"/>
        <w:jc w:val="center"/>
      </w:pPr>
      <w:r>
        <w:t>НА ТЕРРИТОРИИ МУНИЦИПАЛЬНОГО РАЙОНА "ПЕЧОРА"</w:t>
      </w:r>
    </w:p>
    <w:p w:rsidR="00E563A4" w:rsidRDefault="00E563A4" w:rsidP="00E563A4"/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3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3A4" w:rsidRDefault="00E563A4" w:rsidP="00E56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3A4" w:rsidRDefault="00E563A4" w:rsidP="00E563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  <w:proofErr w:type="gramEnd"/>
          </w:p>
          <w:p w:rsidR="00E563A4" w:rsidRDefault="00E563A4" w:rsidP="00E563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"Печора" от 04.08.2014 N 1240)</w:t>
            </w:r>
            <w:proofErr w:type="gramEnd"/>
          </w:p>
        </w:tc>
      </w:tr>
    </w:tbl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РФ от 07.05.2012 N 596 "О долгосрочной государственной</w:t>
      </w:r>
      <w:proofErr w:type="gramEnd"/>
      <w:r>
        <w:t xml:space="preserve"> </w:t>
      </w:r>
      <w:proofErr w:type="gramStart"/>
      <w:r>
        <w:t xml:space="preserve">экономической политике",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Коми от 28 июня 2005 г. N 71-РЗ "Об инвестиционной деятельности на территории Республики Коми", </w:t>
      </w:r>
      <w:hyperlink r:id="rId12" w:history="1">
        <w:r>
          <w:rPr>
            <w:color w:val="0000FF"/>
          </w:rPr>
          <w:t>решением</w:t>
        </w:r>
      </w:hyperlink>
      <w:r>
        <w:t xml:space="preserve"> Совета муниципального района "Печора" от 11.02.2014 N 5-23/328 "О Стратегии социально-экономического развития муниципального района "Печора" на период до 2020 года", в целях определения форм и методов регулирования инвестиционной деятельности, обеспечения реализации инвестиционных проектов на территории муниципального района "Печора" администрация</w:t>
      </w:r>
      <w:proofErr w:type="gramEnd"/>
      <w:r>
        <w:t xml:space="preserve"> постановляет:</w:t>
      </w:r>
    </w:p>
    <w:p w:rsidR="00E563A4" w:rsidRDefault="00E563A4" w:rsidP="00E563A4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инвестиционной деятельности на территории муниципального района "Печора" согласно приложению.</w:t>
      </w:r>
    </w:p>
    <w:p w:rsidR="00E563A4" w:rsidRDefault="00E563A4" w:rsidP="00E563A4">
      <w:pPr>
        <w:pStyle w:val="ConsPlusNormal"/>
        <w:ind w:firstLine="540"/>
        <w:jc w:val="both"/>
      </w:pPr>
      <w:r>
        <w:t>2. Рекомендовать главам (руководителям администраций) городских и сельских поселений, расположенных на территории МР "Печора", разработать и утвердить аналогичное положение об инвестиционной деятельности.</w:t>
      </w:r>
    </w:p>
    <w:p w:rsidR="00E563A4" w:rsidRDefault="00E563A4" w:rsidP="00E563A4">
      <w:pPr>
        <w:pStyle w:val="ConsPlusNormal"/>
        <w:ind w:firstLine="540"/>
        <w:jc w:val="both"/>
      </w:pPr>
      <w:r>
        <w:t>3. Настоящее постановление вступает в силу с 1 сентября 2015 года и подлежит размещению на официальном портале муниципального района "Печора".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right"/>
      </w:pPr>
      <w:r>
        <w:t>Глава администрации</w:t>
      </w:r>
    </w:p>
    <w:p w:rsidR="00E563A4" w:rsidRDefault="00E563A4" w:rsidP="00E563A4">
      <w:pPr>
        <w:pStyle w:val="ConsPlusNormal"/>
        <w:jc w:val="right"/>
      </w:pPr>
      <w:r>
        <w:t>В.НИКОЛАЕВ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right"/>
        <w:outlineLvl w:val="0"/>
      </w:pPr>
      <w:r>
        <w:t>Приложение</w:t>
      </w:r>
    </w:p>
    <w:p w:rsidR="00E563A4" w:rsidRDefault="00E563A4" w:rsidP="00E563A4">
      <w:pPr>
        <w:pStyle w:val="ConsPlusNormal"/>
        <w:jc w:val="right"/>
      </w:pPr>
      <w:r>
        <w:t>к Постановлению</w:t>
      </w:r>
    </w:p>
    <w:p w:rsidR="00E563A4" w:rsidRDefault="00E563A4" w:rsidP="00E563A4">
      <w:pPr>
        <w:pStyle w:val="ConsPlusNormal"/>
        <w:jc w:val="right"/>
      </w:pPr>
      <w:r>
        <w:t>администрации МР "Печора"</w:t>
      </w:r>
    </w:p>
    <w:p w:rsidR="00E563A4" w:rsidRDefault="00E563A4" w:rsidP="00E563A4">
      <w:pPr>
        <w:pStyle w:val="ConsPlusNormal"/>
        <w:jc w:val="right"/>
      </w:pPr>
      <w:r>
        <w:lastRenderedPageBreak/>
        <w:t>от 6 мая 2014 г. N 666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Title"/>
        <w:jc w:val="center"/>
      </w:pPr>
      <w:bookmarkStart w:id="1" w:name="P29"/>
      <w:bookmarkEnd w:id="1"/>
      <w:r>
        <w:t>ПОЛОЖЕНИЕ</w:t>
      </w:r>
    </w:p>
    <w:p w:rsidR="00E563A4" w:rsidRDefault="00E563A4" w:rsidP="00E563A4">
      <w:pPr>
        <w:pStyle w:val="ConsPlusTitle"/>
        <w:jc w:val="center"/>
      </w:pPr>
      <w:r>
        <w:t>ОБ ИНВЕСТИЦИОННОЙ ДЕЯТЕЛЬНОСТИ НА ТЕРРИТОРИИ</w:t>
      </w:r>
    </w:p>
    <w:p w:rsidR="00E563A4" w:rsidRDefault="00E563A4" w:rsidP="00E563A4">
      <w:pPr>
        <w:pStyle w:val="ConsPlusTitle"/>
        <w:jc w:val="center"/>
      </w:pPr>
      <w:r>
        <w:t>МУНИЦИПАЛЬНОГО РАЙОНА "ПЕЧОРА"</w:t>
      </w:r>
    </w:p>
    <w:p w:rsidR="00E563A4" w:rsidRDefault="00E563A4" w:rsidP="00E563A4"/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3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3A4" w:rsidRDefault="00E563A4" w:rsidP="00E56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3A4" w:rsidRDefault="00E563A4" w:rsidP="00E563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  <w:proofErr w:type="gramEnd"/>
          </w:p>
          <w:p w:rsidR="00E563A4" w:rsidRDefault="00E563A4" w:rsidP="00E563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"Печора" от 04.08.2014 N 1240)</w:t>
            </w:r>
            <w:proofErr w:type="gramEnd"/>
          </w:p>
        </w:tc>
      </w:tr>
    </w:tbl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Настоящее Положение определяет формы и методы муниципального регулирования органами местного самоуправления муниципального района "Печора" (далее - МР "Печора") инвестиционной деятельности на территории МР "Печора".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1"/>
      </w:pPr>
      <w:r>
        <w:t>1. ОБЩИЕ ПОЛОЖЕНИЯ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1.1. Действие настоящего Положения распространяется на отношения, возникающие при регулировании инвестиционной деятельности на территории МР "Печора" (в том числе в форме капитальных вложений), осуществляемой субъектами инвестиционной деятельности по направлениям:</w:t>
      </w:r>
    </w:p>
    <w:p w:rsidR="00E563A4" w:rsidRDefault="00E563A4" w:rsidP="00E563A4">
      <w:pPr>
        <w:pStyle w:val="ConsPlusNormal"/>
        <w:ind w:firstLine="540"/>
        <w:jc w:val="both"/>
      </w:pPr>
      <w:r>
        <w:t>- создание новых производств и модернизация действующих производств;</w:t>
      </w:r>
    </w:p>
    <w:p w:rsidR="00E563A4" w:rsidRDefault="00E563A4" w:rsidP="00E563A4">
      <w:pPr>
        <w:pStyle w:val="ConsPlusNormal"/>
        <w:ind w:firstLine="540"/>
        <w:jc w:val="both"/>
      </w:pPr>
      <w:r>
        <w:t>- комфортных условий проживания граждан (решение жилищных вопросов, развитие транспорта и дорожной инфраструктуры, и социальной сферы).</w:t>
      </w:r>
    </w:p>
    <w:p w:rsidR="00E563A4" w:rsidRDefault="00E563A4" w:rsidP="00E563A4">
      <w:pPr>
        <w:pStyle w:val="ConsPlusNormal"/>
        <w:ind w:firstLine="540"/>
        <w:jc w:val="both"/>
      </w:pPr>
      <w:r>
        <w:t>1.2. Действие настоящего Положения не распространяется на отношения, связанные с вложениями инвестиций в банки и иные кредитные организации, а также в страховые организации.</w:t>
      </w:r>
    </w:p>
    <w:p w:rsidR="00E563A4" w:rsidRDefault="00E563A4" w:rsidP="00E563A4">
      <w:pPr>
        <w:pStyle w:val="ConsPlusNormal"/>
        <w:ind w:firstLine="540"/>
        <w:jc w:val="both"/>
      </w:pPr>
      <w:r>
        <w:t>1.3. Администрация МР "Печора" вправе осуществлять мониторинг реализации инвестиционных проектов, реализуемых на территории МР "Печора", в порядке, установленном администрацией МР "Печора".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1"/>
      </w:pPr>
      <w:r>
        <w:t>2. РЕГУЛИРОВАНИЕ ИНВЕСТИЦИОННОЙ ДЕЯТЕЛЬНОСТИ</w:t>
      </w:r>
    </w:p>
    <w:p w:rsidR="00E563A4" w:rsidRDefault="00E563A4" w:rsidP="00E563A4">
      <w:pPr>
        <w:pStyle w:val="ConsPlusNormal"/>
        <w:jc w:val="center"/>
      </w:pPr>
      <w:r>
        <w:t>НА ТЕРРИТОРИИ МР "ПЕЧОРА"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2.1. Формы и методы регулирования инвестиционной</w:t>
      </w:r>
    </w:p>
    <w:p w:rsidR="00E563A4" w:rsidRDefault="00E563A4" w:rsidP="00E563A4">
      <w:pPr>
        <w:pStyle w:val="ConsPlusNormal"/>
        <w:jc w:val="center"/>
      </w:pPr>
      <w:r>
        <w:t>деятельности на территории МР "Печора"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2.1.1. Регулирование инвестиционной деятельности предусматривает следующие формы и методы:</w:t>
      </w:r>
    </w:p>
    <w:p w:rsidR="00E563A4" w:rsidRDefault="00E563A4" w:rsidP="00E563A4">
      <w:pPr>
        <w:pStyle w:val="ConsPlusNormal"/>
        <w:ind w:firstLine="540"/>
        <w:jc w:val="both"/>
      </w:pPr>
      <w:r>
        <w:t>а) разработка, утверждение и осуществление инвестиционных проектов на объекты муниципальной собственности, финансируемых за счет средств бюджетов МО МР "Печора" и МО ГП "Печора";</w:t>
      </w:r>
    </w:p>
    <w:p w:rsidR="00E563A4" w:rsidRDefault="00E563A4" w:rsidP="00E563A4">
      <w:pPr>
        <w:pStyle w:val="ConsPlusNormal"/>
        <w:ind w:firstLine="540"/>
        <w:jc w:val="both"/>
      </w:pPr>
      <w:r>
        <w:t>б) вовлечение в инвестиционный процесс временно приостановленных и законсервированных строек и объектов, находящихся в муниципальной собственности МО МР "Печора" и МО ГП "Печора";</w:t>
      </w:r>
    </w:p>
    <w:p w:rsidR="00E563A4" w:rsidRDefault="00E563A4" w:rsidP="00E563A4">
      <w:pPr>
        <w:pStyle w:val="ConsPlusNormal"/>
        <w:ind w:firstLine="540"/>
        <w:jc w:val="both"/>
      </w:pPr>
      <w:r>
        <w:t xml:space="preserve">в) предоставление бюджетных инвестиций в инвестиционные проекты юридических лиц - субъектов инвестиционной деятельности, не являющихся </w:t>
      </w:r>
      <w:r>
        <w:lastRenderedPageBreak/>
        <w:t>государственными или муниципальными учреждениями и государственными или муниципальными унитарными предприятиями, на условиях оформления участия МР "Печора" в уставных (складочных) капиталах таких юридических лиц;</w:t>
      </w:r>
    </w:p>
    <w:p w:rsidR="00E563A4" w:rsidRDefault="00E563A4" w:rsidP="00E563A4">
      <w:pPr>
        <w:pStyle w:val="ConsPlusNormal"/>
        <w:ind w:firstLine="540"/>
        <w:jc w:val="both"/>
      </w:pPr>
      <w:r>
        <w:t>г) предоставление субъектам инвестиционной деятельности льгот по уплате местных налогов, подлежащих зачислению в бюджет, инвестиционные проекты которых включены в перечень инвестиционных проектов, реализуемых и (или) планируемых к реализации на территории МР "Печора";</w:t>
      </w:r>
    </w:p>
    <w:p w:rsidR="00E563A4" w:rsidRDefault="00E563A4" w:rsidP="00E563A4">
      <w:pPr>
        <w:pStyle w:val="ConsPlusNormal"/>
        <w:ind w:firstLine="540"/>
        <w:jc w:val="both"/>
      </w:pPr>
      <w:r>
        <w:t>д) предоставление инвестиционных налоговых кредитов в соответствии с действующим законодательством;</w:t>
      </w:r>
    </w:p>
    <w:p w:rsidR="00E563A4" w:rsidRDefault="00E563A4" w:rsidP="00E563A4">
      <w:pPr>
        <w:pStyle w:val="ConsPlusNormal"/>
        <w:ind w:firstLine="540"/>
        <w:jc w:val="both"/>
      </w:pPr>
      <w:bookmarkStart w:id="2" w:name="P58"/>
      <w:bookmarkEnd w:id="2"/>
      <w:r>
        <w:t>е) проведение экспертизы инвестиционных проектов в соответствии с действующим законодательством;</w:t>
      </w:r>
    </w:p>
    <w:p w:rsidR="00E563A4" w:rsidRDefault="00E563A4" w:rsidP="00E563A4">
      <w:pPr>
        <w:pStyle w:val="ConsPlusNormal"/>
        <w:ind w:firstLine="540"/>
        <w:jc w:val="both"/>
      </w:pPr>
      <w:r>
        <w:t>ж) предоставление на конкурсной основе муниципальных гарантий МО МР "Печора" по инвестиционным проектам;</w:t>
      </w:r>
    </w:p>
    <w:p w:rsidR="00E563A4" w:rsidRDefault="00E563A4" w:rsidP="00E563A4">
      <w:pPr>
        <w:pStyle w:val="ConsPlusNormal"/>
        <w:ind w:firstLine="540"/>
        <w:jc w:val="both"/>
      </w:pPr>
      <w:bookmarkStart w:id="3" w:name="P60"/>
      <w:bookmarkEnd w:id="3"/>
      <w:r>
        <w:t>з) оказание информационно-организационного и консультативного содействия субъектам инвестиционной деятельности;</w:t>
      </w:r>
    </w:p>
    <w:p w:rsidR="00E563A4" w:rsidRDefault="00E563A4" w:rsidP="00E563A4">
      <w:pPr>
        <w:pStyle w:val="ConsPlusNormal"/>
        <w:ind w:firstLine="540"/>
        <w:jc w:val="both"/>
      </w:pPr>
      <w:r>
        <w:t>и) субсидирование из бюджетов МО МР "Печора" и ГП "Печора" части затрат на уплату процентов по кредитам, привлеченным субъектами инвестиционной деятельности в кредитных организациях для реализации инвестиционных проектов на территории МР "Печора";</w:t>
      </w:r>
    </w:p>
    <w:p w:rsidR="00E563A4" w:rsidRDefault="00E563A4" w:rsidP="00E563A4">
      <w:pPr>
        <w:pStyle w:val="ConsPlusNormal"/>
        <w:ind w:firstLine="540"/>
        <w:jc w:val="both"/>
      </w:pPr>
      <w:r>
        <w:t>к) предоставление права владения и пользования имуществом, находящимся в муниципальной собственности МО МР "Печора" и МО ГП "Печора", на условиях концессионных соглашений в соответствии с законодательством Российской Федерации;</w:t>
      </w:r>
    </w:p>
    <w:p w:rsidR="00E563A4" w:rsidRDefault="00E563A4" w:rsidP="00E563A4">
      <w:pPr>
        <w:pStyle w:val="ConsPlusNormal"/>
        <w:ind w:firstLine="540"/>
        <w:jc w:val="both"/>
      </w:pPr>
      <w:r>
        <w:t>л) предоставление субъектам инвестиционной деятельности,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E563A4" w:rsidRDefault="00E563A4" w:rsidP="00E563A4">
      <w:pPr>
        <w:pStyle w:val="ConsPlusNormal"/>
        <w:ind w:firstLine="540"/>
        <w:jc w:val="both"/>
      </w:pPr>
      <w:r>
        <w:t>м) расширение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назначения.</w:t>
      </w:r>
    </w:p>
    <w:p w:rsidR="00E563A4" w:rsidRDefault="00E563A4" w:rsidP="00E563A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04.08.2014 N 1240)</w:t>
      </w:r>
    </w:p>
    <w:p w:rsidR="00E563A4" w:rsidRDefault="00E563A4" w:rsidP="00E563A4">
      <w:pPr>
        <w:pStyle w:val="ConsPlusNormal"/>
        <w:ind w:firstLine="540"/>
        <w:jc w:val="both"/>
      </w:pPr>
      <w:bookmarkStart w:id="4" w:name="P66"/>
      <w:bookmarkEnd w:id="4"/>
      <w:r>
        <w:t xml:space="preserve">2.1.2. </w:t>
      </w:r>
      <w:proofErr w:type="gramStart"/>
      <w:r>
        <w:t>Регулирование инвестиционной деятельности в формах и методах, предусмотренных настоящим Положением, не осуществляется в отношении субъектов инвестиционной деятельности, имеющих просроченную задолженность по ранее предоставленным на возвратной и возмездной основе средствам из бюджетов МО МР "Печора" и МО ГП "Печора", просроченную задолженность по налоговым и иным обязательным платежам в бюджеты бюджетной системы Российской Федерации и внебюджетные фонды, просроченную задолженность по заработной плате</w:t>
      </w:r>
      <w:proofErr w:type="gramEnd"/>
      <w:r>
        <w:t xml:space="preserve">, </w:t>
      </w:r>
      <w:proofErr w:type="gramStart"/>
      <w:r>
        <w:t>субъектов инвестиционной деятельности, находящихся в установленном законодательством Российской Федерации порядке в стадии ликвидации, реорганизации или банкротства, а также субъектов инвестиционной деятельности, не соблюдающих условие ведения раздельного учета затрат, связанных с реализацией инвестиционного проекта.</w:t>
      </w:r>
      <w:proofErr w:type="gramEnd"/>
    </w:p>
    <w:p w:rsidR="00E563A4" w:rsidRDefault="00E563A4" w:rsidP="00E563A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04.08.2014 N 1240)</w:t>
      </w:r>
    </w:p>
    <w:p w:rsidR="00E563A4" w:rsidRDefault="00E563A4" w:rsidP="00E563A4">
      <w:pPr>
        <w:pStyle w:val="ConsPlusNormal"/>
        <w:ind w:firstLine="540"/>
        <w:jc w:val="both"/>
      </w:pPr>
      <w:r>
        <w:t xml:space="preserve">Положения, установленные </w:t>
      </w:r>
      <w:hyperlink w:anchor="P66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формы и методы регулирования, предусмотренные </w:t>
      </w:r>
      <w:hyperlink w:anchor="P58" w:history="1">
        <w:r>
          <w:rPr>
            <w:color w:val="0000FF"/>
          </w:rPr>
          <w:t>подпунктом "е"</w:t>
        </w:r>
      </w:hyperlink>
      <w:r>
        <w:t xml:space="preserve"> и </w:t>
      </w:r>
      <w:hyperlink w:anchor="P60" w:history="1">
        <w:r>
          <w:rPr>
            <w:color w:val="0000FF"/>
          </w:rPr>
          <w:t>"з" пункта 2.1.1</w:t>
        </w:r>
      </w:hyperlink>
      <w:r>
        <w:t>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 xml:space="preserve">2.2. Разработка, утверждение и осуществление </w:t>
      </w:r>
      <w:proofErr w:type="gramStart"/>
      <w:r>
        <w:t>инвестиционных</w:t>
      </w:r>
      <w:proofErr w:type="gramEnd"/>
    </w:p>
    <w:p w:rsidR="00E563A4" w:rsidRDefault="00E563A4" w:rsidP="00E563A4">
      <w:pPr>
        <w:pStyle w:val="ConsPlusNormal"/>
        <w:jc w:val="center"/>
      </w:pPr>
      <w:r>
        <w:t>проектов на объекты муниципальной собственности</w:t>
      </w:r>
    </w:p>
    <w:p w:rsidR="00E563A4" w:rsidRDefault="00E563A4" w:rsidP="00E563A4">
      <w:pPr>
        <w:pStyle w:val="ConsPlusNormal"/>
        <w:jc w:val="center"/>
      </w:pPr>
      <w:r>
        <w:t>МО МР "Печора" и МО ГП "Печора", финансируемых за счет</w:t>
      </w:r>
    </w:p>
    <w:p w:rsidR="00E563A4" w:rsidRDefault="00E563A4" w:rsidP="00E563A4">
      <w:pPr>
        <w:pStyle w:val="ConsPlusNormal"/>
        <w:jc w:val="center"/>
      </w:pPr>
      <w:r>
        <w:t>средств бюджетов МО МР "Печора" и МО ГП "Печора"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 xml:space="preserve">2.2.1. </w:t>
      </w:r>
      <w:proofErr w:type="gramStart"/>
      <w:r>
        <w:t>Расходы на финансирование разработки, утверждения и осуществления инвестиционных проектов на объекты муниципальной собственности МО МР "Печора" и МО ГП "Печора", осуществляемые на территории МР "Печора" и финансируемых за счет средств бюджетов МО МР "Печора" и МО ГП "Печора" (далее - средства бюджета), предусматриваются в соответствии с муниципальными программами МР "Печора", а также муниципальными правовыми актами МР "Печора" в пределах бюджетных ассигнований</w:t>
      </w:r>
      <w:proofErr w:type="gramEnd"/>
      <w:r>
        <w:t xml:space="preserve"> и лимитов бюджетных обязательств, предусмотренных в установленном порядке в сводной бюджетной росписи на соответствующий финансовый год и плановый период.</w:t>
      </w:r>
    </w:p>
    <w:p w:rsidR="00E563A4" w:rsidRDefault="00E563A4" w:rsidP="00E563A4">
      <w:pPr>
        <w:pStyle w:val="ConsPlusNormal"/>
        <w:ind w:firstLine="540"/>
        <w:jc w:val="both"/>
      </w:pPr>
      <w:r>
        <w:t>2.2.2. Порядок формирования перечня инвестиционных проектов, финансируемых за счет средств бюджета, на очередной финансовый год и плановый период устанавливается администрацией МР "Печора".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2.3. Вовлечение в инвестиционный процесс временно</w:t>
      </w:r>
    </w:p>
    <w:p w:rsidR="00E563A4" w:rsidRDefault="00E563A4" w:rsidP="00E563A4">
      <w:pPr>
        <w:pStyle w:val="ConsPlusNormal"/>
        <w:jc w:val="center"/>
      </w:pPr>
      <w:r>
        <w:t>приостановленных и законсервированных строек и объектов,</w:t>
      </w:r>
    </w:p>
    <w:p w:rsidR="00E563A4" w:rsidRDefault="00E563A4" w:rsidP="00E563A4">
      <w:pPr>
        <w:pStyle w:val="ConsPlusNormal"/>
        <w:jc w:val="center"/>
      </w:pPr>
      <w:r>
        <w:t>находящихся в муниципальной собственности МО МР "Печора"</w:t>
      </w:r>
    </w:p>
    <w:p w:rsidR="00E563A4" w:rsidRDefault="00E563A4" w:rsidP="00E563A4">
      <w:pPr>
        <w:pStyle w:val="ConsPlusNormal"/>
        <w:jc w:val="center"/>
      </w:pPr>
      <w:r>
        <w:t>и МО ГП "Печора"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 xml:space="preserve">2.3.1. </w:t>
      </w:r>
      <w:proofErr w:type="gramStart"/>
      <w:r>
        <w:t>Расходы на финансирование работ по вовлечению в инвестиционный процесс временно приостановленных и законсервированных строек и объектов, находящихся в муниципальной собственности МО МР "Печора" и МО ГП "Печора", за счет средств бюджета предусматриваются в соответствии с муниципальными правовыми актами МР "Печора" о вовлечении в инвестиционный процесс временно приостановленных и законсервированных строек и объектов, находящихся в муниципальной собственности МО МР "Печора" и</w:t>
      </w:r>
      <w:proofErr w:type="gramEnd"/>
      <w:r>
        <w:t xml:space="preserve"> МО ГП "Печора", и в пределах лимитов, установленных решением о бюджете на соответствующий финансовый год.</w:t>
      </w:r>
    </w:p>
    <w:p w:rsidR="00E563A4" w:rsidRDefault="00E563A4" w:rsidP="00E563A4">
      <w:pPr>
        <w:pStyle w:val="ConsPlusNormal"/>
        <w:ind w:firstLine="540"/>
        <w:jc w:val="both"/>
      </w:pPr>
      <w:r>
        <w:t>2.3.2. Порядок организации работы по разработке проектов муниципальных правовых актов МР "Печора" по вовлечению в инвестиционный процесс временно приостановленных и законсервированных строек и объектов, находящихся в муниципальной собственности МО МР "Печора" и МО ГП "Печора", устанавливается администрацией МР "Печора".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 xml:space="preserve">2.4. Предоставление бюджетных инвестиций в </w:t>
      </w:r>
      <w:proofErr w:type="gramStart"/>
      <w:r>
        <w:t>инвестиционные</w:t>
      </w:r>
      <w:proofErr w:type="gramEnd"/>
    </w:p>
    <w:p w:rsidR="00E563A4" w:rsidRDefault="00E563A4" w:rsidP="00E563A4">
      <w:pPr>
        <w:pStyle w:val="ConsPlusNormal"/>
        <w:jc w:val="center"/>
      </w:pPr>
      <w:r>
        <w:t xml:space="preserve">проекты юридических лиц - субъектов </w:t>
      </w:r>
      <w:proofErr w:type="gramStart"/>
      <w:r>
        <w:t>инвестиционной</w:t>
      </w:r>
      <w:proofErr w:type="gramEnd"/>
    </w:p>
    <w:p w:rsidR="00E563A4" w:rsidRDefault="00E563A4" w:rsidP="00E563A4">
      <w:pPr>
        <w:pStyle w:val="ConsPlusNormal"/>
        <w:jc w:val="center"/>
      </w:pPr>
      <w:r>
        <w:t xml:space="preserve">деятельности, не </w:t>
      </w:r>
      <w:proofErr w:type="gramStart"/>
      <w:r>
        <w:t>являющихся</w:t>
      </w:r>
      <w:proofErr w:type="gramEnd"/>
      <w:r>
        <w:t xml:space="preserve"> государственными</w:t>
      </w:r>
    </w:p>
    <w:p w:rsidR="00E563A4" w:rsidRDefault="00E563A4" w:rsidP="00E563A4">
      <w:pPr>
        <w:pStyle w:val="ConsPlusNormal"/>
        <w:jc w:val="center"/>
      </w:pPr>
      <w:r>
        <w:t>или муниципальными учреждениями и государственными</w:t>
      </w:r>
    </w:p>
    <w:p w:rsidR="00E563A4" w:rsidRDefault="00E563A4" w:rsidP="00E563A4">
      <w:pPr>
        <w:pStyle w:val="ConsPlusNormal"/>
        <w:jc w:val="center"/>
      </w:pPr>
      <w:r>
        <w:t>или муниципальными унитарными предприятиями, на условиях</w:t>
      </w:r>
    </w:p>
    <w:p w:rsidR="00E563A4" w:rsidRDefault="00E563A4" w:rsidP="00E563A4">
      <w:pPr>
        <w:pStyle w:val="ConsPlusNormal"/>
        <w:jc w:val="center"/>
      </w:pPr>
      <w:r>
        <w:t xml:space="preserve">оформления участия МР "Печора" </w:t>
      </w:r>
      <w:proofErr w:type="gramStart"/>
      <w:r>
        <w:t>в</w:t>
      </w:r>
      <w:proofErr w:type="gramEnd"/>
      <w:r>
        <w:t xml:space="preserve"> уставных (складочных)</w:t>
      </w:r>
    </w:p>
    <w:p w:rsidR="00E563A4" w:rsidRDefault="00E563A4" w:rsidP="00E563A4">
      <w:pPr>
        <w:pStyle w:val="ConsPlusNormal"/>
        <w:jc w:val="center"/>
      </w:pPr>
      <w:proofErr w:type="gramStart"/>
      <w:r>
        <w:t>капиталах</w:t>
      </w:r>
      <w:proofErr w:type="gramEnd"/>
      <w:r>
        <w:t xml:space="preserve"> таких юридических лиц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lastRenderedPageBreak/>
        <w:t>2.4.1. Предоставление бюджетных инвестиций в инвестиционные проекты юридических лиц - субъектов инвестиционной деятельности, не являющихся государственными и муниципальными учреждениями и государственными или муниципальными унитарными предприятиями, на условиях оформления участия МР "Печора" в уставных (складочных) капиталах таких юридических лиц осуществляется в порядке, установленном законодательством Российской Федерации.</w:t>
      </w:r>
    </w:p>
    <w:p w:rsidR="00E563A4" w:rsidRDefault="00E563A4" w:rsidP="00E563A4">
      <w:pPr>
        <w:pStyle w:val="ConsPlusNormal"/>
        <w:ind w:firstLine="540"/>
        <w:jc w:val="both"/>
      </w:pPr>
      <w:r>
        <w:t xml:space="preserve">2.4.2. </w:t>
      </w:r>
      <w:proofErr w:type="gramStart"/>
      <w:r>
        <w:t xml:space="preserve">Решение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принимается администрацией МР "Печора" с учетом положений Бюджетного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 в порядке, определяемом администрацией МР "Печора".</w:t>
      </w:r>
      <w:proofErr w:type="gramEnd"/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2.5. Предоставление субъектам инвестиционной деятельности</w:t>
      </w:r>
    </w:p>
    <w:p w:rsidR="00E563A4" w:rsidRDefault="00E563A4" w:rsidP="00E563A4">
      <w:pPr>
        <w:pStyle w:val="ConsPlusNormal"/>
        <w:jc w:val="center"/>
      </w:pPr>
      <w:r>
        <w:t>льгот по уплате местных налогов, подлежащих зачислению</w:t>
      </w:r>
    </w:p>
    <w:p w:rsidR="00E563A4" w:rsidRDefault="00E563A4" w:rsidP="00E563A4">
      <w:pPr>
        <w:pStyle w:val="ConsPlusNormal"/>
        <w:jc w:val="center"/>
      </w:pPr>
      <w:r>
        <w:t>в бюджет МО ГП "Печора"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2.5.1. Виды налогов и сборов, по которым предоставляются льготы, категории плательщиков, условия предоставления, срок действия и размеры льгот, а также порядок предоставления и отмены налоговых льгот устанавливаются решением Совета ГП "Печора".</w:t>
      </w:r>
    </w:p>
    <w:p w:rsidR="00E563A4" w:rsidRDefault="00E563A4" w:rsidP="00E563A4">
      <w:pPr>
        <w:pStyle w:val="ConsPlusNormal"/>
        <w:ind w:firstLine="540"/>
        <w:jc w:val="both"/>
      </w:pPr>
      <w:r>
        <w:t>2.5.2. Налоговые льготы могут предоставляться ежегодно на период расчетного срока окупаемости проекта, предусмотренного проектной документацией (бизнес-планом), но не более пяти лет.</w:t>
      </w:r>
    </w:p>
    <w:p w:rsidR="00E563A4" w:rsidRDefault="00E563A4" w:rsidP="00E563A4">
      <w:pPr>
        <w:pStyle w:val="ConsPlusNormal"/>
        <w:ind w:firstLine="540"/>
        <w:jc w:val="both"/>
      </w:pPr>
      <w:r>
        <w:t>2.5.3. Сумма налоговых льгот не может превышать сумму инвестиций.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2.6. Предоставление инвестиционных налоговых кредитов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 xml:space="preserve">2.6.1. </w:t>
      </w:r>
      <w:proofErr w:type="gramStart"/>
      <w:r>
        <w:t xml:space="preserve">Субъектам инвестиционной деятельности, реализующим инвестиционные проекты, которые соответствуют целям социально-экономического развития МР "Печора", указанным в </w:t>
      </w:r>
      <w:hyperlink r:id="rId17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МО МР "Печора" на период до 2020 года, муниципальных программах МР "Печора", могут быть предоставлены инвестиционные налоговые кредиты по местным налогам, подлежащим зачислению в бюджет МО ГП "Печора", в порядке и на условиях, предусмотренных законодательством Российской Федерации.</w:t>
      </w:r>
      <w:proofErr w:type="gramEnd"/>
    </w:p>
    <w:p w:rsidR="00E563A4" w:rsidRDefault="00E563A4" w:rsidP="00E563A4">
      <w:pPr>
        <w:pStyle w:val="ConsPlusNormal"/>
        <w:ind w:firstLine="540"/>
        <w:jc w:val="both"/>
      </w:pPr>
      <w:r>
        <w:t>Предоставление инвестиционных налоговых кредитов осуществляется на период расчетного срока окупаемости проекта, предусмотренного проектной документацией (бизнес-планом), но не менее одного года и не более пяти лет.</w:t>
      </w:r>
    </w:p>
    <w:p w:rsidR="00E563A4" w:rsidRDefault="00E563A4" w:rsidP="00E563A4">
      <w:pPr>
        <w:pStyle w:val="ConsPlusNormal"/>
        <w:ind w:firstLine="540"/>
        <w:jc w:val="both"/>
      </w:pPr>
      <w:r>
        <w:t>2.6.2. Размер платы, взимаемой за пользование инвестиционным налоговым кредитом, составляет 1/2 ставки рефинансирования Центрального банка Российской Федерации.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2.7. Проведение экспертизы инвестиционных проектов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 xml:space="preserve">2.7.1. Государственная экспертиза проектной документации объектов </w:t>
      </w:r>
      <w:r>
        <w:lastRenderedPageBreak/>
        <w:t>капитального строительства и государственная экспертиза результатов инженерных изысканий, выполняемых для подготовки такой документации, проводятся в соответствии с законодательством Российской Федерации.</w:t>
      </w:r>
    </w:p>
    <w:p w:rsidR="00E563A4" w:rsidRDefault="00E563A4" w:rsidP="00E563A4">
      <w:pPr>
        <w:pStyle w:val="ConsPlusNormal"/>
        <w:ind w:firstLine="540"/>
        <w:jc w:val="both"/>
      </w:pPr>
      <w:r>
        <w:t>2.7.2. Инвестиционные проекты, финансирование которых планируется осуществлять полностью или частично за счет средств бюджета, подлежат проверке на предмет эффективности использования направляемых на капитальные вложения средств бюджета в случаях и порядке, которые установлены администрацией МР "Печора".</w:t>
      </w:r>
    </w:p>
    <w:p w:rsidR="00E563A4" w:rsidRDefault="00E563A4" w:rsidP="00E563A4">
      <w:pPr>
        <w:pStyle w:val="ConsPlusNormal"/>
        <w:ind w:firstLine="540"/>
        <w:jc w:val="both"/>
      </w:pPr>
      <w:r>
        <w:t>Проверка инвестиционных проектов, финансирование которых полностью или частично за счет средств бюджета началось до 1 января 2009 года, не проводится.</w:t>
      </w:r>
    </w:p>
    <w:p w:rsidR="00E563A4" w:rsidRDefault="00E563A4" w:rsidP="00E563A4">
      <w:pPr>
        <w:pStyle w:val="ConsPlusNormal"/>
        <w:ind w:firstLine="540"/>
        <w:jc w:val="both"/>
      </w:pPr>
      <w:r>
        <w:t>2.7.3. Сметная стоимость инвестиционных проектов, финансирование которых планируется осуществлять полностью или частично за счет средств бюджета, подлежит проверке на предмет достоверности использования направляемых на капитальные вложения средств бюджета в порядке, установленном администрацией МР "Печора".</w:t>
      </w:r>
    </w:p>
    <w:p w:rsidR="00E563A4" w:rsidRDefault="00E563A4" w:rsidP="00E563A4">
      <w:pPr>
        <w:pStyle w:val="ConsPlusNormal"/>
        <w:ind w:firstLine="540"/>
        <w:jc w:val="both"/>
      </w:pPr>
      <w:r>
        <w:t>2.7.4. Инвестиционные проекты, по которым осуществляется и (или) планируется осуществлять регулирование инвестиционной деятельности в формах и методами, которые не предусматривают использование средств бюджета, направляемых на капитальные вложения, подлежат оценке эффективности в порядке, установленном администрацией МР "Печора".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2.8. Предоставление муниципальных гарантий МО МР "Печора"</w:t>
      </w:r>
    </w:p>
    <w:p w:rsidR="00E563A4" w:rsidRDefault="00E563A4" w:rsidP="00E563A4">
      <w:pPr>
        <w:pStyle w:val="ConsPlusNormal"/>
        <w:jc w:val="center"/>
      </w:pPr>
      <w:r>
        <w:t>по инвестиционным проектам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2.8.1. Муниципальные гарантии МО МР "Печора" (далее - гарантии) предоставляются в обеспечение надлежащего исполнения принципалами - субъектами инвестиционной деятельности (далее - принципалы) основных обязательств по заимствованию, осуществляемому в форме кредита, привлекаемого в кредитной организации (бенефициар) на реализацию инвестиционных проектов на территории МР "Печора".</w:t>
      </w:r>
    </w:p>
    <w:p w:rsidR="00E563A4" w:rsidRDefault="00E563A4" w:rsidP="00E563A4">
      <w:pPr>
        <w:pStyle w:val="ConsPlusNormal"/>
        <w:ind w:firstLine="540"/>
        <w:jc w:val="both"/>
      </w:pPr>
      <w:r>
        <w:t>2.8.2. Принципалы, в обеспечение надлежащего исполнения обязательств которых предоставляются гарантии, должны иметь устойчивое финансовое состояние.</w:t>
      </w:r>
    </w:p>
    <w:p w:rsidR="00E563A4" w:rsidRDefault="00E563A4" w:rsidP="00E563A4">
      <w:pPr>
        <w:pStyle w:val="ConsPlusNormal"/>
        <w:ind w:firstLine="540"/>
        <w:jc w:val="both"/>
      </w:pPr>
      <w:r>
        <w:t>2.8.3. Решение о предоставлении гарантий по инвестиционным проектам в пределах общей суммы предоставляемых гарантий, утвержденной решением Совета МР "Печора" о бюджете МО МР "Печора" на соответствующий финансовый год и плановый период, принимается администрацией МР "Печора" по результатам конкурсного отбора инвестиционных проектов.</w:t>
      </w:r>
    </w:p>
    <w:p w:rsidR="00E563A4" w:rsidRDefault="00E563A4" w:rsidP="00E563A4">
      <w:pPr>
        <w:pStyle w:val="ConsPlusNormal"/>
        <w:ind w:firstLine="540"/>
        <w:jc w:val="both"/>
      </w:pPr>
      <w:r>
        <w:t>Порядок организации работы по предоставлению гарантий по инвестиционным проектам устанавливается Советами МР "Печора" и ГП "Печора".</w:t>
      </w:r>
    </w:p>
    <w:p w:rsidR="00E563A4" w:rsidRDefault="00E563A4" w:rsidP="00E563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04.08.2014 N 1240)</w:t>
      </w:r>
    </w:p>
    <w:p w:rsidR="00E563A4" w:rsidRDefault="00E563A4" w:rsidP="00E563A4">
      <w:pPr>
        <w:pStyle w:val="ConsPlusNormal"/>
        <w:ind w:firstLine="540"/>
        <w:jc w:val="both"/>
      </w:pPr>
      <w:r>
        <w:t>На основании принятого решения о предоставлении гарантий заключаются договора о предоставлении гарантий, об обеспечении исполнения принципалом его возможных будущих обязательств по возмещению гаранта в порядке регресса сумм, уплаченных гарантом во исполнение (частичное исполнение) обязательств по гарантии, и выдается гарантия.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lastRenderedPageBreak/>
        <w:t xml:space="preserve">2.9. Оказание </w:t>
      </w:r>
      <w:proofErr w:type="gramStart"/>
      <w:r>
        <w:t>информационно-организационного</w:t>
      </w:r>
      <w:proofErr w:type="gramEnd"/>
    </w:p>
    <w:p w:rsidR="00E563A4" w:rsidRDefault="00E563A4" w:rsidP="00E563A4">
      <w:pPr>
        <w:pStyle w:val="ConsPlusNormal"/>
        <w:jc w:val="center"/>
      </w:pPr>
      <w:r>
        <w:t>и консультационного содействия субъектам</w:t>
      </w:r>
    </w:p>
    <w:p w:rsidR="00E563A4" w:rsidRDefault="00E563A4" w:rsidP="00E563A4">
      <w:pPr>
        <w:pStyle w:val="ConsPlusNormal"/>
        <w:jc w:val="center"/>
      </w:pPr>
      <w:r>
        <w:t>инвестиционной деятельности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2.9.1. Органы местного самоуправления МР "Печора", на которые возложено регулирование инвестиционной деятельности, содействуют субъектам инвестиционной деятельности при обращении к федеральным органам государственной власти и органам власти и управления Республики Коми.</w:t>
      </w:r>
    </w:p>
    <w:p w:rsidR="00E563A4" w:rsidRDefault="00E563A4" w:rsidP="00E563A4">
      <w:pPr>
        <w:pStyle w:val="ConsPlusNormal"/>
        <w:ind w:firstLine="540"/>
        <w:jc w:val="both"/>
      </w:pPr>
      <w:r>
        <w:t>2.9.2. Органы местного самоуправления МР "Печора", на которые возложено регулирование инвестиционной деятельности, содействуют субъектам инвестиционной деятельности при представлении инвестиционных проектов на российских и республиканских презентационных мероприятиях, а также при размещении информации о них в средствах массовой информации и в презентационных изданиях.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2.10. Субсидирование из бюджета МО МР "Печора" части затрат</w:t>
      </w:r>
    </w:p>
    <w:p w:rsidR="00E563A4" w:rsidRDefault="00E563A4" w:rsidP="00E563A4">
      <w:pPr>
        <w:pStyle w:val="ConsPlusNormal"/>
        <w:jc w:val="center"/>
      </w:pPr>
      <w:r>
        <w:t>на уплату процентов по кредитам, привлеченным субъектами</w:t>
      </w:r>
    </w:p>
    <w:p w:rsidR="00E563A4" w:rsidRDefault="00E563A4" w:rsidP="00E563A4">
      <w:pPr>
        <w:pStyle w:val="ConsPlusNormal"/>
        <w:jc w:val="center"/>
      </w:pPr>
      <w:r>
        <w:t>инвестиционной деятельности в кредитных организациях</w:t>
      </w:r>
    </w:p>
    <w:p w:rsidR="00E563A4" w:rsidRDefault="00E563A4" w:rsidP="00E563A4">
      <w:pPr>
        <w:pStyle w:val="ConsPlusNormal"/>
        <w:jc w:val="center"/>
      </w:pPr>
      <w:r>
        <w:t>для реализации инвестиционных проектов</w:t>
      </w:r>
    </w:p>
    <w:p w:rsidR="00E563A4" w:rsidRDefault="00E563A4" w:rsidP="00E563A4">
      <w:pPr>
        <w:pStyle w:val="ConsPlusNormal"/>
        <w:jc w:val="center"/>
      </w:pPr>
      <w:r>
        <w:t>на территории МР "Печора"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proofErr w:type="gramStart"/>
      <w:r>
        <w:t>Субсидии субъектам инвестиционной деятельности, привлекающим кредиты в кредитных организациях для реализации инвестиционных проектов на территории МР "Печора", предоставляются на возмещение части затрат, связанных с уплатой процентов, в случаях и порядке, предусмотренных законодательством Российской Федерации, в пределах лимитов, установленных решениями о бюджете МО МР "Печора" и МО ГП "Печора" на соответствующий финансовый год и плановый период.</w:t>
      </w:r>
      <w:proofErr w:type="gramEnd"/>
    </w:p>
    <w:p w:rsidR="00E563A4" w:rsidRDefault="00E563A4" w:rsidP="00E563A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04.08.2014 N 1240)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2"/>
      </w:pPr>
      <w:r>
        <w:t>2.11. Предоставление права владения и пользования</w:t>
      </w:r>
    </w:p>
    <w:p w:rsidR="00E563A4" w:rsidRDefault="00E563A4" w:rsidP="00E563A4">
      <w:pPr>
        <w:pStyle w:val="ConsPlusNormal"/>
        <w:jc w:val="center"/>
      </w:pPr>
      <w:r>
        <w:t>имуществом, находящимся в муниципальной собственности</w:t>
      </w:r>
    </w:p>
    <w:p w:rsidR="00E563A4" w:rsidRDefault="00E563A4" w:rsidP="00E563A4">
      <w:pPr>
        <w:pStyle w:val="ConsPlusNormal"/>
        <w:jc w:val="center"/>
      </w:pPr>
      <w:r>
        <w:t>МО МР "Печора" и МО ГП "Печора", на условиях</w:t>
      </w:r>
    </w:p>
    <w:p w:rsidR="00E563A4" w:rsidRDefault="00E563A4" w:rsidP="00E563A4">
      <w:pPr>
        <w:pStyle w:val="ConsPlusNormal"/>
        <w:jc w:val="center"/>
      </w:pPr>
      <w:r>
        <w:t>концессионных соглашений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Субъектам инвестиционной деятельности, реализующим инвестиционные проекты на территории МР "Печора", может быть предоставлено право владения и пользования имуществом, находящимся в муниципальной собственности МО МР "Печора" и МО ГП "Печора", в соответствии с концессионными соглашениями, заключенными в порядке, установленном законодательством Российской Федерации.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jc w:val="center"/>
        <w:outlineLvl w:val="1"/>
      </w:pPr>
      <w:r>
        <w:t>3. ГАРАНТИИ ПРАВ СУБЪЕКТОВ ИНВЕСТИЦИОННОЙ ДЕЯТЕЛЬНОСТИ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ind w:firstLine="540"/>
        <w:jc w:val="both"/>
      </w:pPr>
      <w:r>
        <w:t>Органы местного самоуправления МР "Печора" в соответствии с действующим законодательством гарантируют всем субъектам инвестиционной деятельности независимо от форм собственности:</w:t>
      </w:r>
    </w:p>
    <w:p w:rsidR="00E563A4" w:rsidRDefault="00E563A4" w:rsidP="00E563A4">
      <w:pPr>
        <w:pStyle w:val="ConsPlusNormal"/>
        <w:ind w:firstLine="540"/>
        <w:jc w:val="both"/>
      </w:pPr>
      <w:r>
        <w:lastRenderedPageBreak/>
        <w:t>1. Обеспечение равных прав при осуществлении инвестиционной деятельности;</w:t>
      </w:r>
    </w:p>
    <w:p w:rsidR="00E563A4" w:rsidRDefault="00E563A4" w:rsidP="00E563A4">
      <w:pPr>
        <w:pStyle w:val="ConsPlusNormal"/>
        <w:ind w:firstLine="540"/>
        <w:jc w:val="both"/>
      </w:pPr>
      <w:r>
        <w:t>2. Гласность в обсуждении инвестиционных проектов;</w:t>
      </w:r>
    </w:p>
    <w:p w:rsidR="00E563A4" w:rsidRDefault="00E563A4" w:rsidP="00E563A4">
      <w:pPr>
        <w:pStyle w:val="ConsPlusNormal"/>
        <w:ind w:firstLine="540"/>
        <w:jc w:val="both"/>
      </w:pPr>
      <w:r>
        <w:t>3. Соблюдение условий договоров и соглашений, заключенных с субъектами инвестиционной деятельности, в том числе обязательное включение в решениях о бюджете МР "Печора" и ГП "Печора" на очередной финансовый год и плановый период средств, необходимых для их выполнения;</w:t>
      </w:r>
    </w:p>
    <w:p w:rsidR="00E563A4" w:rsidRDefault="00E563A4" w:rsidP="00E563A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04.08.2014 N 1240)</w:t>
      </w:r>
    </w:p>
    <w:p w:rsidR="00E563A4" w:rsidRDefault="00E563A4" w:rsidP="00E563A4">
      <w:pPr>
        <w:pStyle w:val="ConsPlusNormal"/>
        <w:ind w:firstLine="540"/>
        <w:jc w:val="both"/>
      </w:pPr>
      <w:r>
        <w:t>4. Стабильность прав субъектов инвестиционной деятельности в соответствии с законодательством Российской Федерации.</w:t>
      </w: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</w:pPr>
    </w:p>
    <w:p w:rsidR="00E563A4" w:rsidRDefault="00E563A4" w:rsidP="00E563A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C508C4" w:rsidRDefault="00C508C4" w:rsidP="00E563A4"/>
    <w:sectPr w:rsidR="00C508C4" w:rsidSect="00CD2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A4"/>
    <w:rsid w:val="00BF29C1"/>
    <w:rsid w:val="00C508C4"/>
    <w:rsid w:val="00CA7A45"/>
    <w:rsid w:val="00E563A4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563A4"/>
    <w:pPr>
      <w:widowControl w:val="0"/>
      <w:autoSpaceDE w:val="0"/>
      <w:autoSpaceDN w:val="0"/>
    </w:pPr>
    <w:rPr>
      <w:sz w:val="26"/>
      <w:lang w:eastAsia="ru-RU"/>
    </w:rPr>
  </w:style>
  <w:style w:type="paragraph" w:customStyle="1" w:styleId="ConsPlusTitle">
    <w:name w:val="ConsPlusTitle"/>
    <w:rsid w:val="00E563A4"/>
    <w:pPr>
      <w:widowControl w:val="0"/>
      <w:autoSpaceDE w:val="0"/>
      <w:autoSpaceDN w:val="0"/>
    </w:pPr>
    <w:rPr>
      <w:b/>
      <w:sz w:val="26"/>
      <w:lang w:eastAsia="ru-RU"/>
    </w:rPr>
  </w:style>
  <w:style w:type="paragraph" w:customStyle="1" w:styleId="ConsPlusTitlePage">
    <w:name w:val="ConsPlusTitlePage"/>
    <w:rsid w:val="00E563A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563A4"/>
    <w:pPr>
      <w:widowControl w:val="0"/>
      <w:autoSpaceDE w:val="0"/>
      <w:autoSpaceDN w:val="0"/>
    </w:pPr>
    <w:rPr>
      <w:sz w:val="26"/>
      <w:lang w:eastAsia="ru-RU"/>
    </w:rPr>
  </w:style>
  <w:style w:type="paragraph" w:customStyle="1" w:styleId="ConsPlusTitle">
    <w:name w:val="ConsPlusTitle"/>
    <w:rsid w:val="00E563A4"/>
    <w:pPr>
      <w:widowControl w:val="0"/>
      <w:autoSpaceDE w:val="0"/>
      <w:autoSpaceDN w:val="0"/>
    </w:pPr>
    <w:rPr>
      <w:b/>
      <w:sz w:val="26"/>
      <w:lang w:eastAsia="ru-RU"/>
    </w:rPr>
  </w:style>
  <w:style w:type="paragraph" w:customStyle="1" w:styleId="ConsPlusTitlePage">
    <w:name w:val="ConsPlusTitlePage"/>
    <w:rsid w:val="00E563A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CFCF41C00CD5C198C559C73AB66EF7449578B268E47418246288746F845E628295E777F01CC9028E96DE3EF40I1L" TargetMode="External"/><Relationship Id="rId13" Type="http://schemas.openxmlformats.org/officeDocument/2006/relationships/hyperlink" Target="consultantplus://offline/ref=881CFCF41C00CD5C198C4B9165C738EB7141098F2D8F4A16D81973DA11F14FB17D665F39390AD3902BF76FE5E655BFDAC62AD2821EAAFDBAFDAD284AI7L" TargetMode="External"/><Relationship Id="rId18" Type="http://schemas.openxmlformats.org/officeDocument/2006/relationships/hyperlink" Target="consultantplus://offline/ref=881CFCF41C00CD5C198C4B9165C738EB7141098F2D8F4A16D81973DA11F14FB17D665F39390AD3902BF76DE2E655BFDAC62AD2821EAAFDBAFDAD284AI7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1CFCF41C00CD5C198C559C73AB66EF744E5582278D47418246288746F845E628295E777F01CC9028E96DE3EF40I1L" TargetMode="External"/><Relationship Id="rId12" Type="http://schemas.openxmlformats.org/officeDocument/2006/relationships/hyperlink" Target="consultantplus://offline/ref=881CFCF41C00CD5C198C4B9165C738EB7141098F2C834416D81973DA11F14FB17D665F2B3952DF922DE96FE0F303EE9C49I3L" TargetMode="External"/><Relationship Id="rId17" Type="http://schemas.openxmlformats.org/officeDocument/2006/relationships/hyperlink" Target="consultantplus://offline/ref=881CFCF41C00CD5C198C4B9165C738EB7141098F2C834416D81973DA11F14FB17D665F39390AD3902BF76EE3E655BFDAC62AD2821EAAFDBAFDAD284AI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1CFCF41C00CD5C198C559C73AB66EF7448508B218247418246288746F845E628295E777F01CC9028E96DE3EF40I1L" TargetMode="External"/><Relationship Id="rId20" Type="http://schemas.openxmlformats.org/officeDocument/2006/relationships/hyperlink" Target="consultantplus://offline/ref=881CFCF41C00CD5C198C4B9165C738EB7141098F2D8F4A16D81973DA11F14FB17D665F39390AD3902BF76DE0E655BFDAC62AD2821EAAFDBAFDAD284AI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CFCF41C00CD5C198C4B9165C738EB7141098F2D8F4A16D81973DA11F14FB17D665F39390AD3902BF76FE6E655BFDAC62AD2821EAAFDBAFDAD284AI7L" TargetMode="External"/><Relationship Id="rId11" Type="http://schemas.openxmlformats.org/officeDocument/2006/relationships/hyperlink" Target="consultantplus://offline/ref=881CFCF41C00CD5C198C4B9165C738EB7141098F258F4D14DB1B2ED019A843B37A69002E2C43879D29F171E3EE1FEC9E9142I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1CFCF41C00CD5C198C4B9165C738EB7141098F2D8F4A16D81973DA11F14FB17D665F39390AD3902BF76DE3E655BFDAC62AD2821EAAFDBAFDAD284AI7L" TargetMode="External"/><Relationship Id="rId10" Type="http://schemas.openxmlformats.org/officeDocument/2006/relationships/hyperlink" Target="consultantplus://offline/ref=881CFCF41C00CD5C198C559C73AB66EF76485E81208947418246288746F845E628295E777F01CC9028E96DE3EF40I1L" TargetMode="External"/><Relationship Id="rId19" Type="http://schemas.openxmlformats.org/officeDocument/2006/relationships/hyperlink" Target="consultantplus://offline/ref=881CFCF41C00CD5C198C4B9165C738EB7141098F2D8F4A16D81973DA11F14FB17D665F39390AD3902BF76DE1E655BFDAC62AD2821EAAFDBAFDAD284AI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1CFCF41C00CD5C198C559C73AB66EF74485E81228247418246288746F845E628295E777F01CC9028E96DE3EF40I1L" TargetMode="External"/><Relationship Id="rId14" Type="http://schemas.openxmlformats.org/officeDocument/2006/relationships/hyperlink" Target="consultantplus://offline/ref=881CFCF41C00CD5C198C4B9165C738EB7141098F2D8F4A16D81973DA11F14FB17D665F39390AD3902BF76FE5E655BFDAC62AD2821EAAFDBAFDAD284AI7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1</cp:revision>
  <dcterms:created xsi:type="dcterms:W3CDTF">2020-03-26T11:08:00Z</dcterms:created>
  <dcterms:modified xsi:type="dcterms:W3CDTF">2020-03-26T11:48:00Z</dcterms:modified>
</cp:coreProperties>
</file>