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37" w:rsidRDefault="00786487" w:rsidP="00F562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56237"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ведомление о разработке предлагаемого правового регулирования</w:t>
      </w:r>
    </w:p>
    <w:p w:rsidR="005F2F96" w:rsidRPr="00C92B2E" w:rsidRDefault="005F2F96" w:rsidP="00F562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237" w:rsidRPr="00C92B2E" w:rsidRDefault="00F56237" w:rsidP="003838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</w:t>
      </w:r>
      <w:r w:rsidR="009B30A2"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градостроительства </w:t>
      </w:r>
      <w:r w:rsidR="002A2D41"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земельных отношений </w:t>
      </w:r>
      <w:r w:rsidR="009B30A2"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МР «Печора»</w:t>
      </w:r>
      <w:r w:rsidR="00383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извещает  о  начале  обсуждения  идеи  (концепции)  предлагаемого правового</w:t>
      </w:r>
    </w:p>
    <w:p w:rsidR="00F56237" w:rsidRPr="00C92B2E" w:rsidRDefault="00F56237" w:rsidP="00F56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регулирования и </w:t>
      </w:r>
      <w:proofErr w:type="gramStart"/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сборе</w:t>
      </w:r>
      <w:proofErr w:type="gramEnd"/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 заинтересованных лиц.</w:t>
      </w:r>
    </w:p>
    <w:p w:rsidR="00F56237" w:rsidRPr="00C92B2E" w:rsidRDefault="00F56237" w:rsidP="00F56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Предложения принимаются по адресу: ул. </w:t>
      </w:r>
      <w:proofErr w:type="gramStart"/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Ленинградская</w:t>
      </w:r>
      <w:proofErr w:type="gramEnd"/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15, </w:t>
      </w:r>
      <w:r w:rsidR="001E6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</w:t>
      </w:r>
      <w:proofErr w:type="spellStart"/>
      <w:r w:rsidR="001E651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ОГиЗ</w:t>
      </w:r>
      <w:proofErr w:type="spellEnd"/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,  кабинет №</w:t>
      </w:r>
      <w:r w:rsidR="009B30A2"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3E03C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838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56237" w:rsidRPr="00C92B2E" w:rsidRDefault="00F56237" w:rsidP="00F56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 также по адресу электронной почты: </w:t>
      </w:r>
      <w:proofErr w:type="spellStart"/>
      <w:r w:rsidR="009B30A2" w:rsidRPr="00C92B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gl</w:t>
      </w:r>
      <w:proofErr w:type="spellEnd"/>
      <w:r w:rsidR="009B30A2"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 w:rsidR="009B30A2" w:rsidRPr="00C92B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arx</w:t>
      </w:r>
      <w:proofErr w:type="spellEnd"/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C92B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792D06"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C92B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F56237" w:rsidRPr="00C92B2E" w:rsidRDefault="00F56237" w:rsidP="00F56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Сроки приема предложений: </w:t>
      </w:r>
      <w:r w:rsidR="00CF2DAE"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6083"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</w:t>
      </w:r>
      <w:proofErr w:type="gramStart"/>
      <w:r w:rsidR="00EA6083"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публикации</w:t>
      </w:r>
      <w:proofErr w:type="gramEnd"/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</w:t>
      </w:r>
      <w:r w:rsidR="009B30A2"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айте.</w:t>
      </w:r>
    </w:p>
    <w:p w:rsidR="00F56237" w:rsidRPr="00C92B2E" w:rsidRDefault="00F56237" w:rsidP="00F56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Место  размещения уведомления в информационно-телекоммуникационной сети</w:t>
      </w:r>
    </w:p>
    <w:p w:rsidR="00F56237" w:rsidRPr="00C92B2E" w:rsidRDefault="00F56237" w:rsidP="00F56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«Интернет» (полный электронный адрес): официальный сайт </w:t>
      </w:r>
      <w:r w:rsidR="00383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«Печора»</w:t>
      </w:r>
      <w:r w:rsidRPr="00C92B2E">
        <w:rPr>
          <w:sz w:val="24"/>
          <w:szCs w:val="24"/>
        </w:rPr>
        <w:t xml:space="preserve"> </w:t>
      </w:r>
      <w:hyperlink r:id="rId5" w:history="1">
        <w:r w:rsidRPr="00C92B2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http://www.pechoraonline.ru/</w:t>
        </w:r>
      </w:hyperlink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рубрика «</w:t>
      </w:r>
      <w:r w:rsidR="002E0843"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регулирующего воздей</w:t>
      </w:r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E0843"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</w:t>
      </w:r>
      <w:r w:rsidR="002E0843"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838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6237" w:rsidRPr="00C92B2E" w:rsidRDefault="00F56237" w:rsidP="00F56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Все поступившие предложения будут рассмотрены. Сводка предложений будет</w:t>
      </w:r>
    </w:p>
    <w:p w:rsidR="00786487" w:rsidRPr="00C92B2E" w:rsidRDefault="00F56237" w:rsidP="00F56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размещена</w:t>
      </w:r>
      <w:proofErr w:type="gramEnd"/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</w:t>
      </w:r>
      <w:hyperlink r:id="rId6" w:history="1">
        <w:r w:rsidR="002E0843" w:rsidRPr="00C92B2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http://www.pechoraonline.ru/</w:t>
        </w:r>
      </w:hyperlink>
      <w:r w:rsidR="002E0843"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237" w:rsidRPr="00C92B2E" w:rsidRDefault="00F56237" w:rsidP="00F56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</w:t>
      </w:r>
      <w:r w:rsidR="00EA6083"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4091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EA6083"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94091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EA6083"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2A2D41"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B30A2"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237" w:rsidRPr="00C92B2E" w:rsidRDefault="00F56237" w:rsidP="003838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1.  Описание  проблемы,  на  решение  которой  направлено  предлагаемое</w:t>
      </w:r>
      <w:r w:rsidR="007B0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регулирование:</w:t>
      </w:r>
      <w:r w:rsidR="002E0843"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5A6E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 </w:t>
      </w:r>
      <w:r w:rsidR="0027551A">
        <w:rPr>
          <w:rFonts w:ascii="Times New Roman" w:hAnsi="Times New Roman" w:cs="Times New Roman"/>
          <w:sz w:val="24"/>
          <w:szCs w:val="24"/>
        </w:rPr>
        <w:t xml:space="preserve"> администрации МР «Печора» от 10 апреля 2020 г. № 323</w:t>
      </w:r>
      <w:r w:rsidR="00046D1F">
        <w:rPr>
          <w:rFonts w:ascii="Times New Roman" w:hAnsi="Times New Roman" w:cs="Times New Roman"/>
          <w:sz w:val="24"/>
          <w:szCs w:val="24"/>
        </w:rPr>
        <w:t xml:space="preserve">  по предоставлению</w:t>
      </w:r>
      <w:r w:rsidR="00817F2F">
        <w:rPr>
          <w:rFonts w:ascii="Times New Roman" w:hAnsi="Times New Roman" w:cs="Times New Roman"/>
          <w:sz w:val="24"/>
          <w:szCs w:val="24"/>
        </w:rPr>
        <w:t xml:space="preserve"> муниципальной услуги «Выдача разрешения </w:t>
      </w:r>
      <w:r w:rsidR="0027551A">
        <w:rPr>
          <w:rFonts w:ascii="Times New Roman" w:hAnsi="Times New Roman" w:cs="Times New Roman"/>
          <w:sz w:val="24"/>
          <w:szCs w:val="24"/>
        </w:rPr>
        <w:t>на строительство</w:t>
      </w:r>
      <w:r w:rsidR="00817F2F">
        <w:rPr>
          <w:rFonts w:ascii="Times New Roman" w:hAnsi="Times New Roman" w:cs="Times New Roman"/>
          <w:sz w:val="24"/>
          <w:szCs w:val="24"/>
        </w:rPr>
        <w:t xml:space="preserve"> объекта капитальн</w:t>
      </w:r>
      <w:r w:rsidR="0027551A">
        <w:rPr>
          <w:rFonts w:ascii="Times New Roman" w:hAnsi="Times New Roman" w:cs="Times New Roman"/>
          <w:sz w:val="24"/>
          <w:szCs w:val="24"/>
        </w:rPr>
        <w:t>ого строительства</w:t>
      </w:r>
      <w:r w:rsidR="00817F2F">
        <w:rPr>
          <w:rFonts w:ascii="Times New Roman" w:hAnsi="Times New Roman" w:cs="Times New Roman"/>
          <w:sz w:val="24"/>
          <w:szCs w:val="24"/>
        </w:rPr>
        <w:t>».</w:t>
      </w:r>
    </w:p>
    <w:p w:rsidR="00F56237" w:rsidRPr="00C92B2E" w:rsidRDefault="00F56237" w:rsidP="003838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Цели предлагаемого правового регулирования:</w:t>
      </w:r>
    </w:p>
    <w:p w:rsidR="009B30A2" w:rsidRPr="00C92B2E" w:rsidRDefault="00A0428E" w:rsidP="009B30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AB0"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="007201E3"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proofErr w:type="gramEnd"/>
      <w:r w:rsidR="007201E3"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8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внесенные </w:t>
      </w:r>
      <w:r w:rsidR="007201E3"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Градостроительный кодекс РФ</w:t>
      </w:r>
    </w:p>
    <w:p w:rsidR="00F56237" w:rsidRPr="00C92B2E" w:rsidRDefault="00F56237" w:rsidP="003838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 </w:t>
      </w:r>
      <w:proofErr w:type="gramStart"/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Ожидаемый   результат   (выраженный  установленными  разработчиком</w:t>
      </w:r>
      <w:proofErr w:type="gramEnd"/>
    </w:p>
    <w:p w:rsidR="005B2AB0" w:rsidRPr="00C92B2E" w:rsidRDefault="00F56237" w:rsidP="00F562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показателями) предлагаемого правового регулирования </w:t>
      </w:r>
    </w:p>
    <w:p w:rsidR="009B30A2" w:rsidRPr="00C92B2E" w:rsidRDefault="005B2AB0" w:rsidP="00A0428E">
      <w:pPr>
        <w:tabs>
          <w:tab w:val="left" w:pos="3969"/>
          <w:tab w:val="left" w:pos="4253"/>
          <w:tab w:val="left" w:pos="4820"/>
          <w:tab w:val="left" w:pos="5245"/>
          <w:tab w:val="left" w:pos="9355"/>
        </w:tabs>
        <w:overflowPunct w:val="0"/>
        <w:autoSpaceDE w:val="0"/>
        <w:autoSpaceDN w:val="0"/>
        <w:adjustRightInd w:val="0"/>
        <w:spacing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201E3"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привидение в соответствие административного регламента предоставления муниципальной услуги </w:t>
      </w:r>
      <w:r w:rsidR="007201E3" w:rsidRPr="00C92B2E">
        <w:rPr>
          <w:rFonts w:ascii="Times New Roman" w:hAnsi="Times New Roman" w:cs="Times New Roman"/>
          <w:sz w:val="24"/>
          <w:szCs w:val="24"/>
        </w:rPr>
        <w:t>«</w:t>
      </w:r>
      <w:r w:rsidR="00863356">
        <w:rPr>
          <w:rFonts w:ascii="Times New Roman" w:eastAsia="Calibri" w:hAnsi="Times New Roman" w:cs="Times New Roman"/>
          <w:sz w:val="24"/>
          <w:szCs w:val="24"/>
        </w:rPr>
        <w:t xml:space="preserve">Выдача </w:t>
      </w:r>
      <w:r w:rsidR="0027551A">
        <w:rPr>
          <w:rFonts w:ascii="Times New Roman" w:eastAsia="Calibri" w:hAnsi="Times New Roman" w:cs="Times New Roman"/>
          <w:sz w:val="24"/>
          <w:szCs w:val="24"/>
        </w:rPr>
        <w:t>разрешения на строительство</w:t>
      </w:r>
      <w:r w:rsidR="00817F2F">
        <w:rPr>
          <w:rFonts w:ascii="Times New Roman" w:eastAsia="Calibri" w:hAnsi="Times New Roman" w:cs="Times New Roman"/>
          <w:sz w:val="24"/>
          <w:szCs w:val="24"/>
        </w:rPr>
        <w:t xml:space="preserve"> объекта капитальн</w:t>
      </w:r>
      <w:r w:rsidR="0027551A">
        <w:rPr>
          <w:rFonts w:ascii="Times New Roman" w:eastAsia="Calibri" w:hAnsi="Times New Roman" w:cs="Times New Roman"/>
          <w:sz w:val="24"/>
          <w:szCs w:val="24"/>
        </w:rPr>
        <w:t>ого строительства</w:t>
      </w:r>
      <w:r w:rsidR="00817F2F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CF2DAE" w:rsidRPr="00C92B2E" w:rsidRDefault="00F56237" w:rsidP="003838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Действующие нормативные правовые акты</w:t>
      </w:r>
      <w:r w:rsidR="00CF2DAE"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поручения, другие решения, из </w:t>
      </w:r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вытекает   необходимость   разработки   п</w:t>
      </w:r>
      <w:r w:rsidR="00CF2DAE"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редлагаемого   правового </w:t>
      </w:r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регулирования в данной области</w:t>
      </w:r>
    </w:p>
    <w:p w:rsidR="00CF2DAE" w:rsidRPr="00C92B2E" w:rsidRDefault="00CF2DAE" w:rsidP="00CF2D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B2E">
        <w:rPr>
          <w:rFonts w:ascii="Times New Roman" w:hAnsi="Times New Roman" w:cs="Times New Roman"/>
          <w:sz w:val="24"/>
          <w:szCs w:val="24"/>
        </w:rPr>
        <w:t xml:space="preserve">-  Земельный кодекс Российской Федерации, </w:t>
      </w:r>
    </w:p>
    <w:p w:rsidR="00CF2DAE" w:rsidRPr="00C92B2E" w:rsidRDefault="00CF2DAE" w:rsidP="00CF2D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B2E">
        <w:rPr>
          <w:rFonts w:ascii="Times New Roman" w:hAnsi="Times New Roman" w:cs="Times New Roman"/>
          <w:sz w:val="24"/>
          <w:szCs w:val="24"/>
        </w:rPr>
        <w:t>- Градостроительный кодекс Российской Федерации,</w:t>
      </w:r>
    </w:p>
    <w:p w:rsidR="00CF2DAE" w:rsidRPr="00C92B2E" w:rsidRDefault="00CF2DAE" w:rsidP="00CF2D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B2E">
        <w:rPr>
          <w:rFonts w:ascii="Times New Roman" w:hAnsi="Times New Roman" w:cs="Times New Roman"/>
          <w:sz w:val="24"/>
          <w:szCs w:val="24"/>
        </w:rPr>
        <w:t>- Федеральны</w:t>
      </w:r>
      <w:r w:rsidR="00807449">
        <w:rPr>
          <w:rFonts w:ascii="Times New Roman" w:hAnsi="Times New Roman" w:cs="Times New Roman"/>
          <w:sz w:val="24"/>
          <w:szCs w:val="24"/>
        </w:rPr>
        <w:t>й</w:t>
      </w:r>
      <w:r w:rsidRPr="00C92B2E">
        <w:rPr>
          <w:rFonts w:ascii="Times New Roman" w:hAnsi="Times New Roman" w:cs="Times New Roman"/>
          <w:sz w:val="24"/>
          <w:szCs w:val="24"/>
        </w:rPr>
        <w:t xml:space="preserve"> закон от 06.10.2003 № 131-ФЗ «Об общих принципах организации местного самоуправления в Российской Федерации», </w:t>
      </w:r>
    </w:p>
    <w:p w:rsidR="00CF2DAE" w:rsidRPr="00C92B2E" w:rsidRDefault="00CF2DAE" w:rsidP="00CF2D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B2E">
        <w:rPr>
          <w:rFonts w:ascii="Times New Roman" w:hAnsi="Times New Roman" w:cs="Times New Roman"/>
          <w:sz w:val="24"/>
          <w:szCs w:val="24"/>
        </w:rPr>
        <w:t>- Федеральны</w:t>
      </w:r>
      <w:r w:rsidR="00807449">
        <w:rPr>
          <w:rFonts w:ascii="Times New Roman" w:hAnsi="Times New Roman" w:cs="Times New Roman"/>
          <w:sz w:val="24"/>
          <w:szCs w:val="24"/>
        </w:rPr>
        <w:t>й</w:t>
      </w:r>
      <w:r w:rsidRPr="00C92B2E">
        <w:rPr>
          <w:rFonts w:ascii="Times New Roman" w:hAnsi="Times New Roman" w:cs="Times New Roman"/>
          <w:sz w:val="24"/>
          <w:szCs w:val="24"/>
        </w:rPr>
        <w:t xml:space="preserve"> закон от 02.08.2019 г. № 283-ФЗ «О внесении изменений в Градостроительный кодекс Российской Федерации и отдельные законодательные акты Российской Федерации», </w:t>
      </w:r>
    </w:p>
    <w:p w:rsidR="00CF2DAE" w:rsidRDefault="00CF2DAE" w:rsidP="00CF2D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B2E">
        <w:rPr>
          <w:rFonts w:ascii="Times New Roman" w:hAnsi="Times New Roman" w:cs="Times New Roman"/>
          <w:sz w:val="24"/>
          <w:szCs w:val="24"/>
        </w:rPr>
        <w:t>- Федеральны</w:t>
      </w:r>
      <w:r w:rsidR="00807449">
        <w:rPr>
          <w:rFonts w:ascii="Times New Roman" w:hAnsi="Times New Roman" w:cs="Times New Roman"/>
          <w:sz w:val="24"/>
          <w:szCs w:val="24"/>
        </w:rPr>
        <w:t>й</w:t>
      </w:r>
      <w:r w:rsidRPr="00C92B2E">
        <w:rPr>
          <w:rFonts w:ascii="Times New Roman" w:hAnsi="Times New Roman" w:cs="Times New Roman"/>
          <w:sz w:val="24"/>
          <w:szCs w:val="24"/>
        </w:rPr>
        <w:t xml:space="preserve"> закон от 27.12.2019 г. № 472-ФЗ «О внесении изменений в Градостроительный кодекс Российской Федерации и отдельные законодательные акты Российской Федерации», </w:t>
      </w:r>
    </w:p>
    <w:p w:rsidR="00B436C6" w:rsidRPr="00C92B2E" w:rsidRDefault="00B436C6" w:rsidP="00CF2D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от 31.07.2020 г. № 264-ФЗ «О внесении изменений в Градостроительный кодекс Российской Федерации и отдельные законодательные акты Российской Федерации», вступившие в силу 31.07.2020 г.</w:t>
      </w:r>
    </w:p>
    <w:p w:rsidR="00CF2DAE" w:rsidRPr="00C92B2E" w:rsidRDefault="00CF2DAE" w:rsidP="00CF2D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B2E">
        <w:rPr>
          <w:rFonts w:ascii="Times New Roman" w:hAnsi="Times New Roman" w:cs="Times New Roman"/>
          <w:sz w:val="24"/>
          <w:szCs w:val="24"/>
        </w:rPr>
        <w:t xml:space="preserve">- Устав муниципального образования муниципального района «Печора», </w:t>
      </w:r>
    </w:p>
    <w:p w:rsidR="00386F3A" w:rsidRDefault="00CF2DAE" w:rsidP="00386F3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B2E"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муниципального района «Печора» от 26.02.2019 № 190 «Об утверждении порядка разработки и утверждения административных регламентов предоставления муниципальных услуг, предоставляемых органами местного самоуправления муниципального района «Печора», </w:t>
      </w:r>
    </w:p>
    <w:p w:rsidR="00F56237" w:rsidRPr="00386F3A" w:rsidRDefault="00F56237" w:rsidP="00386F3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  Планируемый   срок   вступления  в  силу  предлагаемого  правового</w:t>
      </w:r>
    </w:p>
    <w:p w:rsidR="005B2AB0" w:rsidRPr="00C92B2E" w:rsidRDefault="00F56237" w:rsidP="005B2A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регулирования:</w:t>
      </w:r>
      <w:r w:rsidR="005B2AB0"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2AB0" w:rsidRPr="00C92B2E" w:rsidRDefault="00B3404A" w:rsidP="005B2A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8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86F3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опубликования</w:t>
      </w:r>
      <w:proofErr w:type="gramEnd"/>
      <w:r w:rsidR="00386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</w:t>
      </w:r>
      <w:r w:rsidR="003838A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предполагаемая дата – 07.09.2020</w:t>
      </w:r>
    </w:p>
    <w:p w:rsidR="00F56237" w:rsidRPr="00C92B2E" w:rsidRDefault="00F56237" w:rsidP="003838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6.  Сведения  о необходимости или отсутствии необходимости установления</w:t>
      </w:r>
    </w:p>
    <w:p w:rsidR="00F56237" w:rsidRPr="00C92B2E" w:rsidRDefault="00F56237" w:rsidP="000107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переходного периода </w:t>
      </w:r>
    </w:p>
    <w:p w:rsidR="000107D5" w:rsidRPr="00C92B2E" w:rsidRDefault="000107D5" w:rsidP="000107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61D04"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="004C34A6"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56237" w:rsidRPr="00C92B2E" w:rsidRDefault="003838A2" w:rsidP="003838A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56237"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Сравнение возможных вариантов решения проблемы:</w:t>
      </w:r>
    </w:p>
    <w:p w:rsidR="00F56237" w:rsidRPr="00C92B2E" w:rsidRDefault="00F56237" w:rsidP="00F562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2"/>
        <w:gridCol w:w="1367"/>
        <w:gridCol w:w="426"/>
        <w:gridCol w:w="992"/>
        <w:gridCol w:w="1314"/>
      </w:tblGrid>
      <w:tr w:rsidR="00F56237" w:rsidRPr="00C92B2E" w:rsidTr="007201E3">
        <w:tc>
          <w:tcPr>
            <w:tcW w:w="4932" w:type="dxa"/>
          </w:tcPr>
          <w:p w:rsidR="00F56237" w:rsidRPr="00C92B2E" w:rsidRDefault="00F56237" w:rsidP="00720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F56237" w:rsidRPr="00C92B2E" w:rsidRDefault="00F56237" w:rsidP="00720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418" w:type="dxa"/>
            <w:gridSpan w:val="2"/>
          </w:tcPr>
          <w:p w:rsidR="00F56237" w:rsidRPr="00C92B2E" w:rsidRDefault="00F56237" w:rsidP="00720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314" w:type="dxa"/>
          </w:tcPr>
          <w:p w:rsidR="00F56237" w:rsidRPr="00C92B2E" w:rsidRDefault="00F56237" w:rsidP="007201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3</w:t>
            </w:r>
          </w:p>
        </w:tc>
      </w:tr>
      <w:tr w:rsidR="00F56237" w:rsidRPr="00C92B2E" w:rsidTr="007201E3">
        <w:tc>
          <w:tcPr>
            <w:tcW w:w="4932" w:type="dxa"/>
          </w:tcPr>
          <w:p w:rsidR="00F56237" w:rsidRPr="00C92B2E" w:rsidRDefault="00F56237" w:rsidP="00720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 Содержание варианта решения выявленной проблемы</w:t>
            </w:r>
          </w:p>
        </w:tc>
        <w:tc>
          <w:tcPr>
            <w:tcW w:w="1367" w:type="dxa"/>
          </w:tcPr>
          <w:p w:rsidR="00F56237" w:rsidRPr="00C92B2E" w:rsidRDefault="00B3404A" w:rsidP="00720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будет утвержден</w:t>
            </w:r>
          </w:p>
        </w:tc>
        <w:tc>
          <w:tcPr>
            <w:tcW w:w="1418" w:type="dxa"/>
            <w:gridSpan w:val="2"/>
          </w:tcPr>
          <w:p w:rsidR="00F56237" w:rsidRPr="00C92B2E" w:rsidRDefault="00B3404A" w:rsidP="00720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не будет утвержден</w:t>
            </w:r>
          </w:p>
        </w:tc>
        <w:tc>
          <w:tcPr>
            <w:tcW w:w="1314" w:type="dxa"/>
          </w:tcPr>
          <w:p w:rsidR="00F56237" w:rsidRPr="00C92B2E" w:rsidRDefault="00BF64B8" w:rsidP="00720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113CD" w:rsidRPr="00C92B2E" w:rsidTr="007201E3">
        <w:tc>
          <w:tcPr>
            <w:tcW w:w="4932" w:type="dxa"/>
          </w:tcPr>
          <w:p w:rsidR="000113CD" w:rsidRPr="00C92B2E" w:rsidRDefault="000113CD" w:rsidP="00720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785" w:type="dxa"/>
            <w:gridSpan w:val="3"/>
          </w:tcPr>
          <w:p w:rsidR="000113CD" w:rsidRPr="00C92B2E" w:rsidRDefault="000C5573" w:rsidP="00F14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="00F145D6" w:rsidRPr="00C9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</w:t>
            </w:r>
          </w:p>
        </w:tc>
        <w:tc>
          <w:tcPr>
            <w:tcW w:w="1314" w:type="dxa"/>
          </w:tcPr>
          <w:p w:rsidR="000113CD" w:rsidRPr="00C92B2E" w:rsidRDefault="000113CD" w:rsidP="00720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EA6" w:rsidRPr="00C92B2E" w:rsidTr="007201E3">
        <w:tc>
          <w:tcPr>
            <w:tcW w:w="4932" w:type="dxa"/>
          </w:tcPr>
          <w:p w:rsidR="00323EA6" w:rsidRPr="00C92B2E" w:rsidRDefault="00323EA6" w:rsidP="00720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2785" w:type="dxa"/>
            <w:gridSpan w:val="3"/>
          </w:tcPr>
          <w:p w:rsidR="00323EA6" w:rsidRPr="00C92B2E" w:rsidRDefault="00461D04" w:rsidP="00CB4E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4" w:type="dxa"/>
          </w:tcPr>
          <w:p w:rsidR="00323EA6" w:rsidRPr="00C92B2E" w:rsidRDefault="00323EA6" w:rsidP="00720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EA6" w:rsidRPr="00C92B2E" w:rsidTr="007201E3">
        <w:tc>
          <w:tcPr>
            <w:tcW w:w="4932" w:type="dxa"/>
          </w:tcPr>
          <w:p w:rsidR="00323EA6" w:rsidRPr="00C92B2E" w:rsidRDefault="00323EA6" w:rsidP="00720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 Оценка расходов (доходов) бюджета субъекта Российской Федерации, связанных с введением предлагаемого правового регулирования</w:t>
            </w:r>
          </w:p>
        </w:tc>
        <w:tc>
          <w:tcPr>
            <w:tcW w:w="2785" w:type="dxa"/>
            <w:gridSpan w:val="3"/>
          </w:tcPr>
          <w:p w:rsidR="00323EA6" w:rsidRPr="00C92B2E" w:rsidRDefault="00323EA6" w:rsidP="000113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Доходная часть бюджета МО ГП «Печора» не изменится </w:t>
            </w:r>
          </w:p>
          <w:p w:rsidR="00323EA6" w:rsidRPr="00C92B2E" w:rsidRDefault="00323EA6" w:rsidP="000113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</w:tcPr>
          <w:p w:rsidR="00323EA6" w:rsidRPr="00C92B2E" w:rsidRDefault="00323EA6" w:rsidP="00720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6237" w:rsidRPr="00C92B2E" w:rsidTr="00F145D6">
        <w:tc>
          <w:tcPr>
            <w:tcW w:w="4932" w:type="dxa"/>
          </w:tcPr>
          <w:p w:rsidR="00F56237" w:rsidRPr="00C92B2E" w:rsidRDefault="00F56237" w:rsidP="00720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793" w:type="dxa"/>
            <w:gridSpan w:val="2"/>
          </w:tcPr>
          <w:p w:rsidR="00F56237" w:rsidRPr="00C92B2E" w:rsidRDefault="00323EA6" w:rsidP="00461D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1D04" w:rsidRPr="00C9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услуга</w:t>
            </w:r>
          </w:p>
        </w:tc>
        <w:tc>
          <w:tcPr>
            <w:tcW w:w="992" w:type="dxa"/>
          </w:tcPr>
          <w:p w:rsidR="00F56237" w:rsidRPr="00C92B2E" w:rsidRDefault="00461D04" w:rsidP="00720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4" w:type="dxa"/>
          </w:tcPr>
          <w:p w:rsidR="00F56237" w:rsidRPr="00C92B2E" w:rsidRDefault="000113CD" w:rsidP="00720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56237" w:rsidRPr="00C92B2E" w:rsidTr="00F145D6">
        <w:tc>
          <w:tcPr>
            <w:tcW w:w="4932" w:type="dxa"/>
          </w:tcPr>
          <w:p w:rsidR="00F56237" w:rsidRPr="00C92B2E" w:rsidRDefault="00F56237" w:rsidP="007201E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 Оценка рисков неблагоприятных последствий</w:t>
            </w:r>
          </w:p>
        </w:tc>
        <w:tc>
          <w:tcPr>
            <w:tcW w:w="1793" w:type="dxa"/>
            <w:gridSpan w:val="2"/>
          </w:tcPr>
          <w:p w:rsidR="00F56237" w:rsidRPr="00C92B2E" w:rsidRDefault="00461D04" w:rsidP="00720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23EA6" w:rsidRPr="00C9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F56237" w:rsidRPr="00C92B2E" w:rsidRDefault="00461D04" w:rsidP="00323E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14" w:type="dxa"/>
          </w:tcPr>
          <w:p w:rsidR="00F56237" w:rsidRPr="00C92B2E" w:rsidRDefault="000113CD" w:rsidP="007201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2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56237" w:rsidRPr="00C92B2E" w:rsidRDefault="00F56237" w:rsidP="00386F3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8.  Иная  информация  по  решению  органа-разработчика,  относящаяся  к</w:t>
      </w:r>
      <w:r w:rsidR="00F145D6"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   о   подготовке   идеи   (концепции)   предлагаемого   правового</w:t>
      </w:r>
      <w:r w:rsidR="00F145D6"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5A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регулирования.</w:t>
      </w:r>
      <w:r w:rsidRPr="00C92B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2F79" w:rsidRPr="003838A2" w:rsidRDefault="003838A2">
      <w:pPr>
        <w:rPr>
          <w:rFonts w:ascii="Times New Roman" w:hAnsi="Times New Roman" w:cs="Times New Roman"/>
          <w:sz w:val="24"/>
          <w:szCs w:val="26"/>
        </w:rPr>
      </w:pPr>
      <w:r w:rsidRPr="003838A2">
        <w:rPr>
          <w:rFonts w:ascii="Times New Roman" w:hAnsi="Times New Roman" w:cs="Times New Roman"/>
          <w:sz w:val="24"/>
          <w:szCs w:val="26"/>
        </w:rPr>
        <w:t>- иная информация не тре</w:t>
      </w:r>
      <w:bookmarkStart w:id="0" w:name="_GoBack"/>
      <w:bookmarkEnd w:id="0"/>
      <w:r w:rsidRPr="003838A2">
        <w:rPr>
          <w:rFonts w:ascii="Times New Roman" w:hAnsi="Times New Roman" w:cs="Times New Roman"/>
          <w:sz w:val="24"/>
          <w:szCs w:val="26"/>
        </w:rPr>
        <w:t>буется.</w:t>
      </w:r>
    </w:p>
    <w:sectPr w:rsidR="002D2F79" w:rsidRPr="00383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37"/>
    <w:rsid w:val="000107D5"/>
    <w:rsid w:val="000113CD"/>
    <w:rsid w:val="00046D1F"/>
    <w:rsid w:val="000C5573"/>
    <w:rsid w:val="001E651D"/>
    <w:rsid w:val="0027551A"/>
    <w:rsid w:val="002A2D41"/>
    <w:rsid w:val="002D2F79"/>
    <w:rsid w:val="002D6FBE"/>
    <w:rsid w:val="002E0843"/>
    <w:rsid w:val="00323EA6"/>
    <w:rsid w:val="003755E8"/>
    <w:rsid w:val="003838A2"/>
    <w:rsid w:val="00386F3A"/>
    <w:rsid w:val="003E03C1"/>
    <w:rsid w:val="004553A4"/>
    <w:rsid w:val="00461D04"/>
    <w:rsid w:val="004C34A6"/>
    <w:rsid w:val="004D3DA4"/>
    <w:rsid w:val="005B2AB0"/>
    <w:rsid w:val="005F2F96"/>
    <w:rsid w:val="00641C36"/>
    <w:rsid w:val="00691675"/>
    <w:rsid w:val="007201E3"/>
    <w:rsid w:val="00764026"/>
    <w:rsid w:val="00786487"/>
    <w:rsid w:val="00792D06"/>
    <w:rsid w:val="007B0A7A"/>
    <w:rsid w:val="00807449"/>
    <w:rsid w:val="00817F2F"/>
    <w:rsid w:val="00847DC4"/>
    <w:rsid w:val="00862464"/>
    <w:rsid w:val="00863356"/>
    <w:rsid w:val="00876916"/>
    <w:rsid w:val="00881397"/>
    <w:rsid w:val="008C126D"/>
    <w:rsid w:val="00985A82"/>
    <w:rsid w:val="00994091"/>
    <w:rsid w:val="009B30A2"/>
    <w:rsid w:val="009C5A3A"/>
    <w:rsid w:val="00A0428E"/>
    <w:rsid w:val="00B3404A"/>
    <w:rsid w:val="00B436C6"/>
    <w:rsid w:val="00BD74E7"/>
    <w:rsid w:val="00BF64B8"/>
    <w:rsid w:val="00C92B2E"/>
    <w:rsid w:val="00CB4EF7"/>
    <w:rsid w:val="00CC3807"/>
    <w:rsid w:val="00CF2DAE"/>
    <w:rsid w:val="00DC5A6E"/>
    <w:rsid w:val="00E03009"/>
    <w:rsid w:val="00EA6083"/>
    <w:rsid w:val="00F145D6"/>
    <w:rsid w:val="00F56237"/>
    <w:rsid w:val="00F7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62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5623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916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62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5623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916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choraonline.ru/" TargetMode="External"/><Relationship Id="rId5" Type="http://schemas.openxmlformats.org/officeDocument/2006/relationships/hyperlink" Target="http://www.pechora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Глазкова ОН</dc:creator>
  <cp:lastModifiedBy>Михалева ОГ</cp:lastModifiedBy>
  <cp:revision>35</cp:revision>
  <cp:lastPrinted>2019-08-30T06:34:00Z</cp:lastPrinted>
  <dcterms:created xsi:type="dcterms:W3CDTF">2019-08-30T06:47:00Z</dcterms:created>
  <dcterms:modified xsi:type="dcterms:W3CDTF">2020-09-10T09:57:00Z</dcterms:modified>
</cp:coreProperties>
</file>