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9D" w:rsidRPr="00750914" w:rsidRDefault="003C3F9D" w:rsidP="003C3F9D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750914">
        <w:rPr>
          <w:sz w:val="22"/>
          <w:szCs w:val="22"/>
        </w:rPr>
        <w:t>Приложение</w:t>
      </w:r>
      <w:r w:rsidR="006554DD" w:rsidRPr="00750914">
        <w:rPr>
          <w:sz w:val="22"/>
          <w:szCs w:val="22"/>
        </w:rPr>
        <w:t xml:space="preserve"> к приказу</w:t>
      </w:r>
    </w:p>
    <w:p w:rsidR="003C3F9D" w:rsidRPr="00750914" w:rsidRDefault="003C3F9D" w:rsidP="003C3F9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50914">
        <w:rPr>
          <w:sz w:val="22"/>
          <w:szCs w:val="22"/>
        </w:rPr>
        <w:t xml:space="preserve">от </w:t>
      </w:r>
      <w:r w:rsidR="006554DD" w:rsidRPr="00750914">
        <w:rPr>
          <w:sz w:val="22"/>
          <w:szCs w:val="22"/>
        </w:rPr>
        <w:t xml:space="preserve"> «</w:t>
      </w:r>
      <w:r w:rsidR="000915A2">
        <w:rPr>
          <w:sz w:val="22"/>
          <w:szCs w:val="22"/>
        </w:rPr>
        <w:t>2</w:t>
      </w:r>
      <w:r w:rsidR="002C0AA0">
        <w:rPr>
          <w:sz w:val="22"/>
          <w:szCs w:val="22"/>
        </w:rPr>
        <w:t>5</w:t>
      </w:r>
      <w:r w:rsidR="006554DD" w:rsidRPr="00750914">
        <w:rPr>
          <w:sz w:val="22"/>
          <w:szCs w:val="22"/>
        </w:rPr>
        <w:t xml:space="preserve">» </w:t>
      </w:r>
      <w:r w:rsidR="000915A2">
        <w:rPr>
          <w:sz w:val="22"/>
          <w:szCs w:val="22"/>
        </w:rPr>
        <w:t>дека</w:t>
      </w:r>
      <w:r w:rsidR="006554DD" w:rsidRPr="00750914">
        <w:rPr>
          <w:sz w:val="22"/>
          <w:szCs w:val="22"/>
        </w:rPr>
        <w:t>бря 201</w:t>
      </w:r>
      <w:r w:rsidR="000915A2">
        <w:rPr>
          <w:sz w:val="22"/>
          <w:szCs w:val="22"/>
        </w:rPr>
        <w:t>7</w:t>
      </w:r>
      <w:r w:rsidR="006554DD" w:rsidRPr="00750914">
        <w:rPr>
          <w:sz w:val="22"/>
          <w:szCs w:val="22"/>
        </w:rPr>
        <w:t xml:space="preserve"> </w:t>
      </w:r>
      <w:r w:rsidRPr="00750914">
        <w:rPr>
          <w:sz w:val="22"/>
          <w:szCs w:val="22"/>
        </w:rPr>
        <w:t xml:space="preserve"> </w:t>
      </w:r>
      <w:r w:rsidRPr="002C0AA0">
        <w:rPr>
          <w:sz w:val="22"/>
          <w:szCs w:val="22"/>
        </w:rPr>
        <w:t xml:space="preserve">N </w:t>
      </w:r>
      <w:r w:rsidR="002C0AA0" w:rsidRPr="002C0AA0">
        <w:rPr>
          <w:sz w:val="22"/>
          <w:szCs w:val="22"/>
        </w:rPr>
        <w:t>44</w:t>
      </w:r>
      <w:proofErr w:type="gramStart"/>
      <w:r w:rsidR="006554DD" w:rsidRPr="002C0AA0">
        <w:rPr>
          <w:sz w:val="22"/>
          <w:szCs w:val="22"/>
        </w:rPr>
        <w:t>/О</w:t>
      </w:r>
      <w:proofErr w:type="gramEnd"/>
    </w:p>
    <w:p w:rsidR="008E3025" w:rsidRPr="00CA0281" w:rsidRDefault="003C3F9D" w:rsidP="00750914">
      <w:pPr>
        <w:widowControl w:val="0"/>
        <w:autoSpaceDE w:val="0"/>
        <w:autoSpaceDN w:val="0"/>
        <w:adjustRightInd w:val="0"/>
        <w:ind w:left="0" w:firstLine="0"/>
        <w:outlineLvl w:val="1"/>
        <w:rPr>
          <w:szCs w:val="24"/>
        </w:rPr>
      </w:pPr>
      <w:bookmarkStart w:id="0" w:name="Par29"/>
      <w:bookmarkEnd w:id="0"/>
      <w:r>
        <w:rPr>
          <w:szCs w:val="24"/>
        </w:rPr>
        <w:t xml:space="preserve"> </w:t>
      </w:r>
    </w:p>
    <w:p w:rsidR="008E3025" w:rsidRPr="00750914" w:rsidRDefault="001B012F" w:rsidP="001B012F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 w:rsidRPr="00750914">
        <w:rPr>
          <w:szCs w:val="24"/>
        </w:rPr>
        <w:t>План</w:t>
      </w:r>
    </w:p>
    <w:p w:rsidR="008E3025" w:rsidRDefault="001B012F" w:rsidP="00750914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proofErr w:type="spellStart"/>
      <w:r w:rsidRPr="00750914">
        <w:rPr>
          <w:szCs w:val="24"/>
        </w:rPr>
        <w:t>антикоррупционных</w:t>
      </w:r>
      <w:proofErr w:type="spellEnd"/>
      <w:r w:rsidRPr="00750914">
        <w:rPr>
          <w:szCs w:val="24"/>
        </w:rPr>
        <w:t xml:space="preserve"> мероприятий в Контрольно-счетной комиссии муниципального района </w:t>
      </w:r>
      <w:r w:rsidR="00F20DF1" w:rsidRPr="00750914">
        <w:rPr>
          <w:szCs w:val="24"/>
        </w:rPr>
        <w:t>«Печора»</w:t>
      </w:r>
    </w:p>
    <w:p w:rsidR="00370F3C" w:rsidRPr="00750914" w:rsidRDefault="00370F3C" w:rsidP="00750914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на 2018 год</w:t>
      </w:r>
    </w:p>
    <w:p w:rsidR="008E3025" w:rsidRPr="008E3025" w:rsidRDefault="008E3025" w:rsidP="008E3025">
      <w:pPr>
        <w:pStyle w:val="a3"/>
        <w:widowControl w:val="0"/>
        <w:autoSpaceDE w:val="0"/>
        <w:autoSpaceDN w:val="0"/>
        <w:adjustRightInd w:val="0"/>
        <w:ind w:left="218" w:firstLine="0"/>
        <w:outlineLvl w:val="0"/>
        <w:rPr>
          <w:sz w:val="26"/>
          <w:szCs w:val="26"/>
        </w:rPr>
      </w:pPr>
    </w:p>
    <w:tbl>
      <w:tblPr>
        <w:tblStyle w:val="a6"/>
        <w:tblW w:w="0" w:type="auto"/>
        <w:tblInd w:w="218" w:type="dxa"/>
        <w:tblLook w:val="04A0"/>
      </w:tblPr>
      <w:tblGrid>
        <w:gridCol w:w="883"/>
        <w:gridCol w:w="9072"/>
        <w:gridCol w:w="2126"/>
        <w:gridCol w:w="2268"/>
      </w:tblGrid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№</w:t>
            </w:r>
          </w:p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п/п</w:t>
            </w:r>
          </w:p>
        </w:tc>
        <w:tc>
          <w:tcPr>
            <w:tcW w:w="9072" w:type="dxa"/>
          </w:tcPr>
          <w:p w:rsidR="00D7502F" w:rsidRDefault="00750914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н</w:t>
            </w:r>
            <w:r w:rsidR="00D7502F">
              <w:t>аименование мероприятия</w:t>
            </w:r>
          </w:p>
        </w:tc>
        <w:tc>
          <w:tcPr>
            <w:tcW w:w="2126" w:type="dxa"/>
          </w:tcPr>
          <w:p w:rsidR="00D7502F" w:rsidRDefault="00750914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о</w:t>
            </w:r>
            <w:r w:rsidR="00D7502F">
              <w:t>тветственный исполнитель</w:t>
            </w:r>
          </w:p>
        </w:tc>
        <w:tc>
          <w:tcPr>
            <w:tcW w:w="2268" w:type="dxa"/>
          </w:tcPr>
          <w:p w:rsidR="00D7502F" w:rsidRDefault="00750914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с</w:t>
            </w:r>
            <w:r w:rsidR="00D7502F">
              <w:t>рок исполнения</w:t>
            </w:r>
          </w:p>
        </w:tc>
      </w:tr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1.</w:t>
            </w:r>
          </w:p>
        </w:tc>
        <w:tc>
          <w:tcPr>
            <w:tcW w:w="9072" w:type="dxa"/>
          </w:tcPr>
          <w:p w:rsidR="00D7502F" w:rsidRPr="00D7502F" w:rsidRDefault="000915A2" w:rsidP="000915A2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Размещение информации о деятельности Контрольно-счетной комиссии на официальном сайте комиссии</w:t>
            </w:r>
            <w:r w:rsidR="00D7502F" w:rsidRPr="00D7502F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D7502F" w:rsidRDefault="000915A2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постоянно</w:t>
            </w:r>
          </w:p>
        </w:tc>
      </w:tr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2.</w:t>
            </w:r>
          </w:p>
        </w:tc>
        <w:tc>
          <w:tcPr>
            <w:tcW w:w="9072" w:type="dxa"/>
          </w:tcPr>
          <w:p w:rsidR="00D7502F" w:rsidRPr="00D7502F" w:rsidRDefault="000915A2" w:rsidP="00D7502F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Оказание консультативной помощи муниципальным служащим Комиссии по вопросам, связанным с соблюдением ограничений, выполнением обязательств, не нарушением запретов, установленных Федеральным законом от 02.03.2007 № 25-ФЗ «О муниципальной службе в Российской Федерации» и другими нормативно-правовыми актами, регламентирующими антикоррупционную деятельность</w:t>
            </w:r>
          </w:p>
        </w:tc>
        <w:tc>
          <w:tcPr>
            <w:tcW w:w="2126" w:type="dxa"/>
          </w:tcPr>
          <w:p w:rsidR="00D7502F" w:rsidRDefault="00D7502F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D7502F" w:rsidRDefault="00D7502F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7E3AA2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  <w:p w:rsidR="00D7502F" w:rsidRDefault="007E3AA2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постоянно</w:t>
            </w:r>
          </w:p>
        </w:tc>
      </w:tr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3.</w:t>
            </w:r>
          </w:p>
        </w:tc>
        <w:tc>
          <w:tcPr>
            <w:tcW w:w="9072" w:type="dxa"/>
          </w:tcPr>
          <w:p w:rsidR="00D7502F" w:rsidRPr="00D7502F" w:rsidRDefault="007E3AA2" w:rsidP="007E3AA2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Проведение анализа нарушений, изложенных в актах прокурорского реагирования, рассмотрение этих нарушений всеми заинтересованными лицами, с целью пресечения и недопущения в дальнейшем.</w:t>
            </w:r>
          </w:p>
        </w:tc>
        <w:tc>
          <w:tcPr>
            <w:tcW w:w="2126" w:type="dxa"/>
          </w:tcPr>
          <w:p w:rsidR="00D7502F" w:rsidRDefault="00D7502F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D7502F" w:rsidRDefault="00D7502F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7E3AA2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 мере поступления</w:t>
            </w:r>
          </w:p>
        </w:tc>
      </w:tr>
      <w:tr w:rsidR="00D7502F" w:rsidTr="00D7502F">
        <w:tc>
          <w:tcPr>
            <w:tcW w:w="883" w:type="dxa"/>
          </w:tcPr>
          <w:p w:rsidR="00D7502F" w:rsidRDefault="00D7502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4.</w:t>
            </w:r>
          </w:p>
        </w:tc>
        <w:tc>
          <w:tcPr>
            <w:tcW w:w="9072" w:type="dxa"/>
          </w:tcPr>
          <w:p w:rsidR="00FB409C" w:rsidRPr="00FB409C" w:rsidRDefault="000915A2" w:rsidP="00FB409C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Организация сбора </w:t>
            </w:r>
            <w:r w:rsidR="00FB409C" w:rsidRPr="00FB409C">
              <w:rPr>
                <w:szCs w:val="24"/>
              </w:rPr>
              <w:t xml:space="preserve"> сведений о доходах, об имуществе и обязательствах имущественного характера </w:t>
            </w:r>
            <w:r>
              <w:rPr>
                <w:szCs w:val="24"/>
              </w:rPr>
              <w:t xml:space="preserve">муниципальных служащих Комиссии и членов их семей за </w:t>
            </w:r>
            <w:r w:rsidRPr="002C0AA0">
              <w:rPr>
                <w:szCs w:val="24"/>
              </w:rPr>
              <w:t>2017 год</w:t>
            </w:r>
          </w:p>
          <w:p w:rsidR="00D7502F" w:rsidRPr="00D7502F" w:rsidRDefault="00D7502F" w:rsidP="00D7502F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</w:p>
        </w:tc>
        <w:tc>
          <w:tcPr>
            <w:tcW w:w="2126" w:type="dxa"/>
          </w:tcPr>
          <w:p w:rsidR="00750914" w:rsidRDefault="00750914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750914" w:rsidRDefault="00750914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  <w:p w:rsidR="00750914" w:rsidRDefault="00750914" w:rsidP="00036841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</w:p>
        </w:tc>
        <w:tc>
          <w:tcPr>
            <w:tcW w:w="2268" w:type="dxa"/>
          </w:tcPr>
          <w:p w:rsidR="00D7502F" w:rsidRDefault="000915A2" w:rsidP="00FB409C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март-апрель</w:t>
            </w:r>
          </w:p>
          <w:p w:rsidR="007E3AA2" w:rsidRDefault="007E3AA2" w:rsidP="00FB409C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ежегодно</w:t>
            </w:r>
          </w:p>
        </w:tc>
      </w:tr>
      <w:tr w:rsidR="007E3AA2" w:rsidTr="00D7502F">
        <w:tc>
          <w:tcPr>
            <w:tcW w:w="883" w:type="dxa"/>
          </w:tcPr>
          <w:p w:rsidR="007E3AA2" w:rsidRDefault="007E3AA2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5.</w:t>
            </w:r>
          </w:p>
        </w:tc>
        <w:tc>
          <w:tcPr>
            <w:tcW w:w="9072" w:type="dxa"/>
          </w:tcPr>
          <w:p w:rsidR="007E3AA2" w:rsidRDefault="007E3AA2" w:rsidP="00FB409C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Обеспечение, при подготовке распоряжений на проведение контрольно-ревизионных мероприятий, наличия письменных подтверждений сотрудников, указанных в распоряжении, об отсутствии конфликта интересов и иных препятствий для осуществления контрольно-ревизионного мероприятия</w:t>
            </w:r>
          </w:p>
        </w:tc>
        <w:tc>
          <w:tcPr>
            <w:tcW w:w="2126" w:type="dxa"/>
          </w:tcPr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постоянно</w:t>
            </w:r>
          </w:p>
        </w:tc>
      </w:tr>
      <w:tr w:rsidR="007E3AA2" w:rsidTr="00D7502F">
        <w:tc>
          <w:tcPr>
            <w:tcW w:w="883" w:type="dxa"/>
          </w:tcPr>
          <w:p w:rsidR="007E3AA2" w:rsidRDefault="007E3AA2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6.</w:t>
            </w:r>
          </w:p>
        </w:tc>
        <w:tc>
          <w:tcPr>
            <w:tcW w:w="9072" w:type="dxa"/>
          </w:tcPr>
          <w:p w:rsidR="007E3AA2" w:rsidRDefault="007E3AA2" w:rsidP="00FB409C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Взаимодействие Комиссии с надзорными и правоохранительными органами по выявленным в ходе контрольных и экспертно-аналитических мероприятий коррупционным правонарушениям</w:t>
            </w:r>
          </w:p>
        </w:tc>
        <w:tc>
          <w:tcPr>
            <w:tcW w:w="2126" w:type="dxa"/>
          </w:tcPr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7E3AA2" w:rsidP="00207C4B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постоянно</w:t>
            </w:r>
          </w:p>
        </w:tc>
      </w:tr>
      <w:tr w:rsidR="007E3AA2" w:rsidTr="00D7502F">
        <w:tc>
          <w:tcPr>
            <w:tcW w:w="883" w:type="dxa"/>
          </w:tcPr>
          <w:p w:rsidR="007E3AA2" w:rsidRDefault="007E3AA2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 xml:space="preserve">7. </w:t>
            </w:r>
          </w:p>
        </w:tc>
        <w:tc>
          <w:tcPr>
            <w:tcW w:w="9072" w:type="dxa"/>
          </w:tcPr>
          <w:p w:rsidR="007E3AA2" w:rsidRDefault="007E3AA2" w:rsidP="007E3AA2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подделок, подлогов, хищений, злоупотреблений со стороны должностных лиц, а также </w:t>
            </w:r>
            <w:proofErr w:type="spellStart"/>
            <w:r>
              <w:rPr>
                <w:szCs w:val="24"/>
              </w:rPr>
              <w:t>корруционных</w:t>
            </w:r>
            <w:proofErr w:type="spellEnd"/>
            <w:r>
              <w:rPr>
                <w:szCs w:val="24"/>
              </w:rPr>
              <w:t xml:space="preserve"> нарушений от имени и в интересах юридических лиц, выявлен</w:t>
            </w:r>
            <w:r w:rsidR="003773AF">
              <w:rPr>
                <w:szCs w:val="24"/>
              </w:rPr>
              <w:t>н</w:t>
            </w:r>
            <w:r>
              <w:rPr>
                <w:szCs w:val="24"/>
              </w:rPr>
              <w:t>ых в ходе проведен</w:t>
            </w:r>
            <w:r w:rsidR="003773AF">
              <w:rPr>
                <w:szCs w:val="24"/>
              </w:rPr>
              <w:t>н</w:t>
            </w:r>
            <w:r>
              <w:rPr>
                <w:szCs w:val="24"/>
              </w:rPr>
              <w:t>ых</w:t>
            </w:r>
            <w:r w:rsidR="003773AF">
              <w:rPr>
                <w:szCs w:val="24"/>
              </w:rPr>
              <w:t xml:space="preserve"> контрольно-ревизионных мероприятий, в целях из дальнейшей правовой  оценки, решения вопроса о привлечении виновных лиц к ответственности и</w:t>
            </w:r>
            <w:proofErr w:type="gramEnd"/>
            <w:r w:rsidR="003773AF">
              <w:rPr>
                <w:szCs w:val="24"/>
              </w:rPr>
              <w:t xml:space="preserve"> минимизации последствий коррупционных правонарушений.</w:t>
            </w:r>
          </w:p>
        </w:tc>
        <w:tc>
          <w:tcPr>
            <w:tcW w:w="2126" w:type="dxa"/>
          </w:tcPr>
          <w:p w:rsidR="003773AF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7E3AA2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7E3AA2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в течение года</w:t>
            </w:r>
          </w:p>
        </w:tc>
      </w:tr>
      <w:tr w:rsidR="003773AF" w:rsidTr="00D7502F">
        <w:tc>
          <w:tcPr>
            <w:tcW w:w="883" w:type="dxa"/>
          </w:tcPr>
          <w:p w:rsidR="003773AF" w:rsidRDefault="003773AF" w:rsidP="00D7502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lastRenderedPageBreak/>
              <w:t xml:space="preserve">8. </w:t>
            </w:r>
          </w:p>
        </w:tc>
        <w:tc>
          <w:tcPr>
            <w:tcW w:w="9072" w:type="dxa"/>
          </w:tcPr>
          <w:p w:rsidR="003773AF" w:rsidRDefault="003773AF" w:rsidP="00FB409C">
            <w:pPr>
              <w:widowControl w:val="0"/>
              <w:autoSpaceDE w:val="0"/>
              <w:autoSpaceDN w:val="0"/>
              <w:adjustRightInd w:val="0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Взаимодействие с Контрольно-счетной палатой Республики Коми, Советом контрольно-счетных органов Республики Коми, контрольно-счетными органами муниципальных образований по вопросам, входящим в компетенцию Контрольно-счетной комиссии муниципального района.</w:t>
            </w:r>
          </w:p>
        </w:tc>
        <w:tc>
          <w:tcPr>
            <w:tcW w:w="2126" w:type="dxa"/>
          </w:tcPr>
          <w:p w:rsidR="003773AF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председатель</w:t>
            </w:r>
          </w:p>
          <w:p w:rsidR="003773AF" w:rsidRDefault="003773AF" w:rsidP="003773AF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комиссии</w:t>
            </w:r>
          </w:p>
        </w:tc>
        <w:tc>
          <w:tcPr>
            <w:tcW w:w="2268" w:type="dxa"/>
          </w:tcPr>
          <w:p w:rsidR="003773AF" w:rsidRDefault="003773AF" w:rsidP="00FB409C">
            <w:pPr>
              <w:pStyle w:val="a3"/>
              <w:widowControl w:val="0"/>
              <w:autoSpaceDE w:val="0"/>
              <w:autoSpaceDN w:val="0"/>
              <w:adjustRightInd w:val="0"/>
              <w:ind w:left="0" w:firstLine="0"/>
              <w:jc w:val="center"/>
              <w:outlineLvl w:val="0"/>
            </w:pPr>
            <w:r>
              <w:t>в течение года</w:t>
            </w:r>
          </w:p>
        </w:tc>
      </w:tr>
    </w:tbl>
    <w:p w:rsidR="001B012F" w:rsidRDefault="001B012F" w:rsidP="00750914">
      <w:pPr>
        <w:pStyle w:val="a3"/>
        <w:widowControl w:val="0"/>
        <w:autoSpaceDE w:val="0"/>
        <w:autoSpaceDN w:val="0"/>
        <w:adjustRightInd w:val="0"/>
        <w:ind w:left="218" w:firstLine="0"/>
        <w:outlineLvl w:val="0"/>
      </w:pPr>
      <w:bookmarkStart w:id="1" w:name="_GoBack"/>
      <w:bookmarkEnd w:id="1"/>
    </w:p>
    <w:sectPr w:rsidR="001B012F" w:rsidSect="00370F3C">
      <w:pgSz w:w="16838" w:h="11906" w:orient="landscape"/>
      <w:pgMar w:top="709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894"/>
    <w:multiLevelType w:val="hybridMultilevel"/>
    <w:tmpl w:val="2C4A5ECC"/>
    <w:lvl w:ilvl="0" w:tplc="03120F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EEB"/>
    <w:rsid w:val="000915A2"/>
    <w:rsid w:val="000C7AC0"/>
    <w:rsid w:val="001B012F"/>
    <w:rsid w:val="002C0AA0"/>
    <w:rsid w:val="00370F3C"/>
    <w:rsid w:val="003773AF"/>
    <w:rsid w:val="003C3F9D"/>
    <w:rsid w:val="00633427"/>
    <w:rsid w:val="006554DD"/>
    <w:rsid w:val="00750914"/>
    <w:rsid w:val="007E3AA2"/>
    <w:rsid w:val="00876B4F"/>
    <w:rsid w:val="008D3E6D"/>
    <w:rsid w:val="008E3025"/>
    <w:rsid w:val="00B61F7E"/>
    <w:rsid w:val="00BC4C4F"/>
    <w:rsid w:val="00D7502F"/>
    <w:rsid w:val="00D857DF"/>
    <w:rsid w:val="00DA4D08"/>
    <w:rsid w:val="00F20DF1"/>
    <w:rsid w:val="00F40EEB"/>
    <w:rsid w:val="00FB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9D"/>
    <w:pPr>
      <w:spacing w:after="0" w:line="240" w:lineRule="auto"/>
      <w:ind w:left="-851"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DD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7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9D"/>
    <w:pPr>
      <w:spacing w:after="0" w:line="240" w:lineRule="auto"/>
      <w:ind w:left="-851"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DD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75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Поведишникова</dc:creator>
  <cp:lastModifiedBy>1</cp:lastModifiedBy>
  <cp:revision>5</cp:revision>
  <cp:lastPrinted>2018-09-24T13:04:00Z</cp:lastPrinted>
  <dcterms:created xsi:type="dcterms:W3CDTF">2018-09-16T19:01:00Z</dcterms:created>
  <dcterms:modified xsi:type="dcterms:W3CDTF">2018-09-24T13:04:00Z</dcterms:modified>
</cp:coreProperties>
</file>