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62" w:rsidRPr="003A4D09" w:rsidRDefault="00090262" w:rsidP="00CB4057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3A4D09">
        <w:rPr>
          <w:rFonts w:ascii="Times New Roman" w:hAnsi="Times New Roman" w:cs="Times New Roman"/>
          <w:b/>
          <w:bCs/>
          <w:sz w:val="25"/>
          <w:szCs w:val="25"/>
        </w:rPr>
        <w:t>Доклад</w:t>
      </w:r>
    </w:p>
    <w:p w:rsidR="00090262" w:rsidRDefault="00090262" w:rsidP="00325EB3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A4D09">
        <w:rPr>
          <w:rFonts w:ascii="Times New Roman" w:hAnsi="Times New Roman" w:cs="Times New Roman"/>
          <w:b/>
          <w:bCs/>
          <w:sz w:val="25"/>
          <w:szCs w:val="25"/>
        </w:rPr>
        <w:t xml:space="preserve">об организации системы внутреннего обеспечения соответствия  требованиям антимонопольного законодательства в администрации </w:t>
      </w:r>
      <w:r w:rsidR="002E05CC" w:rsidRPr="003A4D09">
        <w:rPr>
          <w:rFonts w:ascii="Times New Roman" w:hAnsi="Times New Roman" w:cs="Times New Roman"/>
          <w:b/>
          <w:bCs/>
          <w:sz w:val="25"/>
          <w:szCs w:val="25"/>
        </w:rPr>
        <w:t>муниципального района «Печора»</w:t>
      </w:r>
      <w:r w:rsidRPr="003A4D09">
        <w:rPr>
          <w:rFonts w:ascii="Times New Roman" w:hAnsi="Times New Roman" w:cs="Times New Roman"/>
          <w:b/>
          <w:bCs/>
          <w:sz w:val="25"/>
          <w:szCs w:val="25"/>
        </w:rPr>
        <w:t xml:space="preserve"> за 2019 год</w:t>
      </w:r>
    </w:p>
    <w:p w:rsidR="00325EB3" w:rsidRPr="003A4D09" w:rsidRDefault="00325EB3" w:rsidP="00325EB3">
      <w:pPr>
        <w:spacing w:after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090262" w:rsidRPr="00325EB3" w:rsidRDefault="00090262" w:rsidP="00325EB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25EB3">
        <w:rPr>
          <w:rFonts w:ascii="Times New Roman" w:hAnsi="Times New Roman" w:cs="Times New Roman"/>
          <w:bCs/>
          <w:sz w:val="25"/>
          <w:szCs w:val="25"/>
        </w:rPr>
        <w:t>Общие положения.</w:t>
      </w:r>
    </w:p>
    <w:p w:rsidR="00325EB3" w:rsidRPr="00325EB3" w:rsidRDefault="00325EB3" w:rsidP="00325EB3">
      <w:pPr>
        <w:pStyle w:val="a4"/>
        <w:spacing w:after="0"/>
        <w:ind w:left="4245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090262" w:rsidRPr="003A4D09" w:rsidRDefault="00211732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</w:t>
      </w:r>
      <w:proofErr w:type="gram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Во исполнение Указа Президента  Российской Федерации от 21 декабря 2017 года № 618 «Об основных направлениях государственной политики по развитию конкуренции», </w:t>
      </w:r>
      <w:r w:rsidRPr="003A4D09">
        <w:rPr>
          <w:rFonts w:ascii="Times New Roman" w:hAnsi="Times New Roman" w:cs="Times New Roman"/>
          <w:bCs/>
          <w:sz w:val="25"/>
          <w:szCs w:val="25"/>
        </w:rPr>
        <w:t>распоряжения Правительства Республики Коми от 17.01.2019 г № 12-р</w:t>
      </w:r>
      <w:r w:rsidRPr="003A4D09">
        <w:rPr>
          <w:rFonts w:ascii="Times New Roman" w:hAnsi="Times New Roman" w:cs="Times New Roman"/>
          <w:sz w:val="25"/>
          <w:szCs w:val="25"/>
        </w:rPr>
        <w:t xml:space="preserve"> </w:t>
      </w:r>
      <w:r w:rsidRPr="003A4D09">
        <w:rPr>
          <w:rFonts w:ascii="Times New Roman" w:hAnsi="Times New Roman" w:cs="Times New Roman"/>
          <w:bCs/>
          <w:sz w:val="25"/>
          <w:szCs w:val="25"/>
        </w:rPr>
        <w:t xml:space="preserve">«О реализации Указа Президента РФ от 21.12.2017 N 618 "Об основных направлениях государственной политики по развитию конкуренции"»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в администрации </w:t>
      </w:r>
      <w:r w:rsidRPr="003A4D09">
        <w:rPr>
          <w:rFonts w:ascii="Times New Roman" w:hAnsi="Times New Roman" w:cs="Times New Roman"/>
          <w:bCs/>
          <w:sz w:val="25"/>
          <w:szCs w:val="25"/>
        </w:rPr>
        <w:t>муниципального района «Печора» </w:t>
      </w:r>
      <w:r w:rsidR="00B511E7" w:rsidRPr="003A4D09">
        <w:rPr>
          <w:rFonts w:ascii="Times New Roman" w:hAnsi="Times New Roman" w:cs="Times New Roman"/>
          <w:bCs/>
          <w:sz w:val="25"/>
          <w:szCs w:val="25"/>
        </w:rPr>
        <w:t xml:space="preserve"> (далее –</w:t>
      </w:r>
      <w:r w:rsidR="00E10367">
        <w:rPr>
          <w:rFonts w:ascii="Times New Roman" w:hAnsi="Times New Roman" w:cs="Times New Roman"/>
          <w:bCs/>
          <w:sz w:val="25"/>
          <w:szCs w:val="25"/>
        </w:rPr>
        <w:t xml:space="preserve"> А</w:t>
      </w:r>
      <w:r w:rsidR="00B511E7" w:rsidRPr="003A4D09">
        <w:rPr>
          <w:rFonts w:ascii="Times New Roman" w:hAnsi="Times New Roman" w:cs="Times New Roman"/>
          <w:bCs/>
          <w:sz w:val="25"/>
          <w:szCs w:val="25"/>
        </w:rPr>
        <w:t>дминистрация)</w:t>
      </w:r>
      <w:r w:rsidRPr="003A4D09">
        <w:rPr>
          <w:rFonts w:ascii="Times New Roman" w:hAnsi="Times New Roman" w:cs="Times New Roman"/>
          <w:bCs/>
          <w:sz w:val="25"/>
          <w:szCs w:val="25"/>
        </w:rPr>
        <w:t> постановлением от 23.01.2019 № 79 «О системе внутреннего обеспечения</w:t>
      </w:r>
      <w:proofErr w:type="gramEnd"/>
      <w:r w:rsidRPr="003A4D09">
        <w:rPr>
          <w:rFonts w:ascii="Times New Roman" w:hAnsi="Times New Roman" w:cs="Times New Roman"/>
          <w:bCs/>
          <w:sz w:val="25"/>
          <w:szCs w:val="25"/>
        </w:rPr>
        <w:t xml:space="preserve"> соответствия требованиям антимонопольного законодательства (</w:t>
      </w:r>
      <w:proofErr w:type="gramStart"/>
      <w:r w:rsidRPr="003A4D09">
        <w:rPr>
          <w:rFonts w:ascii="Times New Roman" w:hAnsi="Times New Roman" w:cs="Times New Roman"/>
          <w:bCs/>
          <w:sz w:val="25"/>
          <w:szCs w:val="25"/>
        </w:rPr>
        <w:t>антимонопольный</w:t>
      </w:r>
      <w:proofErr w:type="gramEnd"/>
      <w:r w:rsidRPr="003A4D09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spellStart"/>
      <w:r w:rsidRPr="003A4D09">
        <w:rPr>
          <w:rFonts w:ascii="Times New Roman" w:hAnsi="Times New Roman" w:cs="Times New Roman"/>
          <w:bCs/>
          <w:sz w:val="25"/>
          <w:szCs w:val="25"/>
        </w:rPr>
        <w:t>комплаенс</w:t>
      </w:r>
      <w:proofErr w:type="spellEnd"/>
      <w:r w:rsidRPr="003A4D09">
        <w:rPr>
          <w:rFonts w:ascii="Times New Roman" w:hAnsi="Times New Roman" w:cs="Times New Roman"/>
          <w:bCs/>
          <w:sz w:val="25"/>
          <w:szCs w:val="25"/>
        </w:rPr>
        <w:t>)»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 создана  система внутреннего обеспечения соответствия требованиям антимонопольного законодательства (далее</w:t>
      </w:r>
      <w:r w:rsidR="00E10367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- антимонопольный </w:t>
      </w:r>
      <w:proofErr w:type="spell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>комплаенс</w:t>
      </w:r>
      <w:proofErr w:type="spellEnd"/>
      <w:r w:rsidR="00090262" w:rsidRPr="003A4D09">
        <w:rPr>
          <w:rFonts w:ascii="Times New Roman" w:hAnsi="Times New Roman" w:cs="Times New Roman"/>
          <w:bCs/>
          <w:sz w:val="25"/>
          <w:szCs w:val="25"/>
        </w:rPr>
        <w:t>).</w:t>
      </w:r>
    </w:p>
    <w:p w:rsidR="00090262" w:rsidRPr="003A4D09" w:rsidRDefault="00211732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proofErr w:type="gram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Постановление </w:t>
      </w:r>
      <w:r w:rsidR="00E10367">
        <w:rPr>
          <w:rFonts w:ascii="Times New Roman" w:hAnsi="Times New Roman" w:cs="Times New Roman"/>
          <w:bCs/>
          <w:sz w:val="25"/>
          <w:szCs w:val="25"/>
        </w:rPr>
        <w:t xml:space="preserve">Администрации </w:t>
      </w:r>
      <w:r w:rsidRPr="003A4D09">
        <w:rPr>
          <w:rFonts w:ascii="Times New Roman" w:hAnsi="Times New Roman" w:cs="Times New Roman"/>
          <w:bCs/>
          <w:sz w:val="25"/>
          <w:szCs w:val="25"/>
        </w:rPr>
        <w:t xml:space="preserve">от 23.01.2019 № 79 «О системе внутреннего обеспечения соответствия требованиям антимонопольного законодательства (антимонопольный </w:t>
      </w:r>
      <w:proofErr w:type="spellStart"/>
      <w:r w:rsidRPr="003A4D09">
        <w:rPr>
          <w:rFonts w:ascii="Times New Roman" w:hAnsi="Times New Roman" w:cs="Times New Roman"/>
          <w:bCs/>
          <w:sz w:val="25"/>
          <w:szCs w:val="25"/>
        </w:rPr>
        <w:t>комплаенс</w:t>
      </w:r>
      <w:proofErr w:type="spellEnd"/>
      <w:r w:rsidRPr="003A4D09">
        <w:rPr>
          <w:rFonts w:ascii="Times New Roman" w:hAnsi="Times New Roman" w:cs="Times New Roman"/>
          <w:bCs/>
          <w:sz w:val="25"/>
          <w:szCs w:val="25"/>
        </w:rPr>
        <w:t>)»</w:t>
      </w:r>
      <w:r w:rsidR="00E10367">
        <w:rPr>
          <w:rFonts w:ascii="Times New Roman" w:hAnsi="Times New Roman" w:cs="Times New Roman"/>
          <w:bCs/>
          <w:sz w:val="25"/>
          <w:szCs w:val="25"/>
        </w:rPr>
        <w:t>, в соответствии с которым   в 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дминистрации реализуется антимонопольный </w:t>
      </w:r>
      <w:proofErr w:type="spell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>комплаенс</w:t>
      </w:r>
      <w:proofErr w:type="spellEnd"/>
      <w:r w:rsidR="00090262" w:rsidRPr="003A4D09">
        <w:rPr>
          <w:rFonts w:ascii="Times New Roman" w:hAnsi="Times New Roman" w:cs="Times New Roman"/>
          <w:bCs/>
          <w:sz w:val="25"/>
          <w:szCs w:val="25"/>
        </w:rPr>
        <w:t>,  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N 2258-р. </w:t>
      </w:r>
      <w:proofErr w:type="gramEnd"/>
    </w:p>
    <w:p w:rsidR="001918FC" w:rsidRDefault="00090262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>      </w:t>
      </w:r>
      <w:proofErr w:type="gramStart"/>
      <w:r w:rsidRPr="003A4D09">
        <w:rPr>
          <w:rFonts w:ascii="Times New Roman" w:hAnsi="Times New Roman" w:cs="Times New Roman"/>
          <w:bCs/>
          <w:sz w:val="25"/>
          <w:szCs w:val="25"/>
        </w:rPr>
        <w:t xml:space="preserve">В соответствии с </w:t>
      </w:r>
      <w:r w:rsidR="008B024E" w:rsidRPr="00791F4A">
        <w:rPr>
          <w:rFonts w:ascii="Times New Roman" w:hAnsi="Times New Roman" w:cs="Times New Roman"/>
          <w:bCs/>
          <w:sz w:val="25"/>
          <w:szCs w:val="25"/>
        </w:rPr>
        <w:t xml:space="preserve">Положением </w:t>
      </w:r>
      <w:r w:rsidR="00E10367">
        <w:rPr>
          <w:rFonts w:ascii="Times New Roman" w:hAnsi="Times New Roman" w:cs="Times New Roman"/>
          <w:bCs/>
          <w:sz w:val="25"/>
          <w:szCs w:val="25"/>
        </w:rPr>
        <w:t>об организации в А</w:t>
      </w:r>
      <w:r w:rsidR="008B024E" w:rsidRPr="003A4D09">
        <w:rPr>
          <w:rFonts w:ascii="Times New Roman" w:hAnsi="Times New Roman" w:cs="Times New Roman"/>
          <w:bCs/>
          <w:sz w:val="25"/>
          <w:szCs w:val="25"/>
        </w:rPr>
        <w:t xml:space="preserve">дминистрации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8B024E" w:rsidRPr="003A4D09">
        <w:rPr>
          <w:rFonts w:ascii="Times New Roman" w:hAnsi="Times New Roman" w:cs="Times New Roman"/>
          <w:bCs/>
          <w:sz w:val="25"/>
          <w:szCs w:val="25"/>
        </w:rPr>
        <w:t>комплаенс</w:t>
      </w:r>
      <w:proofErr w:type="spellEnd"/>
      <w:r w:rsidR="008B024E" w:rsidRPr="003A4D09">
        <w:rPr>
          <w:rFonts w:ascii="Times New Roman" w:hAnsi="Times New Roman" w:cs="Times New Roman"/>
          <w:bCs/>
          <w:sz w:val="25"/>
          <w:szCs w:val="25"/>
        </w:rPr>
        <w:t>)</w:t>
      </w:r>
      <w:r w:rsidRPr="003A4D09">
        <w:rPr>
          <w:rFonts w:ascii="Times New Roman" w:hAnsi="Times New Roman" w:cs="Times New Roman"/>
          <w:bCs/>
          <w:sz w:val="25"/>
          <w:szCs w:val="25"/>
        </w:rPr>
        <w:t xml:space="preserve">, утвержденным Постановлением </w:t>
      </w:r>
      <w:r w:rsidR="00E10367">
        <w:rPr>
          <w:rFonts w:ascii="Times New Roman" w:hAnsi="Times New Roman" w:cs="Times New Roman"/>
          <w:bCs/>
          <w:sz w:val="25"/>
          <w:szCs w:val="25"/>
        </w:rPr>
        <w:t xml:space="preserve">муниципального района «Печора» </w:t>
      </w:r>
      <w:r w:rsidRPr="003A4D09">
        <w:rPr>
          <w:rFonts w:ascii="Times New Roman" w:hAnsi="Times New Roman" w:cs="Times New Roman"/>
          <w:bCs/>
          <w:sz w:val="25"/>
          <w:szCs w:val="25"/>
        </w:rPr>
        <w:t>от 2</w:t>
      </w:r>
      <w:r w:rsidR="008B024E" w:rsidRPr="003A4D09">
        <w:rPr>
          <w:rFonts w:ascii="Times New Roman" w:hAnsi="Times New Roman" w:cs="Times New Roman"/>
          <w:bCs/>
          <w:sz w:val="25"/>
          <w:szCs w:val="25"/>
        </w:rPr>
        <w:t>3</w:t>
      </w:r>
      <w:r w:rsidRPr="003A4D09">
        <w:rPr>
          <w:rFonts w:ascii="Times New Roman" w:hAnsi="Times New Roman" w:cs="Times New Roman"/>
          <w:bCs/>
          <w:sz w:val="25"/>
          <w:szCs w:val="25"/>
        </w:rPr>
        <w:t>.0</w:t>
      </w:r>
      <w:r w:rsidR="008B024E" w:rsidRPr="003A4D09">
        <w:rPr>
          <w:rFonts w:ascii="Times New Roman" w:hAnsi="Times New Roman" w:cs="Times New Roman"/>
          <w:bCs/>
          <w:sz w:val="25"/>
          <w:szCs w:val="25"/>
        </w:rPr>
        <w:t>1</w:t>
      </w:r>
      <w:r w:rsidRPr="003A4D09">
        <w:rPr>
          <w:rFonts w:ascii="Times New Roman" w:hAnsi="Times New Roman" w:cs="Times New Roman"/>
          <w:bCs/>
          <w:sz w:val="25"/>
          <w:szCs w:val="25"/>
        </w:rPr>
        <w:t xml:space="preserve">.2019 №  </w:t>
      </w:r>
      <w:r w:rsidR="008B024E" w:rsidRPr="003A4D09">
        <w:rPr>
          <w:rFonts w:ascii="Times New Roman" w:hAnsi="Times New Roman" w:cs="Times New Roman"/>
          <w:bCs/>
          <w:sz w:val="25"/>
          <w:szCs w:val="25"/>
        </w:rPr>
        <w:t>79</w:t>
      </w:r>
      <w:r w:rsidRPr="003A4D09">
        <w:rPr>
          <w:rFonts w:ascii="Times New Roman" w:hAnsi="Times New Roman" w:cs="Times New Roman"/>
          <w:bCs/>
          <w:sz w:val="25"/>
          <w:szCs w:val="25"/>
        </w:rPr>
        <w:t xml:space="preserve">, функции уполномоченного органа   распределены  между </w:t>
      </w:r>
      <w:r w:rsidR="00946C1B" w:rsidRPr="003A4D09">
        <w:rPr>
          <w:rFonts w:ascii="Times New Roman" w:hAnsi="Times New Roman" w:cs="Times New Roman"/>
          <w:bCs/>
          <w:sz w:val="25"/>
          <w:szCs w:val="25"/>
        </w:rPr>
        <w:t xml:space="preserve">Главой муниципального района – руководителем администрации </w:t>
      </w:r>
      <w:r w:rsidR="00E10367">
        <w:rPr>
          <w:rFonts w:ascii="Times New Roman" w:hAnsi="Times New Roman" w:cs="Times New Roman"/>
          <w:bCs/>
          <w:sz w:val="25"/>
          <w:szCs w:val="25"/>
        </w:rPr>
        <w:t>(далее - Глава) и структурными подразделениями А</w:t>
      </w:r>
      <w:r w:rsidRPr="003A4D09">
        <w:rPr>
          <w:rFonts w:ascii="Times New Roman" w:hAnsi="Times New Roman" w:cs="Times New Roman"/>
          <w:bCs/>
          <w:sz w:val="25"/>
          <w:szCs w:val="25"/>
        </w:rPr>
        <w:t xml:space="preserve">дминистрации:  </w:t>
      </w:r>
      <w:r w:rsidR="00255ED5" w:rsidRPr="003A4D09">
        <w:rPr>
          <w:rFonts w:ascii="Times New Roman" w:hAnsi="Times New Roman" w:cs="Times New Roman"/>
          <w:bCs/>
          <w:sz w:val="25"/>
          <w:szCs w:val="25"/>
        </w:rPr>
        <w:t>отделом экономики и инвестиций</w:t>
      </w:r>
      <w:r w:rsidRPr="003A4D09">
        <w:rPr>
          <w:rFonts w:ascii="Times New Roman" w:hAnsi="Times New Roman" w:cs="Times New Roman"/>
          <w:bCs/>
          <w:sz w:val="25"/>
          <w:szCs w:val="25"/>
        </w:rPr>
        <w:t xml:space="preserve">, отделом </w:t>
      </w:r>
      <w:r w:rsidR="00255ED5" w:rsidRPr="003A4D09">
        <w:rPr>
          <w:rFonts w:ascii="Times New Roman" w:hAnsi="Times New Roman" w:cs="Times New Roman"/>
          <w:bCs/>
          <w:sz w:val="25"/>
          <w:szCs w:val="25"/>
        </w:rPr>
        <w:t>правовой работы</w:t>
      </w:r>
      <w:r w:rsidRPr="003A4D09">
        <w:rPr>
          <w:rFonts w:ascii="Times New Roman" w:hAnsi="Times New Roman" w:cs="Times New Roman"/>
          <w:bCs/>
          <w:sz w:val="25"/>
          <w:szCs w:val="25"/>
        </w:rPr>
        <w:t>, отделом по</w:t>
      </w:r>
      <w:r w:rsidR="00255ED5" w:rsidRPr="003A4D09">
        <w:rPr>
          <w:rFonts w:ascii="Times New Roman" w:hAnsi="Times New Roman" w:cs="Times New Roman"/>
          <w:bCs/>
          <w:sz w:val="25"/>
          <w:szCs w:val="25"/>
        </w:rPr>
        <w:t xml:space="preserve"> кадрам и</w:t>
      </w: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муниципальной службе</w:t>
      </w:r>
      <w:r w:rsidR="00255ED5" w:rsidRPr="003A4D09">
        <w:rPr>
          <w:rFonts w:ascii="Times New Roman" w:hAnsi="Times New Roman" w:cs="Times New Roman"/>
          <w:bCs/>
          <w:sz w:val="25"/>
          <w:szCs w:val="25"/>
        </w:rPr>
        <w:t xml:space="preserve">, главным специалистом </w:t>
      </w:r>
      <w:r w:rsidR="001918FC" w:rsidRPr="003A4D09">
        <w:rPr>
          <w:rFonts w:ascii="Times New Roman" w:hAnsi="Times New Roman" w:cs="Times New Roman"/>
          <w:bCs/>
          <w:sz w:val="25"/>
          <w:szCs w:val="25"/>
        </w:rPr>
        <w:t>по противодействию коррупции.</w:t>
      </w:r>
      <w:proofErr w:type="gramEnd"/>
    </w:p>
    <w:p w:rsidR="003B4B0F" w:rsidRPr="003A4D09" w:rsidRDefault="003B4B0F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B4B0F">
        <w:rPr>
          <w:rFonts w:ascii="Times New Roman" w:hAnsi="Times New Roman" w:cs="Times New Roman"/>
          <w:bCs/>
          <w:sz w:val="25"/>
          <w:szCs w:val="25"/>
        </w:rPr>
        <w:t xml:space="preserve">          В целях обеспечения открытости и доступа к информации на официальном сайте </w:t>
      </w:r>
      <w:r>
        <w:rPr>
          <w:rFonts w:ascii="Times New Roman" w:hAnsi="Times New Roman" w:cs="Times New Roman"/>
          <w:bCs/>
          <w:sz w:val="25"/>
          <w:szCs w:val="25"/>
        </w:rPr>
        <w:t>администрации муниципального района «Печора»</w:t>
      </w:r>
      <w:r w:rsidRPr="003B4B0F">
        <w:rPr>
          <w:rFonts w:ascii="Times New Roman" w:hAnsi="Times New Roman" w:cs="Times New Roman"/>
          <w:bCs/>
          <w:sz w:val="25"/>
          <w:szCs w:val="25"/>
        </w:rPr>
        <w:t xml:space="preserve"> создан раздел «Антимонопольный  </w:t>
      </w:r>
      <w:proofErr w:type="spellStart"/>
      <w:r w:rsidRPr="003B4B0F">
        <w:rPr>
          <w:rFonts w:ascii="Times New Roman" w:hAnsi="Times New Roman" w:cs="Times New Roman"/>
          <w:bCs/>
          <w:sz w:val="25"/>
          <w:szCs w:val="25"/>
        </w:rPr>
        <w:t>комплаенс</w:t>
      </w:r>
      <w:proofErr w:type="spellEnd"/>
      <w:r w:rsidRPr="003B4B0F">
        <w:rPr>
          <w:rFonts w:ascii="Times New Roman" w:hAnsi="Times New Roman" w:cs="Times New Roman"/>
          <w:bCs/>
          <w:sz w:val="25"/>
          <w:szCs w:val="25"/>
        </w:rPr>
        <w:t>».</w:t>
      </w:r>
    </w:p>
    <w:p w:rsidR="00090262" w:rsidRPr="003A4D09" w:rsidRDefault="00090262" w:rsidP="00325EB3">
      <w:pPr>
        <w:spacing w:after="0"/>
        <w:jc w:val="center"/>
        <w:rPr>
          <w:rFonts w:ascii="Times New Roman" w:hAnsi="Times New Roman" w:cs="Times New Roman"/>
          <w:bCs/>
          <w:color w:val="FF0000"/>
          <w:sz w:val="25"/>
          <w:szCs w:val="25"/>
        </w:rPr>
      </w:pPr>
    </w:p>
    <w:p w:rsidR="00761014" w:rsidRPr="003A4D09" w:rsidRDefault="00090262" w:rsidP="00325EB3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>2. Информация о проведенных мероприятиях по внедрен</w:t>
      </w:r>
      <w:r w:rsidR="00C05EF4">
        <w:rPr>
          <w:rFonts w:ascii="Times New Roman" w:hAnsi="Times New Roman" w:cs="Times New Roman"/>
          <w:bCs/>
          <w:sz w:val="25"/>
          <w:szCs w:val="25"/>
        </w:rPr>
        <w:t xml:space="preserve">ию </w:t>
      </w:r>
      <w:proofErr w:type="gramStart"/>
      <w:r w:rsidR="00C05EF4">
        <w:rPr>
          <w:rFonts w:ascii="Times New Roman" w:hAnsi="Times New Roman" w:cs="Times New Roman"/>
          <w:bCs/>
          <w:sz w:val="25"/>
          <w:szCs w:val="25"/>
        </w:rPr>
        <w:t>антимонопольного</w:t>
      </w:r>
      <w:proofErr w:type="gramEnd"/>
      <w:r w:rsidR="00C05EF4">
        <w:rPr>
          <w:rFonts w:ascii="Times New Roman" w:hAnsi="Times New Roman" w:cs="Times New Roman"/>
          <w:bCs/>
          <w:sz w:val="25"/>
          <w:szCs w:val="25"/>
        </w:rPr>
        <w:t xml:space="preserve">  </w:t>
      </w:r>
      <w:proofErr w:type="spellStart"/>
      <w:r w:rsidR="00C05EF4">
        <w:rPr>
          <w:rFonts w:ascii="Times New Roman" w:hAnsi="Times New Roman" w:cs="Times New Roman"/>
          <w:bCs/>
          <w:sz w:val="25"/>
          <w:szCs w:val="25"/>
        </w:rPr>
        <w:t>комплаенса</w:t>
      </w:r>
      <w:proofErr w:type="spellEnd"/>
      <w:r w:rsidR="00C05EF4">
        <w:rPr>
          <w:rFonts w:ascii="Times New Roman" w:hAnsi="Times New Roman" w:cs="Times New Roman"/>
          <w:bCs/>
          <w:sz w:val="25"/>
          <w:szCs w:val="25"/>
        </w:rPr>
        <w:t>.</w:t>
      </w:r>
    </w:p>
    <w:p w:rsidR="003A4D09" w:rsidRDefault="00761014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</w:t>
      </w:r>
    </w:p>
    <w:p w:rsidR="00090262" w:rsidRPr="003A4D09" w:rsidRDefault="008A295B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="00761014" w:rsidRPr="003A4D09">
        <w:rPr>
          <w:rFonts w:ascii="Times New Roman" w:hAnsi="Times New Roman" w:cs="Times New Roman"/>
          <w:bCs/>
          <w:sz w:val="25"/>
          <w:szCs w:val="25"/>
        </w:rPr>
        <w:t xml:space="preserve">В целях выявления и оценки рисков нарушения антимонопольного законодательства уполномоченным должностным лицом и отделами проводится ряд мероприятий.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5"/>
          <w:szCs w:val="25"/>
        </w:rPr>
        <w:t xml:space="preserve">                            </w:t>
      </w:r>
    </w:p>
    <w:p w:rsidR="00090262" w:rsidRPr="003A4D09" w:rsidRDefault="00761014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    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2.1. Анализ выявленных нарушений антимонопольного  з</w:t>
      </w:r>
      <w:r w:rsidR="00183851">
        <w:rPr>
          <w:rFonts w:ascii="Times New Roman" w:hAnsi="Times New Roman" w:cs="Times New Roman"/>
          <w:bCs/>
          <w:sz w:val="25"/>
          <w:szCs w:val="25"/>
        </w:rPr>
        <w:t>аконодательства в деятельности 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дминистрации за </w:t>
      </w:r>
      <w:r w:rsidR="00183851">
        <w:rPr>
          <w:rFonts w:ascii="Times New Roman" w:hAnsi="Times New Roman" w:cs="Times New Roman"/>
          <w:bCs/>
          <w:sz w:val="25"/>
          <w:szCs w:val="25"/>
        </w:rPr>
        <w:t>2019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3A4D09">
        <w:rPr>
          <w:rFonts w:ascii="Times New Roman" w:hAnsi="Times New Roman" w:cs="Times New Roman"/>
          <w:bCs/>
          <w:sz w:val="25"/>
          <w:szCs w:val="25"/>
        </w:rPr>
        <w:t>год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.</w:t>
      </w:r>
    </w:p>
    <w:p w:rsidR="00090262" w:rsidRPr="003A4D09" w:rsidRDefault="00090262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> </w:t>
      </w:r>
      <w:r w:rsidR="00761014" w:rsidRPr="003A4D0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91F4A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="00D10CBE" w:rsidRPr="003A4D09">
        <w:rPr>
          <w:rFonts w:ascii="Times New Roman" w:hAnsi="Times New Roman" w:cs="Times New Roman"/>
          <w:bCs/>
          <w:sz w:val="25"/>
          <w:szCs w:val="25"/>
        </w:rPr>
        <w:t xml:space="preserve">Во исполнение пункта 13 </w:t>
      </w:r>
      <w:r w:rsidRPr="003A4D09">
        <w:rPr>
          <w:rFonts w:ascii="Times New Roman" w:hAnsi="Times New Roman" w:cs="Times New Roman"/>
          <w:bCs/>
          <w:sz w:val="25"/>
          <w:szCs w:val="25"/>
        </w:rPr>
        <w:t>Положения  об организации системы внутреннего обеспечении  соответствия  требованиям антимо</w:t>
      </w:r>
      <w:r w:rsidR="00183851">
        <w:rPr>
          <w:rFonts w:ascii="Times New Roman" w:hAnsi="Times New Roman" w:cs="Times New Roman"/>
          <w:bCs/>
          <w:sz w:val="25"/>
          <w:szCs w:val="25"/>
        </w:rPr>
        <w:t>нопольного законодательства  в А</w:t>
      </w:r>
      <w:r w:rsidRPr="003A4D09">
        <w:rPr>
          <w:rFonts w:ascii="Times New Roman" w:hAnsi="Times New Roman" w:cs="Times New Roman"/>
          <w:bCs/>
          <w:sz w:val="25"/>
          <w:szCs w:val="25"/>
        </w:rPr>
        <w:t>дминистрации (далее</w:t>
      </w:r>
      <w:r w:rsidR="0018385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3A4D09">
        <w:rPr>
          <w:rFonts w:ascii="Times New Roman" w:hAnsi="Times New Roman" w:cs="Times New Roman"/>
          <w:bCs/>
          <w:sz w:val="25"/>
          <w:szCs w:val="25"/>
        </w:rPr>
        <w:t xml:space="preserve">- Положение об </w:t>
      </w:r>
      <w:r w:rsidR="008B024E" w:rsidRPr="003A4D09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3A4D09">
        <w:rPr>
          <w:rFonts w:ascii="Times New Roman" w:hAnsi="Times New Roman" w:cs="Times New Roman"/>
          <w:bCs/>
          <w:sz w:val="25"/>
          <w:szCs w:val="25"/>
        </w:rPr>
        <w:t xml:space="preserve">антимонопольном </w:t>
      </w:r>
      <w:proofErr w:type="spellStart"/>
      <w:r w:rsidRPr="003A4D09">
        <w:rPr>
          <w:rFonts w:ascii="Times New Roman" w:hAnsi="Times New Roman" w:cs="Times New Roman"/>
          <w:bCs/>
          <w:sz w:val="25"/>
          <w:szCs w:val="25"/>
        </w:rPr>
        <w:t>комплаенсе</w:t>
      </w:r>
      <w:proofErr w:type="spellEnd"/>
      <w:r w:rsidRPr="003A4D09">
        <w:rPr>
          <w:rFonts w:ascii="Times New Roman" w:hAnsi="Times New Roman" w:cs="Times New Roman"/>
          <w:bCs/>
          <w:sz w:val="25"/>
          <w:szCs w:val="25"/>
        </w:rPr>
        <w:t>) уполномоченными структурными подразделениями проведен сбор и анализ информации о наличии нарушений антимонопольного з</w:t>
      </w:r>
      <w:r w:rsidR="00183851">
        <w:rPr>
          <w:rFonts w:ascii="Times New Roman" w:hAnsi="Times New Roman" w:cs="Times New Roman"/>
          <w:bCs/>
          <w:sz w:val="25"/>
          <w:szCs w:val="25"/>
        </w:rPr>
        <w:t>аконодательства в деятельности А</w:t>
      </w:r>
      <w:r w:rsidRPr="003A4D09">
        <w:rPr>
          <w:rFonts w:ascii="Times New Roman" w:hAnsi="Times New Roman" w:cs="Times New Roman"/>
          <w:bCs/>
          <w:sz w:val="25"/>
          <w:szCs w:val="25"/>
        </w:rPr>
        <w:t xml:space="preserve">дминистрации за </w:t>
      </w:r>
      <w:r w:rsidR="00B6066E" w:rsidRPr="003A4D09">
        <w:rPr>
          <w:rFonts w:ascii="Times New Roman" w:hAnsi="Times New Roman" w:cs="Times New Roman"/>
          <w:bCs/>
          <w:sz w:val="25"/>
          <w:szCs w:val="25"/>
        </w:rPr>
        <w:t>201</w:t>
      </w:r>
      <w:r w:rsidR="00E10367">
        <w:rPr>
          <w:rFonts w:ascii="Times New Roman" w:hAnsi="Times New Roman" w:cs="Times New Roman"/>
          <w:bCs/>
          <w:sz w:val="25"/>
          <w:szCs w:val="25"/>
        </w:rPr>
        <w:t>9</w:t>
      </w: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год.</w:t>
      </w:r>
      <w:proofErr w:type="gramEnd"/>
    </w:p>
    <w:p w:rsidR="00090262" w:rsidRPr="003A4D09" w:rsidRDefault="00987418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По результатам  проведенного анализа установлено следующее:</w:t>
      </w:r>
    </w:p>
    <w:p w:rsidR="00090262" w:rsidRPr="003A4D09" w:rsidRDefault="00987418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 </w:t>
      </w:r>
      <w:r w:rsidR="00B338C2" w:rsidRPr="003A4D09">
        <w:rPr>
          <w:rFonts w:ascii="Times New Roman" w:hAnsi="Times New Roman" w:cs="Times New Roman"/>
          <w:bCs/>
          <w:sz w:val="25"/>
          <w:szCs w:val="25"/>
        </w:rPr>
        <w:t>-</w:t>
      </w: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рассмотрени</w:t>
      </w:r>
      <w:r w:rsidR="0073460F">
        <w:rPr>
          <w:rFonts w:ascii="Times New Roman" w:hAnsi="Times New Roman" w:cs="Times New Roman"/>
          <w:bCs/>
          <w:sz w:val="25"/>
          <w:szCs w:val="25"/>
        </w:rPr>
        <w:t>е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  дел по вопросам применения и возможного нарушения </w:t>
      </w:r>
      <w:r w:rsidR="0073460F">
        <w:rPr>
          <w:rFonts w:ascii="Times New Roman" w:hAnsi="Times New Roman" w:cs="Times New Roman"/>
          <w:bCs/>
          <w:sz w:val="25"/>
          <w:szCs w:val="25"/>
        </w:rPr>
        <w:t>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дминистрацией  норм антимонопольного законодательства в судебных инстанциях не осуществлялось;</w:t>
      </w:r>
    </w:p>
    <w:p w:rsidR="00090262" w:rsidRPr="003A4D09" w:rsidRDefault="00987418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 </w:t>
      </w:r>
      <w:r w:rsidR="00791F4A">
        <w:rPr>
          <w:rFonts w:ascii="Times New Roman" w:hAnsi="Times New Roman" w:cs="Times New Roman"/>
          <w:bCs/>
          <w:sz w:val="25"/>
          <w:szCs w:val="25"/>
        </w:rPr>
        <w:t>-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 нормативные правовые акты </w:t>
      </w:r>
      <w:r w:rsidR="0073460F">
        <w:rPr>
          <w:rFonts w:ascii="Times New Roman" w:hAnsi="Times New Roman" w:cs="Times New Roman"/>
          <w:bCs/>
          <w:sz w:val="25"/>
          <w:szCs w:val="25"/>
        </w:rPr>
        <w:t>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дминистрации, в которых УФАС по </w:t>
      </w:r>
      <w:r w:rsidR="00F00243" w:rsidRPr="003A4D09">
        <w:rPr>
          <w:rFonts w:ascii="Times New Roman" w:hAnsi="Times New Roman" w:cs="Times New Roman"/>
          <w:bCs/>
          <w:sz w:val="25"/>
          <w:szCs w:val="25"/>
        </w:rPr>
        <w:t>Республики Коми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  выявлены нарушения антимонопольного законодательства в указанный период, в </w:t>
      </w:r>
      <w:r w:rsidR="0073460F">
        <w:rPr>
          <w:rFonts w:ascii="Times New Roman" w:hAnsi="Times New Roman" w:cs="Times New Roman"/>
          <w:bCs/>
          <w:sz w:val="25"/>
          <w:szCs w:val="25"/>
        </w:rPr>
        <w:t>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дминистрации отсутствуют;</w:t>
      </w:r>
    </w:p>
    <w:p w:rsidR="00B338C2" w:rsidRPr="003A4D09" w:rsidRDefault="0010067E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- в связи с  выявленными нарушениями антимонопольного законодательства за </w:t>
      </w:r>
      <w:r w:rsidR="00F00243" w:rsidRPr="003A4D09">
        <w:rPr>
          <w:rFonts w:ascii="Times New Roman" w:hAnsi="Times New Roman" w:cs="Times New Roman"/>
          <w:bCs/>
          <w:sz w:val="25"/>
          <w:szCs w:val="25"/>
        </w:rPr>
        <w:t>2019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 г.  УФАС по </w:t>
      </w:r>
      <w:r w:rsidR="00F00243" w:rsidRPr="003A4D09">
        <w:rPr>
          <w:rFonts w:ascii="Times New Roman" w:hAnsi="Times New Roman" w:cs="Times New Roman"/>
          <w:bCs/>
          <w:sz w:val="25"/>
          <w:szCs w:val="25"/>
        </w:rPr>
        <w:t>Республике Коми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  было направлено два предупреждения о прекращении действий (бездействия), которые содержат признаки нарушения антимонопольного законодательства</w:t>
      </w:r>
      <w:r w:rsidRPr="003A4D09">
        <w:rPr>
          <w:rFonts w:ascii="Times New Roman" w:hAnsi="Times New Roman" w:cs="Times New Roman"/>
          <w:bCs/>
          <w:sz w:val="25"/>
          <w:szCs w:val="25"/>
        </w:rPr>
        <w:t>;</w:t>
      </w:r>
    </w:p>
    <w:p w:rsidR="00090262" w:rsidRPr="003A4D09" w:rsidRDefault="0010067E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- в связи с  выявленными нарушениями антимонопольного законодательства за 2019 г.  УФАС по Республике Коми  было направлено два предписания о прекращении действий (бездействия), которые содержат признаки нарушения антимонопольного законодательства.  </w:t>
      </w:r>
    </w:p>
    <w:p w:rsidR="00090262" w:rsidRPr="003A4D09" w:rsidRDefault="00994648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="0010067E" w:rsidRPr="003A4D0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2.2. Анализ действующих  нормативных правовых  актов </w:t>
      </w:r>
      <w:r w:rsidR="0073460F">
        <w:rPr>
          <w:rFonts w:ascii="Times New Roman" w:hAnsi="Times New Roman" w:cs="Times New Roman"/>
          <w:bCs/>
          <w:sz w:val="25"/>
          <w:szCs w:val="25"/>
        </w:rPr>
        <w:t>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дминистрации на предмет их соответствия антимонопольному законодательству.</w:t>
      </w:r>
    </w:p>
    <w:p w:rsidR="00C967FF" w:rsidRPr="003A4D09" w:rsidRDefault="00D10CBE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 w:rsidR="0010067E" w:rsidRPr="003A4D09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3A4D09">
        <w:rPr>
          <w:rFonts w:ascii="Times New Roman" w:hAnsi="Times New Roman" w:cs="Times New Roman"/>
          <w:bCs/>
          <w:sz w:val="25"/>
          <w:szCs w:val="25"/>
        </w:rPr>
        <w:t>Во исполнение пункта  </w:t>
      </w:r>
      <w:r w:rsidR="00C967FF" w:rsidRPr="003A4D09">
        <w:rPr>
          <w:rFonts w:ascii="Times New Roman" w:hAnsi="Times New Roman" w:cs="Times New Roman"/>
          <w:bCs/>
          <w:sz w:val="25"/>
          <w:szCs w:val="25"/>
        </w:rPr>
        <w:t>13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 Положения об антимонопольном </w:t>
      </w:r>
      <w:proofErr w:type="spell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>комплаенсе</w:t>
      </w:r>
      <w:proofErr w:type="spellEnd"/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, а так же в целях выявления и исключения рисков нарушения антимонопольного  законодательства и проведения анализа нормативных правовых актов </w:t>
      </w:r>
      <w:r w:rsidR="004425AD" w:rsidRPr="003A4D09">
        <w:rPr>
          <w:rFonts w:ascii="Times New Roman" w:hAnsi="Times New Roman" w:cs="Times New Roman"/>
          <w:bCs/>
          <w:sz w:val="25"/>
          <w:szCs w:val="25"/>
        </w:rPr>
        <w:t xml:space="preserve">(далее – НПА) </w:t>
      </w:r>
      <w:r w:rsidR="0073460F">
        <w:rPr>
          <w:rFonts w:ascii="Times New Roman" w:hAnsi="Times New Roman" w:cs="Times New Roman"/>
          <w:bCs/>
          <w:sz w:val="25"/>
          <w:szCs w:val="25"/>
        </w:rPr>
        <w:t>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дминистрации на соответствие их антимонопольном</w:t>
      </w:r>
      <w:r w:rsidR="00C967FF" w:rsidRPr="003A4D09">
        <w:rPr>
          <w:rFonts w:ascii="Times New Roman" w:hAnsi="Times New Roman" w:cs="Times New Roman"/>
          <w:bCs/>
          <w:sz w:val="25"/>
          <w:szCs w:val="25"/>
        </w:rPr>
        <w:t>у  законодательству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 сформирован Перечень действующих  нормативных правовых актов администрации (далее </w:t>
      </w:r>
      <w:proofErr w:type="gram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>–П</w:t>
      </w:r>
      <w:proofErr w:type="gramEnd"/>
      <w:r w:rsidR="00090262" w:rsidRPr="003A4D09">
        <w:rPr>
          <w:rFonts w:ascii="Times New Roman" w:hAnsi="Times New Roman" w:cs="Times New Roman"/>
          <w:bCs/>
          <w:sz w:val="25"/>
          <w:szCs w:val="25"/>
        </w:rPr>
        <w:t>еречень). </w:t>
      </w:r>
    </w:p>
    <w:p w:rsidR="00090262" w:rsidRPr="003A4D09" w:rsidRDefault="00C70E5D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="004425AD" w:rsidRPr="003A4D0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По итогам проведенного анализа   действующих НПА уполномоченным подразделением  будет сделан вывод  об их соответствии  либо несоответствии  антимонопольному законодательству, а так же о целесообразности внесения изменений в действующие </w:t>
      </w:r>
      <w:r w:rsidR="0073460F">
        <w:rPr>
          <w:rFonts w:ascii="Times New Roman" w:hAnsi="Times New Roman" w:cs="Times New Roman"/>
          <w:bCs/>
          <w:sz w:val="25"/>
          <w:szCs w:val="25"/>
        </w:rPr>
        <w:t>НПА 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дминистрации. </w:t>
      </w:r>
    </w:p>
    <w:p w:rsidR="00986C84" w:rsidRPr="003A4D09" w:rsidRDefault="000123C6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2.3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. Проведение  систематической оценки эффективности  разработанных и реализуемых мероприятий по снижению рисков нарушения антимонопольного  законодательства  в </w:t>
      </w:r>
      <w:r w:rsidR="00740F5C">
        <w:rPr>
          <w:rFonts w:ascii="Times New Roman" w:hAnsi="Times New Roman" w:cs="Times New Roman"/>
          <w:bCs/>
          <w:sz w:val="25"/>
          <w:szCs w:val="25"/>
        </w:rPr>
        <w:t>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дминистрации</w:t>
      </w:r>
      <w:r w:rsidR="00740F5C">
        <w:rPr>
          <w:rFonts w:ascii="Times New Roman" w:hAnsi="Times New Roman" w:cs="Times New Roman"/>
          <w:bCs/>
          <w:sz w:val="25"/>
          <w:szCs w:val="25"/>
        </w:rPr>
        <w:t>.</w:t>
      </w:r>
      <w:r w:rsidR="00986C84" w:rsidRPr="003A4D09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:rsidR="00090262" w:rsidRPr="003A4D09" w:rsidRDefault="003F05AB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123C6" w:rsidRPr="003A4D09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В целях  выявления  рисков нарушения антимонопольного законодательства  уполномоченными  структурными подразделениями  осуществлен ряд мероприятий, предусмотренных Положением  об  </w:t>
      </w:r>
      <w:proofErr w:type="gram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>антимонопольном</w:t>
      </w:r>
      <w:proofErr w:type="gramEnd"/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spell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>комплаенсе</w:t>
      </w:r>
      <w:proofErr w:type="spellEnd"/>
      <w:r w:rsidR="00090262" w:rsidRPr="003A4D09">
        <w:rPr>
          <w:rFonts w:ascii="Times New Roman" w:hAnsi="Times New Roman" w:cs="Times New Roman"/>
          <w:bCs/>
          <w:sz w:val="25"/>
          <w:szCs w:val="25"/>
        </w:rPr>
        <w:t>, а именно:</w:t>
      </w:r>
    </w:p>
    <w:p w:rsidR="00090262" w:rsidRPr="003A4D09" w:rsidRDefault="000123C6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      </w:t>
      </w:r>
      <w:r w:rsidR="00791F4A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-</w:t>
      </w: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запрошены предложения от структурных подразделений </w:t>
      </w:r>
      <w:r w:rsidR="00740F5C">
        <w:rPr>
          <w:rFonts w:ascii="Times New Roman" w:hAnsi="Times New Roman" w:cs="Times New Roman"/>
          <w:bCs/>
          <w:sz w:val="25"/>
          <w:szCs w:val="25"/>
        </w:rPr>
        <w:t>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дминистрации о наиболее вероятных нарушениях антимонопольного законодательства со стороны </w:t>
      </w:r>
      <w:r w:rsidR="00740F5C">
        <w:rPr>
          <w:rFonts w:ascii="Times New Roman" w:hAnsi="Times New Roman" w:cs="Times New Roman"/>
          <w:bCs/>
          <w:sz w:val="25"/>
          <w:szCs w:val="25"/>
        </w:rPr>
        <w:t>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дминистрации;</w:t>
      </w:r>
    </w:p>
    <w:p w:rsidR="00090262" w:rsidRDefault="000123C6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</w:t>
      </w:r>
      <w:proofErr w:type="gram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>-</w:t>
      </w: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проведена оценка поступивших предложений структурных подразделений </w:t>
      </w:r>
      <w:r w:rsidR="00740F5C">
        <w:rPr>
          <w:rFonts w:ascii="Times New Roman" w:hAnsi="Times New Roman" w:cs="Times New Roman"/>
          <w:bCs/>
          <w:sz w:val="25"/>
          <w:szCs w:val="25"/>
        </w:rPr>
        <w:t>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дминистрации с учетом ряда показателей  (отрицательное влияние  на отношение институтов гражданского общества к деятельности </w:t>
      </w:r>
      <w:r w:rsidR="00740F5C">
        <w:rPr>
          <w:rFonts w:ascii="Times New Roman" w:hAnsi="Times New Roman" w:cs="Times New Roman"/>
          <w:bCs/>
          <w:sz w:val="25"/>
          <w:szCs w:val="25"/>
        </w:rPr>
        <w:t>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дминистрации  по развитию конкуренции: выдача  предупреждения о прекращении действий (бездействия), которые содержат признаки нарушения антимонопольного законодательства; возбуждение дела  о нарушении  антимонопольного законодательства; привлечение  к административной ответственности в виде наложения штрафов на должностных лиц </w:t>
      </w:r>
      <w:r w:rsidR="00740F5C">
        <w:rPr>
          <w:rFonts w:ascii="Times New Roman" w:hAnsi="Times New Roman" w:cs="Times New Roman"/>
          <w:bCs/>
          <w:sz w:val="25"/>
          <w:szCs w:val="25"/>
        </w:rPr>
        <w:t>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дминистрации или в виде дисквалификации</w:t>
      </w:r>
      <w:r w:rsidR="00740F5C">
        <w:rPr>
          <w:rFonts w:ascii="Times New Roman" w:hAnsi="Times New Roman" w:cs="Times New Roman"/>
          <w:bCs/>
          <w:sz w:val="25"/>
          <w:szCs w:val="25"/>
        </w:rPr>
        <w:t>.</w:t>
      </w:r>
      <w:proofErr w:type="gramEnd"/>
    </w:p>
    <w:p w:rsidR="00090262" w:rsidRPr="003A4D09" w:rsidRDefault="00740F5C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     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По   результатам  </w:t>
      </w:r>
      <w:proofErr w:type="gram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>проведения оценки рисков нарушения антимонопольного законодательства</w:t>
      </w:r>
      <w:proofErr w:type="gramEnd"/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 уполномоченным подразделением составлена  Карта  рисков нарушения  антимонопольного законодательства  на 2019 год, а так же на 2020 год</w:t>
      </w:r>
      <w:r w:rsidR="007C1849" w:rsidRPr="003A4D09">
        <w:rPr>
          <w:rFonts w:ascii="Times New Roman" w:hAnsi="Times New Roman" w:cs="Times New Roman"/>
          <w:bCs/>
          <w:sz w:val="25"/>
          <w:szCs w:val="25"/>
        </w:rPr>
        <w:t>.</w:t>
      </w:r>
    </w:p>
    <w:p w:rsidR="00090262" w:rsidRPr="003A4D09" w:rsidRDefault="007C1849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Карта рисков на 2020 год  утверждена распоряжением администрации </w:t>
      </w:r>
      <w:r w:rsidR="00EE6157" w:rsidRPr="003A4D09">
        <w:rPr>
          <w:rFonts w:ascii="Times New Roman" w:hAnsi="Times New Roman" w:cs="Times New Roman"/>
          <w:bCs/>
          <w:sz w:val="25"/>
          <w:szCs w:val="25"/>
        </w:rPr>
        <w:t xml:space="preserve">МР «Печора»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от </w:t>
      </w:r>
      <w:r w:rsidR="00EE6157" w:rsidRPr="003A4D09">
        <w:rPr>
          <w:rFonts w:ascii="Times New Roman" w:hAnsi="Times New Roman" w:cs="Times New Roman"/>
          <w:bCs/>
          <w:sz w:val="25"/>
          <w:szCs w:val="25"/>
        </w:rPr>
        <w:t>31.12.2019   № 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-</w:t>
      </w:r>
      <w:r w:rsidR="00736E2F">
        <w:rPr>
          <w:rFonts w:ascii="Times New Roman" w:hAnsi="Times New Roman" w:cs="Times New Roman"/>
          <w:bCs/>
          <w:sz w:val="25"/>
          <w:szCs w:val="25"/>
        </w:rPr>
        <w:t xml:space="preserve"> 1695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р</w:t>
      </w:r>
      <w:r w:rsidR="00EE6157" w:rsidRPr="003A4D09">
        <w:rPr>
          <w:rFonts w:ascii="Times New Roman" w:hAnsi="Times New Roman" w:cs="Times New Roman"/>
          <w:bCs/>
          <w:sz w:val="25"/>
          <w:szCs w:val="25"/>
        </w:rPr>
        <w:t>.</w:t>
      </w:r>
    </w:p>
    <w:p w:rsidR="00090262" w:rsidRPr="003A4D09" w:rsidRDefault="006F1E2E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2.5. Мероприятия по снижению рисков нарушения антимонопольного законодательства.</w:t>
      </w:r>
    </w:p>
    <w:p w:rsidR="00090262" w:rsidRPr="003A4D09" w:rsidRDefault="000A598F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В целях снижения  рисков нарушения  антимонопольного законодательства  уполномоченным подразделением на основе Карты  рисков разработан  План мероприятий (дорожная карта) по снижению рисков нарушения антимонопольного  законодательства на 20</w:t>
      </w:r>
      <w:r w:rsidR="006F1E2E" w:rsidRPr="003A4D09">
        <w:rPr>
          <w:rFonts w:ascii="Times New Roman" w:hAnsi="Times New Roman" w:cs="Times New Roman"/>
          <w:bCs/>
          <w:sz w:val="25"/>
          <w:szCs w:val="25"/>
        </w:rPr>
        <w:t>20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40F5C">
        <w:rPr>
          <w:rFonts w:ascii="Times New Roman" w:hAnsi="Times New Roman" w:cs="Times New Roman"/>
          <w:bCs/>
          <w:sz w:val="25"/>
          <w:szCs w:val="25"/>
        </w:rPr>
        <w:t>год (далее – План  мероприятий), и утвержден</w:t>
      </w:r>
      <w:r w:rsidR="00740F5C" w:rsidRPr="00740F5C">
        <w:rPr>
          <w:rFonts w:ascii="Times New Roman" w:hAnsi="Times New Roman" w:cs="Times New Roman"/>
          <w:bCs/>
          <w:sz w:val="25"/>
          <w:szCs w:val="25"/>
        </w:rPr>
        <w:t xml:space="preserve"> распоряжением администрации МР «Печора» от 31.12.2019   № - 1695 р.</w:t>
      </w:r>
    </w:p>
    <w:p w:rsidR="00090262" w:rsidRPr="003A4D09" w:rsidRDefault="000A598F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В целях исключения  положений, противоречащих нормам  антимонопольного  законодательства на стадии разработки проектов НПА,  договоров, соглашений, уполномоченным подразделением (отдел </w:t>
      </w:r>
      <w:r w:rsidR="00F76716" w:rsidRPr="003A4D09">
        <w:rPr>
          <w:rFonts w:ascii="Times New Roman" w:hAnsi="Times New Roman" w:cs="Times New Roman"/>
          <w:bCs/>
          <w:sz w:val="25"/>
          <w:szCs w:val="25"/>
        </w:rPr>
        <w:t>правовой работы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) на постоянно</w:t>
      </w:r>
      <w:r w:rsidR="00211FB5" w:rsidRPr="003A4D09">
        <w:rPr>
          <w:rFonts w:ascii="Times New Roman" w:hAnsi="Times New Roman" w:cs="Times New Roman"/>
          <w:bCs/>
          <w:sz w:val="25"/>
          <w:szCs w:val="25"/>
        </w:rPr>
        <w:t xml:space="preserve">й основе проводится согласование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перечисленных актов, подготовленных структурными подразделениями </w:t>
      </w:r>
      <w:r w:rsidR="00740F5C">
        <w:rPr>
          <w:rFonts w:ascii="Times New Roman" w:hAnsi="Times New Roman" w:cs="Times New Roman"/>
          <w:bCs/>
          <w:sz w:val="25"/>
          <w:szCs w:val="25"/>
        </w:rPr>
        <w:t>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дминистрации. </w:t>
      </w:r>
    </w:p>
    <w:p w:rsidR="00090262" w:rsidRPr="003A4D09" w:rsidRDefault="006F1E2E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 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2.6. Оценка  эффективности функционирования  в администрации </w:t>
      </w:r>
      <w:r w:rsidRPr="003A4D09">
        <w:rPr>
          <w:rFonts w:ascii="Times New Roman" w:hAnsi="Times New Roman" w:cs="Times New Roman"/>
          <w:bCs/>
          <w:sz w:val="25"/>
          <w:szCs w:val="25"/>
        </w:rPr>
        <w:t xml:space="preserve">антимонопольного </w:t>
      </w:r>
      <w:proofErr w:type="spellStart"/>
      <w:r w:rsidRPr="003A4D09">
        <w:rPr>
          <w:rFonts w:ascii="Times New Roman" w:hAnsi="Times New Roman" w:cs="Times New Roman"/>
          <w:bCs/>
          <w:sz w:val="25"/>
          <w:szCs w:val="25"/>
        </w:rPr>
        <w:t>комплаенса</w:t>
      </w:r>
      <w:proofErr w:type="spellEnd"/>
      <w:r w:rsidRPr="003A4D09">
        <w:rPr>
          <w:rFonts w:ascii="Times New Roman" w:hAnsi="Times New Roman" w:cs="Times New Roman"/>
          <w:bCs/>
          <w:sz w:val="25"/>
          <w:szCs w:val="25"/>
        </w:rPr>
        <w:t>.</w:t>
      </w:r>
    </w:p>
    <w:p w:rsidR="00090262" w:rsidRPr="003A4D09" w:rsidRDefault="005E3042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        </w:t>
      </w:r>
      <w:proofErr w:type="gram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Информация о достижении ключевых показателей эффективности антимонопольного </w:t>
      </w:r>
      <w:proofErr w:type="spell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>комплаенса</w:t>
      </w:r>
      <w:proofErr w:type="spellEnd"/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 по итогам за 2019 год будет включена в доклад об антимонопольном </w:t>
      </w:r>
      <w:proofErr w:type="spell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>комплаенсе</w:t>
      </w:r>
      <w:proofErr w:type="spellEnd"/>
      <w:r w:rsidR="00090262" w:rsidRPr="003A4D09">
        <w:rPr>
          <w:rFonts w:ascii="Times New Roman" w:hAnsi="Times New Roman" w:cs="Times New Roman"/>
          <w:bCs/>
          <w:sz w:val="25"/>
          <w:szCs w:val="25"/>
        </w:rPr>
        <w:t>  в 2020 году.</w:t>
      </w:r>
      <w:proofErr w:type="gramEnd"/>
    </w:p>
    <w:p w:rsidR="00325EB3" w:rsidRDefault="00325EB3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090262" w:rsidRPr="003A4D09" w:rsidRDefault="00090262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>Выводы:</w:t>
      </w:r>
    </w:p>
    <w:p w:rsidR="00090262" w:rsidRPr="003A4D09" w:rsidRDefault="006F29DC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В настоящее время в </w:t>
      </w:r>
      <w:r w:rsidR="00FE52AB">
        <w:rPr>
          <w:rFonts w:ascii="Times New Roman" w:hAnsi="Times New Roman" w:cs="Times New Roman"/>
          <w:bCs/>
          <w:sz w:val="25"/>
          <w:szCs w:val="25"/>
        </w:rPr>
        <w:t>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дминистрации осуществлено внедрение  системы</w:t>
      </w:r>
      <w:r w:rsidR="003F05AB" w:rsidRPr="003A4D0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внутреннего обеспечения соответствия  требованиям антимонопольного законодательства.</w:t>
      </w:r>
    </w:p>
    <w:p w:rsidR="006F29DC" w:rsidRPr="003A4D09" w:rsidRDefault="006F29DC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Разработаны нормативные акты </w:t>
      </w:r>
      <w:r w:rsidR="00FE52AB">
        <w:rPr>
          <w:rFonts w:ascii="Times New Roman" w:hAnsi="Times New Roman" w:cs="Times New Roman"/>
          <w:bCs/>
          <w:sz w:val="25"/>
          <w:szCs w:val="25"/>
        </w:rPr>
        <w:t>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дминистрации в сфере </w:t>
      </w:r>
      <w:proofErr w:type="gram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>антимонопольного</w:t>
      </w:r>
      <w:proofErr w:type="gramEnd"/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spell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>комплаенса</w:t>
      </w:r>
      <w:proofErr w:type="spellEnd"/>
      <w:r w:rsidRPr="003A4D09">
        <w:rPr>
          <w:rFonts w:ascii="Times New Roman" w:hAnsi="Times New Roman" w:cs="Times New Roman"/>
          <w:bCs/>
          <w:sz w:val="25"/>
          <w:szCs w:val="25"/>
        </w:rPr>
        <w:t>.</w:t>
      </w:r>
    </w:p>
    <w:p w:rsidR="00090262" w:rsidRPr="003A4D09" w:rsidRDefault="006F29DC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Урегулировано взаимодействие структурных подразделений </w:t>
      </w:r>
      <w:r w:rsidR="00FE52AB">
        <w:rPr>
          <w:rFonts w:ascii="Times New Roman" w:hAnsi="Times New Roman" w:cs="Times New Roman"/>
          <w:bCs/>
          <w:sz w:val="25"/>
          <w:szCs w:val="25"/>
        </w:rPr>
        <w:t>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дминистрации по вопросам организации системы внутреннего обеспечения соответствия требованиям антимонопольного законодательства и внедрения  антимонопольного </w:t>
      </w:r>
      <w:proofErr w:type="spell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>комплаенса</w:t>
      </w:r>
      <w:proofErr w:type="spellEnd"/>
      <w:r w:rsidR="00090262" w:rsidRPr="003A4D09">
        <w:rPr>
          <w:rFonts w:ascii="Times New Roman" w:hAnsi="Times New Roman" w:cs="Times New Roman"/>
          <w:bCs/>
          <w:sz w:val="25"/>
          <w:szCs w:val="25"/>
        </w:rPr>
        <w:t>.</w:t>
      </w:r>
    </w:p>
    <w:p w:rsidR="00090262" w:rsidRPr="003A4D09" w:rsidRDefault="006F29DC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       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Осуществлено ознакомление  муниципальных служащих с </w:t>
      </w:r>
      <w:proofErr w:type="gram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>антимонопольным</w:t>
      </w:r>
      <w:proofErr w:type="gramEnd"/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  </w:t>
      </w:r>
      <w:proofErr w:type="spell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>комплаенсом</w:t>
      </w:r>
      <w:proofErr w:type="spellEnd"/>
      <w:r w:rsidR="00090262" w:rsidRPr="003A4D09">
        <w:rPr>
          <w:rFonts w:ascii="Times New Roman" w:hAnsi="Times New Roman" w:cs="Times New Roman"/>
          <w:bCs/>
          <w:sz w:val="25"/>
          <w:szCs w:val="25"/>
        </w:rPr>
        <w:t>.</w:t>
      </w:r>
    </w:p>
    <w:p w:rsidR="000C2E89" w:rsidRDefault="006F29DC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Проведена оценка рисков нарушения антимонопольного законодательства, по результатам </w:t>
      </w:r>
      <w:proofErr w:type="gramStart"/>
      <w:r w:rsidR="00090262" w:rsidRPr="003A4D09">
        <w:rPr>
          <w:rFonts w:ascii="Times New Roman" w:hAnsi="Times New Roman" w:cs="Times New Roman"/>
          <w:bCs/>
          <w:sz w:val="25"/>
          <w:szCs w:val="25"/>
        </w:rPr>
        <w:t>которой</w:t>
      </w:r>
      <w:proofErr w:type="gramEnd"/>
      <w:r w:rsidR="00090262" w:rsidRPr="003A4D09">
        <w:rPr>
          <w:rFonts w:ascii="Times New Roman" w:hAnsi="Times New Roman" w:cs="Times New Roman"/>
          <w:bCs/>
          <w:sz w:val="25"/>
          <w:szCs w:val="25"/>
        </w:rPr>
        <w:t xml:space="preserve"> составлена Карта  рисков нарушения  антимонопольного законодательства</w:t>
      </w:r>
      <w:r w:rsidR="000C2E89">
        <w:rPr>
          <w:rFonts w:ascii="Times New Roman" w:hAnsi="Times New Roman" w:cs="Times New Roman"/>
          <w:bCs/>
          <w:sz w:val="25"/>
          <w:szCs w:val="25"/>
        </w:rPr>
        <w:t>.</w:t>
      </w:r>
    </w:p>
    <w:p w:rsidR="00090262" w:rsidRPr="003A4D09" w:rsidRDefault="006F29DC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4D09">
        <w:rPr>
          <w:rFonts w:ascii="Times New Roman" w:hAnsi="Times New Roman" w:cs="Times New Roman"/>
          <w:bCs/>
          <w:sz w:val="25"/>
          <w:szCs w:val="25"/>
        </w:rPr>
        <w:t xml:space="preserve">        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В целях снижения  рисков нарушения антимонопольного законодательства  разработан План мероприятий («дорожная карта») по снижению рисков нарушения антимо</w:t>
      </w:r>
      <w:r w:rsidR="000C2E89">
        <w:rPr>
          <w:rFonts w:ascii="Times New Roman" w:hAnsi="Times New Roman" w:cs="Times New Roman"/>
          <w:bCs/>
          <w:sz w:val="25"/>
          <w:szCs w:val="25"/>
        </w:rPr>
        <w:t>нопольного законодательства  в А</w:t>
      </w:r>
      <w:r w:rsidR="00090262" w:rsidRPr="003A4D09">
        <w:rPr>
          <w:rFonts w:ascii="Times New Roman" w:hAnsi="Times New Roman" w:cs="Times New Roman"/>
          <w:bCs/>
          <w:sz w:val="25"/>
          <w:szCs w:val="25"/>
        </w:rPr>
        <w:t>дминистрации на 2020 год.</w:t>
      </w:r>
    </w:p>
    <w:p w:rsidR="005925CB" w:rsidRDefault="005925CB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BE685D" w:rsidRDefault="00BE685D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BE685D" w:rsidRDefault="00BE685D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BE685D" w:rsidRPr="003A4D09" w:rsidRDefault="00BE685D" w:rsidP="00325EB3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bookmarkStart w:id="0" w:name="_GoBack"/>
      <w:bookmarkEnd w:id="0"/>
    </w:p>
    <w:sectPr w:rsidR="00BE685D" w:rsidRPr="003A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F2692"/>
    <w:multiLevelType w:val="hybridMultilevel"/>
    <w:tmpl w:val="4B404B54"/>
    <w:lvl w:ilvl="0" w:tplc="E7AEBB70">
      <w:start w:val="1"/>
      <w:numFmt w:val="decimal"/>
      <w:lvlText w:val="%1."/>
      <w:lvlJc w:val="left"/>
      <w:pPr>
        <w:ind w:left="424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8A"/>
    <w:rsid w:val="000123C6"/>
    <w:rsid w:val="00090262"/>
    <w:rsid w:val="000A4FBF"/>
    <w:rsid w:val="000A598F"/>
    <w:rsid w:val="000C2E89"/>
    <w:rsid w:val="000E230D"/>
    <w:rsid w:val="000F4B0E"/>
    <w:rsid w:val="0010067E"/>
    <w:rsid w:val="001473F4"/>
    <w:rsid w:val="00183851"/>
    <w:rsid w:val="001918FC"/>
    <w:rsid w:val="001F6DE4"/>
    <w:rsid w:val="00211732"/>
    <w:rsid w:val="00211FB5"/>
    <w:rsid w:val="00255ED5"/>
    <w:rsid w:val="002C3177"/>
    <w:rsid w:val="002E05CC"/>
    <w:rsid w:val="00312C3C"/>
    <w:rsid w:val="00325EB3"/>
    <w:rsid w:val="003A4D09"/>
    <w:rsid w:val="003A50A1"/>
    <w:rsid w:val="003B4B0F"/>
    <w:rsid w:val="003F05AB"/>
    <w:rsid w:val="004425AD"/>
    <w:rsid w:val="004542BB"/>
    <w:rsid w:val="0047241A"/>
    <w:rsid w:val="0054666F"/>
    <w:rsid w:val="005925CB"/>
    <w:rsid w:val="005B0B70"/>
    <w:rsid w:val="005E3042"/>
    <w:rsid w:val="006C58A5"/>
    <w:rsid w:val="006F1E2E"/>
    <w:rsid w:val="006F29DC"/>
    <w:rsid w:val="0073460F"/>
    <w:rsid w:val="00736E2F"/>
    <w:rsid w:val="00740F5C"/>
    <w:rsid w:val="00754D06"/>
    <w:rsid w:val="00761014"/>
    <w:rsid w:val="00791F4A"/>
    <w:rsid w:val="007C1849"/>
    <w:rsid w:val="007C74CD"/>
    <w:rsid w:val="007D16C8"/>
    <w:rsid w:val="008138C0"/>
    <w:rsid w:val="00820A8A"/>
    <w:rsid w:val="00820C53"/>
    <w:rsid w:val="008A295B"/>
    <w:rsid w:val="008B024E"/>
    <w:rsid w:val="00913E5C"/>
    <w:rsid w:val="00936AE6"/>
    <w:rsid w:val="00946C1B"/>
    <w:rsid w:val="00986C84"/>
    <w:rsid w:val="00987418"/>
    <w:rsid w:val="00994648"/>
    <w:rsid w:val="00B338C2"/>
    <w:rsid w:val="00B3627A"/>
    <w:rsid w:val="00B511E7"/>
    <w:rsid w:val="00B6066E"/>
    <w:rsid w:val="00BE685D"/>
    <w:rsid w:val="00C05EF4"/>
    <w:rsid w:val="00C13E39"/>
    <w:rsid w:val="00C618E1"/>
    <w:rsid w:val="00C70E5D"/>
    <w:rsid w:val="00C967FF"/>
    <w:rsid w:val="00CA52B1"/>
    <w:rsid w:val="00CB4057"/>
    <w:rsid w:val="00CF40DF"/>
    <w:rsid w:val="00D036A1"/>
    <w:rsid w:val="00D10CBE"/>
    <w:rsid w:val="00E05129"/>
    <w:rsid w:val="00E10367"/>
    <w:rsid w:val="00EA27A0"/>
    <w:rsid w:val="00EE6157"/>
    <w:rsid w:val="00F00243"/>
    <w:rsid w:val="00F46BCF"/>
    <w:rsid w:val="00F76716"/>
    <w:rsid w:val="00FA4E7A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2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5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2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5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Умеренкова ЛН</dc:creator>
  <cp:lastModifiedBy>Умеренкова ЛН</cp:lastModifiedBy>
  <cp:revision>13</cp:revision>
  <cp:lastPrinted>2020-04-13T11:05:00Z</cp:lastPrinted>
  <dcterms:created xsi:type="dcterms:W3CDTF">2020-04-13T11:22:00Z</dcterms:created>
  <dcterms:modified xsi:type="dcterms:W3CDTF">2020-04-22T07:36:00Z</dcterms:modified>
</cp:coreProperties>
</file>