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Отчет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 реализации плана мероприятий («дорожной карты») по содействию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Развитию конкуренции в Республике К</w:t>
      </w:r>
      <w:r w:rsidR="005F31AA" w:rsidRPr="00F27A53">
        <w:rPr>
          <w:b/>
          <w:sz w:val="24"/>
          <w:szCs w:val="24"/>
        </w:rPr>
        <w:t xml:space="preserve">оми </w:t>
      </w:r>
      <w:r w:rsidR="00874A01">
        <w:rPr>
          <w:b/>
          <w:sz w:val="24"/>
          <w:szCs w:val="24"/>
        </w:rPr>
        <w:t>на</w:t>
      </w:r>
      <w:r w:rsidR="005F31AA" w:rsidRPr="00F27A53">
        <w:rPr>
          <w:b/>
          <w:sz w:val="24"/>
          <w:szCs w:val="24"/>
        </w:rPr>
        <w:t xml:space="preserve"> </w:t>
      </w:r>
      <w:r w:rsidR="00C74E11">
        <w:rPr>
          <w:b/>
          <w:sz w:val="24"/>
          <w:szCs w:val="24"/>
        </w:rPr>
        <w:t>20</w:t>
      </w:r>
      <w:bookmarkStart w:id="0" w:name="_GoBack"/>
      <w:bookmarkEnd w:id="0"/>
      <w:r w:rsidR="005F31AA" w:rsidRPr="00F27A53">
        <w:rPr>
          <w:b/>
          <w:sz w:val="24"/>
          <w:szCs w:val="24"/>
        </w:rPr>
        <w:t xml:space="preserve"> </w:t>
      </w:r>
      <w:r w:rsidR="00874A01">
        <w:rPr>
          <w:b/>
          <w:sz w:val="24"/>
          <w:szCs w:val="24"/>
        </w:rPr>
        <w:t>сентября</w:t>
      </w:r>
      <w:r w:rsidR="005F31AA" w:rsidRPr="00F27A53">
        <w:rPr>
          <w:b/>
          <w:sz w:val="24"/>
          <w:szCs w:val="24"/>
        </w:rPr>
        <w:t xml:space="preserve"> 2021</w:t>
      </w:r>
      <w:r w:rsidRPr="00F27A53">
        <w:rPr>
          <w:b/>
          <w:sz w:val="24"/>
          <w:szCs w:val="24"/>
        </w:rPr>
        <w:t xml:space="preserve"> года</w:t>
      </w:r>
    </w:p>
    <w:p w:rsidR="0078403F" w:rsidRPr="00F27A53" w:rsidRDefault="0078403F" w:rsidP="00825087">
      <w:pPr>
        <w:keepNext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43"/>
        <w:gridCol w:w="1481"/>
        <w:gridCol w:w="2050"/>
        <w:gridCol w:w="2549"/>
        <w:gridCol w:w="268"/>
        <w:gridCol w:w="3991"/>
      </w:tblGrid>
      <w:tr w:rsidR="0078403F" w:rsidRPr="00CB22E9" w:rsidTr="004D70C7">
        <w:trPr>
          <w:cantSplit/>
          <w:trHeight w:val="1228"/>
        </w:trPr>
        <w:tc>
          <w:tcPr>
            <w:tcW w:w="0" w:type="auto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B22E9">
              <w:rPr>
                <w:b/>
                <w:sz w:val="22"/>
                <w:szCs w:val="22"/>
              </w:rPr>
              <w:t>п</w:t>
            </w:r>
            <w:proofErr w:type="gramEnd"/>
            <w:r w:rsidRPr="00CB22E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43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2050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9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9" w:type="dxa"/>
            <w:gridSpan w:val="2"/>
          </w:tcPr>
          <w:p w:rsidR="0078403F" w:rsidRPr="00CB22E9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Информация об исполнении</w:t>
            </w:r>
          </w:p>
        </w:tc>
      </w:tr>
      <w:tr w:rsidR="0078403F" w:rsidRPr="00CB22E9" w:rsidTr="0078403F">
        <w:trPr>
          <w:trHeight w:val="158"/>
          <w:tblHeader/>
        </w:trPr>
        <w:tc>
          <w:tcPr>
            <w:tcW w:w="0" w:type="auto"/>
            <w:gridSpan w:val="7"/>
          </w:tcPr>
          <w:p w:rsidR="0078403F" w:rsidRPr="00CB22E9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CB22E9" w:rsidTr="004D70C7">
        <w:trPr>
          <w:trHeight w:val="171"/>
          <w:tblHeader/>
        </w:trPr>
        <w:tc>
          <w:tcPr>
            <w:tcW w:w="0" w:type="auto"/>
            <w:vAlign w:val="center"/>
          </w:tcPr>
          <w:p w:rsidR="00083065" w:rsidRPr="00CB22E9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3782" w:type="dxa"/>
            <w:gridSpan w:val="6"/>
            <w:vAlign w:val="center"/>
          </w:tcPr>
          <w:p w:rsidR="00083065" w:rsidRPr="00CB22E9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9E0F84" w:rsidRPr="001055D9" w:rsidTr="00E55D1B">
        <w:trPr>
          <w:trHeight w:val="79"/>
          <w:tblHeader/>
        </w:trPr>
        <w:tc>
          <w:tcPr>
            <w:tcW w:w="0" w:type="auto"/>
          </w:tcPr>
          <w:p w:rsidR="009E0F84" w:rsidRPr="00A9738E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9738E">
              <w:rPr>
                <w:sz w:val="22"/>
                <w:szCs w:val="22"/>
              </w:rPr>
              <w:t>8.1</w:t>
            </w:r>
          </w:p>
        </w:tc>
        <w:tc>
          <w:tcPr>
            <w:tcW w:w="3443" w:type="dxa"/>
          </w:tcPr>
          <w:p w:rsidR="009E0F84" w:rsidRPr="00A9738E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738E">
              <w:rPr>
                <w:rFonts w:ascii="Times New Roman" w:hAnsi="Times New Roman" w:cs="Times New Roman"/>
                <w:szCs w:val="22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481" w:type="dxa"/>
          </w:tcPr>
          <w:p w:rsidR="009E0F84" w:rsidRPr="00A9738E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9738E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A9738E" w:rsidRDefault="006609AF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738E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 w:val="restart"/>
          </w:tcPr>
          <w:p w:rsidR="009E0F84" w:rsidRPr="00A9738E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38E">
              <w:rPr>
                <w:rFonts w:ascii="Times New Roman" w:hAnsi="Times New Roman" w:cs="Times New Roman"/>
                <w:szCs w:val="22"/>
              </w:rPr>
              <w:t>Министерство образования, науки и молодёжной политики Республики Коми</w:t>
            </w:r>
            <w:r w:rsidR="004A774F" w:rsidRPr="00A9738E">
              <w:rPr>
                <w:rFonts w:ascii="Times New Roman" w:hAnsi="Times New Roman" w:cs="Times New Roman"/>
                <w:szCs w:val="22"/>
              </w:rPr>
              <w:t>;</w:t>
            </w:r>
          </w:p>
          <w:p w:rsidR="009E0F84" w:rsidRPr="00A9738E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38E">
              <w:rPr>
                <w:rFonts w:ascii="Times New Roman" w:hAnsi="Times New Roman" w:cs="Times New Roman"/>
                <w:szCs w:val="22"/>
              </w:rPr>
              <w:t>ГАУДО РК «Республиканский центр дополнительного образования»</w:t>
            </w:r>
            <w:r w:rsidR="004A774F" w:rsidRPr="00A9738E">
              <w:rPr>
                <w:rFonts w:ascii="Times New Roman" w:hAnsi="Times New Roman" w:cs="Times New Roman"/>
                <w:szCs w:val="22"/>
              </w:rPr>
              <w:t>;</w:t>
            </w:r>
          </w:p>
          <w:p w:rsidR="009E0F84" w:rsidRPr="00A9738E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38E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  <w:p w:rsidR="009E0F84" w:rsidRPr="00A9738E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9E0F84" w:rsidRPr="00A9738E" w:rsidRDefault="006609AF" w:rsidP="00312764">
            <w:pPr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A9738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Индивидуальные консультации и онлайн-консультации по вопросам организации деятельности персонифицированного финансирования на территории муниципального района «Печора».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CB533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8.2</w:t>
            </w:r>
          </w:p>
        </w:tc>
        <w:tc>
          <w:tcPr>
            <w:tcW w:w="3443" w:type="dxa"/>
          </w:tcPr>
          <w:p w:rsidR="009E0F84" w:rsidRPr="00CB5330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5330">
              <w:rPr>
                <w:rFonts w:ascii="Times New Roman" w:hAnsi="Times New Roman" w:cs="Times New Roman"/>
                <w:szCs w:val="22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9E0F84" w:rsidRPr="00CB5330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5330" w:rsidRDefault="00A03604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CB5330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1055D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91" w:type="dxa"/>
          </w:tcPr>
          <w:p w:rsidR="009E0F84" w:rsidRPr="001055D9" w:rsidRDefault="00CB5330" w:rsidP="0051341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B5330"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консультации и онлайн-консультации по вопросам разработки и проектирования дополнительных общеобразовательных – дополнительных общеразвивающих программ (включая </w:t>
            </w:r>
            <w:proofErr w:type="spellStart"/>
            <w:r w:rsidRPr="00CB5330">
              <w:rPr>
                <w:rFonts w:eastAsiaTheme="minorHAnsi"/>
                <w:sz w:val="22"/>
                <w:szCs w:val="22"/>
                <w:lang w:eastAsia="en-US"/>
              </w:rPr>
              <w:t>разноуровневые</w:t>
            </w:r>
            <w:proofErr w:type="spellEnd"/>
            <w:r w:rsidRPr="00CB5330">
              <w:rPr>
                <w:rFonts w:eastAsiaTheme="minorHAnsi"/>
                <w:sz w:val="22"/>
                <w:szCs w:val="22"/>
                <w:lang w:eastAsia="en-US"/>
              </w:rPr>
              <w:t xml:space="preserve"> и модульные программы) для педагогических работников, осуществляющих деятельность в сфере дополнительного образования детей и молодежи в возрасте от 5 до 18 лет на территории муниципального района «Печора» (21 педагогический работник)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3443" w:type="dxa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81" w:type="dxa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82145" w:rsidRDefault="002026C5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C82145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5F05FD" w:rsidRPr="00C82145" w:rsidRDefault="005F05FD" w:rsidP="005F05FD">
            <w:pPr>
              <w:pStyle w:val="af4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82145">
              <w:rPr>
                <w:color w:val="000000" w:themeColor="text1"/>
                <w:sz w:val="22"/>
                <w:szCs w:val="22"/>
              </w:rPr>
              <w:t xml:space="preserve">Разработаны методические рекомендации по составлению дополнительных общеобразовательных программ. </w:t>
            </w:r>
          </w:p>
          <w:p w:rsidR="009E0F84" w:rsidRPr="00C82145" w:rsidRDefault="005F05FD" w:rsidP="00C8214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 xml:space="preserve">Проводятся </w:t>
            </w:r>
            <w:r w:rsidR="00C82145">
              <w:rPr>
                <w:sz w:val="22"/>
                <w:szCs w:val="22"/>
              </w:rPr>
              <w:t>и</w:t>
            </w:r>
            <w:r w:rsidR="00C82145" w:rsidRPr="00C82145">
              <w:rPr>
                <w:sz w:val="22"/>
                <w:szCs w:val="22"/>
              </w:rPr>
              <w:t>ндивидуальные консультации и онлайн-консультации по вопросам организации деятельности персонифицированного финансирования на территории муниципального района «Печора».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8.4</w:t>
            </w:r>
          </w:p>
        </w:tc>
        <w:tc>
          <w:tcPr>
            <w:tcW w:w="3443" w:type="dxa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 (на конкурсной/заявительной основе, в зависимости от направления, в котором предоставляется грант)</w:t>
            </w:r>
          </w:p>
        </w:tc>
        <w:tc>
          <w:tcPr>
            <w:tcW w:w="1481" w:type="dxa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82145" w:rsidRDefault="002026C5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C82145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9E0F84" w:rsidRPr="00C82145" w:rsidRDefault="00A03604" w:rsidP="00C82145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 xml:space="preserve">По </w:t>
            </w:r>
            <w:r w:rsidR="00C82145">
              <w:rPr>
                <w:sz w:val="22"/>
                <w:szCs w:val="22"/>
              </w:rPr>
              <w:t>состоянию на 20.09.</w:t>
            </w:r>
            <w:r w:rsidRPr="00C82145">
              <w:rPr>
                <w:sz w:val="22"/>
                <w:szCs w:val="22"/>
              </w:rPr>
              <w:t>2021 года гранты не предоставлялись.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8.5</w:t>
            </w:r>
          </w:p>
        </w:tc>
        <w:tc>
          <w:tcPr>
            <w:tcW w:w="3443" w:type="dxa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C82145">
              <w:rPr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481" w:type="dxa"/>
          </w:tcPr>
          <w:p w:rsidR="009E0F84" w:rsidRPr="00C82145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82145" w:rsidRDefault="00A11CE6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82145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1055D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91" w:type="dxa"/>
          </w:tcPr>
          <w:p w:rsidR="009E0F84" w:rsidRPr="001055D9" w:rsidRDefault="00C82145" w:rsidP="000616A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82145">
              <w:rPr>
                <w:sz w:val="22"/>
                <w:szCs w:val="22"/>
              </w:rPr>
              <w:t>Функционирование раздела «Муниципальный опорный центр дополнительного образования муниципального района «Печора» на сайте Управления образования МР «Печора» с целью информирования образовательных организаций о деятельности регионального  навигатора дополнительных общеобразовательных программ на территории МР «Печора», функциональных возможностях, а также освещение вопроса персонифицированного финансирования дополнительного образования и деятельности муниципального опорного центра.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5C622A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lastRenderedPageBreak/>
              <w:t>8.6</w:t>
            </w:r>
          </w:p>
        </w:tc>
        <w:tc>
          <w:tcPr>
            <w:tcW w:w="3443" w:type="dxa"/>
          </w:tcPr>
          <w:p w:rsidR="009E0F84" w:rsidRPr="005C622A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481" w:type="dxa"/>
          </w:tcPr>
          <w:p w:rsidR="009E0F84" w:rsidRPr="005C622A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5C622A" w:rsidRDefault="00323F0D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5C622A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9E0F84" w:rsidRPr="005C622A" w:rsidRDefault="00A32281" w:rsidP="002026C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t xml:space="preserve">Организовано взаимодействие на постоянной основе с негосударственным танцевально-спортивным клубом «Ритм» г. Сыктывкара. Организуются и проводятся онлайн-тренировки, онлайн-занятия на платформе </w:t>
            </w:r>
            <w:proofErr w:type="spellStart"/>
            <w:r w:rsidRPr="005C622A">
              <w:rPr>
                <w:sz w:val="22"/>
                <w:szCs w:val="22"/>
              </w:rPr>
              <w:t>Zoom</w:t>
            </w:r>
            <w:proofErr w:type="spellEnd"/>
            <w:r w:rsidRPr="005C622A">
              <w:rPr>
                <w:sz w:val="22"/>
                <w:szCs w:val="22"/>
              </w:rPr>
              <w:t xml:space="preserve">, очные мастер-классы для учащихся МАУ ДО «ДДТ» </w:t>
            </w:r>
            <w:proofErr w:type="spellStart"/>
            <w:r w:rsidRPr="005C622A">
              <w:rPr>
                <w:sz w:val="22"/>
                <w:szCs w:val="22"/>
              </w:rPr>
              <w:t>г</w:t>
            </w:r>
            <w:proofErr w:type="gramStart"/>
            <w:r w:rsidRPr="005C622A">
              <w:rPr>
                <w:sz w:val="22"/>
                <w:szCs w:val="22"/>
              </w:rPr>
              <w:t>.П</w:t>
            </w:r>
            <w:proofErr w:type="gramEnd"/>
            <w:r w:rsidRPr="005C622A">
              <w:rPr>
                <w:sz w:val="22"/>
                <w:szCs w:val="22"/>
              </w:rPr>
              <w:t>ечора</w:t>
            </w:r>
            <w:proofErr w:type="spellEnd"/>
            <w:r w:rsidRPr="005C622A">
              <w:rPr>
                <w:sz w:val="22"/>
                <w:szCs w:val="22"/>
              </w:rPr>
              <w:t>, в том числе показательные онлайн-занятия и мастер-классы для педагогов дополнительного образования.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5C622A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lastRenderedPageBreak/>
              <w:t>8.7</w:t>
            </w:r>
          </w:p>
        </w:tc>
        <w:tc>
          <w:tcPr>
            <w:tcW w:w="3443" w:type="dxa"/>
          </w:tcPr>
          <w:p w:rsidR="009E0F84" w:rsidRPr="005C622A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5C622A">
              <w:rPr>
                <w:sz w:val="22"/>
                <w:szCs w:val="22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  <w:proofErr w:type="gramEnd"/>
          </w:p>
        </w:tc>
        <w:tc>
          <w:tcPr>
            <w:tcW w:w="1481" w:type="dxa"/>
          </w:tcPr>
          <w:p w:rsidR="009E0F84" w:rsidRPr="005C622A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5C622A" w:rsidRDefault="00423B5A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622A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5C622A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</w:tcPr>
          <w:p w:rsidR="005C622A" w:rsidRPr="005C622A" w:rsidRDefault="005C622A" w:rsidP="00323F0D">
            <w:pPr>
              <w:spacing w:line="240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C622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Индивидуальные предприниматели, оказывающие образовательные услуги в сфере дополнительного образования на территории муниципального района «Печора», на начало 2021-2022 учебного года не входят в систему персонифицированного финансирования.</w:t>
            </w:r>
          </w:p>
          <w:p w:rsidR="009E0F84" w:rsidRPr="005C622A" w:rsidRDefault="00A631F6" w:rsidP="00323F0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proofErr w:type="gramStart"/>
            <w:r w:rsidRPr="005C622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Происходит вовлечение индивидуальных предпринимателей и организаций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на территории муниципального района «Печора», в систему персонифицированного финансирования, систематизация данных о дополнительных общеобразовательных программах и учащихся на портале ПФДО.</w:t>
            </w:r>
            <w:proofErr w:type="gramEnd"/>
            <w:r w:rsidRPr="005C622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Данные систематизируются и учитываются при составлении отчетных документов.</w:t>
            </w:r>
          </w:p>
        </w:tc>
      </w:tr>
      <w:tr w:rsidR="00013015" w:rsidRPr="001055D9" w:rsidTr="004D70C7">
        <w:trPr>
          <w:trHeight w:val="240"/>
          <w:tblHeader/>
        </w:trPr>
        <w:tc>
          <w:tcPr>
            <w:tcW w:w="0" w:type="auto"/>
            <w:vAlign w:val="center"/>
          </w:tcPr>
          <w:p w:rsidR="00013015" w:rsidRPr="002407B8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407B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3782" w:type="dxa"/>
            <w:gridSpan w:val="6"/>
            <w:vAlign w:val="center"/>
          </w:tcPr>
          <w:p w:rsidR="00013015" w:rsidRPr="002407B8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407B8">
              <w:rPr>
                <w:b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36120D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6120D">
              <w:rPr>
                <w:sz w:val="22"/>
                <w:szCs w:val="22"/>
              </w:rPr>
              <w:t>10.1</w:t>
            </w:r>
          </w:p>
        </w:tc>
        <w:tc>
          <w:tcPr>
            <w:tcW w:w="3443" w:type="dxa"/>
          </w:tcPr>
          <w:p w:rsidR="009E0F84" w:rsidRPr="0036120D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6120D">
              <w:rPr>
                <w:rFonts w:ascii="Times New Roman" w:hAnsi="Times New Roman" w:cs="Times New Roman"/>
                <w:szCs w:val="22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9E0F84" w:rsidRPr="0036120D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6120D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36120D" w:rsidRDefault="005727D7" w:rsidP="00013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120D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  <w:vMerge w:val="restart"/>
          </w:tcPr>
          <w:p w:rsidR="00647FA8" w:rsidRPr="0036120D" w:rsidRDefault="00647FA8" w:rsidP="00647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20D">
              <w:rPr>
                <w:rFonts w:ascii="Times New Roman" w:hAnsi="Times New Roman" w:cs="Times New Roman"/>
                <w:szCs w:val="22"/>
              </w:rPr>
              <w:t>Комитет Республики Коми по тарифам,</w:t>
            </w:r>
          </w:p>
          <w:p w:rsidR="009E0F84" w:rsidRPr="0036120D" w:rsidRDefault="00647FA8" w:rsidP="00647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20D">
              <w:rPr>
                <w:rFonts w:ascii="Times New Roman" w:hAnsi="Times New Roman" w:cs="Times New Roman"/>
                <w:szCs w:val="22"/>
              </w:rPr>
              <w:t>Министерство строительства и жилищно-</w:t>
            </w:r>
            <w:r w:rsidRPr="0036120D">
              <w:rPr>
                <w:rFonts w:ascii="Times New Roman" w:hAnsi="Times New Roman" w:cs="Times New Roman"/>
                <w:szCs w:val="22"/>
              </w:rPr>
              <w:lastRenderedPageBreak/>
              <w:t>коммунального хозяйства Республики Коми</w:t>
            </w:r>
            <w:r w:rsidR="009E0F84" w:rsidRPr="0036120D">
              <w:rPr>
                <w:rFonts w:ascii="Times New Roman" w:hAnsi="Times New Roman" w:cs="Times New Roman"/>
                <w:szCs w:val="22"/>
              </w:rPr>
              <w:t>,</w:t>
            </w:r>
          </w:p>
          <w:p w:rsidR="009E0F84" w:rsidRPr="0036120D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20D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991" w:type="dxa"/>
          </w:tcPr>
          <w:p w:rsidR="009E0F84" w:rsidRPr="0036120D" w:rsidRDefault="0036120D" w:rsidP="00A47A6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6120D">
              <w:rPr>
                <w:sz w:val="22"/>
                <w:szCs w:val="22"/>
              </w:rPr>
              <w:lastRenderedPageBreak/>
              <w:t>К</w:t>
            </w:r>
            <w:r w:rsidR="005727D7" w:rsidRPr="0036120D">
              <w:rPr>
                <w:sz w:val="22"/>
                <w:szCs w:val="22"/>
              </w:rPr>
              <w:t>онцессионные соглашения в отношении объектов теплоснабжения в муниципальных образованиях не заключались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2407B8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07B8"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43" w:type="dxa"/>
          </w:tcPr>
          <w:p w:rsidR="009E0F84" w:rsidRPr="002407B8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07B8">
              <w:rPr>
                <w:rFonts w:ascii="Times New Roman" w:hAnsi="Times New Roman" w:cs="Times New Roman"/>
                <w:szCs w:val="22"/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9E0F84" w:rsidRPr="002407B8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9E0F84" w:rsidRPr="002407B8" w:rsidRDefault="005727D7" w:rsidP="0001301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07B8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2407B8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1" w:type="dxa"/>
          </w:tcPr>
          <w:p w:rsidR="009E0F84" w:rsidRPr="002407B8" w:rsidRDefault="0053612E" w:rsidP="00922AC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407B8">
              <w:rPr>
                <w:sz w:val="22"/>
                <w:szCs w:val="22"/>
              </w:rPr>
              <w:t>В казне МО МР «Печора» учитывается 42 здания котельных и тепловых пунктов, все объекты поставлены на кадастровый учет, право собственности на них зарегистрировано.</w:t>
            </w:r>
          </w:p>
        </w:tc>
      </w:tr>
      <w:tr w:rsidR="009E0F84" w:rsidRPr="001055D9" w:rsidTr="00E55D1B">
        <w:trPr>
          <w:trHeight w:val="1228"/>
          <w:tblHeader/>
        </w:trPr>
        <w:tc>
          <w:tcPr>
            <w:tcW w:w="0" w:type="auto"/>
          </w:tcPr>
          <w:p w:rsidR="009E0F84" w:rsidRPr="002407B8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07B8">
              <w:rPr>
                <w:sz w:val="22"/>
                <w:szCs w:val="22"/>
              </w:rPr>
              <w:lastRenderedPageBreak/>
              <w:t>10.3</w:t>
            </w:r>
          </w:p>
        </w:tc>
        <w:tc>
          <w:tcPr>
            <w:tcW w:w="3443" w:type="dxa"/>
          </w:tcPr>
          <w:p w:rsidR="009E0F84" w:rsidRPr="002407B8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07B8">
              <w:rPr>
                <w:rFonts w:ascii="Times New Roman" w:hAnsi="Times New Roman" w:cs="Times New Roman"/>
                <w:szCs w:val="22"/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9E0F84" w:rsidRPr="002407B8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07B8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2407B8" w:rsidRDefault="005727D7" w:rsidP="0001301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07B8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  <w:vMerge/>
          </w:tcPr>
          <w:p w:rsidR="009E0F84" w:rsidRPr="002407B8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1" w:type="dxa"/>
          </w:tcPr>
          <w:p w:rsidR="009E0F84" w:rsidRPr="002407B8" w:rsidRDefault="005727D7" w:rsidP="00922AC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407B8">
              <w:rPr>
                <w:sz w:val="22"/>
                <w:szCs w:val="22"/>
                <w:lang w:eastAsia="en-US"/>
              </w:rPr>
              <w:t xml:space="preserve">Муниципальные объекты теплоснабжения в собственность организациям частной формы собственности не передавались </w:t>
            </w:r>
          </w:p>
        </w:tc>
      </w:tr>
      <w:tr w:rsidR="00AD27C1" w:rsidRPr="001055D9" w:rsidTr="004D70C7">
        <w:trPr>
          <w:trHeight w:val="278"/>
          <w:tblHeader/>
        </w:trPr>
        <w:tc>
          <w:tcPr>
            <w:tcW w:w="0" w:type="auto"/>
            <w:vAlign w:val="center"/>
          </w:tcPr>
          <w:p w:rsidR="00AD27C1" w:rsidRPr="00772C02" w:rsidRDefault="00AD27C1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13782" w:type="dxa"/>
            <w:gridSpan w:val="6"/>
            <w:vAlign w:val="center"/>
          </w:tcPr>
          <w:p w:rsidR="00AD27C1" w:rsidRPr="00772C02" w:rsidRDefault="00AD27C1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b/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70850" w:rsidRPr="001055D9" w:rsidTr="00E55D1B">
        <w:trPr>
          <w:trHeight w:val="1228"/>
          <w:tblHeader/>
        </w:trPr>
        <w:tc>
          <w:tcPr>
            <w:tcW w:w="0" w:type="auto"/>
          </w:tcPr>
          <w:p w:rsidR="00470850" w:rsidRPr="00772C02" w:rsidRDefault="00470850" w:rsidP="00BE42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29.3</w:t>
            </w:r>
          </w:p>
        </w:tc>
        <w:tc>
          <w:tcPr>
            <w:tcW w:w="3443" w:type="dxa"/>
          </w:tcPr>
          <w:p w:rsidR="00470850" w:rsidRPr="00772C02" w:rsidRDefault="00470850" w:rsidP="0047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70850" w:rsidRPr="00772C02" w:rsidRDefault="00470850" w:rsidP="0047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2019 - 2021</w:t>
            </w:r>
          </w:p>
        </w:tc>
        <w:tc>
          <w:tcPr>
            <w:tcW w:w="2050" w:type="dxa"/>
          </w:tcPr>
          <w:p w:rsidR="00470850" w:rsidRPr="00772C02" w:rsidRDefault="00BE42FA" w:rsidP="0047085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</w:tcPr>
          <w:p w:rsidR="00470850" w:rsidRPr="00772C02" w:rsidRDefault="00470850" w:rsidP="0047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991" w:type="dxa"/>
          </w:tcPr>
          <w:p w:rsidR="00470850" w:rsidRPr="00772C02" w:rsidRDefault="00BE42FA" w:rsidP="002407B8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В 2021 г.</w:t>
            </w:r>
            <w:r w:rsidR="002407B8">
              <w:rPr>
                <w:sz w:val="22"/>
                <w:szCs w:val="22"/>
              </w:rPr>
              <w:t xml:space="preserve"> поступила 1 заявка</w:t>
            </w:r>
            <w:r w:rsidRPr="00772C02">
              <w:rPr>
                <w:sz w:val="22"/>
                <w:szCs w:val="22"/>
              </w:rPr>
              <w:t xml:space="preserve"> оператор</w:t>
            </w:r>
            <w:r w:rsidR="002407B8">
              <w:rPr>
                <w:sz w:val="22"/>
                <w:szCs w:val="22"/>
              </w:rPr>
              <w:t>а</w:t>
            </w:r>
            <w:r w:rsidRPr="00772C02">
              <w:rPr>
                <w:sz w:val="22"/>
                <w:szCs w:val="22"/>
              </w:rPr>
              <w:t xml:space="preserve"> связи на размещение сетей и сооружений связи на объек</w:t>
            </w:r>
            <w:r w:rsidR="002407B8">
              <w:rPr>
                <w:sz w:val="22"/>
                <w:szCs w:val="22"/>
              </w:rPr>
              <w:t xml:space="preserve">тах муниципальной собственности. Заявка была рассмотрена положительно. </w:t>
            </w:r>
          </w:p>
        </w:tc>
      </w:tr>
      <w:tr w:rsidR="0077374E" w:rsidRPr="001055D9" w:rsidTr="004D70C7">
        <w:trPr>
          <w:trHeight w:val="79"/>
          <w:tblHeader/>
        </w:trPr>
        <w:tc>
          <w:tcPr>
            <w:tcW w:w="0" w:type="auto"/>
            <w:vAlign w:val="center"/>
          </w:tcPr>
          <w:p w:rsidR="0077374E" w:rsidRPr="00772C02" w:rsidRDefault="0077374E" w:rsidP="0077374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13782" w:type="dxa"/>
            <w:gridSpan w:val="6"/>
            <w:vAlign w:val="center"/>
          </w:tcPr>
          <w:p w:rsidR="0077374E" w:rsidRPr="00772C02" w:rsidRDefault="0077374E" w:rsidP="0077374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b/>
                <w:sz w:val="22"/>
                <w:szCs w:val="22"/>
              </w:rPr>
              <w:t>Рынок ритуальных услуг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772C02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31.1</w:t>
            </w:r>
          </w:p>
        </w:tc>
        <w:tc>
          <w:tcPr>
            <w:tcW w:w="3443" w:type="dxa"/>
          </w:tcPr>
          <w:p w:rsidR="0077374E" w:rsidRPr="00772C02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481" w:type="dxa"/>
          </w:tcPr>
          <w:p w:rsidR="0077374E" w:rsidRPr="00772C02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772C02" w:rsidRDefault="00744D40" w:rsidP="007737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  <w:vMerge w:val="restart"/>
          </w:tcPr>
          <w:p w:rsidR="0077374E" w:rsidRPr="00772C02" w:rsidRDefault="006257B6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О</w:t>
            </w:r>
            <w:r w:rsidR="0077374E" w:rsidRPr="00772C02">
              <w:rPr>
                <w:rFonts w:ascii="Times New Roman" w:hAnsi="Times New Roman" w:cs="Times New Roman"/>
                <w:szCs w:val="22"/>
              </w:rPr>
              <w:t>рганы местного самоуправления в Республике Коми</w:t>
            </w:r>
          </w:p>
          <w:p w:rsidR="0077374E" w:rsidRPr="00772C02" w:rsidRDefault="0077374E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  <w:tc>
          <w:tcPr>
            <w:tcW w:w="3991" w:type="dxa"/>
          </w:tcPr>
          <w:p w:rsidR="0077374E" w:rsidRPr="00772C02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В связи с малым количеством участников на рынке ритуальных услуг стандарт не разрабатывался.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772C02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lastRenderedPageBreak/>
              <w:t>31.2</w:t>
            </w:r>
          </w:p>
        </w:tc>
        <w:tc>
          <w:tcPr>
            <w:tcW w:w="3443" w:type="dxa"/>
          </w:tcPr>
          <w:p w:rsidR="0077374E" w:rsidRPr="00772C02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77374E" w:rsidRPr="00772C02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1055D9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17" w:type="dxa"/>
            <w:gridSpan w:val="2"/>
            <w:vMerge/>
          </w:tcPr>
          <w:p w:rsidR="0077374E" w:rsidRPr="001055D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991" w:type="dxa"/>
          </w:tcPr>
          <w:p w:rsidR="0077374E" w:rsidRPr="001055D9" w:rsidRDefault="00772C02" w:rsidP="00F0709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772C02">
              <w:rPr>
                <w:sz w:val="22"/>
                <w:szCs w:val="22"/>
              </w:rPr>
              <w:t>По состоянию на 20.09.</w:t>
            </w:r>
            <w:r w:rsidR="00A72C67" w:rsidRPr="00772C02">
              <w:rPr>
                <w:sz w:val="22"/>
                <w:szCs w:val="22"/>
              </w:rPr>
              <w:t>2021 г. проведен мониторинг цен на ритуальные услуги. В результате анализа цен по предприятиям, осуществляющим полный перечень ритуальных услуг,  МКП «Ритуал» и ИП Чупров В. В. выявлено, что ценовой разброс между предприятиями является не значительным.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31.4</w:t>
            </w:r>
          </w:p>
        </w:tc>
        <w:tc>
          <w:tcPr>
            <w:tcW w:w="3443" w:type="dxa"/>
          </w:tcPr>
          <w:p w:rsidR="0077374E" w:rsidRPr="0009621A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9621A">
              <w:rPr>
                <w:rFonts w:ascii="Times New Roman" w:hAnsi="Times New Roman" w:cs="Times New Roman"/>
                <w:szCs w:val="22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7374E" w:rsidRPr="0009621A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9621A">
              <w:rPr>
                <w:rFonts w:ascii="Times New Roman" w:hAnsi="Times New Roman" w:cs="Times New Roman"/>
                <w:szCs w:val="22"/>
                <w:lang w:eastAsia="en-US"/>
              </w:rPr>
              <w:t xml:space="preserve">унитарных предприятий и муниципальных бюджетных учреждений в </w:t>
            </w:r>
            <w:proofErr w:type="gramStart"/>
            <w:r w:rsidRPr="0009621A">
              <w:rPr>
                <w:rFonts w:ascii="Times New Roman" w:hAnsi="Times New Roman" w:cs="Times New Roman"/>
                <w:szCs w:val="22"/>
                <w:lang w:eastAsia="en-US"/>
              </w:rPr>
              <w:t>муниципальные</w:t>
            </w:r>
            <w:proofErr w:type="gramEnd"/>
            <w:r w:rsidRPr="0009621A">
              <w:rPr>
                <w:rFonts w:ascii="Times New Roman" w:hAnsi="Times New Roman" w:cs="Times New Roman"/>
                <w:szCs w:val="22"/>
                <w:lang w:eastAsia="en-US"/>
              </w:rPr>
              <w:t xml:space="preserve"> казенные</w:t>
            </w:r>
          </w:p>
          <w:p w:rsidR="0077374E" w:rsidRPr="0009621A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9621A">
              <w:rPr>
                <w:rFonts w:ascii="Times New Roman" w:hAnsi="Times New Roman" w:cs="Times New Roman"/>
                <w:szCs w:val="22"/>
                <w:lang w:eastAsia="en-US"/>
              </w:rPr>
              <w:t>учреждения</w:t>
            </w:r>
            <w:r w:rsidRPr="0009621A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 xml:space="preserve"> </w:t>
            </w:r>
          </w:p>
        </w:tc>
        <w:tc>
          <w:tcPr>
            <w:tcW w:w="1481" w:type="dxa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09621A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7" w:type="dxa"/>
            <w:gridSpan w:val="2"/>
            <w:vMerge/>
          </w:tcPr>
          <w:p w:rsidR="0077374E" w:rsidRPr="0009621A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1" w:type="dxa"/>
          </w:tcPr>
          <w:p w:rsidR="0077374E" w:rsidRPr="0009621A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В 2019 году МУП «Ритуал» был реорганизован в МКП «Ритуал»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772C02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31.5</w:t>
            </w:r>
          </w:p>
        </w:tc>
        <w:tc>
          <w:tcPr>
            <w:tcW w:w="3443" w:type="dxa"/>
          </w:tcPr>
          <w:p w:rsidR="0077374E" w:rsidRPr="00772C02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72C02">
              <w:rPr>
                <w:rFonts w:ascii="Times New Roman" w:hAnsi="Times New Roman" w:cs="Times New Roman"/>
                <w:szCs w:val="22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 </w:t>
            </w:r>
          </w:p>
        </w:tc>
        <w:tc>
          <w:tcPr>
            <w:tcW w:w="1481" w:type="dxa"/>
          </w:tcPr>
          <w:p w:rsidR="0077374E" w:rsidRPr="00772C02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772C02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7" w:type="dxa"/>
            <w:gridSpan w:val="2"/>
            <w:vMerge/>
          </w:tcPr>
          <w:p w:rsidR="0077374E" w:rsidRPr="00772C02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1" w:type="dxa"/>
          </w:tcPr>
          <w:p w:rsidR="00A72C67" w:rsidRPr="00772C02" w:rsidRDefault="00A72C67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 xml:space="preserve">Реестр участников, осуществляющих деятельность на рынке ритуальных услуг, обновляется ежегодно. </w:t>
            </w:r>
          </w:p>
          <w:p w:rsidR="0077374E" w:rsidRPr="00772C02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Основной вид работ – изготовление и установка памятников, продажа предметов ритуального назначения (7 участников). Организация похорон с сопутствующими услугами на территории городского поселения «Печора» осуществляется муниципальным казенным предприятием «Ритуал» и ИП Чупров В.В.</w:t>
            </w:r>
          </w:p>
        </w:tc>
      </w:tr>
      <w:tr w:rsidR="0077374E" w:rsidRPr="001055D9" w:rsidTr="009E53CF">
        <w:trPr>
          <w:trHeight w:val="331"/>
          <w:tblHeader/>
        </w:trPr>
        <w:tc>
          <w:tcPr>
            <w:tcW w:w="14589" w:type="dxa"/>
            <w:gridSpan w:val="7"/>
            <w:vAlign w:val="center"/>
          </w:tcPr>
          <w:p w:rsidR="0077374E" w:rsidRPr="0009621A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9621A">
              <w:rPr>
                <w:b/>
                <w:sz w:val="22"/>
                <w:szCs w:val="22"/>
              </w:rPr>
              <w:t>I</w:t>
            </w:r>
            <w:r w:rsidRPr="0009621A">
              <w:rPr>
                <w:b/>
                <w:sz w:val="22"/>
                <w:szCs w:val="22"/>
                <w:lang w:val="en-US"/>
              </w:rPr>
              <w:t>I</w:t>
            </w:r>
            <w:r w:rsidRPr="0009621A">
              <w:rPr>
                <w:b/>
                <w:sz w:val="22"/>
                <w:szCs w:val="22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77374E" w:rsidRPr="001055D9" w:rsidTr="004D70C7">
        <w:trPr>
          <w:trHeight w:val="1228"/>
          <w:tblHeader/>
        </w:trPr>
        <w:tc>
          <w:tcPr>
            <w:tcW w:w="0" w:type="auto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962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782" w:type="dxa"/>
            <w:gridSpan w:val="6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9621A">
              <w:rPr>
                <w:b/>
                <w:sz w:val="22"/>
                <w:szCs w:val="22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443" w:type="dxa"/>
          </w:tcPr>
          <w:p w:rsidR="0077374E" w:rsidRPr="0009621A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621A">
              <w:rPr>
                <w:rFonts w:ascii="Times New Roman" w:hAnsi="Times New Roman" w:cs="Times New Roman"/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09621A" w:rsidRDefault="00E95A97" w:rsidP="007737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  <w:vMerge w:val="restart"/>
          </w:tcPr>
          <w:p w:rsidR="006257B6" w:rsidRPr="0009621A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621A">
              <w:rPr>
                <w:rFonts w:ascii="Times New Roman" w:hAnsi="Times New Roman" w:cs="Times New Roman"/>
                <w:szCs w:val="22"/>
              </w:rPr>
              <w:t>Комитет Республики Коми по закупкам (свод); 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6257B6" w:rsidRPr="0009621A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621A">
              <w:rPr>
                <w:rFonts w:ascii="Times New Roman" w:hAnsi="Times New Roman" w:cs="Times New Roman"/>
                <w:szCs w:val="22"/>
              </w:rPr>
              <w:t>Управление Федеральной антимонопольной службы по Республике Коми в части п. 1.1 и 1.2 (по согласованию);</w:t>
            </w:r>
          </w:p>
          <w:p w:rsidR="0077374E" w:rsidRPr="0009621A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621A">
              <w:rPr>
                <w:rFonts w:ascii="Times New Roman" w:hAnsi="Times New Roman" w:cs="Times New Roman"/>
                <w:szCs w:val="22"/>
              </w:rPr>
              <w:t>Торгово-промышленная палата Республики Коми (по согласованию)</w:t>
            </w:r>
          </w:p>
        </w:tc>
        <w:tc>
          <w:tcPr>
            <w:tcW w:w="3991" w:type="dxa"/>
          </w:tcPr>
          <w:p w:rsidR="0077374E" w:rsidRPr="0009621A" w:rsidRDefault="00E95A97" w:rsidP="00CB22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Не проводилось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1.2</w:t>
            </w:r>
          </w:p>
        </w:tc>
        <w:tc>
          <w:tcPr>
            <w:tcW w:w="3443" w:type="dxa"/>
          </w:tcPr>
          <w:p w:rsidR="0077374E" w:rsidRPr="0009621A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621A">
              <w:rPr>
                <w:rFonts w:ascii="Times New Roman" w:hAnsi="Times New Roman" w:cs="Times New Roman"/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77374E" w:rsidRPr="0009621A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09621A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77374E" w:rsidRPr="0009621A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1" w:type="dxa"/>
          </w:tcPr>
          <w:p w:rsidR="0077374E" w:rsidRPr="0009621A" w:rsidRDefault="00E529A4" w:rsidP="005114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621A">
              <w:rPr>
                <w:sz w:val="22"/>
                <w:szCs w:val="22"/>
              </w:rPr>
              <w:t xml:space="preserve">Специалистом сектора муниципальных закупок и договорной работы в </w:t>
            </w:r>
            <w:r w:rsidR="0051141D" w:rsidRPr="0009621A">
              <w:rPr>
                <w:sz w:val="22"/>
                <w:szCs w:val="22"/>
              </w:rPr>
              <w:t>первом полугодии</w:t>
            </w:r>
            <w:r w:rsidRPr="0009621A">
              <w:rPr>
                <w:sz w:val="22"/>
                <w:szCs w:val="22"/>
              </w:rPr>
              <w:t xml:space="preserve"> 2021 года было пройдено обучение в Союзе «Торгово-промышленной палаты РК» по «Управлению государственными и муниципальными закупками», в количестве 120 академических часов.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F544EB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1.4</w:t>
            </w:r>
          </w:p>
        </w:tc>
        <w:tc>
          <w:tcPr>
            <w:tcW w:w="3443" w:type="dxa"/>
          </w:tcPr>
          <w:p w:rsidR="0077374E" w:rsidRPr="00F544EB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44EB">
              <w:rPr>
                <w:rFonts w:ascii="Times New Roman" w:hAnsi="Times New Roman" w:cs="Times New Roman"/>
                <w:szCs w:val="22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77374E" w:rsidRPr="00F544EB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F544EB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77374E" w:rsidRPr="001055D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991" w:type="dxa"/>
          </w:tcPr>
          <w:p w:rsidR="00F544EB" w:rsidRPr="00F544EB" w:rsidRDefault="00F544EB" w:rsidP="00F544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состоянию</w:t>
            </w:r>
            <w:r w:rsidRPr="00F544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20.09.</w:t>
            </w:r>
            <w:r w:rsidRPr="00F544EB">
              <w:rPr>
                <w:sz w:val="22"/>
                <w:szCs w:val="22"/>
              </w:rPr>
              <w:t>2021 года был проведен мониторинг количества участников процедур:</w:t>
            </w:r>
          </w:p>
          <w:p w:rsidR="00F544EB" w:rsidRPr="00F544EB" w:rsidRDefault="00F544EB" w:rsidP="00F544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Аукцион – 194 процедуры;</w:t>
            </w:r>
          </w:p>
          <w:p w:rsidR="00F544EB" w:rsidRPr="00F544EB" w:rsidRDefault="00F544EB" w:rsidP="00F544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504 заявки подано;</w:t>
            </w:r>
          </w:p>
          <w:p w:rsidR="00F544EB" w:rsidRPr="00F544EB" w:rsidRDefault="00F544EB" w:rsidP="00F544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449 заявки допущены.</w:t>
            </w:r>
          </w:p>
          <w:p w:rsidR="0077374E" w:rsidRPr="001055D9" w:rsidRDefault="00F544EB" w:rsidP="00F544E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F544EB">
              <w:rPr>
                <w:sz w:val="22"/>
                <w:szCs w:val="22"/>
              </w:rPr>
              <w:t>Единственный поставщик – 220  процедур.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F544EB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1.5</w:t>
            </w:r>
          </w:p>
        </w:tc>
        <w:tc>
          <w:tcPr>
            <w:tcW w:w="3443" w:type="dxa"/>
          </w:tcPr>
          <w:p w:rsidR="0077374E" w:rsidRPr="00F544EB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544EB">
              <w:rPr>
                <w:rFonts w:ascii="Times New Roman" w:hAnsi="Times New Roman" w:cs="Times New Roman"/>
                <w:szCs w:val="22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</w:p>
          <w:p w:rsidR="0077374E" w:rsidRPr="00F544EB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544EB">
              <w:rPr>
                <w:rFonts w:ascii="Times New Roman" w:hAnsi="Times New Roman" w:cs="Times New Roman"/>
                <w:szCs w:val="22"/>
              </w:rPr>
              <w:t>полномочия</w:t>
            </w:r>
            <w:proofErr w:type="gramEnd"/>
            <w:r w:rsidRPr="00F544EB">
              <w:rPr>
                <w:rFonts w:ascii="Times New Roman" w:hAnsi="Times New Roman" w:cs="Times New Roman"/>
                <w:szCs w:val="22"/>
              </w:rPr>
              <w:t xml:space="preserve"> по проведению которых для заказчиков Республики Коми переданы уполномоченному учреждению</w:t>
            </w:r>
          </w:p>
        </w:tc>
        <w:tc>
          <w:tcPr>
            <w:tcW w:w="1481" w:type="dxa"/>
          </w:tcPr>
          <w:p w:rsidR="0077374E" w:rsidRPr="00F544EB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F544EB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77374E" w:rsidRPr="00F544EB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1" w:type="dxa"/>
          </w:tcPr>
          <w:p w:rsidR="0077374E" w:rsidRPr="00F544EB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44EB">
              <w:rPr>
                <w:sz w:val="22"/>
                <w:szCs w:val="22"/>
              </w:rPr>
              <w:t>На территории МО МР «Печора» и МО ГП «Печора» создан уполномоченный орган в сфере закупок товаров, работ, услуг для обеспечения муниципальных служб</w:t>
            </w:r>
          </w:p>
        </w:tc>
      </w:tr>
      <w:tr w:rsidR="0077374E" w:rsidRPr="001055D9" w:rsidTr="00E55D1B">
        <w:trPr>
          <w:trHeight w:val="1228"/>
          <w:tblHeader/>
        </w:trPr>
        <w:tc>
          <w:tcPr>
            <w:tcW w:w="0" w:type="auto"/>
          </w:tcPr>
          <w:p w:rsidR="0077374E" w:rsidRPr="00641D7B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41D7B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443" w:type="dxa"/>
          </w:tcPr>
          <w:p w:rsidR="0077374E" w:rsidRPr="00641D7B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D7B">
              <w:rPr>
                <w:rFonts w:ascii="Times New Roman" w:hAnsi="Times New Roman" w:cs="Times New Roman"/>
                <w:szCs w:val="22"/>
              </w:rPr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481" w:type="dxa"/>
          </w:tcPr>
          <w:p w:rsidR="0077374E" w:rsidRPr="00527627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27627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527627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627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  <w:vMerge/>
          </w:tcPr>
          <w:p w:rsidR="0077374E" w:rsidRPr="00527627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1" w:type="dxa"/>
          </w:tcPr>
          <w:p w:rsidR="0077374E" w:rsidRPr="00527627" w:rsidRDefault="00527627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27627">
              <w:rPr>
                <w:sz w:val="22"/>
                <w:szCs w:val="22"/>
              </w:rPr>
              <w:t xml:space="preserve">По состоянию на 20.09.2021 года </w:t>
            </w:r>
            <w:r w:rsidR="004210D4" w:rsidRPr="00527627">
              <w:rPr>
                <w:sz w:val="22"/>
                <w:szCs w:val="22"/>
              </w:rPr>
              <w:t>в электронном ресурсе «Закупки малого объема Республики Коми» (электронный магазин) состоялась 1 закупка на поставку бытовой химии, хозяйственных товаров для нужд администрации муниципального района «Печора».</w:t>
            </w:r>
          </w:p>
        </w:tc>
      </w:tr>
      <w:tr w:rsidR="006257B6" w:rsidRPr="001055D9" w:rsidTr="004D70C7">
        <w:trPr>
          <w:trHeight w:val="575"/>
          <w:tblHeader/>
        </w:trPr>
        <w:tc>
          <w:tcPr>
            <w:tcW w:w="0" w:type="auto"/>
          </w:tcPr>
          <w:p w:rsidR="006257B6" w:rsidRPr="00641D7B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41D7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782" w:type="dxa"/>
            <w:gridSpan w:val="6"/>
          </w:tcPr>
          <w:p w:rsidR="006257B6" w:rsidRPr="00641D7B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41D7B">
              <w:rPr>
                <w:b/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257B6" w:rsidRPr="001055D9" w:rsidTr="00E55D1B">
        <w:trPr>
          <w:trHeight w:val="1228"/>
          <w:tblHeader/>
        </w:trPr>
        <w:tc>
          <w:tcPr>
            <w:tcW w:w="0" w:type="auto"/>
          </w:tcPr>
          <w:p w:rsidR="006257B6" w:rsidRPr="00641D7B" w:rsidRDefault="00641D7B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257B6" w:rsidRPr="00641D7B">
              <w:rPr>
                <w:sz w:val="22"/>
                <w:szCs w:val="22"/>
              </w:rPr>
              <w:t>3.6</w:t>
            </w:r>
          </w:p>
        </w:tc>
        <w:tc>
          <w:tcPr>
            <w:tcW w:w="3443" w:type="dxa"/>
          </w:tcPr>
          <w:p w:rsidR="006257B6" w:rsidRPr="00641D7B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41D7B">
              <w:rPr>
                <w:sz w:val="22"/>
                <w:szCs w:val="22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481" w:type="dxa"/>
          </w:tcPr>
          <w:p w:rsidR="006257B6" w:rsidRPr="00641D7B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41D7B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641D7B" w:rsidRDefault="00272A20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1D7B">
              <w:rPr>
                <w:sz w:val="22"/>
                <w:szCs w:val="22"/>
              </w:rPr>
              <w:t>исполнено</w:t>
            </w:r>
          </w:p>
        </w:tc>
        <w:tc>
          <w:tcPr>
            <w:tcW w:w="2817" w:type="dxa"/>
            <w:gridSpan w:val="2"/>
          </w:tcPr>
          <w:p w:rsidR="006257B6" w:rsidRPr="00641D7B" w:rsidRDefault="004C6C2A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D7B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991" w:type="dxa"/>
          </w:tcPr>
          <w:p w:rsidR="006257B6" w:rsidRPr="00641D7B" w:rsidRDefault="00AE2306" w:rsidP="00F74FB8">
            <w:pPr>
              <w:tabs>
                <w:tab w:val="left" w:pos="1650"/>
              </w:tabs>
              <w:spacing w:line="0" w:lineRule="atLeast"/>
              <w:ind w:firstLine="0"/>
              <w:rPr>
                <w:sz w:val="22"/>
                <w:szCs w:val="22"/>
              </w:rPr>
            </w:pPr>
            <w:r w:rsidRPr="00641D7B">
              <w:rPr>
                <w:sz w:val="22"/>
                <w:szCs w:val="22"/>
              </w:rPr>
              <w:t>Земельные участки предоставляются по заявлению заинтересованных лиц в порядке и сроках, установленных Земельным кодексом РФ, иными нормативно-правовыми актами в сфере земельного законодательства.  Вопросы, возникающие в процессе предоставления земельных участков, решаются в рабочем порядке. При необходимости для более полного ответа на возникший вопрос направляются соответствующие запросы в Комитет имущественных и земельных отношений Республики Коми, Министерство природных ресурсов Республики Коми, Управление Федеральной антимонопольной службы по Республике Коми.</w:t>
            </w:r>
          </w:p>
        </w:tc>
      </w:tr>
      <w:tr w:rsidR="006257B6" w:rsidRPr="001055D9" w:rsidTr="00E55D1B">
        <w:trPr>
          <w:trHeight w:val="1228"/>
          <w:tblHeader/>
        </w:trPr>
        <w:tc>
          <w:tcPr>
            <w:tcW w:w="0" w:type="auto"/>
          </w:tcPr>
          <w:p w:rsidR="006257B6" w:rsidRPr="00DE20A7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20A7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443" w:type="dxa"/>
          </w:tcPr>
          <w:p w:rsidR="006257B6" w:rsidRPr="00DE20A7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20A7">
              <w:rPr>
                <w:sz w:val="22"/>
                <w:szCs w:val="22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</w:t>
            </w:r>
            <w:hyperlink r:id="rId9" w:history="1">
              <w:r w:rsidRPr="00DE20A7">
                <w:rPr>
                  <w:color w:val="0000FF"/>
                  <w:sz w:val="22"/>
                  <w:szCs w:val="22"/>
                </w:rPr>
                <w:t>статьям 15</w:t>
              </w:r>
            </w:hyperlink>
            <w:r w:rsidRPr="00DE20A7">
              <w:rPr>
                <w:sz w:val="22"/>
                <w:szCs w:val="22"/>
              </w:rPr>
              <w:t xml:space="preserve"> и </w:t>
            </w:r>
            <w:hyperlink r:id="rId10" w:history="1">
              <w:r w:rsidRPr="00DE20A7">
                <w:rPr>
                  <w:color w:val="0000FF"/>
                  <w:sz w:val="22"/>
                  <w:szCs w:val="22"/>
                </w:rPr>
                <w:t>16</w:t>
              </w:r>
            </w:hyperlink>
            <w:r w:rsidRPr="00DE20A7">
              <w:rPr>
                <w:sz w:val="22"/>
                <w:szCs w:val="22"/>
              </w:rPr>
              <w:t xml:space="preserve"> Федерального закона "О защите конкуренции"</w:t>
            </w:r>
          </w:p>
        </w:tc>
        <w:tc>
          <w:tcPr>
            <w:tcW w:w="1481" w:type="dxa"/>
          </w:tcPr>
          <w:p w:rsidR="006257B6" w:rsidRPr="00DE20A7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20A7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DE20A7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7" w:type="dxa"/>
            <w:gridSpan w:val="2"/>
          </w:tcPr>
          <w:p w:rsidR="006257B6" w:rsidRPr="00DE20A7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20A7">
              <w:rPr>
                <w:rFonts w:ascii="Times New Roman" w:hAnsi="Times New Roman" w:cs="Times New Roman"/>
                <w:szCs w:val="22"/>
              </w:rPr>
              <w:t>Управление Федеральной антимонопольной службы по Республике Коми (по согласованию);</w:t>
            </w:r>
          </w:p>
          <w:p w:rsidR="006257B6" w:rsidRPr="00DE20A7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20A7">
              <w:rPr>
                <w:rFonts w:ascii="Times New Roman" w:hAnsi="Times New Roman" w:cs="Times New Roman"/>
                <w:szCs w:val="22"/>
              </w:rPr>
              <w:t>органы исполнительной власти Республики Коми; органы местного самоуправления в Республике Коми (по согласованию)</w:t>
            </w:r>
          </w:p>
        </w:tc>
        <w:tc>
          <w:tcPr>
            <w:tcW w:w="3991" w:type="dxa"/>
          </w:tcPr>
          <w:p w:rsidR="00F63D8A" w:rsidRPr="00DE20A7" w:rsidRDefault="00DE20A7" w:rsidP="00F74FB8">
            <w:pPr>
              <w:spacing w:line="0" w:lineRule="atLeast"/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E20A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По состоянию на 20.09.</w:t>
            </w:r>
            <w:r w:rsidR="00F63D8A" w:rsidRPr="00DE20A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2021 г.:</w:t>
            </w:r>
          </w:p>
          <w:p w:rsidR="00DE20A7" w:rsidRPr="00DE20A7" w:rsidRDefault="00DE20A7" w:rsidP="00DE20A7">
            <w:pPr>
              <w:spacing w:line="0" w:lineRule="atLeast"/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E20A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-рассмотрение  дел по вопросам применения и возможного нарушения Администрацией  норм антимонопольного законодательства в судебных инстанциях не осуществлялось;</w:t>
            </w:r>
          </w:p>
          <w:p w:rsidR="00DE20A7" w:rsidRPr="00DE20A7" w:rsidRDefault="00DE20A7" w:rsidP="00DE20A7">
            <w:pPr>
              <w:spacing w:line="0" w:lineRule="atLeast"/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E20A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-нормативные правовые акты Администрации, в которых УФАС по Республики Коми  выявлены нарушения антимонопольного законодательства в указанный период, в Администрации отсутствуют;</w:t>
            </w:r>
          </w:p>
          <w:p w:rsidR="006257B6" w:rsidRPr="00DE20A7" w:rsidRDefault="00DE20A7" w:rsidP="00DE20A7">
            <w:pPr>
              <w:spacing w:line="0" w:lineRule="atLeast"/>
              <w:ind w:firstLine="0"/>
              <w:rPr>
                <w:b/>
                <w:sz w:val="22"/>
                <w:szCs w:val="22"/>
              </w:rPr>
            </w:pPr>
            <w:r w:rsidRPr="00DE20A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 нарушений антимонопольного законодательства в 2021 г.  УФАС по Республике Коми  не установлено.</w:t>
            </w:r>
          </w:p>
        </w:tc>
      </w:tr>
      <w:tr w:rsidR="006257B6" w:rsidRPr="001055D9" w:rsidTr="004D70C7">
        <w:trPr>
          <w:trHeight w:val="79"/>
          <w:tblHeader/>
        </w:trPr>
        <w:tc>
          <w:tcPr>
            <w:tcW w:w="0" w:type="auto"/>
          </w:tcPr>
          <w:p w:rsidR="006257B6" w:rsidRPr="00772C02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72C0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3782" w:type="dxa"/>
            <w:gridSpan w:val="6"/>
          </w:tcPr>
          <w:p w:rsidR="006257B6" w:rsidRPr="00772C02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72C02">
              <w:rPr>
                <w:b/>
                <w:sz w:val="22"/>
                <w:szCs w:val="22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257B6" w:rsidRPr="001055D9" w:rsidTr="00E55D1B">
        <w:trPr>
          <w:trHeight w:val="1228"/>
          <w:tblHeader/>
        </w:trPr>
        <w:tc>
          <w:tcPr>
            <w:tcW w:w="0" w:type="auto"/>
          </w:tcPr>
          <w:p w:rsidR="006257B6" w:rsidRPr="00772C02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4.2</w:t>
            </w:r>
          </w:p>
        </w:tc>
        <w:tc>
          <w:tcPr>
            <w:tcW w:w="3443" w:type="dxa"/>
          </w:tcPr>
          <w:p w:rsidR="006257B6" w:rsidRPr="00772C02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 xml:space="preserve">Анализ и разработка предложений по ликвидации / реорганизации </w:t>
            </w:r>
            <w:proofErr w:type="spellStart"/>
            <w:r w:rsidRPr="00772C02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772C02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772C02">
              <w:rPr>
                <w:rFonts w:ascii="Times New Roman" w:hAnsi="Times New Roman" w:cs="Times New Roman"/>
                <w:szCs w:val="22"/>
              </w:rPr>
              <w:t>МУПов</w:t>
            </w:r>
            <w:proofErr w:type="spellEnd"/>
            <w:r w:rsidRPr="00772C02">
              <w:rPr>
                <w:rFonts w:ascii="Times New Roman" w:hAnsi="Times New Roman" w:cs="Times New Roman"/>
                <w:szCs w:val="22"/>
              </w:rPr>
              <w:t>, хозяйственных обществ с государственным и муниципальным участием.</w:t>
            </w:r>
          </w:p>
        </w:tc>
        <w:tc>
          <w:tcPr>
            <w:tcW w:w="1481" w:type="dxa"/>
          </w:tcPr>
          <w:p w:rsidR="006257B6" w:rsidRPr="00772C02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772C02" w:rsidRDefault="003253AB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17" w:type="dxa"/>
            <w:gridSpan w:val="2"/>
          </w:tcPr>
          <w:p w:rsidR="006257B6" w:rsidRPr="00772C02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 xml:space="preserve">Органы исполнительной власти Республики Коми, осуществляющие организационно методическое руководство и координацию деятельности </w:t>
            </w:r>
            <w:proofErr w:type="spellStart"/>
            <w:r w:rsidRPr="00772C02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772C02">
              <w:rPr>
                <w:rFonts w:ascii="Times New Roman" w:hAnsi="Times New Roman" w:cs="Times New Roman"/>
                <w:szCs w:val="22"/>
              </w:rPr>
              <w:t xml:space="preserve"> и хозяйственных обществ с участием Республики Коми;</w:t>
            </w:r>
          </w:p>
          <w:p w:rsidR="006257B6" w:rsidRPr="00772C02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C02">
              <w:rPr>
                <w:rFonts w:ascii="Times New Roman" w:hAnsi="Times New Roman" w:cs="Times New Roman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3991" w:type="dxa"/>
          </w:tcPr>
          <w:p w:rsidR="006257B6" w:rsidRPr="00772C02" w:rsidRDefault="003253AB" w:rsidP="004B134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72C02">
              <w:rPr>
                <w:sz w:val="22"/>
                <w:szCs w:val="22"/>
              </w:rPr>
              <w:t xml:space="preserve">Реорганизация (преобразование)   </w:t>
            </w:r>
            <w:proofErr w:type="spellStart"/>
            <w:r w:rsidRPr="00772C02">
              <w:rPr>
                <w:sz w:val="22"/>
                <w:szCs w:val="22"/>
              </w:rPr>
              <w:t>ГУПов</w:t>
            </w:r>
            <w:proofErr w:type="spellEnd"/>
            <w:r w:rsidRPr="00772C02">
              <w:rPr>
                <w:sz w:val="22"/>
                <w:szCs w:val="22"/>
              </w:rPr>
              <w:t xml:space="preserve"> и </w:t>
            </w:r>
            <w:proofErr w:type="spellStart"/>
            <w:r w:rsidRPr="00772C02">
              <w:rPr>
                <w:sz w:val="22"/>
                <w:szCs w:val="22"/>
              </w:rPr>
              <w:t>МУПов</w:t>
            </w:r>
            <w:proofErr w:type="spellEnd"/>
            <w:r w:rsidRPr="00772C02">
              <w:rPr>
                <w:sz w:val="22"/>
                <w:szCs w:val="22"/>
              </w:rPr>
              <w:t xml:space="preserve">, хозяйственных обществ </w:t>
            </w:r>
            <w:r w:rsidR="004B134D" w:rsidRPr="00772C02">
              <w:rPr>
                <w:sz w:val="22"/>
                <w:szCs w:val="22"/>
              </w:rPr>
              <w:t>по состоянию на 20.09.</w:t>
            </w:r>
            <w:r w:rsidRPr="00772C02">
              <w:rPr>
                <w:sz w:val="22"/>
                <w:szCs w:val="22"/>
              </w:rPr>
              <w:t>2021 год не  рассматривалась и не осуществлялась.</w:t>
            </w:r>
          </w:p>
        </w:tc>
      </w:tr>
      <w:tr w:rsidR="006257B6" w:rsidRPr="001055D9" w:rsidTr="00E55D1B">
        <w:trPr>
          <w:trHeight w:val="9758"/>
          <w:tblHeader/>
        </w:trPr>
        <w:tc>
          <w:tcPr>
            <w:tcW w:w="0" w:type="auto"/>
          </w:tcPr>
          <w:p w:rsidR="006257B6" w:rsidRPr="00736C45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36C45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3443" w:type="dxa"/>
          </w:tcPr>
          <w:p w:rsidR="006257B6" w:rsidRPr="00736C45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6C45">
              <w:rPr>
                <w:rFonts w:ascii="Times New Roman" w:hAnsi="Times New Roman" w:cs="Times New Roman"/>
                <w:szCs w:val="22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736C45">
              <w:rPr>
                <w:rFonts w:ascii="Times New Roman" w:hAnsi="Times New Roman" w:cs="Times New Roman"/>
                <w:szCs w:val="22"/>
              </w:rPr>
              <w:t>содержатся</w:t>
            </w:r>
            <w:proofErr w:type="gramEnd"/>
            <w:r w:rsidRPr="00736C45">
              <w:rPr>
                <w:rFonts w:ascii="Times New Roman" w:hAnsi="Times New Roman" w:cs="Times New Roman"/>
                <w:szCs w:val="22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6257B6" w:rsidRPr="00736C45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36C45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736C45" w:rsidRDefault="001A37B5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36C45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736C45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6C45">
              <w:rPr>
                <w:rFonts w:ascii="Times New Roman" w:hAnsi="Times New Roman" w:cs="Times New Roman"/>
                <w:szCs w:val="22"/>
              </w:rPr>
              <w:t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</w:t>
            </w:r>
            <w:proofErr w:type="gramStart"/>
            <w:r w:rsidRPr="00736C45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736C45">
              <w:rPr>
                <w:rFonts w:ascii="Times New Roman" w:hAnsi="Times New Roman" w:cs="Times New Roman"/>
                <w:szCs w:val="22"/>
              </w:rPr>
              <w:t xml:space="preserve"> методическое руководство деятельности государственных унитарных предприятий Республики Коми;</w:t>
            </w:r>
          </w:p>
          <w:p w:rsidR="006257B6" w:rsidRPr="00736C45" w:rsidRDefault="006257B6" w:rsidP="009E53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6C45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</w:t>
            </w:r>
            <w:r w:rsidR="009E53CF" w:rsidRPr="00736C45">
              <w:rPr>
                <w:rFonts w:ascii="Times New Roman" w:hAnsi="Times New Roman" w:cs="Times New Roman"/>
                <w:szCs w:val="22"/>
              </w:rPr>
              <w:t xml:space="preserve">Республики Коми </w:t>
            </w:r>
            <w:r w:rsidRPr="00736C45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  <w:tc>
          <w:tcPr>
            <w:tcW w:w="4259" w:type="dxa"/>
            <w:gridSpan w:val="2"/>
          </w:tcPr>
          <w:p w:rsidR="006257B6" w:rsidRPr="00736C45" w:rsidRDefault="0071766D" w:rsidP="001A37B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36C45">
              <w:rPr>
                <w:sz w:val="22"/>
                <w:szCs w:val="22"/>
              </w:rPr>
              <w:t>В прогнозный план приватизации (программу) на 2021 год не включены унитарные предприятия, а также имущественные комплексы муниципальных унитарных предприятий и пакеты акций акционерных обществ, находящихся в муниципальной собственности МО МР «Печора».</w:t>
            </w:r>
          </w:p>
        </w:tc>
      </w:tr>
      <w:tr w:rsidR="006257B6" w:rsidRPr="001055D9" w:rsidTr="00E55D1B">
        <w:trPr>
          <w:trHeight w:val="1228"/>
          <w:tblHeader/>
        </w:trPr>
        <w:tc>
          <w:tcPr>
            <w:tcW w:w="0" w:type="auto"/>
          </w:tcPr>
          <w:p w:rsidR="006257B6" w:rsidRPr="00793CC7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93CC7">
              <w:rPr>
                <w:sz w:val="22"/>
                <w:szCs w:val="22"/>
              </w:rPr>
              <w:lastRenderedPageBreak/>
              <w:t>4.8</w:t>
            </w:r>
          </w:p>
        </w:tc>
        <w:tc>
          <w:tcPr>
            <w:tcW w:w="3443" w:type="dxa"/>
          </w:tcPr>
          <w:p w:rsidR="006257B6" w:rsidRPr="00793CC7" w:rsidRDefault="006257B6" w:rsidP="00F27A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793CC7">
              <w:rPr>
                <w:rFonts w:ascii="Times New Roman" w:hAnsi="Times New Roman" w:cs="Times New Roman"/>
                <w:szCs w:val="22"/>
              </w:rPr>
              <w:t xml:space="preserve">Вынесение на рассмотрение уполномоченных органов управления хозяйственных обществ, более 50 % акций, </w:t>
            </w:r>
            <w:proofErr w:type="gramStart"/>
            <w:r w:rsidRPr="00793CC7">
              <w:rPr>
                <w:rFonts w:ascii="Times New Roman" w:hAnsi="Times New Roman" w:cs="Times New Roman"/>
                <w:szCs w:val="22"/>
              </w:rPr>
              <w:t>долей</w:t>
            </w:r>
            <w:proofErr w:type="gramEnd"/>
            <w:r w:rsidRPr="00793CC7">
              <w:rPr>
                <w:rFonts w:ascii="Times New Roman" w:hAnsi="Times New Roman" w:cs="Times New Roman"/>
                <w:szCs w:val="22"/>
              </w:rPr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предпринимательства.</w:t>
            </w:r>
          </w:p>
        </w:tc>
        <w:tc>
          <w:tcPr>
            <w:tcW w:w="1481" w:type="dxa"/>
          </w:tcPr>
          <w:p w:rsidR="006257B6" w:rsidRPr="00793CC7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93CC7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793CC7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4C6C2A" w:rsidRPr="00793CC7" w:rsidRDefault="004C6C2A" w:rsidP="004C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3CC7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отношений;</w:t>
            </w:r>
          </w:p>
          <w:p w:rsidR="006257B6" w:rsidRPr="00793CC7" w:rsidRDefault="004C6C2A" w:rsidP="004C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3CC7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  <w:gridSpan w:val="2"/>
          </w:tcPr>
          <w:p w:rsidR="006257B6" w:rsidRPr="00793CC7" w:rsidRDefault="00793CC7" w:rsidP="00B856F8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93CC7">
              <w:rPr>
                <w:sz w:val="22"/>
                <w:szCs w:val="22"/>
              </w:rPr>
              <w:t xml:space="preserve">За 9 месяцев 2021 года </w:t>
            </w:r>
            <w:r w:rsidR="00B856F8" w:rsidRPr="00793CC7">
              <w:rPr>
                <w:sz w:val="22"/>
                <w:szCs w:val="22"/>
              </w:rPr>
              <w:t>вопросы по процедурам реализации или предоставлении во владение и (или) пользование непрофильных активов долей МО МР «Печора» в уставных капиталах хозяйственных обществ не рассматривались.</w:t>
            </w:r>
          </w:p>
        </w:tc>
      </w:tr>
      <w:tr w:rsidR="006257B6" w:rsidRPr="001055D9" w:rsidTr="004D70C7">
        <w:trPr>
          <w:trHeight w:val="845"/>
          <w:tblHeader/>
        </w:trPr>
        <w:tc>
          <w:tcPr>
            <w:tcW w:w="0" w:type="auto"/>
          </w:tcPr>
          <w:p w:rsidR="006257B6" w:rsidRPr="00C74E11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74E1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3782" w:type="dxa"/>
            <w:gridSpan w:val="6"/>
          </w:tcPr>
          <w:p w:rsidR="006257B6" w:rsidRPr="00C74E11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74E11">
              <w:rPr>
                <w:b/>
                <w:sz w:val="22"/>
                <w:szCs w:val="22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257B6" w:rsidRPr="001055D9" w:rsidTr="004D70C7">
        <w:trPr>
          <w:trHeight w:val="1228"/>
          <w:tblHeader/>
        </w:trPr>
        <w:tc>
          <w:tcPr>
            <w:tcW w:w="0" w:type="auto"/>
          </w:tcPr>
          <w:p w:rsidR="006257B6" w:rsidRPr="00C74E11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74E11">
              <w:rPr>
                <w:sz w:val="22"/>
                <w:szCs w:val="22"/>
              </w:rPr>
              <w:t>6.1</w:t>
            </w:r>
          </w:p>
        </w:tc>
        <w:tc>
          <w:tcPr>
            <w:tcW w:w="3443" w:type="dxa"/>
          </w:tcPr>
          <w:p w:rsidR="006257B6" w:rsidRPr="00C74E11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74E11">
              <w:rPr>
                <w:rFonts w:ascii="Times New Roman" w:hAnsi="Times New Roman" w:cs="Times New Roman"/>
                <w:szCs w:val="22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«</w:t>
            </w:r>
            <w:proofErr w:type="spellStart"/>
            <w:r w:rsidRPr="00C74E11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C74E11">
              <w:rPr>
                <w:rFonts w:ascii="Times New Roman" w:hAnsi="Times New Roman" w:cs="Times New Roman"/>
                <w:szCs w:val="22"/>
              </w:rPr>
              <w:t>», мобильный технопарк «</w:t>
            </w:r>
            <w:proofErr w:type="spellStart"/>
            <w:r w:rsidRPr="00C74E11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C74E11">
              <w:rPr>
                <w:rFonts w:ascii="Times New Roman" w:hAnsi="Times New Roman" w:cs="Times New Roman"/>
                <w:szCs w:val="22"/>
              </w:rPr>
              <w:t>», центр ключевых компетенций на базе организации высшего образования (Центр ДНК)</w:t>
            </w:r>
            <w:proofErr w:type="gramEnd"/>
          </w:p>
        </w:tc>
        <w:tc>
          <w:tcPr>
            <w:tcW w:w="1481" w:type="dxa"/>
          </w:tcPr>
          <w:p w:rsidR="006257B6" w:rsidRPr="00C74E11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74E11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74E11" w:rsidRDefault="00C3068A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74E11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C74E11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4E11">
              <w:rPr>
                <w:rFonts w:ascii="Times New Roman" w:hAnsi="Times New Roman" w:cs="Times New Roman"/>
                <w:szCs w:val="22"/>
              </w:rPr>
              <w:t>Министерство образования, науки и молодежной политики Республики Коми,</w:t>
            </w:r>
          </w:p>
          <w:p w:rsidR="006257B6" w:rsidRPr="00C74E11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4E11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согласованию),</w:t>
            </w:r>
          </w:p>
          <w:p w:rsidR="006257B6" w:rsidRPr="00C74E11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4E11">
              <w:rPr>
                <w:rFonts w:ascii="Times New Roman" w:hAnsi="Times New Roman" w:cs="Times New Roman"/>
                <w:szCs w:val="22"/>
              </w:rPr>
              <w:t>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4259" w:type="dxa"/>
            <w:gridSpan w:val="2"/>
          </w:tcPr>
          <w:p w:rsidR="006257B6" w:rsidRPr="00C74E11" w:rsidRDefault="00C3068A" w:rsidP="00C3068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74E11">
              <w:rPr>
                <w:sz w:val="22"/>
                <w:szCs w:val="22"/>
              </w:rPr>
              <w:t>Детский технопарк «</w:t>
            </w:r>
            <w:proofErr w:type="spellStart"/>
            <w:r w:rsidRPr="00C74E11">
              <w:rPr>
                <w:sz w:val="22"/>
                <w:szCs w:val="22"/>
              </w:rPr>
              <w:t>Кванториум</w:t>
            </w:r>
            <w:proofErr w:type="spellEnd"/>
            <w:r w:rsidRPr="00C74E11">
              <w:rPr>
                <w:sz w:val="22"/>
                <w:szCs w:val="22"/>
              </w:rPr>
              <w:t>», мобильный технопарк «</w:t>
            </w:r>
            <w:proofErr w:type="spellStart"/>
            <w:r w:rsidRPr="00C74E11">
              <w:rPr>
                <w:sz w:val="22"/>
                <w:szCs w:val="22"/>
              </w:rPr>
              <w:t>Кванториум</w:t>
            </w:r>
            <w:proofErr w:type="spellEnd"/>
            <w:r w:rsidRPr="00C74E11">
              <w:rPr>
                <w:sz w:val="22"/>
                <w:szCs w:val="22"/>
              </w:rPr>
              <w:t>», центр ключевых компетенций на территории муниципального района «Печора» отсутствуют.</w:t>
            </w:r>
          </w:p>
        </w:tc>
      </w:tr>
      <w:tr w:rsidR="006257B6" w:rsidRPr="001055D9" w:rsidTr="004D70C7">
        <w:trPr>
          <w:trHeight w:val="813"/>
          <w:tblHeader/>
        </w:trPr>
        <w:tc>
          <w:tcPr>
            <w:tcW w:w="0" w:type="auto"/>
          </w:tcPr>
          <w:p w:rsidR="006257B6" w:rsidRPr="003A6F13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A6F13"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13782" w:type="dxa"/>
            <w:gridSpan w:val="6"/>
          </w:tcPr>
          <w:p w:rsidR="006257B6" w:rsidRPr="003A6F13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A6F13">
              <w:rPr>
                <w:b/>
                <w:sz w:val="22"/>
                <w:szCs w:val="22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257B6" w:rsidRPr="001055D9" w:rsidTr="008B6627">
        <w:trPr>
          <w:trHeight w:val="5828"/>
          <w:tblHeader/>
        </w:trPr>
        <w:tc>
          <w:tcPr>
            <w:tcW w:w="0" w:type="auto"/>
          </w:tcPr>
          <w:p w:rsidR="006257B6" w:rsidRPr="003A6F13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A6F13">
              <w:rPr>
                <w:sz w:val="22"/>
                <w:szCs w:val="22"/>
              </w:rPr>
              <w:t>9.1</w:t>
            </w:r>
          </w:p>
        </w:tc>
        <w:tc>
          <w:tcPr>
            <w:tcW w:w="3443" w:type="dxa"/>
          </w:tcPr>
          <w:p w:rsidR="006257B6" w:rsidRPr="003A6F13" w:rsidRDefault="006257B6" w:rsidP="006257B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A6F13">
              <w:rPr>
                <w:rFonts w:ascii="Times New Roman" w:hAnsi="Times New Roman" w:cs="Times New Roman"/>
                <w:szCs w:val="22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11" w:history="1">
              <w:r w:rsidRPr="003A6F13">
                <w:rPr>
                  <w:rStyle w:val="af0"/>
                  <w:rFonts w:ascii="Times New Roman" w:hAnsi="Times New Roman" w:cs="Times New Roman"/>
                  <w:szCs w:val="22"/>
                  <w:u w:val="none"/>
                </w:rPr>
                <w:t>www.torgi.gov.ru</w:t>
              </w:r>
            </w:hyperlink>
          </w:p>
        </w:tc>
        <w:tc>
          <w:tcPr>
            <w:tcW w:w="1481" w:type="dxa"/>
          </w:tcPr>
          <w:p w:rsidR="006257B6" w:rsidRPr="003A6F13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A6F13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3A6F13" w:rsidRDefault="00A43BAD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6F13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</w:tcPr>
          <w:p w:rsidR="006257B6" w:rsidRPr="003A6F13" w:rsidRDefault="000C2EE5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F13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  <w:gridSpan w:val="2"/>
          </w:tcPr>
          <w:p w:rsidR="00A43BAD" w:rsidRPr="003A6F13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A6F13">
              <w:rPr>
                <w:rFonts w:eastAsia="Calibri"/>
                <w:sz w:val="22"/>
                <w:szCs w:val="22"/>
                <w:lang w:eastAsia="en-US"/>
              </w:rPr>
              <w:t xml:space="preserve">Информации о планировании и о проводимых процедурах приватизации объектов муниципальной собственности размещается официальном сайте торгов - </w:t>
            </w:r>
            <w:hyperlink r:id="rId12" w:history="1">
              <w:r w:rsidRPr="003A6F1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www.torgi.gov.ru</w:t>
              </w:r>
            </w:hyperlink>
            <w:r w:rsidRPr="003A6F13">
              <w:rPr>
                <w:rFonts w:eastAsia="Calibri"/>
                <w:sz w:val="22"/>
                <w:szCs w:val="22"/>
                <w:lang w:eastAsia="en-US"/>
              </w:rPr>
              <w:t xml:space="preserve">, на официальном сайте администрации МР «Печора» - </w:t>
            </w:r>
            <w:hyperlink r:id="rId13" w:history="1">
              <w:r w:rsidRPr="003A6F1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www</w:t>
              </w:r>
              <w:r w:rsidRPr="003A6F1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A6F1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pechoraonline</w:t>
              </w:r>
              <w:proofErr w:type="spellEnd"/>
              <w:r w:rsidRPr="003A6F1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A6F1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3A6F13">
              <w:rPr>
                <w:rFonts w:eastAsia="Calibri"/>
                <w:sz w:val="22"/>
                <w:szCs w:val="22"/>
                <w:lang w:eastAsia="en-US"/>
              </w:rPr>
              <w:t xml:space="preserve"> и в официальной группе </w:t>
            </w:r>
            <w:proofErr w:type="spellStart"/>
            <w:r w:rsidRPr="003A6F13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Start"/>
            <w:r w:rsidRPr="003A6F13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3A6F13">
              <w:rPr>
                <w:rFonts w:eastAsia="Calibri"/>
                <w:sz w:val="22"/>
                <w:szCs w:val="22"/>
                <w:lang w:eastAsia="en-US"/>
              </w:rPr>
              <w:t>ети</w:t>
            </w:r>
            <w:proofErr w:type="spellEnd"/>
            <w:r w:rsidRPr="003A6F13">
              <w:rPr>
                <w:rFonts w:eastAsia="Calibri"/>
                <w:sz w:val="22"/>
                <w:szCs w:val="22"/>
                <w:lang w:eastAsia="en-US"/>
              </w:rPr>
              <w:t xml:space="preserve"> «Муниципальный район «Печора». </w:t>
            </w:r>
          </w:p>
          <w:p w:rsidR="00A43BAD" w:rsidRPr="003A6F13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A6F13">
              <w:rPr>
                <w:rFonts w:eastAsia="Calibri"/>
                <w:sz w:val="22"/>
                <w:szCs w:val="22"/>
                <w:lang w:eastAsia="en-US"/>
              </w:rPr>
              <w:t xml:space="preserve">Также на официальном сайте администрации МР «Печора» </w:t>
            </w:r>
            <w:hyperlink r:id="rId14" w:history="1">
              <w:r w:rsidRPr="003A6F1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www</w:t>
              </w:r>
              <w:r w:rsidRPr="003A6F1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A6F1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pechoraonline</w:t>
              </w:r>
              <w:proofErr w:type="spellEnd"/>
              <w:r w:rsidRPr="003A6F13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A6F13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8B6627" w:rsidRPr="003A6F13">
              <w:rPr>
                <w:rFonts w:eastAsia="Calibri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3A6F13">
              <w:rPr>
                <w:rFonts w:eastAsia="Calibri"/>
                <w:sz w:val="22"/>
                <w:szCs w:val="22"/>
                <w:lang w:eastAsia="en-US"/>
              </w:rPr>
              <w:t>размещается информация об итогах приватизации объектов, а в разделе «Неиспользуемое имущество» размещен прогнозный план приватизации на 2021 год.</w:t>
            </w:r>
          </w:p>
          <w:p w:rsidR="00A43BAD" w:rsidRPr="003A6F13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A6F13">
              <w:rPr>
                <w:rFonts w:eastAsia="Calibri"/>
                <w:sz w:val="22"/>
                <w:szCs w:val="22"/>
                <w:lang w:eastAsia="en-US"/>
              </w:rPr>
              <w:t>«Прогнозный план приватизации на 2021 год», вносимые изменения в план приватизации на текущий год публикуются  в информационном Вестнике муниципального района «Печора».</w:t>
            </w:r>
          </w:p>
          <w:p w:rsidR="006257B6" w:rsidRPr="003A6F13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8403F" w:rsidRPr="001055D9" w:rsidRDefault="0078403F" w:rsidP="003F1C95">
      <w:pPr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8B6627" w:rsidRPr="001055D9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1055D9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1055D9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1055D9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1055D9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8B6627" w:rsidRPr="001055D9" w:rsidRDefault="008B6627" w:rsidP="004C381C">
      <w:pPr>
        <w:jc w:val="center"/>
        <w:rPr>
          <w:b/>
          <w:sz w:val="22"/>
          <w:szCs w:val="24"/>
          <w:highlight w:val="yellow"/>
        </w:rPr>
      </w:pPr>
    </w:p>
    <w:p w:rsidR="007E6904" w:rsidRPr="00F27A53" w:rsidRDefault="007E6904" w:rsidP="009E53CF">
      <w:pPr>
        <w:ind w:firstLine="0"/>
        <w:rPr>
          <w:b/>
          <w:sz w:val="24"/>
          <w:szCs w:val="24"/>
        </w:rPr>
      </w:pPr>
    </w:p>
    <w:sectPr w:rsidR="007E6904" w:rsidRPr="00F27A53" w:rsidSect="00F27A53">
      <w:headerReference w:type="default" r:id="rId15"/>
      <w:pgSz w:w="16838" w:h="11906" w:orient="landscape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A9" w:rsidRDefault="00761DA9" w:rsidP="00F27A53">
      <w:pPr>
        <w:spacing w:line="240" w:lineRule="auto"/>
      </w:pPr>
      <w:r>
        <w:separator/>
      </w:r>
    </w:p>
  </w:endnote>
  <w:endnote w:type="continuationSeparator" w:id="0">
    <w:p w:rsidR="00761DA9" w:rsidRDefault="00761DA9" w:rsidP="00F2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A9" w:rsidRDefault="00761DA9" w:rsidP="00F27A53">
      <w:pPr>
        <w:spacing w:line="240" w:lineRule="auto"/>
      </w:pPr>
      <w:r>
        <w:separator/>
      </w:r>
    </w:p>
  </w:footnote>
  <w:footnote w:type="continuationSeparator" w:id="0">
    <w:p w:rsidR="00761DA9" w:rsidRDefault="00761DA9" w:rsidP="00F27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1583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7A53" w:rsidRPr="00F27A53" w:rsidRDefault="00F27A53">
        <w:pPr>
          <w:pStyle w:val="a3"/>
          <w:jc w:val="center"/>
          <w:rPr>
            <w:sz w:val="20"/>
          </w:rPr>
        </w:pPr>
        <w:r w:rsidRPr="00F27A53">
          <w:rPr>
            <w:sz w:val="20"/>
          </w:rPr>
          <w:fldChar w:fldCharType="begin"/>
        </w:r>
        <w:r w:rsidRPr="00F27A53">
          <w:rPr>
            <w:sz w:val="20"/>
          </w:rPr>
          <w:instrText>PAGE   \* MERGEFORMAT</w:instrText>
        </w:r>
        <w:r w:rsidRPr="00F27A53">
          <w:rPr>
            <w:sz w:val="20"/>
          </w:rPr>
          <w:fldChar w:fldCharType="separate"/>
        </w:r>
        <w:r w:rsidR="00C74E11">
          <w:rPr>
            <w:noProof/>
            <w:sz w:val="20"/>
          </w:rPr>
          <w:t>5</w:t>
        </w:r>
        <w:r w:rsidRPr="00F27A53">
          <w:rPr>
            <w:sz w:val="20"/>
          </w:rPr>
          <w:fldChar w:fldCharType="end"/>
        </w:r>
      </w:p>
    </w:sdtContent>
  </w:sdt>
  <w:p w:rsidR="00F27A53" w:rsidRDefault="00F27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A"/>
    <w:rsid w:val="00007203"/>
    <w:rsid w:val="00013015"/>
    <w:rsid w:val="00016766"/>
    <w:rsid w:val="00031587"/>
    <w:rsid w:val="00043880"/>
    <w:rsid w:val="00047B2F"/>
    <w:rsid w:val="000616AE"/>
    <w:rsid w:val="00083065"/>
    <w:rsid w:val="0009621A"/>
    <w:rsid w:val="000C2EE5"/>
    <w:rsid w:val="000E1212"/>
    <w:rsid w:val="001055D9"/>
    <w:rsid w:val="001253BA"/>
    <w:rsid w:val="00136B6A"/>
    <w:rsid w:val="001928E3"/>
    <w:rsid w:val="001A37B5"/>
    <w:rsid w:val="001A3825"/>
    <w:rsid w:val="001E77AF"/>
    <w:rsid w:val="001F14E2"/>
    <w:rsid w:val="002026C5"/>
    <w:rsid w:val="002407B8"/>
    <w:rsid w:val="0024458E"/>
    <w:rsid w:val="00264A28"/>
    <w:rsid w:val="00272A20"/>
    <w:rsid w:val="002844A5"/>
    <w:rsid w:val="002850C1"/>
    <w:rsid w:val="00291D33"/>
    <w:rsid w:val="0029560F"/>
    <w:rsid w:val="00312764"/>
    <w:rsid w:val="00323F00"/>
    <w:rsid w:val="00323F0D"/>
    <w:rsid w:val="003253AB"/>
    <w:rsid w:val="00354643"/>
    <w:rsid w:val="00357DD8"/>
    <w:rsid w:val="0036120D"/>
    <w:rsid w:val="003A6F13"/>
    <w:rsid w:val="003D69BC"/>
    <w:rsid w:val="003E2D6C"/>
    <w:rsid w:val="003F1C95"/>
    <w:rsid w:val="004210D4"/>
    <w:rsid w:val="004231D7"/>
    <w:rsid w:val="00423B5A"/>
    <w:rsid w:val="00470850"/>
    <w:rsid w:val="00476CC3"/>
    <w:rsid w:val="00490614"/>
    <w:rsid w:val="004A76FD"/>
    <w:rsid w:val="004A774F"/>
    <w:rsid w:val="004B02B1"/>
    <w:rsid w:val="004B134D"/>
    <w:rsid w:val="004C381C"/>
    <w:rsid w:val="004C6C2A"/>
    <w:rsid w:val="004C717A"/>
    <w:rsid w:val="004C72A4"/>
    <w:rsid w:val="004D70C7"/>
    <w:rsid w:val="004F4E84"/>
    <w:rsid w:val="0051141D"/>
    <w:rsid w:val="00513410"/>
    <w:rsid w:val="005257C6"/>
    <w:rsid w:val="00527627"/>
    <w:rsid w:val="0053315B"/>
    <w:rsid w:val="00534B4F"/>
    <w:rsid w:val="0053612E"/>
    <w:rsid w:val="005727D7"/>
    <w:rsid w:val="005C4623"/>
    <w:rsid w:val="005C622A"/>
    <w:rsid w:val="005C7DF7"/>
    <w:rsid w:val="005F05FD"/>
    <w:rsid w:val="005F31AA"/>
    <w:rsid w:val="006257B6"/>
    <w:rsid w:val="00641D7B"/>
    <w:rsid w:val="00646CFD"/>
    <w:rsid w:val="00647FA8"/>
    <w:rsid w:val="00655224"/>
    <w:rsid w:val="006609AF"/>
    <w:rsid w:val="0066545A"/>
    <w:rsid w:val="006F0F20"/>
    <w:rsid w:val="0071766D"/>
    <w:rsid w:val="00736C45"/>
    <w:rsid w:val="00744D40"/>
    <w:rsid w:val="00761DA9"/>
    <w:rsid w:val="00772C02"/>
    <w:rsid w:val="0077374E"/>
    <w:rsid w:val="0078403F"/>
    <w:rsid w:val="00792977"/>
    <w:rsid w:val="00793CC7"/>
    <w:rsid w:val="00795ECE"/>
    <w:rsid w:val="007A004C"/>
    <w:rsid w:val="007C6371"/>
    <w:rsid w:val="007E6904"/>
    <w:rsid w:val="008055A0"/>
    <w:rsid w:val="00825087"/>
    <w:rsid w:val="00830DE2"/>
    <w:rsid w:val="008638FD"/>
    <w:rsid w:val="00874A01"/>
    <w:rsid w:val="0088327A"/>
    <w:rsid w:val="00884719"/>
    <w:rsid w:val="008B6627"/>
    <w:rsid w:val="00922ACC"/>
    <w:rsid w:val="00955201"/>
    <w:rsid w:val="00965099"/>
    <w:rsid w:val="009D4D3E"/>
    <w:rsid w:val="009E0F84"/>
    <w:rsid w:val="009E53CF"/>
    <w:rsid w:val="009F0948"/>
    <w:rsid w:val="00A03604"/>
    <w:rsid w:val="00A11CE6"/>
    <w:rsid w:val="00A20B5A"/>
    <w:rsid w:val="00A22DF0"/>
    <w:rsid w:val="00A32281"/>
    <w:rsid w:val="00A433B3"/>
    <w:rsid w:val="00A43BAD"/>
    <w:rsid w:val="00A47A67"/>
    <w:rsid w:val="00A508E3"/>
    <w:rsid w:val="00A50A6E"/>
    <w:rsid w:val="00A631F6"/>
    <w:rsid w:val="00A67BD3"/>
    <w:rsid w:val="00A72C67"/>
    <w:rsid w:val="00A92AD3"/>
    <w:rsid w:val="00A9738E"/>
    <w:rsid w:val="00AB4247"/>
    <w:rsid w:val="00AD27C1"/>
    <w:rsid w:val="00AE2306"/>
    <w:rsid w:val="00B01E52"/>
    <w:rsid w:val="00B83425"/>
    <w:rsid w:val="00B84BB4"/>
    <w:rsid w:val="00B856F8"/>
    <w:rsid w:val="00B968D8"/>
    <w:rsid w:val="00BB4B43"/>
    <w:rsid w:val="00BD3BF2"/>
    <w:rsid w:val="00BE42FA"/>
    <w:rsid w:val="00C22FCD"/>
    <w:rsid w:val="00C3068A"/>
    <w:rsid w:val="00C732FA"/>
    <w:rsid w:val="00C74E11"/>
    <w:rsid w:val="00C82145"/>
    <w:rsid w:val="00C83D8E"/>
    <w:rsid w:val="00C957FA"/>
    <w:rsid w:val="00CB22E9"/>
    <w:rsid w:val="00CB5330"/>
    <w:rsid w:val="00CC6E7D"/>
    <w:rsid w:val="00CD6772"/>
    <w:rsid w:val="00D42AD2"/>
    <w:rsid w:val="00D60483"/>
    <w:rsid w:val="00D66614"/>
    <w:rsid w:val="00D67C08"/>
    <w:rsid w:val="00DB1640"/>
    <w:rsid w:val="00DB6EA3"/>
    <w:rsid w:val="00DE20A7"/>
    <w:rsid w:val="00DF2321"/>
    <w:rsid w:val="00DF4FFF"/>
    <w:rsid w:val="00E5124A"/>
    <w:rsid w:val="00E529A4"/>
    <w:rsid w:val="00E55D1B"/>
    <w:rsid w:val="00E92BC4"/>
    <w:rsid w:val="00E95A97"/>
    <w:rsid w:val="00EA2686"/>
    <w:rsid w:val="00EC0FBD"/>
    <w:rsid w:val="00ED7C28"/>
    <w:rsid w:val="00EF1263"/>
    <w:rsid w:val="00F07090"/>
    <w:rsid w:val="00F14FA4"/>
    <w:rsid w:val="00F27A53"/>
    <w:rsid w:val="00F53AFB"/>
    <w:rsid w:val="00F544EB"/>
    <w:rsid w:val="00F63D8A"/>
    <w:rsid w:val="00F74FB8"/>
    <w:rsid w:val="00FB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chora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9A085CD8D4346C0D18DE815FEAF6C1DB988CBD86E61C3F4F0D9F86044F3F09EEA673CA231B8E41N1J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A085CD8D4346C0D18DE815FEAF6C1DB988CBD86E61C3F4F0D9F86044F3F09EEA673C826N1J9J" TargetMode="External"/><Relationship Id="rId14" Type="http://schemas.openxmlformats.org/officeDocument/2006/relationships/hyperlink" Target="http://www.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FB78-89E5-4772-903C-02E4259B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12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Пользователь</cp:lastModifiedBy>
  <cp:revision>71</cp:revision>
  <cp:lastPrinted>2021-04-02T07:07:00Z</cp:lastPrinted>
  <dcterms:created xsi:type="dcterms:W3CDTF">2021-03-18T08:05:00Z</dcterms:created>
  <dcterms:modified xsi:type="dcterms:W3CDTF">2021-09-23T06:43:00Z</dcterms:modified>
</cp:coreProperties>
</file>