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C0" w:rsidRDefault="009C7BC0" w:rsidP="009C7BC0">
      <w:pPr>
        <w:pStyle w:val="ConsPlusNormal"/>
        <w:jc w:val="center"/>
      </w:pPr>
      <w:r>
        <w:t xml:space="preserve">ОТЧЕТ </w:t>
      </w:r>
    </w:p>
    <w:p w:rsidR="009C7BC0" w:rsidRPr="00446E28" w:rsidRDefault="009C7BC0" w:rsidP="009C7BC0">
      <w:pPr>
        <w:pStyle w:val="ConsPlusNormal"/>
        <w:jc w:val="center"/>
      </w:pPr>
      <w:r>
        <w:t xml:space="preserve">О РЕАЛИЗАЦИИ </w:t>
      </w:r>
      <w:r w:rsidRPr="00446E28">
        <w:t>ПЛАН</w:t>
      </w:r>
      <w:r>
        <w:t>А МЕРОПРИЯТИЙ («</w:t>
      </w:r>
      <w:r w:rsidRPr="00446E28">
        <w:t>ДОРОЖН</w:t>
      </w:r>
      <w:r>
        <w:t>ОЙ</w:t>
      </w:r>
      <w:r w:rsidRPr="00446E28">
        <w:t xml:space="preserve"> КАРТ</w:t>
      </w:r>
      <w:r>
        <w:t>Ы»</w:t>
      </w:r>
      <w:r w:rsidRPr="00446E28">
        <w:t>) ПО СОДЕЙСТВИЮ</w:t>
      </w:r>
    </w:p>
    <w:p w:rsidR="009C7BC0" w:rsidRPr="00446E28" w:rsidRDefault="009C7BC0" w:rsidP="009C7BC0">
      <w:pPr>
        <w:pStyle w:val="ConsPlusNormal"/>
        <w:jc w:val="center"/>
      </w:pPr>
      <w:r w:rsidRPr="00446E28">
        <w:t>РАЗВИТИЮ КОНКУРЕНЦИИ В РЕСПУБЛИКЕ КОМИ</w:t>
      </w:r>
      <w:r>
        <w:t xml:space="preserve"> ПО ИТОГАМ</w:t>
      </w:r>
      <w:r w:rsidR="00900BB8">
        <w:t xml:space="preserve"> 1 кв.</w:t>
      </w:r>
      <w:r>
        <w:t xml:space="preserve"> </w:t>
      </w:r>
      <w:r w:rsidR="00900BB8">
        <w:t>2020</w:t>
      </w:r>
      <w:r w:rsidR="00053622">
        <w:t xml:space="preserve"> </w:t>
      </w:r>
      <w:r>
        <w:t>ГОДА</w:t>
      </w:r>
    </w:p>
    <w:p w:rsidR="009C7BC0" w:rsidRPr="00086EC6" w:rsidRDefault="009C7BC0" w:rsidP="007415D7">
      <w:pPr>
        <w:pStyle w:val="ConsPlusNormal"/>
      </w:pPr>
    </w:p>
    <w:tbl>
      <w:tblPr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0"/>
        <w:gridCol w:w="2482"/>
        <w:gridCol w:w="1841"/>
        <w:gridCol w:w="852"/>
        <w:gridCol w:w="1134"/>
        <w:gridCol w:w="2835"/>
        <w:gridCol w:w="5529"/>
      </w:tblGrid>
      <w:tr w:rsidR="009C7BC0" w:rsidRPr="008D10CC" w:rsidTr="00A81E50">
        <w:tc>
          <w:tcPr>
            <w:tcW w:w="841" w:type="dxa"/>
            <w:gridSpan w:val="2"/>
          </w:tcPr>
          <w:p w:rsidR="009C7BC0" w:rsidRPr="008D10CC" w:rsidRDefault="009C7BC0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0CC">
              <w:rPr>
                <w:sz w:val="22"/>
                <w:szCs w:val="22"/>
              </w:rPr>
              <w:t xml:space="preserve">N </w:t>
            </w:r>
            <w:proofErr w:type="gramStart"/>
            <w:r w:rsidRPr="008D10CC">
              <w:rPr>
                <w:sz w:val="22"/>
                <w:szCs w:val="22"/>
              </w:rPr>
              <w:t>п</w:t>
            </w:r>
            <w:proofErr w:type="gramEnd"/>
            <w:r w:rsidRPr="008D10CC">
              <w:rPr>
                <w:sz w:val="22"/>
                <w:szCs w:val="22"/>
              </w:rPr>
              <w:t>/п</w:t>
            </w:r>
          </w:p>
        </w:tc>
        <w:tc>
          <w:tcPr>
            <w:tcW w:w="2482" w:type="dxa"/>
          </w:tcPr>
          <w:p w:rsidR="009C7BC0" w:rsidRPr="008D10CC" w:rsidRDefault="009C7BC0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0CC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1" w:type="dxa"/>
          </w:tcPr>
          <w:p w:rsidR="009C7BC0" w:rsidRPr="008D10CC" w:rsidRDefault="00DC174B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DC174B">
              <w:rPr>
                <w:sz w:val="22"/>
                <w:szCs w:val="22"/>
              </w:rPr>
              <w:t>Наименование показателя / ожидаемый результат</w:t>
            </w:r>
          </w:p>
        </w:tc>
        <w:tc>
          <w:tcPr>
            <w:tcW w:w="852" w:type="dxa"/>
          </w:tcPr>
          <w:p w:rsidR="009C7BC0" w:rsidRPr="008D10CC" w:rsidRDefault="009C7BC0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0CC">
              <w:rPr>
                <w:sz w:val="22"/>
                <w:szCs w:val="22"/>
              </w:rPr>
              <w:t>Дата начала</w:t>
            </w:r>
          </w:p>
        </w:tc>
        <w:tc>
          <w:tcPr>
            <w:tcW w:w="1134" w:type="dxa"/>
          </w:tcPr>
          <w:p w:rsidR="009C7BC0" w:rsidRPr="008D10CC" w:rsidRDefault="009C7BC0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0CC"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2835" w:type="dxa"/>
          </w:tcPr>
          <w:p w:rsidR="009C7BC0" w:rsidRPr="008D10CC" w:rsidRDefault="009C7BC0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0CC">
              <w:rPr>
                <w:sz w:val="22"/>
                <w:szCs w:val="22"/>
              </w:rPr>
              <w:t>Ответственный исполнитель (разработчик мероприятия)</w:t>
            </w:r>
          </w:p>
        </w:tc>
        <w:tc>
          <w:tcPr>
            <w:tcW w:w="5529" w:type="dxa"/>
          </w:tcPr>
          <w:p w:rsidR="009C7BC0" w:rsidRPr="008D10CC" w:rsidRDefault="009C7BC0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0CC">
              <w:rPr>
                <w:sz w:val="22"/>
                <w:szCs w:val="22"/>
              </w:rPr>
              <w:t>Информация об исполнении</w:t>
            </w:r>
          </w:p>
          <w:p w:rsidR="009C7BC0" w:rsidRPr="008D10CC" w:rsidRDefault="009C7BC0" w:rsidP="00A76B02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0CC">
              <w:rPr>
                <w:sz w:val="22"/>
                <w:szCs w:val="22"/>
              </w:rPr>
              <w:t xml:space="preserve">мероприятий по </w:t>
            </w:r>
            <w:r w:rsidR="00A540A8" w:rsidRPr="008D10CC">
              <w:rPr>
                <w:sz w:val="22"/>
                <w:szCs w:val="22"/>
              </w:rPr>
              <w:t>итогам</w:t>
            </w:r>
            <w:r w:rsidR="00A76B02">
              <w:rPr>
                <w:sz w:val="22"/>
                <w:szCs w:val="22"/>
              </w:rPr>
              <w:t xml:space="preserve"> 1 кв.</w:t>
            </w:r>
            <w:r w:rsidR="00A540A8" w:rsidRPr="008D10CC">
              <w:rPr>
                <w:sz w:val="22"/>
                <w:szCs w:val="22"/>
              </w:rPr>
              <w:t xml:space="preserve"> </w:t>
            </w:r>
            <w:r w:rsidR="0073627A">
              <w:rPr>
                <w:sz w:val="22"/>
                <w:szCs w:val="22"/>
              </w:rPr>
              <w:t>20</w:t>
            </w:r>
            <w:r w:rsidR="00A76B02">
              <w:rPr>
                <w:sz w:val="22"/>
                <w:szCs w:val="22"/>
              </w:rPr>
              <w:t>20</w:t>
            </w:r>
            <w:r w:rsidR="00A540A8" w:rsidRPr="008D10CC">
              <w:rPr>
                <w:sz w:val="22"/>
                <w:szCs w:val="22"/>
              </w:rPr>
              <w:t xml:space="preserve"> г</w:t>
            </w:r>
            <w:r w:rsidR="00053622">
              <w:rPr>
                <w:sz w:val="22"/>
                <w:szCs w:val="22"/>
              </w:rPr>
              <w:t>ода</w:t>
            </w:r>
          </w:p>
        </w:tc>
      </w:tr>
      <w:tr w:rsidR="009C7BC0" w:rsidRPr="008D10CC" w:rsidTr="00E947AB">
        <w:tc>
          <w:tcPr>
            <w:tcW w:w="15514" w:type="dxa"/>
            <w:gridSpan w:val="8"/>
          </w:tcPr>
          <w:p w:rsidR="009C7BC0" w:rsidRPr="008D10CC" w:rsidRDefault="00DC174B" w:rsidP="00086A54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DC174B">
              <w:rPr>
                <w:sz w:val="22"/>
                <w:szCs w:val="22"/>
              </w:rPr>
              <w:t>I. Мероприятия, направленные на содействие развитию конкуренции на товарных рынках Республики Коми</w:t>
            </w:r>
          </w:p>
        </w:tc>
      </w:tr>
      <w:tr w:rsidR="00DC174B" w:rsidRPr="008D10CC" w:rsidTr="00986E4C">
        <w:tc>
          <w:tcPr>
            <w:tcW w:w="771" w:type="dxa"/>
            <w:vAlign w:val="center"/>
          </w:tcPr>
          <w:p w:rsidR="00DC174B" w:rsidRPr="00B42586" w:rsidRDefault="00DC174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B4258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743" w:type="dxa"/>
            <w:gridSpan w:val="7"/>
            <w:vAlign w:val="center"/>
          </w:tcPr>
          <w:p w:rsidR="00DC174B" w:rsidRPr="00B42586" w:rsidRDefault="00DC174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B42586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</w:tr>
      <w:tr w:rsidR="00F278BB" w:rsidRPr="008D10CC" w:rsidTr="00A81E50">
        <w:tc>
          <w:tcPr>
            <w:tcW w:w="771" w:type="dxa"/>
          </w:tcPr>
          <w:p w:rsidR="00F278BB" w:rsidRPr="00EB610F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EB610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552" w:type="dxa"/>
            <w:gridSpan w:val="2"/>
          </w:tcPr>
          <w:p w:rsidR="00F278BB" w:rsidRPr="00EB610F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EB610F">
              <w:rPr>
                <w:rFonts w:ascii="Times New Roman" w:hAnsi="Times New Roman" w:cs="Times New Roman"/>
              </w:rPr>
              <w:t>Организация работы по поддержке частных организаций и индивидуальных предпринимателей, реализующих программы дополнительного образования детей посредством системы персонифицированного финансирования</w:t>
            </w:r>
          </w:p>
        </w:tc>
        <w:tc>
          <w:tcPr>
            <w:tcW w:w="1841" w:type="dxa"/>
          </w:tcPr>
          <w:p w:rsidR="00F278BB" w:rsidRPr="00EB610F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EB610F">
              <w:rPr>
                <w:rFonts w:ascii="Times New Roman" w:hAnsi="Times New Roman" w:cs="Times New Roman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852" w:type="dxa"/>
          </w:tcPr>
          <w:p w:rsidR="00F278BB" w:rsidRPr="00EB610F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EB610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F278BB" w:rsidRPr="00EB610F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EB610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</w:tcPr>
          <w:p w:rsidR="007440C1" w:rsidRPr="00EB610F" w:rsidRDefault="007440C1" w:rsidP="00B42586">
            <w:pPr>
              <w:pStyle w:val="af5"/>
              <w:rPr>
                <w:rFonts w:ascii="Times New Roman" w:hAnsi="Times New Roman" w:cs="Times New Roman"/>
              </w:rPr>
            </w:pPr>
            <w:r w:rsidRPr="00EB610F">
              <w:rPr>
                <w:rFonts w:ascii="Times New Roman" w:hAnsi="Times New Roman" w:cs="Times New Roman"/>
              </w:rPr>
              <w:t xml:space="preserve">Министерство образования, науки и молодёжной политики Республики Коми </w:t>
            </w:r>
          </w:p>
          <w:p w:rsidR="007440C1" w:rsidRPr="00EB610F" w:rsidRDefault="007440C1" w:rsidP="00B42586">
            <w:pPr>
              <w:pStyle w:val="af5"/>
              <w:rPr>
                <w:rFonts w:ascii="Times New Roman" w:hAnsi="Times New Roman" w:cs="Times New Roman"/>
              </w:rPr>
            </w:pPr>
            <w:r w:rsidRPr="00EB610F">
              <w:rPr>
                <w:rFonts w:ascii="Times New Roman" w:hAnsi="Times New Roman" w:cs="Times New Roman"/>
              </w:rPr>
              <w:t>ГАУДО РК «Республиканский центр дополнительного образования»</w:t>
            </w:r>
          </w:p>
          <w:p w:rsidR="00F278BB" w:rsidRPr="00EB610F" w:rsidRDefault="007440C1" w:rsidP="00B42586">
            <w:pPr>
              <w:pStyle w:val="af5"/>
              <w:rPr>
                <w:rFonts w:ascii="Times New Roman" w:hAnsi="Times New Roman" w:cs="Times New Roman"/>
              </w:rPr>
            </w:pPr>
            <w:r w:rsidRPr="00EB610F">
              <w:rPr>
                <w:rFonts w:ascii="Times New Roman" w:hAnsi="Times New Roman" w:cs="Times New Roman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5529" w:type="dxa"/>
          </w:tcPr>
          <w:p w:rsidR="00F278BB" w:rsidRPr="00EB610F" w:rsidRDefault="003E55FB" w:rsidP="00B42586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EB610F">
              <w:rPr>
                <w:rFonts w:ascii="Times New Roman" w:hAnsi="Times New Roman" w:cs="Times New Roman"/>
                <w:color w:val="000000" w:themeColor="text1"/>
              </w:rPr>
              <w:t xml:space="preserve">По состоянию на 15.01.20 в МО МР «Печора» частные организации и индивидуальные </w:t>
            </w:r>
            <w:r w:rsidR="00634E0D" w:rsidRPr="00EB610F">
              <w:rPr>
                <w:rFonts w:ascii="Times New Roman" w:hAnsi="Times New Roman" w:cs="Times New Roman"/>
                <w:color w:val="000000" w:themeColor="text1"/>
              </w:rPr>
              <w:t xml:space="preserve">предприниматели, реализующих программы дополнительного образования детей посредством системы </w:t>
            </w:r>
            <w:r w:rsidRPr="00EB61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34E0D" w:rsidRPr="00EB610F">
              <w:rPr>
                <w:rFonts w:ascii="Times New Roman" w:hAnsi="Times New Roman" w:cs="Times New Roman"/>
                <w:color w:val="000000" w:themeColor="text1"/>
              </w:rPr>
              <w:t xml:space="preserve">персонифицированного финансирования отсутствуют. Подготовлены и направлены письма в частные организации о привлечении в систему ПФДО. </w:t>
            </w:r>
          </w:p>
        </w:tc>
      </w:tr>
      <w:tr w:rsidR="00F278BB" w:rsidRPr="008D10CC" w:rsidTr="00A81E50">
        <w:tc>
          <w:tcPr>
            <w:tcW w:w="771" w:type="dxa"/>
          </w:tcPr>
          <w:p w:rsidR="00F278BB" w:rsidRPr="00EB610F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EB610F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552" w:type="dxa"/>
            <w:gridSpan w:val="2"/>
          </w:tcPr>
          <w:p w:rsidR="00F278BB" w:rsidRPr="00EB610F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EB610F">
              <w:rPr>
                <w:rFonts w:ascii="Times New Roman" w:hAnsi="Times New Roman" w:cs="Times New Roman"/>
              </w:rPr>
              <w:t xml:space="preserve">Организационное содействие по подготовке и проведению семинаров, стажировок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</w:t>
            </w:r>
            <w:r w:rsidRPr="00EB610F">
              <w:rPr>
                <w:rFonts w:ascii="Times New Roman" w:hAnsi="Times New Roman" w:cs="Times New Roman"/>
              </w:rPr>
              <w:lastRenderedPageBreak/>
              <w:t>до 18 лет, в том числе из специалистов организаций частной формы собственности</w:t>
            </w:r>
          </w:p>
        </w:tc>
        <w:tc>
          <w:tcPr>
            <w:tcW w:w="1841" w:type="dxa"/>
          </w:tcPr>
          <w:p w:rsidR="00F278BB" w:rsidRPr="00EB610F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F278BB" w:rsidRPr="00EB610F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EB610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F278BB" w:rsidRPr="00EB610F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EB610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</w:tcPr>
          <w:p w:rsidR="00F278BB" w:rsidRPr="00EB610F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F278BB" w:rsidRPr="00EB610F" w:rsidRDefault="00634E0D" w:rsidP="00EB610F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EB610F">
              <w:rPr>
                <w:rFonts w:ascii="Times New Roman" w:hAnsi="Times New Roman" w:cs="Times New Roman"/>
                <w:color w:val="000000" w:themeColor="text1"/>
              </w:rPr>
              <w:t xml:space="preserve">Проведен </w:t>
            </w:r>
            <w:r w:rsidR="00EB610F" w:rsidRPr="00EB610F">
              <w:rPr>
                <w:rFonts w:ascii="Times New Roman" w:hAnsi="Times New Roman" w:cs="Times New Roman"/>
                <w:color w:val="000000" w:themeColor="text1"/>
              </w:rPr>
              <w:t xml:space="preserve">семинар «Проектирование дополнительных общеобразовательных – дополнительных общеразвивающих программ (включая </w:t>
            </w:r>
            <w:proofErr w:type="spellStart"/>
            <w:r w:rsidR="00EB610F" w:rsidRPr="00EB610F">
              <w:rPr>
                <w:rFonts w:ascii="Times New Roman" w:hAnsi="Times New Roman" w:cs="Times New Roman"/>
                <w:color w:val="000000" w:themeColor="text1"/>
              </w:rPr>
              <w:t>разноуровневые</w:t>
            </w:r>
            <w:proofErr w:type="spellEnd"/>
            <w:r w:rsidR="00EB610F" w:rsidRPr="00EB610F">
              <w:rPr>
                <w:rFonts w:ascii="Times New Roman" w:hAnsi="Times New Roman" w:cs="Times New Roman"/>
                <w:color w:val="000000" w:themeColor="text1"/>
              </w:rPr>
              <w:t xml:space="preserve"> и модельные программы)» для педагогических работников, осуществляющих деятельность в сфере дополнительного образования детей и молодежи в возрасте от 5 до 18 лет на территории муниципального района «Печора»</w:t>
            </w:r>
            <w:r w:rsidR="002D0B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B610F" w:rsidRPr="00EB610F">
              <w:rPr>
                <w:rFonts w:ascii="Times New Roman" w:hAnsi="Times New Roman" w:cs="Times New Roman"/>
                <w:color w:val="000000" w:themeColor="text1"/>
              </w:rPr>
              <w:t>(47 чел.)</w:t>
            </w:r>
            <w:r w:rsidR="002D0BB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278BB" w:rsidRPr="008D10CC" w:rsidTr="00A81E50">
        <w:tc>
          <w:tcPr>
            <w:tcW w:w="771" w:type="dxa"/>
          </w:tcPr>
          <w:p w:rsidR="00F278BB" w:rsidRPr="00171D72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171D72">
              <w:rPr>
                <w:rFonts w:ascii="Times New Roman" w:hAnsi="Times New Roman" w:cs="Times New Roman"/>
              </w:rPr>
              <w:lastRenderedPageBreak/>
              <w:t>8.3</w:t>
            </w:r>
          </w:p>
        </w:tc>
        <w:tc>
          <w:tcPr>
            <w:tcW w:w="2552" w:type="dxa"/>
            <w:gridSpan w:val="2"/>
          </w:tcPr>
          <w:p w:rsidR="00F278BB" w:rsidRPr="00171D72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171D72">
              <w:rPr>
                <w:rFonts w:ascii="Times New Roman" w:hAnsi="Times New Roman" w:cs="Times New Roman"/>
              </w:rPr>
              <w:t xml:space="preserve">Оказание методической и консультативной помощи частным учреждениям и дополнительного образования детей и физическим лицам по вопросам организации образовательной деятельности и порядку предоставления субсидий </w:t>
            </w:r>
          </w:p>
        </w:tc>
        <w:tc>
          <w:tcPr>
            <w:tcW w:w="1841" w:type="dxa"/>
          </w:tcPr>
          <w:p w:rsidR="00F278BB" w:rsidRPr="00171D72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F278BB" w:rsidRPr="00171D72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171D7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F278BB" w:rsidRPr="00171D72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171D7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</w:tcPr>
          <w:p w:rsidR="00F278BB" w:rsidRPr="00A76B02" w:rsidRDefault="00F278BB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9" w:type="dxa"/>
          </w:tcPr>
          <w:p w:rsidR="00F278BB" w:rsidRPr="00171D72" w:rsidRDefault="00607BCC" w:rsidP="00B42586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171D72">
              <w:rPr>
                <w:rFonts w:ascii="Times New Roman" w:hAnsi="Times New Roman" w:cs="Times New Roman"/>
                <w:color w:val="000000" w:themeColor="text1"/>
              </w:rPr>
              <w:t xml:space="preserve">Разработаны методические рекомендации по составлению дополнительных общеобразовательных программ. </w:t>
            </w:r>
          </w:p>
          <w:p w:rsidR="00607BCC" w:rsidRPr="00171D72" w:rsidRDefault="00171D72" w:rsidP="00171D72">
            <w:pPr>
              <w:rPr>
                <w:rFonts w:ascii="Times New Roman" w:hAnsi="Times New Roman" w:cs="Times New Roman"/>
                <w:highlight w:val="yellow"/>
              </w:rPr>
            </w:pPr>
            <w:r w:rsidRPr="00171D72">
              <w:rPr>
                <w:rFonts w:ascii="Times New Roman" w:hAnsi="Times New Roman" w:cs="Times New Roman"/>
              </w:rPr>
              <w:t>Провод</w:t>
            </w:r>
            <w:r>
              <w:rPr>
                <w:rFonts w:ascii="Times New Roman" w:hAnsi="Times New Roman" w:cs="Times New Roman"/>
              </w:rPr>
              <w:t>ились</w:t>
            </w:r>
            <w:r w:rsidRPr="00171D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171D72">
              <w:rPr>
                <w:rFonts w:ascii="Times New Roman" w:hAnsi="Times New Roman" w:cs="Times New Roman"/>
              </w:rPr>
              <w:t xml:space="preserve">онсультации по вопросам проектирования дополнительных общеобразовательных – дополнительных общеразвивающих программ (включая </w:t>
            </w:r>
            <w:proofErr w:type="spellStart"/>
            <w:r w:rsidRPr="00171D72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171D72">
              <w:rPr>
                <w:rFonts w:ascii="Times New Roman" w:hAnsi="Times New Roman" w:cs="Times New Roman"/>
              </w:rPr>
              <w:t xml:space="preserve"> и модельные программы).</w:t>
            </w:r>
          </w:p>
        </w:tc>
      </w:tr>
      <w:tr w:rsidR="00F278BB" w:rsidRPr="008D10CC" w:rsidTr="00A81E50">
        <w:tc>
          <w:tcPr>
            <w:tcW w:w="771" w:type="dxa"/>
          </w:tcPr>
          <w:p w:rsidR="00F278BB" w:rsidRPr="00A011C4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011C4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2552" w:type="dxa"/>
            <w:gridSpan w:val="2"/>
          </w:tcPr>
          <w:p w:rsidR="00F278BB" w:rsidRPr="00A011C4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011C4">
              <w:rPr>
                <w:rFonts w:ascii="Times New Roman" w:hAnsi="Times New Roman" w:cs="Times New Roman"/>
              </w:rPr>
              <w:t xml:space="preserve">Повышение информированности организаций, осуществляющих обучение, о мерах </w:t>
            </w:r>
            <w:proofErr w:type="gramStart"/>
            <w:r w:rsidRPr="00A011C4">
              <w:rPr>
                <w:rFonts w:ascii="Times New Roman" w:hAnsi="Times New Roman" w:cs="Times New Roman"/>
              </w:rPr>
              <w:t>поддержки реализации программ дополнительного образования детей</w:t>
            </w:r>
            <w:proofErr w:type="gramEnd"/>
          </w:p>
        </w:tc>
        <w:tc>
          <w:tcPr>
            <w:tcW w:w="1841" w:type="dxa"/>
          </w:tcPr>
          <w:p w:rsidR="00F278BB" w:rsidRPr="00A011C4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F278BB" w:rsidRPr="00A011C4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011C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F278BB" w:rsidRPr="00A011C4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011C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</w:tcPr>
          <w:p w:rsidR="00F278BB" w:rsidRPr="00A011C4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F278BB" w:rsidRPr="00A011C4" w:rsidRDefault="00D22B29" w:rsidP="00B42586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A011C4">
              <w:rPr>
                <w:rFonts w:ascii="Times New Roman" w:hAnsi="Times New Roman" w:cs="Times New Roman"/>
                <w:color w:val="000000" w:themeColor="text1"/>
              </w:rPr>
              <w:t>Разработаны информационные материалы о системе персонифицированного финансирования дополнительного образования и освещены в газете «Печорское время»</w:t>
            </w:r>
            <w:r w:rsidR="00A81E50" w:rsidRPr="00A011C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011C4" w:rsidRPr="00A011C4">
              <w:t xml:space="preserve"> </w:t>
            </w:r>
            <w:r w:rsidR="00A011C4" w:rsidRPr="00A011C4">
              <w:rPr>
                <w:rFonts w:ascii="Times New Roman" w:hAnsi="Times New Roman" w:cs="Times New Roman"/>
                <w:color w:val="000000" w:themeColor="text1"/>
              </w:rPr>
              <w:t xml:space="preserve">Информационное обеспечение мероприятий в рамках </w:t>
            </w:r>
            <w:proofErr w:type="gramStart"/>
            <w:r w:rsidR="00A011C4" w:rsidRPr="00A011C4">
              <w:rPr>
                <w:rFonts w:ascii="Times New Roman" w:hAnsi="Times New Roman" w:cs="Times New Roman"/>
                <w:color w:val="000000" w:themeColor="text1"/>
              </w:rPr>
              <w:t>реализации Концепции создания новых мест дополнительного образования</w:t>
            </w:r>
            <w:proofErr w:type="gramEnd"/>
            <w:r w:rsidR="00A011C4" w:rsidRPr="00A011C4">
              <w:rPr>
                <w:rFonts w:ascii="Times New Roman" w:hAnsi="Times New Roman" w:cs="Times New Roman"/>
                <w:color w:val="000000" w:themeColor="text1"/>
              </w:rPr>
              <w:t xml:space="preserve"> на территории муниципального района «Печора» (сельская местность).</w:t>
            </w:r>
          </w:p>
        </w:tc>
      </w:tr>
      <w:tr w:rsidR="00F278BB" w:rsidRPr="008D10CC" w:rsidTr="00A81E50">
        <w:trPr>
          <w:trHeight w:val="2574"/>
        </w:trPr>
        <w:tc>
          <w:tcPr>
            <w:tcW w:w="771" w:type="dxa"/>
          </w:tcPr>
          <w:p w:rsidR="00F278BB" w:rsidRPr="00A011C4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011C4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2552" w:type="dxa"/>
            <w:gridSpan w:val="2"/>
          </w:tcPr>
          <w:p w:rsidR="00F278BB" w:rsidRPr="00A011C4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011C4">
              <w:rPr>
                <w:rFonts w:ascii="Times New Roman" w:hAnsi="Times New Roman" w:cs="Times New Roman"/>
              </w:rPr>
              <w:t>Проведение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</w:p>
        </w:tc>
        <w:tc>
          <w:tcPr>
            <w:tcW w:w="1841" w:type="dxa"/>
          </w:tcPr>
          <w:p w:rsidR="00F278BB" w:rsidRPr="00A011C4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F278BB" w:rsidRPr="00A011C4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011C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F278BB" w:rsidRPr="00A011C4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011C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</w:tcPr>
          <w:p w:rsidR="00F278BB" w:rsidRPr="00A76B02" w:rsidRDefault="00F278BB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9" w:type="dxa"/>
          </w:tcPr>
          <w:p w:rsidR="00F278BB" w:rsidRPr="00A76B02" w:rsidRDefault="00A011C4" w:rsidP="00A011C4">
            <w:pPr>
              <w:pStyle w:val="af5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Участие в м</w:t>
            </w:r>
            <w:r w:rsidRPr="00A011C4">
              <w:rPr>
                <w:rFonts w:ascii="Times New Roman" w:hAnsi="Times New Roman" w:cs="Times New Roman"/>
                <w:color w:val="000000" w:themeColor="text1"/>
              </w:rPr>
              <w:t>астер-класс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011C4">
              <w:rPr>
                <w:rFonts w:ascii="Times New Roman" w:hAnsi="Times New Roman" w:cs="Times New Roman"/>
                <w:color w:val="000000" w:themeColor="text1"/>
              </w:rPr>
              <w:t xml:space="preserve"> по повышению качества образовательных услуг с участием тренеров-судей 2 и 3 категорий негосударственного танцевально-спортивного клуба «Ритм» г. Сыктывкара Республики Коми.</w:t>
            </w:r>
          </w:p>
        </w:tc>
      </w:tr>
      <w:tr w:rsidR="00F278BB" w:rsidRPr="008D10CC" w:rsidTr="00986E4C">
        <w:trPr>
          <w:trHeight w:val="169"/>
        </w:trPr>
        <w:tc>
          <w:tcPr>
            <w:tcW w:w="771" w:type="dxa"/>
          </w:tcPr>
          <w:p w:rsidR="00F278BB" w:rsidRPr="00A76B02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76B0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743" w:type="dxa"/>
            <w:gridSpan w:val="7"/>
          </w:tcPr>
          <w:p w:rsidR="00F278BB" w:rsidRPr="00A76B02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76B02">
              <w:rPr>
                <w:rFonts w:ascii="Times New Roman" w:hAnsi="Times New Roman" w:cs="Times New Roman"/>
              </w:rPr>
              <w:t>Рынок теплоснабжения (производство тепловой энергии)</w:t>
            </w:r>
          </w:p>
        </w:tc>
      </w:tr>
      <w:tr w:rsidR="003153A6" w:rsidRPr="008D10CC" w:rsidTr="00A81E50">
        <w:tc>
          <w:tcPr>
            <w:tcW w:w="771" w:type="dxa"/>
          </w:tcPr>
          <w:p w:rsidR="003153A6" w:rsidRPr="00A76B02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76B02">
              <w:rPr>
                <w:rFonts w:ascii="Times New Roman" w:hAnsi="Times New Roman" w:cs="Times New Roman"/>
              </w:rPr>
              <w:lastRenderedPageBreak/>
              <w:t>10.1</w:t>
            </w:r>
          </w:p>
        </w:tc>
        <w:tc>
          <w:tcPr>
            <w:tcW w:w="2552" w:type="dxa"/>
            <w:gridSpan w:val="2"/>
          </w:tcPr>
          <w:p w:rsidR="003153A6" w:rsidRPr="00A76B02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76B02">
              <w:rPr>
                <w:rFonts w:ascii="Times New Roman" w:hAnsi="Times New Roman" w:cs="Times New Roman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841" w:type="dxa"/>
            <w:vMerge w:val="restart"/>
          </w:tcPr>
          <w:p w:rsidR="003153A6" w:rsidRPr="00A76B02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76B02">
              <w:rPr>
                <w:rFonts w:ascii="Times New Roman" w:hAnsi="Times New Roman" w:cs="Times New Roman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852" w:type="dxa"/>
          </w:tcPr>
          <w:p w:rsidR="003153A6" w:rsidRPr="00A76B02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76B0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3153A6" w:rsidRPr="00A76B02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76B0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 w:val="restart"/>
          </w:tcPr>
          <w:p w:rsidR="003153A6" w:rsidRPr="00A76B02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76B02">
              <w:rPr>
                <w:rFonts w:ascii="Times New Roman" w:hAnsi="Times New Roman" w:cs="Times New Roman"/>
              </w:rPr>
              <w:t>Министерство энергетики, жилищно-коммунального хозяйства и тарифов Республики Коми,</w:t>
            </w:r>
          </w:p>
          <w:p w:rsidR="003153A6" w:rsidRPr="00A76B02" w:rsidRDefault="003153A6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  <w:r w:rsidRPr="00A76B02">
              <w:rPr>
                <w:rFonts w:ascii="Times New Roman" w:hAnsi="Times New Roman" w:cs="Times New Roman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529" w:type="dxa"/>
          </w:tcPr>
          <w:p w:rsidR="00A76B02" w:rsidRPr="00A76B02" w:rsidRDefault="00A76B02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76B02">
              <w:rPr>
                <w:rFonts w:ascii="Times New Roman" w:hAnsi="Times New Roman" w:cs="Times New Roman"/>
              </w:rPr>
              <w:t xml:space="preserve">Действуют 2 концессионных соглашений, </w:t>
            </w:r>
          </w:p>
          <w:p w:rsidR="003153A6" w:rsidRPr="00A76B02" w:rsidRDefault="00A76B02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  <w:r w:rsidRPr="00A76B02">
              <w:rPr>
                <w:rFonts w:ascii="Times New Roman" w:hAnsi="Times New Roman" w:cs="Times New Roman"/>
              </w:rPr>
              <w:t>о</w:t>
            </w:r>
            <w:r w:rsidR="00064A8E" w:rsidRPr="00A76B02">
              <w:rPr>
                <w:rFonts w:ascii="Times New Roman" w:hAnsi="Times New Roman" w:cs="Times New Roman"/>
              </w:rPr>
              <w:t>публиковано 2 конкурса на заключение концессионного соглашения в отношении объектов теплоснабжения, конкурсы не состоялись в связи с отсутствием заявок.</w:t>
            </w:r>
          </w:p>
        </w:tc>
      </w:tr>
      <w:tr w:rsidR="003153A6" w:rsidRPr="008D10CC" w:rsidTr="00A81E50">
        <w:tc>
          <w:tcPr>
            <w:tcW w:w="771" w:type="dxa"/>
          </w:tcPr>
          <w:p w:rsidR="003153A6" w:rsidRPr="00A76B02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76B02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2552" w:type="dxa"/>
            <w:gridSpan w:val="2"/>
          </w:tcPr>
          <w:p w:rsidR="003153A6" w:rsidRPr="00A76B02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76B02">
              <w:rPr>
                <w:rFonts w:ascii="Times New Roman" w:hAnsi="Times New Roman" w:cs="Times New Roman"/>
              </w:rPr>
              <w:t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1841" w:type="dxa"/>
            <w:vMerge/>
          </w:tcPr>
          <w:p w:rsidR="003153A6" w:rsidRPr="00A76B02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3153A6" w:rsidRPr="00A76B02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76B0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3153A6" w:rsidRPr="00A76B02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76B0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/>
          </w:tcPr>
          <w:p w:rsidR="003153A6" w:rsidRPr="00A76B02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153A6" w:rsidRPr="00A76B02" w:rsidRDefault="00B64901" w:rsidP="00B64901">
            <w:pPr>
              <w:pStyle w:val="af5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В</w:t>
            </w:r>
            <w:r w:rsidRPr="00B64901">
              <w:rPr>
                <w:rFonts w:ascii="Times New Roman" w:hAnsi="Times New Roman" w:cs="Times New Roman"/>
              </w:rPr>
              <w:t xml:space="preserve"> 1 кв</w:t>
            </w:r>
            <w:r>
              <w:rPr>
                <w:rFonts w:ascii="Times New Roman" w:hAnsi="Times New Roman" w:cs="Times New Roman"/>
              </w:rPr>
              <w:t xml:space="preserve">. 2020 года </w:t>
            </w:r>
            <w:r w:rsidRPr="00A76B02">
              <w:rPr>
                <w:rFonts w:ascii="Times New Roman" w:hAnsi="Times New Roman" w:cs="Times New Roman"/>
              </w:rPr>
              <w:t>осуществлена</w:t>
            </w:r>
            <w:r w:rsidRPr="00B649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A76B02">
              <w:rPr>
                <w:rFonts w:ascii="Times New Roman" w:hAnsi="Times New Roman" w:cs="Times New Roman"/>
              </w:rPr>
              <w:t xml:space="preserve">егистрация </w:t>
            </w:r>
            <w:r w:rsidRPr="00B64901">
              <w:rPr>
                <w:rFonts w:ascii="Times New Roman" w:hAnsi="Times New Roman" w:cs="Times New Roman"/>
              </w:rPr>
              <w:t xml:space="preserve">гидрогеологической скважины № 2279/1 </w:t>
            </w:r>
            <w:proofErr w:type="spellStart"/>
            <w:r w:rsidRPr="00B64901">
              <w:rPr>
                <w:rFonts w:ascii="Times New Roman" w:hAnsi="Times New Roman" w:cs="Times New Roman"/>
              </w:rPr>
              <w:t>п</w:t>
            </w:r>
            <w:proofErr w:type="gramStart"/>
            <w:r w:rsidRPr="00B64901">
              <w:rPr>
                <w:rFonts w:ascii="Times New Roman" w:hAnsi="Times New Roman" w:cs="Times New Roman"/>
              </w:rPr>
              <w:t>.Б</w:t>
            </w:r>
            <w:proofErr w:type="gramEnd"/>
            <w:r w:rsidRPr="00B64901">
              <w:rPr>
                <w:rFonts w:ascii="Times New Roman" w:hAnsi="Times New Roman" w:cs="Times New Roman"/>
              </w:rPr>
              <w:t>елый</w:t>
            </w:r>
            <w:proofErr w:type="spellEnd"/>
            <w:r w:rsidRPr="00B64901">
              <w:rPr>
                <w:rFonts w:ascii="Times New Roman" w:hAnsi="Times New Roman" w:cs="Times New Roman"/>
              </w:rPr>
              <w:t xml:space="preserve"> Ю —  27.01.2020</w:t>
            </w:r>
            <w:bookmarkEnd w:id="0"/>
          </w:p>
        </w:tc>
      </w:tr>
      <w:tr w:rsidR="003153A6" w:rsidRPr="008D10CC" w:rsidTr="00A81E50">
        <w:tc>
          <w:tcPr>
            <w:tcW w:w="771" w:type="dxa"/>
          </w:tcPr>
          <w:p w:rsidR="003153A6" w:rsidRPr="00A76B02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76B02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2552" w:type="dxa"/>
            <w:gridSpan w:val="2"/>
          </w:tcPr>
          <w:p w:rsidR="003153A6" w:rsidRPr="00A76B02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76B02">
              <w:rPr>
                <w:rFonts w:ascii="Times New Roman" w:hAnsi="Times New Roman" w:cs="Times New Roman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841" w:type="dxa"/>
            <w:vMerge/>
          </w:tcPr>
          <w:p w:rsidR="003153A6" w:rsidRPr="00A76B02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3153A6" w:rsidRPr="00A76B02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76B0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3153A6" w:rsidRPr="00A76B02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76B0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/>
          </w:tcPr>
          <w:p w:rsidR="003153A6" w:rsidRPr="00A76B02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153A6" w:rsidRPr="00A76B02" w:rsidRDefault="003C2868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76B02">
              <w:rPr>
                <w:rFonts w:ascii="Times New Roman" w:hAnsi="Times New Roman" w:cs="Times New Roman"/>
              </w:rPr>
              <w:t>Не осуществлялась, предусмотрено конкурсной документацией на право заключения концессионного соглашения.</w:t>
            </w:r>
          </w:p>
        </w:tc>
      </w:tr>
      <w:tr w:rsidR="003153A6" w:rsidRPr="008D10CC" w:rsidTr="00986E4C">
        <w:tc>
          <w:tcPr>
            <w:tcW w:w="771" w:type="dxa"/>
            <w:shd w:val="clear" w:color="auto" w:fill="auto"/>
            <w:vAlign w:val="center"/>
          </w:tcPr>
          <w:p w:rsidR="003153A6" w:rsidRPr="00A76B02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76B0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4743" w:type="dxa"/>
            <w:gridSpan w:val="7"/>
            <w:shd w:val="clear" w:color="auto" w:fill="auto"/>
            <w:vAlign w:val="center"/>
          </w:tcPr>
          <w:p w:rsidR="003153A6" w:rsidRPr="00A76B02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76B02">
              <w:rPr>
                <w:rFonts w:ascii="Times New Roman" w:hAnsi="Times New Roman" w:cs="Times New Roman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DC748F" w:rsidRPr="008D10CC" w:rsidTr="007118ED">
        <w:trPr>
          <w:trHeight w:val="857"/>
        </w:trPr>
        <w:tc>
          <w:tcPr>
            <w:tcW w:w="771" w:type="dxa"/>
            <w:shd w:val="clear" w:color="auto" w:fill="auto"/>
          </w:tcPr>
          <w:p w:rsidR="00DC748F" w:rsidRPr="007118ED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7118ED">
              <w:rPr>
                <w:rFonts w:ascii="Times New Roman" w:hAnsi="Times New Roman" w:cs="Times New Roman"/>
              </w:rPr>
              <w:t>29.1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C748F" w:rsidRPr="007118ED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7118ED">
              <w:rPr>
                <w:rFonts w:ascii="Times New Roman" w:hAnsi="Times New Roman" w:cs="Times New Roman"/>
              </w:rPr>
              <w:t xml:space="preserve">Упрощение доступа операторов связи к объектам </w:t>
            </w:r>
            <w:r w:rsidRPr="007118ED">
              <w:rPr>
                <w:rFonts w:ascii="Times New Roman" w:hAnsi="Times New Roman" w:cs="Times New Roman"/>
              </w:rPr>
              <w:lastRenderedPageBreak/>
              <w:t>инфраструктуры, находящимся в государственной собственности Республики Коми, путем удовлетворения заявок операторов связи на размещение сетей и сооружений связи на объектах государственной собственности Республики Коми.</w:t>
            </w:r>
          </w:p>
        </w:tc>
        <w:tc>
          <w:tcPr>
            <w:tcW w:w="1841" w:type="dxa"/>
            <w:shd w:val="clear" w:color="auto" w:fill="auto"/>
          </w:tcPr>
          <w:p w:rsidR="00DC748F" w:rsidRPr="007118ED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7118ED">
              <w:rPr>
                <w:rFonts w:ascii="Times New Roman" w:hAnsi="Times New Roman" w:cs="Times New Roman"/>
              </w:rPr>
              <w:lastRenderedPageBreak/>
              <w:t xml:space="preserve">увеличение количества объектов </w:t>
            </w:r>
            <w:r w:rsidRPr="007118ED">
              <w:rPr>
                <w:rFonts w:ascii="Times New Roman" w:hAnsi="Times New Roman" w:cs="Times New Roman"/>
              </w:rPr>
              <w:lastRenderedPageBreak/>
              <w:t>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852" w:type="dxa"/>
            <w:shd w:val="clear" w:color="auto" w:fill="auto"/>
          </w:tcPr>
          <w:p w:rsidR="00DC748F" w:rsidRPr="007118ED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7118ED"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1134" w:type="dxa"/>
            <w:shd w:val="clear" w:color="auto" w:fill="auto"/>
          </w:tcPr>
          <w:p w:rsidR="00DC748F" w:rsidRPr="007118ED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7118E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748F" w:rsidRPr="007118ED" w:rsidRDefault="00DC748F" w:rsidP="0077487D">
            <w:pPr>
              <w:pStyle w:val="af5"/>
              <w:rPr>
                <w:rFonts w:ascii="Times New Roman" w:hAnsi="Times New Roman" w:cs="Times New Roman"/>
              </w:rPr>
            </w:pPr>
            <w:r w:rsidRPr="007118ED">
              <w:rPr>
                <w:rFonts w:ascii="Times New Roman" w:hAnsi="Times New Roman" w:cs="Times New Roman"/>
              </w:rPr>
              <w:t xml:space="preserve">Администрация Главы Республики Коми; Министерство Республики </w:t>
            </w:r>
            <w:r w:rsidRPr="007118ED">
              <w:rPr>
                <w:rFonts w:ascii="Times New Roman" w:hAnsi="Times New Roman" w:cs="Times New Roman"/>
              </w:rPr>
              <w:lastRenderedPageBreak/>
              <w:t xml:space="preserve">Коми имущественных и земельных отношений; </w:t>
            </w:r>
          </w:p>
          <w:p w:rsidR="00DC748F" w:rsidRPr="007118ED" w:rsidRDefault="00DC748F" w:rsidP="0077487D">
            <w:pPr>
              <w:pStyle w:val="af5"/>
              <w:rPr>
                <w:rFonts w:ascii="Times New Roman" w:hAnsi="Times New Roman" w:cs="Times New Roman"/>
              </w:rPr>
            </w:pPr>
            <w:r w:rsidRPr="007118ED">
              <w:rPr>
                <w:rFonts w:ascii="Times New Roman" w:hAnsi="Times New Roman" w:cs="Times New Roman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529" w:type="dxa"/>
            <w:shd w:val="clear" w:color="auto" w:fill="auto"/>
          </w:tcPr>
          <w:p w:rsidR="00DC748F" w:rsidRPr="007118ED" w:rsidRDefault="007118ED" w:rsidP="00B42586">
            <w:pPr>
              <w:pStyle w:val="af5"/>
              <w:rPr>
                <w:rFonts w:ascii="Times New Roman" w:hAnsi="Times New Roman" w:cs="Times New Roman"/>
              </w:rPr>
            </w:pPr>
            <w:r w:rsidRPr="007118ED">
              <w:rPr>
                <w:rFonts w:ascii="Times New Roman" w:hAnsi="Times New Roman" w:cs="Times New Roman"/>
              </w:rPr>
              <w:lastRenderedPageBreak/>
              <w:t>В 1 кв. 2020 года договоры не заключались, поступил 1 отказ от аренды объектов муниципальной собственности.</w:t>
            </w:r>
          </w:p>
        </w:tc>
      </w:tr>
      <w:tr w:rsidR="00DC748F" w:rsidRPr="008D10CC" w:rsidTr="00A81E50">
        <w:tc>
          <w:tcPr>
            <w:tcW w:w="771" w:type="dxa"/>
            <w:shd w:val="clear" w:color="auto" w:fill="auto"/>
          </w:tcPr>
          <w:p w:rsidR="00DC748F" w:rsidRPr="009D4238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9D4238">
              <w:rPr>
                <w:rFonts w:ascii="Times New Roman" w:hAnsi="Times New Roman" w:cs="Times New Roman"/>
              </w:rPr>
              <w:lastRenderedPageBreak/>
              <w:t>29.3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C748F" w:rsidRPr="009D4238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9D4238">
              <w:rPr>
                <w:rFonts w:ascii="Times New Roman" w:hAnsi="Times New Roman" w:cs="Times New Roman"/>
              </w:rPr>
              <w:t xml:space="preserve">Мониторинг </w:t>
            </w:r>
            <w:proofErr w:type="gramStart"/>
            <w:r w:rsidRPr="009D4238">
              <w:rPr>
                <w:rFonts w:ascii="Times New Roman" w:hAnsi="Times New Roman" w:cs="Times New Roman"/>
              </w:rPr>
              <w:t>изменения доли организаций частной формы собственности</w:t>
            </w:r>
            <w:proofErr w:type="gramEnd"/>
            <w:r w:rsidRPr="009D4238">
              <w:rPr>
                <w:rFonts w:ascii="Times New Roman" w:hAnsi="Times New Roman" w:cs="Times New Roman"/>
              </w:rPr>
              <w:t xml:space="preserve"> в сфере оказания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DC748F" w:rsidRPr="009D4238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9D4238">
              <w:rPr>
                <w:rFonts w:ascii="Times New Roman" w:hAnsi="Times New Roman" w:cs="Times New Roman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852" w:type="dxa"/>
            <w:shd w:val="clear" w:color="auto" w:fill="auto"/>
          </w:tcPr>
          <w:p w:rsidR="00DC748F" w:rsidRPr="009D4238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9D423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DC748F" w:rsidRPr="009D4238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9D423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/>
            <w:shd w:val="clear" w:color="auto" w:fill="auto"/>
          </w:tcPr>
          <w:p w:rsidR="00DC748F" w:rsidRPr="009D4238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shd w:val="clear" w:color="auto" w:fill="auto"/>
          </w:tcPr>
          <w:p w:rsidR="00DC748F" w:rsidRPr="009D4238" w:rsidRDefault="00DC748F" w:rsidP="00DC748F">
            <w:pPr>
              <w:pStyle w:val="af5"/>
              <w:rPr>
                <w:rFonts w:ascii="Times New Roman" w:hAnsi="Times New Roman" w:cs="Times New Roman"/>
              </w:rPr>
            </w:pPr>
            <w:r w:rsidRPr="009D4238"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 составляет 100%. </w:t>
            </w:r>
          </w:p>
        </w:tc>
      </w:tr>
      <w:tr w:rsidR="00DC748F" w:rsidRPr="008D10CC" w:rsidTr="00A81E50">
        <w:tc>
          <w:tcPr>
            <w:tcW w:w="771" w:type="dxa"/>
            <w:shd w:val="clear" w:color="auto" w:fill="auto"/>
          </w:tcPr>
          <w:p w:rsidR="00DC748F" w:rsidRPr="00750BB7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750BB7">
              <w:rPr>
                <w:rFonts w:ascii="Times New Roman" w:hAnsi="Times New Roman" w:cs="Times New Roman"/>
              </w:rPr>
              <w:t>29.4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C748F" w:rsidRPr="00750BB7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750BB7">
              <w:rPr>
                <w:rFonts w:ascii="Times New Roman" w:hAnsi="Times New Roman" w:cs="Times New Roman"/>
              </w:rPr>
              <w:t>Недопущение высоких коэффициентов в отношении арендной платы за использование земельных участков, находящихся в собственности субъекта Российской Федерации, для размещения объектов и сооружений связи.</w:t>
            </w:r>
          </w:p>
        </w:tc>
        <w:tc>
          <w:tcPr>
            <w:tcW w:w="1841" w:type="dxa"/>
            <w:vMerge/>
            <w:shd w:val="clear" w:color="auto" w:fill="auto"/>
          </w:tcPr>
          <w:p w:rsidR="00DC748F" w:rsidRPr="00750BB7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DC748F" w:rsidRPr="00750BB7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750BB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DC748F" w:rsidRPr="00750BB7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750BB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/>
            <w:shd w:val="clear" w:color="auto" w:fill="auto"/>
          </w:tcPr>
          <w:p w:rsidR="00DC748F" w:rsidRPr="00750BB7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shd w:val="clear" w:color="auto" w:fill="auto"/>
          </w:tcPr>
          <w:p w:rsidR="00DC748F" w:rsidRPr="00750BB7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750BB7">
              <w:rPr>
                <w:rFonts w:ascii="Times New Roman" w:hAnsi="Times New Roman" w:cs="Times New Roman"/>
              </w:rPr>
              <w:t>Размер коэффициента в отношении арендной платы за использование земельных участков находящихся в собственности МО для размещения объектов и сооружений связи не превышает размер коэффициентов, установленных  Постановлением Правительства РК от 01.03.2015 N 90.</w:t>
            </w:r>
          </w:p>
        </w:tc>
      </w:tr>
      <w:tr w:rsidR="00986E4C" w:rsidRPr="008D10CC" w:rsidTr="00986E4C">
        <w:tc>
          <w:tcPr>
            <w:tcW w:w="771" w:type="dxa"/>
            <w:vAlign w:val="center"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14743" w:type="dxa"/>
            <w:gridSpan w:val="7"/>
            <w:vAlign w:val="center"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>Рынок ритуальных услуг</w:t>
            </w:r>
          </w:p>
        </w:tc>
      </w:tr>
      <w:tr w:rsidR="00986E4C" w:rsidRPr="008D10CC" w:rsidTr="00A81E50">
        <w:tc>
          <w:tcPr>
            <w:tcW w:w="771" w:type="dxa"/>
            <w:shd w:val="clear" w:color="auto" w:fill="auto"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>31.1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  <w:color w:val="FF0000"/>
              </w:rPr>
            </w:pPr>
            <w:r w:rsidRPr="003265C4">
              <w:rPr>
                <w:rFonts w:ascii="Times New Roman" w:hAnsi="Times New Roman" w:cs="Times New Roman"/>
              </w:rPr>
              <w:t>Разработка и внедрение Стандарта для предоставления информации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1841" w:type="dxa"/>
            <w:vMerge w:val="restart"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852" w:type="dxa"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 w:val="restart"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>Министерство энергетики, тарифов и жилищно-коммунального хозяйства Республики Коми, органы местного самоуправления в Республике Коми</w:t>
            </w:r>
          </w:p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5529" w:type="dxa"/>
          </w:tcPr>
          <w:p w:rsidR="00986E4C" w:rsidRPr="003265C4" w:rsidRDefault="004D3911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>Не разрабатывался</w:t>
            </w:r>
          </w:p>
        </w:tc>
      </w:tr>
      <w:tr w:rsidR="00986E4C" w:rsidRPr="008D10CC" w:rsidTr="00A81E50">
        <w:tc>
          <w:tcPr>
            <w:tcW w:w="771" w:type="dxa"/>
            <w:shd w:val="clear" w:color="auto" w:fill="auto"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>31.2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>Проведение мониторинга цен на ритуальные услуги</w:t>
            </w:r>
          </w:p>
        </w:tc>
        <w:tc>
          <w:tcPr>
            <w:tcW w:w="1841" w:type="dxa"/>
            <w:vMerge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986E4C" w:rsidRPr="003265C4" w:rsidRDefault="004D3911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>В связи с малым количеством участников на рынке ритуальных услуг систематический мониторинг цен не производится.</w:t>
            </w:r>
          </w:p>
        </w:tc>
      </w:tr>
      <w:tr w:rsidR="00986E4C" w:rsidRPr="008D10CC" w:rsidTr="00A81E50">
        <w:tc>
          <w:tcPr>
            <w:tcW w:w="771" w:type="dxa"/>
            <w:shd w:val="clear" w:color="auto" w:fill="auto"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>31.4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>Включение в муниципальные программы мероприятий по реорганизации муниципальных</w:t>
            </w:r>
          </w:p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 xml:space="preserve">унитарных предприятий и муниципальных бюджетных учреждений в </w:t>
            </w:r>
            <w:proofErr w:type="gramStart"/>
            <w:r w:rsidRPr="003265C4">
              <w:rPr>
                <w:rFonts w:ascii="Times New Roman" w:hAnsi="Times New Roman" w:cs="Times New Roman"/>
              </w:rPr>
              <w:t>муниципальные</w:t>
            </w:r>
            <w:proofErr w:type="gramEnd"/>
            <w:r w:rsidRPr="003265C4">
              <w:rPr>
                <w:rFonts w:ascii="Times New Roman" w:hAnsi="Times New Roman" w:cs="Times New Roman"/>
              </w:rPr>
              <w:t xml:space="preserve"> казенные</w:t>
            </w:r>
          </w:p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>учреждения</w:t>
            </w:r>
            <w:r w:rsidRPr="003265C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841" w:type="dxa"/>
            <w:vMerge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E449C8" w:rsidRPr="00E449C8" w:rsidRDefault="0076633C" w:rsidP="00E449C8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>В 2019 году МУП «Ритуал» реорганизовано в МКП «Ритуал»</w:t>
            </w:r>
            <w:r w:rsidR="00CC7D34" w:rsidRPr="003265C4">
              <w:rPr>
                <w:rFonts w:ascii="Times New Roman" w:hAnsi="Times New Roman" w:cs="Times New Roman"/>
              </w:rPr>
              <w:t>, МУП «</w:t>
            </w:r>
            <w:r w:rsidR="004B21DD" w:rsidRPr="003265C4">
              <w:rPr>
                <w:rFonts w:ascii="Times New Roman" w:hAnsi="Times New Roman" w:cs="Times New Roman"/>
              </w:rPr>
              <w:t xml:space="preserve">Издательство Печорское время» в процессе ликвидации. </w:t>
            </w:r>
            <w:r w:rsidR="00865AB5" w:rsidRPr="00865AB5">
              <w:rPr>
                <w:rFonts w:ascii="Times New Roman" w:hAnsi="Times New Roman" w:cs="Times New Roman"/>
              </w:rPr>
              <w:t>В феврале 2020 года МУП «</w:t>
            </w:r>
            <w:proofErr w:type="spellStart"/>
            <w:r w:rsidR="00865AB5" w:rsidRPr="00865AB5">
              <w:rPr>
                <w:rFonts w:ascii="Times New Roman" w:hAnsi="Times New Roman" w:cs="Times New Roman"/>
              </w:rPr>
              <w:t>Рембыттехника</w:t>
            </w:r>
            <w:proofErr w:type="spellEnd"/>
            <w:r w:rsidR="00865AB5" w:rsidRPr="00865AB5">
              <w:rPr>
                <w:rFonts w:ascii="Times New Roman" w:hAnsi="Times New Roman" w:cs="Times New Roman"/>
              </w:rPr>
              <w:t xml:space="preserve">» ликвидировано. </w:t>
            </w:r>
            <w:r w:rsidR="00CC7D34" w:rsidRPr="003265C4">
              <w:rPr>
                <w:rFonts w:ascii="Times New Roman" w:hAnsi="Times New Roman" w:cs="Times New Roman"/>
              </w:rPr>
              <w:t xml:space="preserve"> </w:t>
            </w:r>
            <w:r w:rsidR="00E449C8">
              <w:rPr>
                <w:rFonts w:ascii="Times New Roman" w:hAnsi="Times New Roman" w:cs="Times New Roman"/>
              </w:rPr>
              <w:t xml:space="preserve">Реорганизация </w:t>
            </w:r>
            <w:proofErr w:type="gramStart"/>
            <w:r w:rsidR="00E449C8" w:rsidRPr="00E449C8">
              <w:rPr>
                <w:rFonts w:ascii="Times New Roman" w:hAnsi="Times New Roman" w:cs="Times New Roman"/>
              </w:rPr>
              <w:t>муниципальных</w:t>
            </w:r>
            <w:proofErr w:type="gramEnd"/>
          </w:p>
          <w:p w:rsidR="00986E4C" w:rsidRPr="003265C4" w:rsidRDefault="00E449C8" w:rsidP="00E449C8">
            <w:pPr>
              <w:pStyle w:val="af5"/>
              <w:rPr>
                <w:rFonts w:ascii="Times New Roman" w:hAnsi="Times New Roman" w:cs="Times New Roman"/>
              </w:rPr>
            </w:pPr>
            <w:r w:rsidRPr="00E449C8">
              <w:rPr>
                <w:rFonts w:ascii="Times New Roman" w:hAnsi="Times New Roman" w:cs="Times New Roman"/>
              </w:rPr>
              <w:t xml:space="preserve">унитарных предприятий и муниципальных бюджетных учреждений </w:t>
            </w:r>
            <w:r>
              <w:rPr>
                <w:rFonts w:ascii="Times New Roman" w:hAnsi="Times New Roman" w:cs="Times New Roman"/>
              </w:rPr>
              <w:t xml:space="preserve">в 2020 году не </w:t>
            </w:r>
            <w:proofErr w:type="gramStart"/>
            <w:r>
              <w:rPr>
                <w:rFonts w:ascii="Times New Roman" w:hAnsi="Times New Roman" w:cs="Times New Roman"/>
              </w:rPr>
              <w:t>запланирована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86E4C" w:rsidRPr="008D10CC" w:rsidTr="00A81E50">
        <w:tc>
          <w:tcPr>
            <w:tcW w:w="771" w:type="dxa"/>
            <w:shd w:val="clear" w:color="auto" w:fill="auto"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>31.5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 xml:space="preserve"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</w:t>
            </w:r>
            <w:r w:rsidRPr="003265C4">
              <w:rPr>
                <w:rFonts w:ascii="Times New Roman" w:hAnsi="Times New Roman" w:cs="Times New Roman"/>
              </w:rPr>
              <w:lastRenderedPageBreak/>
              <w:t xml:space="preserve">электронная почта). </w:t>
            </w:r>
          </w:p>
        </w:tc>
        <w:tc>
          <w:tcPr>
            <w:tcW w:w="1841" w:type="dxa"/>
            <w:vMerge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/>
          </w:tcPr>
          <w:p w:rsidR="00986E4C" w:rsidRPr="003265C4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4D3911" w:rsidRPr="003265C4" w:rsidRDefault="004D3911" w:rsidP="004D3911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 xml:space="preserve">Реестр участников, осуществляющих деятельность на рынке ритуальных услуг, обновляется ежегодно. </w:t>
            </w:r>
          </w:p>
          <w:p w:rsidR="00986E4C" w:rsidRPr="003265C4" w:rsidRDefault="004D3911" w:rsidP="004D3911">
            <w:pPr>
              <w:pStyle w:val="af5"/>
              <w:rPr>
                <w:rFonts w:ascii="Times New Roman" w:hAnsi="Times New Roman" w:cs="Times New Roman"/>
              </w:rPr>
            </w:pPr>
            <w:r w:rsidRPr="003265C4">
              <w:rPr>
                <w:rFonts w:ascii="Times New Roman" w:hAnsi="Times New Roman" w:cs="Times New Roman"/>
              </w:rPr>
              <w:t>Основной вид работ – изготовление и установка памятников, продажа предметов ритуального назначения. Захоронения с сопутствующими услугами на территории городского поселения «Печора» осуществляется муниципальным казенным предприятием «Ритуал» и ИП Чупров В.В.</w:t>
            </w:r>
          </w:p>
        </w:tc>
      </w:tr>
      <w:tr w:rsidR="00986E4C" w:rsidRPr="00D72A59" w:rsidTr="00ED32E1">
        <w:tc>
          <w:tcPr>
            <w:tcW w:w="15514" w:type="dxa"/>
            <w:gridSpan w:val="8"/>
          </w:tcPr>
          <w:p w:rsidR="00986E4C" w:rsidRPr="00A76B02" w:rsidRDefault="00986E4C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  <w:r w:rsidRPr="0007032F">
              <w:rPr>
                <w:rFonts w:ascii="Times New Roman" w:hAnsi="Times New Roman" w:cs="Times New Roman"/>
              </w:rPr>
              <w:lastRenderedPageBreak/>
              <w:t>I</w:t>
            </w:r>
            <w:r w:rsidRPr="0007032F">
              <w:rPr>
                <w:rFonts w:ascii="Times New Roman" w:hAnsi="Times New Roman" w:cs="Times New Roman"/>
                <w:lang w:val="en-US"/>
              </w:rPr>
              <w:t>I</w:t>
            </w:r>
            <w:r w:rsidRPr="0007032F">
              <w:rPr>
                <w:rFonts w:ascii="Times New Roman" w:hAnsi="Times New Roman" w:cs="Times New Roman"/>
              </w:rPr>
              <w:t>. Системные мероприятия, направленные на развитие конкуренции в Республике Коми</w:t>
            </w:r>
          </w:p>
        </w:tc>
      </w:tr>
      <w:tr w:rsidR="00D32879" w:rsidRPr="00D72A59" w:rsidTr="00986E4C">
        <w:tc>
          <w:tcPr>
            <w:tcW w:w="771" w:type="dxa"/>
          </w:tcPr>
          <w:p w:rsidR="00D32879" w:rsidRPr="00A64AD3" w:rsidRDefault="00D32879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64A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43" w:type="dxa"/>
            <w:gridSpan w:val="7"/>
          </w:tcPr>
          <w:p w:rsidR="00D32879" w:rsidRPr="00A64AD3" w:rsidRDefault="00D32879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64AD3">
              <w:rPr>
                <w:rFonts w:ascii="Times New Roman" w:hAnsi="Times New Roman" w:cs="Times New Roman"/>
              </w:rPr>
              <w:t>Мероприятия, направленные на обеспечение прозрачности и доступности для субъектов малого и среднего предпринимательства государственных и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1D3763" w:rsidRPr="008D10CC" w:rsidTr="00A81E50">
        <w:trPr>
          <w:trHeight w:val="28"/>
        </w:trPr>
        <w:tc>
          <w:tcPr>
            <w:tcW w:w="771" w:type="dxa"/>
          </w:tcPr>
          <w:p w:rsidR="001D3763" w:rsidRPr="00A64AD3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64AD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2" w:type="dxa"/>
            <w:gridSpan w:val="2"/>
          </w:tcPr>
          <w:p w:rsidR="001D3763" w:rsidRPr="00A64AD3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64AD3">
              <w:rPr>
                <w:rFonts w:ascii="Times New Roman" w:hAnsi="Times New Roman" w:cs="Times New Roman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841" w:type="dxa"/>
            <w:vMerge w:val="restart"/>
          </w:tcPr>
          <w:p w:rsidR="001D3763" w:rsidRPr="00A64AD3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64AD3">
              <w:rPr>
                <w:rFonts w:ascii="Times New Roman" w:hAnsi="Times New Roman" w:cs="Times New Roman"/>
              </w:rPr>
              <w:t>доля закупок, участниками которых являются только субъекты малого предпринимательства и социально ориентированные некоммерческие организации, проценты</w:t>
            </w:r>
          </w:p>
        </w:tc>
        <w:tc>
          <w:tcPr>
            <w:tcW w:w="852" w:type="dxa"/>
          </w:tcPr>
          <w:p w:rsidR="001D3763" w:rsidRPr="00A64AD3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64AD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1D3763" w:rsidRPr="00A64AD3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64AD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D3763" w:rsidRPr="00A64AD3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64AD3">
              <w:rPr>
                <w:rFonts w:ascii="Times New Roman" w:hAnsi="Times New Roman" w:cs="Times New Roman"/>
              </w:rPr>
              <w:t>Министерство финансов Республики Коми (свод); заказчики Республики Коми (органы исполнительной власти Республики Коми, органы местного самоуправления в Республике Коми) (по согласованию);</w:t>
            </w:r>
          </w:p>
          <w:p w:rsidR="001D3763" w:rsidRPr="00A64AD3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64AD3">
              <w:rPr>
                <w:rFonts w:ascii="Times New Roman" w:hAnsi="Times New Roman" w:cs="Times New Roman"/>
              </w:rPr>
              <w:t>Управление Федеральной антимонопольной службы по Республике Коми в части п.1.1 и 1.2 (по согласованию);</w:t>
            </w:r>
          </w:p>
          <w:p w:rsidR="001D3763" w:rsidRPr="00A64AD3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64AD3">
              <w:rPr>
                <w:rFonts w:ascii="Times New Roman" w:hAnsi="Times New Roman" w:cs="Times New Roman"/>
              </w:rPr>
              <w:t>Торгово-промышленная палата Республики Коми (по согласованию)</w:t>
            </w:r>
          </w:p>
          <w:p w:rsidR="001D3763" w:rsidRPr="00A64AD3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shd w:val="clear" w:color="auto" w:fill="auto"/>
          </w:tcPr>
          <w:p w:rsidR="001D3763" w:rsidRPr="00A64AD3" w:rsidRDefault="00705CF2" w:rsidP="00A64AD3">
            <w:pPr>
              <w:pStyle w:val="af5"/>
              <w:rPr>
                <w:rFonts w:ascii="Times New Roman" w:hAnsi="Times New Roman" w:cs="Times New Roman"/>
              </w:rPr>
            </w:pPr>
            <w:r w:rsidRPr="00A64AD3">
              <w:rPr>
                <w:rFonts w:ascii="Times New Roman" w:hAnsi="Times New Roman" w:cs="Times New Roman"/>
              </w:rPr>
              <w:t>Д</w:t>
            </w:r>
            <w:r w:rsidR="00955F72" w:rsidRPr="00A64AD3">
              <w:rPr>
                <w:rFonts w:ascii="Times New Roman" w:hAnsi="Times New Roman" w:cs="Times New Roman"/>
              </w:rPr>
              <w:t>оля закупок, участниками которых являются только субъекты малого предпринимательства</w:t>
            </w:r>
            <w:r w:rsidRPr="00A64AD3">
              <w:rPr>
                <w:rFonts w:ascii="Times New Roman" w:hAnsi="Times New Roman" w:cs="Times New Roman"/>
              </w:rPr>
              <w:t xml:space="preserve">, составила </w:t>
            </w:r>
            <w:r w:rsidR="00A64AD3" w:rsidRPr="00A64AD3">
              <w:rPr>
                <w:rFonts w:ascii="Times New Roman" w:hAnsi="Times New Roman" w:cs="Times New Roman"/>
              </w:rPr>
              <w:t>2,66</w:t>
            </w:r>
            <w:r w:rsidRPr="00A64AD3">
              <w:rPr>
                <w:rFonts w:ascii="Times New Roman" w:hAnsi="Times New Roman" w:cs="Times New Roman"/>
              </w:rPr>
              <w:t>%</w:t>
            </w:r>
          </w:p>
        </w:tc>
      </w:tr>
      <w:tr w:rsidR="001D3763" w:rsidRPr="008D10CC" w:rsidTr="00A81E50">
        <w:tc>
          <w:tcPr>
            <w:tcW w:w="771" w:type="dxa"/>
          </w:tcPr>
          <w:p w:rsidR="001D3763" w:rsidRPr="00A64AD3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64AD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2" w:type="dxa"/>
            <w:gridSpan w:val="2"/>
          </w:tcPr>
          <w:p w:rsidR="001D3763" w:rsidRPr="00A64AD3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64AD3">
              <w:rPr>
                <w:rFonts w:ascii="Times New Roman" w:hAnsi="Times New Roman" w:cs="Times New Roman"/>
              </w:rPr>
              <w:t>Проведение обучающих семинаров, «круглых столов»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841" w:type="dxa"/>
            <w:vMerge/>
          </w:tcPr>
          <w:p w:rsidR="001D3763" w:rsidRPr="00A64AD3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1D3763" w:rsidRPr="00A64AD3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64AD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1D3763" w:rsidRPr="00A64AD3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64AD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/>
          </w:tcPr>
          <w:p w:rsidR="001D3763" w:rsidRPr="00A64AD3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D3763" w:rsidRPr="00A64AD3" w:rsidRDefault="008A78EB" w:rsidP="008A78EB">
            <w:pPr>
              <w:pStyle w:val="af5"/>
              <w:rPr>
                <w:rFonts w:ascii="Times New Roman" w:hAnsi="Times New Roman" w:cs="Times New Roman"/>
              </w:rPr>
            </w:pPr>
            <w:r w:rsidRPr="00A64AD3">
              <w:rPr>
                <w:rFonts w:ascii="Times New Roman" w:hAnsi="Times New Roman" w:cs="Times New Roman"/>
              </w:rPr>
              <w:t>Запланирован на 4 кв. 2020 г. о</w:t>
            </w:r>
            <w:r w:rsidR="00261C56" w:rsidRPr="00A64AD3">
              <w:rPr>
                <w:rFonts w:ascii="Times New Roman" w:hAnsi="Times New Roman" w:cs="Times New Roman"/>
              </w:rPr>
              <w:t xml:space="preserve">бучающий семинар «Школа поставщика»  в администрации МР «Печора». </w:t>
            </w:r>
          </w:p>
        </w:tc>
      </w:tr>
      <w:tr w:rsidR="001D3763" w:rsidRPr="008D10CC" w:rsidTr="00A81E50">
        <w:tc>
          <w:tcPr>
            <w:tcW w:w="771" w:type="dxa"/>
          </w:tcPr>
          <w:p w:rsidR="001D3763" w:rsidRPr="00906428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90642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552" w:type="dxa"/>
            <w:gridSpan w:val="2"/>
          </w:tcPr>
          <w:p w:rsidR="001D3763" w:rsidRPr="00906428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906428">
              <w:rPr>
                <w:rFonts w:ascii="Times New Roman" w:hAnsi="Times New Roman" w:cs="Times New Roman"/>
              </w:rPr>
              <w:t>Проведение анализа и мониторинга количества участников процедур государственных и муниципальных закупок, выработка рекомендаций по совершенствованию работы</w:t>
            </w:r>
          </w:p>
        </w:tc>
        <w:tc>
          <w:tcPr>
            <w:tcW w:w="1841" w:type="dxa"/>
            <w:vMerge/>
          </w:tcPr>
          <w:p w:rsidR="001D3763" w:rsidRPr="00906428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1D3763" w:rsidRPr="00906428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9064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1D3763" w:rsidRPr="00906428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9064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/>
          </w:tcPr>
          <w:p w:rsidR="001D3763" w:rsidRPr="00A76B02" w:rsidRDefault="001D3763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9" w:type="dxa"/>
          </w:tcPr>
          <w:p w:rsidR="00955F72" w:rsidRPr="008452BE" w:rsidRDefault="00955F72" w:rsidP="00B42586">
            <w:pPr>
              <w:pStyle w:val="af5"/>
              <w:rPr>
                <w:rFonts w:ascii="Times New Roman" w:hAnsi="Times New Roman" w:cs="Times New Roman"/>
              </w:rPr>
            </w:pPr>
            <w:r w:rsidRPr="008452BE">
              <w:rPr>
                <w:rFonts w:ascii="Times New Roman" w:hAnsi="Times New Roman" w:cs="Times New Roman"/>
              </w:rPr>
              <w:t>П</w:t>
            </w:r>
            <w:r w:rsidR="00906428" w:rsidRPr="008452BE">
              <w:rPr>
                <w:rFonts w:ascii="Times New Roman" w:hAnsi="Times New Roman" w:cs="Times New Roman"/>
              </w:rPr>
              <w:t xml:space="preserve">о итогам 1 кв. </w:t>
            </w:r>
            <w:r w:rsidRPr="008452BE">
              <w:rPr>
                <w:rFonts w:ascii="Times New Roman" w:hAnsi="Times New Roman" w:cs="Times New Roman"/>
              </w:rPr>
              <w:t>был проведен мониторинг количества участников процедур:</w:t>
            </w:r>
          </w:p>
          <w:p w:rsidR="00955F72" w:rsidRPr="008452BE" w:rsidRDefault="00906428" w:rsidP="00955F72">
            <w:pPr>
              <w:pStyle w:val="af5"/>
              <w:rPr>
                <w:rFonts w:ascii="Times New Roman" w:hAnsi="Times New Roman" w:cs="Times New Roman"/>
              </w:rPr>
            </w:pPr>
            <w:r w:rsidRPr="008452BE">
              <w:rPr>
                <w:rFonts w:ascii="Times New Roman" w:hAnsi="Times New Roman" w:cs="Times New Roman"/>
              </w:rPr>
              <w:t>Аукцион – 32 процедура, 262 заявок подано, 248</w:t>
            </w:r>
            <w:r w:rsidR="00955F72" w:rsidRPr="008452BE">
              <w:rPr>
                <w:rFonts w:ascii="Times New Roman" w:hAnsi="Times New Roman" w:cs="Times New Roman"/>
              </w:rPr>
              <w:t xml:space="preserve"> заявки допущены</w:t>
            </w:r>
            <w:r w:rsidR="0098432C" w:rsidRPr="008452BE">
              <w:rPr>
                <w:rFonts w:ascii="Times New Roman" w:hAnsi="Times New Roman" w:cs="Times New Roman"/>
              </w:rPr>
              <w:t>;</w:t>
            </w:r>
          </w:p>
          <w:p w:rsidR="0098432C" w:rsidRPr="00A76B02" w:rsidRDefault="0098432C" w:rsidP="00906428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  <w:r w:rsidRPr="008452BE">
              <w:rPr>
                <w:rFonts w:ascii="Times New Roman" w:hAnsi="Times New Roman" w:cs="Times New Roman"/>
              </w:rPr>
              <w:t xml:space="preserve">Единый поставщик – </w:t>
            </w:r>
            <w:r w:rsidR="00906428" w:rsidRPr="008452BE">
              <w:rPr>
                <w:rFonts w:ascii="Times New Roman" w:hAnsi="Times New Roman" w:cs="Times New Roman"/>
              </w:rPr>
              <w:t xml:space="preserve">88 процедуры </w:t>
            </w:r>
            <w:proofErr w:type="gramStart"/>
            <w:r w:rsidR="00906428" w:rsidRPr="008452B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906428" w:rsidRPr="008452BE">
              <w:rPr>
                <w:rFonts w:ascii="Times New Roman" w:hAnsi="Times New Roman" w:cs="Times New Roman"/>
              </w:rPr>
              <w:t>в т. Ч. 83 процедуры по п. 4 ч. 1 ст. 93 44- ФЗ).</w:t>
            </w:r>
          </w:p>
        </w:tc>
      </w:tr>
      <w:tr w:rsidR="001D3763" w:rsidRPr="008D10CC" w:rsidTr="00A81E50">
        <w:tc>
          <w:tcPr>
            <w:tcW w:w="771" w:type="dxa"/>
          </w:tcPr>
          <w:p w:rsidR="001D3763" w:rsidRPr="008452BE" w:rsidRDefault="001D3763" w:rsidP="00D34841">
            <w:pPr>
              <w:spacing w:line="240" w:lineRule="auto"/>
              <w:rPr>
                <w:sz w:val="24"/>
                <w:szCs w:val="24"/>
              </w:rPr>
            </w:pPr>
            <w:r w:rsidRPr="008452BE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2552" w:type="dxa"/>
            <w:gridSpan w:val="2"/>
          </w:tcPr>
          <w:p w:rsidR="001D3763" w:rsidRPr="008452BE" w:rsidRDefault="001D3763" w:rsidP="00D34841">
            <w:pPr>
              <w:pStyle w:val="ConsPlusNormal"/>
            </w:pPr>
            <w:r w:rsidRPr="008452BE">
              <w:t xml:space="preserve">Внедрение и популяризация электронного ресурса «Закупки малого объема Республики Коми» (электронный магазин) </w:t>
            </w:r>
          </w:p>
        </w:tc>
        <w:tc>
          <w:tcPr>
            <w:tcW w:w="1841" w:type="dxa"/>
            <w:vMerge/>
          </w:tcPr>
          <w:p w:rsidR="001D3763" w:rsidRPr="008452BE" w:rsidRDefault="001D3763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1D3763" w:rsidRPr="008452BE" w:rsidRDefault="001D3763" w:rsidP="00D34841">
            <w:pPr>
              <w:pStyle w:val="ConsPlusNormal"/>
              <w:rPr>
                <w:sz w:val="22"/>
                <w:szCs w:val="22"/>
              </w:rPr>
            </w:pPr>
            <w:r w:rsidRPr="008452B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1D3763" w:rsidRPr="008452BE" w:rsidRDefault="001D3763" w:rsidP="00D34841">
            <w:pPr>
              <w:pStyle w:val="ConsPlusNormal"/>
              <w:rPr>
                <w:sz w:val="22"/>
                <w:szCs w:val="22"/>
              </w:rPr>
            </w:pPr>
            <w:r w:rsidRPr="008452BE">
              <w:rPr>
                <w:sz w:val="22"/>
                <w:szCs w:val="22"/>
              </w:rPr>
              <w:t>2021</w:t>
            </w:r>
          </w:p>
        </w:tc>
        <w:tc>
          <w:tcPr>
            <w:tcW w:w="2835" w:type="dxa"/>
            <w:vMerge/>
          </w:tcPr>
          <w:p w:rsidR="001D3763" w:rsidRPr="008452BE" w:rsidRDefault="001D3763" w:rsidP="00D3287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1D3763" w:rsidRPr="008452BE" w:rsidRDefault="00FE71C3" w:rsidP="008452BE">
            <w:pPr>
              <w:pStyle w:val="ConsPlusNormal"/>
              <w:rPr>
                <w:sz w:val="22"/>
                <w:szCs w:val="22"/>
              </w:rPr>
            </w:pPr>
            <w:r w:rsidRPr="008452BE">
              <w:rPr>
                <w:sz w:val="22"/>
                <w:szCs w:val="22"/>
              </w:rPr>
              <w:t xml:space="preserve">В </w:t>
            </w:r>
            <w:r w:rsidR="008452BE" w:rsidRPr="008452BE">
              <w:rPr>
                <w:sz w:val="22"/>
                <w:szCs w:val="22"/>
              </w:rPr>
              <w:t xml:space="preserve">1 кв. </w:t>
            </w:r>
            <w:r w:rsidRPr="008452BE">
              <w:rPr>
                <w:sz w:val="22"/>
                <w:szCs w:val="22"/>
              </w:rPr>
              <w:t xml:space="preserve"> </w:t>
            </w:r>
            <w:r w:rsidR="008452BE" w:rsidRPr="008452BE">
              <w:rPr>
                <w:sz w:val="22"/>
                <w:szCs w:val="22"/>
              </w:rPr>
              <w:t>2020 года процедур в электронном ресурсе</w:t>
            </w:r>
            <w:r w:rsidRPr="008452BE">
              <w:rPr>
                <w:sz w:val="22"/>
                <w:szCs w:val="22"/>
              </w:rPr>
              <w:t xml:space="preserve"> «Закупки малого объема Республики Коми» (электронный магазин</w:t>
            </w:r>
            <w:r w:rsidR="008452BE" w:rsidRPr="008452BE">
              <w:rPr>
                <w:sz w:val="22"/>
                <w:szCs w:val="22"/>
              </w:rPr>
              <w:t xml:space="preserve">) проедено не было. </w:t>
            </w:r>
            <w:r w:rsidR="00086FA8" w:rsidRPr="008452BE">
              <w:rPr>
                <w:sz w:val="22"/>
                <w:szCs w:val="22"/>
              </w:rPr>
              <w:t xml:space="preserve"> </w:t>
            </w:r>
          </w:p>
        </w:tc>
      </w:tr>
      <w:tr w:rsidR="00D6112D" w:rsidRPr="008D10CC" w:rsidTr="0076633C">
        <w:trPr>
          <w:trHeight w:val="306"/>
        </w:trPr>
        <w:tc>
          <w:tcPr>
            <w:tcW w:w="771" w:type="dxa"/>
          </w:tcPr>
          <w:p w:rsidR="00D6112D" w:rsidRPr="00750BB7" w:rsidRDefault="00D6112D" w:rsidP="00D348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BB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743" w:type="dxa"/>
            <w:gridSpan w:val="7"/>
          </w:tcPr>
          <w:p w:rsidR="00D6112D" w:rsidRPr="00750BB7" w:rsidRDefault="00D6112D" w:rsidP="007663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B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2C264B" w:rsidRPr="008D10CC" w:rsidTr="00A81E50">
        <w:tc>
          <w:tcPr>
            <w:tcW w:w="771" w:type="dxa"/>
          </w:tcPr>
          <w:p w:rsidR="002C264B" w:rsidRPr="00750BB7" w:rsidRDefault="002C264B" w:rsidP="00D34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BB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552" w:type="dxa"/>
            <w:gridSpan w:val="2"/>
          </w:tcPr>
          <w:p w:rsidR="002C264B" w:rsidRPr="00750BB7" w:rsidRDefault="002C264B" w:rsidP="00D34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BB7">
              <w:rPr>
                <w:rFonts w:ascii="Times New Roman" w:hAnsi="Times New Roman" w:cs="Times New Roman"/>
                <w:sz w:val="24"/>
                <w:szCs w:val="24"/>
              </w:rPr>
              <w:t>Выявление причин повышения значимости барьера «сложность получения доступа к земельным участкам»</w:t>
            </w:r>
          </w:p>
        </w:tc>
        <w:tc>
          <w:tcPr>
            <w:tcW w:w="1841" w:type="dxa"/>
          </w:tcPr>
          <w:p w:rsidR="002C264B" w:rsidRPr="00750BB7" w:rsidRDefault="002C264B" w:rsidP="00086A54">
            <w:pPr>
              <w:pStyle w:val="ConsPlusNormal"/>
              <w:rPr>
                <w:sz w:val="22"/>
                <w:szCs w:val="22"/>
              </w:rPr>
            </w:pPr>
            <w:r w:rsidRPr="00750BB7">
              <w:rPr>
                <w:sz w:val="22"/>
                <w:szCs w:val="22"/>
              </w:rPr>
              <w:t>Своевременное выявление административных барьеров в целях дальнейшей выработки мероприятий по их устранению</w:t>
            </w:r>
          </w:p>
        </w:tc>
        <w:tc>
          <w:tcPr>
            <w:tcW w:w="852" w:type="dxa"/>
          </w:tcPr>
          <w:p w:rsidR="002C264B" w:rsidRPr="00750BB7" w:rsidRDefault="002C264B" w:rsidP="00D34841">
            <w:pPr>
              <w:pStyle w:val="ConsPlusNormal"/>
              <w:rPr>
                <w:sz w:val="22"/>
                <w:szCs w:val="22"/>
              </w:rPr>
            </w:pPr>
            <w:r w:rsidRPr="00750BB7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2C264B" w:rsidRPr="00750BB7" w:rsidRDefault="002C264B" w:rsidP="00D34841">
            <w:pPr>
              <w:pStyle w:val="ConsPlusNormal"/>
              <w:rPr>
                <w:sz w:val="22"/>
                <w:szCs w:val="22"/>
              </w:rPr>
            </w:pPr>
            <w:r w:rsidRPr="00750BB7">
              <w:rPr>
                <w:sz w:val="22"/>
                <w:szCs w:val="22"/>
              </w:rPr>
              <w:t>2021</w:t>
            </w:r>
          </w:p>
        </w:tc>
        <w:tc>
          <w:tcPr>
            <w:tcW w:w="2835" w:type="dxa"/>
          </w:tcPr>
          <w:p w:rsidR="002C264B" w:rsidRPr="00750BB7" w:rsidRDefault="0077487D" w:rsidP="00D32879">
            <w:pPr>
              <w:pStyle w:val="ConsPlusNormal"/>
              <w:rPr>
                <w:sz w:val="22"/>
                <w:szCs w:val="22"/>
              </w:rPr>
            </w:pPr>
            <w:r w:rsidRPr="00750BB7">
              <w:rPr>
                <w:sz w:val="22"/>
                <w:szCs w:val="22"/>
              </w:rPr>
              <w:t>Министерство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5529" w:type="dxa"/>
          </w:tcPr>
          <w:p w:rsidR="002C264B" w:rsidRPr="00750BB7" w:rsidRDefault="00E64515" w:rsidP="00750BB7">
            <w:pPr>
              <w:pStyle w:val="ConsPlusNormal"/>
              <w:rPr>
                <w:sz w:val="22"/>
                <w:szCs w:val="22"/>
              </w:rPr>
            </w:pPr>
            <w:r w:rsidRPr="00750BB7">
              <w:rPr>
                <w:sz w:val="22"/>
                <w:szCs w:val="22"/>
              </w:rPr>
              <w:t xml:space="preserve">За </w:t>
            </w:r>
            <w:r w:rsidR="00750BB7" w:rsidRPr="00750BB7">
              <w:rPr>
                <w:sz w:val="22"/>
                <w:szCs w:val="22"/>
              </w:rPr>
              <w:t>1 кв. 2020</w:t>
            </w:r>
            <w:r w:rsidRPr="00750BB7">
              <w:rPr>
                <w:sz w:val="22"/>
                <w:szCs w:val="22"/>
              </w:rPr>
              <w:t xml:space="preserve"> год</w:t>
            </w:r>
            <w:r w:rsidR="00750BB7" w:rsidRPr="00750BB7">
              <w:t xml:space="preserve"> </w:t>
            </w:r>
            <w:r w:rsidR="00750BB7" w:rsidRPr="00750BB7">
              <w:rPr>
                <w:sz w:val="22"/>
                <w:szCs w:val="22"/>
              </w:rPr>
              <w:t>административных барьеров</w:t>
            </w:r>
            <w:r w:rsidRPr="00750BB7">
              <w:rPr>
                <w:sz w:val="22"/>
                <w:szCs w:val="22"/>
              </w:rPr>
              <w:t xml:space="preserve"> не выявлено</w:t>
            </w:r>
          </w:p>
        </w:tc>
      </w:tr>
      <w:tr w:rsidR="001457E8" w:rsidRPr="008D10CC" w:rsidTr="001457E8">
        <w:tc>
          <w:tcPr>
            <w:tcW w:w="771" w:type="dxa"/>
          </w:tcPr>
          <w:p w:rsidR="001457E8" w:rsidRPr="00DA1F70" w:rsidRDefault="001457E8" w:rsidP="00D348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7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743" w:type="dxa"/>
            <w:gridSpan w:val="7"/>
          </w:tcPr>
          <w:p w:rsidR="001457E8" w:rsidRPr="00DA1F70" w:rsidRDefault="001457E8" w:rsidP="00D348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7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</w:t>
            </w:r>
          </w:p>
        </w:tc>
      </w:tr>
      <w:tr w:rsidR="001457E8" w:rsidRPr="008D10CC" w:rsidTr="001457E8">
        <w:tc>
          <w:tcPr>
            <w:tcW w:w="771" w:type="dxa"/>
          </w:tcPr>
          <w:p w:rsidR="001457E8" w:rsidRPr="00DA1F70" w:rsidRDefault="001457E8" w:rsidP="00D34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7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743" w:type="dxa"/>
            <w:gridSpan w:val="7"/>
          </w:tcPr>
          <w:p w:rsidR="001457E8" w:rsidRPr="00DA1F70" w:rsidRDefault="001457E8" w:rsidP="00D34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70">
              <w:rPr>
                <w:rFonts w:ascii="Times New Roman" w:hAnsi="Times New Roman" w:cs="Times New Roman"/>
                <w:sz w:val="24"/>
                <w:szCs w:val="24"/>
              </w:rPr>
              <w:t xml:space="preserve">В Республике Коми мероприятие по разработке, утверждение и реализация плана по эффективному управлению государственными и муниципальными предприятиями и учреждениями, акционерными обществами с государственными и муниципальными некоммерческими организациями, осуществляющими предпринимательскую деятельность, в котором </w:t>
            </w:r>
            <w:proofErr w:type="gramStart"/>
            <w:r w:rsidRPr="00DA1F70">
              <w:rPr>
                <w:rFonts w:ascii="Times New Roman" w:hAnsi="Times New Roman" w:cs="Times New Roman"/>
                <w:sz w:val="24"/>
                <w:szCs w:val="24"/>
              </w:rPr>
              <w:t>содержатся</w:t>
            </w:r>
            <w:proofErr w:type="gramEnd"/>
            <w:r w:rsidRPr="00DA1F7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Республики Коми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</w:tr>
      <w:tr w:rsidR="001120B3" w:rsidRPr="008D10CC" w:rsidTr="00A81E50">
        <w:tc>
          <w:tcPr>
            <w:tcW w:w="771" w:type="dxa"/>
            <w:shd w:val="clear" w:color="auto" w:fill="auto"/>
          </w:tcPr>
          <w:p w:rsidR="001120B3" w:rsidRPr="00735740" w:rsidRDefault="001120B3" w:rsidP="00D34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4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20B3" w:rsidRPr="00735740" w:rsidRDefault="001120B3" w:rsidP="00D34841">
            <w:pPr>
              <w:pStyle w:val="ConsPlusNormal"/>
              <w:jc w:val="both"/>
            </w:pPr>
            <w:r w:rsidRPr="00735740">
              <w:t xml:space="preserve">Мониторинг присутствия хозяйствующих субъектов, доля </w:t>
            </w:r>
            <w:r w:rsidRPr="00735740">
              <w:lastRenderedPageBreak/>
              <w:t>участия субъекта РФ или муниципального образования в которых составляет 50 и более процентов, осуществляющих свою деятельность на территории субъекта РФ, на конкурентных рынках региона</w:t>
            </w:r>
          </w:p>
        </w:tc>
        <w:tc>
          <w:tcPr>
            <w:tcW w:w="1841" w:type="dxa"/>
            <w:shd w:val="clear" w:color="auto" w:fill="auto"/>
          </w:tcPr>
          <w:p w:rsidR="001120B3" w:rsidRPr="00735740" w:rsidRDefault="001120B3" w:rsidP="00086A54">
            <w:pPr>
              <w:pStyle w:val="ConsPlusNormal"/>
              <w:rPr>
                <w:sz w:val="22"/>
                <w:szCs w:val="22"/>
              </w:rPr>
            </w:pPr>
            <w:r w:rsidRPr="00735740">
              <w:rPr>
                <w:sz w:val="22"/>
                <w:szCs w:val="22"/>
              </w:rPr>
              <w:lastRenderedPageBreak/>
              <w:t xml:space="preserve">Предупреждение возможности наращивания влияния </w:t>
            </w:r>
            <w:r w:rsidRPr="00735740">
              <w:rPr>
                <w:sz w:val="22"/>
                <w:szCs w:val="22"/>
              </w:rPr>
              <w:lastRenderedPageBreak/>
              <w:t>хозяйствующих субъектов с государственным участием на конкурентные рынки Республики Коми</w:t>
            </w:r>
          </w:p>
        </w:tc>
        <w:tc>
          <w:tcPr>
            <w:tcW w:w="852" w:type="dxa"/>
            <w:shd w:val="clear" w:color="auto" w:fill="auto"/>
          </w:tcPr>
          <w:p w:rsidR="001120B3" w:rsidRPr="00735740" w:rsidRDefault="001120B3" w:rsidP="00086A54">
            <w:pPr>
              <w:pStyle w:val="ConsPlusNormal"/>
              <w:rPr>
                <w:sz w:val="22"/>
                <w:szCs w:val="22"/>
              </w:rPr>
            </w:pPr>
            <w:r w:rsidRPr="00735740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134" w:type="dxa"/>
            <w:shd w:val="clear" w:color="auto" w:fill="auto"/>
          </w:tcPr>
          <w:p w:rsidR="001120B3" w:rsidRPr="00735740" w:rsidRDefault="001120B3" w:rsidP="004376B7">
            <w:pPr>
              <w:pStyle w:val="ConsPlusNormal"/>
              <w:rPr>
                <w:sz w:val="22"/>
                <w:szCs w:val="22"/>
              </w:rPr>
            </w:pPr>
            <w:r w:rsidRPr="00735740">
              <w:rPr>
                <w:sz w:val="22"/>
                <w:szCs w:val="22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1120B3" w:rsidRPr="00735740" w:rsidRDefault="001120B3" w:rsidP="001120B3">
            <w:pPr>
              <w:pStyle w:val="ConsPlusNormal"/>
              <w:rPr>
                <w:sz w:val="22"/>
                <w:szCs w:val="22"/>
              </w:rPr>
            </w:pPr>
            <w:r w:rsidRPr="00735740">
              <w:rPr>
                <w:sz w:val="22"/>
                <w:szCs w:val="22"/>
              </w:rPr>
              <w:t>Министерство экономики Республики Коми, органы исполнительной власти Республики Коми,</w:t>
            </w:r>
          </w:p>
          <w:p w:rsidR="001120B3" w:rsidRPr="00735740" w:rsidRDefault="001120B3" w:rsidP="001120B3">
            <w:pPr>
              <w:pStyle w:val="ConsPlusNormal"/>
              <w:rPr>
                <w:sz w:val="22"/>
                <w:szCs w:val="22"/>
              </w:rPr>
            </w:pPr>
            <w:r w:rsidRPr="00735740">
              <w:rPr>
                <w:sz w:val="22"/>
                <w:szCs w:val="22"/>
              </w:rPr>
              <w:lastRenderedPageBreak/>
              <w:t>органы местного самоуправления в Республике Коми (по согласованию)</w:t>
            </w:r>
          </w:p>
        </w:tc>
        <w:tc>
          <w:tcPr>
            <w:tcW w:w="5529" w:type="dxa"/>
            <w:shd w:val="clear" w:color="auto" w:fill="auto"/>
          </w:tcPr>
          <w:p w:rsidR="001120B3" w:rsidRPr="00735740" w:rsidRDefault="000E5505" w:rsidP="00735740">
            <w:pPr>
              <w:pStyle w:val="ConsPlusNormal"/>
              <w:rPr>
                <w:sz w:val="22"/>
                <w:szCs w:val="22"/>
              </w:rPr>
            </w:pPr>
            <w:r w:rsidRPr="00735740">
              <w:rPr>
                <w:sz w:val="22"/>
                <w:szCs w:val="22"/>
              </w:rPr>
              <w:lastRenderedPageBreak/>
              <w:t xml:space="preserve">В </w:t>
            </w:r>
            <w:r w:rsidR="00735740" w:rsidRPr="00735740">
              <w:rPr>
                <w:sz w:val="22"/>
                <w:szCs w:val="22"/>
              </w:rPr>
              <w:t>1 кв. 2020 года</w:t>
            </w:r>
            <w:r w:rsidRPr="00735740">
              <w:rPr>
                <w:sz w:val="22"/>
                <w:szCs w:val="22"/>
              </w:rPr>
              <w:t xml:space="preserve"> проводился мониторинг присутствия хозяйствующих субъектов, доля участия субъекта РФ или муниципального образования в которых составляет 50 и более процентов, осуществляющих свою </w:t>
            </w:r>
            <w:r w:rsidRPr="00735740">
              <w:rPr>
                <w:sz w:val="22"/>
                <w:szCs w:val="22"/>
              </w:rPr>
              <w:lastRenderedPageBreak/>
              <w:t xml:space="preserve">деятельность на территории МР «Печора». Наращивание влияние хозяйствующих субъектов с государственным участием на конкурентные рынки Республики Коми не происходило. </w:t>
            </w:r>
          </w:p>
        </w:tc>
      </w:tr>
      <w:tr w:rsidR="001120B3" w:rsidRPr="008D10CC" w:rsidTr="00A81E50">
        <w:tc>
          <w:tcPr>
            <w:tcW w:w="771" w:type="dxa"/>
            <w:shd w:val="clear" w:color="auto" w:fill="auto"/>
          </w:tcPr>
          <w:p w:rsidR="001120B3" w:rsidRPr="00E22407" w:rsidRDefault="001120B3" w:rsidP="00D34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20B3" w:rsidRPr="00E22407" w:rsidRDefault="001120B3" w:rsidP="00D34841">
            <w:pPr>
              <w:pStyle w:val="ConsPlusNormal"/>
              <w:jc w:val="both"/>
            </w:pPr>
            <w:r w:rsidRPr="00E22407">
              <w:t xml:space="preserve">Анализ и разработка предложений по ликвидации / реорганизации </w:t>
            </w:r>
            <w:proofErr w:type="spellStart"/>
            <w:r w:rsidRPr="00E22407">
              <w:t>ГУПов</w:t>
            </w:r>
            <w:proofErr w:type="spellEnd"/>
            <w:r w:rsidRPr="00E22407">
              <w:t xml:space="preserve"> и </w:t>
            </w:r>
            <w:proofErr w:type="spellStart"/>
            <w:r w:rsidRPr="00E22407">
              <w:t>МУПов</w:t>
            </w:r>
            <w:proofErr w:type="spellEnd"/>
            <w:r w:rsidRPr="00E22407">
              <w:t>, хозяйственных обществ с государственным и муниципальным участием.</w:t>
            </w:r>
          </w:p>
        </w:tc>
        <w:tc>
          <w:tcPr>
            <w:tcW w:w="1841" w:type="dxa"/>
            <w:shd w:val="clear" w:color="auto" w:fill="auto"/>
          </w:tcPr>
          <w:p w:rsidR="001120B3" w:rsidRPr="00E22407" w:rsidRDefault="001120B3" w:rsidP="00086A54">
            <w:pPr>
              <w:pStyle w:val="ConsPlusNormal"/>
              <w:rPr>
                <w:sz w:val="22"/>
                <w:szCs w:val="22"/>
              </w:rPr>
            </w:pPr>
            <w:r w:rsidRPr="00E22407">
              <w:rPr>
                <w:sz w:val="22"/>
                <w:szCs w:val="22"/>
              </w:rPr>
              <w:t>Предупреждение возможности наращивания влияния предприятий с государственным и муниципальным участием на конкурентные рынки Республики Коми</w:t>
            </w:r>
          </w:p>
        </w:tc>
        <w:tc>
          <w:tcPr>
            <w:tcW w:w="852" w:type="dxa"/>
            <w:shd w:val="clear" w:color="auto" w:fill="auto"/>
          </w:tcPr>
          <w:p w:rsidR="001120B3" w:rsidRPr="00E22407" w:rsidRDefault="001120B3" w:rsidP="00D34841">
            <w:pPr>
              <w:pStyle w:val="ConsPlusNormal"/>
              <w:rPr>
                <w:sz w:val="22"/>
                <w:szCs w:val="22"/>
              </w:rPr>
            </w:pPr>
            <w:r w:rsidRPr="00E22407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1120B3" w:rsidRPr="00E22407" w:rsidRDefault="001120B3" w:rsidP="00D34841">
            <w:pPr>
              <w:pStyle w:val="ConsPlusNormal"/>
              <w:rPr>
                <w:sz w:val="22"/>
                <w:szCs w:val="22"/>
              </w:rPr>
            </w:pPr>
            <w:r w:rsidRPr="00E22407">
              <w:rPr>
                <w:sz w:val="22"/>
                <w:szCs w:val="22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1120B3" w:rsidRPr="00E22407" w:rsidRDefault="001120B3" w:rsidP="001120B3">
            <w:pPr>
              <w:pStyle w:val="ConsPlusNormal"/>
              <w:rPr>
                <w:sz w:val="22"/>
                <w:szCs w:val="22"/>
              </w:rPr>
            </w:pPr>
            <w:r w:rsidRPr="00E22407">
              <w:rPr>
                <w:sz w:val="22"/>
                <w:szCs w:val="22"/>
              </w:rPr>
              <w:t xml:space="preserve">Органы исполнительной власти Республики Коми, осуществляющие организационно методическое руководство и координацию деятельности </w:t>
            </w:r>
            <w:proofErr w:type="spellStart"/>
            <w:r w:rsidRPr="00E22407">
              <w:rPr>
                <w:sz w:val="22"/>
                <w:szCs w:val="22"/>
              </w:rPr>
              <w:t>ГУПов</w:t>
            </w:r>
            <w:proofErr w:type="spellEnd"/>
            <w:r w:rsidRPr="00E22407">
              <w:rPr>
                <w:sz w:val="22"/>
                <w:szCs w:val="22"/>
              </w:rPr>
              <w:t xml:space="preserve"> и хозяйственных обществ с участием Республики Коми;</w:t>
            </w:r>
          </w:p>
          <w:p w:rsidR="001120B3" w:rsidRPr="00E22407" w:rsidRDefault="001120B3" w:rsidP="001120B3">
            <w:pPr>
              <w:pStyle w:val="ConsPlusNormal"/>
              <w:rPr>
                <w:sz w:val="22"/>
                <w:szCs w:val="22"/>
              </w:rPr>
            </w:pPr>
            <w:r w:rsidRPr="00E22407">
              <w:rPr>
                <w:sz w:val="22"/>
                <w:szCs w:val="22"/>
              </w:rPr>
              <w:t>органы местного самоуправления (по согласованию)</w:t>
            </w:r>
          </w:p>
        </w:tc>
        <w:tc>
          <w:tcPr>
            <w:tcW w:w="5529" w:type="dxa"/>
            <w:shd w:val="clear" w:color="auto" w:fill="auto"/>
          </w:tcPr>
          <w:p w:rsidR="001120B3" w:rsidRPr="00865AB5" w:rsidRDefault="003E03AC" w:rsidP="00865AB5">
            <w:pPr>
              <w:pStyle w:val="ConsPlusNormal"/>
              <w:rPr>
                <w:sz w:val="22"/>
                <w:szCs w:val="22"/>
              </w:rPr>
            </w:pPr>
            <w:r w:rsidRPr="00E22407">
              <w:rPr>
                <w:sz w:val="22"/>
                <w:szCs w:val="22"/>
              </w:rPr>
              <w:t xml:space="preserve">В 2019 году МУП «Ритуал» реорганизовано в МКП «Ритуал», МУП «Издательство Печорское время» в процессе ликвидации.  </w:t>
            </w:r>
            <w:r w:rsidR="00865AB5" w:rsidRPr="00865AB5">
              <w:rPr>
                <w:sz w:val="22"/>
                <w:szCs w:val="22"/>
              </w:rPr>
              <w:t xml:space="preserve">В феврале 2020 года МУП </w:t>
            </w:r>
            <w:r w:rsidR="00865AB5" w:rsidRPr="00865AB5">
              <w:rPr>
                <w:sz w:val="22"/>
                <w:szCs w:val="22"/>
                <w:lang w:val="en-US"/>
              </w:rPr>
              <w:t>«</w:t>
            </w:r>
            <w:proofErr w:type="spellStart"/>
            <w:r w:rsidR="00865AB5" w:rsidRPr="00865AB5">
              <w:rPr>
                <w:sz w:val="22"/>
                <w:szCs w:val="22"/>
              </w:rPr>
              <w:t>Рембыттехника</w:t>
            </w:r>
            <w:proofErr w:type="spellEnd"/>
            <w:r w:rsidR="00865AB5" w:rsidRPr="00865AB5">
              <w:rPr>
                <w:sz w:val="22"/>
                <w:szCs w:val="22"/>
              </w:rPr>
              <w:t>» ликвидирован</w:t>
            </w:r>
            <w:r w:rsidR="00865AB5">
              <w:rPr>
                <w:sz w:val="22"/>
                <w:szCs w:val="22"/>
                <w:lang w:val="en-US"/>
              </w:rPr>
              <w:t>о</w:t>
            </w:r>
            <w:r w:rsidR="00865AB5" w:rsidRPr="00865AB5">
              <w:rPr>
                <w:sz w:val="22"/>
                <w:szCs w:val="22"/>
              </w:rPr>
              <w:t xml:space="preserve">. </w:t>
            </w:r>
          </w:p>
        </w:tc>
      </w:tr>
      <w:tr w:rsidR="001120B3" w:rsidRPr="008D10CC" w:rsidTr="00A81E50">
        <w:tc>
          <w:tcPr>
            <w:tcW w:w="771" w:type="dxa"/>
            <w:shd w:val="clear" w:color="auto" w:fill="auto"/>
          </w:tcPr>
          <w:p w:rsidR="001120B3" w:rsidRPr="00DA1F70" w:rsidRDefault="001120B3" w:rsidP="00D34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7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20B3" w:rsidRPr="00DA1F70" w:rsidRDefault="001120B3" w:rsidP="00D34841">
            <w:pPr>
              <w:pStyle w:val="ConsPlusNormal"/>
            </w:pPr>
            <w:r w:rsidRPr="00DA1F70">
              <w:t xml:space="preserve">Разработка, утверждение и реализация плана по эффективному управлению государственными и муниципальными предприятиями и учреждениями, акционерными обществами с государственными и муниципальными </w:t>
            </w:r>
            <w:r w:rsidRPr="00DA1F70">
              <w:lastRenderedPageBreak/>
              <w:t xml:space="preserve">некоммерческими организациями, осуществляющими предпринимательскую деятельность, в котором </w:t>
            </w:r>
            <w:proofErr w:type="gramStart"/>
            <w:r w:rsidRPr="00DA1F70">
              <w:t>содержатся</w:t>
            </w:r>
            <w:proofErr w:type="gramEnd"/>
            <w:r w:rsidRPr="00DA1F70">
      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Республики Коми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1841" w:type="dxa"/>
            <w:shd w:val="clear" w:color="auto" w:fill="auto"/>
          </w:tcPr>
          <w:p w:rsidR="001120B3" w:rsidRPr="00DA1F70" w:rsidRDefault="001120B3" w:rsidP="00086A54">
            <w:pPr>
              <w:pStyle w:val="ConsPlusNormal"/>
              <w:rPr>
                <w:sz w:val="22"/>
                <w:szCs w:val="22"/>
              </w:rPr>
            </w:pPr>
            <w:r w:rsidRPr="00DA1F70">
              <w:rPr>
                <w:sz w:val="22"/>
                <w:szCs w:val="22"/>
              </w:rPr>
              <w:lastRenderedPageBreak/>
              <w:t>совершенствование процессов управления объектами государственной и муниципальной собственности, ограничение влияния государственных предприятий на конкуренцию</w:t>
            </w:r>
          </w:p>
        </w:tc>
        <w:tc>
          <w:tcPr>
            <w:tcW w:w="852" w:type="dxa"/>
            <w:shd w:val="clear" w:color="auto" w:fill="auto"/>
          </w:tcPr>
          <w:p w:rsidR="001120B3" w:rsidRPr="00DA1F70" w:rsidRDefault="001120B3" w:rsidP="00D34841">
            <w:pPr>
              <w:pStyle w:val="ConsPlusNormal"/>
              <w:rPr>
                <w:sz w:val="22"/>
                <w:szCs w:val="22"/>
              </w:rPr>
            </w:pPr>
            <w:r w:rsidRPr="00DA1F70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1120B3" w:rsidRPr="00DA1F70" w:rsidRDefault="001120B3" w:rsidP="00D34841">
            <w:pPr>
              <w:pStyle w:val="ConsPlusNormal"/>
              <w:rPr>
                <w:sz w:val="22"/>
                <w:szCs w:val="22"/>
              </w:rPr>
            </w:pPr>
            <w:r w:rsidRPr="00DA1F70">
              <w:rPr>
                <w:sz w:val="22"/>
                <w:szCs w:val="22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1120B3" w:rsidRPr="00DA1F70" w:rsidRDefault="001120B3" w:rsidP="001120B3">
            <w:pPr>
              <w:pStyle w:val="ConsPlusNormal"/>
              <w:rPr>
                <w:sz w:val="22"/>
                <w:szCs w:val="22"/>
              </w:rPr>
            </w:pPr>
            <w:r w:rsidRPr="00DA1F70">
              <w:rPr>
                <w:sz w:val="22"/>
                <w:szCs w:val="22"/>
              </w:rPr>
              <w:t xml:space="preserve">Органы исполнительной власти Республики Коми, имеющие подведомственные учреждения, осуществляющие предпринимательскую деятельность, и/или осуществляющие координацию и регулирование деятельности в отраслях экономики (сферах управления), соответствующих основным </w:t>
            </w:r>
            <w:r w:rsidRPr="00DA1F70">
              <w:rPr>
                <w:sz w:val="22"/>
                <w:szCs w:val="22"/>
              </w:rPr>
              <w:lastRenderedPageBreak/>
              <w:t>видам деятельности хозяйственных обществ, более пятидесяти процентов акций (долей в уставном капитале) которых находится в государственной собственности Республики Коми/ органы исполнительной власти Республики Коми, осуществляющие организационн</w:t>
            </w:r>
            <w:proofErr w:type="gramStart"/>
            <w:r w:rsidRPr="00DA1F70">
              <w:rPr>
                <w:sz w:val="22"/>
                <w:szCs w:val="22"/>
              </w:rPr>
              <w:t>о-</w:t>
            </w:r>
            <w:proofErr w:type="gramEnd"/>
            <w:r w:rsidRPr="00DA1F70">
              <w:rPr>
                <w:sz w:val="22"/>
                <w:szCs w:val="22"/>
              </w:rPr>
              <w:t xml:space="preserve"> методическое руководство деятельности государственных унитарных предприятий Республики Коми;</w:t>
            </w:r>
          </w:p>
          <w:p w:rsidR="001120B3" w:rsidRPr="00DA1F70" w:rsidRDefault="001120B3" w:rsidP="001120B3">
            <w:pPr>
              <w:pStyle w:val="ConsPlusNormal"/>
              <w:rPr>
                <w:sz w:val="22"/>
                <w:szCs w:val="22"/>
              </w:rPr>
            </w:pPr>
          </w:p>
          <w:p w:rsidR="001120B3" w:rsidRPr="00DA1F70" w:rsidRDefault="001120B3" w:rsidP="001120B3">
            <w:pPr>
              <w:pStyle w:val="ConsPlusNormal"/>
              <w:rPr>
                <w:sz w:val="22"/>
                <w:szCs w:val="22"/>
              </w:rPr>
            </w:pPr>
            <w:r w:rsidRPr="00DA1F70">
              <w:rPr>
                <w:sz w:val="22"/>
                <w:szCs w:val="22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5529" w:type="dxa"/>
            <w:shd w:val="clear" w:color="auto" w:fill="auto"/>
          </w:tcPr>
          <w:p w:rsidR="001120B3" w:rsidRPr="00DA1F70" w:rsidRDefault="00E64515" w:rsidP="0059159E">
            <w:pPr>
              <w:pStyle w:val="ConsPlusNormal"/>
              <w:rPr>
                <w:sz w:val="22"/>
                <w:szCs w:val="22"/>
              </w:rPr>
            </w:pPr>
            <w:r w:rsidRPr="00DA1F70">
              <w:rPr>
                <w:sz w:val="22"/>
                <w:szCs w:val="22"/>
              </w:rPr>
              <w:lastRenderedPageBreak/>
              <w:t>В план приватизации муниципальные унитарные предприятия, дол</w:t>
            </w:r>
            <w:proofErr w:type="gramStart"/>
            <w:r w:rsidRPr="00DA1F70">
              <w:rPr>
                <w:sz w:val="22"/>
                <w:szCs w:val="22"/>
              </w:rPr>
              <w:t>и ООО</w:t>
            </w:r>
            <w:proofErr w:type="gramEnd"/>
            <w:r w:rsidRPr="00DA1F70">
              <w:rPr>
                <w:sz w:val="22"/>
                <w:szCs w:val="22"/>
              </w:rPr>
              <w:t>, доля МО в которых составляет 100%, не включались.</w:t>
            </w:r>
          </w:p>
        </w:tc>
      </w:tr>
      <w:tr w:rsidR="001120B3" w:rsidRPr="008D10CC" w:rsidTr="00A81E50">
        <w:tc>
          <w:tcPr>
            <w:tcW w:w="771" w:type="dxa"/>
            <w:shd w:val="clear" w:color="auto" w:fill="auto"/>
          </w:tcPr>
          <w:p w:rsidR="001120B3" w:rsidRPr="0012733F" w:rsidRDefault="001120B3" w:rsidP="00D34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20B3" w:rsidRPr="0012733F" w:rsidRDefault="001120B3" w:rsidP="006F42B7">
            <w:pPr>
              <w:pStyle w:val="ConsPlusNormal"/>
              <w:spacing w:line="256" w:lineRule="auto"/>
            </w:pPr>
            <w:r w:rsidRPr="0012733F">
              <w:t xml:space="preserve">Вынесение на рассмотрение уполномоченных органов управления хозяйственных обществ, более 50 % акций, </w:t>
            </w:r>
            <w:proofErr w:type="gramStart"/>
            <w:r w:rsidRPr="0012733F">
              <w:t>долей</w:t>
            </w:r>
            <w:proofErr w:type="gramEnd"/>
            <w:r w:rsidRPr="0012733F">
              <w:t xml:space="preserve"> в уставных капиталах которых находятся в государственной собственности Республики Коми,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</w:t>
            </w:r>
            <w:r w:rsidR="006F42B7" w:rsidRPr="0012733F">
              <w:t>и среднего предпринимательства</w:t>
            </w:r>
          </w:p>
        </w:tc>
        <w:tc>
          <w:tcPr>
            <w:tcW w:w="1841" w:type="dxa"/>
            <w:shd w:val="clear" w:color="auto" w:fill="auto"/>
          </w:tcPr>
          <w:p w:rsidR="001120B3" w:rsidRPr="0012733F" w:rsidRDefault="001120B3" w:rsidP="00086A54">
            <w:pPr>
              <w:pStyle w:val="ConsPlusNormal"/>
              <w:rPr>
                <w:sz w:val="22"/>
                <w:szCs w:val="22"/>
              </w:rPr>
            </w:pPr>
            <w:r w:rsidRPr="0012733F">
              <w:rPr>
                <w:sz w:val="22"/>
                <w:szCs w:val="22"/>
              </w:rPr>
              <w:t>Расширение возможности участия субъектов малого и среднего предпринимательства в приобретении реализуемых хозяйственными обществами, доля участия Республики Коми или муниципального образования в которых составляет 50 и более процентов, непрофильных активов.</w:t>
            </w:r>
          </w:p>
        </w:tc>
        <w:tc>
          <w:tcPr>
            <w:tcW w:w="852" w:type="dxa"/>
            <w:shd w:val="clear" w:color="auto" w:fill="auto"/>
          </w:tcPr>
          <w:p w:rsidR="001120B3" w:rsidRPr="0012733F" w:rsidRDefault="001120B3" w:rsidP="00D34841">
            <w:pPr>
              <w:pStyle w:val="ConsPlusNormal"/>
              <w:rPr>
                <w:sz w:val="22"/>
                <w:szCs w:val="22"/>
              </w:rPr>
            </w:pPr>
            <w:r w:rsidRPr="0012733F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1120B3" w:rsidRPr="0012733F" w:rsidRDefault="001120B3" w:rsidP="00D34841">
            <w:pPr>
              <w:pStyle w:val="ConsPlusNormal"/>
              <w:rPr>
                <w:sz w:val="22"/>
                <w:szCs w:val="22"/>
              </w:rPr>
            </w:pPr>
            <w:r w:rsidRPr="0012733F">
              <w:rPr>
                <w:sz w:val="22"/>
                <w:szCs w:val="22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1120B3" w:rsidRPr="0012733F" w:rsidRDefault="001120B3" w:rsidP="001120B3">
            <w:pPr>
              <w:pStyle w:val="ConsPlusNormal"/>
              <w:rPr>
                <w:sz w:val="22"/>
                <w:szCs w:val="22"/>
              </w:rPr>
            </w:pPr>
            <w:r w:rsidRPr="0012733F">
              <w:rPr>
                <w:sz w:val="22"/>
                <w:szCs w:val="22"/>
              </w:rPr>
              <w:t>Министерство Республики Коми имущественных и земельных отношений;</w:t>
            </w:r>
          </w:p>
          <w:p w:rsidR="001120B3" w:rsidRPr="0012733F" w:rsidRDefault="001120B3" w:rsidP="001120B3">
            <w:pPr>
              <w:pStyle w:val="ConsPlusNormal"/>
              <w:rPr>
                <w:sz w:val="22"/>
                <w:szCs w:val="22"/>
              </w:rPr>
            </w:pPr>
            <w:r w:rsidRPr="0012733F">
              <w:rPr>
                <w:sz w:val="22"/>
                <w:szCs w:val="22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5529" w:type="dxa"/>
            <w:shd w:val="clear" w:color="auto" w:fill="auto"/>
          </w:tcPr>
          <w:p w:rsidR="001120B3" w:rsidRPr="0012733F" w:rsidRDefault="00A72027" w:rsidP="0059159E">
            <w:pPr>
              <w:pStyle w:val="ConsPlusNormal"/>
              <w:rPr>
                <w:sz w:val="22"/>
                <w:szCs w:val="22"/>
              </w:rPr>
            </w:pPr>
            <w:r w:rsidRPr="0012733F">
              <w:rPr>
                <w:sz w:val="22"/>
                <w:szCs w:val="22"/>
              </w:rPr>
              <w:t>Вопрос на рассмотрение не выносился, т.к. имущество не реализовывалось, в пользование субъектам малого и среднего предпринимательства не предоставлялось.</w:t>
            </w:r>
          </w:p>
        </w:tc>
      </w:tr>
    </w:tbl>
    <w:p w:rsidR="00060CA4" w:rsidRDefault="00060CA4" w:rsidP="00D20F16">
      <w:pPr>
        <w:pStyle w:val="ConsPlusNormal"/>
        <w:ind w:left="142" w:hanging="142"/>
        <w:jc w:val="center"/>
      </w:pPr>
    </w:p>
    <w:sectPr w:rsidR="00060CA4" w:rsidSect="00D20F16">
      <w:footerReference w:type="default" r:id="rId9"/>
      <w:pgSz w:w="16838" w:h="11906" w:orient="landscape"/>
      <w:pgMar w:top="568" w:right="1103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1D" w:rsidRDefault="00F3561D" w:rsidP="00585073">
      <w:pPr>
        <w:spacing w:after="0" w:line="240" w:lineRule="auto"/>
      </w:pPr>
      <w:r>
        <w:separator/>
      </w:r>
    </w:p>
  </w:endnote>
  <w:endnote w:type="continuationSeparator" w:id="0">
    <w:p w:rsidR="00F3561D" w:rsidRDefault="00F3561D" w:rsidP="0058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758432"/>
      <w:docPartObj>
        <w:docPartGallery w:val="Page Numbers (Bottom of Page)"/>
        <w:docPartUnique/>
      </w:docPartObj>
    </w:sdtPr>
    <w:sdtEndPr/>
    <w:sdtContent>
      <w:p w:rsidR="00D17C77" w:rsidRDefault="00D17C7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901">
          <w:rPr>
            <w:noProof/>
          </w:rPr>
          <w:t>3</w:t>
        </w:r>
        <w:r>
          <w:fldChar w:fldCharType="end"/>
        </w:r>
      </w:p>
    </w:sdtContent>
  </w:sdt>
  <w:p w:rsidR="00D17C77" w:rsidRDefault="00D17C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1D" w:rsidRDefault="00F3561D" w:rsidP="00585073">
      <w:pPr>
        <w:spacing w:after="0" w:line="240" w:lineRule="auto"/>
      </w:pPr>
      <w:r>
        <w:separator/>
      </w:r>
    </w:p>
  </w:footnote>
  <w:footnote w:type="continuationSeparator" w:id="0">
    <w:p w:rsidR="00F3561D" w:rsidRDefault="00F3561D" w:rsidP="00585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479E2"/>
    <w:multiLevelType w:val="hybridMultilevel"/>
    <w:tmpl w:val="3502EA28"/>
    <w:lvl w:ilvl="0" w:tplc="8B801AE4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D867D0"/>
    <w:multiLevelType w:val="hybridMultilevel"/>
    <w:tmpl w:val="74BE02B4"/>
    <w:lvl w:ilvl="0" w:tplc="235861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F5226D"/>
    <w:multiLevelType w:val="hybridMultilevel"/>
    <w:tmpl w:val="348894B8"/>
    <w:lvl w:ilvl="0" w:tplc="BB6465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20F"/>
    <w:rsid w:val="00000549"/>
    <w:rsid w:val="0000058B"/>
    <w:rsid w:val="000037CD"/>
    <w:rsid w:val="0000428B"/>
    <w:rsid w:val="00004EFD"/>
    <w:rsid w:val="00010CB6"/>
    <w:rsid w:val="00010E28"/>
    <w:rsid w:val="00023E84"/>
    <w:rsid w:val="000243F8"/>
    <w:rsid w:val="0002691D"/>
    <w:rsid w:val="00027F5B"/>
    <w:rsid w:val="00031437"/>
    <w:rsid w:val="00031804"/>
    <w:rsid w:val="00031A30"/>
    <w:rsid w:val="00043BDE"/>
    <w:rsid w:val="00044095"/>
    <w:rsid w:val="00045551"/>
    <w:rsid w:val="000501EC"/>
    <w:rsid w:val="00053622"/>
    <w:rsid w:val="00054782"/>
    <w:rsid w:val="00060CA4"/>
    <w:rsid w:val="00064A8E"/>
    <w:rsid w:val="00064E3A"/>
    <w:rsid w:val="00065B2C"/>
    <w:rsid w:val="0006784B"/>
    <w:rsid w:val="0007032F"/>
    <w:rsid w:val="00077795"/>
    <w:rsid w:val="00082122"/>
    <w:rsid w:val="00086A54"/>
    <w:rsid w:val="00086FA8"/>
    <w:rsid w:val="000879BF"/>
    <w:rsid w:val="000931A0"/>
    <w:rsid w:val="00096DA7"/>
    <w:rsid w:val="000A5433"/>
    <w:rsid w:val="000A64F0"/>
    <w:rsid w:val="000B7922"/>
    <w:rsid w:val="000C0EC5"/>
    <w:rsid w:val="000C6242"/>
    <w:rsid w:val="000D1BE4"/>
    <w:rsid w:val="000D42F0"/>
    <w:rsid w:val="000D59F6"/>
    <w:rsid w:val="000E3031"/>
    <w:rsid w:val="000E3C58"/>
    <w:rsid w:val="000E42E8"/>
    <w:rsid w:val="000E5505"/>
    <w:rsid w:val="000F061E"/>
    <w:rsid w:val="000F5947"/>
    <w:rsid w:val="00100444"/>
    <w:rsid w:val="00102826"/>
    <w:rsid w:val="001036C1"/>
    <w:rsid w:val="00106B5E"/>
    <w:rsid w:val="001120B3"/>
    <w:rsid w:val="00113505"/>
    <w:rsid w:val="00114549"/>
    <w:rsid w:val="00114F23"/>
    <w:rsid w:val="00116161"/>
    <w:rsid w:val="00117975"/>
    <w:rsid w:val="001217FB"/>
    <w:rsid w:val="00122423"/>
    <w:rsid w:val="00124DDE"/>
    <w:rsid w:val="0012733F"/>
    <w:rsid w:val="00137514"/>
    <w:rsid w:val="001457E8"/>
    <w:rsid w:val="00145AE3"/>
    <w:rsid w:val="00146248"/>
    <w:rsid w:val="00167D25"/>
    <w:rsid w:val="00167EE9"/>
    <w:rsid w:val="00171D72"/>
    <w:rsid w:val="00173DF2"/>
    <w:rsid w:val="00176985"/>
    <w:rsid w:val="0017722A"/>
    <w:rsid w:val="001807E0"/>
    <w:rsid w:val="00187E68"/>
    <w:rsid w:val="0019389F"/>
    <w:rsid w:val="00196B99"/>
    <w:rsid w:val="00197F61"/>
    <w:rsid w:val="001B259A"/>
    <w:rsid w:val="001C78F0"/>
    <w:rsid w:val="001D3763"/>
    <w:rsid w:val="001D38BE"/>
    <w:rsid w:val="001D58D4"/>
    <w:rsid w:val="001E7F34"/>
    <w:rsid w:val="001F19E0"/>
    <w:rsid w:val="001F4386"/>
    <w:rsid w:val="001F58FF"/>
    <w:rsid w:val="0020219F"/>
    <w:rsid w:val="00206931"/>
    <w:rsid w:val="00211880"/>
    <w:rsid w:val="0021283C"/>
    <w:rsid w:val="00213677"/>
    <w:rsid w:val="00213E83"/>
    <w:rsid w:val="00214650"/>
    <w:rsid w:val="002147F8"/>
    <w:rsid w:val="00217E72"/>
    <w:rsid w:val="002200BE"/>
    <w:rsid w:val="002201F7"/>
    <w:rsid w:val="00220234"/>
    <w:rsid w:val="002227D0"/>
    <w:rsid w:val="002317FD"/>
    <w:rsid w:val="00231888"/>
    <w:rsid w:val="00233E81"/>
    <w:rsid w:val="00242D4C"/>
    <w:rsid w:val="00243E53"/>
    <w:rsid w:val="00246DDB"/>
    <w:rsid w:val="002510FF"/>
    <w:rsid w:val="00251FBB"/>
    <w:rsid w:val="00252DDC"/>
    <w:rsid w:val="00253ACE"/>
    <w:rsid w:val="00257204"/>
    <w:rsid w:val="00257C2E"/>
    <w:rsid w:val="002600E8"/>
    <w:rsid w:val="002619E1"/>
    <w:rsid w:val="00261C56"/>
    <w:rsid w:val="00267BC4"/>
    <w:rsid w:val="0027595F"/>
    <w:rsid w:val="00276B30"/>
    <w:rsid w:val="00277E3B"/>
    <w:rsid w:val="00281B6E"/>
    <w:rsid w:val="00285833"/>
    <w:rsid w:val="002901DC"/>
    <w:rsid w:val="002944D3"/>
    <w:rsid w:val="002A2B78"/>
    <w:rsid w:val="002A73BE"/>
    <w:rsid w:val="002B1A75"/>
    <w:rsid w:val="002C1860"/>
    <w:rsid w:val="002C1AB1"/>
    <w:rsid w:val="002C264B"/>
    <w:rsid w:val="002C51E7"/>
    <w:rsid w:val="002C5B17"/>
    <w:rsid w:val="002C5C7C"/>
    <w:rsid w:val="002D0BBE"/>
    <w:rsid w:val="002D57CC"/>
    <w:rsid w:val="002F13E6"/>
    <w:rsid w:val="003044FB"/>
    <w:rsid w:val="00310733"/>
    <w:rsid w:val="003153A6"/>
    <w:rsid w:val="003265C4"/>
    <w:rsid w:val="00336AA4"/>
    <w:rsid w:val="00342F8C"/>
    <w:rsid w:val="00343206"/>
    <w:rsid w:val="00353885"/>
    <w:rsid w:val="003601E9"/>
    <w:rsid w:val="00374BCE"/>
    <w:rsid w:val="00375967"/>
    <w:rsid w:val="00376EEF"/>
    <w:rsid w:val="0038052A"/>
    <w:rsid w:val="00381BB9"/>
    <w:rsid w:val="003820AF"/>
    <w:rsid w:val="00382E26"/>
    <w:rsid w:val="003848BC"/>
    <w:rsid w:val="00387616"/>
    <w:rsid w:val="00390A8A"/>
    <w:rsid w:val="003A74BC"/>
    <w:rsid w:val="003A79C2"/>
    <w:rsid w:val="003B0974"/>
    <w:rsid w:val="003B5F02"/>
    <w:rsid w:val="003C2868"/>
    <w:rsid w:val="003C36E9"/>
    <w:rsid w:val="003D3D0B"/>
    <w:rsid w:val="003D40DF"/>
    <w:rsid w:val="003D56DF"/>
    <w:rsid w:val="003D5ABA"/>
    <w:rsid w:val="003E03AC"/>
    <w:rsid w:val="003E2591"/>
    <w:rsid w:val="003E55FB"/>
    <w:rsid w:val="003F312F"/>
    <w:rsid w:val="003F41DC"/>
    <w:rsid w:val="003F56BF"/>
    <w:rsid w:val="003F6D3B"/>
    <w:rsid w:val="003F7B2E"/>
    <w:rsid w:val="00406181"/>
    <w:rsid w:val="004067E0"/>
    <w:rsid w:val="00414B93"/>
    <w:rsid w:val="004159CB"/>
    <w:rsid w:val="004220C1"/>
    <w:rsid w:val="00423F78"/>
    <w:rsid w:val="00425150"/>
    <w:rsid w:val="0043073E"/>
    <w:rsid w:val="004320F6"/>
    <w:rsid w:val="004331B6"/>
    <w:rsid w:val="00434BA0"/>
    <w:rsid w:val="0043612E"/>
    <w:rsid w:val="004375EF"/>
    <w:rsid w:val="004376B7"/>
    <w:rsid w:val="00445685"/>
    <w:rsid w:val="00451FA7"/>
    <w:rsid w:val="00452751"/>
    <w:rsid w:val="00455467"/>
    <w:rsid w:val="00463CDC"/>
    <w:rsid w:val="00465594"/>
    <w:rsid w:val="004678DC"/>
    <w:rsid w:val="00476094"/>
    <w:rsid w:val="00477BB8"/>
    <w:rsid w:val="004805B4"/>
    <w:rsid w:val="00481350"/>
    <w:rsid w:val="00481BE0"/>
    <w:rsid w:val="00492F1E"/>
    <w:rsid w:val="00494FEC"/>
    <w:rsid w:val="00495C96"/>
    <w:rsid w:val="004A211A"/>
    <w:rsid w:val="004A2AB3"/>
    <w:rsid w:val="004A3A45"/>
    <w:rsid w:val="004A6BAF"/>
    <w:rsid w:val="004B21DD"/>
    <w:rsid w:val="004B72D7"/>
    <w:rsid w:val="004C5136"/>
    <w:rsid w:val="004C6E4E"/>
    <w:rsid w:val="004D1808"/>
    <w:rsid w:val="004D3911"/>
    <w:rsid w:val="004E1433"/>
    <w:rsid w:val="004F035D"/>
    <w:rsid w:val="004F4A20"/>
    <w:rsid w:val="004F4C1B"/>
    <w:rsid w:val="00502C2B"/>
    <w:rsid w:val="00504BA2"/>
    <w:rsid w:val="00510C86"/>
    <w:rsid w:val="00511469"/>
    <w:rsid w:val="005167BA"/>
    <w:rsid w:val="00527C06"/>
    <w:rsid w:val="0053286E"/>
    <w:rsid w:val="00535BB8"/>
    <w:rsid w:val="0054032B"/>
    <w:rsid w:val="005428CA"/>
    <w:rsid w:val="00546271"/>
    <w:rsid w:val="00550BAA"/>
    <w:rsid w:val="00552D5D"/>
    <w:rsid w:val="00557C8A"/>
    <w:rsid w:val="00561811"/>
    <w:rsid w:val="00561C6F"/>
    <w:rsid w:val="00566B81"/>
    <w:rsid w:val="005778CE"/>
    <w:rsid w:val="00585073"/>
    <w:rsid w:val="00590B14"/>
    <w:rsid w:val="0059159E"/>
    <w:rsid w:val="00591606"/>
    <w:rsid w:val="0059388B"/>
    <w:rsid w:val="00593F88"/>
    <w:rsid w:val="005B22D9"/>
    <w:rsid w:val="005B292B"/>
    <w:rsid w:val="005B3654"/>
    <w:rsid w:val="005B72CF"/>
    <w:rsid w:val="005C61E6"/>
    <w:rsid w:val="005D26D1"/>
    <w:rsid w:val="005D657E"/>
    <w:rsid w:val="005D6F08"/>
    <w:rsid w:val="005E04F3"/>
    <w:rsid w:val="005E0CC6"/>
    <w:rsid w:val="005E5FA1"/>
    <w:rsid w:val="00604E76"/>
    <w:rsid w:val="00607BCC"/>
    <w:rsid w:val="00610CE9"/>
    <w:rsid w:val="00612302"/>
    <w:rsid w:val="0061780B"/>
    <w:rsid w:val="006179F2"/>
    <w:rsid w:val="00625C3E"/>
    <w:rsid w:val="00625F9D"/>
    <w:rsid w:val="00634E0D"/>
    <w:rsid w:val="00640E26"/>
    <w:rsid w:val="006422EC"/>
    <w:rsid w:val="00643E52"/>
    <w:rsid w:val="0064728A"/>
    <w:rsid w:val="006473BB"/>
    <w:rsid w:val="00651D9C"/>
    <w:rsid w:val="00653A6F"/>
    <w:rsid w:val="0067580E"/>
    <w:rsid w:val="00690E54"/>
    <w:rsid w:val="00692C01"/>
    <w:rsid w:val="00694FB8"/>
    <w:rsid w:val="00695765"/>
    <w:rsid w:val="00697895"/>
    <w:rsid w:val="006A0EE1"/>
    <w:rsid w:val="006A31AA"/>
    <w:rsid w:val="006A6A99"/>
    <w:rsid w:val="006B7529"/>
    <w:rsid w:val="006B7DAA"/>
    <w:rsid w:val="006C0A97"/>
    <w:rsid w:val="006C7D7F"/>
    <w:rsid w:val="006D3027"/>
    <w:rsid w:val="006D3096"/>
    <w:rsid w:val="006D373B"/>
    <w:rsid w:val="006D5ECA"/>
    <w:rsid w:val="006D7866"/>
    <w:rsid w:val="006E5D3D"/>
    <w:rsid w:val="006F10FA"/>
    <w:rsid w:val="006F42B7"/>
    <w:rsid w:val="006F4EBD"/>
    <w:rsid w:val="00704A72"/>
    <w:rsid w:val="00704CB9"/>
    <w:rsid w:val="00705CF2"/>
    <w:rsid w:val="007118ED"/>
    <w:rsid w:val="00713718"/>
    <w:rsid w:val="00722640"/>
    <w:rsid w:val="0072434C"/>
    <w:rsid w:val="007275C0"/>
    <w:rsid w:val="0073074C"/>
    <w:rsid w:val="00730B39"/>
    <w:rsid w:val="00733210"/>
    <w:rsid w:val="00735740"/>
    <w:rsid w:val="00736054"/>
    <w:rsid w:val="0073627A"/>
    <w:rsid w:val="007415D7"/>
    <w:rsid w:val="007440C1"/>
    <w:rsid w:val="00747AE7"/>
    <w:rsid w:val="00750BB7"/>
    <w:rsid w:val="00760937"/>
    <w:rsid w:val="00762CF9"/>
    <w:rsid w:val="0076628C"/>
    <w:rsid w:val="0076633C"/>
    <w:rsid w:val="00766E28"/>
    <w:rsid w:val="00770091"/>
    <w:rsid w:val="0077487D"/>
    <w:rsid w:val="007767D0"/>
    <w:rsid w:val="007A1522"/>
    <w:rsid w:val="007A5C55"/>
    <w:rsid w:val="007B42C8"/>
    <w:rsid w:val="007B4ACA"/>
    <w:rsid w:val="007B5FE9"/>
    <w:rsid w:val="007C4091"/>
    <w:rsid w:val="007C5AEA"/>
    <w:rsid w:val="007D1A56"/>
    <w:rsid w:val="007D2926"/>
    <w:rsid w:val="007D61EF"/>
    <w:rsid w:val="007E1298"/>
    <w:rsid w:val="007E363E"/>
    <w:rsid w:val="007E3BA8"/>
    <w:rsid w:val="007F433C"/>
    <w:rsid w:val="007F4DED"/>
    <w:rsid w:val="007F519B"/>
    <w:rsid w:val="0080053C"/>
    <w:rsid w:val="00801DEC"/>
    <w:rsid w:val="00804176"/>
    <w:rsid w:val="00804B15"/>
    <w:rsid w:val="008161B2"/>
    <w:rsid w:val="0081784E"/>
    <w:rsid w:val="008203C9"/>
    <w:rsid w:val="008278A5"/>
    <w:rsid w:val="00831931"/>
    <w:rsid w:val="00840510"/>
    <w:rsid w:val="008435BB"/>
    <w:rsid w:val="008452BE"/>
    <w:rsid w:val="00851739"/>
    <w:rsid w:val="00854093"/>
    <w:rsid w:val="00854E0D"/>
    <w:rsid w:val="00860993"/>
    <w:rsid w:val="0086494B"/>
    <w:rsid w:val="00865AB5"/>
    <w:rsid w:val="0087116F"/>
    <w:rsid w:val="00871E7F"/>
    <w:rsid w:val="00872CA1"/>
    <w:rsid w:val="0087399A"/>
    <w:rsid w:val="008750A6"/>
    <w:rsid w:val="00880BF0"/>
    <w:rsid w:val="00881629"/>
    <w:rsid w:val="008A6F1B"/>
    <w:rsid w:val="008A78EB"/>
    <w:rsid w:val="008A7B2B"/>
    <w:rsid w:val="008A7CD5"/>
    <w:rsid w:val="008B175B"/>
    <w:rsid w:val="008B5FE7"/>
    <w:rsid w:val="008C19BF"/>
    <w:rsid w:val="008C1DBC"/>
    <w:rsid w:val="008C3CD6"/>
    <w:rsid w:val="008C4230"/>
    <w:rsid w:val="008C5C7D"/>
    <w:rsid w:val="008D10CC"/>
    <w:rsid w:val="008D1382"/>
    <w:rsid w:val="008D1AA7"/>
    <w:rsid w:val="008D543D"/>
    <w:rsid w:val="008E4F4E"/>
    <w:rsid w:val="008E6748"/>
    <w:rsid w:val="008F3DB2"/>
    <w:rsid w:val="00900BB8"/>
    <w:rsid w:val="00906014"/>
    <w:rsid w:val="00906428"/>
    <w:rsid w:val="00912F73"/>
    <w:rsid w:val="00915029"/>
    <w:rsid w:val="0091664E"/>
    <w:rsid w:val="009168D5"/>
    <w:rsid w:val="00917196"/>
    <w:rsid w:val="00924C54"/>
    <w:rsid w:val="00925A8C"/>
    <w:rsid w:val="0093117A"/>
    <w:rsid w:val="00934C45"/>
    <w:rsid w:val="009421F9"/>
    <w:rsid w:val="00943295"/>
    <w:rsid w:val="009543C0"/>
    <w:rsid w:val="00955F72"/>
    <w:rsid w:val="00966255"/>
    <w:rsid w:val="009700A0"/>
    <w:rsid w:val="00973607"/>
    <w:rsid w:val="009762A5"/>
    <w:rsid w:val="009762FD"/>
    <w:rsid w:val="00976B0E"/>
    <w:rsid w:val="00980E96"/>
    <w:rsid w:val="00981F83"/>
    <w:rsid w:val="00982ADA"/>
    <w:rsid w:val="0098432C"/>
    <w:rsid w:val="00986E4C"/>
    <w:rsid w:val="0099492C"/>
    <w:rsid w:val="00994CC4"/>
    <w:rsid w:val="009956C7"/>
    <w:rsid w:val="009A5E79"/>
    <w:rsid w:val="009B27A1"/>
    <w:rsid w:val="009C7BC0"/>
    <w:rsid w:val="009D4238"/>
    <w:rsid w:val="009E24FF"/>
    <w:rsid w:val="009E3949"/>
    <w:rsid w:val="009E5C39"/>
    <w:rsid w:val="009F2EE4"/>
    <w:rsid w:val="009F3DB0"/>
    <w:rsid w:val="009F5911"/>
    <w:rsid w:val="00A00328"/>
    <w:rsid w:val="00A00E15"/>
    <w:rsid w:val="00A00ED0"/>
    <w:rsid w:val="00A011C4"/>
    <w:rsid w:val="00A022FB"/>
    <w:rsid w:val="00A02A3A"/>
    <w:rsid w:val="00A078EB"/>
    <w:rsid w:val="00A11842"/>
    <w:rsid w:val="00A11935"/>
    <w:rsid w:val="00A11964"/>
    <w:rsid w:val="00A12FF3"/>
    <w:rsid w:val="00A16282"/>
    <w:rsid w:val="00A23481"/>
    <w:rsid w:val="00A2431C"/>
    <w:rsid w:val="00A2476D"/>
    <w:rsid w:val="00A3000A"/>
    <w:rsid w:val="00A36F67"/>
    <w:rsid w:val="00A41D3E"/>
    <w:rsid w:val="00A41DB9"/>
    <w:rsid w:val="00A437D8"/>
    <w:rsid w:val="00A4786F"/>
    <w:rsid w:val="00A51956"/>
    <w:rsid w:val="00A52A6B"/>
    <w:rsid w:val="00A540A8"/>
    <w:rsid w:val="00A6348C"/>
    <w:rsid w:val="00A64AD3"/>
    <w:rsid w:val="00A66D2D"/>
    <w:rsid w:val="00A675CC"/>
    <w:rsid w:val="00A677DA"/>
    <w:rsid w:val="00A72027"/>
    <w:rsid w:val="00A734BA"/>
    <w:rsid w:val="00A76B02"/>
    <w:rsid w:val="00A76D22"/>
    <w:rsid w:val="00A81E50"/>
    <w:rsid w:val="00A8542F"/>
    <w:rsid w:val="00A87596"/>
    <w:rsid w:val="00A9330A"/>
    <w:rsid w:val="00A9681E"/>
    <w:rsid w:val="00AA00E1"/>
    <w:rsid w:val="00AA02D7"/>
    <w:rsid w:val="00AA61D5"/>
    <w:rsid w:val="00AA66D3"/>
    <w:rsid w:val="00AB12C1"/>
    <w:rsid w:val="00AB341F"/>
    <w:rsid w:val="00AB6EC8"/>
    <w:rsid w:val="00AC3CBF"/>
    <w:rsid w:val="00AD039E"/>
    <w:rsid w:val="00AD0EA3"/>
    <w:rsid w:val="00AD110C"/>
    <w:rsid w:val="00AD56CD"/>
    <w:rsid w:val="00AE0ABF"/>
    <w:rsid w:val="00AE5441"/>
    <w:rsid w:val="00AF0C4F"/>
    <w:rsid w:val="00AF0ED3"/>
    <w:rsid w:val="00AF7D87"/>
    <w:rsid w:val="00B00E35"/>
    <w:rsid w:val="00B056E4"/>
    <w:rsid w:val="00B058B9"/>
    <w:rsid w:val="00B110C7"/>
    <w:rsid w:val="00B11EBF"/>
    <w:rsid w:val="00B12D7A"/>
    <w:rsid w:val="00B14820"/>
    <w:rsid w:val="00B15B5B"/>
    <w:rsid w:val="00B16769"/>
    <w:rsid w:val="00B1730B"/>
    <w:rsid w:val="00B17EBE"/>
    <w:rsid w:val="00B2206F"/>
    <w:rsid w:val="00B3206A"/>
    <w:rsid w:val="00B3537B"/>
    <w:rsid w:val="00B42586"/>
    <w:rsid w:val="00B46313"/>
    <w:rsid w:val="00B508C3"/>
    <w:rsid w:val="00B5447E"/>
    <w:rsid w:val="00B55921"/>
    <w:rsid w:val="00B60E6A"/>
    <w:rsid w:val="00B60E7D"/>
    <w:rsid w:val="00B63C43"/>
    <w:rsid w:val="00B63C9A"/>
    <w:rsid w:val="00B64901"/>
    <w:rsid w:val="00B66D24"/>
    <w:rsid w:val="00B700C4"/>
    <w:rsid w:val="00B72197"/>
    <w:rsid w:val="00B72C9C"/>
    <w:rsid w:val="00B72EA1"/>
    <w:rsid w:val="00B771C9"/>
    <w:rsid w:val="00B8100E"/>
    <w:rsid w:val="00B867DD"/>
    <w:rsid w:val="00B871DD"/>
    <w:rsid w:val="00B93977"/>
    <w:rsid w:val="00B941C1"/>
    <w:rsid w:val="00B94AE1"/>
    <w:rsid w:val="00B951BE"/>
    <w:rsid w:val="00B969A4"/>
    <w:rsid w:val="00B973E7"/>
    <w:rsid w:val="00BA0440"/>
    <w:rsid w:val="00BA311D"/>
    <w:rsid w:val="00BA4DF6"/>
    <w:rsid w:val="00BA6E4F"/>
    <w:rsid w:val="00BB19E1"/>
    <w:rsid w:val="00BB4835"/>
    <w:rsid w:val="00BC0576"/>
    <w:rsid w:val="00BC16DE"/>
    <w:rsid w:val="00BC5260"/>
    <w:rsid w:val="00BC5E1D"/>
    <w:rsid w:val="00BC61D1"/>
    <w:rsid w:val="00BD1454"/>
    <w:rsid w:val="00BD656B"/>
    <w:rsid w:val="00BE1E14"/>
    <w:rsid w:val="00BE2718"/>
    <w:rsid w:val="00BF0B61"/>
    <w:rsid w:val="00BF221A"/>
    <w:rsid w:val="00BF75C3"/>
    <w:rsid w:val="00BF7F44"/>
    <w:rsid w:val="00C0675A"/>
    <w:rsid w:val="00C20CBF"/>
    <w:rsid w:val="00C31CA7"/>
    <w:rsid w:val="00C31EB7"/>
    <w:rsid w:val="00C37773"/>
    <w:rsid w:val="00C4068A"/>
    <w:rsid w:val="00C475B5"/>
    <w:rsid w:val="00C552D1"/>
    <w:rsid w:val="00C56C7C"/>
    <w:rsid w:val="00C67133"/>
    <w:rsid w:val="00C73041"/>
    <w:rsid w:val="00C803C4"/>
    <w:rsid w:val="00C84E50"/>
    <w:rsid w:val="00C84F58"/>
    <w:rsid w:val="00C855E5"/>
    <w:rsid w:val="00C873AE"/>
    <w:rsid w:val="00C92125"/>
    <w:rsid w:val="00C96EEE"/>
    <w:rsid w:val="00CA2D9E"/>
    <w:rsid w:val="00CB08B4"/>
    <w:rsid w:val="00CC2EA0"/>
    <w:rsid w:val="00CC54E9"/>
    <w:rsid w:val="00CC6092"/>
    <w:rsid w:val="00CC6B1A"/>
    <w:rsid w:val="00CC7D34"/>
    <w:rsid w:val="00CD0915"/>
    <w:rsid w:val="00CD1BE0"/>
    <w:rsid w:val="00CE0B63"/>
    <w:rsid w:val="00CE3517"/>
    <w:rsid w:val="00CF0B12"/>
    <w:rsid w:val="00CF1F51"/>
    <w:rsid w:val="00D006E3"/>
    <w:rsid w:val="00D1040F"/>
    <w:rsid w:val="00D17C77"/>
    <w:rsid w:val="00D20F16"/>
    <w:rsid w:val="00D22B29"/>
    <w:rsid w:val="00D22F33"/>
    <w:rsid w:val="00D3056B"/>
    <w:rsid w:val="00D31CBE"/>
    <w:rsid w:val="00D32879"/>
    <w:rsid w:val="00D35737"/>
    <w:rsid w:val="00D41C96"/>
    <w:rsid w:val="00D41F0F"/>
    <w:rsid w:val="00D43269"/>
    <w:rsid w:val="00D43A08"/>
    <w:rsid w:val="00D46BC7"/>
    <w:rsid w:val="00D601D5"/>
    <w:rsid w:val="00D6112D"/>
    <w:rsid w:val="00D62F25"/>
    <w:rsid w:val="00D67C48"/>
    <w:rsid w:val="00D722C9"/>
    <w:rsid w:val="00D72A59"/>
    <w:rsid w:val="00D73A5C"/>
    <w:rsid w:val="00D74965"/>
    <w:rsid w:val="00D76E75"/>
    <w:rsid w:val="00D8485B"/>
    <w:rsid w:val="00D90447"/>
    <w:rsid w:val="00DA165D"/>
    <w:rsid w:val="00DA1EBD"/>
    <w:rsid w:val="00DA1F70"/>
    <w:rsid w:val="00DA713F"/>
    <w:rsid w:val="00DB17F4"/>
    <w:rsid w:val="00DC174B"/>
    <w:rsid w:val="00DC2EC2"/>
    <w:rsid w:val="00DC748F"/>
    <w:rsid w:val="00DD4FFE"/>
    <w:rsid w:val="00DD64E4"/>
    <w:rsid w:val="00DD6669"/>
    <w:rsid w:val="00DE020F"/>
    <w:rsid w:val="00DE42C9"/>
    <w:rsid w:val="00DE7A7D"/>
    <w:rsid w:val="00DE7EE8"/>
    <w:rsid w:val="00E01CD8"/>
    <w:rsid w:val="00E028F7"/>
    <w:rsid w:val="00E118B4"/>
    <w:rsid w:val="00E16374"/>
    <w:rsid w:val="00E16CBE"/>
    <w:rsid w:val="00E1781E"/>
    <w:rsid w:val="00E2009F"/>
    <w:rsid w:val="00E22407"/>
    <w:rsid w:val="00E36AE2"/>
    <w:rsid w:val="00E3737E"/>
    <w:rsid w:val="00E412CD"/>
    <w:rsid w:val="00E41449"/>
    <w:rsid w:val="00E4494C"/>
    <w:rsid w:val="00E449C8"/>
    <w:rsid w:val="00E457D8"/>
    <w:rsid w:val="00E50AC3"/>
    <w:rsid w:val="00E538F6"/>
    <w:rsid w:val="00E54EE0"/>
    <w:rsid w:val="00E55224"/>
    <w:rsid w:val="00E62DC7"/>
    <w:rsid w:val="00E64515"/>
    <w:rsid w:val="00E65B7C"/>
    <w:rsid w:val="00E6643E"/>
    <w:rsid w:val="00E66A21"/>
    <w:rsid w:val="00E86470"/>
    <w:rsid w:val="00E87F75"/>
    <w:rsid w:val="00E947AB"/>
    <w:rsid w:val="00E963F8"/>
    <w:rsid w:val="00EA1F2F"/>
    <w:rsid w:val="00EB2A82"/>
    <w:rsid w:val="00EB610F"/>
    <w:rsid w:val="00EC3599"/>
    <w:rsid w:val="00EC38D2"/>
    <w:rsid w:val="00ED1FE4"/>
    <w:rsid w:val="00EF6BCE"/>
    <w:rsid w:val="00EF6E13"/>
    <w:rsid w:val="00F010A4"/>
    <w:rsid w:val="00F076C2"/>
    <w:rsid w:val="00F0785D"/>
    <w:rsid w:val="00F15A1B"/>
    <w:rsid w:val="00F22011"/>
    <w:rsid w:val="00F2443D"/>
    <w:rsid w:val="00F278BB"/>
    <w:rsid w:val="00F30FC6"/>
    <w:rsid w:val="00F3561D"/>
    <w:rsid w:val="00F42310"/>
    <w:rsid w:val="00F46BDC"/>
    <w:rsid w:val="00F50081"/>
    <w:rsid w:val="00F65B81"/>
    <w:rsid w:val="00F67E00"/>
    <w:rsid w:val="00F7159A"/>
    <w:rsid w:val="00F74574"/>
    <w:rsid w:val="00F77904"/>
    <w:rsid w:val="00F8638B"/>
    <w:rsid w:val="00F879CE"/>
    <w:rsid w:val="00F90748"/>
    <w:rsid w:val="00F932D1"/>
    <w:rsid w:val="00FA1A57"/>
    <w:rsid w:val="00FB415E"/>
    <w:rsid w:val="00FB57F0"/>
    <w:rsid w:val="00FB5C65"/>
    <w:rsid w:val="00FB5EC9"/>
    <w:rsid w:val="00FC20A1"/>
    <w:rsid w:val="00FC3B9D"/>
    <w:rsid w:val="00FD037C"/>
    <w:rsid w:val="00FD05AD"/>
    <w:rsid w:val="00FD15E2"/>
    <w:rsid w:val="00FD681F"/>
    <w:rsid w:val="00FE0511"/>
    <w:rsid w:val="00FE71C3"/>
    <w:rsid w:val="00FF3657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26"/>
  </w:style>
  <w:style w:type="paragraph" w:styleId="1">
    <w:name w:val="heading 1"/>
    <w:basedOn w:val="a"/>
    <w:next w:val="a"/>
    <w:link w:val="10"/>
    <w:qFormat/>
    <w:rsid w:val="00511469"/>
    <w:pPr>
      <w:keepNext/>
      <w:spacing w:after="0" w:line="240" w:lineRule="auto"/>
      <w:jc w:val="center"/>
      <w:outlineLvl w:val="0"/>
    </w:pPr>
    <w:rPr>
      <w:rFonts w:ascii="SchoolBook" w:eastAsia="Times New Roman" w:hAnsi="SchoolBook" w:cs="Times New Roman"/>
      <w:sz w:val="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14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114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7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469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1146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114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86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67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251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2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A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93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8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5073"/>
  </w:style>
  <w:style w:type="paragraph" w:styleId="a9">
    <w:name w:val="footer"/>
    <w:basedOn w:val="a"/>
    <w:link w:val="aa"/>
    <w:uiPriority w:val="99"/>
    <w:unhideWhenUsed/>
    <w:rsid w:val="0058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5073"/>
  </w:style>
  <w:style w:type="paragraph" w:customStyle="1" w:styleId="Default">
    <w:name w:val="Default"/>
    <w:rsid w:val="003F7B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0"/>
    <w:unhideWhenUsed/>
    <w:rsid w:val="00F010A4"/>
    <w:rPr>
      <w:color w:val="0000FF" w:themeColor="hyperlink"/>
      <w:u w:val="single"/>
    </w:rPr>
  </w:style>
  <w:style w:type="paragraph" w:customStyle="1" w:styleId="ConsPlusTitlePage">
    <w:name w:val="ConsPlusTitlePage"/>
    <w:rsid w:val="005403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540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93117A"/>
    <w:rPr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93117A"/>
    <w:pPr>
      <w:spacing w:line="240" w:lineRule="auto"/>
    </w:pPr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93117A"/>
    <w:rPr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93117A"/>
    <w:rPr>
      <w:b/>
      <w:bCs/>
    </w:rPr>
  </w:style>
  <w:style w:type="character" w:customStyle="1" w:styleId="af0">
    <w:name w:val="Текст сноски Знак"/>
    <w:basedOn w:val="a0"/>
    <w:link w:val="af1"/>
    <w:uiPriority w:val="99"/>
    <w:semiHidden/>
    <w:rsid w:val="0093117A"/>
    <w:rPr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93117A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93117A"/>
    <w:rPr>
      <w:sz w:val="20"/>
      <w:szCs w:val="20"/>
    </w:rPr>
  </w:style>
  <w:style w:type="paragraph" w:styleId="af3">
    <w:name w:val="endnote text"/>
    <w:basedOn w:val="a"/>
    <w:link w:val="af2"/>
    <w:uiPriority w:val="99"/>
    <w:semiHidden/>
    <w:unhideWhenUsed/>
    <w:rsid w:val="0093117A"/>
    <w:pPr>
      <w:spacing w:after="0" w:line="240" w:lineRule="auto"/>
    </w:pPr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3117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C174B"/>
    <w:rPr>
      <w:rFonts w:ascii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B425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00AF-5836-449B-B3B0-356A7478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10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Светлана Валерьевна</dc:creator>
  <cp:lastModifiedBy>Пользователь</cp:lastModifiedBy>
  <cp:revision>152</cp:revision>
  <cp:lastPrinted>2020-04-13T07:48:00Z</cp:lastPrinted>
  <dcterms:created xsi:type="dcterms:W3CDTF">2018-06-27T08:00:00Z</dcterms:created>
  <dcterms:modified xsi:type="dcterms:W3CDTF">2020-04-22T13:24:00Z</dcterms:modified>
</cp:coreProperties>
</file>