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82" w:rsidRDefault="00C32082">
      <w:pPr>
        <w:pStyle w:val="ConsPlusTitlePage"/>
      </w:pPr>
      <w:r>
        <w:t xml:space="preserve">Документ предоставлен </w:t>
      </w:r>
      <w:hyperlink r:id="rId6" w:history="1">
        <w:r>
          <w:rPr>
            <w:color w:val="0000FF"/>
          </w:rPr>
          <w:t>КонсультантПлюс</w:t>
        </w:r>
      </w:hyperlink>
      <w:r>
        <w:br/>
      </w:r>
    </w:p>
    <w:p w:rsidR="00C32082" w:rsidRDefault="00C32082">
      <w:pPr>
        <w:pStyle w:val="ConsPlusNormal"/>
        <w:outlineLvl w:val="0"/>
      </w:pPr>
    </w:p>
    <w:p w:rsidR="00C32082" w:rsidRDefault="00C32082">
      <w:pPr>
        <w:pStyle w:val="ConsPlusTitle"/>
        <w:jc w:val="center"/>
        <w:outlineLvl w:val="0"/>
      </w:pPr>
      <w:r>
        <w:t>ПРАВИТЕЛЬСТВО РЕСПУБЛИКИ КОМИ</w:t>
      </w:r>
    </w:p>
    <w:p w:rsidR="00C32082" w:rsidRDefault="00C32082">
      <w:pPr>
        <w:pStyle w:val="ConsPlusTitle"/>
      </w:pPr>
    </w:p>
    <w:p w:rsidR="00C32082" w:rsidRDefault="00C32082">
      <w:pPr>
        <w:pStyle w:val="ConsPlusTitle"/>
        <w:jc w:val="center"/>
      </w:pPr>
      <w:r>
        <w:t>ПОСТАНОВЛЕНИЕ</w:t>
      </w:r>
    </w:p>
    <w:p w:rsidR="00C32082" w:rsidRDefault="00C32082">
      <w:pPr>
        <w:pStyle w:val="ConsPlusTitle"/>
        <w:jc w:val="center"/>
      </w:pPr>
      <w:r>
        <w:t>от 31 октября 2019 г. N 521</w:t>
      </w:r>
    </w:p>
    <w:p w:rsidR="00C32082" w:rsidRDefault="00C32082">
      <w:pPr>
        <w:pStyle w:val="ConsPlusTitle"/>
      </w:pPr>
    </w:p>
    <w:p w:rsidR="00C32082" w:rsidRDefault="00C32082">
      <w:pPr>
        <w:pStyle w:val="ConsPlusTitle"/>
        <w:jc w:val="center"/>
      </w:pPr>
      <w:r>
        <w:t>О ГОСУДАРСТВЕННОЙ ПРОГРАММЕ РЕСПУБЛИКИ КОМИ</w:t>
      </w:r>
    </w:p>
    <w:p w:rsidR="00C32082" w:rsidRDefault="00C32082">
      <w:pPr>
        <w:pStyle w:val="ConsPlusTitle"/>
        <w:jc w:val="center"/>
      </w:pPr>
      <w:r>
        <w:t>"РАЗВИТИЕ ЭКОНОМИКИ"</w:t>
      </w:r>
    </w:p>
    <w:p w:rsidR="00C32082" w:rsidRDefault="00C32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2082">
        <w:trPr>
          <w:jc w:val="center"/>
        </w:trPr>
        <w:tc>
          <w:tcPr>
            <w:tcW w:w="9294" w:type="dxa"/>
            <w:tcBorders>
              <w:top w:val="nil"/>
              <w:left w:val="single" w:sz="24" w:space="0" w:color="CED3F1"/>
              <w:bottom w:val="nil"/>
              <w:right w:val="single" w:sz="24" w:space="0" w:color="F4F3F8"/>
            </w:tcBorders>
            <w:shd w:val="clear" w:color="auto" w:fill="F4F3F8"/>
          </w:tcPr>
          <w:p w:rsidR="00C32082" w:rsidRDefault="00C32082">
            <w:pPr>
              <w:pStyle w:val="ConsPlusNormal"/>
              <w:jc w:val="center"/>
            </w:pPr>
            <w:r>
              <w:rPr>
                <w:color w:val="392C69"/>
              </w:rPr>
              <w:t>Список изменяющих документов</w:t>
            </w:r>
          </w:p>
          <w:p w:rsidR="00C32082" w:rsidRDefault="00C32082">
            <w:pPr>
              <w:pStyle w:val="ConsPlusNormal"/>
              <w:jc w:val="center"/>
            </w:pPr>
            <w:r>
              <w:rPr>
                <w:color w:val="392C69"/>
              </w:rPr>
              <w:t xml:space="preserve">(в ред. Постановлений Правительства РК от 08.04.2020 </w:t>
            </w:r>
            <w:hyperlink r:id="rId7" w:history="1">
              <w:r>
                <w:rPr>
                  <w:color w:val="0000FF"/>
                </w:rPr>
                <w:t>N 160</w:t>
              </w:r>
            </w:hyperlink>
            <w:r>
              <w:rPr>
                <w:color w:val="392C69"/>
              </w:rPr>
              <w:t>,</w:t>
            </w:r>
          </w:p>
          <w:p w:rsidR="00C32082" w:rsidRDefault="00C32082">
            <w:pPr>
              <w:pStyle w:val="ConsPlusNormal"/>
              <w:jc w:val="center"/>
            </w:pPr>
            <w:r>
              <w:rPr>
                <w:color w:val="392C69"/>
              </w:rPr>
              <w:t xml:space="preserve">от 19.05.2020 </w:t>
            </w:r>
            <w:hyperlink r:id="rId8" w:history="1">
              <w:r>
                <w:rPr>
                  <w:color w:val="0000FF"/>
                </w:rPr>
                <w:t>N 250</w:t>
              </w:r>
            </w:hyperlink>
            <w:r>
              <w:rPr>
                <w:color w:val="392C69"/>
              </w:rPr>
              <w:t>)</w:t>
            </w:r>
          </w:p>
        </w:tc>
      </w:tr>
    </w:tbl>
    <w:p w:rsidR="00C32082" w:rsidRDefault="00C32082">
      <w:pPr>
        <w:pStyle w:val="ConsPlusNormal"/>
      </w:pPr>
    </w:p>
    <w:p w:rsidR="00C32082" w:rsidRDefault="00C32082">
      <w:pPr>
        <w:pStyle w:val="ConsPlusNormal"/>
        <w:ind w:firstLine="540"/>
        <w:jc w:val="both"/>
      </w:pPr>
      <w:r>
        <w:t>Правительство Республики Коми постановляет:</w:t>
      </w:r>
    </w:p>
    <w:p w:rsidR="00C32082" w:rsidRDefault="00C32082">
      <w:pPr>
        <w:pStyle w:val="ConsPlusNormal"/>
        <w:spacing w:before="220"/>
        <w:ind w:firstLine="540"/>
        <w:jc w:val="both"/>
      </w:pPr>
      <w:r>
        <w:t xml:space="preserve">1. Утвердить Государственную </w:t>
      </w:r>
      <w:hyperlink w:anchor="P36" w:history="1">
        <w:r>
          <w:rPr>
            <w:color w:val="0000FF"/>
          </w:rPr>
          <w:t>программу</w:t>
        </w:r>
      </w:hyperlink>
      <w:r>
        <w:t xml:space="preserve"> Республики Коми "Развитие экономики" согласно приложению N 1.</w:t>
      </w:r>
    </w:p>
    <w:p w:rsidR="00C32082" w:rsidRDefault="00C32082">
      <w:pPr>
        <w:pStyle w:val="ConsPlusNormal"/>
        <w:spacing w:before="220"/>
        <w:ind w:firstLine="540"/>
        <w:jc w:val="both"/>
      </w:pPr>
      <w:r>
        <w:t xml:space="preserve">2. Приостановить действие </w:t>
      </w:r>
      <w:hyperlink r:id="rId9" w:history="1">
        <w:r>
          <w:rPr>
            <w:color w:val="0000FF"/>
          </w:rPr>
          <w:t>постановления</w:t>
        </w:r>
      </w:hyperlink>
      <w:r>
        <w:t xml:space="preserve"> Правительства Республики Коми от 28 сентября 2012 г. N 418 "Об утверждении Государственной программы Республики Коми "Развитие экономики" до 31 марта 2020 года (включительно).</w:t>
      </w:r>
    </w:p>
    <w:p w:rsidR="00C32082" w:rsidRDefault="00C32082">
      <w:pPr>
        <w:pStyle w:val="ConsPlusNormal"/>
        <w:spacing w:before="220"/>
        <w:ind w:firstLine="540"/>
        <w:jc w:val="both"/>
      </w:pPr>
      <w:bookmarkStart w:id="0" w:name="P15"/>
      <w:bookmarkEnd w:id="0"/>
      <w:r>
        <w:t xml:space="preserve">3. Признать утратившими силу некоторые постановления Правительства Республики Коми по </w:t>
      </w:r>
      <w:hyperlink w:anchor="P5267" w:history="1">
        <w:r>
          <w:rPr>
            <w:color w:val="0000FF"/>
          </w:rPr>
          <w:t>перечню</w:t>
        </w:r>
      </w:hyperlink>
      <w:r>
        <w:t xml:space="preserve"> согласно приложению N 2.</w:t>
      </w:r>
    </w:p>
    <w:p w:rsidR="00C32082" w:rsidRDefault="00C32082">
      <w:pPr>
        <w:pStyle w:val="ConsPlusNormal"/>
        <w:spacing w:before="220"/>
        <w:ind w:firstLine="540"/>
        <w:jc w:val="both"/>
      </w:pPr>
      <w:r>
        <w:t>4. Контроль за исполнением настоящего постановления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Республики Коми по вопросам бюджетной, финансовой, кредитной политики и налогов.</w:t>
      </w:r>
    </w:p>
    <w:p w:rsidR="00C32082" w:rsidRDefault="00C32082">
      <w:pPr>
        <w:pStyle w:val="ConsPlusNormal"/>
        <w:spacing w:before="220"/>
        <w:ind w:firstLine="540"/>
        <w:jc w:val="both"/>
      </w:pPr>
      <w:r>
        <w:t xml:space="preserve">5. Настоящее постановление вступает в силу с 1 января 2020 года, за исключением </w:t>
      </w:r>
      <w:hyperlink w:anchor="P15" w:history="1">
        <w:r>
          <w:rPr>
            <w:color w:val="0000FF"/>
          </w:rPr>
          <w:t>пункта 3</w:t>
        </w:r>
      </w:hyperlink>
      <w:r>
        <w:t>, который вступает в силу с 1 апреля 2020 года.</w:t>
      </w:r>
    </w:p>
    <w:p w:rsidR="00C32082" w:rsidRDefault="00C32082">
      <w:pPr>
        <w:pStyle w:val="ConsPlusNormal"/>
      </w:pPr>
    </w:p>
    <w:p w:rsidR="00C32082" w:rsidRDefault="00C32082">
      <w:pPr>
        <w:pStyle w:val="ConsPlusNormal"/>
        <w:jc w:val="right"/>
      </w:pPr>
      <w:r>
        <w:t>Первый заместитель</w:t>
      </w:r>
    </w:p>
    <w:p w:rsidR="00C32082" w:rsidRDefault="00C32082">
      <w:pPr>
        <w:pStyle w:val="ConsPlusNormal"/>
        <w:jc w:val="right"/>
      </w:pPr>
      <w:r>
        <w:t>Председателя Правительства</w:t>
      </w:r>
    </w:p>
    <w:p w:rsidR="00C32082" w:rsidRDefault="00C32082">
      <w:pPr>
        <w:pStyle w:val="ConsPlusNormal"/>
        <w:jc w:val="right"/>
      </w:pPr>
      <w:r>
        <w:t>Республики Коми -</w:t>
      </w:r>
    </w:p>
    <w:p w:rsidR="00C32082" w:rsidRDefault="00C32082">
      <w:pPr>
        <w:pStyle w:val="ConsPlusNormal"/>
        <w:jc w:val="right"/>
      </w:pPr>
      <w:r>
        <w:t>Руководитель Администрации</w:t>
      </w:r>
    </w:p>
    <w:p w:rsidR="00C32082" w:rsidRDefault="00C32082">
      <w:pPr>
        <w:pStyle w:val="ConsPlusNormal"/>
        <w:jc w:val="right"/>
      </w:pPr>
      <w:r>
        <w:t>Главы Республики Коми</w:t>
      </w:r>
    </w:p>
    <w:p w:rsidR="00C32082" w:rsidRDefault="00C32082">
      <w:pPr>
        <w:pStyle w:val="ConsPlusNormal"/>
        <w:jc w:val="right"/>
      </w:pPr>
      <w:r>
        <w:t>М.ПОРЯДИН</w:t>
      </w: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0"/>
      </w:pPr>
      <w:r>
        <w:t>Утверждена</w:t>
      </w:r>
    </w:p>
    <w:p w:rsidR="00C32082" w:rsidRDefault="00C32082">
      <w:pPr>
        <w:pStyle w:val="ConsPlusNormal"/>
        <w:jc w:val="right"/>
      </w:pPr>
      <w:r>
        <w:t>Постановлением</w:t>
      </w:r>
    </w:p>
    <w:p w:rsidR="00C32082" w:rsidRDefault="00C32082">
      <w:pPr>
        <w:pStyle w:val="ConsPlusNormal"/>
        <w:jc w:val="right"/>
      </w:pPr>
      <w:r>
        <w:t>Правительства Республики Коми</w:t>
      </w:r>
    </w:p>
    <w:p w:rsidR="00C32082" w:rsidRDefault="00C32082">
      <w:pPr>
        <w:pStyle w:val="ConsPlusNormal"/>
        <w:jc w:val="right"/>
      </w:pPr>
      <w:r>
        <w:t>от 31 октября 2019 г. N 521</w:t>
      </w:r>
    </w:p>
    <w:p w:rsidR="00C32082" w:rsidRDefault="00C32082">
      <w:pPr>
        <w:pStyle w:val="ConsPlusNormal"/>
        <w:jc w:val="right"/>
      </w:pPr>
      <w:r>
        <w:t>(приложение N 1)</w:t>
      </w:r>
    </w:p>
    <w:p w:rsidR="00C32082" w:rsidRDefault="00C32082">
      <w:pPr>
        <w:pStyle w:val="ConsPlusNormal"/>
      </w:pPr>
    </w:p>
    <w:p w:rsidR="00C32082" w:rsidRDefault="00C32082">
      <w:pPr>
        <w:pStyle w:val="ConsPlusTitle"/>
        <w:jc w:val="center"/>
      </w:pPr>
      <w:bookmarkStart w:id="1" w:name="P36"/>
      <w:bookmarkEnd w:id="1"/>
      <w:r>
        <w:t>ГОСУДАРСТВЕННАЯ ПРОГРАММА</w:t>
      </w:r>
    </w:p>
    <w:p w:rsidR="00C32082" w:rsidRDefault="00C32082">
      <w:pPr>
        <w:pStyle w:val="ConsPlusTitle"/>
        <w:jc w:val="center"/>
      </w:pPr>
      <w:r>
        <w:t>РЕСПУБЛИКИ КОМИ "РАЗВИТИЕ ЭКОНОМИКИ"</w:t>
      </w:r>
    </w:p>
    <w:p w:rsidR="00C32082" w:rsidRDefault="00C32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2082">
        <w:trPr>
          <w:jc w:val="center"/>
        </w:trPr>
        <w:tc>
          <w:tcPr>
            <w:tcW w:w="9294" w:type="dxa"/>
            <w:tcBorders>
              <w:top w:val="nil"/>
              <w:left w:val="single" w:sz="24" w:space="0" w:color="CED3F1"/>
              <w:bottom w:val="nil"/>
              <w:right w:val="single" w:sz="24" w:space="0" w:color="F4F3F8"/>
            </w:tcBorders>
            <w:shd w:val="clear" w:color="auto" w:fill="F4F3F8"/>
          </w:tcPr>
          <w:p w:rsidR="00C32082" w:rsidRDefault="00C32082">
            <w:pPr>
              <w:pStyle w:val="ConsPlusNormal"/>
              <w:jc w:val="center"/>
            </w:pPr>
            <w:r>
              <w:rPr>
                <w:color w:val="392C69"/>
              </w:rPr>
              <w:t>Список изменяющих документов</w:t>
            </w:r>
          </w:p>
          <w:p w:rsidR="00C32082" w:rsidRDefault="00C32082">
            <w:pPr>
              <w:pStyle w:val="ConsPlusNormal"/>
              <w:jc w:val="center"/>
            </w:pPr>
            <w:r>
              <w:rPr>
                <w:color w:val="392C69"/>
              </w:rPr>
              <w:t xml:space="preserve">(в ред. Постановлений Правительства РК от 08.04.2020 </w:t>
            </w:r>
            <w:hyperlink r:id="rId10" w:history="1">
              <w:r>
                <w:rPr>
                  <w:color w:val="0000FF"/>
                </w:rPr>
                <w:t>N 160</w:t>
              </w:r>
            </w:hyperlink>
            <w:r>
              <w:rPr>
                <w:color w:val="392C69"/>
              </w:rPr>
              <w:t>,</w:t>
            </w:r>
          </w:p>
          <w:p w:rsidR="00C32082" w:rsidRDefault="00C32082">
            <w:pPr>
              <w:pStyle w:val="ConsPlusNormal"/>
              <w:jc w:val="center"/>
            </w:pPr>
            <w:r>
              <w:rPr>
                <w:color w:val="392C69"/>
              </w:rPr>
              <w:t xml:space="preserve">от 19.05.2020 </w:t>
            </w:r>
            <w:hyperlink r:id="rId11" w:history="1">
              <w:r>
                <w:rPr>
                  <w:color w:val="0000FF"/>
                </w:rPr>
                <w:t>N 250</w:t>
              </w:r>
            </w:hyperlink>
            <w:r>
              <w:rPr>
                <w:color w:val="392C69"/>
              </w:rPr>
              <w:t>)</w:t>
            </w:r>
          </w:p>
        </w:tc>
      </w:tr>
    </w:tbl>
    <w:p w:rsidR="00C32082" w:rsidRDefault="00C32082">
      <w:pPr>
        <w:pStyle w:val="ConsPlusNormal"/>
      </w:pPr>
    </w:p>
    <w:p w:rsidR="00C32082" w:rsidRDefault="00C32082">
      <w:pPr>
        <w:pStyle w:val="ConsPlusTitle"/>
        <w:jc w:val="center"/>
        <w:outlineLvl w:val="1"/>
      </w:pPr>
      <w:r>
        <w:t>ПАСПОРТ</w:t>
      </w:r>
    </w:p>
    <w:p w:rsidR="00C32082" w:rsidRDefault="00C32082">
      <w:pPr>
        <w:pStyle w:val="ConsPlusTitle"/>
        <w:jc w:val="center"/>
      </w:pPr>
      <w:r>
        <w:t>Государственной программы Республики Коми</w:t>
      </w:r>
    </w:p>
    <w:p w:rsidR="00C32082" w:rsidRDefault="00C32082">
      <w:pPr>
        <w:pStyle w:val="ConsPlusTitle"/>
        <w:jc w:val="center"/>
      </w:pPr>
      <w:r>
        <w:t>"Развитие экономики"</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572"/>
        <w:gridCol w:w="3572"/>
      </w:tblGrid>
      <w:tr w:rsidR="00C32082">
        <w:tc>
          <w:tcPr>
            <w:tcW w:w="1871" w:type="dxa"/>
          </w:tcPr>
          <w:p w:rsidR="00C32082" w:rsidRDefault="00C32082">
            <w:pPr>
              <w:pStyle w:val="ConsPlusNormal"/>
            </w:pPr>
            <w:r>
              <w:t>Ответственный исполнитель Программы</w:t>
            </w:r>
          </w:p>
        </w:tc>
        <w:tc>
          <w:tcPr>
            <w:tcW w:w="7144" w:type="dxa"/>
            <w:gridSpan w:val="2"/>
          </w:tcPr>
          <w:p w:rsidR="00C32082" w:rsidRDefault="00C32082">
            <w:pPr>
              <w:pStyle w:val="ConsPlusNormal"/>
              <w:jc w:val="both"/>
            </w:pPr>
            <w:r>
              <w:t>Министерство экономики Республики Коми</w:t>
            </w:r>
          </w:p>
        </w:tc>
      </w:tr>
      <w:tr w:rsidR="00C32082">
        <w:tc>
          <w:tcPr>
            <w:tcW w:w="1871" w:type="dxa"/>
          </w:tcPr>
          <w:p w:rsidR="00C32082" w:rsidRDefault="00C32082">
            <w:pPr>
              <w:pStyle w:val="ConsPlusNormal"/>
            </w:pPr>
            <w:r>
              <w:t>Соисполнители Программы</w:t>
            </w:r>
          </w:p>
        </w:tc>
        <w:tc>
          <w:tcPr>
            <w:tcW w:w="7144" w:type="dxa"/>
            <w:gridSpan w:val="2"/>
          </w:tcPr>
          <w:p w:rsidR="00C32082" w:rsidRDefault="00C32082">
            <w:pPr>
              <w:pStyle w:val="ConsPlusNormal"/>
              <w:jc w:val="both"/>
            </w:pPr>
            <w:r>
              <w:t>Министерство инвестиций, промышленности и транспорта Республики Коми</w:t>
            </w:r>
          </w:p>
        </w:tc>
      </w:tr>
      <w:tr w:rsidR="00C32082">
        <w:tc>
          <w:tcPr>
            <w:tcW w:w="1871" w:type="dxa"/>
          </w:tcPr>
          <w:p w:rsidR="00C32082" w:rsidRDefault="00C32082">
            <w:pPr>
              <w:pStyle w:val="ConsPlusNormal"/>
            </w:pPr>
            <w:r>
              <w:t>Участники Программы</w:t>
            </w:r>
          </w:p>
        </w:tc>
        <w:tc>
          <w:tcPr>
            <w:tcW w:w="7144" w:type="dxa"/>
            <w:gridSpan w:val="2"/>
          </w:tcPr>
          <w:p w:rsidR="00C32082" w:rsidRDefault="00C32082">
            <w:pPr>
              <w:pStyle w:val="ConsPlusNormal"/>
              <w:jc w:val="both"/>
            </w:pPr>
            <w:r>
              <w:t>Министерство Республики Коми имущественных и земельных отношений;</w:t>
            </w:r>
          </w:p>
          <w:p w:rsidR="00C32082" w:rsidRDefault="00C32082">
            <w:pPr>
              <w:pStyle w:val="ConsPlusNormal"/>
              <w:jc w:val="both"/>
            </w:pPr>
            <w:r>
              <w:t>Министерство культуры, туризма и архивного дела Республики Коми;</w:t>
            </w:r>
          </w:p>
          <w:p w:rsidR="00C32082" w:rsidRDefault="00C32082">
            <w:pPr>
              <w:pStyle w:val="ConsPlusNormal"/>
              <w:jc w:val="both"/>
            </w:pPr>
            <w:r>
              <w:t>Министерство образования, науки и молодежной политики Республики Коми;</w:t>
            </w:r>
          </w:p>
          <w:p w:rsidR="00C32082" w:rsidRDefault="00C32082">
            <w:pPr>
              <w:pStyle w:val="ConsPlusNormal"/>
              <w:jc w:val="both"/>
            </w:pPr>
            <w:r>
              <w:t>Министерство сельского хозяйства и потребительского рынка Республики Коми;</w:t>
            </w:r>
          </w:p>
          <w:p w:rsidR="00C32082" w:rsidRDefault="00C32082">
            <w:pPr>
              <w:pStyle w:val="ConsPlusNormal"/>
              <w:jc w:val="both"/>
            </w:pPr>
            <w:r>
              <w:t>Министерство строительства и дорожного хозяйства Республики Коми;</w:t>
            </w:r>
          </w:p>
          <w:p w:rsidR="00C32082" w:rsidRDefault="00C32082">
            <w:pPr>
              <w:pStyle w:val="ConsPlusNormal"/>
              <w:jc w:val="both"/>
            </w:pPr>
            <w:r>
              <w:t>Министерство труда, занятости и социальной защиты Республики Коми;</w:t>
            </w:r>
          </w:p>
          <w:p w:rsidR="00C32082" w:rsidRDefault="00C32082">
            <w:pPr>
              <w:pStyle w:val="ConsPlusNormal"/>
              <w:jc w:val="both"/>
            </w:pPr>
            <w:r>
              <w:t>Постоянное представительство Республики Коми при Президенте Российской Федерации;</w:t>
            </w:r>
          </w:p>
          <w:p w:rsidR="00C32082" w:rsidRDefault="00C32082">
            <w:pPr>
              <w:pStyle w:val="ConsPlusNormal"/>
              <w:jc w:val="both"/>
            </w:pPr>
            <w:r>
              <w:t>Министерство энергетики, жилищно-коммунального хозяйства и тарифов Республики Коми;</w:t>
            </w:r>
          </w:p>
          <w:p w:rsidR="00C32082" w:rsidRDefault="00C32082">
            <w:pPr>
              <w:pStyle w:val="ConsPlusNormal"/>
              <w:jc w:val="both"/>
            </w:pPr>
            <w:r>
              <w:t>Представительство Республики Коми в Северо-Западном регионе Российской Федерации</w:t>
            </w:r>
          </w:p>
        </w:tc>
      </w:tr>
      <w:tr w:rsidR="00C32082">
        <w:tc>
          <w:tcPr>
            <w:tcW w:w="1871" w:type="dxa"/>
          </w:tcPr>
          <w:p w:rsidR="00C32082" w:rsidRDefault="00C32082">
            <w:pPr>
              <w:pStyle w:val="ConsPlusNormal"/>
            </w:pPr>
            <w:r>
              <w:t>Подпрограммы Программы</w:t>
            </w:r>
          </w:p>
        </w:tc>
        <w:tc>
          <w:tcPr>
            <w:tcW w:w="7144" w:type="dxa"/>
            <w:gridSpan w:val="2"/>
          </w:tcPr>
          <w:p w:rsidR="00C32082" w:rsidRDefault="00C32082">
            <w:pPr>
              <w:pStyle w:val="ConsPlusNormal"/>
              <w:jc w:val="both"/>
            </w:pPr>
            <w:r>
              <w:t xml:space="preserve">1. </w:t>
            </w:r>
            <w:hyperlink w:anchor="P142" w:history="1">
              <w:r>
                <w:rPr>
                  <w:color w:val="0000FF"/>
                </w:rPr>
                <w:t>Стратегическое планирование</w:t>
              </w:r>
            </w:hyperlink>
            <w:r>
              <w:t xml:space="preserve"> в Республике Коми.</w:t>
            </w:r>
          </w:p>
          <w:p w:rsidR="00C32082" w:rsidRDefault="00C32082">
            <w:pPr>
              <w:pStyle w:val="ConsPlusNormal"/>
              <w:jc w:val="both"/>
            </w:pPr>
            <w:r>
              <w:t xml:space="preserve">2. </w:t>
            </w:r>
            <w:hyperlink w:anchor="P172" w:history="1">
              <w:r>
                <w:rPr>
                  <w:color w:val="0000FF"/>
                </w:rPr>
                <w:t>Инвестиционный климат</w:t>
              </w:r>
            </w:hyperlink>
            <w:r>
              <w:t xml:space="preserve"> в Республике Коми.</w:t>
            </w:r>
          </w:p>
          <w:p w:rsidR="00C32082" w:rsidRDefault="00C32082">
            <w:pPr>
              <w:pStyle w:val="ConsPlusNormal"/>
              <w:jc w:val="both"/>
            </w:pPr>
            <w:r>
              <w:t xml:space="preserve">3. </w:t>
            </w:r>
            <w:hyperlink w:anchor="P216" w:history="1">
              <w:r>
                <w:rPr>
                  <w:color w:val="0000FF"/>
                </w:rPr>
                <w:t>Конкуренция</w:t>
              </w:r>
            </w:hyperlink>
            <w:r>
              <w:t xml:space="preserve"> в Республике Коми.</w:t>
            </w:r>
          </w:p>
          <w:p w:rsidR="00C32082" w:rsidRDefault="00C32082">
            <w:pPr>
              <w:pStyle w:val="ConsPlusNormal"/>
              <w:jc w:val="both"/>
            </w:pPr>
            <w:r>
              <w:t xml:space="preserve">4. </w:t>
            </w:r>
            <w:hyperlink w:anchor="P253" w:history="1">
              <w:r>
                <w:rPr>
                  <w:color w:val="0000FF"/>
                </w:rPr>
                <w:t>Социально-трудовые отношения</w:t>
              </w:r>
            </w:hyperlink>
            <w:r>
              <w:t xml:space="preserve"> в Республике Коми.</w:t>
            </w:r>
          </w:p>
          <w:p w:rsidR="00C32082" w:rsidRDefault="00C32082">
            <w:pPr>
              <w:pStyle w:val="ConsPlusNormal"/>
              <w:jc w:val="both"/>
            </w:pPr>
            <w:r>
              <w:t xml:space="preserve">5. </w:t>
            </w:r>
            <w:hyperlink w:anchor="P283" w:history="1">
              <w:r>
                <w:rPr>
                  <w:color w:val="0000FF"/>
                </w:rPr>
                <w:t>Наука и инновации</w:t>
              </w:r>
            </w:hyperlink>
            <w:r>
              <w:t xml:space="preserve"> в Республике Коми.</w:t>
            </w:r>
          </w:p>
          <w:p w:rsidR="00C32082" w:rsidRDefault="00C32082">
            <w:pPr>
              <w:pStyle w:val="ConsPlusNormal"/>
              <w:jc w:val="both"/>
            </w:pPr>
            <w:r>
              <w:t xml:space="preserve">6. </w:t>
            </w:r>
            <w:hyperlink w:anchor="P338" w:history="1">
              <w:r>
                <w:rPr>
                  <w:color w:val="0000FF"/>
                </w:rPr>
                <w:t>Малое и среднее предпринимательство</w:t>
              </w:r>
            </w:hyperlink>
            <w:r>
              <w:t xml:space="preserve"> в Республике Коми.</w:t>
            </w:r>
          </w:p>
          <w:p w:rsidR="00C32082" w:rsidRDefault="00C32082">
            <w:pPr>
              <w:pStyle w:val="ConsPlusNormal"/>
              <w:jc w:val="both"/>
            </w:pPr>
            <w:r>
              <w:t xml:space="preserve">7. </w:t>
            </w:r>
            <w:hyperlink w:anchor="P412" w:history="1">
              <w:r>
                <w:rPr>
                  <w:color w:val="0000FF"/>
                </w:rPr>
                <w:t>Обеспечение реализации</w:t>
              </w:r>
            </w:hyperlink>
            <w:r>
              <w:t xml:space="preserve"> Государственной программы</w:t>
            </w:r>
          </w:p>
        </w:tc>
      </w:tr>
      <w:tr w:rsidR="00C32082">
        <w:tc>
          <w:tcPr>
            <w:tcW w:w="1871" w:type="dxa"/>
          </w:tcPr>
          <w:p w:rsidR="00C32082" w:rsidRDefault="00C32082">
            <w:pPr>
              <w:pStyle w:val="ConsPlusNormal"/>
            </w:pPr>
            <w:r>
              <w:t>Программно-целевые инструменты Программы</w:t>
            </w:r>
          </w:p>
        </w:tc>
        <w:tc>
          <w:tcPr>
            <w:tcW w:w="7144" w:type="dxa"/>
            <w:gridSpan w:val="2"/>
          </w:tcPr>
          <w:p w:rsidR="00C32082" w:rsidRDefault="00C32082">
            <w:pPr>
              <w:pStyle w:val="ConsPlusNormal"/>
              <w:jc w:val="both"/>
            </w:pPr>
            <w:r>
              <w:t>-</w:t>
            </w:r>
          </w:p>
        </w:tc>
      </w:tr>
      <w:tr w:rsidR="00C32082">
        <w:tc>
          <w:tcPr>
            <w:tcW w:w="1871" w:type="dxa"/>
          </w:tcPr>
          <w:p w:rsidR="00C32082" w:rsidRDefault="00C32082">
            <w:pPr>
              <w:pStyle w:val="ConsPlusNormal"/>
            </w:pPr>
            <w:r>
              <w:t>Цель Программы</w:t>
            </w:r>
          </w:p>
        </w:tc>
        <w:tc>
          <w:tcPr>
            <w:tcW w:w="7144" w:type="dxa"/>
            <w:gridSpan w:val="2"/>
          </w:tcPr>
          <w:p w:rsidR="00C32082" w:rsidRDefault="00C32082">
            <w:pPr>
              <w:pStyle w:val="ConsPlusNormal"/>
              <w:jc w:val="both"/>
            </w:pPr>
            <w:r>
              <w:t>Обеспечение устойчивого экономического роста Республики Коми</w:t>
            </w:r>
          </w:p>
        </w:tc>
      </w:tr>
      <w:tr w:rsidR="00C32082">
        <w:tc>
          <w:tcPr>
            <w:tcW w:w="1871" w:type="dxa"/>
          </w:tcPr>
          <w:p w:rsidR="00C32082" w:rsidRDefault="00C32082">
            <w:pPr>
              <w:pStyle w:val="ConsPlusNormal"/>
            </w:pPr>
            <w:r>
              <w:t>Задачи Программы</w:t>
            </w:r>
          </w:p>
        </w:tc>
        <w:tc>
          <w:tcPr>
            <w:tcW w:w="7144" w:type="dxa"/>
            <w:gridSpan w:val="2"/>
          </w:tcPr>
          <w:p w:rsidR="00C32082" w:rsidRDefault="00C32082">
            <w:pPr>
              <w:pStyle w:val="ConsPlusNormal"/>
              <w:jc w:val="both"/>
            </w:pPr>
            <w:r>
              <w:t>1. Функционирование комплексной системы стратегического планирования в Республике Коми.</w:t>
            </w:r>
          </w:p>
          <w:p w:rsidR="00C32082" w:rsidRDefault="00C32082">
            <w:pPr>
              <w:pStyle w:val="ConsPlusNormal"/>
              <w:jc w:val="both"/>
            </w:pPr>
            <w:r>
              <w:t>2. Повышение инвестиционной привлекательности Республики Коми и инвестиционной активности на территории Республики Коми.</w:t>
            </w:r>
          </w:p>
          <w:p w:rsidR="00C32082" w:rsidRDefault="00C32082">
            <w:pPr>
              <w:pStyle w:val="ConsPlusNormal"/>
              <w:jc w:val="both"/>
            </w:pPr>
            <w:r>
              <w:t>3. Развитие конкурентной среды в Республике Коми.</w:t>
            </w:r>
          </w:p>
          <w:p w:rsidR="00C32082" w:rsidRDefault="00C32082">
            <w:pPr>
              <w:pStyle w:val="ConsPlusNormal"/>
              <w:jc w:val="both"/>
            </w:pPr>
            <w:r>
              <w:t>4. Развитие системы социально-трудовых отношений в Республике Коми.</w:t>
            </w:r>
          </w:p>
          <w:p w:rsidR="00C32082" w:rsidRDefault="00C32082">
            <w:pPr>
              <w:pStyle w:val="ConsPlusNormal"/>
              <w:jc w:val="both"/>
            </w:pPr>
            <w:r>
              <w:lastRenderedPageBreak/>
              <w:t>5. Развитие и реализация научного и инновационного потенциала Республики Коми.</w:t>
            </w:r>
          </w:p>
          <w:p w:rsidR="00C32082" w:rsidRDefault="00C32082">
            <w:pPr>
              <w:pStyle w:val="ConsPlusNormal"/>
              <w:jc w:val="both"/>
            </w:pPr>
            <w:r>
              <w:t>6. Развитие малого и среднего предпринимательства в Республике Коми</w:t>
            </w:r>
          </w:p>
        </w:tc>
      </w:tr>
      <w:tr w:rsidR="00C32082">
        <w:tblPrEx>
          <w:tblBorders>
            <w:insideH w:val="nil"/>
          </w:tblBorders>
        </w:tblPrEx>
        <w:tc>
          <w:tcPr>
            <w:tcW w:w="1871" w:type="dxa"/>
            <w:tcBorders>
              <w:bottom w:val="nil"/>
            </w:tcBorders>
          </w:tcPr>
          <w:p w:rsidR="00C32082" w:rsidRDefault="00C32082">
            <w:pPr>
              <w:pStyle w:val="ConsPlusNormal"/>
            </w:pPr>
            <w:r>
              <w:lastRenderedPageBreak/>
              <w:t>Целевые индикаторы и показатели Программы</w:t>
            </w:r>
          </w:p>
        </w:tc>
        <w:tc>
          <w:tcPr>
            <w:tcW w:w="7144" w:type="dxa"/>
            <w:gridSpan w:val="2"/>
            <w:tcBorders>
              <w:bottom w:val="nil"/>
            </w:tcBorders>
          </w:tcPr>
          <w:p w:rsidR="00C32082" w:rsidRDefault="00C32082">
            <w:pPr>
              <w:pStyle w:val="ConsPlusNormal"/>
              <w:jc w:val="both"/>
            </w:pPr>
            <w:r>
              <w:t>1. 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p w:rsidR="00C32082" w:rsidRDefault="00C32082">
            <w:pPr>
              <w:pStyle w:val="ConsPlusNormal"/>
              <w:jc w:val="both"/>
            </w:pPr>
            <w:r>
              <w:t>2. Объем инвестиций в основной капитал за счет всех источников финансирования.</w:t>
            </w:r>
          </w:p>
          <w:p w:rsidR="00C32082" w:rsidRDefault="00C32082">
            <w:pPr>
              <w:pStyle w:val="ConsPlusNormal"/>
              <w:jc w:val="both"/>
            </w:pPr>
            <w:r>
              <w:t>3.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C32082" w:rsidRDefault="00C32082">
            <w:pPr>
              <w:pStyle w:val="ConsPlusNormal"/>
              <w:jc w:val="both"/>
            </w:pPr>
            <w:r>
              <w:t>4. Реальные располагаемые денежные доходы населения.</w:t>
            </w:r>
          </w:p>
          <w:p w:rsidR="00C32082" w:rsidRDefault="00C32082">
            <w:pPr>
              <w:pStyle w:val="ConsPlusNormal"/>
              <w:jc w:val="both"/>
            </w:pPr>
            <w:r>
              <w:t>5.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p w:rsidR="00C32082" w:rsidRDefault="00C32082">
            <w:pPr>
              <w:pStyle w:val="ConsPlusNormal"/>
              <w:jc w:val="both"/>
            </w:pPr>
            <w:r>
              <w:t>6. Численность занятых в сфере малого и среднего предпринимательства, включая индивидуальных предпринимателей</w:t>
            </w:r>
          </w:p>
        </w:tc>
      </w:tr>
      <w:tr w:rsidR="00C32082">
        <w:tblPrEx>
          <w:tblBorders>
            <w:insideH w:val="nil"/>
          </w:tblBorders>
        </w:tblPrEx>
        <w:tc>
          <w:tcPr>
            <w:tcW w:w="9015" w:type="dxa"/>
            <w:gridSpan w:val="3"/>
            <w:tcBorders>
              <w:top w:val="nil"/>
            </w:tcBorders>
          </w:tcPr>
          <w:p w:rsidR="00C32082" w:rsidRDefault="00C32082">
            <w:pPr>
              <w:pStyle w:val="ConsPlusNormal"/>
              <w:jc w:val="both"/>
            </w:pPr>
            <w:r>
              <w:t xml:space="preserve">(в ред. </w:t>
            </w:r>
            <w:hyperlink r:id="rId12" w:history="1">
              <w:r>
                <w:rPr>
                  <w:color w:val="0000FF"/>
                </w:rPr>
                <w:t>Постановления</w:t>
              </w:r>
            </w:hyperlink>
            <w:r>
              <w:t xml:space="preserve"> Правительства РК от 08.04.2020 N 160)</w:t>
            </w:r>
          </w:p>
        </w:tc>
      </w:tr>
      <w:tr w:rsidR="00C32082">
        <w:tc>
          <w:tcPr>
            <w:tcW w:w="1871" w:type="dxa"/>
          </w:tcPr>
          <w:p w:rsidR="00C32082" w:rsidRDefault="00C32082">
            <w:pPr>
              <w:pStyle w:val="ConsPlusNormal"/>
            </w:pPr>
            <w:r>
              <w:t>Этапы и сроки реализации Программы</w:t>
            </w:r>
          </w:p>
        </w:tc>
        <w:tc>
          <w:tcPr>
            <w:tcW w:w="7144" w:type="dxa"/>
            <w:gridSpan w:val="2"/>
          </w:tcPr>
          <w:p w:rsidR="00C32082" w:rsidRDefault="00C32082">
            <w:pPr>
              <w:pStyle w:val="ConsPlusNormal"/>
              <w:jc w:val="both"/>
            </w:pPr>
            <w:r>
              <w:t>2020 - 2025 годы</w:t>
            </w:r>
          </w:p>
        </w:tc>
      </w:tr>
      <w:tr w:rsidR="00C32082">
        <w:tblPrEx>
          <w:tblBorders>
            <w:insideH w:val="nil"/>
          </w:tblBorders>
        </w:tblPrEx>
        <w:tc>
          <w:tcPr>
            <w:tcW w:w="1871" w:type="dxa"/>
            <w:tcBorders>
              <w:bottom w:val="nil"/>
            </w:tcBorders>
          </w:tcPr>
          <w:p w:rsidR="00C32082" w:rsidRDefault="00C32082">
            <w:pPr>
              <w:pStyle w:val="ConsPlusNormal"/>
            </w:pPr>
            <w:r>
              <w:t>Объемы финансирования Программы</w:t>
            </w:r>
          </w:p>
        </w:tc>
        <w:tc>
          <w:tcPr>
            <w:tcW w:w="3572" w:type="dxa"/>
            <w:tcBorders>
              <w:bottom w:val="nil"/>
            </w:tcBorders>
          </w:tcPr>
          <w:p w:rsidR="00C32082" w:rsidRDefault="00C32082">
            <w:pPr>
              <w:pStyle w:val="ConsPlusNormal"/>
              <w:jc w:val="both"/>
            </w:pPr>
            <w:r>
              <w:t>Общий объем финансирования Программы с учетом средств республиканского бюджета Республики Коми, предусмотренных законом о республиканском бюджете Республики Коми, составит 976 102,1 тыс. рублей, в том числе по годам:</w:t>
            </w:r>
          </w:p>
          <w:p w:rsidR="00C32082" w:rsidRDefault="00C32082">
            <w:pPr>
              <w:pStyle w:val="ConsPlusNormal"/>
              <w:jc w:val="both"/>
            </w:pPr>
            <w:r>
              <w:t>2020 год - 357 545,7 тыс. рублей;</w:t>
            </w:r>
          </w:p>
          <w:p w:rsidR="00C32082" w:rsidRDefault="00C32082">
            <w:pPr>
              <w:pStyle w:val="ConsPlusNormal"/>
              <w:jc w:val="both"/>
            </w:pPr>
            <w:r>
              <w:t>2021 год - 270 974,8 тыс. рублей;</w:t>
            </w:r>
          </w:p>
          <w:p w:rsidR="00C32082" w:rsidRDefault="00C32082">
            <w:pPr>
              <w:pStyle w:val="ConsPlusNormal"/>
              <w:jc w:val="both"/>
            </w:pPr>
            <w:r>
              <w:t>2022 год - 347 581,6 тыс. рублей;</w:t>
            </w:r>
          </w:p>
          <w:p w:rsidR="00C32082" w:rsidRDefault="00C32082">
            <w:pPr>
              <w:pStyle w:val="ConsPlusNormal"/>
              <w:jc w:val="both"/>
            </w:pPr>
            <w:r>
              <w:t>из них:</w:t>
            </w:r>
          </w:p>
          <w:p w:rsidR="00C32082" w:rsidRDefault="00C32082">
            <w:pPr>
              <w:pStyle w:val="ConsPlusNormal"/>
              <w:jc w:val="both"/>
            </w:pPr>
            <w:r>
              <w:t>1) средства республиканского бюджета Республики Коми согласно закону о республиканском бюджете Республики Коми - 963 654,4 тыс. рублей, в том числе по годам:</w:t>
            </w:r>
          </w:p>
          <w:p w:rsidR="00C32082" w:rsidRDefault="00C32082">
            <w:pPr>
              <w:pStyle w:val="ConsPlusNormal"/>
              <w:jc w:val="both"/>
            </w:pPr>
            <w:r>
              <w:t>2020 год - 354 084,9 тыс. рублей;</w:t>
            </w:r>
          </w:p>
          <w:p w:rsidR="00C32082" w:rsidRDefault="00C32082">
            <w:pPr>
              <w:pStyle w:val="ConsPlusNormal"/>
              <w:jc w:val="both"/>
            </w:pPr>
            <w:r>
              <w:t>2021 год - 266 751,3 тыс. рублей;</w:t>
            </w:r>
          </w:p>
          <w:p w:rsidR="00C32082" w:rsidRDefault="00C32082">
            <w:pPr>
              <w:pStyle w:val="ConsPlusNormal"/>
              <w:jc w:val="both"/>
            </w:pPr>
            <w:r>
              <w:t>2022 год - 342 818,2 тыс. рублей;</w:t>
            </w:r>
          </w:p>
          <w:p w:rsidR="00C32082" w:rsidRDefault="00C32082">
            <w:pPr>
              <w:pStyle w:val="ConsPlusNormal"/>
              <w:jc w:val="both"/>
            </w:pPr>
            <w:r>
              <w:t>из них средства федерального бюджета - 437 584,2 тыс. рублей, в том числе по годам:</w:t>
            </w:r>
          </w:p>
          <w:p w:rsidR="00C32082" w:rsidRDefault="00C32082">
            <w:pPr>
              <w:pStyle w:val="ConsPlusNormal"/>
              <w:jc w:val="both"/>
            </w:pPr>
            <w:r>
              <w:t>2020 год - 178 469,1 тыс. рублей;</w:t>
            </w:r>
          </w:p>
          <w:p w:rsidR="00C32082" w:rsidRDefault="00C32082">
            <w:pPr>
              <w:pStyle w:val="ConsPlusNormal"/>
              <w:jc w:val="both"/>
            </w:pPr>
            <w:r>
              <w:t>2021 год - 90 858,3 тыс. рублей;</w:t>
            </w:r>
          </w:p>
          <w:p w:rsidR="00C32082" w:rsidRDefault="00C32082">
            <w:pPr>
              <w:pStyle w:val="ConsPlusNormal"/>
              <w:jc w:val="both"/>
            </w:pPr>
            <w:r>
              <w:lastRenderedPageBreak/>
              <w:t>2022 год - 168 256,8 тыс. рублей;</w:t>
            </w:r>
          </w:p>
          <w:p w:rsidR="00C32082" w:rsidRDefault="00C32082">
            <w:pPr>
              <w:pStyle w:val="ConsPlusNormal"/>
              <w:jc w:val="both"/>
            </w:pPr>
            <w:r>
              <w:t>2) средства местных бюджетов - 4 527,7 тыс. рублей, в том числе по годам:</w:t>
            </w:r>
          </w:p>
          <w:p w:rsidR="00C32082" w:rsidRDefault="00C32082">
            <w:pPr>
              <w:pStyle w:val="ConsPlusNormal"/>
              <w:jc w:val="both"/>
            </w:pPr>
            <w:r>
              <w:t>2020 год - 840,8 тыс. рублей;</w:t>
            </w:r>
          </w:p>
          <w:p w:rsidR="00C32082" w:rsidRDefault="00C32082">
            <w:pPr>
              <w:pStyle w:val="ConsPlusNormal"/>
              <w:jc w:val="both"/>
            </w:pPr>
            <w:r>
              <w:t>2021 год - 1 583,5 тыс. рублей;</w:t>
            </w:r>
          </w:p>
          <w:p w:rsidR="00C32082" w:rsidRDefault="00C32082">
            <w:pPr>
              <w:pStyle w:val="ConsPlusNormal"/>
              <w:jc w:val="both"/>
            </w:pPr>
            <w:r>
              <w:t>2022 год - 2 103,4 тыс. рублей;</w:t>
            </w:r>
          </w:p>
          <w:p w:rsidR="00C32082" w:rsidRDefault="00C32082">
            <w:pPr>
              <w:pStyle w:val="ConsPlusNormal"/>
              <w:jc w:val="both"/>
            </w:pPr>
            <w:r>
              <w:t>3) средства государственных внебюджетных фондов (ФСС) и средства юридических лиц - 7 920,0 тыс. рублей, в том числе по годам:</w:t>
            </w:r>
          </w:p>
          <w:p w:rsidR="00C32082" w:rsidRDefault="00C32082">
            <w:pPr>
              <w:pStyle w:val="ConsPlusNormal"/>
              <w:jc w:val="both"/>
            </w:pPr>
            <w:r>
              <w:t>2020 год - 2 620,0 тыс. рублей;</w:t>
            </w:r>
          </w:p>
          <w:p w:rsidR="00C32082" w:rsidRDefault="00C32082">
            <w:pPr>
              <w:pStyle w:val="ConsPlusNormal"/>
              <w:jc w:val="both"/>
            </w:pPr>
            <w:r>
              <w:t>2021 год - 2 640,0 тыс. рублей;</w:t>
            </w:r>
          </w:p>
          <w:p w:rsidR="00C32082" w:rsidRDefault="00C32082">
            <w:pPr>
              <w:pStyle w:val="ConsPlusNormal"/>
              <w:jc w:val="both"/>
            </w:pPr>
            <w:r>
              <w:t>2022 год - 2 660,0 тыс. рублей</w:t>
            </w:r>
          </w:p>
        </w:tc>
        <w:tc>
          <w:tcPr>
            <w:tcW w:w="3572" w:type="dxa"/>
            <w:tcBorders>
              <w:bottom w:val="nil"/>
            </w:tcBorders>
          </w:tcPr>
          <w:p w:rsidR="00C32082" w:rsidRDefault="00C32082">
            <w:pPr>
              <w:pStyle w:val="ConsPlusNormal"/>
              <w:jc w:val="both"/>
            </w:pPr>
            <w:r>
              <w:lastRenderedPageBreak/>
              <w:t>Общий объем финансирования 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976 102,1 тыс. рублей, в том числе по годам:</w:t>
            </w:r>
          </w:p>
          <w:p w:rsidR="00C32082" w:rsidRDefault="00C32082">
            <w:pPr>
              <w:pStyle w:val="ConsPlusNormal"/>
              <w:jc w:val="both"/>
            </w:pPr>
            <w:r>
              <w:t>2020 год - 357 545,7 тыс. рублей;</w:t>
            </w:r>
          </w:p>
          <w:p w:rsidR="00C32082" w:rsidRDefault="00C32082">
            <w:pPr>
              <w:pStyle w:val="ConsPlusNormal"/>
              <w:jc w:val="both"/>
            </w:pPr>
            <w:r>
              <w:t>2021 год - 270 974,8 тыс. рублей;</w:t>
            </w:r>
          </w:p>
          <w:p w:rsidR="00C32082" w:rsidRDefault="00C32082">
            <w:pPr>
              <w:pStyle w:val="ConsPlusNormal"/>
              <w:jc w:val="both"/>
            </w:pPr>
            <w:r>
              <w:t>2022 год - 347 581,6 тыс. рублей;</w:t>
            </w:r>
          </w:p>
          <w:p w:rsidR="00C32082" w:rsidRDefault="00C32082">
            <w:pPr>
              <w:pStyle w:val="ConsPlusNormal"/>
              <w:jc w:val="both"/>
            </w:pPr>
            <w:r>
              <w:t>из них:</w:t>
            </w:r>
          </w:p>
          <w:p w:rsidR="00C32082" w:rsidRDefault="00C32082">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- 963 654,4 тыс. рублей, в том числе по годам:</w:t>
            </w:r>
          </w:p>
          <w:p w:rsidR="00C32082" w:rsidRDefault="00C32082">
            <w:pPr>
              <w:pStyle w:val="ConsPlusNormal"/>
              <w:jc w:val="both"/>
            </w:pPr>
            <w:r>
              <w:t>2020 год - 354 084,9 тыс. рублей;</w:t>
            </w:r>
          </w:p>
          <w:p w:rsidR="00C32082" w:rsidRDefault="00C32082">
            <w:pPr>
              <w:pStyle w:val="ConsPlusNormal"/>
              <w:jc w:val="both"/>
            </w:pPr>
            <w:r>
              <w:t>2021 год - 266 751,3 тыс. рублей;</w:t>
            </w:r>
          </w:p>
          <w:p w:rsidR="00C32082" w:rsidRDefault="00C32082">
            <w:pPr>
              <w:pStyle w:val="ConsPlusNormal"/>
              <w:jc w:val="both"/>
            </w:pPr>
            <w:r>
              <w:t>2022 год - 342 818,2 тыс. рублей;</w:t>
            </w:r>
          </w:p>
          <w:p w:rsidR="00C32082" w:rsidRDefault="00C32082">
            <w:pPr>
              <w:pStyle w:val="ConsPlusNormal"/>
              <w:jc w:val="both"/>
            </w:pPr>
            <w:r>
              <w:t>из них средства федерального бюджета - 437 584,2 тыс. рублей, в том числе по годам:</w:t>
            </w:r>
          </w:p>
          <w:p w:rsidR="00C32082" w:rsidRDefault="00C32082">
            <w:pPr>
              <w:pStyle w:val="ConsPlusNormal"/>
              <w:jc w:val="both"/>
            </w:pPr>
            <w:r>
              <w:t>2020 год - 178 469,1 тыс. рублей;</w:t>
            </w:r>
          </w:p>
          <w:p w:rsidR="00C32082" w:rsidRDefault="00C32082">
            <w:pPr>
              <w:pStyle w:val="ConsPlusNormal"/>
              <w:jc w:val="both"/>
            </w:pPr>
            <w:r>
              <w:t>2021 год - 90 858,3 тыс. рублей;</w:t>
            </w:r>
          </w:p>
          <w:p w:rsidR="00C32082" w:rsidRDefault="00C32082">
            <w:pPr>
              <w:pStyle w:val="ConsPlusNormal"/>
              <w:jc w:val="both"/>
            </w:pPr>
            <w:r>
              <w:lastRenderedPageBreak/>
              <w:t>2022 год - 168 256,8 тыс. рублей;</w:t>
            </w:r>
          </w:p>
          <w:p w:rsidR="00C32082" w:rsidRDefault="00C32082">
            <w:pPr>
              <w:pStyle w:val="ConsPlusNormal"/>
              <w:jc w:val="both"/>
            </w:pPr>
            <w:r>
              <w:t>2) средства местных бюджетов - 4 527,7 тыс. рублей, в том числе по годам:</w:t>
            </w:r>
          </w:p>
          <w:p w:rsidR="00C32082" w:rsidRDefault="00C32082">
            <w:pPr>
              <w:pStyle w:val="ConsPlusNormal"/>
              <w:jc w:val="both"/>
            </w:pPr>
            <w:r>
              <w:t>2020 год - 840,8 тыс. рублей;</w:t>
            </w:r>
          </w:p>
          <w:p w:rsidR="00C32082" w:rsidRDefault="00C32082">
            <w:pPr>
              <w:pStyle w:val="ConsPlusNormal"/>
              <w:jc w:val="both"/>
            </w:pPr>
            <w:r>
              <w:t>2021 год - 1 583,5 тыс. рублей;</w:t>
            </w:r>
          </w:p>
          <w:p w:rsidR="00C32082" w:rsidRDefault="00C32082">
            <w:pPr>
              <w:pStyle w:val="ConsPlusNormal"/>
              <w:jc w:val="both"/>
            </w:pPr>
            <w:r>
              <w:t>2022 год - 2 103,4 тыс. рублей;</w:t>
            </w:r>
          </w:p>
          <w:p w:rsidR="00C32082" w:rsidRDefault="00C32082">
            <w:pPr>
              <w:pStyle w:val="ConsPlusNormal"/>
              <w:jc w:val="both"/>
            </w:pPr>
            <w:r>
              <w:t>3) средства государственных внебюджетных фондов (ФСС) и средства юридических лиц - 7 920,0 тыс. рублей, в том числе по годам:</w:t>
            </w:r>
          </w:p>
          <w:p w:rsidR="00C32082" w:rsidRDefault="00C32082">
            <w:pPr>
              <w:pStyle w:val="ConsPlusNormal"/>
              <w:jc w:val="both"/>
            </w:pPr>
            <w:r>
              <w:t>2020 год - 2 620,0 тыс. рублей;</w:t>
            </w:r>
          </w:p>
          <w:p w:rsidR="00C32082" w:rsidRDefault="00C32082">
            <w:pPr>
              <w:pStyle w:val="ConsPlusNormal"/>
              <w:jc w:val="both"/>
            </w:pPr>
            <w:r>
              <w:t>2021 год - 2 640,0 тыс. рублей;</w:t>
            </w:r>
          </w:p>
          <w:p w:rsidR="00C32082" w:rsidRDefault="00C32082">
            <w:pPr>
              <w:pStyle w:val="ConsPlusNormal"/>
              <w:jc w:val="both"/>
            </w:pPr>
            <w:r>
              <w:t>2022 год - 2 660,0 тыс. рублей</w:t>
            </w:r>
          </w:p>
        </w:tc>
      </w:tr>
      <w:tr w:rsidR="00C32082">
        <w:tblPrEx>
          <w:tblBorders>
            <w:insideH w:val="nil"/>
          </w:tblBorders>
        </w:tblPrEx>
        <w:tc>
          <w:tcPr>
            <w:tcW w:w="9015" w:type="dxa"/>
            <w:gridSpan w:val="3"/>
            <w:tcBorders>
              <w:top w:val="nil"/>
            </w:tcBorders>
          </w:tcPr>
          <w:p w:rsidR="00C32082" w:rsidRDefault="00C32082">
            <w:pPr>
              <w:pStyle w:val="ConsPlusNormal"/>
              <w:jc w:val="both"/>
            </w:pPr>
            <w:r>
              <w:lastRenderedPageBreak/>
              <w:t xml:space="preserve">(в ред. </w:t>
            </w:r>
            <w:hyperlink r:id="rId13" w:history="1">
              <w:r>
                <w:rPr>
                  <w:color w:val="0000FF"/>
                </w:rPr>
                <w:t>Постановления</w:t>
              </w:r>
            </w:hyperlink>
            <w:r>
              <w:t xml:space="preserve"> Правительства РК от 08.04.2020 N 160)</w:t>
            </w:r>
          </w:p>
        </w:tc>
      </w:tr>
      <w:tr w:rsidR="00C32082">
        <w:tblPrEx>
          <w:tblBorders>
            <w:insideH w:val="nil"/>
          </w:tblBorders>
        </w:tblPrEx>
        <w:tc>
          <w:tcPr>
            <w:tcW w:w="1871" w:type="dxa"/>
            <w:tcBorders>
              <w:bottom w:val="nil"/>
            </w:tcBorders>
          </w:tcPr>
          <w:p w:rsidR="00C32082" w:rsidRDefault="00C32082">
            <w:pPr>
              <w:pStyle w:val="ConsPlusNormal"/>
            </w:pPr>
            <w:r>
              <w:t>Ожидаемые результаты реализации Программы</w:t>
            </w:r>
          </w:p>
        </w:tc>
        <w:tc>
          <w:tcPr>
            <w:tcW w:w="7144" w:type="dxa"/>
            <w:gridSpan w:val="2"/>
            <w:tcBorders>
              <w:bottom w:val="nil"/>
            </w:tcBorders>
          </w:tcPr>
          <w:p w:rsidR="00C32082" w:rsidRDefault="00C32082">
            <w:pPr>
              <w:pStyle w:val="ConsPlusNormal"/>
              <w:jc w:val="both"/>
            </w:pPr>
            <w:r>
              <w:t>1. 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к 2025 году составит не более 4%.</w:t>
            </w:r>
          </w:p>
          <w:p w:rsidR="00C32082" w:rsidRDefault="00C32082">
            <w:pPr>
              <w:pStyle w:val="ConsPlusNormal"/>
              <w:jc w:val="both"/>
            </w:pPr>
            <w:r>
              <w:t>2. Объем инвестиций в основной капитал за счет всех источников финансирования к 2025 году составит не менее 140,0 млрд рублей.</w:t>
            </w:r>
          </w:p>
          <w:p w:rsidR="00C32082" w:rsidRDefault="00C32082">
            <w:pPr>
              <w:pStyle w:val="ConsPlusNormal"/>
              <w:jc w:val="both"/>
            </w:pPr>
            <w:r>
              <w:t>3.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 к 2025 году составит 70%.</w:t>
            </w:r>
          </w:p>
          <w:p w:rsidR="00C32082" w:rsidRDefault="00C32082">
            <w:pPr>
              <w:pStyle w:val="ConsPlusNormal"/>
              <w:jc w:val="both"/>
            </w:pPr>
            <w:r>
              <w:t>4. Обеспечен рост реальных располагаемых денежных доходов населения в 2025 году не ниже 101,5%.</w:t>
            </w:r>
          </w:p>
          <w:p w:rsidR="00C32082" w:rsidRDefault="00C32082">
            <w:pPr>
              <w:pStyle w:val="ConsPlusNormal"/>
              <w:jc w:val="both"/>
            </w:pPr>
            <w:r>
              <w:t>5. Прирост числа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 к 2025 году 17,3% по отношению к уровню 2019 года.</w:t>
            </w:r>
          </w:p>
          <w:p w:rsidR="00C32082" w:rsidRDefault="00C32082">
            <w:pPr>
              <w:pStyle w:val="ConsPlusNormal"/>
              <w:jc w:val="both"/>
            </w:pPr>
            <w:r>
              <w:t>6. Увеличение численности занятых в сфере малого и среднего предпринимательства, включая индивидуальных предпринимателей до 111 тыс. чел.</w:t>
            </w:r>
          </w:p>
        </w:tc>
      </w:tr>
      <w:tr w:rsidR="00C32082">
        <w:tblPrEx>
          <w:tblBorders>
            <w:insideH w:val="nil"/>
          </w:tblBorders>
        </w:tblPrEx>
        <w:tc>
          <w:tcPr>
            <w:tcW w:w="9015" w:type="dxa"/>
            <w:gridSpan w:val="3"/>
            <w:tcBorders>
              <w:top w:val="nil"/>
            </w:tcBorders>
          </w:tcPr>
          <w:p w:rsidR="00C32082" w:rsidRDefault="00C32082">
            <w:pPr>
              <w:pStyle w:val="ConsPlusNormal"/>
              <w:jc w:val="both"/>
            </w:pPr>
            <w:r>
              <w:t xml:space="preserve">(в ред. </w:t>
            </w:r>
            <w:hyperlink r:id="rId14" w:history="1">
              <w:r>
                <w:rPr>
                  <w:color w:val="0000FF"/>
                </w:rPr>
                <w:t>Постановления</w:t>
              </w:r>
            </w:hyperlink>
            <w:r>
              <w:t xml:space="preserve"> Правительства РК от 08.04.2020 N 160)</w:t>
            </w:r>
          </w:p>
        </w:tc>
      </w:tr>
    </w:tbl>
    <w:p w:rsidR="00C32082" w:rsidRDefault="00C32082">
      <w:pPr>
        <w:pStyle w:val="ConsPlusNormal"/>
      </w:pPr>
    </w:p>
    <w:p w:rsidR="00C32082" w:rsidRDefault="00C32082">
      <w:pPr>
        <w:pStyle w:val="ConsPlusTitle"/>
        <w:jc w:val="center"/>
        <w:outlineLvl w:val="1"/>
      </w:pPr>
      <w:bookmarkStart w:id="2" w:name="P142"/>
      <w:bookmarkEnd w:id="2"/>
      <w:r>
        <w:t>ПАСПОРТ</w:t>
      </w:r>
    </w:p>
    <w:p w:rsidR="00C32082" w:rsidRDefault="00C32082">
      <w:pPr>
        <w:pStyle w:val="ConsPlusTitle"/>
        <w:jc w:val="center"/>
      </w:pPr>
      <w:r>
        <w:t>подпрограммы 1 "Стратегическое планирование</w:t>
      </w:r>
    </w:p>
    <w:p w:rsidR="00C32082" w:rsidRDefault="00C32082">
      <w:pPr>
        <w:pStyle w:val="ConsPlusTitle"/>
        <w:jc w:val="center"/>
      </w:pPr>
      <w:r>
        <w:t>в Республике Коми"</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143"/>
      </w:tblGrid>
      <w:tr w:rsidR="00C32082">
        <w:tc>
          <w:tcPr>
            <w:tcW w:w="1871" w:type="dxa"/>
          </w:tcPr>
          <w:p w:rsidR="00C32082" w:rsidRDefault="00C32082">
            <w:pPr>
              <w:pStyle w:val="ConsPlusNormal"/>
            </w:pPr>
            <w:r>
              <w:t>Ответственный исполнитель подпрограммы (соисполнитель Программы)</w:t>
            </w:r>
          </w:p>
        </w:tc>
        <w:tc>
          <w:tcPr>
            <w:tcW w:w="7143" w:type="dxa"/>
          </w:tcPr>
          <w:p w:rsidR="00C32082" w:rsidRDefault="00C32082">
            <w:pPr>
              <w:pStyle w:val="ConsPlusNormal"/>
              <w:jc w:val="both"/>
            </w:pPr>
            <w:r>
              <w:t>Министерство экономики Республики Коми</w:t>
            </w:r>
          </w:p>
        </w:tc>
      </w:tr>
      <w:tr w:rsidR="00C32082">
        <w:tc>
          <w:tcPr>
            <w:tcW w:w="1871" w:type="dxa"/>
          </w:tcPr>
          <w:p w:rsidR="00C32082" w:rsidRDefault="00C32082">
            <w:pPr>
              <w:pStyle w:val="ConsPlusNormal"/>
            </w:pPr>
            <w:r>
              <w:t>Участники подпрограммы</w:t>
            </w:r>
          </w:p>
        </w:tc>
        <w:tc>
          <w:tcPr>
            <w:tcW w:w="7143" w:type="dxa"/>
          </w:tcPr>
          <w:p w:rsidR="00C32082" w:rsidRDefault="00C32082">
            <w:pPr>
              <w:pStyle w:val="ConsPlusNormal"/>
              <w:jc w:val="both"/>
            </w:pPr>
            <w:r>
              <w:t>-</w:t>
            </w:r>
          </w:p>
        </w:tc>
      </w:tr>
      <w:tr w:rsidR="00C32082">
        <w:tc>
          <w:tcPr>
            <w:tcW w:w="1871" w:type="dxa"/>
          </w:tcPr>
          <w:p w:rsidR="00C32082" w:rsidRDefault="00C32082">
            <w:pPr>
              <w:pStyle w:val="ConsPlusNormal"/>
            </w:pPr>
            <w:r>
              <w:lastRenderedPageBreak/>
              <w:t>Программно-целевые инструменты подпрограммы</w:t>
            </w:r>
          </w:p>
        </w:tc>
        <w:tc>
          <w:tcPr>
            <w:tcW w:w="7143" w:type="dxa"/>
          </w:tcPr>
          <w:p w:rsidR="00C32082" w:rsidRDefault="00C32082">
            <w:pPr>
              <w:pStyle w:val="ConsPlusNormal"/>
              <w:jc w:val="both"/>
            </w:pPr>
            <w:r>
              <w:t>-</w:t>
            </w:r>
          </w:p>
        </w:tc>
      </w:tr>
      <w:tr w:rsidR="00C32082">
        <w:tc>
          <w:tcPr>
            <w:tcW w:w="1871" w:type="dxa"/>
          </w:tcPr>
          <w:p w:rsidR="00C32082" w:rsidRDefault="00C32082">
            <w:pPr>
              <w:pStyle w:val="ConsPlusNormal"/>
            </w:pPr>
            <w:r>
              <w:t>Цель подпрограммы</w:t>
            </w:r>
          </w:p>
        </w:tc>
        <w:tc>
          <w:tcPr>
            <w:tcW w:w="7143" w:type="dxa"/>
          </w:tcPr>
          <w:p w:rsidR="00C32082" w:rsidRDefault="00C32082">
            <w:pPr>
              <w:pStyle w:val="ConsPlusNormal"/>
              <w:jc w:val="both"/>
            </w:pPr>
            <w:r>
              <w:t>Функционирование комплексной системы стратегического планирования в Республике Коми</w:t>
            </w:r>
          </w:p>
        </w:tc>
      </w:tr>
      <w:tr w:rsidR="00C32082">
        <w:tc>
          <w:tcPr>
            <w:tcW w:w="1871" w:type="dxa"/>
          </w:tcPr>
          <w:p w:rsidR="00C32082" w:rsidRDefault="00C32082">
            <w:pPr>
              <w:pStyle w:val="ConsPlusNormal"/>
            </w:pPr>
            <w:r>
              <w:t>Задачи подпрограммы</w:t>
            </w:r>
          </w:p>
        </w:tc>
        <w:tc>
          <w:tcPr>
            <w:tcW w:w="7143" w:type="dxa"/>
          </w:tcPr>
          <w:p w:rsidR="00C32082" w:rsidRDefault="00C32082">
            <w:pPr>
              <w:pStyle w:val="ConsPlusNormal"/>
              <w:jc w:val="both"/>
            </w:pPr>
            <w:r>
              <w:t>1. Развитие стратегического планирования и прогнозирования социально-экономического развития в Республике Коми.</w:t>
            </w:r>
          </w:p>
          <w:p w:rsidR="00C32082" w:rsidRDefault="00C32082">
            <w:pPr>
              <w:pStyle w:val="ConsPlusNormal"/>
              <w:jc w:val="both"/>
            </w:pPr>
            <w:r>
              <w:t>2. Совершенствование программно-целевого планирования и проектного управления в Республике Коми</w:t>
            </w:r>
          </w:p>
        </w:tc>
      </w:tr>
      <w:tr w:rsidR="00C32082">
        <w:tc>
          <w:tcPr>
            <w:tcW w:w="1871" w:type="dxa"/>
          </w:tcPr>
          <w:p w:rsidR="00C32082" w:rsidRDefault="00C32082">
            <w:pPr>
              <w:pStyle w:val="ConsPlusNormal"/>
            </w:pPr>
            <w:r>
              <w:t>Целевые индикаторы и показатели подпрограммы</w:t>
            </w:r>
          </w:p>
        </w:tc>
        <w:tc>
          <w:tcPr>
            <w:tcW w:w="7143" w:type="dxa"/>
          </w:tcPr>
          <w:p w:rsidR="00C32082" w:rsidRDefault="00C32082">
            <w:pPr>
              <w:pStyle w:val="ConsPlusNormal"/>
              <w:jc w:val="both"/>
            </w:pPr>
            <w:r>
              <w:t>1. Удельный вес органов исполнительной власти Республики Коми и органов местного самоуправления в Республике Коми (город республиканского значения с подчиненной ему территорией, район), участвующих в реализации документов стратегического планирования в Республике Коми.</w:t>
            </w:r>
          </w:p>
          <w:p w:rsidR="00C32082" w:rsidRDefault="00C32082">
            <w:pPr>
              <w:pStyle w:val="ConsPlusNormal"/>
              <w:jc w:val="both"/>
            </w:pPr>
            <w:r>
              <w:t xml:space="preserve">2. Уровень выполнения </w:t>
            </w:r>
            <w:hyperlink r:id="rId15" w:history="1">
              <w:r>
                <w:rPr>
                  <w:color w:val="0000FF"/>
                </w:rPr>
                <w:t>плана</w:t>
              </w:r>
            </w:hyperlink>
            <w:r>
              <w:t xml:space="preserve"> подготовки документов стратегического планирования в Республике Коми, утвержденного распоряжением Правительства Республики Коми от 5 декабря 2014 г. N 410-р.</w:t>
            </w:r>
          </w:p>
          <w:p w:rsidR="00C32082" w:rsidRDefault="00C32082">
            <w:pPr>
              <w:pStyle w:val="ConsPlusNormal"/>
              <w:jc w:val="both"/>
            </w:pPr>
            <w:r>
              <w:t>3. Доля численности работников организаций в Республике Коми, охваченных при формировании прогноза потребности в квалифицированных кадрах, в общей среднесписочной численности работников организаций в Республике Коми.</w:t>
            </w:r>
          </w:p>
          <w:p w:rsidR="00C32082" w:rsidRDefault="00C32082">
            <w:pPr>
              <w:pStyle w:val="ConsPlusNormal"/>
              <w:jc w:val="both"/>
            </w:pPr>
            <w:r>
              <w:t>4. Удельный вес органов исполнительной власти Республики Коми, участвующих в реализации государственных программ Республики Коми, в общем количестве органов исполнительной власти Республики Коми (без учета Правительства Республики Коми).</w:t>
            </w:r>
          </w:p>
          <w:p w:rsidR="00C32082" w:rsidRDefault="00C32082">
            <w:pPr>
              <w:pStyle w:val="ConsPlusNormal"/>
              <w:jc w:val="both"/>
            </w:pPr>
            <w:r>
              <w:t xml:space="preserve">5. Доля региональных проектов (программ), направленных на реализацию национальных целей </w:t>
            </w:r>
            <w:hyperlink r:id="rId16"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включенных в государственные программы Республики Коми</w:t>
            </w:r>
          </w:p>
        </w:tc>
      </w:tr>
      <w:tr w:rsidR="00C32082">
        <w:tc>
          <w:tcPr>
            <w:tcW w:w="1871" w:type="dxa"/>
          </w:tcPr>
          <w:p w:rsidR="00C32082" w:rsidRDefault="00C32082">
            <w:pPr>
              <w:pStyle w:val="ConsPlusNormal"/>
            </w:pPr>
            <w:r>
              <w:t>Этапы и сроки реализации подпрограммы</w:t>
            </w:r>
          </w:p>
        </w:tc>
        <w:tc>
          <w:tcPr>
            <w:tcW w:w="7143" w:type="dxa"/>
          </w:tcPr>
          <w:p w:rsidR="00C32082" w:rsidRDefault="00C32082">
            <w:pPr>
              <w:pStyle w:val="ConsPlusNormal"/>
              <w:jc w:val="both"/>
            </w:pPr>
            <w:r>
              <w:t>2020 - 2025 годы</w:t>
            </w:r>
          </w:p>
        </w:tc>
      </w:tr>
      <w:tr w:rsidR="00C32082">
        <w:tc>
          <w:tcPr>
            <w:tcW w:w="1871" w:type="dxa"/>
          </w:tcPr>
          <w:p w:rsidR="00C32082" w:rsidRDefault="00C32082">
            <w:pPr>
              <w:pStyle w:val="ConsPlusNormal"/>
            </w:pPr>
            <w:r>
              <w:t>Объемы финансирования подпрограммы</w:t>
            </w:r>
          </w:p>
        </w:tc>
        <w:tc>
          <w:tcPr>
            <w:tcW w:w="7143" w:type="dxa"/>
          </w:tcPr>
          <w:p w:rsidR="00C32082" w:rsidRDefault="00C32082">
            <w:pPr>
              <w:pStyle w:val="ConsPlusNormal"/>
              <w:jc w:val="both"/>
            </w:pPr>
            <w:r>
              <w:t>-</w:t>
            </w:r>
          </w:p>
        </w:tc>
      </w:tr>
      <w:tr w:rsidR="00C32082">
        <w:tc>
          <w:tcPr>
            <w:tcW w:w="1871" w:type="dxa"/>
          </w:tcPr>
          <w:p w:rsidR="00C32082" w:rsidRDefault="00C32082">
            <w:pPr>
              <w:pStyle w:val="ConsPlusNormal"/>
            </w:pPr>
            <w:r>
              <w:t>Ожидаемые результаты реализации подпрограммы</w:t>
            </w:r>
          </w:p>
        </w:tc>
        <w:tc>
          <w:tcPr>
            <w:tcW w:w="7143" w:type="dxa"/>
          </w:tcPr>
          <w:p w:rsidR="00C32082" w:rsidRDefault="00C32082">
            <w:pPr>
              <w:pStyle w:val="ConsPlusNormal"/>
              <w:jc w:val="both"/>
            </w:pPr>
            <w:r>
              <w:t>В результате реализации подпрограммы к 2025 году ожидается:</w:t>
            </w:r>
          </w:p>
          <w:p w:rsidR="00C32082" w:rsidRDefault="00C32082">
            <w:pPr>
              <w:pStyle w:val="ConsPlusNormal"/>
              <w:jc w:val="both"/>
            </w:pPr>
            <w:r>
              <w:t>1) уровень выполнения плана подготовки документов стратегического планирования в Республике Коми составит 100% ежегодно;</w:t>
            </w:r>
          </w:p>
          <w:p w:rsidR="00C32082" w:rsidRDefault="00C32082">
            <w:pPr>
              <w:pStyle w:val="ConsPlusNormal"/>
              <w:jc w:val="both"/>
            </w:pPr>
            <w:r>
              <w:t>2) доля численности работников организаций в Республике Коми, охваченных при формировании прогноза потребности в квалифицированных кадрах, в общей среднесписочной численности работников организаций в Республике Коми к 2025 году составит 63%</w:t>
            </w:r>
          </w:p>
        </w:tc>
      </w:tr>
    </w:tbl>
    <w:p w:rsidR="00C32082" w:rsidRDefault="00C32082">
      <w:pPr>
        <w:pStyle w:val="ConsPlusNormal"/>
      </w:pPr>
    </w:p>
    <w:p w:rsidR="00C32082" w:rsidRDefault="00C32082">
      <w:pPr>
        <w:pStyle w:val="ConsPlusTitle"/>
        <w:jc w:val="center"/>
        <w:outlineLvl w:val="1"/>
      </w:pPr>
      <w:bookmarkStart w:id="3" w:name="P172"/>
      <w:bookmarkEnd w:id="3"/>
      <w:r>
        <w:t>ПАСПОРТ</w:t>
      </w:r>
    </w:p>
    <w:p w:rsidR="00C32082" w:rsidRDefault="00C32082">
      <w:pPr>
        <w:pStyle w:val="ConsPlusTitle"/>
        <w:jc w:val="center"/>
      </w:pPr>
      <w:r>
        <w:t>подпрограммы 2 "Инвестиционный климат в Республике Коми"</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572"/>
        <w:gridCol w:w="3572"/>
      </w:tblGrid>
      <w:tr w:rsidR="00C32082">
        <w:tc>
          <w:tcPr>
            <w:tcW w:w="1871" w:type="dxa"/>
          </w:tcPr>
          <w:p w:rsidR="00C32082" w:rsidRDefault="00C32082">
            <w:pPr>
              <w:pStyle w:val="ConsPlusNormal"/>
            </w:pPr>
            <w:r>
              <w:lastRenderedPageBreak/>
              <w:t>Ответственный исполнитель подпрограммы (соисполнитель Программы)</w:t>
            </w:r>
          </w:p>
        </w:tc>
        <w:tc>
          <w:tcPr>
            <w:tcW w:w="7144" w:type="dxa"/>
            <w:gridSpan w:val="2"/>
          </w:tcPr>
          <w:p w:rsidR="00C32082" w:rsidRDefault="00C32082">
            <w:pPr>
              <w:pStyle w:val="ConsPlusNormal"/>
              <w:jc w:val="both"/>
            </w:pPr>
            <w:r>
              <w:t>Министерство инвестиций, промышленности и транспорта Республики Коми</w:t>
            </w:r>
          </w:p>
        </w:tc>
      </w:tr>
      <w:tr w:rsidR="00C32082">
        <w:tc>
          <w:tcPr>
            <w:tcW w:w="1871" w:type="dxa"/>
          </w:tcPr>
          <w:p w:rsidR="00C32082" w:rsidRDefault="00C32082">
            <w:pPr>
              <w:pStyle w:val="ConsPlusNormal"/>
            </w:pPr>
            <w:r>
              <w:t>Участники подпрограммы</w:t>
            </w:r>
          </w:p>
        </w:tc>
        <w:tc>
          <w:tcPr>
            <w:tcW w:w="7144" w:type="dxa"/>
            <w:gridSpan w:val="2"/>
          </w:tcPr>
          <w:p w:rsidR="00C32082" w:rsidRDefault="00C32082">
            <w:pPr>
              <w:pStyle w:val="ConsPlusNormal"/>
              <w:jc w:val="both"/>
            </w:pPr>
            <w:r>
              <w:t>Министерство строительства и дорожного хозяйства Республики Коми;</w:t>
            </w:r>
          </w:p>
          <w:p w:rsidR="00C32082" w:rsidRDefault="00C32082">
            <w:pPr>
              <w:pStyle w:val="ConsPlusNormal"/>
              <w:jc w:val="both"/>
            </w:pPr>
            <w:r>
              <w:t>Министерство экономики Республики Коми;</w:t>
            </w:r>
          </w:p>
          <w:p w:rsidR="00C32082" w:rsidRDefault="00C32082">
            <w:pPr>
              <w:pStyle w:val="ConsPlusNormal"/>
              <w:jc w:val="both"/>
            </w:pPr>
            <w:r>
              <w:t>Постоянное представительство Республики Коми при Президенте Российской Федерации</w:t>
            </w:r>
          </w:p>
        </w:tc>
      </w:tr>
      <w:tr w:rsidR="00C32082">
        <w:tc>
          <w:tcPr>
            <w:tcW w:w="1871" w:type="dxa"/>
          </w:tcPr>
          <w:p w:rsidR="00C32082" w:rsidRDefault="00C32082">
            <w:pPr>
              <w:pStyle w:val="ConsPlusNormal"/>
            </w:pPr>
            <w:r>
              <w:t>Программно-целевые инструменты подпрограммы</w:t>
            </w:r>
          </w:p>
        </w:tc>
        <w:tc>
          <w:tcPr>
            <w:tcW w:w="7144" w:type="dxa"/>
            <w:gridSpan w:val="2"/>
          </w:tcPr>
          <w:p w:rsidR="00C32082" w:rsidRDefault="00C32082">
            <w:pPr>
              <w:pStyle w:val="ConsPlusNormal"/>
              <w:jc w:val="both"/>
            </w:pPr>
            <w:r>
              <w:t>-</w:t>
            </w:r>
          </w:p>
        </w:tc>
      </w:tr>
      <w:tr w:rsidR="00C32082">
        <w:tc>
          <w:tcPr>
            <w:tcW w:w="1871" w:type="dxa"/>
          </w:tcPr>
          <w:p w:rsidR="00C32082" w:rsidRDefault="00C32082">
            <w:pPr>
              <w:pStyle w:val="ConsPlusNormal"/>
            </w:pPr>
            <w:r>
              <w:t>Цель подпрограммы</w:t>
            </w:r>
          </w:p>
        </w:tc>
        <w:tc>
          <w:tcPr>
            <w:tcW w:w="7144" w:type="dxa"/>
            <w:gridSpan w:val="2"/>
          </w:tcPr>
          <w:p w:rsidR="00C32082" w:rsidRDefault="00C32082">
            <w:pPr>
              <w:pStyle w:val="ConsPlusNormal"/>
              <w:jc w:val="both"/>
            </w:pPr>
            <w:r>
              <w:t>Повышение инвестиционной привлекательности Республики Коми и инвестиционной активности на территории Республики Коми</w:t>
            </w:r>
          </w:p>
        </w:tc>
      </w:tr>
      <w:tr w:rsidR="00C32082">
        <w:tc>
          <w:tcPr>
            <w:tcW w:w="1871" w:type="dxa"/>
          </w:tcPr>
          <w:p w:rsidR="00C32082" w:rsidRDefault="00C32082">
            <w:pPr>
              <w:pStyle w:val="ConsPlusNormal"/>
            </w:pPr>
            <w:r>
              <w:t>Задачи подпрограммы</w:t>
            </w:r>
          </w:p>
        </w:tc>
        <w:tc>
          <w:tcPr>
            <w:tcW w:w="7144" w:type="dxa"/>
            <w:gridSpan w:val="2"/>
          </w:tcPr>
          <w:p w:rsidR="00C32082" w:rsidRDefault="00C32082">
            <w:pPr>
              <w:pStyle w:val="ConsPlusNormal"/>
              <w:jc w:val="both"/>
            </w:pPr>
            <w:r>
              <w:t>1. Развитие системы государственного управления инвестиционными процессами в Республике Коми.</w:t>
            </w:r>
          </w:p>
          <w:p w:rsidR="00C32082" w:rsidRDefault="00C32082">
            <w:pPr>
              <w:pStyle w:val="ConsPlusNormal"/>
              <w:jc w:val="both"/>
            </w:pPr>
            <w:r>
              <w:t>2. Формирование и поддержание привлекательного инвестиционного имиджа и обеспечение маркетинга инвестиционных возможностей региона на российском и международном рынках капитала</w:t>
            </w:r>
          </w:p>
        </w:tc>
      </w:tr>
      <w:tr w:rsidR="00C32082">
        <w:tblPrEx>
          <w:tblBorders>
            <w:insideH w:val="nil"/>
          </w:tblBorders>
        </w:tblPrEx>
        <w:tc>
          <w:tcPr>
            <w:tcW w:w="1871" w:type="dxa"/>
            <w:tcBorders>
              <w:bottom w:val="nil"/>
            </w:tcBorders>
          </w:tcPr>
          <w:p w:rsidR="00C32082" w:rsidRDefault="00C32082">
            <w:pPr>
              <w:pStyle w:val="ConsPlusNormal"/>
            </w:pPr>
            <w:r>
              <w:t>Целевые индикаторы и показатели подпрограммы</w:t>
            </w:r>
          </w:p>
        </w:tc>
        <w:tc>
          <w:tcPr>
            <w:tcW w:w="7144" w:type="dxa"/>
            <w:gridSpan w:val="2"/>
            <w:tcBorders>
              <w:bottom w:val="nil"/>
            </w:tcBorders>
          </w:tcPr>
          <w:p w:rsidR="00C32082" w:rsidRDefault="00C32082">
            <w:pPr>
              <w:pStyle w:val="ConsPlusNormal"/>
              <w:jc w:val="both"/>
            </w:pPr>
            <w:r>
              <w:t>1. Объем инвестиций в основной капитал (за исключением бюджетных средств) в расчете на 1 жителя Республики Коми.</w:t>
            </w:r>
          </w:p>
          <w:p w:rsidR="00C32082" w:rsidRDefault="00C32082">
            <w:pPr>
              <w:pStyle w:val="ConsPlusNormal"/>
              <w:jc w:val="both"/>
            </w:pPr>
            <w:r>
              <w:t>2. Доля муниципальных образований, формирующих/актуализирующих базу данных инвестиционных проектов и инвестиционных площадок на территории региона, в общем количестве муниципальных образований в Республике Коми.</w:t>
            </w:r>
          </w:p>
          <w:p w:rsidR="00C32082" w:rsidRDefault="00C32082">
            <w:pPr>
              <w:pStyle w:val="ConsPlusNormal"/>
              <w:jc w:val="both"/>
            </w:pPr>
            <w:r>
              <w:t>3. Уровень развития институциональной среды и нормативной правовой базы Республики Коми в сфере государственно-частного партнерства.</w:t>
            </w:r>
          </w:p>
          <w:p w:rsidR="00C32082" w:rsidRDefault="00C32082">
            <w:pPr>
              <w:pStyle w:val="ConsPlusNormal"/>
              <w:jc w:val="both"/>
            </w:pPr>
            <w:hyperlink r:id="rId17" w:history="1">
              <w:r>
                <w:rPr>
                  <w:color w:val="0000FF"/>
                </w:rPr>
                <w:t>4</w:t>
              </w:r>
            </w:hyperlink>
            <w:r>
              <w:t>. Удельный вес объектов, включенных в адресную инвестиционную программу, с показателем инвестиционного рейтинга объектов инвестирования более 50% в общем количестве объектов, которым присвоен инвестиционный рейтинг объектов инвестирования.</w:t>
            </w:r>
          </w:p>
          <w:p w:rsidR="00C32082" w:rsidRDefault="00C32082">
            <w:pPr>
              <w:pStyle w:val="ConsPlusNormal"/>
              <w:jc w:val="both"/>
            </w:pPr>
            <w:hyperlink r:id="rId18" w:history="1">
              <w:r>
                <w:rPr>
                  <w:color w:val="0000FF"/>
                </w:rPr>
                <w:t>5</w:t>
              </w:r>
            </w:hyperlink>
            <w:r>
              <w:t>. Удельный вес подготовленных актуализированных презентационных материалов в сфере инвестиционного потенциала Республики Коми от общего количества презентационных материалов в указанной сфере, предусмотренных на текущий год</w:t>
            </w:r>
          </w:p>
        </w:tc>
      </w:tr>
      <w:tr w:rsidR="00C32082">
        <w:tblPrEx>
          <w:tblBorders>
            <w:insideH w:val="nil"/>
          </w:tblBorders>
        </w:tblPrEx>
        <w:tc>
          <w:tcPr>
            <w:tcW w:w="9015" w:type="dxa"/>
            <w:gridSpan w:val="3"/>
            <w:tcBorders>
              <w:top w:val="nil"/>
            </w:tcBorders>
          </w:tcPr>
          <w:p w:rsidR="00C32082" w:rsidRDefault="00C32082">
            <w:pPr>
              <w:pStyle w:val="ConsPlusNormal"/>
              <w:jc w:val="both"/>
            </w:pPr>
            <w:r>
              <w:t xml:space="preserve">(в ред. </w:t>
            </w:r>
            <w:hyperlink r:id="rId19" w:history="1">
              <w:r>
                <w:rPr>
                  <w:color w:val="0000FF"/>
                </w:rPr>
                <w:t>Постановления</w:t>
              </w:r>
            </w:hyperlink>
            <w:r>
              <w:t xml:space="preserve"> Правительства РК от 08.04.2020 N 160)</w:t>
            </w:r>
          </w:p>
        </w:tc>
      </w:tr>
      <w:tr w:rsidR="00C32082">
        <w:tc>
          <w:tcPr>
            <w:tcW w:w="1871" w:type="dxa"/>
          </w:tcPr>
          <w:p w:rsidR="00C32082" w:rsidRDefault="00C32082">
            <w:pPr>
              <w:pStyle w:val="ConsPlusNormal"/>
            </w:pPr>
            <w:r>
              <w:t>Этапы и сроки реализации подпрограммы</w:t>
            </w:r>
          </w:p>
        </w:tc>
        <w:tc>
          <w:tcPr>
            <w:tcW w:w="7144" w:type="dxa"/>
            <w:gridSpan w:val="2"/>
          </w:tcPr>
          <w:p w:rsidR="00C32082" w:rsidRDefault="00C32082">
            <w:pPr>
              <w:pStyle w:val="ConsPlusNormal"/>
              <w:jc w:val="both"/>
            </w:pPr>
            <w:r>
              <w:t>2020 - 2025 годы</w:t>
            </w:r>
          </w:p>
        </w:tc>
      </w:tr>
      <w:tr w:rsidR="00C32082">
        <w:tc>
          <w:tcPr>
            <w:tcW w:w="1871" w:type="dxa"/>
          </w:tcPr>
          <w:p w:rsidR="00C32082" w:rsidRDefault="00C32082">
            <w:pPr>
              <w:pStyle w:val="ConsPlusNormal"/>
            </w:pPr>
            <w:r>
              <w:t>Объемы финансирования подпрограммы</w:t>
            </w:r>
          </w:p>
        </w:tc>
        <w:tc>
          <w:tcPr>
            <w:tcW w:w="3572" w:type="dxa"/>
          </w:tcPr>
          <w:p w:rsidR="00C32082" w:rsidRDefault="00C32082">
            <w:pPr>
              <w:pStyle w:val="ConsPlusNormal"/>
              <w:jc w:val="both"/>
            </w:pPr>
            <w:r>
              <w:t xml:space="preserve">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2 700 </w:t>
            </w:r>
            <w:r>
              <w:lastRenderedPageBreak/>
              <w:t>тыс. рублей, из них:</w:t>
            </w:r>
          </w:p>
          <w:p w:rsidR="00C32082" w:rsidRDefault="00C32082">
            <w:pPr>
              <w:pStyle w:val="ConsPlusNormal"/>
              <w:jc w:val="both"/>
            </w:pPr>
            <w:r>
              <w:t>1) средства республиканского бюджета Республики Коми согласно закону о республиканском бюджете Республики Коми - 2 700,0 тыс. рублей, в том числе по годам:</w:t>
            </w:r>
          </w:p>
          <w:p w:rsidR="00C32082" w:rsidRDefault="00C32082">
            <w:pPr>
              <w:pStyle w:val="ConsPlusNormal"/>
              <w:jc w:val="both"/>
            </w:pPr>
            <w:r>
              <w:t>2020 год - 900,0 тыс. рублей;</w:t>
            </w:r>
          </w:p>
          <w:p w:rsidR="00C32082" w:rsidRDefault="00C32082">
            <w:pPr>
              <w:pStyle w:val="ConsPlusNormal"/>
              <w:jc w:val="both"/>
            </w:pPr>
            <w:r>
              <w:t>2021 год - 900,0 тыс. рублей;</w:t>
            </w:r>
          </w:p>
          <w:p w:rsidR="00C32082" w:rsidRDefault="00C32082">
            <w:pPr>
              <w:pStyle w:val="ConsPlusNormal"/>
              <w:jc w:val="both"/>
            </w:pPr>
            <w:r>
              <w:t>2022 год - 900,0 тыс. рублей</w:t>
            </w:r>
          </w:p>
        </w:tc>
        <w:tc>
          <w:tcPr>
            <w:tcW w:w="3572" w:type="dxa"/>
          </w:tcPr>
          <w:p w:rsidR="00C32082" w:rsidRDefault="00C32082">
            <w:pPr>
              <w:pStyle w:val="ConsPlusNormal"/>
              <w:jc w:val="both"/>
            </w:pPr>
            <w:r>
              <w:lastRenderedPageBreak/>
              <w:t xml:space="preserve">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2 700,0 </w:t>
            </w:r>
            <w:r>
              <w:lastRenderedPageBreak/>
              <w:t>тыс. рублей, из них:</w:t>
            </w:r>
          </w:p>
          <w:p w:rsidR="00C32082" w:rsidRDefault="00C32082">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- 2 700,0 тыс. рублей, в том числе по годам:</w:t>
            </w:r>
          </w:p>
          <w:p w:rsidR="00C32082" w:rsidRDefault="00C32082">
            <w:pPr>
              <w:pStyle w:val="ConsPlusNormal"/>
              <w:jc w:val="both"/>
            </w:pPr>
            <w:r>
              <w:t>2020 год - 900,0 тыс. рублей;</w:t>
            </w:r>
          </w:p>
          <w:p w:rsidR="00C32082" w:rsidRDefault="00C32082">
            <w:pPr>
              <w:pStyle w:val="ConsPlusNormal"/>
              <w:jc w:val="both"/>
            </w:pPr>
            <w:r>
              <w:t>2021 год - 900,0 тыс. рублей;</w:t>
            </w:r>
          </w:p>
          <w:p w:rsidR="00C32082" w:rsidRDefault="00C32082">
            <w:pPr>
              <w:pStyle w:val="ConsPlusNormal"/>
              <w:jc w:val="both"/>
            </w:pPr>
            <w:r>
              <w:t>2022 год - 900,0 тыс. рублей</w:t>
            </w:r>
          </w:p>
        </w:tc>
      </w:tr>
      <w:tr w:rsidR="00C32082">
        <w:tc>
          <w:tcPr>
            <w:tcW w:w="1871" w:type="dxa"/>
          </w:tcPr>
          <w:p w:rsidR="00C32082" w:rsidRDefault="00C32082">
            <w:pPr>
              <w:pStyle w:val="ConsPlusNormal"/>
            </w:pPr>
            <w:r>
              <w:lastRenderedPageBreak/>
              <w:t>Ожидаемые результаты реализации подпрограммы</w:t>
            </w:r>
          </w:p>
        </w:tc>
        <w:tc>
          <w:tcPr>
            <w:tcW w:w="7144" w:type="dxa"/>
            <w:gridSpan w:val="2"/>
          </w:tcPr>
          <w:p w:rsidR="00C32082" w:rsidRDefault="00C32082">
            <w:pPr>
              <w:pStyle w:val="ConsPlusNormal"/>
              <w:jc w:val="both"/>
            </w:pPr>
            <w:r>
              <w:t>В результате реализации подпрограммы к 2025 году:</w:t>
            </w:r>
          </w:p>
          <w:p w:rsidR="00C32082" w:rsidRDefault="00C32082">
            <w:pPr>
              <w:pStyle w:val="ConsPlusNormal"/>
              <w:jc w:val="both"/>
            </w:pPr>
            <w:r>
              <w:t>1) инвестиции в основной капитал в расчете на одного жителя Республики Коми составят не менее 180 тыс. рублей;</w:t>
            </w:r>
          </w:p>
          <w:p w:rsidR="00C32082" w:rsidRDefault="00C32082">
            <w:pPr>
              <w:pStyle w:val="ConsPlusNormal"/>
              <w:jc w:val="both"/>
            </w:pPr>
            <w:r>
              <w:t>2) выполнено ежегодно не менее 80% значений показателей Планов мероприятий ("дорожных карт") по внедрению целевых моделей упрощения процедур ведения бизнеса и повышению инвестиционной привлекательности Республики Коми;</w:t>
            </w:r>
          </w:p>
          <w:p w:rsidR="00C32082" w:rsidRDefault="00C32082">
            <w:pPr>
              <w:pStyle w:val="ConsPlusNormal"/>
              <w:jc w:val="both"/>
            </w:pPr>
            <w:r>
              <w:t>3) обеспечено создание благоприятного инвестиционного климата, снижение административных барьеров и повышение инвестиционной активности на территории Республики Коми;</w:t>
            </w:r>
          </w:p>
          <w:p w:rsidR="00C32082" w:rsidRDefault="00C32082">
            <w:pPr>
              <w:pStyle w:val="ConsPlusNormal"/>
              <w:jc w:val="both"/>
            </w:pPr>
            <w:r>
              <w:t>4) обеспечено создание условий для реализации проектов на принципах государственно-частного партнерства, муниципально-частного партнерства (в том числе концессий);</w:t>
            </w:r>
          </w:p>
          <w:p w:rsidR="00C32082" w:rsidRDefault="00C32082">
            <w:pPr>
              <w:pStyle w:val="ConsPlusNormal"/>
              <w:jc w:val="both"/>
            </w:pPr>
            <w:r>
              <w:t>5) обеспечена реализация мероприятий, направленных на формирование на межрегиональном и международном уровнях позитивного мнения о Республике Коми, как о регионе, привлекательном для привлечения инвестиционных вложений в республику</w:t>
            </w:r>
          </w:p>
        </w:tc>
      </w:tr>
    </w:tbl>
    <w:p w:rsidR="00C32082" w:rsidRDefault="00C32082">
      <w:pPr>
        <w:pStyle w:val="ConsPlusNormal"/>
      </w:pPr>
    </w:p>
    <w:p w:rsidR="00C32082" w:rsidRDefault="00C32082">
      <w:pPr>
        <w:pStyle w:val="ConsPlusTitle"/>
        <w:jc w:val="center"/>
        <w:outlineLvl w:val="1"/>
      </w:pPr>
      <w:bookmarkStart w:id="4" w:name="P216"/>
      <w:bookmarkEnd w:id="4"/>
      <w:r>
        <w:t>ПАСПОРТ</w:t>
      </w:r>
    </w:p>
    <w:p w:rsidR="00C32082" w:rsidRDefault="00C32082">
      <w:pPr>
        <w:pStyle w:val="ConsPlusTitle"/>
        <w:jc w:val="center"/>
      </w:pPr>
      <w:r>
        <w:t>подпрограммы 3 "Конкуренция в Республике Коми"</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572"/>
        <w:gridCol w:w="3572"/>
      </w:tblGrid>
      <w:tr w:rsidR="00C32082">
        <w:tc>
          <w:tcPr>
            <w:tcW w:w="1871" w:type="dxa"/>
          </w:tcPr>
          <w:p w:rsidR="00C32082" w:rsidRDefault="00C32082">
            <w:pPr>
              <w:pStyle w:val="ConsPlusNormal"/>
            </w:pPr>
            <w:r>
              <w:t>Ответственный исполнитель подпрограммы (соисполнитель Программы)</w:t>
            </w:r>
          </w:p>
        </w:tc>
        <w:tc>
          <w:tcPr>
            <w:tcW w:w="7144" w:type="dxa"/>
            <w:gridSpan w:val="2"/>
          </w:tcPr>
          <w:p w:rsidR="00C32082" w:rsidRDefault="00C32082">
            <w:pPr>
              <w:pStyle w:val="ConsPlusNormal"/>
              <w:jc w:val="both"/>
            </w:pPr>
            <w:r>
              <w:t>Министерство экономики Республики Коми</w:t>
            </w:r>
          </w:p>
        </w:tc>
      </w:tr>
      <w:tr w:rsidR="00C32082">
        <w:tc>
          <w:tcPr>
            <w:tcW w:w="1871" w:type="dxa"/>
          </w:tcPr>
          <w:p w:rsidR="00C32082" w:rsidRDefault="00C32082">
            <w:pPr>
              <w:pStyle w:val="ConsPlusNormal"/>
            </w:pPr>
            <w:r>
              <w:t>Участники подпрограммы</w:t>
            </w:r>
          </w:p>
        </w:tc>
        <w:tc>
          <w:tcPr>
            <w:tcW w:w="7144" w:type="dxa"/>
            <w:gridSpan w:val="2"/>
          </w:tcPr>
          <w:p w:rsidR="00C32082" w:rsidRDefault="00C32082">
            <w:pPr>
              <w:pStyle w:val="ConsPlusNormal"/>
              <w:jc w:val="both"/>
            </w:pPr>
            <w:r>
              <w:t>Министерство инвестиций, промышленности и транспорта Республики Коми;</w:t>
            </w:r>
          </w:p>
          <w:p w:rsidR="00C32082" w:rsidRDefault="00C32082">
            <w:pPr>
              <w:pStyle w:val="ConsPlusNormal"/>
              <w:jc w:val="both"/>
            </w:pPr>
            <w:r>
              <w:t>Министерство сельского хозяйства и потребительского рынка Республики Коми;</w:t>
            </w:r>
          </w:p>
          <w:p w:rsidR="00C32082" w:rsidRDefault="00C32082">
            <w:pPr>
              <w:pStyle w:val="ConsPlusNormal"/>
              <w:jc w:val="both"/>
            </w:pPr>
            <w:r>
              <w:t>Министерство энергетики, жилищно-коммунального хозяйства и тарифов Республики Коми</w:t>
            </w:r>
          </w:p>
        </w:tc>
      </w:tr>
      <w:tr w:rsidR="00C32082">
        <w:tc>
          <w:tcPr>
            <w:tcW w:w="1871" w:type="dxa"/>
          </w:tcPr>
          <w:p w:rsidR="00C32082" w:rsidRDefault="00C32082">
            <w:pPr>
              <w:pStyle w:val="ConsPlusNormal"/>
            </w:pPr>
            <w:r>
              <w:t>Программно-целевые инструменты подпрограммы</w:t>
            </w:r>
          </w:p>
        </w:tc>
        <w:tc>
          <w:tcPr>
            <w:tcW w:w="7144" w:type="dxa"/>
            <w:gridSpan w:val="2"/>
          </w:tcPr>
          <w:p w:rsidR="00C32082" w:rsidRDefault="00C32082">
            <w:pPr>
              <w:pStyle w:val="ConsPlusNormal"/>
              <w:jc w:val="both"/>
            </w:pPr>
            <w:r>
              <w:t>-</w:t>
            </w:r>
          </w:p>
        </w:tc>
      </w:tr>
      <w:tr w:rsidR="00C32082">
        <w:tc>
          <w:tcPr>
            <w:tcW w:w="1871" w:type="dxa"/>
          </w:tcPr>
          <w:p w:rsidR="00C32082" w:rsidRDefault="00C32082">
            <w:pPr>
              <w:pStyle w:val="ConsPlusNormal"/>
            </w:pPr>
            <w:r>
              <w:t>Цель подпрограммы</w:t>
            </w:r>
          </w:p>
        </w:tc>
        <w:tc>
          <w:tcPr>
            <w:tcW w:w="7144" w:type="dxa"/>
            <w:gridSpan w:val="2"/>
          </w:tcPr>
          <w:p w:rsidR="00C32082" w:rsidRDefault="00C32082">
            <w:pPr>
              <w:pStyle w:val="ConsPlusNormal"/>
              <w:jc w:val="both"/>
            </w:pPr>
            <w:r>
              <w:t>Развитие конкурентной среды в Республике Коми</w:t>
            </w:r>
          </w:p>
        </w:tc>
      </w:tr>
      <w:tr w:rsidR="00C32082">
        <w:tc>
          <w:tcPr>
            <w:tcW w:w="1871" w:type="dxa"/>
          </w:tcPr>
          <w:p w:rsidR="00C32082" w:rsidRDefault="00C32082">
            <w:pPr>
              <w:pStyle w:val="ConsPlusNormal"/>
            </w:pPr>
            <w:r>
              <w:lastRenderedPageBreak/>
              <w:t>Задачи подпрограммы</w:t>
            </w:r>
          </w:p>
        </w:tc>
        <w:tc>
          <w:tcPr>
            <w:tcW w:w="7144" w:type="dxa"/>
            <w:gridSpan w:val="2"/>
          </w:tcPr>
          <w:p w:rsidR="00C32082" w:rsidRDefault="00C32082">
            <w:pPr>
              <w:pStyle w:val="ConsPlusNormal"/>
              <w:jc w:val="both"/>
            </w:pPr>
            <w:r>
              <w:t>1. Совершенствование механизмов государственного регулирования деятельности хозяйствующих субъектов на рынках республики.</w:t>
            </w:r>
          </w:p>
          <w:p w:rsidR="00C32082" w:rsidRDefault="00C32082">
            <w:pPr>
              <w:pStyle w:val="ConsPlusNormal"/>
              <w:jc w:val="both"/>
            </w:pPr>
            <w:r>
              <w:t>2. Формирование благоприятных экономических условий для осуществления торговой деятельности хозяйствующих субъектов в труднодоступных населенных пунктах Республики Коми</w:t>
            </w:r>
          </w:p>
        </w:tc>
      </w:tr>
      <w:tr w:rsidR="00C32082">
        <w:tc>
          <w:tcPr>
            <w:tcW w:w="1871" w:type="dxa"/>
          </w:tcPr>
          <w:p w:rsidR="00C32082" w:rsidRDefault="00C32082">
            <w:pPr>
              <w:pStyle w:val="ConsPlusNormal"/>
            </w:pPr>
            <w:r>
              <w:t>Целевые индикаторы и показатели подпрограммы</w:t>
            </w:r>
          </w:p>
        </w:tc>
        <w:tc>
          <w:tcPr>
            <w:tcW w:w="7144" w:type="dxa"/>
            <w:gridSpan w:val="2"/>
          </w:tcPr>
          <w:p w:rsidR="00C32082" w:rsidRDefault="00C32082">
            <w:pPr>
              <w:pStyle w:val="ConsPlusNormal"/>
              <w:jc w:val="both"/>
            </w:pPr>
            <w:r>
              <w:t>1. Доля реализованных в Республике Коми требований Стандарта развития конкуренции в субъектах Российской Федерации.</w:t>
            </w:r>
          </w:p>
          <w:p w:rsidR="00C32082" w:rsidRDefault="00C32082">
            <w:pPr>
              <w:pStyle w:val="ConsPlusNormal"/>
              <w:jc w:val="both"/>
            </w:pPr>
            <w:r>
              <w:t>2. Доля потребителей в общем числе опрошенных, удовлетворенных возможностью выбора товаров и услуг на рынках Республики Коми</w:t>
            </w:r>
          </w:p>
        </w:tc>
      </w:tr>
      <w:tr w:rsidR="00C32082">
        <w:tc>
          <w:tcPr>
            <w:tcW w:w="1871" w:type="dxa"/>
          </w:tcPr>
          <w:p w:rsidR="00C32082" w:rsidRDefault="00C32082">
            <w:pPr>
              <w:pStyle w:val="ConsPlusNormal"/>
            </w:pPr>
            <w:r>
              <w:t>Этапы и сроки подпрограммы</w:t>
            </w:r>
          </w:p>
        </w:tc>
        <w:tc>
          <w:tcPr>
            <w:tcW w:w="7144" w:type="dxa"/>
            <w:gridSpan w:val="2"/>
          </w:tcPr>
          <w:p w:rsidR="00C32082" w:rsidRDefault="00C32082">
            <w:pPr>
              <w:pStyle w:val="ConsPlusNormal"/>
              <w:jc w:val="both"/>
            </w:pPr>
            <w:r>
              <w:t>2020 - 2025 годы</w:t>
            </w:r>
          </w:p>
        </w:tc>
      </w:tr>
      <w:tr w:rsidR="00C32082">
        <w:tc>
          <w:tcPr>
            <w:tcW w:w="1871" w:type="dxa"/>
          </w:tcPr>
          <w:p w:rsidR="00C32082" w:rsidRDefault="00C32082">
            <w:pPr>
              <w:pStyle w:val="ConsPlusNormal"/>
            </w:pPr>
            <w:r>
              <w:t>Объемы финансирования подпрограммы</w:t>
            </w:r>
          </w:p>
        </w:tc>
        <w:tc>
          <w:tcPr>
            <w:tcW w:w="3572" w:type="dxa"/>
          </w:tcPr>
          <w:p w:rsidR="00C32082" w:rsidRDefault="00C32082">
            <w:pPr>
              <w:pStyle w:val="ConsPlusNormal"/>
              <w:jc w:val="both"/>
            </w:pPr>
            <w:r>
              <w:t>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68 742,3 тыс. рублей, из них:</w:t>
            </w:r>
          </w:p>
          <w:p w:rsidR="00C32082" w:rsidRDefault="00C32082">
            <w:pPr>
              <w:pStyle w:val="ConsPlusNormal"/>
              <w:jc w:val="both"/>
            </w:pPr>
            <w:r>
              <w:t>1) средства республиканского бюджета Республики Коми согласно закону о республиканском бюджете Республики Коми - 68 742,3 тыс. рублей, в том числе по годам:</w:t>
            </w:r>
          </w:p>
          <w:p w:rsidR="00C32082" w:rsidRDefault="00C32082">
            <w:pPr>
              <w:pStyle w:val="ConsPlusNormal"/>
              <w:jc w:val="both"/>
            </w:pPr>
            <w:r>
              <w:t>2020 год - 22 899,9 тыс. рублей;</w:t>
            </w:r>
          </w:p>
          <w:p w:rsidR="00C32082" w:rsidRDefault="00C32082">
            <w:pPr>
              <w:pStyle w:val="ConsPlusNormal"/>
              <w:jc w:val="both"/>
            </w:pPr>
            <w:r>
              <w:t>2021 год - 22 908,1 тыс. рублей;</w:t>
            </w:r>
          </w:p>
          <w:p w:rsidR="00C32082" w:rsidRDefault="00C32082">
            <w:pPr>
              <w:pStyle w:val="ConsPlusNormal"/>
              <w:jc w:val="both"/>
            </w:pPr>
            <w:r>
              <w:t>2022 год - 22 934,3 тыс. рублей</w:t>
            </w:r>
          </w:p>
        </w:tc>
        <w:tc>
          <w:tcPr>
            <w:tcW w:w="3572" w:type="dxa"/>
          </w:tcPr>
          <w:p w:rsidR="00C32082" w:rsidRDefault="00C32082">
            <w:pPr>
              <w:pStyle w:val="ConsPlusNormal"/>
              <w:jc w:val="both"/>
            </w:pPr>
            <w:r>
              <w:t>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68 742,3 тыс. рублей, из них:</w:t>
            </w:r>
          </w:p>
          <w:p w:rsidR="00C32082" w:rsidRDefault="00C32082">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- 68 742,3 тыс. рублей, в том числе по годам:</w:t>
            </w:r>
          </w:p>
          <w:p w:rsidR="00C32082" w:rsidRDefault="00C32082">
            <w:pPr>
              <w:pStyle w:val="ConsPlusNormal"/>
              <w:jc w:val="both"/>
            </w:pPr>
            <w:r>
              <w:t>2020 год - 22 899,9 тыс. рублей;</w:t>
            </w:r>
          </w:p>
          <w:p w:rsidR="00C32082" w:rsidRDefault="00C32082">
            <w:pPr>
              <w:pStyle w:val="ConsPlusNormal"/>
              <w:jc w:val="both"/>
            </w:pPr>
            <w:r>
              <w:t>2021 год - 22 908,1 тыс. рублей;</w:t>
            </w:r>
          </w:p>
          <w:p w:rsidR="00C32082" w:rsidRDefault="00C32082">
            <w:pPr>
              <w:pStyle w:val="ConsPlusNormal"/>
              <w:jc w:val="both"/>
            </w:pPr>
            <w:r>
              <w:t>2022 год - 22 934,3 тыс. рублей</w:t>
            </w:r>
          </w:p>
        </w:tc>
      </w:tr>
      <w:tr w:rsidR="00C32082">
        <w:tc>
          <w:tcPr>
            <w:tcW w:w="1871" w:type="dxa"/>
          </w:tcPr>
          <w:p w:rsidR="00C32082" w:rsidRDefault="00C32082">
            <w:pPr>
              <w:pStyle w:val="ConsPlusNormal"/>
            </w:pPr>
            <w:r>
              <w:t>Ожидаемые результаты реализации подпрограммы</w:t>
            </w:r>
          </w:p>
        </w:tc>
        <w:tc>
          <w:tcPr>
            <w:tcW w:w="7144" w:type="dxa"/>
            <w:gridSpan w:val="2"/>
          </w:tcPr>
          <w:p w:rsidR="00C32082" w:rsidRDefault="00C32082">
            <w:pPr>
              <w:pStyle w:val="ConsPlusNormal"/>
              <w:jc w:val="both"/>
            </w:pPr>
            <w:r>
              <w:t>В результате реализации подпрограммы к 2025 году ожидается:</w:t>
            </w:r>
          </w:p>
          <w:p w:rsidR="00C32082" w:rsidRDefault="00C32082">
            <w:pPr>
              <w:pStyle w:val="ConsPlusNormal"/>
              <w:jc w:val="both"/>
            </w:pPr>
            <w:r>
              <w:t>1) обеспечение в Республике Коми выполнения всех требований Стандарта развития конкуренции в субъектах Российской Федерации ежегодно;</w:t>
            </w:r>
          </w:p>
          <w:p w:rsidR="00C32082" w:rsidRDefault="00C32082">
            <w:pPr>
              <w:pStyle w:val="ConsPlusNormal"/>
              <w:jc w:val="both"/>
            </w:pPr>
            <w:r>
              <w:t>2) доля потребителей, удовлетворенных возможностью выбора товаров и услуг на рынках Республики Коми, определенных в соответствии с Стандартом развития конкуренции в субъектах Российской Федерации, к 2025 году составит не менее 45%</w:t>
            </w:r>
          </w:p>
        </w:tc>
      </w:tr>
    </w:tbl>
    <w:p w:rsidR="00C32082" w:rsidRDefault="00C32082">
      <w:pPr>
        <w:pStyle w:val="ConsPlusNormal"/>
      </w:pPr>
    </w:p>
    <w:p w:rsidR="00C32082" w:rsidRDefault="00C32082">
      <w:pPr>
        <w:pStyle w:val="ConsPlusTitle"/>
        <w:jc w:val="center"/>
        <w:outlineLvl w:val="1"/>
      </w:pPr>
      <w:bookmarkStart w:id="5" w:name="P253"/>
      <w:bookmarkEnd w:id="5"/>
      <w:r>
        <w:t>ПАСПОРТ</w:t>
      </w:r>
    </w:p>
    <w:p w:rsidR="00C32082" w:rsidRDefault="00C32082">
      <w:pPr>
        <w:pStyle w:val="ConsPlusTitle"/>
        <w:jc w:val="center"/>
      </w:pPr>
      <w:r>
        <w:t>подпрограммы 4 "Социально-трудовые отношения</w:t>
      </w:r>
    </w:p>
    <w:p w:rsidR="00C32082" w:rsidRDefault="00C32082">
      <w:pPr>
        <w:pStyle w:val="ConsPlusTitle"/>
        <w:jc w:val="center"/>
      </w:pPr>
      <w:r>
        <w:t>в Республике Коми"</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144"/>
      </w:tblGrid>
      <w:tr w:rsidR="00C32082">
        <w:tc>
          <w:tcPr>
            <w:tcW w:w="1871" w:type="dxa"/>
          </w:tcPr>
          <w:p w:rsidR="00C32082" w:rsidRDefault="00C32082">
            <w:pPr>
              <w:pStyle w:val="ConsPlusNormal"/>
            </w:pPr>
            <w:r>
              <w:t>Ответственный исполнитель подпрограммы (соисполнитель Программы)</w:t>
            </w:r>
          </w:p>
        </w:tc>
        <w:tc>
          <w:tcPr>
            <w:tcW w:w="7144" w:type="dxa"/>
          </w:tcPr>
          <w:p w:rsidR="00C32082" w:rsidRDefault="00C32082">
            <w:pPr>
              <w:pStyle w:val="ConsPlusNormal"/>
              <w:jc w:val="both"/>
            </w:pPr>
            <w:r>
              <w:t>Министерство экономики Республики Коми</w:t>
            </w:r>
          </w:p>
        </w:tc>
      </w:tr>
      <w:tr w:rsidR="00C32082">
        <w:tc>
          <w:tcPr>
            <w:tcW w:w="1871" w:type="dxa"/>
          </w:tcPr>
          <w:p w:rsidR="00C32082" w:rsidRDefault="00C32082">
            <w:pPr>
              <w:pStyle w:val="ConsPlusNormal"/>
            </w:pPr>
            <w:r>
              <w:t>Участники подпрограммы</w:t>
            </w:r>
          </w:p>
        </w:tc>
        <w:tc>
          <w:tcPr>
            <w:tcW w:w="7144" w:type="dxa"/>
          </w:tcPr>
          <w:p w:rsidR="00C32082" w:rsidRDefault="00C32082">
            <w:pPr>
              <w:pStyle w:val="ConsPlusNormal"/>
              <w:jc w:val="both"/>
            </w:pPr>
            <w:r>
              <w:t>Министерство труда, занятости и социальной защиты Республики Коми</w:t>
            </w:r>
          </w:p>
        </w:tc>
      </w:tr>
      <w:tr w:rsidR="00C32082">
        <w:tc>
          <w:tcPr>
            <w:tcW w:w="1871" w:type="dxa"/>
          </w:tcPr>
          <w:p w:rsidR="00C32082" w:rsidRDefault="00C32082">
            <w:pPr>
              <w:pStyle w:val="ConsPlusNormal"/>
            </w:pPr>
            <w:r>
              <w:lastRenderedPageBreak/>
              <w:t>Программно-целевые инструменты подпрограммы</w:t>
            </w:r>
          </w:p>
        </w:tc>
        <w:tc>
          <w:tcPr>
            <w:tcW w:w="7144" w:type="dxa"/>
          </w:tcPr>
          <w:p w:rsidR="00C32082" w:rsidRDefault="00C32082">
            <w:pPr>
              <w:pStyle w:val="ConsPlusNormal"/>
              <w:jc w:val="both"/>
            </w:pPr>
            <w:r>
              <w:t>-</w:t>
            </w:r>
          </w:p>
        </w:tc>
      </w:tr>
      <w:tr w:rsidR="00C32082">
        <w:tc>
          <w:tcPr>
            <w:tcW w:w="1871" w:type="dxa"/>
          </w:tcPr>
          <w:p w:rsidR="00C32082" w:rsidRDefault="00C32082">
            <w:pPr>
              <w:pStyle w:val="ConsPlusNormal"/>
            </w:pPr>
            <w:r>
              <w:t>Цель подпрограммы</w:t>
            </w:r>
          </w:p>
        </w:tc>
        <w:tc>
          <w:tcPr>
            <w:tcW w:w="7144" w:type="dxa"/>
          </w:tcPr>
          <w:p w:rsidR="00C32082" w:rsidRDefault="00C32082">
            <w:pPr>
              <w:pStyle w:val="ConsPlusNormal"/>
              <w:jc w:val="both"/>
            </w:pPr>
            <w:r>
              <w:t>Развитие системы социально-трудовых отношений в Республике Коми</w:t>
            </w:r>
          </w:p>
        </w:tc>
      </w:tr>
      <w:tr w:rsidR="00C32082">
        <w:tc>
          <w:tcPr>
            <w:tcW w:w="1871" w:type="dxa"/>
          </w:tcPr>
          <w:p w:rsidR="00C32082" w:rsidRDefault="00C32082">
            <w:pPr>
              <w:pStyle w:val="ConsPlusNormal"/>
            </w:pPr>
            <w:r>
              <w:t>Задачи подпрограммы</w:t>
            </w:r>
          </w:p>
        </w:tc>
        <w:tc>
          <w:tcPr>
            <w:tcW w:w="7144" w:type="dxa"/>
          </w:tcPr>
          <w:p w:rsidR="00C32082" w:rsidRDefault="00C32082">
            <w:pPr>
              <w:pStyle w:val="ConsPlusNormal"/>
              <w:jc w:val="both"/>
            </w:pPr>
            <w:r>
              <w:t>1. Реализация эффективных мер государственного регулирования доходов населения.</w:t>
            </w:r>
          </w:p>
          <w:p w:rsidR="00C32082" w:rsidRDefault="00C32082">
            <w:pPr>
              <w:pStyle w:val="ConsPlusNormal"/>
              <w:jc w:val="both"/>
            </w:pPr>
            <w:r>
              <w:t>2. Содействие развитию системы социального партнерства в сфере труда в Республике Коми</w:t>
            </w:r>
          </w:p>
        </w:tc>
      </w:tr>
      <w:tr w:rsidR="00C32082">
        <w:tc>
          <w:tcPr>
            <w:tcW w:w="1871" w:type="dxa"/>
          </w:tcPr>
          <w:p w:rsidR="00C32082" w:rsidRDefault="00C32082">
            <w:pPr>
              <w:pStyle w:val="ConsPlusNormal"/>
            </w:pPr>
            <w:r>
              <w:t>Целевые индикаторы и показатели подпрограммы</w:t>
            </w:r>
          </w:p>
        </w:tc>
        <w:tc>
          <w:tcPr>
            <w:tcW w:w="7144" w:type="dxa"/>
          </w:tcPr>
          <w:p w:rsidR="00C32082" w:rsidRDefault="00C32082">
            <w:pPr>
              <w:pStyle w:val="ConsPlusNormal"/>
              <w:jc w:val="both"/>
            </w:pPr>
            <w:r>
              <w:t>1 Динамика среднедушевых номинальных доходов населения Республики Коми.</w:t>
            </w:r>
          </w:p>
          <w:p w:rsidR="00C32082" w:rsidRDefault="00C32082">
            <w:pPr>
              <w:pStyle w:val="ConsPlusNormal"/>
              <w:jc w:val="both"/>
            </w:pPr>
            <w:r>
              <w:t>2. Соотношение среднемесячной заработной платы работников государственных и муниципальных учреждений Республики Коми и прожиточного минимума трудоспособного населения.</w:t>
            </w:r>
          </w:p>
          <w:p w:rsidR="00C32082" w:rsidRDefault="00C32082">
            <w:pPr>
              <w:pStyle w:val="ConsPlusNormal"/>
              <w:jc w:val="both"/>
            </w:pPr>
            <w:r>
              <w:t>3. Доля организаций, не состоящих в коллективных трудовых спорах, в общем количестве организаций Республики Коми</w:t>
            </w:r>
          </w:p>
        </w:tc>
      </w:tr>
      <w:tr w:rsidR="00C32082">
        <w:tc>
          <w:tcPr>
            <w:tcW w:w="1871" w:type="dxa"/>
          </w:tcPr>
          <w:p w:rsidR="00C32082" w:rsidRDefault="00C32082">
            <w:pPr>
              <w:pStyle w:val="ConsPlusNormal"/>
            </w:pPr>
            <w:r>
              <w:t>Этапы и сроки реализации подпрограммы</w:t>
            </w:r>
          </w:p>
        </w:tc>
        <w:tc>
          <w:tcPr>
            <w:tcW w:w="7144" w:type="dxa"/>
          </w:tcPr>
          <w:p w:rsidR="00C32082" w:rsidRDefault="00C32082">
            <w:pPr>
              <w:pStyle w:val="ConsPlusNormal"/>
              <w:jc w:val="both"/>
            </w:pPr>
            <w:r>
              <w:t>2020 - 2025 годы</w:t>
            </w:r>
          </w:p>
        </w:tc>
      </w:tr>
      <w:tr w:rsidR="00C32082">
        <w:tblPrEx>
          <w:tblBorders>
            <w:insideH w:val="nil"/>
          </w:tblBorders>
        </w:tblPrEx>
        <w:tc>
          <w:tcPr>
            <w:tcW w:w="1871" w:type="dxa"/>
            <w:tcBorders>
              <w:bottom w:val="nil"/>
            </w:tcBorders>
          </w:tcPr>
          <w:p w:rsidR="00C32082" w:rsidRDefault="00C32082">
            <w:pPr>
              <w:pStyle w:val="ConsPlusNormal"/>
            </w:pPr>
            <w:r>
              <w:t>Объемы финансирования подпрограммы</w:t>
            </w:r>
          </w:p>
        </w:tc>
        <w:tc>
          <w:tcPr>
            <w:tcW w:w="7144" w:type="dxa"/>
            <w:tcBorders>
              <w:bottom w:val="nil"/>
            </w:tcBorders>
          </w:tcPr>
          <w:p w:rsidR="00C32082" w:rsidRDefault="00C32082">
            <w:pPr>
              <w:pStyle w:val="ConsPlusNormal"/>
              <w:jc w:val="both"/>
            </w:pPr>
            <w:r>
              <w:t>-</w:t>
            </w:r>
          </w:p>
        </w:tc>
      </w:tr>
      <w:tr w:rsidR="00C32082">
        <w:tblPrEx>
          <w:tblBorders>
            <w:insideH w:val="nil"/>
          </w:tblBorders>
        </w:tblPrEx>
        <w:tc>
          <w:tcPr>
            <w:tcW w:w="9015" w:type="dxa"/>
            <w:gridSpan w:val="2"/>
            <w:tcBorders>
              <w:top w:val="nil"/>
            </w:tcBorders>
          </w:tcPr>
          <w:p w:rsidR="00C32082" w:rsidRDefault="00C32082">
            <w:pPr>
              <w:pStyle w:val="ConsPlusNormal"/>
              <w:jc w:val="both"/>
            </w:pPr>
            <w:r>
              <w:t xml:space="preserve">(в ред. </w:t>
            </w:r>
            <w:hyperlink r:id="rId20" w:history="1">
              <w:r>
                <w:rPr>
                  <w:color w:val="0000FF"/>
                </w:rPr>
                <w:t>Постановления</w:t>
              </w:r>
            </w:hyperlink>
            <w:r>
              <w:t xml:space="preserve"> Правительства РК от 08.04.2020 N 160)</w:t>
            </w:r>
          </w:p>
        </w:tc>
      </w:tr>
      <w:tr w:rsidR="00C32082">
        <w:tc>
          <w:tcPr>
            <w:tcW w:w="1871" w:type="dxa"/>
          </w:tcPr>
          <w:p w:rsidR="00C32082" w:rsidRDefault="00C32082">
            <w:pPr>
              <w:pStyle w:val="ConsPlusNormal"/>
            </w:pPr>
            <w:r>
              <w:t>Ожидаемые результаты реализации подпрограммы</w:t>
            </w:r>
          </w:p>
        </w:tc>
        <w:tc>
          <w:tcPr>
            <w:tcW w:w="7144" w:type="dxa"/>
          </w:tcPr>
          <w:p w:rsidR="00C32082" w:rsidRDefault="00C32082">
            <w:pPr>
              <w:pStyle w:val="ConsPlusNormal"/>
              <w:jc w:val="both"/>
            </w:pPr>
            <w:r>
              <w:t>В результате реализации подпрограммы к 2025 году ожидается:</w:t>
            </w:r>
          </w:p>
          <w:p w:rsidR="00C32082" w:rsidRDefault="00C32082">
            <w:pPr>
              <w:pStyle w:val="ConsPlusNormal"/>
              <w:jc w:val="both"/>
            </w:pPr>
            <w:r>
              <w:t>1) среднедушевые номинальные доходы населения Республики Коми к 2025 году составят 34 902 рубля, или 105,6% к уровню 2020 года;</w:t>
            </w:r>
          </w:p>
          <w:p w:rsidR="00C32082" w:rsidRDefault="00C32082">
            <w:pPr>
              <w:pStyle w:val="ConsPlusNormal"/>
              <w:jc w:val="both"/>
            </w:pPr>
            <w:r>
              <w:t>2) обеспечение стабильной социальной обстановки, отсутствие значимых социально-трудовых конфликтов на территории Республики Коми, включая коллективные трудовые споры;</w:t>
            </w:r>
          </w:p>
          <w:p w:rsidR="00C32082" w:rsidRDefault="00C32082">
            <w:pPr>
              <w:pStyle w:val="ConsPlusNormal"/>
              <w:jc w:val="both"/>
            </w:pPr>
            <w:r>
              <w:t>3) рост уровня оплаты труда работников государственных и муниципальных учреждений Республики Коми в 1,2 раза к уровню 2020 года</w:t>
            </w:r>
          </w:p>
        </w:tc>
      </w:tr>
    </w:tbl>
    <w:p w:rsidR="00C32082" w:rsidRDefault="00C32082">
      <w:pPr>
        <w:pStyle w:val="ConsPlusNormal"/>
      </w:pPr>
    </w:p>
    <w:p w:rsidR="00C32082" w:rsidRDefault="00C32082">
      <w:pPr>
        <w:pStyle w:val="ConsPlusTitle"/>
        <w:jc w:val="center"/>
        <w:outlineLvl w:val="1"/>
      </w:pPr>
      <w:bookmarkStart w:id="6" w:name="P283"/>
      <w:bookmarkEnd w:id="6"/>
      <w:r>
        <w:t>ПАСПОРТ</w:t>
      </w:r>
    </w:p>
    <w:p w:rsidR="00C32082" w:rsidRDefault="00C32082">
      <w:pPr>
        <w:pStyle w:val="ConsPlusTitle"/>
        <w:jc w:val="center"/>
      </w:pPr>
      <w:r>
        <w:t>подпрограммы 5 "Наука и инновации в Республике Коми"</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572"/>
        <w:gridCol w:w="3572"/>
      </w:tblGrid>
      <w:tr w:rsidR="00C32082">
        <w:tc>
          <w:tcPr>
            <w:tcW w:w="1871" w:type="dxa"/>
          </w:tcPr>
          <w:p w:rsidR="00C32082" w:rsidRDefault="00C32082">
            <w:pPr>
              <w:pStyle w:val="ConsPlusNormal"/>
            </w:pPr>
            <w:r>
              <w:t>Ответственный исполнитель подпрограммы (соисполнитель Программы)</w:t>
            </w:r>
          </w:p>
        </w:tc>
        <w:tc>
          <w:tcPr>
            <w:tcW w:w="7144" w:type="dxa"/>
            <w:gridSpan w:val="2"/>
          </w:tcPr>
          <w:p w:rsidR="00C32082" w:rsidRDefault="00C32082">
            <w:pPr>
              <w:pStyle w:val="ConsPlusNormal"/>
              <w:jc w:val="both"/>
            </w:pPr>
            <w:r>
              <w:t>Министерство инвестиций, промышленности и транспорта Республики Коми</w:t>
            </w:r>
          </w:p>
        </w:tc>
      </w:tr>
      <w:tr w:rsidR="00C32082">
        <w:tc>
          <w:tcPr>
            <w:tcW w:w="1871" w:type="dxa"/>
          </w:tcPr>
          <w:p w:rsidR="00C32082" w:rsidRDefault="00C32082">
            <w:pPr>
              <w:pStyle w:val="ConsPlusNormal"/>
            </w:pPr>
            <w:r>
              <w:t>Участники подпрограммы</w:t>
            </w:r>
          </w:p>
        </w:tc>
        <w:tc>
          <w:tcPr>
            <w:tcW w:w="7144" w:type="dxa"/>
            <w:gridSpan w:val="2"/>
          </w:tcPr>
          <w:p w:rsidR="00C32082" w:rsidRDefault="00C32082">
            <w:pPr>
              <w:pStyle w:val="ConsPlusNormal"/>
              <w:jc w:val="both"/>
            </w:pPr>
            <w:r>
              <w:t>Министерство культуры, туризма и архивного дела Республики Коми;</w:t>
            </w:r>
          </w:p>
          <w:p w:rsidR="00C32082" w:rsidRDefault="00C32082">
            <w:pPr>
              <w:pStyle w:val="ConsPlusNormal"/>
              <w:jc w:val="both"/>
            </w:pPr>
            <w:r>
              <w:t>Министерство образования, науки и молодежной политики Республики Коми</w:t>
            </w:r>
          </w:p>
        </w:tc>
      </w:tr>
      <w:tr w:rsidR="00C32082">
        <w:tc>
          <w:tcPr>
            <w:tcW w:w="1871" w:type="dxa"/>
          </w:tcPr>
          <w:p w:rsidR="00C32082" w:rsidRDefault="00C32082">
            <w:pPr>
              <w:pStyle w:val="ConsPlusNormal"/>
            </w:pPr>
            <w:r>
              <w:lastRenderedPageBreak/>
              <w:t>Программно-целевые инструменты подпрограммы</w:t>
            </w:r>
          </w:p>
        </w:tc>
        <w:tc>
          <w:tcPr>
            <w:tcW w:w="7144" w:type="dxa"/>
            <w:gridSpan w:val="2"/>
          </w:tcPr>
          <w:p w:rsidR="00C32082" w:rsidRDefault="00C32082">
            <w:pPr>
              <w:pStyle w:val="ConsPlusNormal"/>
              <w:jc w:val="both"/>
            </w:pPr>
            <w:r>
              <w:t>-</w:t>
            </w:r>
          </w:p>
        </w:tc>
      </w:tr>
      <w:tr w:rsidR="00C32082">
        <w:tc>
          <w:tcPr>
            <w:tcW w:w="1871" w:type="dxa"/>
          </w:tcPr>
          <w:p w:rsidR="00C32082" w:rsidRDefault="00C32082">
            <w:pPr>
              <w:pStyle w:val="ConsPlusNormal"/>
            </w:pPr>
            <w:r>
              <w:t>Цель подпрограммы</w:t>
            </w:r>
          </w:p>
        </w:tc>
        <w:tc>
          <w:tcPr>
            <w:tcW w:w="7144" w:type="dxa"/>
            <w:gridSpan w:val="2"/>
          </w:tcPr>
          <w:p w:rsidR="00C32082" w:rsidRDefault="00C32082">
            <w:pPr>
              <w:pStyle w:val="ConsPlusNormal"/>
              <w:jc w:val="both"/>
            </w:pPr>
            <w:r>
              <w:t>Развитие и реализация научного и инновационного потенциала Республики Коми</w:t>
            </w:r>
          </w:p>
        </w:tc>
      </w:tr>
      <w:tr w:rsidR="00C32082">
        <w:tc>
          <w:tcPr>
            <w:tcW w:w="1871" w:type="dxa"/>
          </w:tcPr>
          <w:p w:rsidR="00C32082" w:rsidRDefault="00C32082">
            <w:pPr>
              <w:pStyle w:val="ConsPlusNormal"/>
            </w:pPr>
            <w:r>
              <w:t>Задачи подпрограммы</w:t>
            </w:r>
          </w:p>
        </w:tc>
        <w:tc>
          <w:tcPr>
            <w:tcW w:w="7144" w:type="dxa"/>
            <w:gridSpan w:val="2"/>
          </w:tcPr>
          <w:p w:rsidR="00C32082" w:rsidRDefault="00C32082">
            <w:pPr>
              <w:pStyle w:val="ConsPlusNormal"/>
              <w:jc w:val="both"/>
            </w:pPr>
            <w:r>
              <w:t>1. Формирование благоприятной инновационной среды в Республике Коми.</w:t>
            </w:r>
          </w:p>
          <w:p w:rsidR="00C32082" w:rsidRDefault="00C32082">
            <w:pPr>
              <w:pStyle w:val="ConsPlusNormal"/>
              <w:jc w:val="both"/>
            </w:pPr>
            <w:r>
              <w:t>2. Создание условий для развития регионального научного сектора</w:t>
            </w:r>
          </w:p>
        </w:tc>
      </w:tr>
      <w:tr w:rsidR="00C32082">
        <w:tc>
          <w:tcPr>
            <w:tcW w:w="1871" w:type="dxa"/>
          </w:tcPr>
          <w:p w:rsidR="00C32082" w:rsidRDefault="00C32082">
            <w:pPr>
              <w:pStyle w:val="ConsPlusNormal"/>
            </w:pPr>
            <w:r>
              <w:t>Целевые индикаторы и показатели подпрограммы</w:t>
            </w:r>
          </w:p>
        </w:tc>
        <w:tc>
          <w:tcPr>
            <w:tcW w:w="7144" w:type="dxa"/>
            <w:gridSpan w:val="2"/>
          </w:tcPr>
          <w:p w:rsidR="00C32082" w:rsidRDefault="00C32082">
            <w:pPr>
              <w:pStyle w:val="ConsPlusNormal"/>
              <w:jc w:val="both"/>
            </w:pPr>
            <w:r>
              <w:t>1. Количество инновационно активных организаций Республики Коми, включенных в информационную базу данных таких организаций Министерства инвестиций, промышленности и транспорта Республики Коми.</w:t>
            </w:r>
          </w:p>
          <w:p w:rsidR="00C32082" w:rsidRDefault="00C32082">
            <w:pPr>
              <w:pStyle w:val="ConsPlusNormal"/>
              <w:jc w:val="both"/>
            </w:pPr>
            <w:r>
              <w:t>2. Количество выполненных за счет средств республиканского бюджета Республики Коми фундаментальных и прикладных научных исследований, нарастающим итогом</w:t>
            </w:r>
          </w:p>
        </w:tc>
      </w:tr>
      <w:tr w:rsidR="00C32082">
        <w:tc>
          <w:tcPr>
            <w:tcW w:w="1871" w:type="dxa"/>
          </w:tcPr>
          <w:p w:rsidR="00C32082" w:rsidRDefault="00C32082">
            <w:pPr>
              <w:pStyle w:val="ConsPlusNormal"/>
            </w:pPr>
            <w:r>
              <w:t>Этапы и сроки реализации подпрограммы</w:t>
            </w:r>
          </w:p>
        </w:tc>
        <w:tc>
          <w:tcPr>
            <w:tcW w:w="7144" w:type="dxa"/>
            <w:gridSpan w:val="2"/>
          </w:tcPr>
          <w:p w:rsidR="00C32082" w:rsidRDefault="00C32082">
            <w:pPr>
              <w:pStyle w:val="ConsPlusNormal"/>
              <w:jc w:val="both"/>
            </w:pPr>
            <w:r>
              <w:t>2020 - 2025 годы</w:t>
            </w:r>
          </w:p>
        </w:tc>
      </w:tr>
      <w:tr w:rsidR="00C32082">
        <w:tc>
          <w:tcPr>
            <w:tcW w:w="1871" w:type="dxa"/>
          </w:tcPr>
          <w:p w:rsidR="00C32082" w:rsidRDefault="00C32082">
            <w:pPr>
              <w:pStyle w:val="ConsPlusNormal"/>
            </w:pPr>
            <w:r>
              <w:t>Объемы финансирования подпрограммы</w:t>
            </w:r>
          </w:p>
        </w:tc>
        <w:tc>
          <w:tcPr>
            <w:tcW w:w="3572" w:type="dxa"/>
          </w:tcPr>
          <w:p w:rsidR="00C32082" w:rsidRDefault="00C32082">
            <w:pPr>
              <w:pStyle w:val="ConsPlusNormal"/>
              <w:jc w:val="both"/>
            </w:pPr>
            <w:r>
              <w:t>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26 836,5 тыс. рублей, в том числе по годам:</w:t>
            </w:r>
          </w:p>
          <w:p w:rsidR="00C32082" w:rsidRDefault="00C32082">
            <w:pPr>
              <w:pStyle w:val="ConsPlusNormal"/>
              <w:jc w:val="both"/>
            </w:pPr>
            <w:r>
              <w:t>2020 год - 8 945,5 тыс. рублей;</w:t>
            </w:r>
          </w:p>
          <w:p w:rsidR="00C32082" w:rsidRDefault="00C32082">
            <w:pPr>
              <w:pStyle w:val="ConsPlusNormal"/>
              <w:jc w:val="both"/>
            </w:pPr>
            <w:r>
              <w:t>2021 год - 8 945,5 тыс. рублей;</w:t>
            </w:r>
          </w:p>
          <w:p w:rsidR="00C32082" w:rsidRDefault="00C32082">
            <w:pPr>
              <w:pStyle w:val="ConsPlusNormal"/>
              <w:jc w:val="both"/>
            </w:pPr>
            <w:r>
              <w:t>2022 год - 8 945,5 тыс. рублей;</w:t>
            </w:r>
          </w:p>
          <w:p w:rsidR="00C32082" w:rsidRDefault="00C32082">
            <w:pPr>
              <w:pStyle w:val="ConsPlusNormal"/>
              <w:jc w:val="both"/>
            </w:pPr>
            <w:r>
              <w:t>из них:</w:t>
            </w:r>
          </w:p>
          <w:p w:rsidR="00C32082" w:rsidRDefault="00C32082">
            <w:pPr>
              <w:pStyle w:val="ConsPlusNormal"/>
              <w:jc w:val="both"/>
            </w:pPr>
            <w:r>
              <w:t>1) средства республиканского бюджета Республики Коми согласно закону о республиканском бюджете Республики Коми - 19 636,5 тыс. рублей:</w:t>
            </w:r>
          </w:p>
          <w:p w:rsidR="00C32082" w:rsidRDefault="00C32082">
            <w:pPr>
              <w:pStyle w:val="ConsPlusNormal"/>
              <w:jc w:val="both"/>
            </w:pPr>
            <w:r>
              <w:t>2020 год - 6 545,5 тыс. рублей;</w:t>
            </w:r>
          </w:p>
          <w:p w:rsidR="00C32082" w:rsidRDefault="00C32082">
            <w:pPr>
              <w:pStyle w:val="ConsPlusNormal"/>
              <w:jc w:val="both"/>
            </w:pPr>
            <w:r>
              <w:t>2021 год - 6 545,5 тыс. рублей;</w:t>
            </w:r>
          </w:p>
          <w:p w:rsidR="00C32082" w:rsidRDefault="00C32082">
            <w:pPr>
              <w:pStyle w:val="ConsPlusNormal"/>
              <w:jc w:val="both"/>
            </w:pPr>
            <w:r>
              <w:t>2022 год - 6 545,5 тыс. рублей;</w:t>
            </w:r>
          </w:p>
          <w:p w:rsidR="00C32082" w:rsidRDefault="00C32082">
            <w:pPr>
              <w:pStyle w:val="ConsPlusNormal"/>
              <w:jc w:val="both"/>
            </w:pPr>
            <w:r>
              <w:t>2) средства государственных внебюджетных фондов - 7 200,0 тыс. рублей, в том числе по годам:</w:t>
            </w:r>
          </w:p>
          <w:p w:rsidR="00C32082" w:rsidRDefault="00C32082">
            <w:pPr>
              <w:pStyle w:val="ConsPlusNormal"/>
              <w:jc w:val="both"/>
            </w:pPr>
            <w:r>
              <w:t>2020 год - 2 400,0 тыс. рублей;</w:t>
            </w:r>
          </w:p>
          <w:p w:rsidR="00C32082" w:rsidRDefault="00C32082">
            <w:pPr>
              <w:pStyle w:val="ConsPlusNormal"/>
              <w:jc w:val="both"/>
            </w:pPr>
            <w:r>
              <w:t>2021 год - 2 400,0 тыс. рублей;</w:t>
            </w:r>
          </w:p>
          <w:p w:rsidR="00C32082" w:rsidRDefault="00C32082">
            <w:pPr>
              <w:pStyle w:val="ConsPlusNormal"/>
              <w:jc w:val="both"/>
            </w:pPr>
            <w:r>
              <w:t>2022 год - 2 400,0 тыс. рублей</w:t>
            </w:r>
          </w:p>
        </w:tc>
        <w:tc>
          <w:tcPr>
            <w:tcW w:w="3572" w:type="dxa"/>
          </w:tcPr>
          <w:p w:rsidR="00C32082" w:rsidRDefault="00C32082">
            <w:pPr>
              <w:pStyle w:val="ConsPlusNormal"/>
              <w:jc w:val="both"/>
            </w:pPr>
            <w:r>
              <w:t>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26 836,5 тыс. рублей, в том числе по годам:</w:t>
            </w:r>
          </w:p>
          <w:p w:rsidR="00C32082" w:rsidRDefault="00C32082">
            <w:pPr>
              <w:pStyle w:val="ConsPlusNormal"/>
              <w:jc w:val="both"/>
            </w:pPr>
            <w:r>
              <w:t>2020 год - 8 945,5 тыс. рублей;</w:t>
            </w:r>
          </w:p>
          <w:p w:rsidR="00C32082" w:rsidRDefault="00C32082">
            <w:pPr>
              <w:pStyle w:val="ConsPlusNormal"/>
              <w:jc w:val="both"/>
            </w:pPr>
            <w:r>
              <w:t>2021 год - 8 945,5 тыс. рублей;</w:t>
            </w:r>
          </w:p>
          <w:p w:rsidR="00C32082" w:rsidRDefault="00C32082">
            <w:pPr>
              <w:pStyle w:val="ConsPlusNormal"/>
              <w:jc w:val="both"/>
            </w:pPr>
            <w:r>
              <w:t>2022 год - 8 945,5 тыс. рублей;</w:t>
            </w:r>
          </w:p>
          <w:p w:rsidR="00C32082" w:rsidRDefault="00C32082">
            <w:pPr>
              <w:pStyle w:val="ConsPlusNormal"/>
              <w:jc w:val="both"/>
            </w:pPr>
            <w:r>
              <w:t>из них:</w:t>
            </w:r>
          </w:p>
          <w:p w:rsidR="00C32082" w:rsidRDefault="00C32082">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- 19 636,5 тыс. рублей, в том числе по годам:</w:t>
            </w:r>
          </w:p>
          <w:p w:rsidR="00C32082" w:rsidRDefault="00C32082">
            <w:pPr>
              <w:pStyle w:val="ConsPlusNormal"/>
              <w:jc w:val="both"/>
            </w:pPr>
            <w:r>
              <w:t>2020 год - 6 545,5 тыс. рублей;</w:t>
            </w:r>
          </w:p>
          <w:p w:rsidR="00C32082" w:rsidRDefault="00C32082">
            <w:pPr>
              <w:pStyle w:val="ConsPlusNormal"/>
              <w:jc w:val="both"/>
            </w:pPr>
            <w:r>
              <w:t>2021 год - 6 545,5 тыс. рублей;</w:t>
            </w:r>
          </w:p>
          <w:p w:rsidR="00C32082" w:rsidRDefault="00C32082">
            <w:pPr>
              <w:pStyle w:val="ConsPlusNormal"/>
              <w:jc w:val="both"/>
            </w:pPr>
            <w:r>
              <w:t>2022 год - 6 545,5 тыс. рублей;</w:t>
            </w:r>
          </w:p>
          <w:p w:rsidR="00C32082" w:rsidRDefault="00C32082">
            <w:pPr>
              <w:pStyle w:val="ConsPlusNormal"/>
              <w:jc w:val="both"/>
            </w:pPr>
            <w:r>
              <w:t>2) средства государственных внебюджетных фондов и средства юридических лиц - 7 200,0 тыс. рублей, в том числе по годам:</w:t>
            </w:r>
          </w:p>
          <w:p w:rsidR="00C32082" w:rsidRDefault="00C32082">
            <w:pPr>
              <w:pStyle w:val="ConsPlusNormal"/>
              <w:jc w:val="both"/>
            </w:pPr>
            <w:r>
              <w:t>2020 год - 2 400,0 тыс. рублей;</w:t>
            </w:r>
          </w:p>
          <w:p w:rsidR="00C32082" w:rsidRDefault="00C32082">
            <w:pPr>
              <w:pStyle w:val="ConsPlusNormal"/>
              <w:jc w:val="both"/>
            </w:pPr>
            <w:r>
              <w:t>2021 год - 2 400,0 тыс. рублей;</w:t>
            </w:r>
          </w:p>
          <w:p w:rsidR="00C32082" w:rsidRDefault="00C32082">
            <w:pPr>
              <w:pStyle w:val="ConsPlusNormal"/>
              <w:jc w:val="both"/>
            </w:pPr>
            <w:r>
              <w:t>2022 год - 2 400,0 тыс. рублей</w:t>
            </w:r>
          </w:p>
        </w:tc>
      </w:tr>
      <w:tr w:rsidR="00C32082">
        <w:tc>
          <w:tcPr>
            <w:tcW w:w="1871" w:type="dxa"/>
          </w:tcPr>
          <w:p w:rsidR="00C32082" w:rsidRDefault="00C32082">
            <w:pPr>
              <w:pStyle w:val="ConsPlusNormal"/>
            </w:pPr>
            <w:r>
              <w:t xml:space="preserve">Ожидаемые </w:t>
            </w:r>
            <w:r>
              <w:lastRenderedPageBreak/>
              <w:t>результаты реализации подпрограммы</w:t>
            </w:r>
          </w:p>
        </w:tc>
        <w:tc>
          <w:tcPr>
            <w:tcW w:w="7144" w:type="dxa"/>
            <w:gridSpan w:val="2"/>
          </w:tcPr>
          <w:p w:rsidR="00C32082" w:rsidRDefault="00C32082">
            <w:pPr>
              <w:pStyle w:val="ConsPlusNormal"/>
              <w:jc w:val="both"/>
            </w:pPr>
            <w:r>
              <w:lastRenderedPageBreak/>
              <w:t>В результате реализации подпрограммы к 2025 году:</w:t>
            </w:r>
          </w:p>
          <w:p w:rsidR="00C32082" w:rsidRDefault="00C32082">
            <w:pPr>
              <w:pStyle w:val="ConsPlusNormal"/>
              <w:jc w:val="both"/>
            </w:pPr>
            <w:r>
              <w:lastRenderedPageBreak/>
              <w:t>1) обеспечено внедрение и широкомасштабное освоение во всех секторах экономики и социальной сферы республики новейших технологий, продуктов, работ, услуг, рост внутренних затрат предприятий на технологические инновации;</w:t>
            </w:r>
          </w:p>
          <w:p w:rsidR="00C32082" w:rsidRDefault="00C32082">
            <w:pPr>
              <w:pStyle w:val="ConsPlusNormal"/>
              <w:jc w:val="both"/>
            </w:pPr>
            <w:r>
              <w:t>2) обеспечено создание и развитие эффективной инновационной инфраструктуры, обеспечивающей взаимодействие участников инновационного процесса на всех этапах инновационного цикла;</w:t>
            </w:r>
          </w:p>
          <w:p w:rsidR="00C32082" w:rsidRDefault="00C32082">
            <w:pPr>
              <w:pStyle w:val="ConsPlusNormal"/>
              <w:jc w:val="both"/>
            </w:pPr>
            <w:r>
              <w:t>3) обеспечено привлечение инвестиций в научную и инновационную сферу, в том числе за счет эффективного сотрудничества с организациями инновационной инфраструктуры России;</w:t>
            </w:r>
          </w:p>
          <w:p w:rsidR="00C32082" w:rsidRDefault="00C32082">
            <w:pPr>
              <w:pStyle w:val="ConsPlusNormal"/>
              <w:jc w:val="both"/>
            </w:pPr>
            <w:r>
              <w:t>4) обеспечено создание позитивного имиджа республики как инновационно активного региона;</w:t>
            </w:r>
          </w:p>
          <w:p w:rsidR="00C32082" w:rsidRDefault="00C32082">
            <w:pPr>
              <w:pStyle w:val="ConsPlusNormal"/>
              <w:jc w:val="both"/>
            </w:pPr>
            <w:r>
              <w:t>5) сформирована эффективная система государственной поддержки фундаментальных и прикладных научных исследований, выполняемых в интересах социально-экономического развития Республики Коми</w:t>
            </w:r>
          </w:p>
        </w:tc>
      </w:tr>
    </w:tbl>
    <w:p w:rsidR="00C32082" w:rsidRDefault="00C32082">
      <w:pPr>
        <w:pStyle w:val="ConsPlusNormal"/>
      </w:pPr>
    </w:p>
    <w:p w:rsidR="00C32082" w:rsidRDefault="00C32082">
      <w:pPr>
        <w:pStyle w:val="ConsPlusTitle"/>
        <w:jc w:val="center"/>
        <w:outlineLvl w:val="1"/>
      </w:pPr>
      <w:bookmarkStart w:id="7" w:name="P338"/>
      <w:bookmarkEnd w:id="7"/>
      <w:r>
        <w:t>ПАСПОРТ</w:t>
      </w:r>
    </w:p>
    <w:p w:rsidR="00C32082" w:rsidRDefault="00C32082">
      <w:pPr>
        <w:pStyle w:val="ConsPlusTitle"/>
        <w:jc w:val="center"/>
      </w:pPr>
      <w:r>
        <w:t>подпрограммы 6 "Малое и среднее предпринимательство</w:t>
      </w:r>
    </w:p>
    <w:p w:rsidR="00C32082" w:rsidRDefault="00C32082">
      <w:pPr>
        <w:pStyle w:val="ConsPlusTitle"/>
        <w:jc w:val="center"/>
      </w:pPr>
      <w:r>
        <w:t>в Республике Коми"</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572"/>
        <w:gridCol w:w="3572"/>
      </w:tblGrid>
      <w:tr w:rsidR="00C32082">
        <w:tc>
          <w:tcPr>
            <w:tcW w:w="1871" w:type="dxa"/>
          </w:tcPr>
          <w:p w:rsidR="00C32082" w:rsidRDefault="00C32082">
            <w:pPr>
              <w:pStyle w:val="ConsPlusNormal"/>
            </w:pPr>
            <w:r>
              <w:t>Ответственный исполнитель подпрограммы (соисполнитель Программы)</w:t>
            </w:r>
          </w:p>
        </w:tc>
        <w:tc>
          <w:tcPr>
            <w:tcW w:w="7144" w:type="dxa"/>
            <w:gridSpan w:val="2"/>
          </w:tcPr>
          <w:p w:rsidR="00C32082" w:rsidRDefault="00C32082">
            <w:pPr>
              <w:pStyle w:val="ConsPlusNormal"/>
              <w:jc w:val="both"/>
            </w:pPr>
            <w:r>
              <w:t>Министерство экономики Республики Коми</w:t>
            </w:r>
          </w:p>
        </w:tc>
      </w:tr>
      <w:tr w:rsidR="00C32082">
        <w:tc>
          <w:tcPr>
            <w:tcW w:w="1871" w:type="dxa"/>
          </w:tcPr>
          <w:p w:rsidR="00C32082" w:rsidRDefault="00C32082">
            <w:pPr>
              <w:pStyle w:val="ConsPlusNormal"/>
            </w:pPr>
            <w:r>
              <w:t>Участники подпрограммы</w:t>
            </w:r>
          </w:p>
        </w:tc>
        <w:tc>
          <w:tcPr>
            <w:tcW w:w="7144" w:type="dxa"/>
            <w:gridSpan w:val="2"/>
          </w:tcPr>
          <w:p w:rsidR="00C32082" w:rsidRDefault="00C32082">
            <w:pPr>
              <w:pStyle w:val="ConsPlusNormal"/>
              <w:jc w:val="both"/>
            </w:pPr>
            <w:r>
              <w:t>Министерство инвестиций, промышленности и транспорта Республики Коми;</w:t>
            </w:r>
          </w:p>
          <w:p w:rsidR="00C32082" w:rsidRDefault="00C32082">
            <w:pPr>
              <w:pStyle w:val="ConsPlusNormal"/>
              <w:jc w:val="both"/>
            </w:pPr>
            <w:r>
              <w:t>Министерство Республики Коми имущественных и земельных отношений;</w:t>
            </w:r>
          </w:p>
          <w:p w:rsidR="00C32082" w:rsidRDefault="00C32082">
            <w:pPr>
              <w:pStyle w:val="ConsPlusNormal"/>
              <w:jc w:val="both"/>
            </w:pPr>
            <w:r>
              <w:t>Представительство Республики Коми в Северо-Западном регионе Российской Федерации</w:t>
            </w:r>
          </w:p>
        </w:tc>
      </w:tr>
      <w:tr w:rsidR="00C32082">
        <w:tc>
          <w:tcPr>
            <w:tcW w:w="1871" w:type="dxa"/>
          </w:tcPr>
          <w:p w:rsidR="00C32082" w:rsidRDefault="00C32082">
            <w:pPr>
              <w:pStyle w:val="ConsPlusNormal"/>
            </w:pPr>
            <w:r>
              <w:t>Программно-целевые инструменты подпрограммы</w:t>
            </w:r>
          </w:p>
        </w:tc>
        <w:tc>
          <w:tcPr>
            <w:tcW w:w="7144" w:type="dxa"/>
            <w:gridSpan w:val="2"/>
          </w:tcPr>
          <w:p w:rsidR="00C32082" w:rsidRDefault="00C32082">
            <w:pPr>
              <w:pStyle w:val="ConsPlusNormal"/>
              <w:jc w:val="both"/>
            </w:pPr>
            <w:r>
              <w:t>-</w:t>
            </w:r>
          </w:p>
        </w:tc>
      </w:tr>
      <w:tr w:rsidR="00C32082">
        <w:tc>
          <w:tcPr>
            <w:tcW w:w="1871" w:type="dxa"/>
          </w:tcPr>
          <w:p w:rsidR="00C32082" w:rsidRDefault="00C32082">
            <w:pPr>
              <w:pStyle w:val="ConsPlusNormal"/>
            </w:pPr>
            <w:r>
              <w:t>Цель подпрограммы</w:t>
            </w:r>
          </w:p>
        </w:tc>
        <w:tc>
          <w:tcPr>
            <w:tcW w:w="7144" w:type="dxa"/>
            <w:gridSpan w:val="2"/>
          </w:tcPr>
          <w:p w:rsidR="00C32082" w:rsidRDefault="00C32082">
            <w:pPr>
              <w:pStyle w:val="ConsPlusNormal"/>
              <w:jc w:val="both"/>
            </w:pPr>
            <w:r>
              <w:t>Развитие малого и среднего предпринимательства в Республике Коми</w:t>
            </w:r>
          </w:p>
        </w:tc>
      </w:tr>
      <w:tr w:rsidR="00C32082">
        <w:tc>
          <w:tcPr>
            <w:tcW w:w="1871" w:type="dxa"/>
          </w:tcPr>
          <w:p w:rsidR="00C32082" w:rsidRDefault="00C32082">
            <w:pPr>
              <w:pStyle w:val="ConsPlusNormal"/>
            </w:pPr>
            <w:r>
              <w:t>Задачи подпрограммы</w:t>
            </w:r>
          </w:p>
        </w:tc>
        <w:tc>
          <w:tcPr>
            <w:tcW w:w="7144" w:type="dxa"/>
            <w:gridSpan w:val="2"/>
          </w:tcPr>
          <w:p w:rsidR="00C32082" w:rsidRDefault="00C32082">
            <w:pPr>
              <w:pStyle w:val="ConsPlusNormal"/>
              <w:jc w:val="both"/>
            </w:pPr>
            <w:r>
              <w:t>1. Формирование благоприятной среды для развития малого и среднего предпринимательства в Республике Коми.</w:t>
            </w:r>
          </w:p>
          <w:p w:rsidR="00C32082" w:rsidRDefault="00C32082">
            <w:pPr>
              <w:pStyle w:val="ConsPlusNormal"/>
              <w:jc w:val="both"/>
            </w:pPr>
            <w:r>
              <w:t>2. Усиление рыночных позиций субъектов малого и среднего предпринимательства в Республике Коми</w:t>
            </w:r>
          </w:p>
        </w:tc>
      </w:tr>
      <w:tr w:rsidR="00C32082">
        <w:tc>
          <w:tcPr>
            <w:tcW w:w="1871" w:type="dxa"/>
          </w:tcPr>
          <w:p w:rsidR="00C32082" w:rsidRDefault="00C32082">
            <w:pPr>
              <w:pStyle w:val="ConsPlusNormal"/>
            </w:pPr>
            <w:r>
              <w:t>Целевые индикаторы и показатели подпрограммы</w:t>
            </w:r>
          </w:p>
        </w:tc>
        <w:tc>
          <w:tcPr>
            <w:tcW w:w="7144" w:type="dxa"/>
            <w:gridSpan w:val="2"/>
          </w:tcPr>
          <w:p w:rsidR="00C32082" w:rsidRDefault="00C32082">
            <w:pPr>
              <w:pStyle w:val="ConsPlusNormal"/>
              <w:jc w:val="both"/>
            </w:pPr>
            <w:r>
              <w:t>1. Доля субъектов малого и среднего предпринимательства, охваченных услугами Центра "Мой бизнес".</w:t>
            </w:r>
          </w:p>
          <w:p w:rsidR="00C32082" w:rsidRDefault="00C32082">
            <w:pPr>
              <w:pStyle w:val="ConsPlusNormal"/>
              <w:jc w:val="both"/>
            </w:pPr>
            <w:r>
              <w:t>2.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r>
      <w:tr w:rsidR="00C32082">
        <w:tc>
          <w:tcPr>
            <w:tcW w:w="1871" w:type="dxa"/>
          </w:tcPr>
          <w:p w:rsidR="00C32082" w:rsidRDefault="00C32082">
            <w:pPr>
              <w:pStyle w:val="ConsPlusNormal"/>
            </w:pPr>
            <w:r>
              <w:lastRenderedPageBreak/>
              <w:t>Этапы и сроки реализации подпрограммы</w:t>
            </w:r>
          </w:p>
        </w:tc>
        <w:tc>
          <w:tcPr>
            <w:tcW w:w="7144" w:type="dxa"/>
            <w:gridSpan w:val="2"/>
          </w:tcPr>
          <w:p w:rsidR="00C32082" w:rsidRDefault="00C32082">
            <w:pPr>
              <w:pStyle w:val="ConsPlusNormal"/>
              <w:jc w:val="both"/>
            </w:pPr>
            <w:r>
              <w:t>2020 - 2025 годы</w:t>
            </w:r>
          </w:p>
        </w:tc>
      </w:tr>
      <w:tr w:rsidR="00C32082">
        <w:tblPrEx>
          <w:tblBorders>
            <w:insideH w:val="nil"/>
          </w:tblBorders>
        </w:tblPrEx>
        <w:tc>
          <w:tcPr>
            <w:tcW w:w="1871" w:type="dxa"/>
            <w:tcBorders>
              <w:bottom w:val="nil"/>
            </w:tcBorders>
          </w:tcPr>
          <w:p w:rsidR="00C32082" w:rsidRDefault="00C32082">
            <w:pPr>
              <w:pStyle w:val="ConsPlusNormal"/>
            </w:pPr>
            <w:r>
              <w:t>Объемы финансирования подпрограммы</w:t>
            </w:r>
          </w:p>
        </w:tc>
        <w:tc>
          <w:tcPr>
            <w:tcW w:w="3572" w:type="dxa"/>
            <w:tcBorders>
              <w:bottom w:val="nil"/>
            </w:tcBorders>
          </w:tcPr>
          <w:p w:rsidR="00C32082" w:rsidRDefault="00C32082">
            <w:pPr>
              <w:pStyle w:val="ConsPlusNormal"/>
              <w:jc w:val="both"/>
            </w:pPr>
            <w:r>
              <w:t>Общий объем финансирования подпрограммы с учетом средств республиканского бюджета Республики Коми, предусмотренных законом о республиканском бюджете Республики Коми, составит 588 686,9 тыс. рублей, в том числе по годам:</w:t>
            </w:r>
          </w:p>
          <w:p w:rsidR="00C32082" w:rsidRDefault="00C32082">
            <w:pPr>
              <w:pStyle w:val="ConsPlusNormal"/>
              <w:jc w:val="both"/>
            </w:pPr>
            <w:r>
              <w:t>2020 год - 232 049,2 тыс. рублей;</w:t>
            </w:r>
          </w:p>
          <w:p w:rsidR="00C32082" w:rsidRDefault="00C32082">
            <w:pPr>
              <w:pStyle w:val="ConsPlusNormal"/>
              <w:jc w:val="both"/>
            </w:pPr>
            <w:r>
              <w:t>2021 год - 141 464,2 тыс. рублей;</w:t>
            </w:r>
          </w:p>
          <w:p w:rsidR="00C32082" w:rsidRDefault="00C32082">
            <w:pPr>
              <w:pStyle w:val="ConsPlusNormal"/>
              <w:jc w:val="both"/>
            </w:pPr>
            <w:r>
              <w:t>2022 год - 215 173,5 тыс. рублей;</w:t>
            </w:r>
          </w:p>
          <w:p w:rsidR="00C32082" w:rsidRDefault="00C32082">
            <w:pPr>
              <w:pStyle w:val="ConsPlusNormal"/>
              <w:jc w:val="both"/>
            </w:pPr>
            <w:r>
              <w:t>из них:</w:t>
            </w:r>
          </w:p>
          <w:p w:rsidR="00C32082" w:rsidRDefault="00C32082">
            <w:pPr>
              <w:pStyle w:val="ConsPlusNormal"/>
              <w:jc w:val="both"/>
            </w:pPr>
            <w:r>
              <w:t>1) средства республиканского бюджета Республики Коми согласно закону о республиканском бюджете Республики Коми - 583 439,2 тыс. рублей, в том числе по годам:</w:t>
            </w:r>
          </w:p>
          <w:p w:rsidR="00C32082" w:rsidRDefault="00C32082">
            <w:pPr>
              <w:pStyle w:val="ConsPlusNormal"/>
              <w:jc w:val="both"/>
            </w:pPr>
            <w:r>
              <w:t>2020 год - 230 988,4 тыс. рублей;</w:t>
            </w:r>
          </w:p>
          <w:p w:rsidR="00C32082" w:rsidRDefault="00C32082">
            <w:pPr>
              <w:pStyle w:val="ConsPlusNormal"/>
              <w:jc w:val="both"/>
            </w:pPr>
            <w:r>
              <w:t>2021 год - 139 640,7 тыс. рублей;</w:t>
            </w:r>
          </w:p>
          <w:p w:rsidR="00C32082" w:rsidRDefault="00C32082">
            <w:pPr>
              <w:pStyle w:val="ConsPlusNormal"/>
              <w:jc w:val="both"/>
            </w:pPr>
            <w:r>
              <w:t>2022 год - 212 810,1 тыс. рублей;</w:t>
            </w:r>
          </w:p>
          <w:p w:rsidR="00C32082" w:rsidRDefault="00C32082">
            <w:pPr>
              <w:pStyle w:val="ConsPlusNormal"/>
              <w:jc w:val="both"/>
            </w:pPr>
            <w:r>
              <w:t>из них средства федерального бюджета - 437 584,2 тыс. рублей, в том числе по годам:</w:t>
            </w:r>
          </w:p>
          <w:p w:rsidR="00C32082" w:rsidRDefault="00C32082">
            <w:pPr>
              <w:pStyle w:val="ConsPlusNormal"/>
              <w:jc w:val="both"/>
            </w:pPr>
            <w:r>
              <w:t>2020 год - 178 469,1 тыс. рублей;</w:t>
            </w:r>
          </w:p>
          <w:p w:rsidR="00C32082" w:rsidRDefault="00C32082">
            <w:pPr>
              <w:pStyle w:val="ConsPlusNormal"/>
              <w:jc w:val="both"/>
            </w:pPr>
            <w:r>
              <w:t>2021 год - 90 858,3 тыс. рублей;</w:t>
            </w:r>
          </w:p>
          <w:p w:rsidR="00C32082" w:rsidRDefault="00C32082">
            <w:pPr>
              <w:pStyle w:val="ConsPlusNormal"/>
              <w:jc w:val="both"/>
            </w:pPr>
            <w:r>
              <w:t>2022 год - 168 256,8 тыс. рублей;</w:t>
            </w:r>
          </w:p>
          <w:p w:rsidR="00C32082" w:rsidRDefault="00C32082">
            <w:pPr>
              <w:pStyle w:val="ConsPlusNormal"/>
              <w:jc w:val="both"/>
            </w:pPr>
            <w:r>
              <w:t>2) средства местных бюджетов 4 527,7 тыс. рублей, в том числе по годам:</w:t>
            </w:r>
          </w:p>
          <w:p w:rsidR="00C32082" w:rsidRDefault="00C32082">
            <w:pPr>
              <w:pStyle w:val="ConsPlusNormal"/>
              <w:jc w:val="both"/>
            </w:pPr>
            <w:r>
              <w:t>2020 год - 840,8 тыс. рублей;</w:t>
            </w:r>
          </w:p>
          <w:p w:rsidR="00C32082" w:rsidRDefault="00C32082">
            <w:pPr>
              <w:pStyle w:val="ConsPlusNormal"/>
              <w:jc w:val="both"/>
            </w:pPr>
            <w:r>
              <w:t>2021 год - 1 583,5 тыс. рублей;</w:t>
            </w:r>
          </w:p>
          <w:p w:rsidR="00C32082" w:rsidRDefault="00C32082">
            <w:pPr>
              <w:pStyle w:val="ConsPlusNormal"/>
              <w:jc w:val="both"/>
            </w:pPr>
            <w:r>
              <w:t>2022 год - 2 103,4 тыс. рублей;</w:t>
            </w:r>
          </w:p>
          <w:p w:rsidR="00C32082" w:rsidRDefault="00C32082">
            <w:pPr>
              <w:pStyle w:val="ConsPlusNormal"/>
              <w:jc w:val="both"/>
            </w:pPr>
            <w:r>
              <w:t>3) средства юридических лиц 720,0 тыс. рублей, в том числе по годам:</w:t>
            </w:r>
          </w:p>
          <w:p w:rsidR="00C32082" w:rsidRDefault="00C32082">
            <w:pPr>
              <w:pStyle w:val="ConsPlusNormal"/>
              <w:jc w:val="both"/>
            </w:pPr>
            <w:r>
              <w:t>2020 год - 220,0 тыс. рублей;</w:t>
            </w:r>
          </w:p>
          <w:p w:rsidR="00C32082" w:rsidRDefault="00C32082">
            <w:pPr>
              <w:pStyle w:val="ConsPlusNormal"/>
              <w:jc w:val="both"/>
            </w:pPr>
            <w:r>
              <w:t>2021 год - 240,0 тыс. рублей;</w:t>
            </w:r>
          </w:p>
          <w:p w:rsidR="00C32082" w:rsidRDefault="00C32082">
            <w:pPr>
              <w:pStyle w:val="ConsPlusNormal"/>
              <w:jc w:val="both"/>
            </w:pPr>
            <w:r>
              <w:t>2022 год - 260,0 тыс. рублей</w:t>
            </w:r>
          </w:p>
        </w:tc>
        <w:tc>
          <w:tcPr>
            <w:tcW w:w="3572" w:type="dxa"/>
            <w:tcBorders>
              <w:bottom w:val="nil"/>
            </w:tcBorders>
          </w:tcPr>
          <w:p w:rsidR="00C32082" w:rsidRDefault="00C32082">
            <w:pPr>
              <w:pStyle w:val="ConsPlusNormal"/>
              <w:jc w:val="both"/>
            </w:pPr>
            <w:r>
              <w:t>Общий объем финансирования 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588 686,9 тыс. рублей, в том числе по годам:</w:t>
            </w:r>
          </w:p>
          <w:p w:rsidR="00C32082" w:rsidRDefault="00C32082">
            <w:pPr>
              <w:pStyle w:val="ConsPlusNormal"/>
              <w:jc w:val="both"/>
            </w:pPr>
            <w:r>
              <w:t>2020 год - 232 049,2 тыс. рублей;</w:t>
            </w:r>
          </w:p>
          <w:p w:rsidR="00C32082" w:rsidRDefault="00C32082">
            <w:pPr>
              <w:pStyle w:val="ConsPlusNormal"/>
              <w:jc w:val="both"/>
            </w:pPr>
            <w:r>
              <w:t>2021 год - 141 464,2 тыс. рублей;</w:t>
            </w:r>
          </w:p>
          <w:p w:rsidR="00C32082" w:rsidRDefault="00C32082">
            <w:pPr>
              <w:pStyle w:val="ConsPlusNormal"/>
              <w:jc w:val="both"/>
            </w:pPr>
            <w:r>
              <w:t>2022 год - 215 173,5 тыс. рублей;</w:t>
            </w:r>
          </w:p>
          <w:p w:rsidR="00C32082" w:rsidRDefault="00C32082">
            <w:pPr>
              <w:pStyle w:val="ConsPlusNormal"/>
              <w:jc w:val="both"/>
            </w:pPr>
            <w:r>
              <w:t>из них:</w:t>
            </w:r>
          </w:p>
          <w:p w:rsidR="00C32082" w:rsidRDefault="00C32082">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- 583 439,2 тыс. рублей, в том числе по годам:</w:t>
            </w:r>
          </w:p>
          <w:p w:rsidR="00C32082" w:rsidRDefault="00C32082">
            <w:pPr>
              <w:pStyle w:val="ConsPlusNormal"/>
              <w:jc w:val="both"/>
            </w:pPr>
            <w:r>
              <w:t>2020 год - 230 988,4 тыс. рублей;</w:t>
            </w:r>
          </w:p>
          <w:p w:rsidR="00C32082" w:rsidRDefault="00C32082">
            <w:pPr>
              <w:pStyle w:val="ConsPlusNormal"/>
              <w:jc w:val="both"/>
            </w:pPr>
            <w:r>
              <w:t>2021 год - 139 640,7 тыс. рублей;</w:t>
            </w:r>
          </w:p>
          <w:p w:rsidR="00C32082" w:rsidRDefault="00C32082">
            <w:pPr>
              <w:pStyle w:val="ConsPlusNormal"/>
              <w:jc w:val="both"/>
            </w:pPr>
            <w:r>
              <w:t>2022 год - 212 810,1 тыс. рублей;</w:t>
            </w:r>
          </w:p>
          <w:p w:rsidR="00C32082" w:rsidRDefault="00C32082">
            <w:pPr>
              <w:pStyle w:val="ConsPlusNormal"/>
              <w:jc w:val="both"/>
            </w:pPr>
            <w:r>
              <w:t>из них средства федерального бюджета - 437 584,2 тыс. рублей, в том числе по годам:</w:t>
            </w:r>
          </w:p>
          <w:p w:rsidR="00C32082" w:rsidRDefault="00C32082">
            <w:pPr>
              <w:pStyle w:val="ConsPlusNormal"/>
              <w:jc w:val="both"/>
            </w:pPr>
            <w:r>
              <w:t>2020 год - 178 469,1 тыс. рублей;</w:t>
            </w:r>
          </w:p>
          <w:p w:rsidR="00C32082" w:rsidRDefault="00C32082">
            <w:pPr>
              <w:pStyle w:val="ConsPlusNormal"/>
              <w:jc w:val="both"/>
            </w:pPr>
            <w:r>
              <w:t>2021 год - 90 858,3 тыс. рублей;</w:t>
            </w:r>
          </w:p>
          <w:p w:rsidR="00C32082" w:rsidRDefault="00C32082">
            <w:pPr>
              <w:pStyle w:val="ConsPlusNormal"/>
              <w:jc w:val="both"/>
            </w:pPr>
            <w:r>
              <w:t>2022 год - 168 256,8 тыс. рублей;</w:t>
            </w:r>
          </w:p>
          <w:p w:rsidR="00C32082" w:rsidRDefault="00C32082">
            <w:pPr>
              <w:pStyle w:val="ConsPlusNormal"/>
              <w:jc w:val="both"/>
            </w:pPr>
            <w:r>
              <w:t>2) средства местных бюджетов 4 527,7 тыс. рублей, в том числе по годам:</w:t>
            </w:r>
          </w:p>
          <w:p w:rsidR="00C32082" w:rsidRDefault="00C32082">
            <w:pPr>
              <w:pStyle w:val="ConsPlusNormal"/>
              <w:jc w:val="both"/>
            </w:pPr>
            <w:r>
              <w:t>2020 год - 840,8 тыс. рублей;</w:t>
            </w:r>
          </w:p>
          <w:p w:rsidR="00C32082" w:rsidRDefault="00C32082">
            <w:pPr>
              <w:pStyle w:val="ConsPlusNormal"/>
              <w:jc w:val="both"/>
            </w:pPr>
            <w:r>
              <w:t>2021 год - 1 583,5 тыс. рублей;</w:t>
            </w:r>
          </w:p>
          <w:p w:rsidR="00C32082" w:rsidRDefault="00C32082">
            <w:pPr>
              <w:pStyle w:val="ConsPlusNormal"/>
              <w:jc w:val="both"/>
            </w:pPr>
            <w:r>
              <w:t>2022 год - 2 103,4 тыс. рублей;</w:t>
            </w:r>
          </w:p>
          <w:p w:rsidR="00C32082" w:rsidRDefault="00C32082">
            <w:pPr>
              <w:pStyle w:val="ConsPlusNormal"/>
              <w:jc w:val="both"/>
            </w:pPr>
            <w:r>
              <w:t>3) средства юридических лиц 720,0 тыс. рублей, в том числе по годам:</w:t>
            </w:r>
          </w:p>
          <w:p w:rsidR="00C32082" w:rsidRDefault="00C32082">
            <w:pPr>
              <w:pStyle w:val="ConsPlusNormal"/>
              <w:jc w:val="both"/>
            </w:pPr>
            <w:r>
              <w:t>2020 год - 220,0 тыс. рублей;</w:t>
            </w:r>
          </w:p>
          <w:p w:rsidR="00C32082" w:rsidRDefault="00C32082">
            <w:pPr>
              <w:pStyle w:val="ConsPlusNormal"/>
              <w:jc w:val="both"/>
            </w:pPr>
            <w:r>
              <w:t>2021 год - 240,0 тыс. рублей;</w:t>
            </w:r>
          </w:p>
          <w:p w:rsidR="00C32082" w:rsidRDefault="00C32082">
            <w:pPr>
              <w:pStyle w:val="ConsPlusNormal"/>
              <w:jc w:val="both"/>
            </w:pPr>
            <w:r>
              <w:t>2022 год - 260,0 тыс. рублей</w:t>
            </w:r>
          </w:p>
        </w:tc>
      </w:tr>
      <w:tr w:rsidR="00C32082">
        <w:tblPrEx>
          <w:tblBorders>
            <w:insideH w:val="nil"/>
          </w:tblBorders>
        </w:tblPrEx>
        <w:tc>
          <w:tcPr>
            <w:tcW w:w="9015" w:type="dxa"/>
            <w:gridSpan w:val="3"/>
            <w:tcBorders>
              <w:top w:val="nil"/>
            </w:tcBorders>
          </w:tcPr>
          <w:p w:rsidR="00C32082" w:rsidRDefault="00C32082">
            <w:pPr>
              <w:pStyle w:val="ConsPlusNormal"/>
              <w:jc w:val="both"/>
            </w:pPr>
            <w:r>
              <w:t xml:space="preserve">(в ред. </w:t>
            </w:r>
            <w:hyperlink r:id="rId21" w:history="1">
              <w:r>
                <w:rPr>
                  <w:color w:val="0000FF"/>
                </w:rPr>
                <w:t>Постановления</w:t>
              </w:r>
            </w:hyperlink>
            <w:r>
              <w:t xml:space="preserve"> Правительства РК от 08.04.2020 N 160)</w:t>
            </w:r>
          </w:p>
        </w:tc>
      </w:tr>
      <w:tr w:rsidR="00C32082">
        <w:tc>
          <w:tcPr>
            <w:tcW w:w="1871" w:type="dxa"/>
          </w:tcPr>
          <w:p w:rsidR="00C32082" w:rsidRDefault="00C32082">
            <w:pPr>
              <w:pStyle w:val="ConsPlusNormal"/>
            </w:pPr>
            <w:r>
              <w:t>Ожидаемые результаты реализации подпрограммы</w:t>
            </w:r>
          </w:p>
        </w:tc>
        <w:tc>
          <w:tcPr>
            <w:tcW w:w="7144" w:type="dxa"/>
            <w:gridSpan w:val="2"/>
          </w:tcPr>
          <w:p w:rsidR="00C32082" w:rsidRDefault="00C32082">
            <w:pPr>
              <w:pStyle w:val="ConsPlusNormal"/>
              <w:jc w:val="both"/>
            </w:pPr>
            <w:r>
              <w:t>В результате реализации подпрограммы к 2025 году ожидается:</w:t>
            </w:r>
          </w:p>
          <w:p w:rsidR="00C32082" w:rsidRDefault="00C32082">
            <w:pPr>
              <w:pStyle w:val="ConsPlusNormal"/>
              <w:jc w:val="both"/>
            </w:pPr>
            <w:r>
              <w:t>1) расширение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финансовым ресурсам путем развития региональных организаций кредитно-гарантийной, лизинговой поддержки и упрощения условий получения такой поддержки;</w:t>
            </w:r>
          </w:p>
          <w:p w:rsidR="00C32082" w:rsidRDefault="00C32082">
            <w:pPr>
              <w:pStyle w:val="ConsPlusNormal"/>
              <w:jc w:val="both"/>
            </w:pPr>
            <w:r>
              <w:t xml:space="preserve">2) повышение информированности и предпринимательской грамотности, в том числе посредством обучения к 2025 году более 2,6 тысяч человек </w:t>
            </w:r>
            <w:r>
              <w:lastRenderedPageBreak/>
              <w:t>основам ведения бизнеса, финансовой грамотности и иным навыкам предпринимательской деятельности;</w:t>
            </w:r>
          </w:p>
          <w:p w:rsidR="00C32082" w:rsidRDefault="00C32082">
            <w:pPr>
              <w:pStyle w:val="ConsPlusNormal"/>
              <w:jc w:val="both"/>
            </w:pPr>
            <w:r>
              <w:t>3) оптимизация структуры организаций инфраструктуры поддержки малого и среднего предпринимательства и повышение уровня доступности необходимого предпринимателю комплекса услуг, сервисов и мер поддержки, включая обеспечение охвата услугами Центра "Мой бизнес" не менее 10% субъектов МСП, зарегистрированных на территории Республики Коми;</w:t>
            </w:r>
          </w:p>
          <w:p w:rsidR="00C32082" w:rsidRDefault="00C32082">
            <w:pPr>
              <w:pStyle w:val="ConsPlusNormal"/>
              <w:jc w:val="both"/>
            </w:pPr>
            <w:r>
              <w:t>4) снижение административной нагрузки на бизнес, расширение имущественной поддержки субъектов МСП, создание благоприятных условий осуществления деятельности для самозанятых граждан, обеспечив регистрацию на территории Республики Коми не менее 11 тысяч самозанятых;</w:t>
            </w:r>
          </w:p>
          <w:p w:rsidR="00C32082" w:rsidRDefault="00C32082">
            <w:pPr>
              <w:pStyle w:val="ConsPlusNormal"/>
              <w:jc w:val="both"/>
            </w:pPr>
            <w:r>
              <w:t>5) формирование положительного образа предпринимательства среди населения Республики Коми, а также вовлечение различных категорий граждан, включая самозанятых, в сектор малого и среднего предпринимательства, в том числе создание более 300 новых субъектов МСП</w:t>
            </w:r>
          </w:p>
        </w:tc>
      </w:tr>
    </w:tbl>
    <w:p w:rsidR="00C32082" w:rsidRDefault="00C32082">
      <w:pPr>
        <w:pStyle w:val="ConsPlusNormal"/>
      </w:pPr>
    </w:p>
    <w:p w:rsidR="00C32082" w:rsidRDefault="00C32082">
      <w:pPr>
        <w:pStyle w:val="ConsPlusTitle"/>
        <w:jc w:val="center"/>
        <w:outlineLvl w:val="1"/>
      </w:pPr>
      <w:bookmarkStart w:id="8" w:name="P412"/>
      <w:bookmarkEnd w:id="8"/>
      <w:r>
        <w:t>ПАСПОРТ</w:t>
      </w:r>
    </w:p>
    <w:p w:rsidR="00C32082" w:rsidRDefault="00C32082">
      <w:pPr>
        <w:pStyle w:val="ConsPlusTitle"/>
        <w:jc w:val="center"/>
      </w:pPr>
      <w:r>
        <w:t>подпрограммы 7 "Обеспечение реализации</w:t>
      </w:r>
    </w:p>
    <w:p w:rsidR="00C32082" w:rsidRDefault="00C32082">
      <w:pPr>
        <w:pStyle w:val="ConsPlusTitle"/>
        <w:jc w:val="center"/>
      </w:pPr>
      <w:r>
        <w:t>Государственной программы"</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572"/>
        <w:gridCol w:w="3572"/>
      </w:tblGrid>
      <w:tr w:rsidR="00C32082">
        <w:tc>
          <w:tcPr>
            <w:tcW w:w="1871" w:type="dxa"/>
          </w:tcPr>
          <w:p w:rsidR="00C32082" w:rsidRDefault="00C32082">
            <w:pPr>
              <w:pStyle w:val="ConsPlusNormal"/>
            </w:pPr>
            <w:r>
              <w:t>Ответственный исполнитель подпрограммы (соисполнитель Программы)</w:t>
            </w:r>
          </w:p>
        </w:tc>
        <w:tc>
          <w:tcPr>
            <w:tcW w:w="7144" w:type="dxa"/>
            <w:gridSpan w:val="2"/>
          </w:tcPr>
          <w:p w:rsidR="00C32082" w:rsidRDefault="00C32082">
            <w:pPr>
              <w:pStyle w:val="ConsPlusNormal"/>
              <w:jc w:val="both"/>
            </w:pPr>
            <w:r>
              <w:t>Министерство экономики Республики Коми</w:t>
            </w:r>
          </w:p>
        </w:tc>
      </w:tr>
      <w:tr w:rsidR="00C32082">
        <w:tc>
          <w:tcPr>
            <w:tcW w:w="1871" w:type="dxa"/>
          </w:tcPr>
          <w:p w:rsidR="00C32082" w:rsidRDefault="00C32082">
            <w:pPr>
              <w:pStyle w:val="ConsPlusNormal"/>
            </w:pPr>
            <w:r>
              <w:t>Участники подпрограммы</w:t>
            </w:r>
          </w:p>
        </w:tc>
        <w:tc>
          <w:tcPr>
            <w:tcW w:w="7144" w:type="dxa"/>
            <w:gridSpan w:val="2"/>
          </w:tcPr>
          <w:p w:rsidR="00C32082" w:rsidRDefault="00C32082">
            <w:pPr>
              <w:pStyle w:val="ConsPlusNormal"/>
              <w:jc w:val="both"/>
            </w:pPr>
            <w:r>
              <w:t>Министерство инвестиций, промышленности и транспорта Республики Коми</w:t>
            </w:r>
          </w:p>
        </w:tc>
      </w:tr>
      <w:tr w:rsidR="00C32082">
        <w:tc>
          <w:tcPr>
            <w:tcW w:w="1871" w:type="dxa"/>
          </w:tcPr>
          <w:p w:rsidR="00C32082" w:rsidRDefault="00C32082">
            <w:pPr>
              <w:pStyle w:val="ConsPlusNormal"/>
            </w:pPr>
            <w:r>
              <w:t>Программно-целевые инструменты подпрограммы</w:t>
            </w:r>
          </w:p>
        </w:tc>
        <w:tc>
          <w:tcPr>
            <w:tcW w:w="7144" w:type="dxa"/>
            <w:gridSpan w:val="2"/>
          </w:tcPr>
          <w:p w:rsidR="00C32082" w:rsidRDefault="00C32082">
            <w:pPr>
              <w:pStyle w:val="ConsPlusNormal"/>
              <w:jc w:val="both"/>
            </w:pPr>
            <w:r>
              <w:t>-</w:t>
            </w:r>
          </w:p>
        </w:tc>
      </w:tr>
      <w:tr w:rsidR="00C32082">
        <w:tc>
          <w:tcPr>
            <w:tcW w:w="1871" w:type="dxa"/>
          </w:tcPr>
          <w:p w:rsidR="00C32082" w:rsidRDefault="00C32082">
            <w:pPr>
              <w:pStyle w:val="ConsPlusNormal"/>
            </w:pPr>
            <w:r>
              <w:t>Цель подпрограммы</w:t>
            </w:r>
          </w:p>
        </w:tc>
        <w:tc>
          <w:tcPr>
            <w:tcW w:w="7144" w:type="dxa"/>
            <w:gridSpan w:val="2"/>
          </w:tcPr>
          <w:p w:rsidR="00C32082" w:rsidRDefault="00C32082">
            <w:pPr>
              <w:pStyle w:val="ConsPlusNormal"/>
              <w:jc w:val="both"/>
            </w:pPr>
            <w:r>
              <w:t>Обеспечение реализации подпрограмм, основных мероприятий и мероприятий государственной программы в соответствии с установленными сроками и задачами</w:t>
            </w:r>
          </w:p>
        </w:tc>
      </w:tr>
      <w:tr w:rsidR="00C32082">
        <w:tc>
          <w:tcPr>
            <w:tcW w:w="1871" w:type="dxa"/>
          </w:tcPr>
          <w:p w:rsidR="00C32082" w:rsidRDefault="00C32082">
            <w:pPr>
              <w:pStyle w:val="ConsPlusNormal"/>
            </w:pPr>
            <w:r>
              <w:t>Задачи подпрограммы</w:t>
            </w:r>
          </w:p>
        </w:tc>
        <w:tc>
          <w:tcPr>
            <w:tcW w:w="7144" w:type="dxa"/>
            <w:gridSpan w:val="2"/>
          </w:tcPr>
          <w:p w:rsidR="00C32082" w:rsidRDefault="00C32082">
            <w:pPr>
              <w:pStyle w:val="ConsPlusNormal"/>
              <w:jc w:val="both"/>
            </w:pPr>
            <w:r>
              <w:t>Координация и контроль выполнения мероприятий государственной программы</w:t>
            </w:r>
          </w:p>
        </w:tc>
      </w:tr>
      <w:tr w:rsidR="00C32082">
        <w:tc>
          <w:tcPr>
            <w:tcW w:w="1871" w:type="dxa"/>
          </w:tcPr>
          <w:p w:rsidR="00C32082" w:rsidRDefault="00C32082">
            <w:pPr>
              <w:pStyle w:val="ConsPlusNormal"/>
            </w:pPr>
            <w:r>
              <w:t>Целевые индикаторы и показатели подпрограммы</w:t>
            </w:r>
          </w:p>
        </w:tc>
        <w:tc>
          <w:tcPr>
            <w:tcW w:w="7144" w:type="dxa"/>
            <w:gridSpan w:val="2"/>
          </w:tcPr>
          <w:p w:rsidR="00C32082" w:rsidRDefault="00C32082">
            <w:pPr>
              <w:pStyle w:val="ConsPlusNormal"/>
              <w:jc w:val="both"/>
            </w:pPr>
            <w:r>
              <w:t>Уровень соблюдения установленных сроков утверждения Комплексного плана действий по реализации Программы и внесения в него изменений</w:t>
            </w:r>
          </w:p>
        </w:tc>
      </w:tr>
      <w:tr w:rsidR="00C32082">
        <w:tc>
          <w:tcPr>
            <w:tcW w:w="1871" w:type="dxa"/>
          </w:tcPr>
          <w:p w:rsidR="00C32082" w:rsidRDefault="00C32082">
            <w:pPr>
              <w:pStyle w:val="ConsPlusNormal"/>
            </w:pPr>
            <w:r>
              <w:t>Этапы и сроки реализации подпрограммы</w:t>
            </w:r>
          </w:p>
        </w:tc>
        <w:tc>
          <w:tcPr>
            <w:tcW w:w="7144" w:type="dxa"/>
            <w:gridSpan w:val="2"/>
          </w:tcPr>
          <w:p w:rsidR="00C32082" w:rsidRDefault="00C32082">
            <w:pPr>
              <w:pStyle w:val="ConsPlusNormal"/>
              <w:jc w:val="both"/>
            </w:pPr>
            <w:r>
              <w:t>2020 - 2025 годы</w:t>
            </w:r>
          </w:p>
        </w:tc>
      </w:tr>
      <w:tr w:rsidR="00C32082">
        <w:tblPrEx>
          <w:tblBorders>
            <w:insideH w:val="nil"/>
          </w:tblBorders>
        </w:tblPrEx>
        <w:tc>
          <w:tcPr>
            <w:tcW w:w="1871" w:type="dxa"/>
            <w:tcBorders>
              <w:bottom w:val="nil"/>
            </w:tcBorders>
          </w:tcPr>
          <w:p w:rsidR="00C32082" w:rsidRDefault="00C32082">
            <w:pPr>
              <w:pStyle w:val="ConsPlusNormal"/>
            </w:pPr>
            <w:r>
              <w:t xml:space="preserve">Объемы </w:t>
            </w:r>
            <w:r>
              <w:lastRenderedPageBreak/>
              <w:t>финансирования подпрограммы</w:t>
            </w:r>
          </w:p>
        </w:tc>
        <w:tc>
          <w:tcPr>
            <w:tcW w:w="3572" w:type="dxa"/>
            <w:tcBorders>
              <w:bottom w:val="nil"/>
            </w:tcBorders>
          </w:tcPr>
          <w:p w:rsidR="00C32082" w:rsidRDefault="00C32082">
            <w:pPr>
              <w:pStyle w:val="ConsPlusNormal"/>
              <w:jc w:val="both"/>
            </w:pPr>
            <w:r>
              <w:lastRenderedPageBreak/>
              <w:t xml:space="preserve">Общий объем финансирования </w:t>
            </w:r>
            <w:r>
              <w:lastRenderedPageBreak/>
              <w:t>подпрограммы с учетом средств республиканского бюджета Республики Коми, предусмотренных законом о республиканском бюджете Республики Коми, составит 289 136,4 тыс. рублей, из них:</w:t>
            </w:r>
          </w:p>
          <w:p w:rsidR="00C32082" w:rsidRDefault="00C32082">
            <w:pPr>
              <w:pStyle w:val="ConsPlusNormal"/>
              <w:jc w:val="both"/>
            </w:pPr>
            <w:r>
              <w:t>1) средства республиканского бюджета Республики Коми согласно закону о республиканском бюджете Республики Коми - 289 136,4 тыс. рублей, в том числе по годам:</w:t>
            </w:r>
          </w:p>
          <w:p w:rsidR="00C32082" w:rsidRDefault="00C32082">
            <w:pPr>
              <w:pStyle w:val="ConsPlusNormal"/>
              <w:jc w:val="both"/>
            </w:pPr>
            <w:r>
              <w:t>2020 год - 92 751,1 тыс. рублей;</w:t>
            </w:r>
          </w:p>
          <w:p w:rsidR="00C32082" w:rsidRDefault="00C32082">
            <w:pPr>
              <w:pStyle w:val="ConsPlusNormal"/>
              <w:jc w:val="both"/>
            </w:pPr>
            <w:r>
              <w:t>2021 год - 96 757,0 тыс. рублей;</w:t>
            </w:r>
          </w:p>
          <w:p w:rsidR="00C32082" w:rsidRDefault="00C32082">
            <w:pPr>
              <w:pStyle w:val="ConsPlusNormal"/>
              <w:jc w:val="both"/>
            </w:pPr>
            <w:r>
              <w:t>2022 год - 99 628,3 тыс. рублей</w:t>
            </w:r>
          </w:p>
        </w:tc>
        <w:tc>
          <w:tcPr>
            <w:tcW w:w="3572" w:type="dxa"/>
            <w:tcBorders>
              <w:bottom w:val="nil"/>
            </w:tcBorders>
          </w:tcPr>
          <w:p w:rsidR="00C32082" w:rsidRDefault="00C32082">
            <w:pPr>
              <w:pStyle w:val="ConsPlusNormal"/>
              <w:jc w:val="both"/>
            </w:pPr>
            <w:r>
              <w:lastRenderedPageBreak/>
              <w:t xml:space="preserve">Общий объем финансирования </w:t>
            </w:r>
            <w:r>
              <w:lastRenderedPageBreak/>
              <w:t>подпрограммы с учетом средств республиканского бюджета Республики Коми в соответствии со сводной бюджетной росписью республиканского бюджета Республики Коми составит 289 136,4 тыс. рублей, из них:</w:t>
            </w:r>
          </w:p>
          <w:p w:rsidR="00C32082" w:rsidRDefault="00C32082">
            <w:pPr>
              <w:pStyle w:val="ConsPlusNormal"/>
              <w:jc w:val="both"/>
            </w:pPr>
            <w:r>
              <w:t>1) средства республиканского бюджета Республики Коми согласно сводной бюджетной росписи республиканского бюджета Республики Коми - 289 136,4 тыс. рублей, в том числе по годам:</w:t>
            </w:r>
          </w:p>
          <w:p w:rsidR="00C32082" w:rsidRDefault="00C32082">
            <w:pPr>
              <w:pStyle w:val="ConsPlusNormal"/>
              <w:jc w:val="both"/>
            </w:pPr>
            <w:r>
              <w:t>2020 год - 92 751,1 тыс. рублей;</w:t>
            </w:r>
          </w:p>
          <w:p w:rsidR="00C32082" w:rsidRDefault="00C32082">
            <w:pPr>
              <w:pStyle w:val="ConsPlusNormal"/>
              <w:jc w:val="both"/>
            </w:pPr>
            <w:r>
              <w:t>2021 год - 96 757,0 тыс. рублей;</w:t>
            </w:r>
          </w:p>
          <w:p w:rsidR="00C32082" w:rsidRDefault="00C32082">
            <w:pPr>
              <w:pStyle w:val="ConsPlusNormal"/>
              <w:jc w:val="both"/>
            </w:pPr>
            <w:r>
              <w:t>2022 год - 99 628,3 тыс. рублей</w:t>
            </w:r>
          </w:p>
        </w:tc>
      </w:tr>
      <w:tr w:rsidR="00C32082">
        <w:tblPrEx>
          <w:tblBorders>
            <w:insideH w:val="nil"/>
          </w:tblBorders>
        </w:tblPrEx>
        <w:tc>
          <w:tcPr>
            <w:tcW w:w="9015" w:type="dxa"/>
            <w:gridSpan w:val="3"/>
            <w:tcBorders>
              <w:top w:val="nil"/>
            </w:tcBorders>
          </w:tcPr>
          <w:p w:rsidR="00C32082" w:rsidRDefault="00C32082">
            <w:pPr>
              <w:pStyle w:val="ConsPlusNormal"/>
              <w:jc w:val="both"/>
            </w:pPr>
            <w:r>
              <w:lastRenderedPageBreak/>
              <w:t xml:space="preserve">(в ред. </w:t>
            </w:r>
            <w:hyperlink r:id="rId22" w:history="1">
              <w:r>
                <w:rPr>
                  <w:color w:val="0000FF"/>
                </w:rPr>
                <w:t>Постановления</w:t>
              </w:r>
            </w:hyperlink>
            <w:r>
              <w:t xml:space="preserve"> Правительства РК от 08.04.2020 N 160)</w:t>
            </w:r>
          </w:p>
        </w:tc>
      </w:tr>
      <w:tr w:rsidR="00C32082">
        <w:tc>
          <w:tcPr>
            <w:tcW w:w="1871" w:type="dxa"/>
          </w:tcPr>
          <w:p w:rsidR="00C32082" w:rsidRDefault="00C32082">
            <w:pPr>
              <w:pStyle w:val="ConsPlusNormal"/>
            </w:pPr>
            <w:r>
              <w:t>Ожидаемые результаты реализации подпрограммы</w:t>
            </w:r>
          </w:p>
        </w:tc>
        <w:tc>
          <w:tcPr>
            <w:tcW w:w="7144" w:type="dxa"/>
            <w:gridSpan w:val="2"/>
          </w:tcPr>
          <w:p w:rsidR="00C32082" w:rsidRDefault="00C32082">
            <w:pPr>
              <w:pStyle w:val="ConsPlusNormal"/>
              <w:jc w:val="both"/>
            </w:pPr>
            <w:r>
              <w:t>реализация подпрограммы позволит обеспечить выполнение задач и достижение предусмотренных государственной программой и подпрограммами, включенными в ее состав, целевых индикаторов и показателей</w:t>
            </w:r>
          </w:p>
        </w:tc>
      </w:tr>
    </w:tbl>
    <w:p w:rsidR="00C32082" w:rsidRDefault="00C32082">
      <w:pPr>
        <w:pStyle w:val="ConsPlusNormal"/>
      </w:pPr>
    </w:p>
    <w:p w:rsidR="00C32082" w:rsidRDefault="00C32082">
      <w:pPr>
        <w:pStyle w:val="ConsPlusTitle"/>
        <w:jc w:val="center"/>
        <w:outlineLvl w:val="1"/>
      </w:pPr>
      <w:r>
        <w:t>Приоритеты и цели реализуемой в Республике Коми</w:t>
      </w:r>
    </w:p>
    <w:p w:rsidR="00C32082" w:rsidRDefault="00C32082">
      <w:pPr>
        <w:pStyle w:val="ConsPlusTitle"/>
        <w:jc w:val="center"/>
      </w:pPr>
      <w:r>
        <w:t>государственной политики, общая характеристика участия</w:t>
      </w:r>
    </w:p>
    <w:p w:rsidR="00C32082" w:rsidRDefault="00C32082">
      <w:pPr>
        <w:pStyle w:val="ConsPlusTitle"/>
        <w:jc w:val="center"/>
      </w:pPr>
      <w:r>
        <w:t>муниципальных образований в Республике Коми</w:t>
      </w:r>
    </w:p>
    <w:p w:rsidR="00C32082" w:rsidRDefault="00C32082">
      <w:pPr>
        <w:pStyle w:val="ConsPlusTitle"/>
        <w:jc w:val="center"/>
      </w:pPr>
      <w:r>
        <w:t>в реализации государственной программы</w:t>
      </w:r>
    </w:p>
    <w:p w:rsidR="00C32082" w:rsidRDefault="00C32082">
      <w:pPr>
        <w:pStyle w:val="ConsPlusNormal"/>
      </w:pPr>
    </w:p>
    <w:p w:rsidR="00C32082" w:rsidRDefault="00C32082">
      <w:pPr>
        <w:pStyle w:val="ConsPlusNormal"/>
        <w:ind w:firstLine="540"/>
        <w:jc w:val="both"/>
      </w:pPr>
      <w:r>
        <w:t>1. Основными приоритетами государственной политики в сфере экономического развития Республики Коми являются:</w:t>
      </w:r>
    </w:p>
    <w:p w:rsidR="00C32082" w:rsidRDefault="00C32082">
      <w:pPr>
        <w:pStyle w:val="ConsPlusNormal"/>
        <w:spacing w:before="220"/>
        <w:ind w:firstLine="540"/>
        <w:jc w:val="both"/>
      </w:pPr>
      <w:r>
        <w:t>обеспечение экономического благополучия населения в Республике Коми;</w:t>
      </w:r>
    </w:p>
    <w:p w:rsidR="00C32082" w:rsidRDefault="00C32082">
      <w:pPr>
        <w:pStyle w:val="ConsPlusNormal"/>
        <w:spacing w:before="220"/>
        <w:ind w:firstLine="540"/>
        <w:jc w:val="both"/>
      </w:pPr>
      <w:r>
        <w:t>улучшение условий ведения предпринимательской деятельности, стимулирование и поддержка предпринимательских инициатив жителей республики;</w:t>
      </w:r>
    </w:p>
    <w:p w:rsidR="00C32082" w:rsidRDefault="00C32082">
      <w:pPr>
        <w:pStyle w:val="ConsPlusNormal"/>
        <w:spacing w:before="220"/>
        <w:ind w:firstLine="540"/>
        <w:jc w:val="both"/>
      </w:pPr>
      <w:r>
        <w:t>повышение инвестиционной привлекательности Республики Коми и обеспечение эффективного использования инвестиционного потенциала.</w:t>
      </w:r>
    </w:p>
    <w:p w:rsidR="00C32082" w:rsidRDefault="00C32082">
      <w:pPr>
        <w:pStyle w:val="ConsPlusNormal"/>
        <w:spacing w:before="220"/>
        <w:ind w:firstLine="540"/>
        <w:jc w:val="both"/>
      </w:pPr>
      <w:r>
        <w:t>Основная цель и задачи Государственной программы Республики Коми "Развитие экономики" (далее - Программа) соответствуют приоритетам государственной политики в сфере экономического развития Республики Коми.</w:t>
      </w:r>
    </w:p>
    <w:p w:rsidR="00C32082" w:rsidRDefault="00C32082">
      <w:pPr>
        <w:pStyle w:val="ConsPlusNormal"/>
        <w:spacing w:before="220"/>
        <w:ind w:firstLine="540"/>
        <w:jc w:val="both"/>
      </w:pPr>
      <w:r>
        <w:t>Основной целью Программы является обеспечение устойчивого экономического роста Республики Коми, что соответствует цели Стратегии социально-экономического развития Республики Коми на период до 2035 года.</w:t>
      </w:r>
    </w:p>
    <w:p w:rsidR="00C32082" w:rsidRDefault="00C32082">
      <w:pPr>
        <w:pStyle w:val="ConsPlusNormal"/>
        <w:spacing w:before="220"/>
        <w:ind w:firstLine="540"/>
        <w:jc w:val="both"/>
      </w:pPr>
      <w:r>
        <w:t>Для достижения цели Программы будут решаться следующие задачи:</w:t>
      </w:r>
    </w:p>
    <w:p w:rsidR="00C32082" w:rsidRDefault="00C32082">
      <w:pPr>
        <w:pStyle w:val="ConsPlusNormal"/>
        <w:spacing w:before="220"/>
        <w:ind w:firstLine="540"/>
        <w:jc w:val="both"/>
      </w:pPr>
      <w:r>
        <w:t>функционирование комплексной системы стратегического планирования в Республике Коми;</w:t>
      </w:r>
    </w:p>
    <w:p w:rsidR="00C32082" w:rsidRDefault="00C32082">
      <w:pPr>
        <w:pStyle w:val="ConsPlusNormal"/>
        <w:spacing w:before="220"/>
        <w:ind w:firstLine="540"/>
        <w:jc w:val="both"/>
      </w:pPr>
      <w:r>
        <w:t>повышение инвестиционной привлекательности Республики Коми и инвестиционной активности на территории Республики Коми;</w:t>
      </w:r>
    </w:p>
    <w:p w:rsidR="00C32082" w:rsidRDefault="00C32082">
      <w:pPr>
        <w:pStyle w:val="ConsPlusNormal"/>
        <w:spacing w:before="220"/>
        <w:ind w:firstLine="540"/>
        <w:jc w:val="both"/>
      </w:pPr>
      <w:r>
        <w:lastRenderedPageBreak/>
        <w:t>развитие конкурентной среды в Республике Коми;</w:t>
      </w:r>
    </w:p>
    <w:p w:rsidR="00C32082" w:rsidRDefault="00C32082">
      <w:pPr>
        <w:pStyle w:val="ConsPlusNormal"/>
        <w:spacing w:before="220"/>
        <w:ind w:firstLine="540"/>
        <w:jc w:val="both"/>
      </w:pPr>
      <w:r>
        <w:t>развитие системы социально-трудовых отношений в Республике Коми;</w:t>
      </w:r>
    </w:p>
    <w:p w:rsidR="00C32082" w:rsidRDefault="00C32082">
      <w:pPr>
        <w:pStyle w:val="ConsPlusNormal"/>
        <w:spacing w:before="220"/>
        <w:ind w:firstLine="540"/>
        <w:jc w:val="both"/>
      </w:pPr>
      <w:r>
        <w:t>развитие и реализация научного и инновационного потенциала Республики Коми;</w:t>
      </w:r>
    </w:p>
    <w:p w:rsidR="00C32082" w:rsidRDefault="00C32082">
      <w:pPr>
        <w:pStyle w:val="ConsPlusNormal"/>
        <w:spacing w:before="220"/>
        <w:ind w:firstLine="540"/>
        <w:jc w:val="both"/>
      </w:pPr>
      <w:r>
        <w:t>развитие малого и среднего предпринимательства в Республике Коми.</w:t>
      </w:r>
    </w:p>
    <w:p w:rsidR="00C32082" w:rsidRDefault="00C32082">
      <w:pPr>
        <w:pStyle w:val="ConsPlusNormal"/>
        <w:spacing w:before="220"/>
        <w:ind w:firstLine="540"/>
        <w:jc w:val="both"/>
      </w:pPr>
      <w:r>
        <w:t xml:space="preserve">2. Участие муниципальных образований в Республике Коми в достижении цели и решении задач </w:t>
      </w:r>
      <w:hyperlink w:anchor="P142" w:history="1">
        <w:r>
          <w:rPr>
            <w:color w:val="0000FF"/>
          </w:rPr>
          <w:t>подпрограммы 1</w:t>
        </w:r>
      </w:hyperlink>
      <w:r>
        <w:t xml:space="preserve"> "Стратегическое планирование в Республике Коми" заключается в следующем:</w:t>
      </w:r>
    </w:p>
    <w:p w:rsidR="00C32082" w:rsidRDefault="00C32082">
      <w:pPr>
        <w:pStyle w:val="ConsPlusNormal"/>
        <w:spacing w:before="220"/>
        <w:ind w:firstLine="540"/>
        <w:jc w:val="both"/>
      </w:pPr>
      <w:r>
        <w:t>в рамках реализации проекта "Внедрение унифицированной процедуры стратегического управления развитием муниципальных образований в Республике Коми" с 1 января 2015 года во всех муниципальных образованиях городских округов (муниципальных районов) в Республике Коми (далее - муниципальные образования) обеспечена реализация долгосрочных стратегий социально-экономического развития муниципальных образований.</w:t>
      </w:r>
    </w:p>
    <w:p w:rsidR="00C32082" w:rsidRDefault="00C32082">
      <w:pPr>
        <w:pStyle w:val="ConsPlusNormal"/>
        <w:spacing w:before="220"/>
        <w:ind w:firstLine="540"/>
        <w:jc w:val="both"/>
      </w:pPr>
      <w:r>
        <w:t>Основными приоритетами инвестиционной политики Республики Коми являются:</w:t>
      </w:r>
    </w:p>
    <w:p w:rsidR="00C32082" w:rsidRDefault="00C32082">
      <w:pPr>
        <w:pStyle w:val="ConsPlusNormal"/>
        <w:spacing w:before="220"/>
        <w:ind w:firstLine="540"/>
        <w:jc w:val="both"/>
      </w:pPr>
      <w:r>
        <w:t>повышение инвестиционной привлекательности Республики Коми и обеспечение эффективного использования инвестиционного потенциала, которые планируется достигнуть посредством:</w:t>
      </w:r>
    </w:p>
    <w:p w:rsidR="00C32082" w:rsidRDefault="00C32082">
      <w:pPr>
        <w:pStyle w:val="ConsPlusNormal"/>
        <w:spacing w:before="220"/>
        <w:ind w:firstLine="540"/>
        <w:jc w:val="both"/>
      </w:pPr>
      <w:r>
        <w:t>создания благоприятного инвестиционного климата, снижением административных барьеров и повышение инвестиционной активности на территории Республики Коми;</w:t>
      </w:r>
    </w:p>
    <w:p w:rsidR="00C32082" w:rsidRDefault="00C32082">
      <w:pPr>
        <w:pStyle w:val="ConsPlusNormal"/>
        <w:spacing w:before="220"/>
        <w:ind w:firstLine="540"/>
        <w:jc w:val="both"/>
      </w:pPr>
      <w:r>
        <w:t>обеспечения потребности экономики в инвестициях и кредитных ресурсах;</w:t>
      </w:r>
    </w:p>
    <w:p w:rsidR="00C32082" w:rsidRDefault="00C32082">
      <w:pPr>
        <w:pStyle w:val="ConsPlusNormal"/>
        <w:spacing w:before="220"/>
        <w:ind w:firstLine="540"/>
        <w:jc w:val="both"/>
      </w:pPr>
      <w:r>
        <w:t>ежегодного сохранения объема инвестиций в экономику до уровня не ниже предыдущего периода;</w:t>
      </w:r>
    </w:p>
    <w:p w:rsidR="00C32082" w:rsidRDefault="00C32082">
      <w:pPr>
        <w:pStyle w:val="ConsPlusNormal"/>
        <w:spacing w:before="220"/>
        <w:ind w:firstLine="540"/>
        <w:jc w:val="both"/>
      </w:pPr>
      <w:r>
        <w:t>активизации реализации инвестиционных проектов на условиях государственно-частного партнерства;</w:t>
      </w:r>
    </w:p>
    <w:p w:rsidR="00C32082" w:rsidRDefault="00C32082">
      <w:pPr>
        <w:pStyle w:val="ConsPlusNormal"/>
        <w:spacing w:before="220"/>
        <w:ind w:firstLine="540"/>
        <w:jc w:val="both"/>
      </w:pPr>
      <w:r>
        <w:t>усиления государственной поддержки организаций реального сектора экономики с учетом эффективности использования бюджетных средств, стимулирование их инвестиционной активности;</w:t>
      </w:r>
    </w:p>
    <w:p w:rsidR="00C32082" w:rsidRDefault="00C32082">
      <w:pPr>
        <w:pStyle w:val="ConsPlusNormal"/>
        <w:spacing w:before="220"/>
        <w:ind w:firstLine="540"/>
        <w:jc w:val="both"/>
      </w:pPr>
      <w:r>
        <w:t>реализации наиболее значимых инвестиционных проектов, предусматривающих развитие транспортной инфраструктуры, модернизацию предприятий угольной отрасли, развитие лесопромышленного комплекса, нефтеперерабатывающей и горнорудной промышленности, поддержку агропромышленного комплекса, модернизацию жилищно-коммунального хозяйства, объектов инфраструктуры, необходимых для снятия инфраструктурных ограничений для развития приоритетных отраслей экономики Республики Коми, в том числе для реализации крупных частных инвестиционных проектов в таких и смежных с ними отраслях;</w:t>
      </w:r>
    </w:p>
    <w:p w:rsidR="00C32082" w:rsidRDefault="00C32082">
      <w:pPr>
        <w:pStyle w:val="ConsPlusNormal"/>
        <w:spacing w:before="220"/>
        <w:ind w:firstLine="540"/>
        <w:jc w:val="both"/>
      </w:pPr>
      <w:r>
        <w:t>развития и расширения инфраструктуры (в том числе инвестиционной), способствующей активизации инвестиционных процессов;</w:t>
      </w:r>
    </w:p>
    <w:p w:rsidR="00C32082" w:rsidRDefault="00C32082">
      <w:pPr>
        <w:pStyle w:val="ConsPlusNormal"/>
        <w:spacing w:before="220"/>
        <w:ind w:firstLine="540"/>
        <w:jc w:val="both"/>
      </w:pPr>
      <w:r>
        <w:t>устранения административных барьеров;</w:t>
      </w:r>
    </w:p>
    <w:p w:rsidR="00C32082" w:rsidRDefault="00C32082">
      <w:pPr>
        <w:pStyle w:val="ConsPlusNormal"/>
        <w:spacing w:before="220"/>
        <w:ind w:firstLine="540"/>
        <w:jc w:val="both"/>
      </w:pPr>
      <w:r>
        <w:t>удовлетворения потребности потенциальных инвесторов в своевременной и качественной информации об инвестиционном потенциале Республики Коми и условиях вложения инвестиций;</w:t>
      </w:r>
    </w:p>
    <w:p w:rsidR="00C32082" w:rsidRDefault="00C32082">
      <w:pPr>
        <w:pStyle w:val="ConsPlusNormal"/>
        <w:spacing w:before="220"/>
        <w:ind w:firstLine="540"/>
        <w:jc w:val="both"/>
      </w:pPr>
      <w:r>
        <w:t>сформированного в бизнес-сообществе позитивного мнения о Республике Коми как о благоприятном месте для размещения инвестиций.</w:t>
      </w:r>
    </w:p>
    <w:p w:rsidR="00C32082" w:rsidRDefault="00C32082">
      <w:pPr>
        <w:pStyle w:val="ConsPlusNormal"/>
        <w:spacing w:before="220"/>
        <w:ind w:firstLine="540"/>
        <w:jc w:val="both"/>
      </w:pPr>
      <w:r>
        <w:lastRenderedPageBreak/>
        <w:t xml:space="preserve">В рамках достижения цели и решения задач </w:t>
      </w:r>
      <w:hyperlink w:anchor="P338" w:history="1">
        <w:r>
          <w:rPr>
            <w:color w:val="0000FF"/>
          </w:rPr>
          <w:t>подпрограммы 6</w:t>
        </w:r>
      </w:hyperlink>
      <w:r>
        <w:t xml:space="preserve"> "Малое и среднее предпринимательство в Республике Коми" в муниципальных образованиях реализуются мероприятия муниципальных программ (подпрограмм) по развитию и поддержке малого и среднего предпринимательства, в том числе монопрофильных муниципальных образований, а также мероприятия по реализации народных проектов в сфере предпринимательства, в рамках которых осуществляется информационная, организационная, финансовая поддержки.</w:t>
      </w:r>
    </w:p>
    <w:p w:rsidR="00C32082" w:rsidRDefault="00C32082">
      <w:pPr>
        <w:pStyle w:val="ConsPlusNormal"/>
        <w:spacing w:before="220"/>
        <w:ind w:firstLine="540"/>
        <w:jc w:val="both"/>
      </w:pPr>
      <w:r>
        <w:t xml:space="preserve">3. </w:t>
      </w:r>
      <w:hyperlink w:anchor="P506" w:history="1">
        <w:r>
          <w:rPr>
            <w:color w:val="0000FF"/>
          </w:rPr>
          <w:t>Перечень</w:t>
        </w:r>
      </w:hyperlink>
      <w:r>
        <w:t xml:space="preserve"> и характеристики основных мероприятий государственной программы и ведомственных целевых программ представлены в приложении 1 к Программе (таблица 1).</w:t>
      </w:r>
    </w:p>
    <w:p w:rsidR="00C32082" w:rsidRDefault="00C32082">
      <w:pPr>
        <w:pStyle w:val="ConsPlusNormal"/>
        <w:spacing w:before="220"/>
        <w:ind w:firstLine="540"/>
        <w:jc w:val="both"/>
      </w:pPr>
      <w:hyperlink w:anchor="P985" w:history="1">
        <w:r>
          <w:rPr>
            <w:color w:val="0000FF"/>
          </w:rPr>
          <w:t>Перечень</w:t>
        </w:r>
      </w:hyperlink>
      <w:r>
        <w:t xml:space="preserve"> и сведения о целевых индикаторах и показателях государственной программы представлены в приложении 1 к Программе (таблица 2).</w:t>
      </w:r>
    </w:p>
    <w:p w:rsidR="00C32082" w:rsidRDefault="00C32082">
      <w:pPr>
        <w:pStyle w:val="ConsPlusNormal"/>
        <w:spacing w:before="220"/>
        <w:ind w:firstLine="540"/>
        <w:jc w:val="both"/>
      </w:pPr>
      <w:hyperlink w:anchor="P1708" w:history="1">
        <w:r>
          <w:rPr>
            <w:color w:val="0000FF"/>
          </w:rPr>
          <w:t>Информация</w:t>
        </w:r>
      </w:hyperlink>
      <w:r>
        <w:t xml:space="preserve"> по финансовому обеспечению государственной программы за счет средств республиканского бюджета Республики Коми (с учетом средств федерального бюджета) представлена в приложении 1 к Программе (таблица 3).</w:t>
      </w:r>
    </w:p>
    <w:p w:rsidR="00C32082" w:rsidRDefault="00C32082">
      <w:pPr>
        <w:pStyle w:val="ConsPlusNormal"/>
        <w:spacing w:before="220"/>
        <w:ind w:firstLine="540"/>
        <w:jc w:val="both"/>
      </w:pPr>
      <w:r>
        <w:t xml:space="preserve">Ресурсное </w:t>
      </w:r>
      <w:hyperlink w:anchor="P2182" w:history="1">
        <w:r>
          <w:rPr>
            <w:color w:val="0000FF"/>
          </w:rPr>
          <w:t>обеспечение</w:t>
        </w:r>
      </w:hyperlink>
      <w:r>
        <w:t xml:space="preserve"> и прогнозная (справочная) оценка расходов республиканского бюджета Республики Коми (с учетом средств федерального бюджета), бюджетов государственных внебюджетных фондов Республики Коми, местных бюджетов и юридических лиц на реализацию целей государственной программы представлены в приложении 1 к Программе (таблица 4).</w:t>
      </w:r>
    </w:p>
    <w:p w:rsidR="00C32082" w:rsidRDefault="00C32082">
      <w:pPr>
        <w:pStyle w:val="ConsPlusNormal"/>
        <w:spacing w:before="220"/>
        <w:ind w:firstLine="540"/>
        <w:jc w:val="both"/>
      </w:pPr>
      <w:hyperlink w:anchor="P3232" w:history="1">
        <w:r>
          <w:rPr>
            <w:color w:val="0000FF"/>
          </w:rPr>
          <w:t>Информация</w:t>
        </w:r>
      </w:hyperlink>
      <w:r>
        <w:t xml:space="preserve"> о показателях результатов использования субсидий и (или) иных межбюджетных трансфертов, предоставляемых из федерального бюджета, представлена в приложении 1 к Программе (таблица 5).</w:t>
      </w:r>
    </w:p>
    <w:p w:rsidR="00C32082" w:rsidRDefault="00C32082">
      <w:pPr>
        <w:pStyle w:val="ConsPlusNormal"/>
        <w:spacing w:before="220"/>
        <w:ind w:firstLine="540"/>
        <w:jc w:val="both"/>
      </w:pPr>
      <w:hyperlink w:anchor="P3305" w:history="1">
        <w:r>
          <w:rPr>
            <w:color w:val="0000FF"/>
          </w:rPr>
          <w:t>Информация</w:t>
        </w:r>
      </w:hyperlink>
      <w:r>
        <w:t xml:space="preserve"> о показателях результатов использования субсидий, предоставляемых из республиканского бюджета Республики Коми местным бюджетам, представлена в приложении 1 к Программе (таблица 6).</w:t>
      </w:r>
    </w:p>
    <w:p w:rsidR="00C32082" w:rsidRDefault="00C32082">
      <w:pPr>
        <w:pStyle w:val="ConsPlusNormal"/>
        <w:spacing w:before="220"/>
        <w:ind w:firstLine="540"/>
        <w:jc w:val="both"/>
      </w:pPr>
      <w:hyperlink w:anchor="P3365" w:history="1">
        <w:r>
          <w:rPr>
            <w:color w:val="0000FF"/>
          </w:rPr>
          <w:t>Перечень</w:t>
        </w:r>
      </w:hyperlink>
      <w:r>
        <w:t xml:space="preserve"> налоговых расходов Республики Коми, соответствующих целям государственной программы, ее структурным элементам, представлен в приложении 1 к Программе (таблица 7).</w:t>
      </w:r>
    </w:p>
    <w:p w:rsidR="00C32082" w:rsidRDefault="00C32082">
      <w:pPr>
        <w:pStyle w:val="ConsPlusNormal"/>
        <w:jc w:val="both"/>
      </w:pPr>
      <w:r>
        <w:t xml:space="preserve">(п. 3 в ред. </w:t>
      </w:r>
      <w:hyperlink r:id="rId23"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r>
        <w:t xml:space="preserve">4. Предоставление государственной поддержки в рамках подпрограммы 2 "Инвестиционный климат в Республике Коми" осуществляется в соответствии с </w:t>
      </w:r>
      <w:hyperlink r:id="rId24" w:history="1">
        <w:r>
          <w:rPr>
            <w:color w:val="0000FF"/>
          </w:rPr>
          <w:t>Порядком</w:t>
        </w:r>
      </w:hyperlink>
      <w:r>
        <w:t xml:space="preserve"> субсидирования из республиканского бюджета Республики Коми части затрат на уплату процентов по кредитам, привлеченным субъектами инвестиционной деятельности в кредитных организациях для реализации инвестиционных проектов на территории Республики Коми, утвержденным постановлением Правительства Республики Коми от 31 декабря 2010 г. N 522 "О мерах по реализации Закона Республики Коми "Об инвестиционной деятельности на территории Республики Коми" и о признании утратившими силу некоторых постановлений Правительства Республики Коми" (приложение N 8).</w:t>
      </w:r>
    </w:p>
    <w:p w:rsidR="00C32082" w:rsidRDefault="00C32082">
      <w:pPr>
        <w:pStyle w:val="ConsPlusNormal"/>
        <w:spacing w:before="220"/>
        <w:ind w:firstLine="540"/>
        <w:jc w:val="both"/>
      </w:pPr>
      <w:r>
        <w:t xml:space="preserve">Предоставление государственной поддержки в рамках </w:t>
      </w:r>
      <w:hyperlink w:anchor="P216" w:history="1">
        <w:r>
          <w:rPr>
            <w:color w:val="0000FF"/>
          </w:rPr>
          <w:t>подпрограммы 3</w:t>
        </w:r>
      </w:hyperlink>
      <w:r>
        <w:t xml:space="preserve"> "Конкуренция в Республике Коми" осуществляется в соответствии с </w:t>
      </w:r>
      <w:hyperlink w:anchor="P3616" w:history="1">
        <w:r>
          <w:rPr>
            <w:color w:val="0000FF"/>
          </w:rPr>
          <w:t>Порядком</w:t>
        </w:r>
      </w:hyperlink>
      <w:r>
        <w:t>, представленным в приложении 2.1 к Программе.</w:t>
      </w:r>
    </w:p>
    <w:p w:rsidR="00C32082" w:rsidRDefault="00C32082">
      <w:pPr>
        <w:pStyle w:val="ConsPlusNormal"/>
        <w:spacing w:before="220"/>
        <w:ind w:firstLine="540"/>
        <w:jc w:val="both"/>
      </w:pPr>
      <w:r>
        <w:t xml:space="preserve">Предоставление государственной поддержки в рамках </w:t>
      </w:r>
      <w:hyperlink w:anchor="P283" w:history="1">
        <w:r>
          <w:rPr>
            <w:color w:val="0000FF"/>
          </w:rPr>
          <w:t>подпрограммы 5</w:t>
        </w:r>
      </w:hyperlink>
      <w:r>
        <w:t xml:space="preserve"> "Наука и инновации в Республике Коми" осуществляется в соответствии с </w:t>
      </w:r>
      <w:hyperlink w:anchor="P3728" w:history="1">
        <w:r>
          <w:rPr>
            <w:color w:val="0000FF"/>
          </w:rPr>
          <w:t>Порядком</w:t>
        </w:r>
      </w:hyperlink>
      <w:r>
        <w:t>, представленным в приложении 2.2 к Программе.</w:t>
      </w:r>
    </w:p>
    <w:p w:rsidR="00C32082" w:rsidRDefault="00C32082">
      <w:pPr>
        <w:pStyle w:val="ConsPlusNormal"/>
        <w:spacing w:before="220"/>
        <w:ind w:firstLine="540"/>
        <w:jc w:val="both"/>
      </w:pPr>
      <w:r>
        <w:t xml:space="preserve">Предоставление государственной поддержки в рамках </w:t>
      </w:r>
      <w:hyperlink w:anchor="P338" w:history="1">
        <w:r>
          <w:rPr>
            <w:color w:val="0000FF"/>
          </w:rPr>
          <w:t>подпрограммы 6</w:t>
        </w:r>
      </w:hyperlink>
      <w:r>
        <w:t xml:space="preserve"> "Малое и среднее предпринимательство в Республике Коми" осуществляется в соответствии с Порядками и Правилами, представленными в </w:t>
      </w:r>
      <w:hyperlink w:anchor="P3771" w:history="1">
        <w:r>
          <w:rPr>
            <w:color w:val="0000FF"/>
          </w:rPr>
          <w:t>приложениях 2.3</w:t>
        </w:r>
      </w:hyperlink>
      <w:r>
        <w:t xml:space="preserve"> - </w:t>
      </w:r>
      <w:hyperlink w:anchor="P4661" w:history="1">
        <w:r>
          <w:rPr>
            <w:color w:val="0000FF"/>
          </w:rPr>
          <w:t>2.10</w:t>
        </w:r>
      </w:hyperlink>
      <w:r>
        <w:t xml:space="preserve"> к Программе.</w:t>
      </w:r>
    </w:p>
    <w:p w:rsidR="00C32082" w:rsidRDefault="00C32082">
      <w:pPr>
        <w:pStyle w:val="ConsPlusNormal"/>
        <w:spacing w:before="220"/>
        <w:ind w:firstLine="540"/>
        <w:jc w:val="both"/>
      </w:pPr>
      <w:r>
        <w:lastRenderedPageBreak/>
        <w:t xml:space="preserve">5. Основные </w:t>
      </w:r>
      <w:hyperlink w:anchor="P4761" w:history="1">
        <w:r>
          <w:rPr>
            <w:color w:val="0000FF"/>
          </w:rPr>
          <w:t>параметры</w:t>
        </w:r>
      </w:hyperlink>
      <w:r>
        <w:t xml:space="preserve"> регионального проекта "Акселерация субъектов малого и среднего предпринимательства" представлены в приложении 3 к Программе.</w:t>
      </w: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1"/>
      </w:pPr>
      <w:r>
        <w:t>Приложение 1</w:t>
      </w:r>
    </w:p>
    <w:p w:rsidR="00C32082" w:rsidRDefault="00C32082">
      <w:pPr>
        <w:pStyle w:val="ConsPlusNormal"/>
        <w:jc w:val="right"/>
      </w:pPr>
      <w:r>
        <w:t>к Государственной программе</w:t>
      </w:r>
    </w:p>
    <w:p w:rsidR="00C32082" w:rsidRDefault="00C32082">
      <w:pPr>
        <w:pStyle w:val="ConsPlusNormal"/>
        <w:jc w:val="right"/>
      </w:pPr>
      <w:r>
        <w:t>Республики Коми</w:t>
      </w:r>
    </w:p>
    <w:p w:rsidR="00C32082" w:rsidRDefault="00C32082">
      <w:pPr>
        <w:pStyle w:val="ConsPlusNormal"/>
        <w:jc w:val="right"/>
      </w:pPr>
      <w:r>
        <w:t>"Развитие экономики"</w:t>
      </w:r>
    </w:p>
    <w:p w:rsidR="00C32082" w:rsidRDefault="00C32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2082">
        <w:trPr>
          <w:jc w:val="center"/>
        </w:trPr>
        <w:tc>
          <w:tcPr>
            <w:tcW w:w="9294" w:type="dxa"/>
            <w:tcBorders>
              <w:top w:val="nil"/>
              <w:left w:val="single" w:sz="24" w:space="0" w:color="CED3F1"/>
              <w:bottom w:val="nil"/>
              <w:right w:val="single" w:sz="24" w:space="0" w:color="F4F3F8"/>
            </w:tcBorders>
            <w:shd w:val="clear" w:color="auto" w:fill="F4F3F8"/>
          </w:tcPr>
          <w:p w:rsidR="00C32082" w:rsidRDefault="00C32082">
            <w:pPr>
              <w:pStyle w:val="ConsPlusNormal"/>
              <w:jc w:val="center"/>
            </w:pPr>
            <w:r>
              <w:rPr>
                <w:color w:val="392C69"/>
              </w:rPr>
              <w:t>Список изменяющих документов</w:t>
            </w:r>
          </w:p>
          <w:p w:rsidR="00C32082" w:rsidRDefault="00C32082">
            <w:pPr>
              <w:pStyle w:val="ConsPlusNormal"/>
              <w:jc w:val="center"/>
            </w:pPr>
            <w:r>
              <w:rPr>
                <w:color w:val="392C69"/>
              </w:rPr>
              <w:t xml:space="preserve">(в ред. Постановлений Правительства РК от 08.04.2020 </w:t>
            </w:r>
            <w:hyperlink r:id="rId25" w:history="1">
              <w:r>
                <w:rPr>
                  <w:color w:val="0000FF"/>
                </w:rPr>
                <w:t>N 160</w:t>
              </w:r>
            </w:hyperlink>
            <w:r>
              <w:rPr>
                <w:color w:val="392C69"/>
              </w:rPr>
              <w:t>,</w:t>
            </w:r>
          </w:p>
          <w:p w:rsidR="00C32082" w:rsidRDefault="00C32082">
            <w:pPr>
              <w:pStyle w:val="ConsPlusNormal"/>
              <w:jc w:val="center"/>
            </w:pPr>
            <w:r>
              <w:rPr>
                <w:color w:val="392C69"/>
              </w:rPr>
              <w:t xml:space="preserve">от 19.05.2020 </w:t>
            </w:r>
            <w:hyperlink r:id="rId26" w:history="1">
              <w:r>
                <w:rPr>
                  <w:color w:val="0000FF"/>
                </w:rPr>
                <w:t>N 250</w:t>
              </w:r>
            </w:hyperlink>
            <w:r>
              <w:rPr>
                <w:color w:val="392C69"/>
              </w:rPr>
              <w:t>)</w:t>
            </w:r>
          </w:p>
        </w:tc>
      </w:tr>
    </w:tbl>
    <w:p w:rsidR="00C32082" w:rsidRDefault="00C32082">
      <w:pPr>
        <w:pStyle w:val="ConsPlusNormal"/>
      </w:pPr>
    </w:p>
    <w:p w:rsidR="00C32082" w:rsidRDefault="00C32082">
      <w:pPr>
        <w:pStyle w:val="ConsPlusNormal"/>
        <w:jc w:val="right"/>
        <w:outlineLvl w:val="2"/>
      </w:pPr>
      <w:r>
        <w:t>Таблица 1</w:t>
      </w:r>
    </w:p>
    <w:p w:rsidR="00C32082" w:rsidRDefault="00C32082">
      <w:pPr>
        <w:pStyle w:val="ConsPlusNormal"/>
      </w:pPr>
    </w:p>
    <w:p w:rsidR="00C32082" w:rsidRDefault="00C32082">
      <w:pPr>
        <w:pStyle w:val="ConsPlusTitle"/>
        <w:jc w:val="center"/>
      </w:pPr>
      <w:bookmarkStart w:id="9" w:name="P506"/>
      <w:bookmarkEnd w:id="9"/>
      <w:r>
        <w:t>ПЕРЕЧЕНЬ</w:t>
      </w:r>
    </w:p>
    <w:p w:rsidR="00C32082" w:rsidRDefault="00C32082">
      <w:pPr>
        <w:pStyle w:val="ConsPlusTitle"/>
        <w:jc w:val="center"/>
      </w:pPr>
      <w:r>
        <w:t>и характеристики основных мероприятий государственной</w:t>
      </w:r>
    </w:p>
    <w:p w:rsidR="00C32082" w:rsidRDefault="00C32082">
      <w:pPr>
        <w:pStyle w:val="ConsPlusTitle"/>
        <w:jc w:val="center"/>
      </w:pPr>
      <w:r>
        <w:t>программы и ведомственных целевых программ</w:t>
      </w:r>
    </w:p>
    <w:p w:rsidR="00C32082" w:rsidRDefault="00C32082">
      <w:pPr>
        <w:pStyle w:val="ConsPlusNormal"/>
        <w:jc w:val="center"/>
      </w:pPr>
      <w:r>
        <w:t xml:space="preserve">(в ред. </w:t>
      </w:r>
      <w:hyperlink r:id="rId27" w:history="1">
        <w:r>
          <w:rPr>
            <w:color w:val="0000FF"/>
          </w:rPr>
          <w:t>Постановления</w:t>
        </w:r>
      </w:hyperlink>
      <w:r>
        <w:t xml:space="preserve"> Правительства РК от 08.04.2020 N 160)</w:t>
      </w:r>
    </w:p>
    <w:p w:rsidR="00C32082" w:rsidRDefault="00C32082">
      <w:pPr>
        <w:pStyle w:val="ConsPlusNormal"/>
      </w:pPr>
    </w:p>
    <w:p w:rsidR="00C32082" w:rsidRDefault="00C32082">
      <w:pPr>
        <w:sectPr w:rsidR="00C32082" w:rsidSect="00451AB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2041"/>
        <w:gridCol w:w="1361"/>
        <w:gridCol w:w="1361"/>
        <w:gridCol w:w="2551"/>
        <w:gridCol w:w="3118"/>
      </w:tblGrid>
      <w:tr w:rsidR="00C32082">
        <w:tc>
          <w:tcPr>
            <w:tcW w:w="624" w:type="dxa"/>
            <w:vMerge w:val="restart"/>
          </w:tcPr>
          <w:p w:rsidR="00C32082" w:rsidRDefault="00C32082">
            <w:pPr>
              <w:pStyle w:val="ConsPlusNormal"/>
              <w:jc w:val="center"/>
            </w:pPr>
            <w:r>
              <w:lastRenderedPageBreak/>
              <w:t>N п/п</w:t>
            </w:r>
          </w:p>
        </w:tc>
        <w:tc>
          <w:tcPr>
            <w:tcW w:w="2494" w:type="dxa"/>
            <w:vMerge w:val="restart"/>
          </w:tcPr>
          <w:p w:rsidR="00C32082" w:rsidRDefault="00C32082">
            <w:pPr>
              <w:pStyle w:val="ConsPlusNormal"/>
              <w:jc w:val="center"/>
            </w:pPr>
            <w:r>
              <w:t>Номер и наименование ведомственной целевой программы, основного мероприятия</w:t>
            </w:r>
          </w:p>
        </w:tc>
        <w:tc>
          <w:tcPr>
            <w:tcW w:w="2041" w:type="dxa"/>
            <w:vMerge w:val="restart"/>
          </w:tcPr>
          <w:p w:rsidR="00C32082" w:rsidRDefault="00C32082">
            <w:pPr>
              <w:pStyle w:val="ConsPlusNormal"/>
              <w:jc w:val="center"/>
            </w:pPr>
            <w:r>
              <w:t>Ответственный ОИВ РК за выполнение ведомственной целевой программы, основного мероприятия</w:t>
            </w:r>
          </w:p>
        </w:tc>
        <w:tc>
          <w:tcPr>
            <w:tcW w:w="2722" w:type="dxa"/>
            <w:gridSpan w:val="2"/>
          </w:tcPr>
          <w:p w:rsidR="00C32082" w:rsidRDefault="00C32082">
            <w:pPr>
              <w:pStyle w:val="ConsPlusNormal"/>
              <w:jc w:val="center"/>
            </w:pPr>
            <w:r>
              <w:t>Срок</w:t>
            </w:r>
          </w:p>
        </w:tc>
        <w:tc>
          <w:tcPr>
            <w:tcW w:w="2551" w:type="dxa"/>
            <w:vMerge w:val="restart"/>
          </w:tcPr>
          <w:p w:rsidR="00C32082" w:rsidRDefault="00C32082">
            <w:pPr>
              <w:pStyle w:val="ConsPlusNormal"/>
              <w:jc w:val="center"/>
            </w:pPr>
            <w:r>
              <w:t>Основные направления реализации</w:t>
            </w:r>
          </w:p>
        </w:tc>
        <w:tc>
          <w:tcPr>
            <w:tcW w:w="3118" w:type="dxa"/>
            <w:vMerge w:val="restart"/>
          </w:tcPr>
          <w:p w:rsidR="00C32082" w:rsidRDefault="00C32082">
            <w:pPr>
              <w:pStyle w:val="ConsPlusNormal"/>
              <w:jc w:val="center"/>
            </w:pPr>
            <w:r>
              <w:t>Связь с целевыми индикаторами и показателями государственной программы (подпрограммы)</w:t>
            </w:r>
          </w:p>
        </w:tc>
      </w:tr>
      <w:tr w:rsidR="00C32082">
        <w:tc>
          <w:tcPr>
            <w:tcW w:w="624" w:type="dxa"/>
            <w:vMerge/>
          </w:tcPr>
          <w:p w:rsidR="00C32082" w:rsidRDefault="00C32082"/>
        </w:tc>
        <w:tc>
          <w:tcPr>
            <w:tcW w:w="2494" w:type="dxa"/>
            <w:vMerge/>
          </w:tcPr>
          <w:p w:rsidR="00C32082" w:rsidRDefault="00C32082"/>
        </w:tc>
        <w:tc>
          <w:tcPr>
            <w:tcW w:w="2041" w:type="dxa"/>
            <w:vMerge/>
          </w:tcPr>
          <w:p w:rsidR="00C32082" w:rsidRDefault="00C32082"/>
        </w:tc>
        <w:tc>
          <w:tcPr>
            <w:tcW w:w="1361" w:type="dxa"/>
          </w:tcPr>
          <w:p w:rsidR="00C32082" w:rsidRDefault="00C32082">
            <w:pPr>
              <w:pStyle w:val="ConsPlusNormal"/>
              <w:jc w:val="center"/>
            </w:pPr>
            <w:r>
              <w:t>начала реализации</w:t>
            </w:r>
          </w:p>
        </w:tc>
        <w:tc>
          <w:tcPr>
            <w:tcW w:w="1361" w:type="dxa"/>
          </w:tcPr>
          <w:p w:rsidR="00C32082" w:rsidRDefault="00C32082">
            <w:pPr>
              <w:pStyle w:val="ConsPlusNormal"/>
              <w:jc w:val="center"/>
            </w:pPr>
            <w:r>
              <w:t>окончания реализации</w:t>
            </w:r>
          </w:p>
        </w:tc>
        <w:tc>
          <w:tcPr>
            <w:tcW w:w="2551" w:type="dxa"/>
            <w:vMerge/>
          </w:tcPr>
          <w:p w:rsidR="00C32082" w:rsidRDefault="00C32082"/>
        </w:tc>
        <w:tc>
          <w:tcPr>
            <w:tcW w:w="3118" w:type="dxa"/>
            <w:vMerge/>
          </w:tcPr>
          <w:p w:rsidR="00C32082" w:rsidRDefault="00C32082"/>
        </w:tc>
      </w:tr>
      <w:tr w:rsidR="00C32082">
        <w:tc>
          <w:tcPr>
            <w:tcW w:w="624" w:type="dxa"/>
          </w:tcPr>
          <w:p w:rsidR="00C32082" w:rsidRDefault="00C32082">
            <w:pPr>
              <w:pStyle w:val="ConsPlusNormal"/>
              <w:jc w:val="center"/>
            </w:pPr>
            <w:r>
              <w:t>1</w:t>
            </w:r>
          </w:p>
        </w:tc>
        <w:tc>
          <w:tcPr>
            <w:tcW w:w="2494" w:type="dxa"/>
          </w:tcPr>
          <w:p w:rsidR="00C32082" w:rsidRDefault="00C32082">
            <w:pPr>
              <w:pStyle w:val="ConsPlusNormal"/>
              <w:jc w:val="center"/>
            </w:pPr>
            <w:r>
              <w:t>2</w:t>
            </w:r>
          </w:p>
        </w:tc>
        <w:tc>
          <w:tcPr>
            <w:tcW w:w="2041" w:type="dxa"/>
          </w:tcPr>
          <w:p w:rsidR="00C32082" w:rsidRDefault="00C32082">
            <w:pPr>
              <w:pStyle w:val="ConsPlusNormal"/>
              <w:jc w:val="center"/>
            </w:pPr>
            <w:r>
              <w:t>3</w:t>
            </w:r>
          </w:p>
        </w:tc>
        <w:tc>
          <w:tcPr>
            <w:tcW w:w="1361" w:type="dxa"/>
          </w:tcPr>
          <w:p w:rsidR="00C32082" w:rsidRDefault="00C32082">
            <w:pPr>
              <w:pStyle w:val="ConsPlusNormal"/>
              <w:jc w:val="center"/>
            </w:pPr>
            <w:r>
              <w:t>4</w:t>
            </w:r>
          </w:p>
        </w:tc>
        <w:tc>
          <w:tcPr>
            <w:tcW w:w="1361" w:type="dxa"/>
          </w:tcPr>
          <w:p w:rsidR="00C32082" w:rsidRDefault="00C32082">
            <w:pPr>
              <w:pStyle w:val="ConsPlusNormal"/>
              <w:jc w:val="center"/>
            </w:pPr>
            <w:r>
              <w:t>5</w:t>
            </w:r>
          </w:p>
        </w:tc>
        <w:tc>
          <w:tcPr>
            <w:tcW w:w="2551" w:type="dxa"/>
          </w:tcPr>
          <w:p w:rsidR="00C32082" w:rsidRDefault="00C32082">
            <w:pPr>
              <w:pStyle w:val="ConsPlusNormal"/>
              <w:jc w:val="center"/>
            </w:pPr>
            <w:r>
              <w:t>6</w:t>
            </w:r>
          </w:p>
        </w:tc>
        <w:tc>
          <w:tcPr>
            <w:tcW w:w="3118" w:type="dxa"/>
          </w:tcPr>
          <w:p w:rsidR="00C32082" w:rsidRDefault="00C32082">
            <w:pPr>
              <w:pStyle w:val="ConsPlusNormal"/>
              <w:jc w:val="center"/>
            </w:pPr>
            <w:r>
              <w:t>7</w:t>
            </w:r>
          </w:p>
        </w:tc>
      </w:tr>
      <w:tr w:rsidR="00C32082">
        <w:tc>
          <w:tcPr>
            <w:tcW w:w="13550" w:type="dxa"/>
            <w:gridSpan w:val="7"/>
          </w:tcPr>
          <w:p w:rsidR="00C32082" w:rsidRDefault="00C32082">
            <w:pPr>
              <w:pStyle w:val="ConsPlusNormal"/>
              <w:jc w:val="center"/>
              <w:outlineLvl w:val="3"/>
            </w:pPr>
            <w:hyperlink w:anchor="P142" w:history="1">
              <w:r>
                <w:rPr>
                  <w:color w:val="0000FF"/>
                </w:rPr>
                <w:t>Подпрограмма 1</w:t>
              </w:r>
            </w:hyperlink>
            <w:r>
              <w:t>. Стратегическое планирование в Республике Коми</w:t>
            </w:r>
          </w:p>
        </w:tc>
      </w:tr>
      <w:tr w:rsidR="00C32082">
        <w:tc>
          <w:tcPr>
            <w:tcW w:w="13550" w:type="dxa"/>
            <w:gridSpan w:val="7"/>
          </w:tcPr>
          <w:p w:rsidR="00C32082" w:rsidRDefault="00C32082">
            <w:pPr>
              <w:pStyle w:val="ConsPlusNormal"/>
              <w:jc w:val="center"/>
              <w:outlineLvl w:val="4"/>
            </w:pPr>
            <w:r>
              <w:t>Задача 1. Развитие стратегического планирования и прогнозирования социально-экономического развития в Республике Коми</w:t>
            </w:r>
          </w:p>
        </w:tc>
      </w:tr>
      <w:tr w:rsidR="00C32082">
        <w:tc>
          <w:tcPr>
            <w:tcW w:w="624" w:type="dxa"/>
          </w:tcPr>
          <w:p w:rsidR="00C32082" w:rsidRDefault="00C32082">
            <w:pPr>
              <w:pStyle w:val="ConsPlusNormal"/>
            </w:pPr>
            <w:r>
              <w:t>1</w:t>
            </w:r>
          </w:p>
        </w:tc>
        <w:tc>
          <w:tcPr>
            <w:tcW w:w="2494" w:type="dxa"/>
          </w:tcPr>
          <w:p w:rsidR="00C32082" w:rsidRDefault="00C32082">
            <w:pPr>
              <w:pStyle w:val="ConsPlusNormal"/>
              <w:jc w:val="both"/>
            </w:pPr>
            <w:r>
              <w:t>Основное мероприятие 1.1.1. Поддержание в актуальном состоянии документов стратегического планирования</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Поддержание в актуальном состоянии долгосрочной Стратегии социально-экономического развития Республики Коми и плана мероприятий по реализации долгосрочной Стратегии социально-экономического развития Республики Коми</w:t>
            </w:r>
          </w:p>
        </w:tc>
        <w:tc>
          <w:tcPr>
            <w:tcW w:w="3118" w:type="dxa"/>
          </w:tcPr>
          <w:p w:rsidR="00C32082" w:rsidRDefault="00C32082">
            <w:pPr>
              <w:pStyle w:val="ConsPlusNormal"/>
            </w:pPr>
            <w:r>
              <w:t>ИЦ: 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p w:rsidR="00C32082" w:rsidRDefault="00C32082">
            <w:pPr>
              <w:pStyle w:val="ConsPlusNormal"/>
            </w:pPr>
            <w:r>
              <w:t>ИЗ1: Удельный вес органов исполнительной власти Республики Коми и органов местного самоуправления в Республике Коми (город республиканского значения с подчиненной ему территорией, район), участвующих в реализации документов стратегического планирования в Республике Коми</w:t>
            </w:r>
          </w:p>
        </w:tc>
      </w:tr>
      <w:tr w:rsidR="00C32082">
        <w:tc>
          <w:tcPr>
            <w:tcW w:w="624" w:type="dxa"/>
          </w:tcPr>
          <w:p w:rsidR="00C32082" w:rsidRDefault="00C32082">
            <w:pPr>
              <w:pStyle w:val="ConsPlusNormal"/>
            </w:pPr>
            <w:r>
              <w:t>2</w:t>
            </w:r>
          </w:p>
        </w:tc>
        <w:tc>
          <w:tcPr>
            <w:tcW w:w="2494" w:type="dxa"/>
          </w:tcPr>
          <w:p w:rsidR="00C32082" w:rsidRDefault="00C32082">
            <w:pPr>
              <w:pStyle w:val="ConsPlusNormal"/>
              <w:jc w:val="both"/>
            </w:pPr>
            <w:r>
              <w:t xml:space="preserve">Основное мероприятие </w:t>
            </w:r>
            <w:r>
              <w:lastRenderedPageBreak/>
              <w:t>1.1.2. Совершенствование системы стратегического управления развитием муниципальных образований в Республике Коми</w:t>
            </w:r>
          </w:p>
        </w:tc>
        <w:tc>
          <w:tcPr>
            <w:tcW w:w="2041" w:type="dxa"/>
          </w:tcPr>
          <w:p w:rsidR="00C32082" w:rsidRDefault="00C32082">
            <w:pPr>
              <w:pStyle w:val="ConsPlusNormal"/>
            </w:pPr>
            <w:r>
              <w:lastRenderedPageBreak/>
              <w:t xml:space="preserve">Министерство </w:t>
            </w:r>
            <w:r>
              <w:lastRenderedPageBreak/>
              <w:t>экономики Республики Коми</w:t>
            </w:r>
          </w:p>
        </w:tc>
        <w:tc>
          <w:tcPr>
            <w:tcW w:w="1361" w:type="dxa"/>
          </w:tcPr>
          <w:p w:rsidR="00C32082" w:rsidRDefault="00C32082">
            <w:pPr>
              <w:pStyle w:val="ConsPlusNormal"/>
            </w:pPr>
            <w:r>
              <w:lastRenderedPageBreak/>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Мониторинг хода </w:t>
            </w:r>
            <w:r>
              <w:lastRenderedPageBreak/>
              <w:t>реализации стратегий социально-экономического развития муниципальных образований в Республике Коми</w:t>
            </w:r>
          </w:p>
        </w:tc>
        <w:tc>
          <w:tcPr>
            <w:tcW w:w="3118" w:type="dxa"/>
          </w:tcPr>
          <w:p w:rsidR="00C32082" w:rsidRDefault="00C32082">
            <w:pPr>
              <w:pStyle w:val="ConsPlusNormal"/>
            </w:pPr>
            <w:r>
              <w:lastRenderedPageBreak/>
              <w:t xml:space="preserve">ИЦ: Среднее отклонение </w:t>
            </w:r>
            <w:r>
              <w:lastRenderedPageBreak/>
              <w:t>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p w:rsidR="00C32082" w:rsidRDefault="00C32082">
            <w:pPr>
              <w:pStyle w:val="ConsPlusNormal"/>
            </w:pPr>
            <w:r>
              <w:t>ИЗ1: Удельный вес органов исполнительной власти Республики Коми и органов местного самоуправления в Республике Коми (город республиканского значения с подчиненной ему территорией, район), участвующих в реализации документов стратегического планирования в Республике Коми</w:t>
            </w:r>
          </w:p>
        </w:tc>
      </w:tr>
      <w:tr w:rsidR="00C32082">
        <w:tc>
          <w:tcPr>
            <w:tcW w:w="624" w:type="dxa"/>
          </w:tcPr>
          <w:p w:rsidR="00C32082" w:rsidRDefault="00C32082">
            <w:pPr>
              <w:pStyle w:val="ConsPlusNormal"/>
            </w:pPr>
            <w:r>
              <w:lastRenderedPageBreak/>
              <w:t>3</w:t>
            </w:r>
          </w:p>
        </w:tc>
        <w:tc>
          <w:tcPr>
            <w:tcW w:w="2494" w:type="dxa"/>
          </w:tcPr>
          <w:p w:rsidR="00C32082" w:rsidRDefault="00C32082">
            <w:pPr>
              <w:pStyle w:val="ConsPlusNormal"/>
              <w:jc w:val="both"/>
            </w:pPr>
            <w:r>
              <w:t>Основное мероприятие 1.1.3. Разработка прогнозов социально-экономического развития Республики</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Разработка прогноза социально-экономического развития Республики Коми на среднесрочный период;</w:t>
            </w:r>
          </w:p>
          <w:p w:rsidR="00C32082" w:rsidRDefault="00C32082">
            <w:pPr>
              <w:pStyle w:val="ConsPlusNormal"/>
            </w:pPr>
            <w:r>
              <w:t>оценка достижения основных показателей прогноза социально-экономического развития Республики Коми на среднесрочный период;</w:t>
            </w:r>
          </w:p>
          <w:p w:rsidR="00C32082" w:rsidRDefault="00C32082">
            <w:pPr>
              <w:pStyle w:val="ConsPlusNormal"/>
            </w:pPr>
            <w:r>
              <w:t>актуализация прогноза социально-</w:t>
            </w:r>
            <w:r>
              <w:lastRenderedPageBreak/>
              <w:t>экономического развития Республики Коми на долгосрочный период в соответствии с решением Правительства Республики Коми с учетом среднесрочного прогноза</w:t>
            </w:r>
          </w:p>
        </w:tc>
        <w:tc>
          <w:tcPr>
            <w:tcW w:w="3118" w:type="dxa"/>
          </w:tcPr>
          <w:p w:rsidR="00C32082" w:rsidRDefault="00C32082">
            <w:pPr>
              <w:pStyle w:val="ConsPlusNormal"/>
            </w:pPr>
            <w:r>
              <w:lastRenderedPageBreak/>
              <w:t>ИЦ: 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p w:rsidR="00C32082" w:rsidRDefault="00C32082">
            <w:pPr>
              <w:pStyle w:val="ConsPlusNormal"/>
            </w:pPr>
            <w:r>
              <w:t xml:space="preserve">ИЗ1: Уровень выполнения </w:t>
            </w:r>
            <w:hyperlink r:id="rId28" w:history="1">
              <w:r>
                <w:rPr>
                  <w:color w:val="0000FF"/>
                </w:rPr>
                <w:t>плана</w:t>
              </w:r>
            </w:hyperlink>
            <w:r>
              <w:t xml:space="preserve"> подготовки документов стратегического планирования в Республике Коми, утвержденного распоряжением Правительства Республики Коми от 5 декабря </w:t>
            </w:r>
            <w:r>
              <w:lastRenderedPageBreak/>
              <w:t>2014 г. N 410-р</w:t>
            </w:r>
          </w:p>
        </w:tc>
      </w:tr>
      <w:tr w:rsidR="00C32082">
        <w:tc>
          <w:tcPr>
            <w:tcW w:w="624" w:type="dxa"/>
          </w:tcPr>
          <w:p w:rsidR="00C32082" w:rsidRDefault="00C32082">
            <w:pPr>
              <w:pStyle w:val="ConsPlusNormal"/>
            </w:pPr>
            <w:r>
              <w:lastRenderedPageBreak/>
              <w:t>4</w:t>
            </w:r>
          </w:p>
        </w:tc>
        <w:tc>
          <w:tcPr>
            <w:tcW w:w="2494" w:type="dxa"/>
          </w:tcPr>
          <w:p w:rsidR="00C32082" w:rsidRDefault="00C32082">
            <w:pPr>
              <w:pStyle w:val="ConsPlusNormal"/>
              <w:jc w:val="both"/>
            </w:pPr>
            <w:r>
              <w:t>Основное мероприятие 1.1.4. Формирование прогнозной потребности экономики в квалифицированных кадрах</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Организация проведения тематических исследований среди организаций в Республике Коми по вопросам прогнозирования потребности в кадрах, развития кадрового потенциала экономики республики</w:t>
            </w:r>
          </w:p>
        </w:tc>
        <w:tc>
          <w:tcPr>
            <w:tcW w:w="3118" w:type="dxa"/>
          </w:tcPr>
          <w:p w:rsidR="00C32082" w:rsidRDefault="00C32082">
            <w:pPr>
              <w:pStyle w:val="ConsPlusNormal"/>
            </w:pPr>
            <w:r>
              <w:t>ИЦ: 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p w:rsidR="00C32082" w:rsidRDefault="00C32082">
            <w:pPr>
              <w:pStyle w:val="ConsPlusNormal"/>
            </w:pPr>
            <w:r>
              <w:t>ИЗ1: Доля численности работников организаций в Республике Коми, охваченных при формировании прогноза потребности в квалифицированных кадрах, в общей среднесписочной численности работников организаций в Республике Коми</w:t>
            </w:r>
          </w:p>
        </w:tc>
      </w:tr>
      <w:tr w:rsidR="00C32082">
        <w:tc>
          <w:tcPr>
            <w:tcW w:w="13550" w:type="dxa"/>
            <w:gridSpan w:val="7"/>
          </w:tcPr>
          <w:p w:rsidR="00C32082" w:rsidRDefault="00C32082">
            <w:pPr>
              <w:pStyle w:val="ConsPlusNormal"/>
              <w:jc w:val="center"/>
              <w:outlineLvl w:val="4"/>
            </w:pPr>
            <w:r>
              <w:t>Задача 2. Совершенствование программно-целевого планирования и проектного управления в Республике Коми</w:t>
            </w:r>
          </w:p>
        </w:tc>
      </w:tr>
      <w:tr w:rsidR="00C32082">
        <w:tc>
          <w:tcPr>
            <w:tcW w:w="624" w:type="dxa"/>
          </w:tcPr>
          <w:p w:rsidR="00C32082" w:rsidRDefault="00C32082">
            <w:pPr>
              <w:pStyle w:val="ConsPlusNormal"/>
            </w:pPr>
            <w:r>
              <w:t>5</w:t>
            </w:r>
          </w:p>
        </w:tc>
        <w:tc>
          <w:tcPr>
            <w:tcW w:w="2494" w:type="dxa"/>
          </w:tcPr>
          <w:p w:rsidR="00C32082" w:rsidRDefault="00C32082">
            <w:pPr>
              <w:pStyle w:val="ConsPlusNormal"/>
              <w:jc w:val="both"/>
            </w:pPr>
            <w:r>
              <w:t xml:space="preserve">Основное мероприятие 1.2.1. Развитие системы государственных программ Республики </w:t>
            </w:r>
            <w:r>
              <w:lastRenderedPageBreak/>
              <w:t>Коми</w:t>
            </w:r>
          </w:p>
        </w:tc>
        <w:tc>
          <w:tcPr>
            <w:tcW w:w="2041" w:type="dxa"/>
          </w:tcPr>
          <w:p w:rsidR="00C32082" w:rsidRDefault="00C32082">
            <w:pPr>
              <w:pStyle w:val="ConsPlusNormal"/>
            </w:pPr>
            <w:r>
              <w:lastRenderedPageBreak/>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Совершенствование регламентирующих нормативных правовых актов и методической </w:t>
            </w:r>
            <w:r>
              <w:lastRenderedPageBreak/>
              <w:t>базы в сфере программно-целевого планирования в Республике Коми;</w:t>
            </w:r>
          </w:p>
          <w:p w:rsidR="00C32082" w:rsidRDefault="00C32082">
            <w:pPr>
              <w:pStyle w:val="ConsPlusNormal"/>
            </w:pPr>
            <w:r>
              <w:t>организация и проведение мониторинга, оценки эффективности реализации государственных программ Республики Коми</w:t>
            </w:r>
          </w:p>
        </w:tc>
        <w:tc>
          <w:tcPr>
            <w:tcW w:w="3118" w:type="dxa"/>
          </w:tcPr>
          <w:p w:rsidR="00C32082" w:rsidRDefault="00C32082">
            <w:pPr>
              <w:pStyle w:val="ConsPlusNormal"/>
            </w:pPr>
            <w:r>
              <w:lastRenderedPageBreak/>
              <w:t>ИЦ: Среднее отклонение основных макроэкономических показателей среднесрочного прогноза социально-</w:t>
            </w:r>
            <w:r>
              <w:lastRenderedPageBreak/>
              <w:t>экономического развития Республики Коми от их фактических значений (не более);</w:t>
            </w:r>
          </w:p>
          <w:p w:rsidR="00C32082" w:rsidRDefault="00C32082">
            <w:pPr>
              <w:pStyle w:val="ConsPlusNormal"/>
            </w:pPr>
            <w:r>
              <w:t>ИЗ2: Удельный вес органов исполнительной власти Республики Коми, участвующих в реализации государственных программ Республики Коми, в общем количестве органов исполнительной власти Республики Коми (без учета Правительства Республики Коми);</w:t>
            </w:r>
          </w:p>
          <w:p w:rsidR="00C32082" w:rsidRDefault="00C32082">
            <w:pPr>
              <w:pStyle w:val="ConsPlusNormal"/>
            </w:pPr>
            <w:r>
              <w:t xml:space="preserve">Доля региональных проектов (программ), направленных на реализацию национальных целей </w:t>
            </w:r>
            <w:hyperlink r:id="rId29"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включенных в государственные программы Республики Коми</w:t>
            </w:r>
          </w:p>
        </w:tc>
      </w:tr>
      <w:tr w:rsidR="00C32082">
        <w:tc>
          <w:tcPr>
            <w:tcW w:w="624" w:type="dxa"/>
          </w:tcPr>
          <w:p w:rsidR="00C32082" w:rsidRDefault="00C32082">
            <w:pPr>
              <w:pStyle w:val="ConsPlusNormal"/>
            </w:pPr>
            <w:r>
              <w:lastRenderedPageBreak/>
              <w:t>6</w:t>
            </w:r>
          </w:p>
        </w:tc>
        <w:tc>
          <w:tcPr>
            <w:tcW w:w="2494" w:type="dxa"/>
          </w:tcPr>
          <w:p w:rsidR="00C32082" w:rsidRDefault="00C32082">
            <w:pPr>
              <w:pStyle w:val="ConsPlusNormal"/>
              <w:jc w:val="both"/>
            </w:pPr>
            <w:r>
              <w:t>Основное мероприятие 1.2.2. Развитие системы проектного управления в Республике Коми</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Совершенствование регламентирующих нормативных правовых актов и методической базы в сфере проектного управления в Республике </w:t>
            </w:r>
            <w:r>
              <w:lastRenderedPageBreak/>
              <w:t>Коми;</w:t>
            </w:r>
          </w:p>
          <w:p w:rsidR="00C32082" w:rsidRDefault="00C32082">
            <w:pPr>
              <w:pStyle w:val="ConsPlusNormal"/>
            </w:pPr>
            <w:r>
              <w:t>организационное обеспечение деятельности Совета при Главе Республики Коми по стратегическому развитию и проектам;</w:t>
            </w:r>
          </w:p>
          <w:p w:rsidR="00C32082" w:rsidRDefault="00C32082">
            <w:pPr>
              <w:pStyle w:val="ConsPlusNormal"/>
            </w:pPr>
            <w:r>
              <w:t>мониторинг и контроль реализации региональных проектов (проектов)</w:t>
            </w:r>
          </w:p>
        </w:tc>
        <w:tc>
          <w:tcPr>
            <w:tcW w:w="3118" w:type="dxa"/>
          </w:tcPr>
          <w:p w:rsidR="00C32082" w:rsidRDefault="00C32082">
            <w:pPr>
              <w:pStyle w:val="ConsPlusNormal"/>
            </w:pPr>
            <w:r>
              <w:lastRenderedPageBreak/>
              <w:t xml:space="preserve">ИЦ: Среднее отклонение основных макроэкономических показателей среднесрочного прогноза социально-экономического развития Республики Коми от их </w:t>
            </w:r>
            <w:r>
              <w:lastRenderedPageBreak/>
              <w:t>фактических значений (не более);</w:t>
            </w:r>
          </w:p>
          <w:p w:rsidR="00C32082" w:rsidRDefault="00C32082">
            <w:pPr>
              <w:pStyle w:val="ConsPlusNormal"/>
            </w:pPr>
            <w:r>
              <w:t>ИЗ2: Удельный вес органов исполнительной власти Республики Коми, участвующих в реализации государственных программ Республики Коми, в общем количестве органов исполнительной власти Республики Коми (без учета Правительства Республики Коми);</w:t>
            </w:r>
          </w:p>
          <w:p w:rsidR="00C32082" w:rsidRDefault="00C32082">
            <w:pPr>
              <w:pStyle w:val="ConsPlusNormal"/>
            </w:pPr>
            <w:r>
              <w:t xml:space="preserve">Доля региональных проектов (программ), направленных на реализацию национальных целей </w:t>
            </w:r>
            <w:hyperlink r:id="rId30"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включенных в государственные программы Республики Коми</w:t>
            </w:r>
          </w:p>
        </w:tc>
      </w:tr>
      <w:tr w:rsidR="00C32082">
        <w:tc>
          <w:tcPr>
            <w:tcW w:w="13550" w:type="dxa"/>
            <w:gridSpan w:val="7"/>
          </w:tcPr>
          <w:p w:rsidR="00C32082" w:rsidRDefault="00C32082">
            <w:pPr>
              <w:pStyle w:val="ConsPlusNormal"/>
              <w:jc w:val="center"/>
              <w:outlineLvl w:val="3"/>
            </w:pPr>
            <w:hyperlink w:anchor="P172" w:history="1">
              <w:r>
                <w:rPr>
                  <w:color w:val="0000FF"/>
                </w:rPr>
                <w:t>Подпрограмма 2</w:t>
              </w:r>
            </w:hyperlink>
            <w:r>
              <w:t>. Инвестиционный климат в Республике Коми</w:t>
            </w:r>
          </w:p>
        </w:tc>
      </w:tr>
      <w:tr w:rsidR="00C32082">
        <w:tc>
          <w:tcPr>
            <w:tcW w:w="13550" w:type="dxa"/>
            <w:gridSpan w:val="7"/>
          </w:tcPr>
          <w:p w:rsidR="00C32082" w:rsidRDefault="00C32082">
            <w:pPr>
              <w:pStyle w:val="ConsPlusNormal"/>
              <w:jc w:val="center"/>
              <w:outlineLvl w:val="4"/>
            </w:pPr>
            <w:r>
              <w:t>Задача 1. Развитие системы государственного управления инвестиционными процессами в Республике Коми</w:t>
            </w:r>
          </w:p>
        </w:tc>
      </w:tr>
      <w:tr w:rsidR="00C32082">
        <w:tc>
          <w:tcPr>
            <w:tcW w:w="624" w:type="dxa"/>
          </w:tcPr>
          <w:p w:rsidR="00C32082" w:rsidRDefault="00C32082">
            <w:pPr>
              <w:pStyle w:val="ConsPlusNormal"/>
            </w:pPr>
            <w:r>
              <w:t>7</w:t>
            </w:r>
          </w:p>
        </w:tc>
        <w:tc>
          <w:tcPr>
            <w:tcW w:w="2494" w:type="dxa"/>
          </w:tcPr>
          <w:p w:rsidR="00C32082" w:rsidRDefault="00C32082">
            <w:pPr>
              <w:pStyle w:val="ConsPlusNormal"/>
              <w:jc w:val="both"/>
            </w:pPr>
            <w:r>
              <w:t xml:space="preserve">Основное мероприятие 2.1.1. Анализ, прогнозирование и мониторинг баз данных </w:t>
            </w:r>
            <w:r>
              <w:lastRenderedPageBreak/>
              <w:t>по планируемым и реализуемым инвестиционным проектам и инвестиционным площадкам и текущий анализ состояния банковского сектора Республики Коми</w:t>
            </w:r>
          </w:p>
        </w:tc>
        <w:tc>
          <w:tcPr>
            <w:tcW w:w="2041" w:type="dxa"/>
          </w:tcPr>
          <w:p w:rsidR="00C32082" w:rsidRDefault="00C32082">
            <w:pPr>
              <w:pStyle w:val="ConsPlusNormal"/>
            </w:pPr>
            <w:r>
              <w:lastRenderedPageBreak/>
              <w:t xml:space="preserve">Министерство инвестиций, промышленности и транспорта </w:t>
            </w:r>
            <w:r>
              <w:lastRenderedPageBreak/>
              <w:t>Республики Коми</w:t>
            </w:r>
          </w:p>
        </w:tc>
        <w:tc>
          <w:tcPr>
            <w:tcW w:w="1361" w:type="dxa"/>
          </w:tcPr>
          <w:p w:rsidR="00C32082" w:rsidRDefault="00C32082">
            <w:pPr>
              <w:pStyle w:val="ConsPlusNormal"/>
            </w:pPr>
            <w:r>
              <w:lastRenderedPageBreak/>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Подготовка комплексной аналитической информации о состоянии инвестиционной сферы и </w:t>
            </w:r>
            <w:r>
              <w:lastRenderedPageBreak/>
              <w:t>об инвестиционном потенциале Республики Коми;</w:t>
            </w:r>
          </w:p>
          <w:p w:rsidR="00C32082" w:rsidRDefault="00C32082">
            <w:pPr>
              <w:pStyle w:val="ConsPlusNormal"/>
            </w:pPr>
            <w:r>
              <w:t>подготовка прогнозов социально-экономического развития Республики Коми в части разделов, касающихся показателей инвестиционной деятельности: предварительного среднесрочного/уточненного среднесрочного/долгосрочного прогноза;</w:t>
            </w:r>
          </w:p>
          <w:p w:rsidR="00C32082" w:rsidRDefault="00C32082">
            <w:pPr>
              <w:pStyle w:val="ConsPlusNormal"/>
            </w:pPr>
            <w:r>
              <w:t>организация мониторинга хода реализации инвестиционных проектов Республики Коми</w:t>
            </w:r>
          </w:p>
        </w:tc>
        <w:tc>
          <w:tcPr>
            <w:tcW w:w="3118" w:type="dxa"/>
          </w:tcPr>
          <w:p w:rsidR="00C32082" w:rsidRDefault="00C32082">
            <w:pPr>
              <w:pStyle w:val="ConsPlusNormal"/>
            </w:pPr>
            <w:r>
              <w:lastRenderedPageBreak/>
              <w:t>ИЦ: Объем инвестиций в основной капитал за счет всех источников финансирования.</w:t>
            </w:r>
          </w:p>
          <w:p w:rsidR="00C32082" w:rsidRDefault="00C32082">
            <w:pPr>
              <w:pStyle w:val="ConsPlusNormal"/>
            </w:pPr>
            <w:r>
              <w:t xml:space="preserve">ИЗ1: Доля муниципальных </w:t>
            </w:r>
            <w:r>
              <w:lastRenderedPageBreak/>
              <w:t>образований, формирующих/актуализирующих базу данных инвестиционных проектов и инвестиционных площадок на территории региона, в общем количестве муниципальных образований в Республике Коми</w:t>
            </w:r>
          </w:p>
        </w:tc>
      </w:tr>
      <w:tr w:rsidR="00C32082">
        <w:tc>
          <w:tcPr>
            <w:tcW w:w="624" w:type="dxa"/>
          </w:tcPr>
          <w:p w:rsidR="00C32082" w:rsidRDefault="00C32082">
            <w:pPr>
              <w:pStyle w:val="ConsPlusNormal"/>
            </w:pPr>
            <w:r>
              <w:lastRenderedPageBreak/>
              <w:t>8</w:t>
            </w:r>
          </w:p>
        </w:tc>
        <w:tc>
          <w:tcPr>
            <w:tcW w:w="2494" w:type="dxa"/>
          </w:tcPr>
          <w:p w:rsidR="00C32082" w:rsidRDefault="00C32082">
            <w:pPr>
              <w:pStyle w:val="ConsPlusNormal"/>
              <w:jc w:val="both"/>
            </w:pPr>
            <w:r>
              <w:t xml:space="preserve">Основное мероприятие 2.1.2. Координация деятельности ответственных исполнителей органов исполнительной власти Республики Коми по внедрению целевых моделей упрощения процедур ведения бизнеса и повышению </w:t>
            </w:r>
            <w:r>
              <w:lastRenderedPageBreak/>
              <w:t>инвестиционной привлекательности Республики Коми</w:t>
            </w:r>
          </w:p>
        </w:tc>
        <w:tc>
          <w:tcPr>
            <w:tcW w:w="2041" w:type="dxa"/>
          </w:tcPr>
          <w:p w:rsidR="00C32082" w:rsidRDefault="00C32082">
            <w:pPr>
              <w:pStyle w:val="ConsPlusNormal"/>
            </w:pPr>
            <w:r>
              <w:lastRenderedPageBreak/>
              <w:t>Министерство инвестиций, промышленности и транспорта Республики Коми</w:t>
            </w:r>
          </w:p>
        </w:tc>
        <w:tc>
          <w:tcPr>
            <w:tcW w:w="1361" w:type="dxa"/>
          </w:tcPr>
          <w:p w:rsidR="00C32082" w:rsidRDefault="00C32082">
            <w:pPr>
              <w:pStyle w:val="ConsPlusNormal"/>
            </w:pPr>
            <w:r>
              <w:t>16.02.2020</w:t>
            </w:r>
          </w:p>
        </w:tc>
        <w:tc>
          <w:tcPr>
            <w:tcW w:w="1361" w:type="dxa"/>
          </w:tcPr>
          <w:p w:rsidR="00C32082" w:rsidRDefault="00C32082">
            <w:pPr>
              <w:pStyle w:val="ConsPlusNormal"/>
            </w:pPr>
            <w:r>
              <w:t>31.12.2025</w:t>
            </w:r>
          </w:p>
        </w:tc>
        <w:tc>
          <w:tcPr>
            <w:tcW w:w="2551" w:type="dxa"/>
          </w:tcPr>
          <w:p w:rsidR="00C32082" w:rsidRDefault="00C32082">
            <w:pPr>
              <w:pStyle w:val="ConsPlusNormal"/>
            </w:pPr>
            <w:r>
              <w:t>Обеспечение реализации Плана мероприятий ("дорожных карт") по внедрению целевых моделей упрощения процедур ведения бизнеса и повышению инвестиционной привлекательности Республики Коми</w:t>
            </w:r>
          </w:p>
        </w:tc>
        <w:tc>
          <w:tcPr>
            <w:tcW w:w="3118" w:type="dxa"/>
          </w:tcPr>
          <w:p w:rsidR="00C32082" w:rsidRDefault="00C32082">
            <w:pPr>
              <w:pStyle w:val="ConsPlusNormal"/>
            </w:pPr>
            <w:r>
              <w:t>ИЦ: Объем инвестиций в основной капитал за счет всех источников финансирования.</w:t>
            </w:r>
          </w:p>
          <w:p w:rsidR="00C32082" w:rsidRDefault="00C32082">
            <w:pPr>
              <w:pStyle w:val="ConsPlusNormal"/>
            </w:pPr>
            <w:r>
              <w:t>ИЗ1: Объем инвестиций в основной капитал (за исключением бюджетных средств) в расчете на 1 жителя Республики Коми</w:t>
            </w:r>
          </w:p>
        </w:tc>
      </w:tr>
      <w:tr w:rsidR="00C32082">
        <w:tc>
          <w:tcPr>
            <w:tcW w:w="624" w:type="dxa"/>
          </w:tcPr>
          <w:p w:rsidR="00C32082" w:rsidRDefault="00C32082">
            <w:pPr>
              <w:pStyle w:val="ConsPlusNormal"/>
            </w:pPr>
            <w:r>
              <w:lastRenderedPageBreak/>
              <w:t>9</w:t>
            </w:r>
          </w:p>
        </w:tc>
        <w:tc>
          <w:tcPr>
            <w:tcW w:w="2494" w:type="dxa"/>
          </w:tcPr>
          <w:p w:rsidR="00C32082" w:rsidRDefault="00C32082">
            <w:pPr>
              <w:pStyle w:val="ConsPlusNormal"/>
              <w:jc w:val="both"/>
            </w:pPr>
            <w:r>
              <w:t>Основное мероприятие 2.1.3. Организационное и правовое обеспечение государственного регулирования инвестиционной деятельности</w:t>
            </w:r>
          </w:p>
        </w:tc>
        <w:tc>
          <w:tcPr>
            <w:tcW w:w="2041" w:type="dxa"/>
          </w:tcPr>
          <w:p w:rsidR="00C32082" w:rsidRDefault="00C32082">
            <w:pPr>
              <w:pStyle w:val="ConsPlusNormal"/>
            </w:pPr>
            <w:r>
              <w:t>Министерство инвестиций, промышленности и транспорта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Разработка проектов нормативных правовых актов Республики Коми в сфере инвестиционной политики;</w:t>
            </w:r>
          </w:p>
          <w:p w:rsidR="00C32082" w:rsidRDefault="00C32082">
            <w:pPr>
              <w:pStyle w:val="ConsPlusNormal"/>
            </w:pPr>
            <w:r>
              <w:t>формирование предложений Правительству Республики Коми по совершенствованию взаимодействия Республики Коми с федеральными органами государственной власти, органами государственной власти и иными организациями регионов России и Северо-Западного федерального округа в целях содействия инвестиционной активности</w:t>
            </w:r>
          </w:p>
        </w:tc>
        <w:tc>
          <w:tcPr>
            <w:tcW w:w="3118" w:type="dxa"/>
          </w:tcPr>
          <w:p w:rsidR="00C32082" w:rsidRDefault="00C32082">
            <w:pPr>
              <w:pStyle w:val="ConsPlusNormal"/>
            </w:pPr>
            <w:r>
              <w:t>ИЦ: Объем инвестиций в основной капитал за счет всех источников финансирования.</w:t>
            </w:r>
          </w:p>
          <w:p w:rsidR="00C32082" w:rsidRDefault="00C32082">
            <w:pPr>
              <w:pStyle w:val="ConsPlusNormal"/>
            </w:pPr>
            <w:r>
              <w:t>ИЗ1: Объем инвестиций в основной капитал (за исключением бюджетных средств) в расчете на 1 жителя Республики Коми</w:t>
            </w:r>
          </w:p>
        </w:tc>
      </w:tr>
      <w:tr w:rsidR="00C32082">
        <w:tc>
          <w:tcPr>
            <w:tcW w:w="624" w:type="dxa"/>
          </w:tcPr>
          <w:p w:rsidR="00C32082" w:rsidRDefault="00C32082">
            <w:pPr>
              <w:pStyle w:val="ConsPlusNormal"/>
            </w:pPr>
            <w:r>
              <w:t>10</w:t>
            </w:r>
          </w:p>
        </w:tc>
        <w:tc>
          <w:tcPr>
            <w:tcW w:w="2494" w:type="dxa"/>
          </w:tcPr>
          <w:p w:rsidR="00C32082" w:rsidRDefault="00C32082">
            <w:pPr>
              <w:pStyle w:val="ConsPlusNormal"/>
              <w:jc w:val="both"/>
            </w:pPr>
            <w:r>
              <w:t xml:space="preserve">Основное мероприятие 2.1.4. Содействие субъектам инвестиционной деятельности в реализации </w:t>
            </w:r>
            <w:r>
              <w:lastRenderedPageBreak/>
              <w:t>инвестиционных проектов</w:t>
            </w:r>
          </w:p>
        </w:tc>
        <w:tc>
          <w:tcPr>
            <w:tcW w:w="2041" w:type="dxa"/>
          </w:tcPr>
          <w:p w:rsidR="00C32082" w:rsidRDefault="00C32082">
            <w:pPr>
              <w:pStyle w:val="ConsPlusNormal"/>
            </w:pPr>
            <w:r>
              <w:lastRenderedPageBreak/>
              <w:t>Министерство инвестиций, промышленности и транспорта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Взаимодействие с субъектами инвестиционной деятельности в целях оказания государственной </w:t>
            </w:r>
            <w:r>
              <w:lastRenderedPageBreak/>
              <w:t>поддержки в формах, предусмотренных инвестиционным законодательством, и проведение мониторинга эффективности реализации инвестиционных проектов, в рамках реализации которых оказана государственная поддержка в формах, предусмотренных инвестиционным законодательством</w:t>
            </w:r>
          </w:p>
        </w:tc>
        <w:tc>
          <w:tcPr>
            <w:tcW w:w="3118" w:type="dxa"/>
          </w:tcPr>
          <w:p w:rsidR="00C32082" w:rsidRDefault="00C32082">
            <w:pPr>
              <w:pStyle w:val="ConsPlusNormal"/>
            </w:pPr>
            <w:r>
              <w:lastRenderedPageBreak/>
              <w:t>ИЦ: Объем инвестиций в основной капитал за счет всех источников финансирования.</w:t>
            </w:r>
          </w:p>
          <w:p w:rsidR="00C32082" w:rsidRDefault="00C32082">
            <w:pPr>
              <w:pStyle w:val="ConsPlusNormal"/>
            </w:pPr>
            <w:r>
              <w:t xml:space="preserve">ИЗ1: Объем инвестиций в основной капитал (за исключением бюджетных </w:t>
            </w:r>
            <w:r>
              <w:lastRenderedPageBreak/>
              <w:t>средств) в расчете на 1 жителя Республики Коми;</w:t>
            </w:r>
          </w:p>
          <w:p w:rsidR="00C32082" w:rsidRDefault="00C32082">
            <w:pPr>
              <w:pStyle w:val="ConsPlusNormal"/>
            </w:pPr>
            <w:r>
              <w:t>доля муниципальных образований, формирующих/актуализирующих базу данных инвестиционных проектов и инвестиционных площадок на территории региона, в общем количестве муниципальных образований в Республике Коми</w:t>
            </w:r>
          </w:p>
        </w:tc>
      </w:tr>
      <w:tr w:rsidR="00C32082">
        <w:tc>
          <w:tcPr>
            <w:tcW w:w="624" w:type="dxa"/>
          </w:tcPr>
          <w:p w:rsidR="00C32082" w:rsidRDefault="00C32082">
            <w:pPr>
              <w:pStyle w:val="ConsPlusNormal"/>
            </w:pPr>
            <w:r>
              <w:lastRenderedPageBreak/>
              <w:t>11</w:t>
            </w:r>
          </w:p>
        </w:tc>
        <w:tc>
          <w:tcPr>
            <w:tcW w:w="2494" w:type="dxa"/>
          </w:tcPr>
          <w:p w:rsidR="00C32082" w:rsidRDefault="00C32082">
            <w:pPr>
              <w:pStyle w:val="ConsPlusNormal"/>
              <w:jc w:val="both"/>
            </w:pPr>
            <w:r>
              <w:t>Основное мероприятие 2.1.5. Развитие эффективного взаимодействия с федеральными и региональными институтами развития в сфере инвестиционной деятельности</w:t>
            </w:r>
          </w:p>
        </w:tc>
        <w:tc>
          <w:tcPr>
            <w:tcW w:w="2041" w:type="dxa"/>
          </w:tcPr>
          <w:p w:rsidR="00C32082" w:rsidRDefault="00C32082">
            <w:pPr>
              <w:pStyle w:val="ConsPlusNormal"/>
            </w:pPr>
            <w:r>
              <w:t>Министерство инвестиций, промышленности и транспорта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Проведение эффективной работы институтов развития, созданных и функционирующих на территории Республики Коми (АО "Корпорация по развитию Республики Коми").</w:t>
            </w:r>
          </w:p>
          <w:p w:rsidR="00C32082" w:rsidRDefault="00C32082">
            <w:pPr>
              <w:pStyle w:val="ConsPlusNormal"/>
            </w:pPr>
            <w:r>
              <w:t>Вовлечение кредитных организаций в процесс кредитования реального сектора экономики республики.</w:t>
            </w:r>
          </w:p>
          <w:p w:rsidR="00C32082" w:rsidRDefault="00C32082">
            <w:pPr>
              <w:pStyle w:val="ConsPlusNormal"/>
            </w:pPr>
            <w:r>
              <w:t>Содействие развитию инвестпроводящей инфраструктуры.</w:t>
            </w:r>
          </w:p>
          <w:p w:rsidR="00C32082" w:rsidRDefault="00C32082">
            <w:pPr>
              <w:pStyle w:val="ConsPlusNormal"/>
            </w:pPr>
            <w:r>
              <w:t xml:space="preserve">Использование </w:t>
            </w:r>
            <w:r>
              <w:lastRenderedPageBreak/>
              <w:t>возможностей привлечения ресурсов федеральных институтов развития для финансирования инвестиционных проектов</w:t>
            </w:r>
          </w:p>
        </w:tc>
        <w:tc>
          <w:tcPr>
            <w:tcW w:w="3118" w:type="dxa"/>
          </w:tcPr>
          <w:p w:rsidR="00C32082" w:rsidRDefault="00C32082">
            <w:pPr>
              <w:pStyle w:val="ConsPlusNormal"/>
            </w:pPr>
            <w:r>
              <w:lastRenderedPageBreak/>
              <w:t>ИЦ: Объем инвестиций в основной капитал за счет всех источников финансирования.</w:t>
            </w:r>
          </w:p>
          <w:p w:rsidR="00C32082" w:rsidRDefault="00C32082">
            <w:pPr>
              <w:pStyle w:val="ConsPlusNormal"/>
            </w:pPr>
            <w:r>
              <w:t>ИЗ1: Объем инвестиций в основной капитал (за исключением бюджетных средств) в расчете на 1 жителя Республики Коми</w:t>
            </w:r>
          </w:p>
        </w:tc>
      </w:tr>
      <w:tr w:rsidR="00C32082">
        <w:tc>
          <w:tcPr>
            <w:tcW w:w="624" w:type="dxa"/>
          </w:tcPr>
          <w:p w:rsidR="00C32082" w:rsidRDefault="00C32082">
            <w:pPr>
              <w:pStyle w:val="ConsPlusNormal"/>
            </w:pPr>
            <w:r>
              <w:lastRenderedPageBreak/>
              <w:t>12</w:t>
            </w:r>
          </w:p>
        </w:tc>
        <w:tc>
          <w:tcPr>
            <w:tcW w:w="2494" w:type="dxa"/>
          </w:tcPr>
          <w:p w:rsidR="00C32082" w:rsidRDefault="00C32082">
            <w:pPr>
              <w:pStyle w:val="ConsPlusNormal"/>
              <w:jc w:val="both"/>
            </w:pPr>
            <w:r>
              <w:t>Основное мероприятие 2.1.6. Организационное, правовое и методическое обеспечение государственного регулирования государственно-частного партнерства в Республике Коми</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Разработка проектов нормативных правовых актов Республики Коми в сфере государственно-частного партнерства;</w:t>
            </w:r>
          </w:p>
          <w:p w:rsidR="00C32082" w:rsidRDefault="00C32082">
            <w:pPr>
              <w:pStyle w:val="ConsPlusNormal"/>
            </w:pPr>
            <w:r>
              <w:t>подготовка проекта распоряжения Правительства Республики Коми о внесении изменений в Перечень проектов государственно-частного партнерства в Республике Коми</w:t>
            </w:r>
          </w:p>
        </w:tc>
        <w:tc>
          <w:tcPr>
            <w:tcW w:w="3118" w:type="dxa"/>
          </w:tcPr>
          <w:p w:rsidR="00C32082" w:rsidRDefault="00C32082">
            <w:pPr>
              <w:pStyle w:val="ConsPlusNormal"/>
            </w:pPr>
            <w:r>
              <w:t>ИЦ: Объем инвестиций в основной капитал за счет всех источников финансирования.</w:t>
            </w:r>
          </w:p>
          <w:p w:rsidR="00C32082" w:rsidRDefault="00C32082">
            <w:pPr>
              <w:pStyle w:val="ConsPlusNormal"/>
            </w:pPr>
            <w:r>
              <w:t>ИЗ1: Уровень развития институциональной среды и нормативной правовой базы Республики Коми в сфере государственно-частного партнерства</w:t>
            </w:r>
          </w:p>
        </w:tc>
      </w:tr>
      <w:tr w:rsidR="00C32082">
        <w:tc>
          <w:tcPr>
            <w:tcW w:w="624" w:type="dxa"/>
          </w:tcPr>
          <w:p w:rsidR="00C32082" w:rsidRDefault="00C32082">
            <w:pPr>
              <w:pStyle w:val="ConsPlusNormal"/>
            </w:pPr>
            <w:r>
              <w:t>13</w:t>
            </w:r>
          </w:p>
        </w:tc>
        <w:tc>
          <w:tcPr>
            <w:tcW w:w="2494" w:type="dxa"/>
          </w:tcPr>
          <w:p w:rsidR="00C32082" w:rsidRDefault="00C32082">
            <w:pPr>
              <w:pStyle w:val="ConsPlusNormal"/>
              <w:jc w:val="both"/>
            </w:pPr>
            <w:r>
              <w:t>Основное мероприятие 2.1.7. Формирование адресной инвестиционной программы Республики Коми в соответствии со стратегическими приоритетами и мониторинг реализации ее инвестиционных проектов</w:t>
            </w:r>
          </w:p>
        </w:tc>
        <w:tc>
          <w:tcPr>
            <w:tcW w:w="2041" w:type="dxa"/>
          </w:tcPr>
          <w:p w:rsidR="00C32082" w:rsidRDefault="00C32082">
            <w:pPr>
              <w:pStyle w:val="ConsPlusNormal"/>
            </w:pPr>
            <w:r>
              <w:t>Министерство строительства и дорожного хозяйства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Разработка проектов нормативных правовых актов Республики Коми в части формирования адресной инвестиционной программы Республики Коми;</w:t>
            </w:r>
          </w:p>
          <w:p w:rsidR="00C32082" w:rsidRDefault="00C32082">
            <w:pPr>
              <w:pStyle w:val="ConsPlusNormal"/>
            </w:pPr>
            <w:r>
              <w:t xml:space="preserve">подготовка сводной аналитической информации о ходе </w:t>
            </w:r>
            <w:r>
              <w:lastRenderedPageBreak/>
              <w:t>реализации адресной инвестиционной программы Республики Коми</w:t>
            </w:r>
          </w:p>
        </w:tc>
        <w:tc>
          <w:tcPr>
            <w:tcW w:w="3118" w:type="dxa"/>
          </w:tcPr>
          <w:p w:rsidR="00C32082" w:rsidRDefault="00C32082">
            <w:pPr>
              <w:pStyle w:val="ConsPlusNormal"/>
            </w:pPr>
            <w:r>
              <w:lastRenderedPageBreak/>
              <w:t>ИЦ: Объем инвестиций в основной капитал за счет всех источников финансирования.</w:t>
            </w:r>
          </w:p>
          <w:p w:rsidR="00C32082" w:rsidRDefault="00C32082">
            <w:pPr>
              <w:pStyle w:val="ConsPlusNormal"/>
            </w:pPr>
            <w:r>
              <w:t xml:space="preserve">ИЗ1: Удельный вес объектов, включенных в адресную инвестиционную программу, с показателем инвестиционного рейтинга объектов инвестирования более 50% в общем количестве объектов, которым присвоен </w:t>
            </w:r>
            <w:r>
              <w:lastRenderedPageBreak/>
              <w:t>инвестиционный рейтинг объектов инвестирования</w:t>
            </w:r>
          </w:p>
        </w:tc>
      </w:tr>
      <w:tr w:rsidR="00C32082">
        <w:tc>
          <w:tcPr>
            <w:tcW w:w="13550" w:type="dxa"/>
            <w:gridSpan w:val="7"/>
          </w:tcPr>
          <w:p w:rsidR="00C32082" w:rsidRDefault="00C32082">
            <w:pPr>
              <w:pStyle w:val="ConsPlusNormal"/>
              <w:jc w:val="center"/>
              <w:outlineLvl w:val="4"/>
            </w:pPr>
            <w:r>
              <w:lastRenderedPageBreak/>
              <w:t>Задача 2. Формирование и поддержание привлекательного инвестиционного имиджа и обеспечение маркетинга инвестиционных возможностей региона на российском и международном рынках капитала</w:t>
            </w:r>
          </w:p>
        </w:tc>
      </w:tr>
      <w:tr w:rsidR="00C32082">
        <w:tc>
          <w:tcPr>
            <w:tcW w:w="624" w:type="dxa"/>
          </w:tcPr>
          <w:p w:rsidR="00C32082" w:rsidRDefault="00C32082">
            <w:pPr>
              <w:pStyle w:val="ConsPlusNormal"/>
            </w:pPr>
            <w:r>
              <w:t>14</w:t>
            </w:r>
          </w:p>
        </w:tc>
        <w:tc>
          <w:tcPr>
            <w:tcW w:w="2494" w:type="dxa"/>
          </w:tcPr>
          <w:p w:rsidR="00C32082" w:rsidRDefault="00C32082">
            <w:pPr>
              <w:pStyle w:val="ConsPlusNormal"/>
              <w:jc w:val="both"/>
            </w:pPr>
            <w:r>
              <w:t>Основное мероприятие 2.2.1. Сотрудничество с рейтинговыми агентствами, ориентированными на позиционирование региона на межрегиональном и международном уровнях</w:t>
            </w:r>
          </w:p>
        </w:tc>
        <w:tc>
          <w:tcPr>
            <w:tcW w:w="2041" w:type="dxa"/>
          </w:tcPr>
          <w:p w:rsidR="00C32082" w:rsidRDefault="00C32082">
            <w:pPr>
              <w:pStyle w:val="ConsPlusNormal"/>
            </w:pPr>
            <w:r>
              <w:t>Министерство инвестиций, промышленности и транспорта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Подготовка и представление отчетности российским и (или) международным рейтинговым агентствам с целью присвоения (подтверждения) кредитного рейтинга Республики Коми;</w:t>
            </w:r>
          </w:p>
          <w:p w:rsidR="00C32082" w:rsidRDefault="00C32082">
            <w:pPr>
              <w:pStyle w:val="ConsPlusNormal"/>
            </w:pPr>
            <w:r>
              <w:t>организация визитов в Республику Коми представителей российских и (или) международных рейтинговых агентств</w:t>
            </w:r>
          </w:p>
        </w:tc>
        <w:tc>
          <w:tcPr>
            <w:tcW w:w="3118" w:type="dxa"/>
          </w:tcPr>
          <w:p w:rsidR="00C32082" w:rsidRDefault="00C32082">
            <w:pPr>
              <w:pStyle w:val="ConsPlusNormal"/>
            </w:pPr>
            <w:r>
              <w:t>ИЦ: Объем инвестиций в основной капитал за счет всех источников финансирования.</w:t>
            </w:r>
          </w:p>
          <w:p w:rsidR="00C32082" w:rsidRDefault="00C32082">
            <w:pPr>
              <w:pStyle w:val="ConsPlusNormal"/>
            </w:pPr>
            <w:r>
              <w:t>ИЗ2: Удельный вес подготовленных актуализированных презентационных материалов в сфере инвестиционного потенциала Республики Коми от общего количества презентационных материалов в указанной сфере, предусмотренных на текущий год</w:t>
            </w:r>
          </w:p>
        </w:tc>
      </w:tr>
      <w:tr w:rsidR="00C32082">
        <w:tc>
          <w:tcPr>
            <w:tcW w:w="624" w:type="dxa"/>
          </w:tcPr>
          <w:p w:rsidR="00C32082" w:rsidRDefault="00C32082">
            <w:pPr>
              <w:pStyle w:val="ConsPlusNormal"/>
            </w:pPr>
            <w:r>
              <w:t>15</w:t>
            </w:r>
          </w:p>
        </w:tc>
        <w:tc>
          <w:tcPr>
            <w:tcW w:w="2494" w:type="dxa"/>
          </w:tcPr>
          <w:p w:rsidR="00C32082" w:rsidRDefault="00C32082">
            <w:pPr>
              <w:pStyle w:val="ConsPlusNormal"/>
              <w:jc w:val="both"/>
            </w:pPr>
            <w:r>
              <w:t>Основное мероприятие 2.2.2. Организация целенаправленного продвижения информации об инвестиционном потенциале Республики Коми через различные средства коммуникаций</w:t>
            </w:r>
          </w:p>
        </w:tc>
        <w:tc>
          <w:tcPr>
            <w:tcW w:w="2041" w:type="dxa"/>
          </w:tcPr>
          <w:p w:rsidR="00C32082" w:rsidRDefault="00C32082">
            <w:pPr>
              <w:pStyle w:val="ConsPlusNormal"/>
            </w:pPr>
            <w:r>
              <w:t>Министерство инвестиций, промышленности и транспорта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Организация информирования представителей деловых кругов через сеть "Интернет" на официальном интернет-портале Республики Коми и Инвестиционном портале Республики Коми об экономическом, </w:t>
            </w:r>
            <w:r>
              <w:lastRenderedPageBreak/>
              <w:t>инвестиционном и природно-ресурсном потенциале Республики Коми, о социально-экономическом развитии Республики Коми, в том числе инвестиционной сферы;</w:t>
            </w:r>
          </w:p>
          <w:p w:rsidR="00C32082" w:rsidRDefault="00C32082">
            <w:pPr>
              <w:pStyle w:val="ConsPlusNormal"/>
            </w:pPr>
            <w:r>
              <w:t>о формах государственной поддержки хозяйствующих субъектов, осуществляющих свою деятельность на территории Республики Коми;</w:t>
            </w:r>
          </w:p>
          <w:p w:rsidR="00C32082" w:rsidRDefault="00C32082">
            <w:pPr>
              <w:pStyle w:val="ConsPlusNormal"/>
            </w:pPr>
            <w:r>
              <w:t>организация участия Республики Коми в международных и межрегиональных мероприятиях, направленных на продвижение информации об инвестиционном потенциале Республики Коми</w:t>
            </w:r>
          </w:p>
        </w:tc>
        <w:tc>
          <w:tcPr>
            <w:tcW w:w="3118" w:type="dxa"/>
          </w:tcPr>
          <w:p w:rsidR="00C32082" w:rsidRDefault="00C32082">
            <w:pPr>
              <w:pStyle w:val="ConsPlusNormal"/>
            </w:pPr>
            <w:r>
              <w:lastRenderedPageBreak/>
              <w:t>ИЦ: Объем инвестиций в основной капитал за счет всех источников финансирования.</w:t>
            </w:r>
          </w:p>
          <w:p w:rsidR="00C32082" w:rsidRDefault="00C32082">
            <w:pPr>
              <w:pStyle w:val="ConsPlusNormal"/>
            </w:pPr>
            <w:r>
              <w:t xml:space="preserve">ИЗ2: Удельный вес подготовленных актуализированных презентационных материалов в сфере инвестиционного потенциала Республики Коми от общего количества </w:t>
            </w:r>
            <w:r>
              <w:lastRenderedPageBreak/>
              <w:t>презентационных материалов в указанной сфере, предусмотренных на текущий год</w:t>
            </w:r>
          </w:p>
        </w:tc>
      </w:tr>
      <w:tr w:rsidR="00C32082">
        <w:tc>
          <w:tcPr>
            <w:tcW w:w="13550" w:type="dxa"/>
            <w:gridSpan w:val="7"/>
          </w:tcPr>
          <w:p w:rsidR="00C32082" w:rsidRDefault="00C32082">
            <w:pPr>
              <w:pStyle w:val="ConsPlusNormal"/>
              <w:jc w:val="center"/>
              <w:outlineLvl w:val="3"/>
            </w:pPr>
            <w:hyperlink w:anchor="P216" w:history="1">
              <w:r>
                <w:rPr>
                  <w:color w:val="0000FF"/>
                </w:rPr>
                <w:t>Подпрограмма 3</w:t>
              </w:r>
            </w:hyperlink>
            <w:r>
              <w:t>. Конкуренция в Республике Коми</w:t>
            </w:r>
          </w:p>
        </w:tc>
      </w:tr>
      <w:tr w:rsidR="00C32082">
        <w:tc>
          <w:tcPr>
            <w:tcW w:w="13550" w:type="dxa"/>
            <w:gridSpan w:val="7"/>
          </w:tcPr>
          <w:p w:rsidR="00C32082" w:rsidRDefault="00C32082">
            <w:pPr>
              <w:pStyle w:val="ConsPlusNormal"/>
              <w:jc w:val="center"/>
              <w:outlineLvl w:val="4"/>
            </w:pPr>
            <w:r>
              <w:t>Задача 1. Совершенствование механизмов государственного регулирования деятельности хозяйствующих субъектов на рынках республики</w:t>
            </w:r>
          </w:p>
        </w:tc>
      </w:tr>
      <w:tr w:rsidR="00C32082">
        <w:tc>
          <w:tcPr>
            <w:tcW w:w="624" w:type="dxa"/>
          </w:tcPr>
          <w:p w:rsidR="00C32082" w:rsidRDefault="00C32082">
            <w:pPr>
              <w:pStyle w:val="ConsPlusNormal"/>
            </w:pPr>
            <w:r>
              <w:t>16</w:t>
            </w:r>
          </w:p>
        </w:tc>
        <w:tc>
          <w:tcPr>
            <w:tcW w:w="2494" w:type="dxa"/>
          </w:tcPr>
          <w:p w:rsidR="00C32082" w:rsidRDefault="00C32082">
            <w:pPr>
              <w:pStyle w:val="ConsPlusNormal"/>
              <w:jc w:val="both"/>
            </w:pPr>
            <w:r>
              <w:t xml:space="preserve">Основное мероприятие </w:t>
            </w:r>
            <w:r>
              <w:lastRenderedPageBreak/>
              <w:t>3.1.1. Координация деятельности органов исполнительной власти Республики Коми, органов местного самоуправления Республики Коми по реализации Плана мероприятий "дорожной карты" по содействию развитию конкуренции в Республике Коми</w:t>
            </w:r>
          </w:p>
        </w:tc>
        <w:tc>
          <w:tcPr>
            <w:tcW w:w="2041" w:type="dxa"/>
          </w:tcPr>
          <w:p w:rsidR="00C32082" w:rsidRDefault="00C32082">
            <w:pPr>
              <w:pStyle w:val="ConsPlusNormal"/>
            </w:pPr>
            <w:r>
              <w:lastRenderedPageBreak/>
              <w:t xml:space="preserve">Министерство </w:t>
            </w:r>
            <w:r>
              <w:lastRenderedPageBreak/>
              <w:t>экономики Республики Коми</w:t>
            </w:r>
          </w:p>
        </w:tc>
        <w:tc>
          <w:tcPr>
            <w:tcW w:w="1361" w:type="dxa"/>
          </w:tcPr>
          <w:p w:rsidR="00C32082" w:rsidRDefault="00C32082">
            <w:pPr>
              <w:pStyle w:val="ConsPlusNormal"/>
            </w:pPr>
            <w:r>
              <w:lastRenderedPageBreak/>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Актуализация совместно </w:t>
            </w:r>
            <w:r>
              <w:lastRenderedPageBreak/>
              <w:t>с органами исполнительной власти Республики Коми, органами местного самоуправления в Республике Коми, общественными организациями и иными заинтересованными сторонами Плана мероприятий "дорожной карты" по содействию развитию конкуренции в Республике Коми с учетом мониторинга состояния и развития конкурентной среды на рынках товаров и услуг региона;</w:t>
            </w:r>
          </w:p>
          <w:p w:rsidR="00C32082" w:rsidRDefault="00C32082">
            <w:pPr>
              <w:pStyle w:val="ConsPlusNormal"/>
            </w:pPr>
            <w:r>
              <w:t>Мониторинг реализации Плана мероприятий "дорожной карты" по содействию развитию конкуренции в Республике Коми</w:t>
            </w:r>
          </w:p>
        </w:tc>
        <w:tc>
          <w:tcPr>
            <w:tcW w:w="3118" w:type="dxa"/>
          </w:tcPr>
          <w:p w:rsidR="00C32082" w:rsidRDefault="00C32082">
            <w:pPr>
              <w:pStyle w:val="ConsPlusNormal"/>
            </w:pPr>
            <w:r>
              <w:lastRenderedPageBreak/>
              <w:t xml:space="preserve">ИЦ: доля хозяйствующих </w:t>
            </w:r>
            <w:r>
              <w:lastRenderedPageBreak/>
              <w:t>субъектов в общем числе опрошенных, считающих, что условия ведения бизнеса характеризуются достаточным уровнем развития конкуренции.</w:t>
            </w:r>
          </w:p>
          <w:p w:rsidR="00C32082" w:rsidRDefault="00C32082">
            <w:pPr>
              <w:pStyle w:val="ConsPlusNormal"/>
            </w:pPr>
            <w:r>
              <w:t>ИЗ1: доля реализованных в Республике Коми требований Стандарта развития конкуренции в субъектах Российской Федерации</w:t>
            </w:r>
          </w:p>
        </w:tc>
      </w:tr>
      <w:tr w:rsidR="00C32082">
        <w:tc>
          <w:tcPr>
            <w:tcW w:w="624" w:type="dxa"/>
          </w:tcPr>
          <w:p w:rsidR="00C32082" w:rsidRDefault="00C32082">
            <w:pPr>
              <w:pStyle w:val="ConsPlusNormal"/>
            </w:pPr>
            <w:r>
              <w:lastRenderedPageBreak/>
              <w:t>17</w:t>
            </w:r>
          </w:p>
        </w:tc>
        <w:tc>
          <w:tcPr>
            <w:tcW w:w="2494" w:type="dxa"/>
          </w:tcPr>
          <w:p w:rsidR="00C32082" w:rsidRDefault="00C32082">
            <w:pPr>
              <w:pStyle w:val="ConsPlusNormal"/>
              <w:jc w:val="both"/>
            </w:pPr>
            <w:r>
              <w:t xml:space="preserve">Основное мероприятие 3.1.2. Обеспечение Правительства Республики Коми, органов исполнительной власти, органов местного самоуправления, </w:t>
            </w:r>
            <w:r>
              <w:lastRenderedPageBreak/>
              <w:t>организаций и иных хозяйствующих субъектов информационными материалами о состоянии и тенденциях развития конкуренции на товарных рынках в Республике Коми для принятия управленческих решений</w:t>
            </w:r>
          </w:p>
        </w:tc>
        <w:tc>
          <w:tcPr>
            <w:tcW w:w="2041" w:type="dxa"/>
          </w:tcPr>
          <w:p w:rsidR="00C32082" w:rsidRDefault="00C32082">
            <w:pPr>
              <w:pStyle w:val="ConsPlusNormal"/>
            </w:pPr>
            <w:r>
              <w:lastRenderedPageBreak/>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Организационно-методическое, экспертное и консультационное обеспечение деятельности органов исполнительной власти Республики Коми, </w:t>
            </w:r>
            <w:r>
              <w:lastRenderedPageBreak/>
              <w:t>органов местного самоуправления в Республике Коми в рамках внедрения Стандарта развития конкуренции в субъектах Российской Федерации;</w:t>
            </w:r>
          </w:p>
          <w:p w:rsidR="00C32082" w:rsidRDefault="00C32082">
            <w:pPr>
              <w:pStyle w:val="ConsPlusNormal"/>
            </w:pPr>
            <w:r>
              <w:t>проведение мониторинга состояния и развития конкурентной среды на рынках товаров и услуг региона</w:t>
            </w:r>
          </w:p>
        </w:tc>
        <w:tc>
          <w:tcPr>
            <w:tcW w:w="3118" w:type="dxa"/>
          </w:tcPr>
          <w:p w:rsidR="00C32082" w:rsidRDefault="00C32082">
            <w:pPr>
              <w:pStyle w:val="ConsPlusNormal"/>
            </w:pPr>
            <w:r>
              <w:lastRenderedPageBreak/>
              <w:t>ИЦ: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C32082" w:rsidRDefault="00C32082">
            <w:pPr>
              <w:pStyle w:val="ConsPlusNormal"/>
            </w:pPr>
            <w:r>
              <w:t xml:space="preserve">ИЗ1: доля реализованных в </w:t>
            </w:r>
            <w:r>
              <w:lastRenderedPageBreak/>
              <w:t>Республике Коми требований Стандарта развития конкуренции в субъектах Российской Федерации.</w:t>
            </w:r>
          </w:p>
          <w:p w:rsidR="00C32082" w:rsidRDefault="00C32082">
            <w:pPr>
              <w:pStyle w:val="ConsPlusNormal"/>
            </w:pPr>
            <w:r>
              <w:t>ИМ: количество товарных рынков Республики Коми, в отношении которых в отчетном году проведен мониторинг состояния и развития конкуренции на товарных рынках</w:t>
            </w:r>
          </w:p>
        </w:tc>
      </w:tr>
      <w:tr w:rsidR="00C32082">
        <w:tc>
          <w:tcPr>
            <w:tcW w:w="624" w:type="dxa"/>
          </w:tcPr>
          <w:p w:rsidR="00C32082" w:rsidRDefault="00C32082">
            <w:pPr>
              <w:pStyle w:val="ConsPlusNormal"/>
            </w:pPr>
            <w:r>
              <w:lastRenderedPageBreak/>
              <w:t>18</w:t>
            </w:r>
          </w:p>
        </w:tc>
        <w:tc>
          <w:tcPr>
            <w:tcW w:w="2494" w:type="dxa"/>
          </w:tcPr>
          <w:p w:rsidR="00C32082" w:rsidRDefault="00C32082">
            <w:pPr>
              <w:pStyle w:val="ConsPlusNormal"/>
              <w:jc w:val="both"/>
            </w:pPr>
            <w:r>
              <w:t>Основное мероприятие 3.1.3. Реализация полномочий по содействию развитию конкуренции в Республике Коми</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Подготовка доклада о состоянии и развитии конкурентной среды на рынках товаров, работ и услуг Республики Коми;</w:t>
            </w:r>
          </w:p>
          <w:p w:rsidR="00C32082" w:rsidRDefault="00C32082">
            <w:pPr>
              <w:pStyle w:val="ConsPlusNormal"/>
            </w:pPr>
            <w:r>
              <w:t>организация работы Совета при Главе Республики Коми по стратегическому развитию и проектам по вопросам содействия развитию конкуренции на территории Республики Коми</w:t>
            </w:r>
          </w:p>
        </w:tc>
        <w:tc>
          <w:tcPr>
            <w:tcW w:w="3118" w:type="dxa"/>
          </w:tcPr>
          <w:p w:rsidR="00C32082" w:rsidRDefault="00C32082">
            <w:pPr>
              <w:pStyle w:val="ConsPlusNormal"/>
            </w:pPr>
            <w:r>
              <w:t>ИЦ: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C32082" w:rsidRDefault="00C32082">
            <w:pPr>
              <w:pStyle w:val="ConsPlusNormal"/>
            </w:pPr>
            <w:r>
              <w:t>ИЗ1: доля реализованных в Республике Коми требований Стандарта развития конкуренции в субъектах Российской Федерации</w:t>
            </w:r>
          </w:p>
        </w:tc>
      </w:tr>
      <w:tr w:rsidR="00C32082">
        <w:tc>
          <w:tcPr>
            <w:tcW w:w="624" w:type="dxa"/>
          </w:tcPr>
          <w:p w:rsidR="00C32082" w:rsidRDefault="00C32082">
            <w:pPr>
              <w:pStyle w:val="ConsPlusNormal"/>
            </w:pPr>
            <w:r>
              <w:t>19</w:t>
            </w:r>
          </w:p>
        </w:tc>
        <w:tc>
          <w:tcPr>
            <w:tcW w:w="2494" w:type="dxa"/>
          </w:tcPr>
          <w:p w:rsidR="00C32082" w:rsidRDefault="00C32082">
            <w:pPr>
              <w:pStyle w:val="ConsPlusNormal"/>
              <w:jc w:val="both"/>
            </w:pPr>
            <w:r>
              <w:t xml:space="preserve">Основное мероприятие 3.1.4. Обеспечение эффективного и стабильного государственного регулирования цен и </w:t>
            </w:r>
            <w:r>
              <w:lastRenderedPageBreak/>
              <w:t>тарифов, а также регионального государственного контроля (надзора) в области регулируемых цен (тарифов), применяемых на территории Республики Коми</w:t>
            </w:r>
          </w:p>
        </w:tc>
        <w:tc>
          <w:tcPr>
            <w:tcW w:w="2041" w:type="dxa"/>
          </w:tcPr>
          <w:p w:rsidR="00C32082" w:rsidRDefault="00C32082">
            <w:pPr>
              <w:pStyle w:val="ConsPlusNormal"/>
            </w:pPr>
            <w:r>
              <w:lastRenderedPageBreak/>
              <w:t xml:space="preserve">Министерство энергетики, жилищно-коммунального хозяйства и тарифов </w:t>
            </w:r>
            <w:r>
              <w:lastRenderedPageBreak/>
              <w:t>Республики Коми</w:t>
            </w:r>
          </w:p>
        </w:tc>
        <w:tc>
          <w:tcPr>
            <w:tcW w:w="1361" w:type="dxa"/>
          </w:tcPr>
          <w:p w:rsidR="00C32082" w:rsidRDefault="00C32082">
            <w:pPr>
              <w:pStyle w:val="ConsPlusNormal"/>
            </w:pPr>
            <w:r>
              <w:lastRenderedPageBreak/>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Установление тарифов с соблюдением принципов баланса интересов производителей и потребителей товаров и услуг, в отношении </w:t>
            </w:r>
            <w:r>
              <w:lastRenderedPageBreak/>
              <w:t>которых осуществляется государственное тарифное регулирование;</w:t>
            </w:r>
          </w:p>
          <w:p w:rsidR="00C32082" w:rsidRDefault="00C32082">
            <w:pPr>
              <w:pStyle w:val="ConsPlusNormal"/>
            </w:pPr>
            <w:r>
              <w:t>осуществление регионального государственного контроля (надзора) в области регулируемых цен (тарифов), применяемых на территории Республики Коми;</w:t>
            </w:r>
          </w:p>
          <w:p w:rsidR="00C32082" w:rsidRDefault="00C32082">
            <w:pPr>
              <w:pStyle w:val="ConsPlusNormal"/>
            </w:pPr>
            <w:r>
              <w:t>проведение мероприятий по профилактике нарушений обязательных требований законодательства в области регулируемых цен (тарифов), применяемых на территории Республики Коми</w:t>
            </w:r>
          </w:p>
        </w:tc>
        <w:tc>
          <w:tcPr>
            <w:tcW w:w="3118" w:type="dxa"/>
          </w:tcPr>
          <w:p w:rsidR="00C32082" w:rsidRDefault="00C32082">
            <w:pPr>
              <w:pStyle w:val="ConsPlusNormal"/>
            </w:pPr>
            <w:r>
              <w:lastRenderedPageBreak/>
              <w:t xml:space="preserve">ИЦ: доля хозяйствующих субъектов в общем числе опрошенных, считающих, что условия ведения бизнеса характеризуются достаточным уровнем развития </w:t>
            </w:r>
            <w:r>
              <w:lastRenderedPageBreak/>
              <w:t>конкуренции.</w:t>
            </w:r>
          </w:p>
          <w:p w:rsidR="00C32082" w:rsidRDefault="00C32082">
            <w:pPr>
              <w:pStyle w:val="ConsPlusNormal"/>
            </w:pPr>
            <w:r>
              <w:t>ИЗ1: доля реализованных в Республике Коми требований Стандарта развития конкуренции в субъектах Российской Федерации</w:t>
            </w:r>
          </w:p>
        </w:tc>
      </w:tr>
      <w:tr w:rsidR="00C32082">
        <w:tc>
          <w:tcPr>
            <w:tcW w:w="624" w:type="dxa"/>
          </w:tcPr>
          <w:p w:rsidR="00C32082" w:rsidRDefault="00C32082">
            <w:pPr>
              <w:pStyle w:val="ConsPlusNormal"/>
            </w:pPr>
            <w:r>
              <w:lastRenderedPageBreak/>
              <w:t>20</w:t>
            </w:r>
          </w:p>
        </w:tc>
        <w:tc>
          <w:tcPr>
            <w:tcW w:w="2494" w:type="dxa"/>
          </w:tcPr>
          <w:p w:rsidR="00C32082" w:rsidRDefault="00C32082">
            <w:pPr>
              <w:pStyle w:val="ConsPlusNormal"/>
              <w:jc w:val="both"/>
            </w:pPr>
            <w:r>
              <w:t>Основное мероприятие 3.1.5 Реализация механизмов общественного контроля за деятельностью субъектов естественных монополий</w:t>
            </w:r>
          </w:p>
        </w:tc>
        <w:tc>
          <w:tcPr>
            <w:tcW w:w="2041" w:type="dxa"/>
          </w:tcPr>
          <w:p w:rsidR="00C32082" w:rsidRDefault="00C32082">
            <w:pPr>
              <w:pStyle w:val="ConsPlusNormal"/>
            </w:pPr>
            <w:r>
              <w:t>Министерство энергетики, жилищно-коммунального хозяйства и тарифов Республики Коми (требуется согласование)</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Обеспечен учет мнения потребителей товаров, работ, услуг субъектов естественных монополий при осуществлении тарифного регулирования, при согласовании и утверждении схемы </w:t>
            </w:r>
            <w:r>
              <w:lastRenderedPageBreak/>
              <w:t>территориального планирования Республики Коми и муниципальных районов, генеральных планов поселений и городских округов, а также при согласовании и утверждении инвестиционных программ субъектов естественных монополий.</w:t>
            </w:r>
          </w:p>
          <w:p w:rsidR="00C32082" w:rsidRDefault="00C32082">
            <w:pPr>
              <w:pStyle w:val="ConsPlusNormal"/>
            </w:pPr>
            <w:r>
              <w:t>Во взаимодействии с субъектами естественных монополий обеспечена доступность и наглядность в сети "Интернет" информации о деятельности субъектов естественных монополий в Республики Коми, в том числе о порядке и условиях оказания ими услуг в соответствии с требованиями Стандарта развития конкуренции в субъектах Российской Федерации</w:t>
            </w:r>
          </w:p>
        </w:tc>
        <w:tc>
          <w:tcPr>
            <w:tcW w:w="3118" w:type="dxa"/>
          </w:tcPr>
          <w:p w:rsidR="00C32082" w:rsidRDefault="00C32082">
            <w:pPr>
              <w:pStyle w:val="ConsPlusNormal"/>
            </w:pPr>
            <w:r>
              <w:lastRenderedPageBreak/>
              <w:t>ИЦ: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C32082" w:rsidRDefault="00C32082">
            <w:pPr>
              <w:pStyle w:val="ConsPlusNormal"/>
            </w:pPr>
            <w:r>
              <w:t xml:space="preserve">ИЗ1: доля реализованных в Республике Коми требований </w:t>
            </w:r>
            <w:r>
              <w:lastRenderedPageBreak/>
              <w:t>Стандарта развития конкуренции в субъектах Российской Федерации</w:t>
            </w:r>
          </w:p>
        </w:tc>
      </w:tr>
      <w:tr w:rsidR="00C32082">
        <w:tc>
          <w:tcPr>
            <w:tcW w:w="13550" w:type="dxa"/>
            <w:gridSpan w:val="7"/>
          </w:tcPr>
          <w:p w:rsidR="00C32082" w:rsidRDefault="00C32082">
            <w:pPr>
              <w:pStyle w:val="ConsPlusNormal"/>
              <w:jc w:val="center"/>
              <w:outlineLvl w:val="4"/>
            </w:pPr>
            <w:r>
              <w:lastRenderedPageBreak/>
              <w:t>Задача 2. Формирование благоприятных экономических условий для осуществления торговой деятельности хозяйствующих субъектов в труднодоступных населенных пунктах Республики Коми</w:t>
            </w:r>
          </w:p>
        </w:tc>
      </w:tr>
      <w:tr w:rsidR="00C32082">
        <w:tc>
          <w:tcPr>
            <w:tcW w:w="624" w:type="dxa"/>
          </w:tcPr>
          <w:p w:rsidR="00C32082" w:rsidRDefault="00C32082">
            <w:pPr>
              <w:pStyle w:val="ConsPlusNormal"/>
            </w:pPr>
            <w:r>
              <w:lastRenderedPageBreak/>
              <w:t>21</w:t>
            </w:r>
          </w:p>
        </w:tc>
        <w:tc>
          <w:tcPr>
            <w:tcW w:w="2494" w:type="dxa"/>
          </w:tcPr>
          <w:p w:rsidR="00C32082" w:rsidRDefault="00C32082">
            <w:pPr>
              <w:pStyle w:val="ConsPlusNormal"/>
              <w:jc w:val="both"/>
            </w:pPr>
            <w:r>
              <w:t>Основное мероприятие 3.2.1. Стимулирование развития торговли в труднодоступных и отдаленных сельских населенных пунктах в Республике Коми</w:t>
            </w:r>
          </w:p>
        </w:tc>
        <w:tc>
          <w:tcPr>
            <w:tcW w:w="2041" w:type="dxa"/>
          </w:tcPr>
          <w:p w:rsidR="00C32082" w:rsidRDefault="00C32082">
            <w:pPr>
              <w:pStyle w:val="ConsPlusNormal"/>
            </w:pPr>
            <w:r>
              <w:t>Министерство сельского хозяйства и потребительского рынка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Возмещение части транспортных расходов хозяйствующим субъектам по доставке товаров в труднодоступные и/или малочисленные, и/или отдаленные сельские населенные пункты;</w:t>
            </w:r>
          </w:p>
          <w:p w:rsidR="00C32082" w:rsidRDefault="00C32082">
            <w:pPr>
              <w:pStyle w:val="ConsPlusNormal"/>
            </w:pPr>
            <w:r>
              <w:t>оказание организационно-методической, экспертной и консультационной поддержки хозяйствующим субъектам в Республике Коми по вопросам возмещения части транспортных расходов по доставке товаров в труднодоступные и/или малочисленные, и/или отдаленные сельские населенные пункты</w:t>
            </w:r>
          </w:p>
        </w:tc>
        <w:tc>
          <w:tcPr>
            <w:tcW w:w="3118" w:type="dxa"/>
          </w:tcPr>
          <w:p w:rsidR="00C32082" w:rsidRDefault="00C32082">
            <w:pPr>
              <w:pStyle w:val="ConsPlusNormal"/>
            </w:pPr>
            <w:r>
              <w:t>ИЦ: 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p w:rsidR="00C32082" w:rsidRDefault="00C32082">
            <w:pPr>
              <w:pStyle w:val="ConsPlusNormal"/>
            </w:pPr>
            <w:r>
              <w:t>ИЗ2: доля потребителей в общем числе опрошенных, удовлетворенных возможностью выбора товаров и услуг на рынках Республики Коми.</w:t>
            </w:r>
          </w:p>
          <w:p w:rsidR="00C32082" w:rsidRDefault="00C32082">
            <w:pPr>
              <w:pStyle w:val="ConsPlusNormal"/>
            </w:pPr>
            <w:r>
              <w:t>ИМ1: количество хозяйствующих субъектов, получающих государственную поддержку по доставке товаров в труднодоступные и/или малочисленные, и/или отдаленные сельские населенные пункты.</w:t>
            </w:r>
          </w:p>
          <w:p w:rsidR="00C32082" w:rsidRDefault="00C32082">
            <w:pPr>
              <w:pStyle w:val="ConsPlusNormal"/>
            </w:pPr>
            <w:r>
              <w:t>ИМ2: Количество труднодоступных и/или малочисленных, и/или отдаленных сельских населенных пунктов, на территории которых хозяйствующий субъект осуществляет доставку товаров</w:t>
            </w:r>
          </w:p>
        </w:tc>
      </w:tr>
      <w:tr w:rsidR="00C32082">
        <w:tc>
          <w:tcPr>
            <w:tcW w:w="13550" w:type="dxa"/>
            <w:gridSpan w:val="7"/>
          </w:tcPr>
          <w:p w:rsidR="00C32082" w:rsidRDefault="00C32082">
            <w:pPr>
              <w:pStyle w:val="ConsPlusNormal"/>
              <w:jc w:val="center"/>
              <w:outlineLvl w:val="3"/>
            </w:pPr>
            <w:hyperlink w:anchor="P253" w:history="1">
              <w:r>
                <w:rPr>
                  <w:color w:val="0000FF"/>
                </w:rPr>
                <w:t>Подпрограмма 4</w:t>
              </w:r>
            </w:hyperlink>
            <w:r>
              <w:t>. Социально-трудовые отношения в Республике Коми</w:t>
            </w:r>
          </w:p>
        </w:tc>
      </w:tr>
      <w:tr w:rsidR="00C32082">
        <w:tc>
          <w:tcPr>
            <w:tcW w:w="13550" w:type="dxa"/>
            <w:gridSpan w:val="7"/>
          </w:tcPr>
          <w:p w:rsidR="00C32082" w:rsidRDefault="00C32082">
            <w:pPr>
              <w:pStyle w:val="ConsPlusNormal"/>
              <w:jc w:val="center"/>
              <w:outlineLvl w:val="4"/>
            </w:pPr>
            <w:r>
              <w:t>Задача 1. Реализация эффективных мер государственного регулирования доходов населения</w:t>
            </w:r>
          </w:p>
        </w:tc>
      </w:tr>
      <w:tr w:rsidR="00C32082">
        <w:tc>
          <w:tcPr>
            <w:tcW w:w="624" w:type="dxa"/>
          </w:tcPr>
          <w:p w:rsidR="00C32082" w:rsidRDefault="00C32082">
            <w:pPr>
              <w:pStyle w:val="ConsPlusNormal"/>
            </w:pPr>
            <w:r>
              <w:lastRenderedPageBreak/>
              <w:t>22</w:t>
            </w:r>
          </w:p>
        </w:tc>
        <w:tc>
          <w:tcPr>
            <w:tcW w:w="2494" w:type="dxa"/>
          </w:tcPr>
          <w:p w:rsidR="00C32082" w:rsidRDefault="00C32082">
            <w:pPr>
              <w:pStyle w:val="ConsPlusNormal"/>
              <w:jc w:val="both"/>
            </w:pPr>
            <w:r>
              <w:t>Основное мероприятие 4.1.1. Совершенствование механизмов государственного регулирования условий оплаты труда работников государственных учреждений Республики Коми, работников государственных органов Республики Коми, не отнесенных к должностям государственной гражданской службы Республики Коми</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Подготовка проектов нормативных правовых актов Республики Коми о совершенствовании отраслевых систем оплаты труда работников государственных учреждений Республики Коми, работников государственных органов Республики Коми, не отнесенных к должностям государственной гражданской службы Республики Коми</w:t>
            </w:r>
          </w:p>
        </w:tc>
        <w:tc>
          <w:tcPr>
            <w:tcW w:w="3118" w:type="dxa"/>
          </w:tcPr>
          <w:p w:rsidR="00C32082" w:rsidRDefault="00C32082">
            <w:pPr>
              <w:pStyle w:val="ConsPlusNormal"/>
            </w:pPr>
            <w:r>
              <w:t>ИЦ: реальные располагаемые денежные доходы населения.</w:t>
            </w:r>
          </w:p>
          <w:p w:rsidR="00C32082" w:rsidRDefault="00C32082">
            <w:pPr>
              <w:pStyle w:val="ConsPlusNormal"/>
            </w:pPr>
            <w:r>
              <w:t>ИЗ1: соотношение среднемесячной заработной платы работников государственных и муниципальных учреждений Республики Коми и прожиточного минимума трудоспособного населения;</w:t>
            </w:r>
          </w:p>
          <w:p w:rsidR="00C32082" w:rsidRDefault="00C32082">
            <w:pPr>
              <w:pStyle w:val="ConsPlusNormal"/>
            </w:pPr>
            <w:r>
              <w:t>динамика среднедушевых номинальных доходов населения Республики Коми</w:t>
            </w:r>
          </w:p>
        </w:tc>
      </w:tr>
      <w:tr w:rsidR="00C32082">
        <w:tc>
          <w:tcPr>
            <w:tcW w:w="624" w:type="dxa"/>
          </w:tcPr>
          <w:p w:rsidR="00C32082" w:rsidRDefault="00C32082">
            <w:pPr>
              <w:pStyle w:val="ConsPlusNormal"/>
            </w:pPr>
            <w:r>
              <w:t>23</w:t>
            </w:r>
          </w:p>
        </w:tc>
        <w:tc>
          <w:tcPr>
            <w:tcW w:w="2494" w:type="dxa"/>
          </w:tcPr>
          <w:p w:rsidR="00C32082" w:rsidRDefault="00C32082">
            <w:pPr>
              <w:pStyle w:val="ConsPlusNormal"/>
              <w:jc w:val="both"/>
            </w:pPr>
            <w:r>
              <w:t>Основное мероприятие 4.1.2. Индексация заработной платы работников государственных учреждений Республики Коми, работников государственных органов Республики Коми, не отнесенных к должностям государственной гражданской службы Республики Коми</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Подготовка и принятие нормативных правовых актов Правительства Республики Коми об индексации заработной платы работников государственных учреждений Республики Коми, работников государственных органов Республики Коми, не отнесенных к должностям государственной гражданской службы </w:t>
            </w:r>
            <w:r>
              <w:lastRenderedPageBreak/>
              <w:t>Республики Коми</w:t>
            </w:r>
          </w:p>
        </w:tc>
        <w:tc>
          <w:tcPr>
            <w:tcW w:w="3118" w:type="dxa"/>
          </w:tcPr>
          <w:p w:rsidR="00C32082" w:rsidRDefault="00C32082">
            <w:pPr>
              <w:pStyle w:val="ConsPlusNormal"/>
            </w:pPr>
            <w:r>
              <w:lastRenderedPageBreak/>
              <w:t>ИЦ: реальные располагаемые денежные доходы населения.</w:t>
            </w:r>
          </w:p>
          <w:p w:rsidR="00C32082" w:rsidRDefault="00C32082">
            <w:pPr>
              <w:pStyle w:val="ConsPlusNormal"/>
            </w:pPr>
            <w:r>
              <w:t>ИЗ1: соотношение среднемесячной заработной платы работников государственных и муниципальных учреждений Республики Коми и прожиточного минимума трудоспособного населения;</w:t>
            </w:r>
          </w:p>
          <w:p w:rsidR="00C32082" w:rsidRDefault="00C32082">
            <w:pPr>
              <w:pStyle w:val="ConsPlusNormal"/>
            </w:pPr>
            <w:r>
              <w:t>динамика среднедушевых номинальных доходов населения Республики Коми</w:t>
            </w:r>
          </w:p>
        </w:tc>
      </w:tr>
      <w:tr w:rsidR="00C32082">
        <w:tc>
          <w:tcPr>
            <w:tcW w:w="624" w:type="dxa"/>
          </w:tcPr>
          <w:p w:rsidR="00C32082" w:rsidRDefault="00C32082">
            <w:pPr>
              <w:pStyle w:val="ConsPlusNormal"/>
            </w:pPr>
            <w:r>
              <w:lastRenderedPageBreak/>
              <w:t>24</w:t>
            </w:r>
          </w:p>
        </w:tc>
        <w:tc>
          <w:tcPr>
            <w:tcW w:w="2494" w:type="dxa"/>
          </w:tcPr>
          <w:p w:rsidR="00C32082" w:rsidRDefault="00C32082">
            <w:pPr>
              <w:pStyle w:val="ConsPlusNormal"/>
              <w:jc w:val="both"/>
            </w:pPr>
            <w:r>
              <w:t>Основное мероприятие 4.1.3. Организация работы, направленной на сокращение задолженности по выплате заработной платы в организациях Республики Коми</w:t>
            </w:r>
          </w:p>
        </w:tc>
        <w:tc>
          <w:tcPr>
            <w:tcW w:w="2041" w:type="dxa"/>
          </w:tcPr>
          <w:p w:rsidR="00C32082" w:rsidRDefault="00C32082">
            <w:pPr>
              <w:pStyle w:val="ConsPlusNormal"/>
            </w:pPr>
            <w:r>
              <w:t>Министерство труда, занятости и социальной защиты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Проведение заседаний Республиканской межведомственной комиссии по ликвидации задолженности по выплате заработной платы и уплате платежей в государственные внебюджетные фонды (не менее 2 заседаний в год).</w:t>
            </w:r>
          </w:p>
          <w:p w:rsidR="00C32082" w:rsidRDefault="00C32082">
            <w:pPr>
              <w:pStyle w:val="ConsPlusNormal"/>
            </w:pPr>
            <w:r>
              <w:t xml:space="preserve">Подготовка и направление в адрес руководства Республики Коми, федеральных органов исполнительной власти отчетов, аналитических материалов об объемах просроченной задолженности по заработной плате перед работниками организаций Республики Коми с целью обеспечения контроля за уровнем просроченной задолженности по заработной плате перед работниками организаций Республики Коми, своевременного </w:t>
            </w:r>
            <w:r>
              <w:lastRenderedPageBreak/>
              <w:t>принятия мер по ее погашению, исполнения поручений руководства Республики Коми и федеральных органов исполнительной власти (не менее 2 отчетов в год)</w:t>
            </w:r>
          </w:p>
        </w:tc>
        <w:tc>
          <w:tcPr>
            <w:tcW w:w="3118" w:type="dxa"/>
          </w:tcPr>
          <w:p w:rsidR="00C32082" w:rsidRDefault="00C32082">
            <w:pPr>
              <w:pStyle w:val="ConsPlusNormal"/>
            </w:pPr>
            <w:r>
              <w:lastRenderedPageBreak/>
              <w:t>ИЦ: реальные располагаемые денежные доходы населения.</w:t>
            </w:r>
          </w:p>
          <w:p w:rsidR="00C32082" w:rsidRDefault="00C32082">
            <w:pPr>
              <w:pStyle w:val="ConsPlusNormal"/>
            </w:pPr>
            <w:r>
              <w:t>ИЗ1: динамика среднедушевых номинальных доходов населения Республики Коми</w:t>
            </w:r>
          </w:p>
        </w:tc>
      </w:tr>
      <w:tr w:rsidR="00C32082">
        <w:tc>
          <w:tcPr>
            <w:tcW w:w="624" w:type="dxa"/>
          </w:tcPr>
          <w:p w:rsidR="00C32082" w:rsidRDefault="00C32082">
            <w:pPr>
              <w:pStyle w:val="ConsPlusNormal"/>
            </w:pPr>
            <w:r>
              <w:lastRenderedPageBreak/>
              <w:t>25</w:t>
            </w:r>
          </w:p>
        </w:tc>
        <w:tc>
          <w:tcPr>
            <w:tcW w:w="2494" w:type="dxa"/>
          </w:tcPr>
          <w:p w:rsidR="00C32082" w:rsidRDefault="00C32082">
            <w:pPr>
              <w:pStyle w:val="ConsPlusNormal"/>
              <w:jc w:val="both"/>
            </w:pPr>
            <w:r>
              <w:t>Основное мероприятие 4.1.4. Обеспечение уровня доходов пенсионеров в размере не ниже величины прожиточного минимума пенсионера в Республике Коми на очередной год</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Разработка прогноза величины прожиточного минимума пенсионера в Республике Коми на очередной год;</w:t>
            </w:r>
          </w:p>
          <w:p w:rsidR="00C32082" w:rsidRDefault="00C32082">
            <w:pPr>
              <w:pStyle w:val="ConsPlusNormal"/>
            </w:pPr>
            <w:r>
              <w:t>разработка проекта закона Республики Коми "О внесении изменений в Закон Республики Коми "Об утверждении величины прожиточного минимума пенсионера в Республике Коми"</w:t>
            </w:r>
          </w:p>
        </w:tc>
        <w:tc>
          <w:tcPr>
            <w:tcW w:w="3118" w:type="dxa"/>
          </w:tcPr>
          <w:p w:rsidR="00C32082" w:rsidRDefault="00C32082">
            <w:pPr>
              <w:pStyle w:val="ConsPlusNormal"/>
            </w:pPr>
            <w:r>
              <w:t>ИЦ: реальные располагаемые денежные доходы населения.</w:t>
            </w:r>
          </w:p>
          <w:p w:rsidR="00C32082" w:rsidRDefault="00C32082">
            <w:pPr>
              <w:pStyle w:val="ConsPlusNormal"/>
            </w:pPr>
            <w:r>
              <w:t>ИЗ1: динамика среднедушевых номинальных доходов населения Республики Коми</w:t>
            </w:r>
          </w:p>
        </w:tc>
      </w:tr>
      <w:tr w:rsidR="00C32082">
        <w:tc>
          <w:tcPr>
            <w:tcW w:w="624" w:type="dxa"/>
          </w:tcPr>
          <w:p w:rsidR="00C32082" w:rsidRDefault="00C32082">
            <w:pPr>
              <w:pStyle w:val="ConsPlusNormal"/>
            </w:pPr>
            <w:r>
              <w:t>26</w:t>
            </w:r>
          </w:p>
        </w:tc>
        <w:tc>
          <w:tcPr>
            <w:tcW w:w="2494" w:type="dxa"/>
          </w:tcPr>
          <w:p w:rsidR="00C32082" w:rsidRDefault="00C32082">
            <w:pPr>
              <w:pStyle w:val="ConsPlusNormal"/>
              <w:jc w:val="both"/>
            </w:pPr>
            <w:r>
              <w:t>Основное мероприятие 4.1.5. Организация разработки проектов нормативных правовых актов Правительства Республики Коми об утверждении величины прожиточного минимума в среднем на душу населения, по основным социально-</w:t>
            </w:r>
            <w:r>
              <w:lastRenderedPageBreak/>
              <w:t>демографическим группам населения, а также по отдельным природно-климатическим зонам Республики Коми в целях оказания необходимой государственной социальной помощи малоимущим гражданам</w:t>
            </w:r>
          </w:p>
        </w:tc>
        <w:tc>
          <w:tcPr>
            <w:tcW w:w="2041" w:type="dxa"/>
          </w:tcPr>
          <w:p w:rsidR="00C32082" w:rsidRDefault="00C32082">
            <w:pPr>
              <w:pStyle w:val="ConsPlusNormal"/>
            </w:pPr>
            <w:r>
              <w:lastRenderedPageBreak/>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Разработка проектов нормативных правовых актов Правительства Республики Коми об утверждении величины прожиточного минимума в среднем на душу населения, по основным социально-демографическим группам населения, а </w:t>
            </w:r>
            <w:r>
              <w:lastRenderedPageBreak/>
              <w:t>также по отдельным природно-климатическим зонам Республики Коми</w:t>
            </w:r>
          </w:p>
        </w:tc>
        <w:tc>
          <w:tcPr>
            <w:tcW w:w="3118" w:type="dxa"/>
          </w:tcPr>
          <w:p w:rsidR="00C32082" w:rsidRDefault="00C32082">
            <w:pPr>
              <w:pStyle w:val="ConsPlusNormal"/>
            </w:pPr>
            <w:r>
              <w:lastRenderedPageBreak/>
              <w:t>ИЦ: реальные располагаемые денежные доходы населения.</w:t>
            </w:r>
          </w:p>
          <w:p w:rsidR="00C32082" w:rsidRDefault="00C32082">
            <w:pPr>
              <w:pStyle w:val="ConsPlusNormal"/>
            </w:pPr>
            <w:r>
              <w:t>ИЗ1: динамика среднедушевых номинальных доходов населения Республики Коми</w:t>
            </w:r>
          </w:p>
        </w:tc>
      </w:tr>
      <w:tr w:rsidR="00C32082">
        <w:tc>
          <w:tcPr>
            <w:tcW w:w="13550" w:type="dxa"/>
            <w:gridSpan w:val="7"/>
          </w:tcPr>
          <w:p w:rsidR="00C32082" w:rsidRDefault="00C32082">
            <w:pPr>
              <w:pStyle w:val="ConsPlusNormal"/>
              <w:jc w:val="center"/>
              <w:outlineLvl w:val="4"/>
            </w:pPr>
            <w:r>
              <w:lastRenderedPageBreak/>
              <w:t>Задача 2. Содействие развитию системы социального партнерства в сфере труда в Республике Коми</w:t>
            </w:r>
          </w:p>
        </w:tc>
      </w:tr>
      <w:tr w:rsidR="00C32082">
        <w:tc>
          <w:tcPr>
            <w:tcW w:w="624" w:type="dxa"/>
          </w:tcPr>
          <w:p w:rsidR="00C32082" w:rsidRDefault="00C32082">
            <w:pPr>
              <w:pStyle w:val="ConsPlusNormal"/>
            </w:pPr>
            <w:r>
              <w:t>27</w:t>
            </w:r>
          </w:p>
        </w:tc>
        <w:tc>
          <w:tcPr>
            <w:tcW w:w="2494" w:type="dxa"/>
          </w:tcPr>
          <w:p w:rsidR="00C32082" w:rsidRDefault="00C32082">
            <w:pPr>
              <w:pStyle w:val="ConsPlusNormal"/>
              <w:jc w:val="both"/>
            </w:pPr>
            <w:r>
              <w:t>Основное мероприятие 4.2.1. Содействие развитию коллективно-договорного регулирования трудовых и иных, непосредственно связанных с ними, отношений</w:t>
            </w:r>
          </w:p>
        </w:tc>
        <w:tc>
          <w:tcPr>
            <w:tcW w:w="2041" w:type="dxa"/>
          </w:tcPr>
          <w:p w:rsidR="00C32082" w:rsidRDefault="00C32082">
            <w:pPr>
              <w:pStyle w:val="ConsPlusNormal"/>
            </w:pPr>
            <w:r>
              <w:t>Министерство труда, занятости и социальной защиты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Формирование Сводного регистра коллективных договоров и соглашений;</w:t>
            </w:r>
          </w:p>
          <w:p w:rsidR="00C32082" w:rsidRDefault="00C32082">
            <w:pPr>
              <w:pStyle w:val="ConsPlusNormal"/>
            </w:pPr>
            <w:r>
              <w:t>организационно-техническое и информационное обеспечение работы Республиканской трехсторонней комиссии по регулированию социально-трудовых отношений и контроль за исполнением ее решений</w:t>
            </w:r>
          </w:p>
        </w:tc>
        <w:tc>
          <w:tcPr>
            <w:tcW w:w="3118" w:type="dxa"/>
          </w:tcPr>
          <w:p w:rsidR="00C32082" w:rsidRDefault="00C32082">
            <w:pPr>
              <w:pStyle w:val="ConsPlusNormal"/>
            </w:pPr>
            <w:r>
              <w:t>ИЦ: реальные располагаемые денежные доходы населения.</w:t>
            </w:r>
          </w:p>
          <w:p w:rsidR="00C32082" w:rsidRDefault="00C32082">
            <w:pPr>
              <w:pStyle w:val="ConsPlusNormal"/>
            </w:pPr>
            <w:r>
              <w:t>ИЗ2: доля организаций, не состоящих в коллективных трудовых спорах, в общем количестве организаций Республики Коми</w:t>
            </w:r>
          </w:p>
        </w:tc>
      </w:tr>
      <w:tr w:rsidR="00C32082">
        <w:tc>
          <w:tcPr>
            <w:tcW w:w="624" w:type="dxa"/>
          </w:tcPr>
          <w:p w:rsidR="00C32082" w:rsidRDefault="00C32082">
            <w:pPr>
              <w:pStyle w:val="ConsPlusNormal"/>
            </w:pPr>
            <w:r>
              <w:t>28</w:t>
            </w:r>
          </w:p>
        </w:tc>
        <w:tc>
          <w:tcPr>
            <w:tcW w:w="2494" w:type="dxa"/>
          </w:tcPr>
          <w:p w:rsidR="00C32082" w:rsidRDefault="00C32082">
            <w:pPr>
              <w:pStyle w:val="ConsPlusNormal"/>
              <w:jc w:val="both"/>
            </w:pPr>
            <w:r>
              <w:t xml:space="preserve">Основное мероприятие 4.2.2. Содействие обеспечению выполнения </w:t>
            </w:r>
            <w:r>
              <w:lastRenderedPageBreak/>
              <w:t>обязательств, взятых социальными партнерами в рамках коллективных договоров и соглашений</w:t>
            </w:r>
          </w:p>
        </w:tc>
        <w:tc>
          <w:tcPr>
            <w:tcW w:w="2041" w:type="dxa"/>
          </w:tcPr>
          <w:p w:rsidR="00C32082" w:rsidRDefault="00C32082">
            <w:pPr>
              <w:pStyle w:val="ConsPlusNormal"/>
            </w:pPr>
            <w:r>
              <w:lastRenderedPageBreak/>
              <w:t>Министерство труда, занятости и социальной защиты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Подготовка информации об исполнении Правительством Республики Коми </w:t>
            </w:r>
            <w:r>
              <w:lastRenderedPageBreak/>
              <w:t>Регионального соглашения по социально-экономическим вопросам между Правительством Республики Коми, Союзом организаций профсоюзов "Федерация профсоюзов Республики Коми" и Региональным объединением работодателей Союз промышленников и предпринимателей Республики Коми;</w:t>
            </w:r>
          </w:p>
          <w:p w:rsidR="00C32082" w:rsidRDefault="00C32082">
            <w:pPr>
              <w:pStyle w:val="ConsPlusNormal"/>
            </w:pPr>
            <w:r>
              <w:t>анализ и обобщение лучших практик социального партнерства посредством проведения конкурсов</w:t>
            </w:r>
          </w:p>
        </w:tc>
        <w:tc>
          <w:tcPr>
            <w:tcW w:w="3118" w:type="dxa"/>
          </w:tcPr>
          <w:p w:rsidR="00C32082" w:rsidRDefault="00C32082">
            <w:pPr>
              <w:pStyle w:val="ConsPlusNormal"/>
            </w:pPr>
            <w:r>
              <w:lastRenderedPageBreak/>
              <w:t>ИЦ: реальные располагаемые денежные доходы населения.</w:t>
            </w:r>
          </w:p>
          <w:p w:rsidR="00C32082" w:rsidRDefault="00C32082">
            <w:pPr>
              <w:pStyle w:val="ConsPlusNormal"/>
            </w:pPr>
            <w:r>
              <w:t xml:space="preserve">ИЗ2: доля организаций, не состоящих в коллективных </w:t>
            </w:r>
            <w:r>
              <w:lastRenderedPageBreak/>
              <w:t>трудовых спорах, в общем количестве организаций Республики Коми</w:t>
            </w:r>
          </w:p>
        </w:tc>
      </w:tr>
      <w:tr w:rsidR="00C32082">
        <w:tc>
          <w:tcPr>
            <w:tcW w:w="13550" w:type="dxa"/>
            <w:gridSpan w:val="7"/>
          </w:tcPr>
          <w:p w:rsidR="00C32082" w:rsidRDefault="00C32082">
            <w:pPr>
              <w:pStyle w:val="ConsPlusNormal"/>
              <w:jc w:val="center"/>
              <w:outlineLvl w:val="3"/>
            </w:pPr>
            <w:hyperlink w:anchor="P283" w:history="1">
              <w:r>
                <w:rPr>
                  <w:color w:val="0000FF"/>
                </w:rPr>
                <w:t>Подпрограмма 5</w:t>
              </w:r>
            </w:hyperlink>
            <w:r>
              <w:t>. Наука и инновации в Республике Коми</w:t>
            </w:r>
          </w:p>
        </w:tc>
      </w:tr>
      <w:tr w:rsidR="00C32082">
        <w:tc>
          <w:tcPr>
            <w:tcW w:w="13550" w:type="dxa"/>
            <w:gridSpan w:val="7"/>
          </w:tcPr>
          <w:p w:rsidR="00C32082" w:rsidRDefault="00C32082">
            <w:pPr>
              <w:pStyle w:val="ConsPlusNormal"/>
              <w:jc w:val="center"/>
              <w:outlineLvl w:val="4"/>
            </w:pPr>
            <w:r>
              <w:t>Задача 1. Формирование благоприятной инновационной среды в Республике Коми</w:t>
            </w:r>
          </w:p>
        </w:tc>
      </w:tr>
      <w:tr w:rsidR="00C32082">
        <w:tc>
          <w:tcPr>
            <w:tcW w:w="624" w:type="dxa"/>
          </w:tcPr>
          <w:p w:rsidR="00C32082" w:rsidRDefault="00C32082">
            <w:pPr>
              <w:pStyle w:val="ConsPlusNormal"/>
            </w:pPr>
            <w:r>
              <w:t>29</w:t>
            </w:r>
          </w:p>
        </w:tc>
        <w:tc>
          <w:tcPr>
            <w:tcW w:w="2494" w:type="dxa"/>
          </w:tcPr>
          <w:p w:rsidR="00C32082" w:rsidRDefault="00C32082">
            <w:pPr>
              <w:pStyle w:val="ConsPlusNormal"/>
              <w:jc w:val="both"/>
            </w:pPr>
            <w:r>
              <w:t xml:space="preserve">Основное мероприятие 5.1.1. Информационно-консультационная, кадровая поддержка организаций, осуществляющих научную и инновационную </w:t>
            </w:r>
            <w:r>
              <w:lastRenderedPageBreak/>
              <w:t>деятельность, государственный маркетинг инноваций</w:t>
            </w:r>
          </w:p>
        </w:tc>
        <w:tc>
          <w:tcPr>
            <w:tcW w:w="2041" w:type="dxa"/>
          </w:tcPr>
          <w:p w:rsidR="00C32082" w:rsidRDefault="00C32082">
            <w:pPr>
              <w:pStyle w:val="ConsPlusNormal"/>
            </w:pPr>
            <w:r>
              <w:lastRenderedPageBreak/>
              <w:t>Министерство инвестиций, промышленности и транспорта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Оказание информационно-консультационной поддержки организациям, осуществляющим научную и инновационную </w:t>
            </w:r>
            <w:r>
              <w:lastRenderedPageBreak/>
              <w:t>деятельность</w:t>
            </w:r>
          </w:p>
        </w:tc>
        <w:tc>
          <w:tcPr>
            <w:tcW w:w="3118" w:type="dxa"/>
          </w:tcPr>
          <w:p w:rsidR="00C32082" w:rsidRDefault="00C32082">
            <w:pPr>
              <w:pStyle w:val="ConsPlusNormal"/>
            </w:pPr>
            <w:r>
              <w:lastRenderedPageBreak/>
              <w:t xml:space="preserve">ИЦ: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w:t>
            </w:r>
            <w:r>
              <w:lastRenderedPageBreak/>
              <w:t>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p w:rsidR="00C32082" w:rsidRDefault="00C32082">
            <w:pPr>
              <w:pStyle w:val="ConsPlusNormal"/>
            </w:pPr>
            <w:r>
              <w:t>ИЗ1: количество инновационно активных организаций Республики Коми, включенных в информационную базу данных таких организаций Министерства инвестиций, промышленности и транспорта Республики Коми;</w:t>
            </w:r>
          </w:p>
          <w:p w:rsidR="00C32082" w:rsidRDefault="00C32082">
            <w:pPr>
              <w:pStyle w:val="ConsPlusNormal"/>
            </w:pPr>
            <w:r>
              <w:t>ИМ: количество инновационных проектов, по которым привлечены финансовые ресурсы федеральных институтов развития</w:t>
            </w:r>
          </w:p>
        </w:tc>
      </w:tr>
      <w:tr w:rsidR="00C32082">
        <w:tblPrEx>
          <w:tblBorders>
            <w:insideH w:val="nil"/>
          </w:tblBorders>
        </w:tblPrEx>
        <w:tc>
          <w:tcPr>
            <w:tcW w:w="624" w:type="dxa"/>
            <w:tcBorders>
              <w:bottom w:val="nil"/>
            </w:tcBorders>
          </w:tcPr>
          <w:p w:rsidR="00C32082" w:rsidRDefault="00C32082">
            <w:pPr>
              <w:pStyle w:val="ConsPlusNormal"/>
            </w:pPr>
            <w:r>
              <w:lastRenderedPageBreak/>
              <w:t>30</w:t>
            </w:r>
          </w:p>
        </w:tc>
        <w:tc>
          <w:tcPr>
            <w:tcW w:w="2494" w:type="dxa"/>
            <w:tcBorders>
              <w:bottom w:val="nil"/>
            </w:tcBorders>
          </w:tcPr>
          <w:p w:rsidR="00C32082" w:rsidRDefault="00C32082">
            <w:pPr>
              <w:pStyle w:val="ConsPlusNormal"/>
              <w:jc w:val="both"/>
            </w:pPr>
            <w:r>
              <w:t>Основное мероприятие 5.1.2. Формирование инновационной инфраструктуры в Республике Коми</w:t>
            </w:r>
          </w:p>
        </w:tc>
        <w:tc>
          <w:tcPr>
            <w:tcW w:w="2041" w:type="dxa"/>
            <w:tcBorders>
              <w:bottom w:val="nil"/>
            </w:tcBorders>
          </w:tcPr>
          <w:p w:rsidR="00C32082" w:rsidRDefault="00C32082">
            <w:pPr>
              <w:pStyle w:val="ConsPlusNormal"/>
            </w:pPr>
            <w:r>
              <w:t>Министерство инвестиций, промышленности и транспорта Республики Коми</w:t>
            </w:r>
          </w:p>
        </w:tc>
        <w:tc>
          <w:tcPr>
            <w:tcW w:w="1361" w:type="dxa"/>
            <w:tcBorders>
              <w:bottom w:val="nil"/>
            </w:tcBorders>
          </w:tcPr>
          <w:p w:rsidR="00C32082" w:rsidRDefault="00C32082">
            <w:pPr>
              <w:pStyle w:val="ConsPlusNormal"/>
            </w:pPr>
            <w:r>
              <w:t>01.01.2020</w:t>
            </w:r>
          </w:p>
        </w:tc>
        <w:tc>
          <w:tcPr>
            <w:tcW w:w="1361" w:type="dxa"/>
            <w:tcBorders>
              <w:bottom w:val="nil"/>
            </w:tcBorders>
          </w:tcPr>
          <w:p w:rsidR="00C32082" w:rsidRDefault="00C32082">
            <w:pPr>
              <w:pStyle w:val="ConsPlusNormal"/>
            </w:pPr>
            <w:r>
              <w:t>31.12.2025</w:t>
            </w:r>
          </w:p>
        </w:tc>
        <w:tc>
          <w:tcPr>
            <w:tcW w:w="2551" w:type="dxa"/>
            <w:tcBorders>
              <w:bottom w:val="nil"/>
            </w:tcBorders>
          </w:tcPr>
          <w:p w:rsidR="00C32082" w:rsidRDefault="00C32082">
            <w:pPr>
              <w:pStyle w:val="ConsPlusNormal"/>
            </w:pPr>
            <w:r>
              <w:t>Организация работы по взаимодействию с "институтами развития России", организациями Республики Коми, содействующими развитию инновационной деятельности</w:t>
            </w:r>
          </w:p>
        </w:tc>
        <w:tc>
          <w:tcPr>
            <w:tcW w:w="3118" w:type="dxa"/>
            <w:tcBorders>
              <w:bottom w:val="nil"/>
            </w:tcBorders>
          </w:tcPr>
          <w:p w:rsidR="00C32082" w:rsidRDefault="00C32082">
            <w:pPr>
              <w:pStyle w:val="ConsPlusNormal"/>
            </w:pPr>
            <w:r>
              <w:t xml:space="preserve">ИЦ: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w:t>
            </w:r>
            <w:r>
              <w:lastRenderedPageBreak/>
              <w:t>разрабатываемых и реализуемых на территории Республики Коми;</w:t>
            </w:r>
          </w:p>
          <w:p w:rsidR="00C32082" w:rsidRDefault="00C32082">
            <w:pPr>
              <w:pStyle w:val="ConsPlusNormal"/>
            </w:pPr>
            <w:r>
              <w:t>ИЗ1: количество инновационно активных организаций Республики Коми, включенных в информационную базу данных таких организаций Министерства инвестиций, промышленности и транспорта Республики Коми</w:t>
            </w:r>
          </w:p>
        </w:tc>
      </w:tr>
      <w:tr w:rsidR="00C32082">
        <w:tblPrEx>
          <w:tblBorders>
            <w:insideH w:val="nil"/>
          </w:tblBorders>
        </w:tblPrEx>
        <w:tc>
          <w:tcPr>
            <w:tcW w:w="13550" w:type="dxa"/>
            <w:gridSpan w:val="7"/>
            <w:tcBorders>
              <w:top w:val="nil"/>
            </w:tcBorders>
          </w:tcPr>
          <w:p w:rsidR="00C32082" w:rsidRDefault="00C32082">
            <w:pPr>
              <w:pStyle w:val="ConsPlusNormal"/>
              <w:jc w:val="both"/>
            </w:pPr>
            <w:r>
              <w:lastRenderedPageBreak/>
              <w:t xml:space="preserve">(в ред. </w:t>
            </w:r>
            <w:hyperlink r:id="rId31" w:history="1">
              <w:r>
                <w:rPr>
                  <w:color w:val="0000FF"/>
                </w:rPr>
                <w:t>Постановления</w:t>
              </w:r>
            </w:hyperlink>
            <w:r>
              <w:t xml:space="preserve"> Правительства РК от 19.05.2020 N 250)</w:t>
            </w:r>
          </w:p>
        </w:tc>
      </w:tr>
      <w:tr w:rsidR="00C32082">
        <w:tc>
          <w:tcPr>
            <w:tcW w:w="13550" w:type="dxa"/>
            <w:gridSpan w:val="7"/>
          </w:tcPr>
          <w:p w:rsidR="00C32082" w:rsidRDefault="00C32082">
            <w:pPr>
              <w:pStyle w:val="ConsPlusNormal"/>
              <w:jc w:val="center"/>
              <w:outlineLvl w:val="4"/>
            </w:pPr>
            <w:r>
              <w:t>Задача 2. Создание условий для развития регионального научного сектора</w:t>
            </w:r>
          </w:p>
        </w:tc>
      </w:tr>
      <w:tr w:rsidR="00C32082">
        <w:tc>
          <w:tcPr>
            <w:tcW w:w="624" w:type="dxa"/>
          </w:tcPr>
          <w:p w:rsidR="00C32082" w:rsidRDefault="00C32082">
            <w:pPr>
              <w:pStyle w:val="ConsPlusNormal"/>
            </w:pPr>
            <w:r>
              <w:t>31</w:t>
            </w:r>
          </w:p>
        </w:tc>
        <w:tc>
          <w:tcPr>
            <w:tcW w:w="2494" w:type="dxa"/>
          </w:tcPr>
          <w:p w:rsidR="00C32082" w:rsidRDefault="00C32082">
            <w:pPr>
              <w:pStyle w:val="ConsPlusNormal"/>
              <w:jc w:val="both"/>
            </w:pPr>
            <w:r>
              <w:t>Основное мероприятие 5.2.1. Финансирование прикладных научных исследований</w:t>
            </w:r>
          </w:p>
        </w:tc>
        <w:tc>
          <w:tcPr>
            <w:tcW w:w="2041" w:type="dxa"/>
          </w:tcPr>
          <w:p w:rsidR="00C32082" w:rsidRDefault="00C32082">
            <w:pPr>
              <w:pStyle w:val="ConsPlusNormal"/>
            </w:pPr>
            <w:r>
              <w:t>Министерство образования, науки и молодежной политики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Организация проведения научно-исследовательских работ, финансируемых за счет средств республиканского бюджета Республики Коми, по темам, определенным Научно-консультативным советом при Главе Республики Коми</w:t>
            </w:r>
          </w:p>
        </w:tc>
        <w:tc>
          <w:tcPr>
            <w:tcW w:w="3118" w:type="dxa"/>
          </w:tcPr>
          <w:p w:rsidR="00C32082" w:rsidRDefault="00C32082">
            <w:pPr>
              <w:pStyle w:val="ConsPlusNormal"/>
            </w:pPr>
            <w:r>
              <w:t>ИЦ: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p w:rsidR="00C32082" w:rsidRDefault="00C32082">
            <w:pPr>
              <w:pStyle w:val="ConsPlusNormal"/>
            </w:pPr>
            <w:r>
              <w:t xml:space="preserve">ИЗ2: количество выполненных за счет средств республиканского бюджета </w:t>
            </w:r>
            <w:r>
              <w:lastRenderedPageBreak/>
              <w:t>Республики Коми фундаментальных и прикладных научных исследований, нарастающим итогом</w:t>
            </w:r>
          </w:p>
        </w:tc>
      </w:tr>
      <w:tr w:rsidR="00C32082">
        <w:tc>
          <w:tcPr>
            <w:tcW w:w="624" w:type="dxa"/>
          </w:tcPr>
          <w:p w:rsidR="00C32082" w:rsidRDefault="00C32082">
            <w:pPr>
              <w:pStyle w:val="ConsPlusNormal"/>
            </w:pPr>
            <w:r>
              <w:lastRenderedPageBreak/>
              <w:t>32</w:t>
            </w:r>
          </w:p>
        </w:tc>
        <w:tc>
          <w:tcPr>
            <w:tcW w:w="2494" w:type="dxa"/>
          </w:tcPr>
          <w:p w:rsidR="00C32082" w:rsidRDefault="00C32082">
            <w:pPr>
              <w:pStyle w:val="ConsPlusNormal"/>
              <w:jc w:val="both"/>
            </w:pPr>
            <w:r>
              <w:t>Основное мероприятие 5.2.2. Финансирование фундаментальных научных проектов</w:t>
            </w:r>
          </w:p>
        </w:tc>
        <w:tc>
          <w:tcPr>
            <w:tcW w:w="2041" w:type="dxa"/>
          </w:tcPr>
          <w:p w:rsidR="00C32082" w:rsidRDefault="00C32082">
            <w:pPr>
              <w:pStyle w:val="ConsPlusNormal"/>
            </w:pPr>
            <w:r>
              <w:t>Министерство образования, науки и молодежной политики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Финансирование научных проектов, поддержанных в рамках реализации Соглашений, заключенных между Правительством Республики Коми, Российским фондом фундаментальных исследований и Российским гуманитарным научным фондом и Правительством Республики Коми</w:t>
            </w:r>
          </w:p>
        </w:tc>
        <w:tc>
          <w:tcPr>
            <w:tcW w:w="3118" w:type="dxa"/>
          </w:tcPr>
          <w:p w:rsidR="00C32082" w:rsidRDefault="00C32082">
            <w:pPr>
              <w:pStyle w:val="ConsPlusNormal"/>
            </w:pPr>
            <w:r>
              <w:t>ИЦ: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p w:rsidR="00C32082" w:rsidRDefault="00C32082">
            <w:pPr>
              <w:pStyle w:val="ConsPlusNormal"/>
            </w:pPr>
            <w:r>
              <w:t>ИЗ2: количество выполненных за счет средств республиканского бюджета Республики Коми фундаментальных и прикладных научных исследований, нарастающим итогом.</w:t>
            </w:r>
          </w:p>
          <w:p w:rsidR="00C32082" w:rsidRDefault="00C32082">
            <w:pPr>
              <w:pStyle w:val="ConsPlusNormal"/>
            </w:pPr>
            <w:r>
              <w:t xml:space="preserve">ИМ: количество выполненных за счет средств республиканского бюджета Республики Коми фундаментальных научных </w:t>
            </w:r>
            <w:r>
              <w:lastRenderedPageBreak/>
              <w:t>исследований</w:t>
            </w:r>
          </w:p>
        </w:tc>
      </w:tr>
      <w:tr w:rsidR="00C32082">
        <w:tc>
          <w:tcPr>
            <w:tcW w:w="624" w:type="dxa"/>
          </w:tcPr>
          <w:p w:rsidR="00C32082" w:rsidRDefault="00C32082">
            <w:pPr>
              <w:pStyle w:val="ConsPlusNormal"/>
            </w:pPr>
            <w:r>
              <w:lastRenderedPageBreak/>
              <w:t>33</w:t>
            </w:r>
          </w:p>
        </w:tc>
        <w:tc>
          <w:tcPr>
            <w:tcW w:w="2494" w:type="dxa"/>
          </w:tcPr>
          <w:p w:rsidR="00C32082" w:rsidRDefault="00C32082">
            <w:pPr>
              <w:pStyle w:val="ConsPlusNormal"/>
              <w:jc w:val="both"/>
            </w:pPr>
            <w:r>
              <w:t xml:space="preserve">Основное мероприятие 5.2.3. Выплата премий Правительства Республики Коми в области научных исследований и внедрения инноваций в соответствии с </w:t>
            </w:r>
            <w:hyperlink r:id="rId32" w:history="1">
              <w:r>
                <w:rPr>
                  <w:color w:val="0000FF"/>
                </w:rPr>
                <w:t>постановлением</w:t>
              </w:r>
            </w:hyperlink>
            <w:r>
              <w:t xml:space="preserve"> Правительства Республики Коми от 26 ноября 2007 г. N 277 "О премиях Правительства Республики Коми"</w:t>
            </w:r>
          </w:p>
        </w:tc>
        <w:tc>
          <w:tcPr>
            <w:tcW w:w="2041" w:type="dxa"/>
          </w:tcPr>
          <w:p w:rsidR="00C32082" w:rsidRDefault="00C32082">
            <w:pPr>
              <w:pStyle w:val="ConsPlusNormal"/>
            </w:pPr>
            <w:r>
              <w:t>Министерство образования, науки и молодежной политики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Организация предоставления премий Правительства Республики Коми в области научных исследований и за достижения в области внедрения инноваций</w:t>
            </w:r>
          </w:p>
        </w:tc>
        <w:tc>
          <w:tcPr>
            <w:tcW w:w="3118" w:type="dxa"/>
          </w:tcPr>
          <w:p w:rsidR="00C32082" w:rsidRDefault="00C32082">
            <w:pPr>
              <w:pStyle w:val="ConsPlusNormal"/>
            </w:pPr>
            <w:r>
              <w:t>ИЦ: количество научно-инновационных разработок, проектов (технологий, продукции, услуг), 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p w:rsidR="00C32082" w:rsidRDefault="00C32082">
            <w:pPr>
              <w:pStyle w:val="ConsPlusNormal"/>
            </w:pPr>
            <w:r>
              <w:t>ИЗ2: количество выполненных за счет средств республиканского бюджета Республики Коми фундаментальных и прикладных научных исследований, нарастающим итогом.</w:t>
            </w:r>
          </w:p>
          <w:p w:rsidR="00C32082" w:rsidRDefault="00C32082">
            <w:pPr>
              <w:pStyle w:val="ConsPlusNormal"/>
            </w:pPr>
            <w:r>
              <w:t>ИМ1: количество лауреатов премии Правительства Республики Коми в области научных исследований.</w:t>
            </w:r>
          </w:p>
          <w:p w:rsidR="00C32082" w:rsidRDefault="00C32082">
            <w:pPr>
              <w:pStyle w:val="ConsPlusNormal"/>
            </w:pPr>
            <w:r>
              <w:t>ИМ2: количество премий Правительства Республики Коми за достижения в области внедрения инноваций</w:t>
            </w:r>
          </w:p>
        </w:tc>
      </w:tr>
      <w:tr w:rsidR="00C32082">
        <w:tc>
          <w:tcPr>
            <w:tcW w:w="13550" w:type="dxa"/>
            <w:gridSpan w:val="7"/>
          </w:tcPr>
          <w:p w:rsidR="00C32082" w:rsidRDefault="00C32082">
            <w:pPr>
              <w:pStyle w:val="ConsPlusNormal"/>
              <w:jc w:val="center"/>
              <w:outlineLvl w:val="3"/>
            </w:pPr>
            <w:hyperlink w:anchor="P338" w:history="1">
              <w:r>
                <w:rPr>
                  <w:color w:val="0000FF"/>
                </w:rPr>
                <w:t>Подпрограмма 6</w:t>
              </w:r>
            </w:hyperlink>
            <w:r>
              <w:t>. Малое и среднее предпринимательство в Республике Коми</w:t>
            </w:r>
          </w:p>
        </w:tc>
      </w:tr>
      <w:tr w:rsidR="00C32082">
        <w:tc>
          <w:tcPr>
            <w:tcW w:w="13550" w:type="dxa"/>
            <w:gridSpan w:val="7"/>
          </w:tcPr>
          <w:p w:rsidR="00C32082" w:rsidRDefault="00C32082">
            <w:pPr>
              <w:pStyle w:val="ConsPlusNormal"/>
              <w:jc w:val="center"/>
              <w:outlineLvl w:val="4"/>
            </w:pPr>
            <w:r>
              <w:t>Задача 1. Формирование благоприятной среды для развития малого и среднего предпринимательства в Республике Коми</w:t>
            </w:r>
          </w:p>
        </w:tc>
      </w:tr>
      <w:tr w:rsidR="00C32082">
        <w:tc>
          <w:tcPr>
            <w:tcW w:w="624" w:type="dxa"/>
          </w:tcPr>
          <w:p w:rsidR="00C32082" w:rsidRDefault="00C32082">
            <w:pPr>
              <w:pStyle w:val="ConsPlusNormal"/>
            </w:pPr>
            <w:r>
              <w:t>34</w:t>
            </w:r>
          </w:p>
        </w:tc>
        <w:tc>
          <w:tcPr>
            <w:tcW w:w="2494" w:type="dxa"/>
          </w:tcPr>
          <w:p w:rsidR="00C32082" w:rsidRDefault="00C32082">
            <w:pPr>
              <w:pStyle w:val="ConsPlusNormal"/>
              <w:jc w:val="both"/>
            </w:pPr>
            <w:r>
              <w:t>Основное мероприятие 6.I5 (6.1.1) Региональный проект "Акселерация субъектов малого и среднего предпринимательства"</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31.12.2024</w:t>
            </w:r>
          </w:p>
        </w:tc>
        <w:tc>
          <w:tcPr>
            <w:tcW w:w="2551" w:type="dxa"/>
          </w:tcPr>
          <w:p w:rsidR="00C32082" w:rsidRDefault="00C32082">
            <w:pPr>
              <w:pStyle w:val="ConsPlusNormal"/>
            </w:pPr>
            <w:r>
              <w:t>Создание и развитие центра "Мой бизнес", в том числе обеспечение деятельности инфраструктуры поддержки субъектов МСП, направленной на оказание консультационной поддержки, с организацией постепенного (поэтапного) слияния юридических лиц и определением оптимальной структуры Центра "Мой бизнес";</w:t>
            </w:r>
          </w:p>
          <w:p w:rsidR="00C32082" w:rsidRDefault="00C32082">
            <w:pPr>
              <w:pStyle w:val="ConsPlusNormal"/>
            </w:pPr>
            <w:r>
              <w:t xml:space="preserve">Предоставление субсидий на софинансирование расходных обязательств органов местного самоуправления возникающих в рамках реализации муниципальных программ (подпрограмм) развития малого и среднего предпринимательства в </w:t>
            </w:r>
            <w:r>
              <w:lastRenderedPageBreak/>
              <w:t>монопрофильных муниципальных образованиях;</w:t>
            </w:r>
          </w:p>
          <w:p w:rsidR="00C32082" w:rsidRDefault="00C32082">
            <w:pPr>
              <w:pStyle w:val="ConsPlusNormal"/>
            </w:pPr>
            <w:r>
              <w:t>Развитие центра поддержки экспорта;</w:t>
            </w:r>
          </w:p>
          <w:p w:rsidR="00C32082" w:rsidRDefault="00C32082">
            <w:pPr>
              <w:pStyle w:val="ConsPlusNormal"/>
            </w:pPr>
            <w:r>
              <w:t>Содействие выходу субъектов малого и среднего предпринимательства Республики Коми на межрегиональные и внешние рынки</w:t>
            </w:r>
          </w:p>
        </w:tc>
        <w:tc>
          <w:tcPr>
            <w:tcW w:w="3118" w:type="dxa"/>
          </w:tcPr>
          <w:p w:rsidR="00C32082" w:rsidRDefault="00C32082">
            <w:pPr>
              <w:pStyle w:val="ConsPlusNormal"/>
            </w:pPr>
            <w:r>
              <w:lastRenderedPageBreak/>
              <w:t>ИЦ: численность занятых в сфере малого и среднего предпринимательства, включая индивидуальных предпринимателей.</w:t>
            </w:r>
          </w:p>
          <w:p w:rsidR="00C32082" w:rsidRDefault="00C32082">
            <w:pPr>
              <w:pStyle w:val="ConsPlusNormal"/>
            </w:pPr>
            <w:r>
              <w:t>ИЗ1: доля субъектов малого и среднего предпринимательства, охваченных услугами Центра "Мой бизнес".</w:t>
            </w:r>
          </w:p>
          <w:p w:rsidR="00C32082" w:rsidRDefault="00C32082">
            <w:pPr>
              <w:pStyle w:val="ConsPlusNormal"/>
            </w:pPr>
            <w:r>
              <w:t>ИМ1: количество субъектов МСП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p w:rsidR="00C32082" w:rsidRDefault="00C32082">
            <w:pPr>
              <w:pStyle w:val="ConsPlusNormal"/>
            </w:pPr>
            <w:r>
              <w:t>ИМ2: количество субъектов МСП в моногородах, получивших поддержку.</w:t>
            </w:r>
          </w:p>
          <w:p w:rsidR="00C32082" w:rsidRDefault="00C32082">
            <w:pPr>
              <w:pStyle w:val="ConsPlusNormal"/>
            </w:pPr>
            <w:r>
              <w:t>ИМ3: количество субъектов МСП, выведенных на экспорт при поддержке центров координации поддержки экспортно-ориентированных субъектов МСП, нарастающим итогом</w:t>
            </w:r>
          </w:p>
        </w:tc>
      </w:tr>
      <w:tr w:rsidR="00C32082">
        <w:tc>
          <w:tcPr>
            <w:tcW w:w="624" w:type="dxa"/>
          </w:tcPr>
          <w:p w:rsidR="00C32082" w:rsidRDefault="00C32082">
            <w:pPr>
              <w:pStyle w:val="ConsPlusNormal"/>
            </w:pPr>
            <w:r>
              <w:lastRenderedPageBreak/>
              <w:t>35</w:t>
            </w:r>
          </w:p>
        </w:tc>
        <w:tc>
          <w:tcPr>
            <w:tcW w:w="2494" w:type="dxa"/>
          </w:tcPr>
          <w:p w:rsidR="00C32082" w:rsidRDefault="00C32082">
            <w:pPr>
              <w:pStyle w:val="ConsPlusNormal"/>
              <w:jc w:val="both"/>
            </w:pPr>
            <w:r>
              <w:t>Основное мероприятие 6.1.1. Акселерация субъектов малого и среднего предпринимательства</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01.01.2025</w:t>
            </w:r>
          </w:p>
        </w:tc>
        <w:tc>
          <w:tcPr>
            <w:tcW w:w="1361" w:type="dxa"/>
          </w:tcPr>
          <w:p w:rsidR="00C32082" w:rsidRDefault="00C32082">
            <w:pPr>
              <w:pStyle w:val="ConsPlusNormal"/>
            </w:pPr>
            <w:r>
              <w:t>31.12.2025</w:t>
            </w:r>
          </w:p>
        </w:tc>
        <w:tc>
          <w:tcPr>
            <w:tcW w:w="2551" w:type="dxa"/>
          </w:tcPr>
          <w:p w:rsidR="00C32082" w:rsidRDefault="00C32082">
            <w:pPr>
              <w:pStyle w:val="ConsPlusNormal"/>
            </w:pPr>
            <w:r>
              <w:t>Создание и развитие центра "Мой бизнес", в том числе обеспечение деятельности инфраструктуры поддержки субъектов МСП, направленной на оказание консультационной поддержки, с организацией постепенного (поэтапного) слияния юридических лиц и определением оптимальной структуры Центра "Мой бизнес";</w:t>
            </w:r>
          </w:p>
          <w:p w:rsidR="00C32082" w:rsidRDefault="00C32082">
            <w:pPr>
              <w:pStyle w:val="ConsPlusNormal"/>
            </w:pPr>
            <w:r>
              <w:t xml:space="preserve">Предоставление субсидий на софинансирование расходных обязательств </w:t>
            </w:r>
            <w:r>
              <w:lastRenderedPageBreak/>
              <w:t>органов местного самоуправления возникающих в рамках реализации муниципальных программ (подпрограмм) развития малого и среднего предпринимательства в монопрофильных муниципальных образованиях;</w:t>
            </w:r>
          </w:p>
          <w:p w:rsidR="00C32082" w:rsidRDefault="00C32082">
            <w:pPr>
              <w:pStyle w:val="ConsPlusNormal"/>
            </w:pPr>
            <w:r>
              <w:t>Развитие центра поддержки экспорта;</w:t>
            </w:r>
          </w:p>
          <w:p w:rsidR="00C32082" w:rsidRDefault="00C32082">
            <w:pPr>
              <w:pStyle w:val="ConsPlusNormal"/>
            </w:pPr>
            <w:r>
              <w:t>Содействие выходу субъектов малого и среднего предпринимательства Республики Коми на межрегиональные и внешние рынки</w:t>
            </w:r>
          </w:p>
        </w:tc>
        <w:tc>
          <w:tcPr>
            <w:tcW w:w="3118" w:type="dxa"/>
          </w:tcPr>
          <w:p w:rsidR="00C32082" w:rsidRDefault="00C32082">
            <w:pPr>
              <w:pStyle w:val="ConsPlusNormal"/>
            </w:pPr>
            <w:r>
              <w:lastRenderedPageBreak/>
              <w:t>ИЦ: численность занятых в сфере малого и среднего предпринимательства, включая индивидуальных предпринимателей.</w:t>
            </w:r>
          </w:p>
          <w:p w:rsidR="00C32082" w:rsidRDefault="00C32082">
            <w:pPr>
              <w:pStyle w:val="ConsPlusNormal"/>
            </w:pPr>
            <w:r>
              <w:t>ИЗ1: доля субъектов малого и среднего предпринимательства, охваченных услугами Центра "Мой бизнес"</w:t>
            </w:r>
          </w:p>
        </w:tc>
      </w:tr>
      <w:tr w:rsidR="00C32082">
        <w:tc>
          <w:tcPr>
            <w:tcW w:w="624" w:type="dxa"/>
          </w:tcPr>
          <w:p w:rsidR="00C32082" w:rsidRDefault="00C32082">
            <w:pPr>
              <w:pStyle w:val="ConsPlusNormal"/>
            </w:pPr>
            <w:r>
              <w:lastRenderedPageBreak/>
              <w:t>36</w:t>
            </w:r>
          </w:p>
        </w:tc>
        <w:tc>
          <w:tcPr>
            <w:tcW w:w="2494" w:type="dxa"/>
          </w:tcPr>
          <w:p w:rsidR="00C32082" w:rsidRDefault="00C32082">
            <w:pPr>
              <w:pStyle w:val="ConsPlusNormal"/>
              <w:jc w:val="both"/>
            </w:pPr>
            <w:r>
              <w:t xml:space="preserve">Основное мероприятие 6.I8 (6.1.2) Реализация отдельных мероприятий регионального проекта "Популяризация предпринимательства" в части формирования положительного образа предпринимателя и вовлечение в предпринимательскую деятельность лиц, </w:t>
            </w:r>
            <w:r>
              <w:lastRenderedPageBreak/>
              <w:t>имеющих предпринимательский потенциал</w:t>
            </w:r>
          </w:p>
        </w:tc>
        <w:tc>
          <w:tcPr>
            <w:tcW w:w="2041" w:type="dxa"/>
          </w:tcPr>
          <w:p w:rsidR="00C32082" w:rsidRDefault="00C32082">
            <w:pPr>
              <w:pStyle w:val="ConsPlusNormal"/>
            </w:pPr>
            <w:r>
              <w:lastRenderedPageBreak/>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31.12.2024</w:t>
            </w:r>
          </w:p>
        </w:tc>
        <w:tc>
          <w:tcPr>
            <w:tcW w:w="2551" w:type="dxa"/>
          </w:tcPr>
          <w:p w:rsidR="00C32082" w:rsidRDefault="00C32082">
            <w:pPr>
              <w:pStyle w:val="ConsPlusNormal"/>
            </w:pPr>
            <w:r>
              <w:t>Организация и проведение мероприятий, способствующих формированию положительного образа предпринимателя и вовлечению граждан в предпринимательскую деятельность;</w:t>
            </w:r>
          </w:p>
          <w:p w:rsidR="00C32082" w:rsidRDefault="00C32082">
            <w:pPr>
              <w:pStyle w:val="ConsPlusNormal"/>
            </w:pPr>
            <w:r>
              <w:t xml:space="preserve">Организация выпуска специализированной </w:t>
            </w:r>
            <w:r>
              <w:lastRenderedPageBreak/>
              <w:t>телевизионной программы по тематике малого и среднего предпринимательства</w:t>
            </w:r>
          </w:p>
        </w:tc>
        <w:tc>
          <w:tcPr>
            <w:tcW w:w="3118" w:type="dxa"/>
          </w:tcPr>
          <w:p w:rsidR="00C32082" w:rsidRDefault="00C32082">
            <w:pPr>
              <w:pStyle w:val="ConsPlusNormal"/>
            </w:pPr>
            <w:r>
              <w:lastRenderedPageBreak/>
              <w:t>ИЦ: численность занятых в сфере малого и среднего предпринимательства, включая индивидуальных предпринимателей.</w:t>
            </w:r>
          </w:p>
          <w:p w:rsidR="00C32082" w:rsidRDefault="00C32082">
            <w:pPr>
              <w:pStyle w:val="ConsPlusNormal"/>
            </w:pPr>
            <w:r>
              <w:t>ИЗ1: доля субъектов малого и среднего предпринимательства, охваченных услугами Центра "Мой бизнес".</w:t>
            </w:r>
          </w:p>
          <w:p w:rsidR="00C32082" w:rsidRDefault="00C32082">
            <w:pPr>
              <w:pStyle w:val="ConsPlusNormal"/>
            </w:pPr>
            <w:r>
              <w:t xml:space="preserve">ИМ: количество вновь созданных субъектов МСП </w:t>
            </w:r>
            <w:r>
              <w:lastRenderedPageBreak/>
              <w:t>участниками проекта "Популяризация предпринимательства", нарастающим итогом</w:t>
            </w:r>
          </w:p>
        </w:tc>
      </w:tr>
      <w:tr w:rsidR="00C32082">
        <w:tc>
          <w:tcPr>
            <w:tcW w:w="624" w:type="dxa"/>
          </w:tcPr>
          <w:p w:rsidR="00C32082" w:rsidRDefault="00C32082">
            <w:pPr>
              <w:pStyle w:val="ConsPlusNormal"/>
            </w:pPr>
            <w:r>
              <w:lastRenderedPageBreak/>
              <w:t>37</w:t>
            </w:r>
          </w:p>
        </w:tc>
        <w:tc>
          <w:tcPr>
            <w:tcW w:w="2494" w:type="dxa"/>
          </w:tcPr>
          <w:p w:rsidR="00C32082" w:rsidRDefault="00C32082">
            <w:pPr>
              <w:pStyle w:val="ConsPlusNormal"/>
              <w:jc w:val="both"/>
            </w:pPr>
            <w:r>
              <w:t>Основное мероприятие 6.1.2. Популяризация предпринимательства</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01.01.2025</w:t>
            </w:r>
          </w:p>
        </w:tc>
        <w:tc>
          <w:tcPr>
            <w:tcW w:w="1361" w:type="dxa"/>
          </w:tcPr>
          <w:p w:rsidR="00C32082" w:rsidRDefault="00C32082">
            <w:pPr>
              <w:pStyle w:val="ConsPlusNormal"/>
            </w:pPr>
            <w:r>
              <w:t>31.12.2025</w:t>
            </w:r>
          </w:p>
        </w:tc>
        <w:tc>
          <w:tcPr>
            <w:tcW w:w="2551" w:type="dxa"/>
          </w:tcPr>
          <w:p w:rsidR="00C32082" w:rsidRDefault="00C32082">
            <w:pPr>
              <w:pStyle w:val="ConsPlusNormal"/>
            </w:pPr>
            <w:r>
              <w:t>Организация и проведение мероприятий, способствующих формированию положительного образа предпринимателя и вовлечению граждан в предпринимательскую деятельность;</w:t>
            </w:r>
          </w:p>
          <w:p w:rsidR="00C32082" w:rsidRDefault="00C32082">
            <w:pPr>
              <w:pStyle w:val="ConsPlusNormal"/>
            </w:pPr>
            <w:r>
              <w:t>Организация выпуска специализированной телевизионной программы по тематике малого и среднего предпринимательства</w:t>
            </w:r>
          </w:p>
        </w:tc>
        <w:tc>
          <w:tcPr>
            <w:tcW w:w="3118" w:type="dxa"/>
          </w:tcPr>
          <w:p w:rsidR="00C32082" w:rsidRDefault="00C32082">
            <w:pPr>
              <w:pStyle w:val="ConsPlusNormal"/>
            </w:pPr>
            <w:r>
              <w:t>ИЦ: численность занятых в сфере малого и среднего предпринимательства, включая индивидуальных предпринимателей.</w:t>
            </w:r>
          </w:p>
          <w:p w:rsidR="00C32082" w:rsidRDefault="00C32082">
            <w:pPr>
              <w:pStyle w:val="ConsPlusNormal"/>
            </w:pPr>
            <w:r>
              <w:t>ИЗ1: доля субъектов малого и среднего предпринимательства, охваченных услугами Центра "Мой бизнес"</w:t>
            </w:r>
          </w:p>
        </w:tc>
      </w:tr>
      <w:tr w:rsidR="00C32082">
        <w:tc>
          <w:tcPr>
            <w:tcW w:w="13550" w:type="dxa"/>
            <w:gridSpan w:val="7"/>
          </w:tcPr>
          <w:p w:rsidR="00C32082" w:rsidRDefault="00C32082">
            <w:pPr>
              <w:pStyle w:val="ConsPlusNormal"/>
              <w:jc w:val="center"/>
              <w:outlineLvl w:val="4"/>
            </w:pPr>
            <w:r>
              <w:t>Задача 2. Усиление рыночных позиций субъектов малого и среднего предпринимательства в Республике Коми</w:t>
            </w:r>
          </w:p>
        </w:tc>
      </w:tr>
      <w:tr w:rsidR="00C32082">
        <w:tc>
          <w:tcPr>
            <w:tcW w:w="624" w:type="dxa"/>
          </w:tcPr>
          <w:p w:rsidR="00C32082" w:rsidRDefault="00C32082">
            <w:pPr>
              <w:pStyle w:val="ConsPlusNormal"/>
            </w:pPr>
            <w:r>
              <w:t>38</w:t>
            </w:r>
          </w:p>
        </w:tc>
        <w:tc>
          <w:tcPr>
            <w:tcW w:w="2494" w:type="dxa"/>
          </w:tcPr>
          <w:p w:rsidR="00C32082" w:rsidRDefault="00C32082">
            <w:pPr>
              <w:pStyle w:val="ConsPlusNormal"/>
              <w:jc w:val="both"/>
            </w:pPr>
            <w:r>
              <w:t>Основное мероприятие 6.I4 (6.2.1) Региональный проект "Расширение доступа субъектов МСП к финансовой поддержке, в том числе к льготному финансированию"</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31.12.2024</w:t>
            </w:r>
          </w:p>
        </w:tc>
        <w:tc>
          <w:tcPr>
            <w:tcW w:w="2551" w:type="dxa"/>
          </w:tcPr>
          <w:p w:rsidR="00C32082" w:rsidRDefault="00C32082">
            <w:pPr>
              <w:pStyle w:val="ConsPlusNormal"/>
            </w:pPr>
            <w:r>
              <w:t xml:space="preserve">Развитие инфраструктуры поддержки субъектов малого и среднего предпринимательства, направленной на содействие развитию системы кредитования, - фондов содействия кредитованию </w:t>
            </w:r>
            <w:r>
              <w:lastRenderedPageBreak/>
              <w:t>(гарантийных фондов, фондов поручительств) (Взнос в уставный капитал акционерного общества "Гарантийный фонд Республики Коми");</w:t>
            </w:r>
          </w:p>
          <w:p w:rsidR="00C32082" w:rsidRDefault="00C32082">
            <w:pPr>
              <w:pStyle w:val="ConsPlusNormal"/>
            </w:pPr>
            <w:r>
              <w:t>Развитие инфраструктуры поддержки субъектов малого и среднего предпринимательства, направленной на содействие развитию системы кредитования, - микрофинансовых организаций предпринимательского финансирования (Взнос в уставный капитал акционерного общества "Микрокредитная компания Республики Коми");</w:t>
            </w:r>
          </w:p>
          <w:p w:rsidR="00C32082" w:rsidRDefault="00C32082">
            <w:pPr>
              <w:pStyle w:val="ConsPlusNormal"/>
            </w:pPr>
            <w:r>
              <w:t xml:space="preserve">субсидии на софинансирование расходных обязательств органов местного самоуправления по реализации народных проектов в сфере малого и среднего предпринимательства, прошедших отбор в </w:t>
            </w:r>
            <w:r>
              <w:lastRenderedPageBreak/>
              <w:t>рамках проекта "Народный бюджет";</w:t>
            </w:r>
          </w:p>
          <w:p w:rsidR="00C32082" w:rsidRDefault="00C32082">
            <w:pPr>
              <w:pStyle w:val="ConsPlusNormal"/>
            </w:pPr>
            <w:r>
              <w:t>Субсидии субъектам малого и среднего предпринимательства и организациям инфраструктуры поддержки субъектов малого и среднего предпринимательства на возмещение части затрат в разрезе направлений</w:t>
            </w:r>
          </w:p>
        </w:tc>
        <w:tc>
          <w:tcPr>
            <w:tcW w:w="3118" w:type="dxa"/>
          </w:tcPr>
          <w:p w:rsidR="00C32082" w:rsidRDefault="00C32082">
            <w:pPr>
              <w:pStyle w:val="ConsPlusNormal"/>
            </w:pPr>
            <w:r>
              <w:lastRenderedPageBreak/>
              <w:t>ИЦ: численность занятых в сфере малого и среднего предпринимательства, включая индивидуальных предпринимателей.</w:t>
            </w:r>
          </w:p>
          <w:p w:rsidR="00C32082" w:rsidRDefault="00C32082">
            <w:pPr>
              <w:pStyle w:val="ConsPlusNormal"/>
            </w:pPr>
            <w:r>
              <w:t xml:space="preserve">ИЗ2: доля оборота субъектов малого и среднего предпринимательства (включая выручку индивидуальных </w:t>
            </w:r>
            <w:r>
              <w:lastRenderedPageBreak/>
              <w:t>предпринимателей) в общем обороте организаций (с учетом выручки индивидуальных предпринимателей) Республики Коми.</w:t>
            </w:r>
          </w:p>
          <w:p w:rsidR="00C32082" w:rsidRDefault="00C32082">
            <w:pPr>
              <w:pStyle w:val="ConsPlusNormal"/>
            </w:pPr>
            <w:r>
              <w:t>ИМ1: количество выдаваемых микрозаймов МФО субъектам МСП нарастающим итогом.</w:t>
            </w:r>
          </w:p>
          <w:p w:rsidR="00C32082" w:rsidRDefault="00C32082">
            <w:pPr>
              <w:pStyle w:val="ConsPlusNormal"/>
            </w:pPr>
            <w:r>
              <w:t>ИМ2: количество выдаваемых поручительств РГО субъектам МСП нарастающим итогом.</w:t>
            </w:r>
          </w:p>
          <w:p w:rsidR="00C32082" w:rsidRDefault="00C32082">
            <w:pPr>
              <w:pStyle w:val="ConsPlusNormal"/>
            </w:pPr>
            <w:r>
              <w:t>ИМ3: количество реализованных народных проектов.</w:t>
            </w:r>
          </w:p>
          <w:p w:rsidR="00C32082" w:rsidRDefault="00C32082">
            <w:pPr>
              <w:pStyle w:val="ConsPlusNormal"/>
            </w:pPr>
            <w:r>
              <w:t>ИМ4: количество созданных рабочих мест (включая вновь зарегистрированных индивидуальных предпринимателей) субъектами МСП - инициаторами народных проектов.</w:t>
            </w:r>
          </w:p>
          <w:p w:rsidR="00C32082" w:rsidRDefault="00C32082">
            <w:pPr>
              <w:pStyle w:val="ConsPlusNormal"/>
            </w:pPr>
            <w:r>
              <w:t>ИМ5: количество субъектов МСП, которым предоставлены субсидии на возмещение части затрат на проведение оценки и страхования имущества, передаваемого в залог по договорам займа.</w:t>
            </w:r>
          </w:p>
          <w:p w:rsidR="00C32082" w:rsidRDefault="00C32082">
            <w:pPr>
              <w:pStyle w:val="ConsPlusNormal"/>
            </w:pPr>
            <w:r>
              <w:t xml:space="preserve">ИМ6: количество субъектов МСП, которым предоставлены субсидии на возмещение части затрат по привлечению </w:t>
            </w:r>
            <w:r>
              <w:lastRenderedPageBreak/>
              <w:t>гарантий и поручительств региональных гарантийных организаций.</w:t>
            </w:r>
          </w:p>
          <w:p w:rsidR="00C32082" w:rsidRDefault="00C32082">
            <w:pPr>
              <w:pStyle w:val="ConsPlusNormal"/>
            </w:pPr>
            <w:r>
              <w:t>ИМ7: количество субъектов МСП, которым предоставлены субсидии на возмещение части затрат на проведение обязательного подтверждения соответствия товаров легкой промышленности</w:t>
            </w:r>
          </w:p>
        </w:tc>
      </w:tr>
      <w:tr w:rsidR="00C32082">
        <w:tc>
          <w:tcPr>
            <w:tcW w:w="624" w:type="dxa"/>
          </w:tcPr>
          <w:p w:rsidR="00C32082" w:rsidRDefault="00C32082">
            <w:pPr>
              <w:pStyle w:val="ConsPlusNormal"/>
            </w:pPr>
            <w:r>
              <w:lastRenderedPageBreak/>
              <w:t>39</w:t>
            </w:r>
          </w:p>
        </w:tc>
        <w:tc>
          <w:tcPr>
            <w:tcW w:w="2494" w:type="dxa"/>
          </w:tcPr>
          <w:p w:rsidR="00C32082" w:rsidRDefault="00C32082">
            <w:pPr>
              <w:pStyle w:val="ConsPlusNormal"/>
              <w:jc w:val="both"/>
            </w:pPr>
            <w:r>
              <w:t>Основное мероприятие 6.2.1. Расширение доступа субъектов МСП к финансовой поддержке, в том числе к льготному финансированию</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01.01.2025</w:t>
            </w:r>
          </w:p>
        </w:tc>
        <w:tc>
          <w:tcPr>
            <w:tcW w:w="1361" w:type="dxa"/>
          </w:tcPr>
          <w:p w:rsidR="00C32082" w:rsidRDefault="00C32082">
            <w:pPr>
              <w:pStyle w:val="ConsPlusNormal"/>
            </w:pPr>
            <w:r>
              <w:t>31.12.2025</w:t>
            </w:r>
          </w:p>
        </w:tc>
        <w:tc>
          <w:tcPr>
            <w:tcW w:w="2551" w:type="dxa"/>
          </w:tcPr>
          <w:p w:rsidR="00C32082" w:rsidRDefault="00C32082">
            <w:pPr>
              <w:pStyle w:val="ConsPlusNormal"/>
            </w:pPr>
            <w:r>
              <w:t>Развитие инфраструктуры поддержки субъектов малого и среднего предпринимательства, направленной на содействие развитию системы кредитования, - фондов содействия кредитованию (гарантийных фондов, фондов поручительств) (Взнос в уставный капитал акционерного общества "Гарантийный фонд Республики Коми");</w:t>
            </w:r>
          </w:p>
          <w:p w:rsidR="00C32082" w:rsidRDefault="00C32082">
            <w:pPr>
              <w:pStyle w:val="ConsPlusNormal"/>
            </w:pPr>
            <w:r>
              <w:t xml:space="preserve">Развитие инфраструктуры поддержки субъектов малого и среднего предпринимательства, </w:t>
            </w:r>
            <w:r>
              <w:lastRenderedPageBreak/>
              <w:t>направленной на содействие развитию системы кредитования, - микрофинансовых организаций предпринимательского финансирования (Взнос в уставный капитал акционерного общества "Микрокредитная компания Республики Коми");</w:t>
            </w:r>
          </w:p>
          <w:p w:rsidR="00C32082" w:rsidRDefault="00C32082">
            <w:pPr>
              <w:pStyle w:val="ConsPlusNormal"/>
            </w:pPr>
            <w:r>
              <w:t>Субсидии на софинансирование расходных обязательств органов местного самоуправления по реализации народных проектов в сфере малого и среднего предпринимательства, прошедших отбор в рамках проекта "Народный бюджет";</w:t>
            </w:r>
          </w:p>
          <w:p w:rsidR="00C32082" w:rsidRDefault="00C32082">
            <w:pPr>
              <w:pStyle w:val="ConsPlusNormal"/>
            </w:pPr>
            <w:r>
              <w:t xml:space="preserve">Субсидии субъектам малого и среднего предпринимательства и организациям инфраструктуры поддержки субъектов малого и среднего предпринимательства на возмещение части затрат </w:t>
            </w:r>
            <w:r>
              <w:lastRenderedPageBreak/>
              <w:t>в разрезе направлений</w:t>
            </w:r>
          </w:p>
        </w:tc>
        <w:tc>
          <w:tcPr>
            <w:tcW w:w="3118" w:type="dxa"/>
          </w:tcPr>
          <w:p w:rsidR="00C32082" w:rsidRDefault="00C32082">
            <w:pPr>
              <w:pStyle w:val="ConsPlusNormal"/>
            </w:pPr>
            <w:r>
              <w:lastRenderedPageBreak/>
              <w:t>ИЦ: численность занятых в сфере малого и среднего предпринимательства, включая индивидуальных предпринимателей.</w:t>
            </w:r>
          </w:p>
          <w:p w:rsidR="00C32082" w:rsidRDefault="00C32082">
            <w:pPr>
              <w:pStyle w:val="ConsPlusNormal"/>
            </w:pPr>
            <w:r>
              <w:t>ИЗ2: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r>
      <w:tr w:rsidR="00C32082">
        <w:tc>
          <w:tcPr>
            <w:tcW w:w="624" w:type="dxa"/>
          </w:tcPr>
          <w:p w:rsidR="00C32082" w:rsidRDefault="00C32082">
            <w:pPr>
              <w:pStyle w:val="ConsPlusNormal"/>
            </w:pPr>
            <w:r>
              <w:lastRenderedPageBreak/>
              <w:t>40</w:t>
            </w:r>
          </w:p>
        </w:tc>
        <w:tc>
          <w:tcPr>
            <w:tcW w:w="2494" w:type="dxa"/>
          </w:tcPr>
          <w:p w:rsidR="00C32082" w:rsidRDefault="00C32082">
            <w:pPr>
              <w:pStyle w:val="ConsPlusNormal"/>
              <w:jc w:val="both"/>
            </w:pPr>
            <w:r>
              <w:t>Основное мероприятие 6.I1 (6.2.2) Региональный проект "Улучшение условий ведения предпринимательской деятельности"</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31.12.2024</w:t>
            </w:r>
          </w:p>
        </w:tc>
        <w:tc>
          <w:tcPr>
            <w:tcW w:w="2551" w:type="dxa"/>
          </w:tcPr>
          <w:p w:rsidR="00C32082" w:rsidRDefault="00C32082">
            <w:pPr>
              <w:pStyle w:val="ConsPlusNormal"/>
            </w:pPr>
            <w:r>
              <w:t>Совершенствование системы управления государственной поддержкой малого и среднего предпринимательства;</w:t>
            </w:r>
          </w:p>
          <w:p w:rsidR="00C32082" w:rsidRDefault="00C32082">
            <w:pPr>
              <w:pStyle w:val="ConsPlusNormal"/>
            </w:pPr>
            <w:r>
              <w:t>Информационно-разъяснительная и нормотворческая работа с субъектами малого и среднего предпринимательства;</w:t>
            </w:r>
          </w:p>
          <w:p w:rsidR="00C32082" w:rsidRDefault="00C32082">
            <w:pPr>
              <w:pStyle w:val="ConsPlusNormal"/>
            </w:pPr>
            <w:r>
              <w:t>Имущественная поддержка субъектов малого и среднего предпринимательства</w:t>
            </w:r>
          </w:p>
        </w:tc>
        <w:tc>
          <w:tcPr>
            <w:tcW w:w="3118" w:type="dxa"/>
          </w:tcPr>
          <w:p w:rsidR="00C32082" w:rsidRDefault="00C32082">
            <w:pPr>
              <w:pStyle w:val="ConsPlusNormal"/>
            </w:pPr>
            <w:r>
              <w:t>ИЦ: численность занятых в сфере малого и среднего предпринимательства, включая индивидуальных предпринимателей.</w:t>
            </w:r>
          </w:p>
          <w:p w:rsidR="00C32082" w:rsidRDefault="00C32082">
            <w:pPr>
              <w:pStyle w:val="ConsPlusNormal"/>
            </w:pPr>
            <w:r>
              <w:t>ИЗ2: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r>
      <w:tr w:rsidR="00C32082">
        <w:tc>
          <w:tcPr>
            <w:tcW w:w="624" w:type="dxa"/>
          </w:tcPr>
          <w:p w:rsidR="00C32082" w:rsidRDefault="00C32082">
            <w:pPr>
              <w:pStyle w:val="ConsPlusNormal"/>
            </w:pPr>
            <w:r>
              <w:t>41</w:t>
            </w:r>
          </w:p>
        </w:tc>
        <w:tc>
          <w:tcPr>
            <w:tcW w:w="2494" w:type="dxa"/>
          </w:tcPr>
          <w:p w:rsidR="00C32082" w:rsidRDefault="00C32082">
            <w:pPr>
              <w:pStyle w:val="ConsPlusNormal"/>
              <w:jc w:val="both"/>
            </w:pPr>
            <w:r>
              <w:t>Основное мероприятие 6.2.2. Улучшение условий ведения предпринимательской деятельности</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01.01.2025</w:t>
            </w:r>
          </w:p>
        </w:tc>
        <w:tc>
          <w:tcPr>
            <w:tcW w:w="1361" w:type="dxa"/>
          </w:tcPr>
          <w:p w:rsidR="00C32082" w:rsidRDefault="00C32082">
            <w:pPr>
              <w:pStyle w:val="ConsPlusNormal"/>
            </w:pPr>
            <w:r>
              <w:t>31.12.2025</w:t>
            </w:r>
          </w:p>
        </w:tc>
        <w:tc>
          <w:tcPr>
            <w:tcW w:w="2551" w:type="dxa"/>
          </w:tcPr>
          <w:p w:rsidR="00C32082" w:rsidRDefault="00C32082">
            <w:pPr>
              <w:pStyle w:val="ConsPlusNormal"/>
            </w:pPr>
            <w:r>
              <w:t>Совершенствование системы управления государственной поддержкой малого и среднего предпринимательства;</w:t>
            </w:r>
          </w:p>
          <w:p w:rsidR="00C32082" w:rsidRDefault="00C32082">
            <w:pPr>
              <w:pStyle w:val="ConsPlusNormal"/>
            </w:pPr>
            <w:r>
              <w:t>Информационно-разъяснительная и нормотворческая работа с субъектами малого и среднего предпринимательства;</w:t>
            </w:r>
          </w:p>
          <w:p w:rsidR="00C32082" w:rsidRDefault="00C32082">
            <w:pPr>
              <w:pStyle w:val="ConsPlusNormal"/>
            </w:pPr>
            <w:r>
              <w:t xml:space="preserve">Имущественная поддержка субъектов малого и среднего </w:t>
            </w:r>
            <w:r>
              <w:lastRenderedPageBreak/>
              <w:t>предпринимательства</w:t>
            </w:r>
          </w:p>
        </w:tc>
        <w:tc>
          <w:tcPr>
            <w:tcW w:w="3118" w:type="dxa"/>
          </w:tcPr>
          <w:p w:rsidR="00C32082" w:rsidRDefault="00C32082">
            <w:pPr>
              <w:pStyle w:val="ConsPlusNormal"/>
            </w:pPr>
            <w:r>
              <w:lastRenderedPageBreak/>
              <w:t>ИЦ: численность занятых в сфере малого и среднего предпринимательства, включая индивидуальных предпринимателей.</w:t>
            </w:r>
          </w:p>
          <w:p w:rsidR="00C32082" w:rsidRDefault="00C32082">
            <w:pPr>
              <w:pStyle w:val="ConsPlusNormal"/>
            </w:pPr>
            <w:r>
              <w:t>ИЗ2: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r>
      <w:tr w:rsidR="00C32082">
        <w:tc>
          <w:tcPr>
            <w:tcW w:w="13550" w:type="dxa"/>
            <w:gridSpan w:val="7"/>
          </w:tcPr>
          <w:p w:rsidR="00C32082" w:rsidRDefault="00C32082">
            <w:pPr>
              <w:pStyle w:val="ConsPlusNormal"/>
              <w:jc w:val="center"/>
              <w:outlineLvl w:val="3"/>
            </w:pPr>
            <w:hyperlink w:anchor="P412" w:history="1">
              <w:r>
                <w:rPr>
                  <w:color w:val="0000FF"/>
                </w:rPr>
                <w:t>Подпрограмма 7</w:t>
              </w:r>
            </w:hyperlink>
            <w:r>
              <w:t>. Обеспечение реализации Государственной программы</w:t>
            </w:r>
          </w:p>
        </w:tc>
      </w:tr>
      <w:tr w:rsidR="00C32082">
        <w:tc>
          <w:tcPr>
            <w:tcW w:w="13550" w:type="dxa"/>
            <w:gridSpan w:val="7"/>
          </w:tcPr>
          <w:p w:rsidR="00C32082" w:rsidRDefault="00C32082">
            <w:pPr>
              <w:pStyle w:val="ConsPlusNormal"/>
              <w:jc w:val="center"/>
              <w:outlineLvl w:val="4"/>
            </w:pPr>
            <w:r>
              <w:t>Задача 1. Координация и контроль выполнения мероприятий государственной программы</w:t>
            </w:r>
          </w:p>
        </w:tc>
      </w:tr>
      <w:tr w:rsidR="00C32082">
        <w:tc>
          <w:tcPr>
            <w:tcW w:w="624" w:type="dxa"/>
          </w:tcPr>
          <w:p w:rsidR="00C32082" w:rsidRDefault="00C32082">
            <w:pPr>
              <w:pStyle w:val="ConsPlusNormal"/>
            </w:pPr>
            <w:r>
              <w:t>42</w:t>
            </w:r>
          </w:p>
        </w:tc>
        <w:tc>
          <w:tcPr>
            <w:tcW w:w="2494" w:type="dxa"/>
          </w:tcPr>
          <w:p w:rsidR="00C32082" w:rsidRDefault="00C32082">
            <w:pPr>
              <w:pStyle w:val="ConsPlusNormal"/>
              <w:jc w:val="both"/>
            </w:pPr>
            <w:r>
              <w:t>Основное мероприятие 7.1.1. Реализация функций аппаратов исполнителей и участников государственной программы</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Содержание и обеспечение деятельности Министерства экономики Республики Коми в рамках реализации Программы</w:t>
            </w:r>
          </w:p>
        </w:tc>
        <w:tc>
          <w:tcPr>
            <w:tcW w:w="3118" w:type="dxa"/>
          </w:tcPr>
          <w:p w:rsidR="00C32082" w:rsidRDefault="00C32082">
            <w:pPr>
              <w:pStyle w:val="ConsPlusNormal"/>
            </w:pPr>
            <w:r>
              <w:t>ИЗ1: Уровень соблюдения установленных сроков утверждения Комплексного плана действий по реализации Программы и внесения в него изменений</w:t>
            </w:r>
          </w:p>
        </w:tc>
      </w:tr>
      <w:tr w:rsidR="00C32082">
        <w:tblPrEx>
          <w:tblBorders>
            <w:insideH w:val="nil"/>
          </w:tblBorders>
        </w:tblPrEx>
        <w:tc>
          <w:tcPr>
            <w:tcW w:w="624" w:type="dxa"/>
            <w:tcBorders>
              <w:bottom w:val="nil"/>
            </w:tcBorders>
          </w:tcPr>
          <w:p w:rsidR="00C32082" w:rsidRDefault="00C32082">
            <w:pPr>
              <w:pStyle w:val="ConsPlusNormal"/>
            </w:pPr>
            <w:r>
              <w:t>42.1</w:t>
            </w:r>
          </w:p>
        </w:tc>
        <w:tc>
          <w:tcPr>
            <w:tcW w:w="2494" w:type="dxa"/>
            <w:tcBorders>
              <w:bottom w:val="nil"/>
            </w:tcBorders>
          </w:tcPr>
          <w:p w:rsidR="00C32082" w:rsidRDefault="00C32082">
            <w:pPr>
              <w:pStyle w:val="ConsPlusNormal"/>
              <w:jc w:val="both"/>
            </w:pPr>
            <w:r>
              <w:t>Основное мероприятие 6.2.3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2041" w:type="dxa"/>
            <w:tcBorders>
              <w:bottom w:val="nil"/>
            </w:tcBorders>
          </w:tcPr>
          <w:p w:rsidR="00C32082" w:rsidRDefault="00C32082">
            <w:pPr>
              <w:pStyle w:val="ConsPlusNormal"/>
            </w:pPr>
            <w:r>
              <w:t>Министерство экономики Республики Коми</w:t>
            </w:r>
          </w:p>
        </w:tc>
        <w:tc>
          <w:tcPr>
            <w:tcW w:w="1361" w:type="dxa"/>
            <w:tcBorders>
              <w:bottom w:val="nil"/>
            </w:tcBorders>
          </w:tcPr>
          <w:p w:rsidR="00C32082" w:rsidRDefault="00C32082">
            <w:pPr>
              <w:pStyle w:val="ConsPlusNormal"/>
            </w:pPr>
            <w:r>
              <w:t>01.04.2020</w:t>
            </w:r>
          </w:p>
        </w:tc>
        <w:tc>
          <w:tcPr>
            <w:tcW w:w="1361" w:type="dxa"/>
            <w:tcBorders>
              <w:bottom w:val="nil"/>
            </w:tcBorders>
          </w:tcPr>
          <w:p w:rsidR="00C32082" w:rsidRDefault="00C32082">
            <w:pPr>
              <w:pStyle w:val="ConsPlusNormal"/>
            </w:pPr>
            <w:r>
              <w:t>31.12.2020</w:t>
            </w:r>
          </w:p>
        </w:tc>
        <w:tc>
          <w:tcPr>
            <w:tcW w:w="2551" w:type="dxa"/>
            <w:tcBorders>
              <w:bottom w:val="nil"/>
            </w:tcBorders>
          </w:tcPr>
          <w:p w:rsidR="00C32082" w:rsidRDefault="00C32082">
            <w:pPr>
              <w:pStyle w:val="ConsPlusNormal"/>
            </w:pPr>
            <w:r>
              <w:t>Развитие государственных микрофинансовых организаций (Взнос в уставный капитал акционерного общества "Микрокредитная компания Республики Коми")</w:t>
            </w:r>
          </w:p>
        </w:tc>
        <w:tc>
          <w:tcPr>
            <w:tcW w:w="3118" w:type="dxa"/>
            <w:tcBorders>
              <w:bottom w:val="nil"/>
            </w:tcBorders>
          </w:tcPr>
          <w:p w:rsidR="00C32082" w:rsidRDefault="00C32082">
            <w:pPr>
              <w:pStyle w:val="ConsPlusNormal"/>
            </w:pPr>
            <w:r>
              <w:t>ИЦ: численность занятых в сфере малого и среднего предпринимательства, включая индивидуальных предпринимателей.</w:t>
            </w:r>
          </w:p>
          <w:p w:rsidR="00C32082" w:rsidRDefault="00C32082">
            <w:pPr>
              <w:pStyle w:val="ConsPlusNormal"/>
            </w:pPr>
            <w:r>
              <w:t>ИЗ2: 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p w:rsidR="00C32082" w:rsidRDefault="00C32082">
            <w:pPr>
              <w:pStyle w:val="ConsPlusNormal"/>
            </w:pPr>
            <w:r>
              <w:t xml:space="preserve">ИМ: количество субъектов малого и среднего предпринимательства, получивших поддержку при содействии государственной </w:t>
            </w:r>
            <w:r>
              <w:lastRenderedPageBreak/>
              <w:t>микрофинансовой организации</w:t>
            </w:r>
          </w:p>
        </w:tc>
      </w:tr>
      <w:tr w:rsidR="00C32082">
        <w:tblPrEx>
          <w:tblBorders>
            <w:insideH w:val="nil"/>
          </w:tblBorders>
        </w:tblPrEx>
        <w:tc>
          <w:tcPr>
            <w:tcW w:w="13550" w:type="dxa"/>
            <w:gridSpan w:val="7"/>
            <w:tcBorders>
              <w:top w:val="nil"/>
            </w:tcBorders>
          </w:tcPr>
          <w:p w:rsidR="00C32082" w:rsidRDefault="00C32082">
            <w:pPr>
              <w:pStyle w:val="ConsPlusNormal"/>
              <w:jc w:val="both"/>
            </w:pPr>
            <w:r>
              <w:lastRenderedPageBreak/>
              <w:t xml:space="preserve">(п. 42.1 введен </w:t>
            </w:r>
            <w:hyperlink r:id="rId33" w:history="1">
              <w:r>
                <w:rPr>
                  <w:color w:val="0000FF"/>
                </w:rPr>
                <w:t>Постановлением</w:t>
              </w:r>
            </w:hyperlink>
            <w:r>
              <w:t xml:space="preserve"> Правительства РК от 19.05.2020 N 250)</w:t>
            </w:r>
          </w:p>
        </w:tc>
      </w:tr>
      <w:tr w:rsidR="00C32082">
        <w:tc>
          <w:tcPr>
            <w:tcW w:w="624" w:type="dxa"/>
          </w:tcPr>
          <w:p w:rsidR="00C32082" w:rsidRDefault="00C32082">
            <w:pPr>
              <w:pStyle w:val="ConsPlusNormal"/>
            </w:pPr>
            <w:r>
              <w:t>43</w:t>
            </w:r>
          </w:p>
        </w:tc>
        <w:tc>
          <w:tcPr>
            <w:tcW w:w="2494" w:type="dxa"/>
          </w:tcPr>
          <w:p w:rsidR="00C32082" w:rsidRDefault="00C32082">
            <w:pPr>
              <w:pStyle w:val="ConsPlusNormal"/>
              <w:jc w:val="both"/>
            </w:pPr>
            <w:r>
              <w:t>Основное мероприятие 7.1.2. Обеспечение деятельности государственных организаций Республики Коми в установленной сфере</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Содержание и обеспечение деятельности государственного учреждения Республики Коми "Центр поддержки развития экономики Республики Коми"</w:t>
            </w:r>
          </w:p>
        </w:tc>
        <w:tc>
          <w:tcPr>
            <w:tcW w:w="3118" w:type="dxa"/>
          </w:tcPr>
          <w:p w:rsidR="00C32082" w:rsidRDefault="00C32082">
            <w:pPr>
              <w:pStyle w:val="ConsPlusNormal"/>
            </w:pPr>
            <w:r>
              <w:t>ИЗ1: Уровень соблюдения установленных сроков утверждения Комплексного плана действий по реализации Программы и внесения в него изменений</w:t>
            </w:r>
          </w:p>
        </w:tc>
      </w:tr>
      <w:tr w:rsidR="00C32082">
        <w:tc>
          <w:tcPr>
            <w:tcW w:w="624" w:type="dxa"/>
          </w:tcPr>
          <w:p w:rsidR="00C32082" w:rsidRDefault="00C32082">
            <w:pPr>
              <w:pStyle w:val="ConsPlusNormal"/>
            </w:pPr>
            <w:r>
              <w:t>44</w:t>
            </w:r>
          </w:p>
        </w:tc>
        <w:tc>
          <w:tcPr>
            <w:tcW w:w="2494" w:type="dxa"/>
          </w:tcPr>
          <w:p w:rsidR="00C32082" w:rsidRDefault="00C32082">
            <w:pPr>
              <w:pStyle w:val="ConsPlusNormal"/>
              <w:jc w:val="both"/>
            </w:pPr>
            <w:r>
              <w:t>Основное мероприятие 7.1.3. Выполнение других обязательств государства</w:t>
            </w:r>
          </w:p>
        </w:tc>
        <w:tc>
          <w:tcPr>
            <w:tcW w:w="2041" w:type="dxa"/>
          </w:tcPr>
          <w:p w:rsidR="00C32082" w:rsidRDefault="00C32082">
            <w:pPr>
              <w:pStyle w:val="ConsPlusNormal"/>
            </w:pPr>
            <w:r>
              <w:t>Министерство экономики Республики Коми</w:t>
            </w:r>
          </w:p>
        </w:tc>
        <w:tc>
          <w:tcPr>
            <w:tcW w:w="1361" w:type="dxa"/>
          </w:tcPr>
          <w:p w:rsidR="00C32082" w:rsidRDefault="00C32082">
            <w:pPr>
              <w:pStyle w:val="ConsPlusNormal"/>
            </w:pPr>
            <w:r>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Подготовка статистической информации в соответствии с государственным контрактом, заключенным с Комистатом на соответствующий год, для органов исполнительной власти Республики Коми, государственных органов Республики Коми, образованных Главой Республики Коми или Правительством Республики Коми</w:t>
            </w:r>
          </w:p>
        </w:tc>
        <w:tc>
          <w:tcPr>
            <w:tcW w:w="3118" w:type="dxa"/>
          </w:tcPr>
          <w:p w:rsidR="00C32082" w:rsidRDefault="00C32082">
            <w:pPr>
              <w:pStyle w:val="ConsPlusNormal"/>
            </w:pPr>
            <w:r>
              <w:t>ИЗ1: Уровень соблюдения установленных сроков утверждения Комплексного плана действий по реализации Программы и внесения в него изменений</w:t>
            </w:r>
          </w:p>
        </w:tc>
      </w:tr>
      <w:tr w:rsidR="00C32082">
        <w:tc>
          <w:tcPr>
            <w:tcW w:w="624" w:type="dxa"/>
          </w:tcPr>
          <w:p w:rsidR="00C32082" w:rsidRDefault="00C32082">
            <w:pPr>
              <w:pStyle w:val="ConsPlusNormal"/>
            </w:pPr>
            <w:r>
              <w:t>45</w:t>
            </w:r>
          </w:p>
        </w:tc>
        <w:tc>
          <w:tcPr>
            <w:tcW w:w="2494" w:type="dxa"/>
          </w:tcPr>
          <w:p w:rsidR="00C32082" w:rsidRDefault="00C32082">
            <w:pPr>
              <w:pStyle w:val="ConsPlusNormal"/>
              <w:jc w:val="both"/>
            </w:pPr>
            <w:r>
              <w:t xml:space="preserve">Основное мероприятие </w:t>
            </w:r>
            <w:r>
              <w:lastRenderedPageBreak/>
              <w:t>7.1.4. Координация реализации государственной программы</w:t>
            </w:r>
          </w:p>
        </w:tc>
        <w:tc>
          <w:tcPr>
            <w:tcW w:w="2041" w:type="dxa"/>
          </w:tcPr>
          <w:p w:rsidR="00C32082" w:rsidRDefault="00C32082">
            <w:pPr>
              <w:pStyle w:val="ConsPlusNormal"/>
            </w:pPr>
            <w:r>
              <w:lastRenderedPageBreak/>
              <w:t xml:space="preserve">Министерство </w:t>
            </w:r>
            <w:r>
              <w:lastRenderedPageBreak/>
              <w:t>экономики Республики Коми</w:t>
            </w:r>
          </w:p>
        </w:tc>
        <w:tc>
          <w:tcPr>
            <w:tcW w:w="1361" w:type="dxa"/>
          </w:tcPr>
          <w:p w:rsidR="00C32082" w:rsidRDefault="00C32082">
            <w:pPr>
              <w:pStyle w:val="ConsPlusNormal"/>
            </w:pPr>
            <w:r>
              <w:lastRenderedPageBreak/>
              <w:t>01.01.2020</w:t>
            </w:r>
          </w:p>
        </w:tc>
        <w:tc>
          <w:tcPr>
            <w:tcW w:w="1361" w:type="dxa"/>
          </w:tcPr>
          <w:p w:rsidR="00C32082" w:rsidRDefault="00C32082">
            <w:pPr>
              <w:pStyle w:val="ConsPlusNormal"/>
            </w:pPr>
            <w:r>
              <w:t>31.12.2025</w:t>
            </w:r>
          </w:p>
        </w:tc>
        <w:tc>
          <w:tcPr>
            <w:tcW w:w="2551" w:type="dxa"/>
          </w:tcPr>
          <w:p w:rsidR="00C32082" w:rsidRDefault="00C32082">
            <w:pPr>
              <w:pStyle w:val="ConsPlusNormal"/>
            </w:pPr>
            <w:r>
              <w:t xml:space="preserve">Подготовка информации </w:t>
            </w:r>
            <w:r>
              <w:lastRenderedPageBreak/>
              <w:t>об эффективности реализации государственной программы, о ходе и промежуточных результатах выполнения мероприятий и решения задач государственной программы;</w:t>
            </w:r>
          </w:p>
          <w:p w:rsidR="00C32082" w:rsidRDefault="00C32082">
            <w:pPr>
              <w:pStyle w:val="ConsPlusNormal"/>
            </w:pPr>
            <w:r>
              <w:t>актуализация государственной программы в соответствии с законодательством, изменениями объемов финансирования мероприятий государственной программы</w:t>
            </w:r>
          </w:p>
        </w:tc>
        <w:tc>
          <w:tcPr>
            <w:tcW w:w="3118" w:type="dxa"/>
          </w:tcPr>
          <w:p w:rsidR="00C32082" w:rsidRDefault="00C32082">
            <w:pPr>
              <w:pStyle w:val="ConsPlusNormal"/>
            </w:pPr>
            <w:r>
              <w:lastRenderedPageBreak/>
              <w:t xml:space="preserve">ИЗ1: Уровень соблюдения </w:t>
            </w:r>
            <w:r>
              <w:lastRenderedPageBreak/>
              <w:t>установленных сроков утверждения Комплексного плана действий по реализации Программы и внесения в него изменений</w:t>
            </w:r>
          </w:p>
        </w:tc>
      </w:tr>
    </w:tbl>
    <w:p w:rsidR="00C32082" w:rsidRDefault="00C32082">
      <w:pPr>
        <w:pStyle w:val="ConsPlusNormal"/>
      </w:pPr>
    </w:p>
    <w:p w:rsidR="00C32082" w:rsidRDefault="00C32082">
      <w:pPr>
        <w:pStyle w:val="ConsPlusNormal"/>
        <w:jc w:val="right"/>
        <w:outlineLvl w:val="2"/>
      </w:pPr>
      <w:r>
        <w:t>Таблица 2</w:t>
      </w:r>
    </w:p>
    <w:p w:rsidR="00C32082" w:rsidRDefault="00C32082">
      <w:pPr>
        <w:pStyle w:val="ConsPlusNormal"/>
      </w:pPr>
    </w:p>
    <w:p w:rsidR="00C32082" w:rsidRDefault="00C32082">
      <w:pPr>
        <w:pStyle w:val="ConsPlusTitle"/>
        <w:jc w:val="center"/>
      </w:pPr>
      <w:bookmarkStart w:id="10" w:name="P985"/>
      <w:bookmarkEnd w:id="10"/>
      <w:r>
        <w:t>ПЕРЕЧЕНЬ</w:t>
      </w:r>
    </w:p>
    <w:p w:rsidR="00C32082" w:rsidRDefault="00C32082">
      <w:pPr>
        <w:pStyle w:val="ConsPlusTitle"/>
        <w:jc w:val="center"/>
      </w:pPr>
      <w:r>
        <w:t>и сведения о целевых индикаторах и показателях</w:t>
      </w:r>
    </w:p>
    <w:p w:rsidR="00C32082" w:rsidRDefault="00C32082">
      <w:pPr>
        <w:pStyle w:val="ConsPlusTitle"/>
        <w:jc w:val="center"/>
      </w:pPr>
      <w:r>
        <w:t>государственной программы</w:t>
      </w:r>
    </w:p>
    <w:p w:rsidR="00C32082" w:rsidRDefault="00C32082">
      <w:pPr>
        <w:pStyle w:val="ConsPlusNormal"/>
        <w:jc w:val="center"/>
      </w:pPr>
      <w:r>
        <w:t xml:space="preserve">(в ред. </w:t>
      </w:r>
      <w:hyperlink r:id="rId34" w:history="1">
        <w:r>
          <w:rPr>
            <w:color w:val="0000FF"/>
          </w:rPr>
          <w:t>Постановления</w:t>
        </w:r>
      </w:hyperlink>
      <w:r>
        <w:t xml:space="preserve"> Правительства РК от 08.04.2020 N 160)</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907"/>
        <w:gridCol w:w="794"/>
        <w:gridCol w:w="794"/>
        <w:gridCol w:w="850"/>
        <w:gridCol w:w="794"/>
        <w:gridCol w:w="1077"/>
        <w:gridCol w:w="1191"/>
        <w:gridCol w:w="1134"/>
        <w:gridCol w:w="1134"/>
        <w:gridCol w:w="1134"/>
        <w:gridCol w:w="1134"/>
        <w:gridCol w:w="1984"/>
      </w:tblGrid>
      <w:tr w:rsidR="00C32082">
        <w:tc>
          <w:tcPr>
            <w:tcW w:w="567" w:type="dxa"/>
            <w:vMerge w:val="restart"/>
          </w:tcPr>
          <w:p w:rsidR="00C32082" w:rsidRDefault="00C32082">
            <w:pPr>
              <w:pStyle w:val="ConsPlusNormal"/>
              <w:jc w:val="center"/>
            </w:pPr>
            <w:r>
              <w:t>N п/п</w:t>
            </w:r>
          </w:p>
        </w:tc>
        <w:tc>
          <w:tcPr>
            <w:tcW w:w="2835" w:type="dxa"/>
            <w:vMerge w:val="restart"/>
          </w:tcPr>
          <w:p w:rsidR="00C32082" w:rsidRDefault="00C32082">
            <w:pPr>
              <w:pStyle w:val="ConsPlusNormal"/>
              <w:jc w:val="center"/>
            </w:pPr>
            <w:r>
              <w:t>Наименование целевого индикатора (показателя)</w:t>
            </w:r>
          </w:p>
        </w:tc>
        <w:tc>
          <w:tcPr>
            <w:tcW w:w="907" w:type="dxa"/>
            <w:vMerge w:val="restart"/>
          </w:tcPr>
          <w:p w:rsidR="00C32082" w:rsidRDefault="00C32082">
            <w:pPr>
              <w:pStyle w:val="ConsPlusNormal"/>
              <w:jc w:val="center"/>
            </w:pPr>
            <w:r>
              <w:t>Ед. измерения</w:t>
            </w:r>
          </w:p>
        </w:tc>
        <w:tc>
          <w:tcPr>
            <w:tcW w:w="794" w:type="dxa"/>
            <w:vMerge w:val="restart"/>
          </w:tcPr>
          <w:p w:rsidR="00C32082" w:rsidRDefault="00C32082">
            <w:pPr>
              <w:pStyle w:val="ConsPlusNormal"/>
              <w:jc w:val="center"/>
            </w:pPr>
            <w:r>
              <w:t>Направленность</w:t>
            </w:r>
          </w:p>
        </w:tc>
        <w:tc>
          <w:tcPr>
            <w:tcW w:w="794" w:type="dxa"/>
            <w:vMerge w:val="restart"/>
          </w:tcPr>
          <w:p w:rsidR="00C32082" w:rsidRDefault="00C32082">
            <w:pPr>
              <w:pStyle w:val="ConsPlusNormal"/>
              <w:jc w:val="center"/>
            </w:pPr>
            <w:r>
              <w:t>Принадлежность</w:t>
            </w:r>
          </w:p>
        </w:tc>
        <w:tc>
          <w:tcPr>
            <w:tcW w:w="8448" w:type="dxa"/>
            <w:gridSpan w:val="8"/>
          </w:tcPr>
          <w:p w:rsidR="00C32082" w:rsidRDefault="00C32082">
            <w:pPr>
              <w:pStyle w:val="ConsPlusNormal"/>
              <w:jc w:val="center"/>
            </w:pPr>
            <w:r>
              <w:t>Значения индикаторов (показателей)</w:t>
            </w:r>
          </w:p>
        </w:tc>
        <w:tc>
          <w:tcPr>
            <w:tcW w:w="1984" w:type="dxa"/>
            <w:vMerge w:val="restart"/>
          </w:tcPr>
          <w:p w:rsidR="00C32082" w:rsidRDefault="00C32082">
            <w:pPr>
              <w:pStyle w:val="ConsPlusNormal"/>
              <w:jc w:val="center"/>
            </w:pPr>
            <w:r>
              <w:t>Ответственный орган исполнительной власти Республики Коми</w:t>
            </w:r>
          </w:p>
        </w:tc>
      </w:tr>
      <w:tr w:rsidR="00C32082">
        <w:tc>
          <w:tcPr>
            <w:tcW w:w="567" w:type="dxa"/>
            <w:vMerge/>
          </w:tcPr>
          <w:p w:rsidR="00C32082" w:rsidRDefault="00C32082"/>
        </w:tc>
        <w:tc>
          <w:tcPr>
            <w:tcW w:w="2835" w:type="dxa"/>
            <w:vMerge/>
          </w:tcPr>
          <w:p w:rsidR="00C32082" w:rsidRDefault="00C32082"/>
        </w:tc>
        <w:tc>
          <w:tcPr>
            <w:tcW w:w="907" w:type="dxa"/>
            <w:vMerge/>
          </w:tcPr>
          <w:p w:rsidR="00C32082" w:rsidRDefault="00C32082"/>
        </w:tc>
        <w:tc>
          <w:tcPr>
            <w:tcW w:w="794" w:type="dxa"/>
            <w:vMerge/>
          </w:tcPr>
          <w:p w:rsidR="00C32082" w:rsidRDefault="00C32082"/>
        </w:tc>
        <w:tc>
          <w:tcPr>
            <w:tcW w:w="794" w:type="dxa"/>
            <w:vMerge/>
          </w:tcPr>
          <w:p w:rsidR="00C32082" w:rsidRDefault="00C32082"/>
        </w:tc>
        <w:tc>
          <w:tcPr>
            <w:tcW w:w="850" w:type="dxa"/>
          </w:tcPr>
          <w:p w:rsidR="00C32082" w:rsidRDefault="00C32082">
            <w:pPr>
              <w:pStyle w:val="ConsPlusNormal"/>
              <w:jc w:val="center"/>
            </w:pPr>
            <w:r>
              <w:t>2018 факт</w:t>
            </w:r>
          </w:p>
        </w:tc>
        <w:tc>
          <w:tcPr>
            <w:tcW w:w="794" w:type="dxa"/>
          </w:tcPr>
          <w:p w:rsidR="00C32082" w:rsidRDefault="00C32082">
            <w:pPr>
              <w:pStyle w:val="ConsPlusNormal"/>
              <w:jc w:val="center"/>
            </w:pPr>
            <w:r>
              <w:t>2019 оценка</w:t>
            </w:r>
          </w:p>
        </w:tc>
        <w:tc>
          <w:tcPr>
            <w:tcW w:w="1077" w:type="dxa"/>
          </w:tcPr>
          <w:p w:rsidR="00C32082" w:rsidRDefault="00C32082">
            <w:pPr>
              <w:pStyle w:val="ConsPlusNormal"/>
              <w:jc w:val="center"/>
            </w:pPr>
            <w:r>
              <w:t>2020</w:t>
            </w:r>
          </w:p>
        </w:tc>
        <w:tc>
          <w:tcPr>
            <w:tcW w:w="1191" w:type="dxa"/>
          </w:tcPr>
          <w:p w:rsidR="00C32082" w:rsidRDefault="00C32082">
            <w:pPr>
              <w:pStyle w:val="ConsPlusNormal"/>
              <w:jc w:val="center"/>
            </w:pPr>
            <w:r>
              <w:t>2021</w:t>
            </w:r>
          </w:p>
        </w:tc>
        <w:tc>
          <w:tcPr>
            <w:tcW w:w="1134" w:type="dxa"/>
          </w:tcPr>
          <w:p w:rsidR="00C32082" w:rsidRDefault="00C32082">
            <w:pPr>
              <w:pStyle w:val="ConsPlusNormal"/>
              <w:jc w:val="center"/>
            </w:pPr>
            <w:r>
              <w:t>2022</w:t>
            </w:r>
          </w:p>
        </w:tc>
        <w:tc>
          <w:tcPr>
            <w:tcW w:w="1134" w:type="dxa"/>
          </w:tcPr>
          <w:p w:rsidR="00C32082" w:rsidRDefault="00C32082">
            <w:pPr>
              <w:pStyle w:val="ConsPlusNormal"/>
              <w:jc w:val="center"/>
            </w:pPr>
            <w:r>
              <w:t>2023</w:t>
            </w:r>
          </w:p>
        </w:tc>
        <w:tc>
          <w:tcPr>
            <w:tcW w:w="1134" w:type="dxa"/>
          </w:tcPr>
          <w:p w:rsidR="00C32082" w:rsidRDefault="00C32082">
            <w:pPr>
              <w:pStyle w:val="ConsPlusNormal"/>
              <w:jc w:val="center"/>
            </w:pPr>
            <w:r>
              <w:t>2024</w:t>
            </w:r>
          </w:p>
        </w:tc>
        <w:tc>
          <w:tcPr>
            <w:tcW w:w="1134" w:type="dxa"/>
          </w:tcPr>
          <w:p w:rsidR="00C32082" w:rsidRDefault="00C32082">
            <w:pPr>
              <w:pStyle w:val="ConsPlusNormal"/>
              <w:jc w:val="center"/>
            </w:pPr>
            <w:r>
              <w:t>2025</w:t>
            </w:r>
          </w:p>
        </w:tc>
        <w:tc>
          <w:tcPr>
            <w:tcW w:w="1984" w:type="dxa"/>
            <w:vMerge/>
          </w:tcPr>
          <w:p w:rsidR="00C32082" w:rsidRDefault="00C32082"/>
        </w:tc>
      </w:tr>
      <w:tr w:rsidR="00C32082">
        <w:tc>
          <w:tcPr>
            <w:tcW w:w="567" w:type="dxa"/>
          </w:tcPr>
          <w:p w:rsidR="00C32082" w:rsidRDefault="00C32082">
            <w:pPr>
              <w:pStyle w:val="ConsPlusNormal"/>
              <w:jc w:val="center"/>
            </w:pPr>
            <w:r>
              <w:lastRenderedPageBreak/>
              <w:t>1</w:t>
            </w:r>
          </w:p>
        </w:tc>
        <w:tc>
          <w:tcPr>
            <w:tcW w:w="2835" w:type="dxa"/>
          </w:tcPr>
          <w:p w:rsidR="00C32082" w:rsidRDefault="00C32082">
            <w:pPr>
              <w:pStyle w:val="ConsPlusNormal"/>
              <w:jc w:val="center"/>
            </w:pPr>
            <w:r>
              <w:t>2</w:t>
            </w:r>
          </w:p>
        </w:tc>
        <w:tc>
          <w:tcPr>
            <w:tcW w:w="907" w:type="dxa"/>
          </w:tcPr>
          <w:p w:rsidR="00C32082" w:rsidRDefault="00C32082">
            <w:pPr>
              <w:pStyle w:val="ConsPlusNormal"/>
              <w:jc w:val="center"/>
            </w:pPr>
            <w:r>
              <w:t>3</w:t>
            </w:r>
          </w:p>
        </w:tc>
        <w:tc>
          <w:tcPr>
            <w:tcW w:w="794" w:type="dxa"/>
          </w:tcPr>
          <w:p w:rsidR="00C32082" w:rsidRDefault="00C32082">
            <w:pPr>
              <w:pStyle w:val="ConsPlusNormal"/>
              <w:jc w:val="center"/>
            </w:pPr>
            <w:r>
              <w:t>4</w:t>
            </w:r>
          </w:p>
        </w:tc>
        <w:tc>
          <w:tcPr>
            <w:tcW w:w="794" w:type="dxa"/>
          </w:tcPr>
          <w:p w:rsidR="00C32082" w:rsidRDefault="00C32082">
            <w:pPr>
              <w:pStyle w:val="ConsPlusNormal"/>
              <w:jc w:val="center"/>
            </w:pPr>
            <w:r>
              <w:t>5</w:t>
            </w:r>
          </w:p>
        </w:tc>
        <w:tc>
          <w:tcPr>
            <w:tcW w:w="850" w:type="dxa"/>
          </w:tcPr>
          <w:p w:rsidR="00C32082" w:rsidRDefault="00C32082">
            <w:pPr>
              <w:pStyle w:val="ConsPlusNormal"/>
              <w:jc w:val="center"/>
            </w:pPr>
            <w:r>
              <w:t>6</w:t>
            </w:r>
          </w:p>
        </w:tc>
        <w:tc>
          <w:tcPr>
            <w:tcW w:w="794" w:type="dxa"/>
          </w:tcPr>
          <w:p w:rsidR="00C32082" w:rsidRDefault="00C32082">
            <w:pPr>
              <w:pStyle w:val="ConsPlusNormal"/>
              <w:jc w:val="center"/>
            </w:pPr>
            <w:r>
              <w:t>7</w:t>
            </w:r>
          </w:p>
        </w:tc>
        <w:tc>
          <w:tcPr>
            <w:tcW w:w="1077" w:type="dxa"/>
          </w:tcPr>
          <w:p w:rsidR="00C32082" w:rsidRDefault="00C32082">
            <w:pPr>
              <w:pStyle w:val="ConsPlusNormal"/>
              <w:jc w:val="center"/>
            </w:pPr>
            <w:r>
              <w:t>8</w:t>
            </w:r>
          </w:p>
        </w:tc>
        <w:tc>
          <w:tcPr>
            <w:tcW w:w="1191" w:type="dxa"/>
          </w:tcPr>
          <w:p w:rsidR="00C32082" w:rsidRDefault="00C32082">
            <w:pPr>
              <w:pStyle w:val="ConsPlusNormal"/>
              <w:jc w:val="center"/>
            </w:pPr>
            <w:r>
              <w:t>9</w:t>
            </w:r>
          </w:p>
        </w:tc>
        <w:tc>
          <w:tcPr>
            <w:tcW w:w="1134" w:type="dxa"/>
          </w:tcPr>
          <w:p w:rsidR="00C32082" w:rsidRDefault="00C32082">
            <w:pPr>
              <w:pStyle w:val="ConsPlusNormal"/>
              <w:jc w:val="center"/>
            </w:pPr>
            <w:r>
              <w:t>10</w:t>
            </w:r>
          </w:p>
        </w:tc>
        <w:tc>
          <w:tcPr>
            <w:tcW w:w="1134" w:type="dxa"/>
          </w:tcPr>
          <w:p w:rsidR="00C32082" w:rsidRDefault="00C32082">
            <w:pPr>
              <w:pStyle w:val="ConsPlusNormal"/>
              <w:jc w:val="center"/>
            </w:pPr>
            <w:r>
              <w:t>11</w:t>
            </w:r>
          </w:p>
        </w:tc>
        <w:tc>
          <w:tcPr>
            <w:tcW w:w="1134" w:type="dxa"/>
          </w:tcPr>
          <w:p w:rsidR="00C32082" w:rsidRDefault="00C32082">
            <w:pPr>
              <w:pStyle w:val="ConsPlusNormal"/>
              <w:jc w:val="center"/>
            </w:pPr>
            <w:r>
              <w:t>12</w:t>
            </w:r>
          </w:p>
        </w:tc>
        <w:tc>
          <w:tcPr>
            <w:tcW w:w="1134" w:type="dxa"/>
          </w:tcPr>
          <w:p w:rsidR="00C32082" w:rsidRDefault="00C32082">
            <w:pPr>
              <w:pStyle w:val="ConsPlusNormal"/>
              <w:jc w:val="center"/>
            </w:pPr>
            <w:r>
              <w:t>13</w:t>
            </w:r>
          </w:p>
        </w:tc>
        <w:tc>
          <w:tcPr>
            <w:tcW w:w="1984" w:type="dxa"/>
          </w:tcPr>
          <w:p w:rsidR="00C32082" w:rsidRDefault="00C32082">
            <w:pPr>
              <w:pStyle w:val="ConsPlusNormal"/>
              <w:jc w:val="center"/>
            </w:pPr>
            <w:r>
              <w:t>14</w:t>
            </w:r>
          </w:p>
        </w:tc>
      </w:tr>
      <w:tr w:rsidR="00C32082">
        <w:tc>
          <w:tcPr>
            <w:tcW w:w="567" w:type="dxa"/>
          </w:tcPr>
          <w:p w:rsidR="00C32082" w:rsidRDefault="00C32082">
            <w:pPr>
              <w:pStyle w:val="ConsPlusNormal"/>
            </w:pPr>
            <w:r>
              <w:t>1</w:t>
            </w:r>
          </w:p>
        </w:tc>
        <w:tc>
          <w:tcPr>
            <w:tcW w:w="2835" w:type="dxa"/>
          </w:tcPr>
          <w:p w:rsidR="00C32082" w:rsidRDefault="00C32082">
            <w:pPr>
              <w:pStyle w:val="ConsPlusNormal"/>
              <w:jc w:val="both"/>
            </w:pPr>
            <w:r>
              <w:t>Среднее отклонение основных макроэкономических показателей среднесрочного прогноза социально-экономического развития Республики Коми от их фактических значений (не более)</w:t>
            </w:r>
          </w:p>
        </w:tc>
        <w:tc>
          <w:tcPr>
            <w:tcW w:w="907" w:type="dxa"/>
          </w:tcPr>
          <w:p w:rsidR="00C32082" w:rsidRDefault="00C32082">
            <w:pPr>
              <w:pStyle w:val="ConsPlusNormal"/>
            </w:pPr>
            <w:r>
              <w:t>%</w:t>
            </w:r>
          </w:p>
        </w:tc>
        <w:tc>
          <w:tcPr>
            <w:tcW w:w="794" w:type="dxa"/>
          </w:tcPr>
          <w:p w:rsidR="00C32082" w:rsidRDefault="00C32082">
            <w:pPr>
              <w:pStyle w:val="ConsPlusNormal"/>
            </w:pPr>
            <w:r w:rsidRPr="00BB1171">
              <w:rPr>
                <w:position w:val="-6"/>
              </w:rPr>
              <w:pict>
                <v:shape id="_x0000_i1025" style="width:12.6pt;height:17.4pt" coordsize="" o:spt="100" adj="0,,0" path="" filled="f" stroked="f">
                  <v:stroke joinstyle="miter"/>
                  <v:imagedata r:id="rId35" o:title="base_23648_176668_32768"/>
                  <v:formulas/>
                  <v:path o:connecttype="segments"/>
                </v:shape>
              </w:pict>
            </w:r>
          </w:p>
        </w:tc>
        <w:tc>
          <w:tcPr>
            <w:tcW w:w="794" w:type="dxa"/>
          </w:tcPr>
          <w:p w:rsidR="00C32082" w:rsidRDefault="00C32082">
            <w:pPr>
              <w:pStyle w:val="ConsPlusNormal"/>
            </w:pPr>
            <w:r>
              <w:t>ИЦ</w:t>
            </w:r>
          </w:p>
        </w:tc>
        <w:tc>
          <w:tcPr>
            <w:tcW w:w="850" w:type="dxa"/>
          </w:tcPr>
          <w:p w:rsidR="00C32082" w:rsidRDefault="00C32082">
            <w:pPr>
              <w:pStyle w:val="ConsPlusNormal"/>
              <w:jc w:val="center"/>
            </w:pPr>
            <w:r>
              <w:t>3,1</w:t>
            </w:r>
          </w:p>
        </w:tc>
        <w:tc>
          <w:tcPr>
            <w:tcW w:w="794" w:type="dxa"/>
          </w:tcPr>
          <w:p w:rsidR="00C32082" w:rsidRDefault="00C32082">
            <w:pPr>
              <w:pStyle w:val="ConsPlusNormal"/>
              <w:jc w:val="center"/>
            </w:pPr>
            <w:r>
              <w:t>4</w:t>
            </w:r>
          </w:p>
        </w:tc>
        <w:tc>
          <w:tcPr>
            <w:tcW w:w="1077" w:type="dxa"/>
          </w:tcPr>
          <w:p w:rsidR="00C32082" w:rsidRDefault="00C32082">
            <w:pPr>
              <w:pStyle w:val="ConsPlusNormal"/>
              <w:jc w:val="center"/>
            </w:pPr>
            <w:r>
              <w:t>4</w:t>
            </w:r>
          </w:p>
        </w:tc>
        <w:tc>
          <w:tcPr>
            <w:tcW w:w="1191" w:type="dxa"/>
          </w:tcPr>
          <w:p w:rsidR="00C32082" w:rsidRDefault="00C32082">
            <w:pPr>
              <w:pStyle w:val="ConsPlusNormal"/>
              <w:jc w:val="center"/>
            </w:pPr>
            <w:r>
              <w:t>4</w:t>
            </w:r>
          </w:p>
        </w:tc>
        <w:tc>
          <w:tcPr>
            <w:tcW w:w="1134" w:type="dxa"/>
          </w:tcPr>
          <w:p w:rsidR="00C32082" w:rsidRDefault="00C32082">
            <w:pPr>
              <w:pStyle w:val="ConsPlusNormal"/>
              <w:jc w:val="center"/>
            </w:pPr>
            <w:r>
              <w:t>4</w:t>
            </w:r>
          </w:p>
        </w:tc>
        <w:tc>
          <w:tcPr>
            <w:tcW w:w="1134" w:type="dxa"/>
          </w:tcPr>
          <w:p w:rsidR="00C32082" w:rsidRDefault="00C32082">
            <w:pPr>
              <w:pStyle w:val="ConsPlusNormal"/>
              <w:jc w:val="center"/>
            </w:pPr>
            <w:r>
              <w:t>4</w:t>
            </w:r>
          </w:p>
        </w:tc>
        <w:tc>
          <w:tcPr>
            <w:tcW w:w="1134" w:type="dxa"/>
          </w:tcPr>
          <w:p w:rsidR="00C32082" w:rsidRDefault="00C32082">
            <w:pPr>
              <w:pStyle w:val="ConsPlusNormal"/>
              <w:jc w:val="center"/>
            </w:pPr>
            <w:r>
              <w:t>4</w:t>
            </w:r>
          </w:p>
        </w:tc>
        <w:tc>
          <w:tcPr>
            <w:tcW w:w="1134" w:type="dxa"/>
          </w:tcPr>
          <w:p w:rsidR="00C32082" w:rsidRDefault="00C32082">
            <w:pPr>
              <w:pStyle w:val="ConsPlusNormal"/>
              <w:jc w:val="center"/>
            </w:pPr>
            <w:r>
              <w:t>4</w:t>
            </w: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2</w:t>
            </w:r>
          </w:p>
        </w:tc>
        <w:tc>
          <w:tcPr>
            <w:tcW w:w="2835" w:type="dxa"/>
          </w:tcPr>
          <w:p w:rsidR="00C32082" w:rsidRDefault="00C32082">
            <w:pPr>
              <w:pStyle w:val="ConsPlusNormal"/>
              <w:jc w:val="both"/>
            </w:pPr>
            <w:r>
              <w:t>Объем инвестиций в основной капитал за счет всех источников финансирования</w:t>
            </w:r>
          </w:p>
        </w:tc>
        <w:tc>
          <w:tcPr>
            <w:tcW w:w="907" w:type="dxa"/>
          </w:tcPr>
          <w:p w:rsidR="00C32082" w:rsidRDefault="00C32082">
            <w:pPr>
              <w:pStyle w:val="ConsPlusNormal"/>
            </w:pPr>
            <w:r>
              <w:t>млн. рублей</w:t>
            </w:r>
          </w:p>
        </w:tc>
        <w:tc>
          <w:tcPr>
            <w:tcW w:w="794" w:type="dxa"/>
          </w:tcPr>
          <w:p w:rsidR="00C32082" w:rsidRDefault="00C32082">
            <w:pPr>
              <w:pStyle w:val="ConsPlusNormal"/>
            </w:pPr>
            <w:r w:rsidRPr="00BB1171">
              <w:rPr>
                <w:position w:val="-6"/>
              </w:rPr>
              <w:pict>
                <v:shape id="_x0000_i1026" style="width:12.6pt;height:17.4pt" coordsize="" o:spt="100" adj="0,,0" path="" filled="f" stroked="f">
                  <v:stroke joinstyle="miter"/>
                  <v:imagedata r:id="rId36" o:title="base_23648_176668_32769"/>
                  <v:formulas/>
                  <v:path o:connecttype="segments"/>
                </v:shape>
              </w:pict>
            </w:r>
          </w:p>
        </w:tc>
        <w:tc>
          <w:tcPr>
            <w:tcW w:w="794" w:type="dxa"/>
          </w:tcPr>
          <w:p w:rsidR="00C32082" w:rsidRDefault="00C32082">
            <w:pPr>
              <w:pStyle w:val="ConsPlusNormal"/>
            </w:pPr>
            <w:r>
              <w:t>ИЦ</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134 964,0</w:t>
            </w:r>
          </w:p>
        </w:tc>
        <w:tc>
          <w:tcPr>
            <w:tcW w:w="1191" w:type="dxa"/>
          </w:tcPr>
          <w:p w:rsidR="00C32082" w:rsidRDefault="00C32082">
            <w:pPr>
              <w:pStyle w:val="ConsPlusNormal"/>
              <w:jc w:val="center"/>
            </w:pPr>
            <w:r>
              <w:t>142 262,7</w:t>
            </w:r>
          </w:p>
        </w:tc>
        <w:tc>
          <w:tcPr>
            <w:tcW w:w="1134" w:type="dxa"/>
          </w:tcPr>
          <w:p w:rsidR="00C32082" w:rsidRDefault="00C32082">
            <w:pPr>
              <w:pStyle w:val="ConsPlusNormal"/>
              <w:jc w:val="center"/>
            </w:pPr>
            <w:r>
              <w:t>144 705,9</w:t>
            </w:r>
          </w:p>
        </w:tc>
        <w:tc>
          <w:tcPr>
            <w:tcW w:w="1134" w:type="dxa"/>
          </w:tcPr>
          <w:p w:rsidR="00C32082" w:rsidRDefault="00C32082">
            <w:pPr>
              <w:pStyle w:val="ConsPlusNormal"/>
              <w:jc w:val="center"/>
            </w:pPr>
            <w:r>
              <w:t>131 974,1</w:t>
            </w:r>
          </w:p>
        </w:tc>
        <w:tc>
          <w:tcPr>
            <w:tcW w:w="1134" w:type="dxa"/>
          </w:tcPr>
          <w:p w:rsidR="00C32082" w:rsidRDefault="00C32082">
            <w:pPr>
              <w:pStyle w:val="ConsPlusNormal"/>
              <w:jc w:val="center"/>
            </w:pPr>
            <w:r>
              <w:t>137 238,5</w:t>
            </w:r>
          </w:p>
        </w:tc>
        <w:tc>
          <w:tcPr>
            <w:tcW w:w="1134" w:type="dxa"/>
          </w:tcPr>
          <w:p w:rsidR="00C32082" w:rsidRDefault="00C32082">
            <w:pPr>
              <w:pStyle w:val="ConsPlusNormal"/>
              <w:jc w:val="center"/>
            </w:pPr>
            <w:r>
              <w:t>142 471,3</w:t>
            </w:r>
          </w:p>
        </w:tc>
        <w:tc>
          <w:tcPr>
            <w:tcW w:w="1984" w:type="dxa"/>
          </w:tcPr>
          <w:p w:rsidR="00C32082" w:rsidRDefault="00C32082">
            <w:pPr>
              <w:pStyle w:val="ConsPlusNormal"/>
            </w:pPr>
            <w:r>
              <w:t>Министерство инвестиций, промышленности и транспорта Республики Коми</w:t>
            </w:r>
          </w:p>
        </w:tc>
      </w:tr>
      <w:tr w:rsidR="00C32082">
        <w:tc>
          <w:tcPr>
            <w:tcW w:w="567" w:type="dxa"/>
          </w:tcPr>
          <w:p w:rsidR="00C32082" w:rsidRDefault="00C32082">
            <w:pPr>
              <w:pStyle w:val="ConsPlusNormal"/>
            </w:pPr>
            <w:r>
              <w:t>3</w:t>
            </w:r>
          </w:p>
        </w:tc>
        <w:tc>
          <w:tcPr>
            <w:tcW w:w="2835" w:type="dxa"/>
          </w:tcPr>
          <w:p w:rsidR="00C32082" w:rsidRDefault="00C32082">
            <w:pPr>
              <w:pStyle w:val="ConsPlusNormal"/>
              <w:jc w:val="both"/>
            </w:pPr>
            <w:r>
              <w:t>Доля хозяйствующих субъектов в общем числе опрошенных, считающих, что условия ведения бизнеса характеризуются достаточным уровнем развития конкуренции</w:t>
            </w:r>
          </w:p>
        </w:tc>
        <w:tc>
          <w:tcPr>
            <w:tcW w:w="907" w:type="dxa"/>
          </w:tcPr>
          <w:p w:rsidR="00C32082" w:rsidRDefault="00C32082">
            <w:pPr>
              <w:pStyle w:val="ConsPlusNormal"/>
            </w:pPr>
            <w:r>
              <w:t>%</w:t>
            </w:r>
          </w:p>
        </w:tc>
        <w:tc>
          <w:tcPr>
            <w:tcW w:w="794" w:type="dxa"/>
          </w:tcPr>
          <w:p w:rsidR="00C32082" w:rsidRDefault="00C32082">
            <w:pPr>
              <w:pStyle w:val="ConsPlusNormal"/>
            </w:pPr>
            <w:r w:rsidRPr="00BB1171">
              <w:rPr>
                <w:position w:val="-6"/>
              </w:rPr>
              <w:pict>
                <v:shape id="_x0000_i1027" style="width:12.6pt;height:17.4pt" coordsize="" o:spt="100" adj="0,,0" path="" filled="f" stroked="f">
                  <v:stroke joinstyle="miter"/>
                  <v:imagedata r:id="rId36" o:title="base_23648_176668_32770"/>
                  <v:formulas/>
                  <v:path o:connecttype="segments"/>
                </v:shape>
              </w:pict>
            </w:r>
          </w:p>
        </w:tc>
        <w:tc>
          <w:tcPr>
            <w:tcW w:w="794" w:type="dxa"/>
          </w:tcPr>
          <w:p w:rsidR="00C32082" w:rsidRDefault="00C32082">
            <w:pPr>
              <w:pStyle w:val="ConsPlusNormal"/>
            </w:pPr>
            <w:r>
              <w:t>ИЦ</w:t>
            </w:r>
          </w:p>
        </w:tc>
        <w:tc>
          <w:tcPr>
            <w:tcW w:w="850" w:type="dxa"/>
          </w:tcPr>
          <w:p w:rsidR="00C32082" w:rsidRDefault="00C32082">
            <w:pPr>
              <w:pStyle w:val="ConsPlusNormal"/>
              <w:jc w:val="center"/>
            </w:pPr>
            <w:r>
              <w:t>66,3</w:t>
            </w:r>
          </w:p>
        </w:tc>
        <w:tc>
          <w:tcPr>
            <w:tcW w:w="794" w:type="dxa"/>
          </w:tcPr>
          <w:p w:rsidR="00C32082" w:rsidRDefault="00C32082">
            <w:pPr>
              <w:pStyle w:val="ConsPlusNormal"/>
              <w:jc w:val="center"/>
            </w:pPr>
            <w:r>
              <w:t>66,3</w:t>
            </w:r>
          </w:p>
        </w:tc>
        <w:tc>
          <w:tcPr>
            <w:tcW w:w="1077" w:type="dxa"/>
          </w:tcPr>
          <w:p w:rsidR="00C32082" w:rsidRDefault="00C32082">
            <w:pPr>
              <w:pStyle w:val="ConsPlusNormal"/>
              <w:jc w:val="center"/>
            </w:pPr>
            <w:r>
              <w:t>67</w:t>
            </w:r>
          </w:p>
        </w:tc>
        <w:tc>
          <w:tcPr>
            <w:tcW w:w="1191" w:type="dxa"/>
          </w:tcPr>
          <w:p w:rsidR="00C32082" w:rsidRDefault="00C32082">
            <w:pPr>
              <w:pStyle w:val="ConsPlusNormal"/>
              <w:jc w:val="center"/>
            </w:pPr>
            <w:r>
              <w:t>68</w:t>
            </w:r>
          </w:p>
        </w:tc>
        <w:tc>
          <w:tcPr>
            <w:tcW w:w="1134" w:type="dxa"/>
          </w:tcPr>
          <w:p w:rsidR="00C32082" w:rsidRDefault="00C32082">
            <w:pPr>
              <w:pStyle w:val="ConsPlusNormal"/>
              <w:jc w:val="center"/>
            </w:pPr>
            <w:r>
              <w:t>68</w:t>
            </w:r>
          </w:p>
        </w:tc>
        <w:tc>
          <w:tcPr>
            <w:tcW w:w="1134" w:type="dxa"/>
          </w:tcPr>
          <w:p w:rsidR="00C32082" w:rsidRDefault="00C32082">
            <w:pPr>
              <w:pStyle w:val="ConsPlusNormal"/>
              <w:jc w:val="center"/>
            </w:pPr>
            <w:r>
              <w:t>69</w:t>
            </w:r>
          </w:p>
        </w:tc>
        <w:tc>
          <w:tcPr>
            <w:tcW w:w="1134" w:type="dxa"/>
          </w:tcPr>
          <w:p w:rsidR="00C32082" w:rsidRDefault="00C32082">
            <w:pPr>
              <w:pStyle w:val="ConsPlusNormal"/>
              <w:jc w:val="center"/>
            </w:pPr>
            <w:r>
              <w:t>69</w:t>
            </w:r>
          </w:p>
        </w:tc>
        <w:tc>
          <w:tcPr>
            <w:tcW w:w="1134" w:type="dxa"/>
          </w:tcPr>
          <w:p w:rsidR="00C32082" w:rsidRDefault="00C32082">
            <w:pPr>
              <w:pStyle w:val="ConsPlusNormal"/>
              <w:jc w:val="center"/>
            </w:pPr>
            <w:r>
              <w:t>70</w:t>
            </w: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4</w:t>
            </w:r>
          </w:p>
        </w:tc>
        <w:tc>
          <w:tcPr>
            <w:tcW w:w="2835" w:type="dxa"/>
          </w:tcPr>
          <w:p w:rsidR="00C32082" w:rsidRDefault="00C32082">
            <w:pPr>
              <w:pStyle w:val="ConsPlusNormal"/>
              <w:jc w:val="both"/>
            </w:pPr>
            <w:r>
              <w:t>Реальные располагаемые денежные доходы населения</w:t>
            </w:r>
          </w:p>
        </w:tc>
        <w:tc>
          <w:tcPr>
            <w:tcW w:w="907" w:type="dxa"/>
          </w:tcPr>
          <w:p w:rsidR="00C32082" w:rsidRDefault="00C32082">
            <w:pPr>
              <w:pStyle w:val="ConsPlusNormal"/>
            </w:pPr>
            <w:r>
              <w:t>в % к предыдущему году</w:t>
            </w:r>
          </w:p>
        </w:tc>
        <w:tc>
          <w:tcPr>
            <w:tcW w:w="794" w:type="dxa"/>
          </w:tcPr>
          <w:p w:rsidR="00C32082" w:rsidRDefault="00C32082">
            <w:pPr>
              <w:pStyle w:val="ConsPlusNormal"/>
            </w:pPr>
            <w:r w:rsidRPr="00BB1171">
              <w:rPr>
                <w:position w:val="-6"/>
              </w:rPr>
              <w:pict>
                <v:shape id="_x0000_i1028" style="width:12.6pt;height:17.4pt" coordsize="" o:spt="100" adj="0,,0" path="" filled="f" stroked="f">
                  <v:stroke joinstyle="miter"/>
                  <v:imagedata r:id="rId36" o:title="base_23648_176668_32771"/>
                  <v:formulas/>
                  <v:path o:connecttype="segments"/>
                </v:shape>
              </w:pict>
            </w:r>
          </w:p>
        </w:tc>
        <w:tc>
          <w:tcPr>
            <w:tcW w:w="794" w:type="dxa"/>
          </w:tcPr>
          <w:p w:rsidR="00C32082" w:rsidRDefault="00C32082">
            <w:pPr>
              <w:pStyle w:val="ConsPlusNormal"/>
            </w:pPr>
            <w:r>
              <w:t>ИЦ;</w:t>
            </w:r>
          </w:p>
          <w:p w:rsidR="00C32082" w:rsidRDefault="00C32082">
            <w:pPr>
              <w:pStyle w:val="ConsPlusNormal"/>
            </w:pPr>
            <w:r>
              <w:t>ИС</w:t>
            </w:r>
          </w:p>
        </w:tc>
        <w:tc>
          <w:tcPr>
            <w:tcW w:w="850" w:type="dxa"/>
          </w:tcPr>
          <w:p w:rsidR="00C32082" w:rsidRDefault="00C32082">
            <w:pPr>
              <w:pStyle w:val="ConsPlusNormal"/>
              <w:jc w:val="center"/>
            </w:pPr>
            <w:r>
              <w:t>96,2</w:t>
            </w:r>
          </w:p>
        </w:tc>
        <w:tc>
          <w:tcPr>
            <w:tcW w:w="794" w:type="dxa"/>
          </w:tcPr>
          <w:p w:rsidR="00C32082" w:rsidRDefault="00C32082">
            <w:pPr>
              <w:pStyle w:val="ConsPlusNormal"/>
              <w:jc w:val="center"/>
            </w:pPr>
            <w:r>
              <w:t>98,2</w:t>
            </w:r>
          </w:p>
        </w:tc>
        <w:tc>
          <w:tcPr>
            <w:tcW w:w="1077" w:type="dxa"/>
          </w:tcPr>
          <w:p w:rsidR="00C32082" w:rsidRDefault="00C32082">
            <w:pPr>
              <w:pStyle w:val="ConsPlusNormal"/>
              <w:jc w:val="center"/>
            </w:pPr>
            <w:r>
              <w:t>100,4</w:t>
            </w:r>
          </w:p>
        </w:tc>
        <w:tc>
          <w:tcPr>
            <w:tcW w:w="1191" w:type="dxa"/>
          </w:tcPr>
          <w:p w:rsidR="00C32082" w:rsidRDefault="00C32082">
            <w:pPr>
              <w:pStyle w:val="ConsPlusNormal"/>
              <w:jc w:val="center"/>
            </w:pPr>
            <w:r>
              <w:t>101,1</w:t>
            </w:r>
          </w:p>
        </w:tc>
        <w:tc>
          <w:tcPr>
            <w:tcW w:w="1134" w:type="dxa"/>
          </w:tcPr>
          <w:p w:rsidR="00C32082" w:rsidRDefault="00C32082">
            <w:pPr>
              <w:pStyle w:val="ConsPlusNormal"/>
              <w:jc w:val="center"/>
            </w:pPr>
            <w:r>
              <w:t>101,5</w:t>
            </w:r>
          </w:p>
        </w:tc>
        <w:tc>
          <w:tcPr>
            <w:tcW w:w="1134" w:type="dxa"/>
          </w:tcPr>
          <w:p w:rsidR="00C32082" w:rsidRDefault="00C32082">
            <w:pPr>
              <w:pStyle w:val="ConsPlusNormal"/>
              <w:jc w:val="center"/>
            </w:pPr>
            <w:r>
              <w:t>101,5</w:t>
            </w:r>
          </w:p>
        </w:tc>
        <w:tc>
          <w:tcPr>
            <w:tcW w:w="1134" w:type="dxa"/>
          </w:tcPr>
          <w:p w:rsidR="00C32082" w:rsidRDefault="00C32082">
            <w:pPr>
              <w:pStyle w:val="ConsPlusNormal"/>
              <w:jc w:val="center"/>
            </w:pPr>
            <w:r>
              <w:t>101,4</w:t>
            </w:r>
          </w:p>
        </w:tc>
        <w:tc>
          <w:tcPr>
            <w:tcW w:w="1134" w:type="dxa"/>
          </w:tcPr>
          <w:p w:rsidR="00C32082" w:rsidRDefault="00C32082">
            <w:pPr>
              <w:pStyle w:val="ConsPlusNormal"/>
              <w:jc w:val="center"/>
            </w:pPr>
            <w:r>
              <w:t>101,5</w:t>
            </w: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5</w:t>
            </w:r>
          </w:p>
        </w:tc>
        <w:tc>
          <w:tcPr>
            <w:tcW w:w="2835" w:type="dxa"/>
          </w:tcPr>
          <w:p w:rsidR="00C32082" w:rsidRDefault="00C32082">
            <w:pPr>
              <w:pStyle w:val="ConsPlusNormal"/>
              <w:jc w:val="both"/>
            </w:pPr>
            <w:r>
              <w:t xml:space="preserve">Количество научно-инновационных разработок, проектов (технологий, продукции, услуг), </w:t>
            </w:r>
            <w:r>
              <w:lastRenderedPageBreak/>
              <w:t>разрабатываемых и реализуемых организациями, действующими на территории Республики Коми, включенных в республиканскую базу данных научно-инновационных разработок, проектов (технологий, продукции, услуг), разрабатываемых и реализуемых на территории Республики Коми</w:t>
            </w:r>
          </w:p>
        </w:tc>
        <w:tc>
          <w:tcPr>
            <w:tcW w:w="907" w:type="dxa"/>
          </w:tcPr>
          <w:p w:rsidR="00C32082" w:rsidRDefault="00C32082">
            <w:pPr>
              <w:pStyle w:val="ConsPlusNormal"/>
            </w:pPr>
            <w:r>
              <w:lastRenderedPageBreak/>
              <w:t>единиц</w:t>
            </w:r>
          </w:p>
        </w:tc>
        <w:tc>
          <w:tcPr>
            <w:tcW w:w="794" w:type="dxa"/>
          </w:tcPr>
          <w:p w:rsidR="00C32082" w:rsidRDefault="00C32082">
            <w:pPr>
              <w:pStyle w:val="ConsPlusNormal"/>
            </w:pPr>
            <w:r w:rsidRPr="00BB1171">
              <w:rPr>
                <w:position w:val="-6"/>
              </w:rPr>
              <w:pict>
                <v:shape id="_x0000_i1029" style="width:12.6pt;height:17.4pt" coordsize="" o:spt="100" adj="0,,0" path="" filled="f" stroked="f">
                  <v:stroke joinstyle="miter"/>
                  <v:imagedata r:id="rId36" o:title="base_23648_176668_32772"/>
                  <v:formulas/>
                  <v:path o:connecttype="segments"/>
                </v:shape>
              </w:pict>
            </w:r>
          </w:p>
        </w:tc>
        <w:tc>
          <w:tcPr>
            <w:tcW w:w="794" w:type="dxa"/>
          </w:tcPr>
          <w:p w:rsidR="00C32082" w:rsidRDefault="00C32082">
            <w:pPr>
              <w:pStyle w:val="ConsPlusNormal"/>
            </w:pPr>
            <w:r>
              <w:t>ИЦ</w:t>
            </w:r>
          </w:p>
        </w:tc>
        <w:tc>
          <w:tcPr>
            <w:tcW w:w="850" w:type="dxa"/>
          </w:tcPr>
          <w:p w:rsidR="00C32082" w:rsidRDefault="00C32082">
            <w:pPr>
              <w:pStyle w:val="ConsPlusNormal"/>
              <w:jc w:val="center"/>
            </w:pPr>
            <w:r>
              <w:t>97</w:t>
            </w:r>
          </w:p>
        </w:tc>
        <w:tc>
          <w:tcPr>
            <w:tcW w:w="794" w:type="dxa"/>
          </w:tcPr>
          <w:p w:rsidR="00C32082" w:rsidRDefault="00C32082">
            <w:pPr>
              <w:pStyle w:val="ConsPlusNormal"/>
              <w:jc w:val="center"/>
            </w:pPr>
            <w:r>
              <w:t>98</w:t>
            </w:r>
          </w:p>
        </w:tc>
        <w:tc>
          <w:tcPr>
            <w:tcW w:w="1077" w:type="dxa"/>
          </w:tcPr>
          <w:p w:rsidR="00C32082" w:rsidRDefault="00C32082">
            <w:pPr>
              <w:pStyle w:val="ConsPlusNormal"/>
              <w:jc w:val="center"/>
            </w:pPr>
            <w:r>
              <w:t>99</w:t>
            </w:r>
          </w:p>
        </w:tc>
        <w:tc>
          <w:tcPr>
            <w:tcW w:w="1191" w:type="dxa"/>
          </w:tcPr>
          <w:p w:rsidR="00C32082" w:rsidRDefault="00C32082">
            <w:pPr>
              <w:pStyle w:val="ConsPlusNormal"/>
              <w:jc w:val="center"/>
            </w:pPr>
            <w:r>
              <w:t>100</w:t>
            </w:r>
          </w:p>
        </w:tc>
        <w:tc>
          <w:tcPr>
            <w:tcW w:w="1134" w:type="dxa"/>
          </w:tcPr>
          <w:p w:rsidR="00C32082" w:rsidRDefault="00C32082">
            <w:pPr>
              <w:pStyle w:val="ConsPlusNormal"/>
              <w:jc w:val="center"/>
            </w:pPr>
            <w:r>
              <w:t>105</w:t>
            </w:r>
          </w:p>
        </w:tc>
        <w:tc>
          <w:tcPr>
            <w:tcW w:w="1134" w:type="dxa"/>
          </w:tcPr>
          <w:p w:rsidR="00C32082" w:rsidRDefault="00C32082">
            <w:pPr>
              <w:pStyle w:val="ConsPlusNormal"/>
              <w:jc w:val="center"/>
            </w:pPr>
            <w:r>
              <w:t>107</w:t>
            </w:r>
          </w:p>
        </w:tc>
        <w:tc>
          <w:tcPr>
            <w:tcW w:w="1134" w:type="dxa"/>
          </w:tcPr>
          <w:p w:rsidR="00C32082" w:rsidRDefault="00C32082">
            <w:pPr>
              <w:pStyle w:val="ConsPlusNormal"/>
              <w:jc w:val="center"/>
            </w:pPr>
            <w:r>
              <w:t>110</w:t>
            </w:r>
          </w:p>
        </w:tc>
        <w:tc>
          <w:tcPr>
            <w:tcW w:w="1134" w:type="dxa"/>
          </w:tcPr>
          <w:p w:rsidR="00C32082" w:rsidRDefault="00C32082">
            <w:pPr>
              <w:pStyle w:val="ConsPlusNormal"/>
              <w:jc w:val="center"/>
            </w:pPr>
            <w:r>
              <w:t>115</w:t>
            </w:r>
          </w:p>
        </w:tc>
        <w:tc>
          <w:tcPr>
            <w:tcW w:w="1984" w:type="dxa"/>
          </w:tcPr>
          <w:p w:rsidR="00C32082" w:rsidRDefault="00C32082">
            <w:pPr>
              <w:pStyle w:val="ConsPlusNormal"/>
            </w:pPr>
            <w:r>
              <w:t xml:space="preserve">Министерство инвестиций, промышленности и транспорта </w:t>
            </w:r>
            <w:r>
              <w:lastRenderedPageBreak/>
              <w:t>Республики Коми</w:t>
            </w:r>
          </w:p>
        </w:tc>
      </w:tr>
      <w:tr w:rsidR="00C32082">
        <w:tc>
          <w:tcPr>
            <w:tcW w:w="567" w:type="dxa"/>
          </w:tcPr>
          <w:p w:rsidR="00C32082" w:rsidRDefault="00C32082">
            <w:pPr>
              <w:pStyle w:val="ConsPlusNormal"/>
            </w:pPr>
            <w:r>
              <w:lastRenderedPageBreak/>
              <w:t>6</w:t>
            </w:r>
          </w:p>
        </w:tc>
        <w:tc>
          <w:tcPr>
            <w:tcW w:w="2835" w:type="dxa"/>
          </w:tcPr>
          <w:p w:rsidR="00C32082" w:rsidRDefault="00C32082">
            <w:pPr>
              <w:pStyle w:val="ConsPlusNormal"/>
              <w:jc w:val="both"/>
            </w:pPr>
            <w:r>
              <w:t>Численность занятых в сфере малого и среднего предпринимательства, включая индивидуальных предпринимателей</w:t>
            </w:r>
          </w:p>
        </w:tc>
        <w:tc>
          <w:tcPr>
            <w:tcW w:w="907" w:type="dxa"/>
          </w:tcPr>
          <w:p w:rsidR="00C32082" w:rsidRDefault="00C32082">
            <w:pPr>
              <w:pStyle w:val="ConsPlusNormal"/>
            </w:pPr>
            <w:r>
              <w:t>тыс. человек</w:t>
            </w:r>
          </w:p>
        </w:tc>
        <w:tc>
          <w:tcPr>
            <w:tcW w:w="794" w:type="dxa"/>
          </w:tcPr>
          <w:p w:rsidR="00C32082" w:rsidRDefault="00C32082">
            <w:pPr>
              <w:pStyle w:val="ConsPlusNormal"/>
            </w:pPr>
            <w:r w:rsidRPr="00BB1171">
              <w:rPr>
                <w:position w:val="-6"/>
              </w:rPr>
              <w:pict>
                <v:shape id="_x0000_i1030" style="width:12.6pt;height:17.4pt" coordsize="" o:spt="100" adj="0,,0" path="" filled="f" stroked="f">
                  <v:stroke joinstyle="miter"/>
                  <v:imagedata r:id="rId36" o:title="base_23648_176668_32773"/>
                  <v:formulas/>
                  <v:path o:connecttype="segments"/>
                </v:shape>
              </w:pict>
            </w:r>
          </w:p>
        </w:tc>
        <w:tc>
          <w:tcPr>
            <w:tcW w:w="794" w:type="dxa"/>
          </w:tcPr>
          <w:p w:rsidR="00C32082" w:rsidRDefault="00C32082">
            <w:pPr>
              <w:pStyle w:val="ConsPlusNormal"/>
            </w:pPr>
            <w:r>
              <w:t>ИЦ;</w:t>
            </w:r>
          </w:p>
          <w:p w:rsidR="00C32082" w:rsidRDefault="00C32082">
            <w:pPr>
              <w:pStyle w:val="ConsPlusNormal"/>
            </w:pPr>
            <w:r>
              <w:t>ИРП</w:t>
            </w:r>
          </w:p>
        </w:tc>
        <w:tc>
          <w:tcPr>
            <w:tcW w:w="850" w:type="dxa"/>
          </w:tcPr>
          <w:p w:rsidR="00C32082" w:rsidRDefault="00C32082">
            <w:pPr>
              <w:pStyle w:val="ConsPlusNormal"/>
              <w:jc w:val="center"/>
            </w:pPr>
            <w:r>
              <w:t>95</w:t>
            </w:r>
          </w:p>
        </w:tc>
        <w:tc>
          <w:tcPr>
            <w:tcW w:w="794" w:type="dxa"/>
          </w:tcPr>
          <w:p w:rsidR="00C32082" w:rsidRDefault="00C32082">
            <w:pPr>
              <w:pStyle w:val="ConsPlusNormal"/>
              <w:jc w:val="center"/>
            </w:pPr>
            <w:r>
              <w:t>96</w:t>
            </w:r>
          </w:p>
        </w:tc>
        <w:tc>
          <w:tcPr>
            <w:tcW w:w="1077" w:type="dxa"/>
          </w:tcPr>
          <w:p w:rsidR="00C32082" w:rsidRDefault="00C32082">
            <w:pPr>
              <w:pStyle w:val="ConsPlusNormal"/>
              <w:jc w:val="center"/>
            </w:pPr>
            <w:r>
              <w:t>99</w:t>
            </w:r>
          </w:p>
        </w:tc>
        <w:tc>
          <w:tcPr>
            <w:tcW w:w="1191" w:type="dxa"/>
          </w:tcPr>
          <w:p w:rsidR="00C32082" w:rsidRDefault="00C32082">
            <w:pPr>
              <w:pStyle w:val="ConsPlusNormal"/>
              <w:jc w:val="center"/>
            </w:pPr>
            <w:r>
              <w:t>103</w:t>
            </w:r>
          </w:p>
        </w:tc>
        <w:tc>
          <w:tcPr>
            <w:tcW w:w="1134" w:type="dxa"/>
          </w:tcPr>
          <w:p w:rsidR="00C32082" w:rsidRDefault="00C32082">
            <w:pPr>
              <w:pStyle w:val="ConsPlusNormal"/>
              <w:jc w:val="center"/>
            </w:pPr>
            <w:r>
              <w:t>105</w:t>
            </w:r>
          </w:p>
        </w:tc>
        <w:tc>
          <w:tcPr>
            <w:tcW w:w="1134" w:type="dxa"/>
          </w:tcPr>
          <w:p w:rsidR="00C32082" w:rsidRDefault="00C32082">
            <w:pPr>
              <w:pStyle w:val="ConsPlusNormal"/>
              <w:jc w:val="center"/>
            </w:pPr>
            <w:r>
              <w:t>108</w:t>
            </w:r>
          </w:p>
        </w:tc>
        <w:tc>
          <w:tcPr>
            <w:tcW w:w="1134" w:type="dxa"/>
          </w:tcPr>
          <w:p w:rsidR="00C32082" w:rsidRDefault="00C32082">
            <w:pPr>
              <w:pStyle w:val="ConsPlusNormal"/>
              <w:jc w:val="center"/>
            </w:pPr>
            <w:r>
              <w:t>110</w:t>
            </w:r>
          </w:p>
        </w:tc>
        <w:tc>
          <w:tcPr>
            <w:tcW w:w="1134" w:type="dxa"/>
          </w:tcPr>
          <w:p w:rsidR="00C32082" w:rsidRDefault="00C32082">
            <w:pPr>
              <w:pStyle w:val="ConsPlusNormal"/>
              <w:jc w:val="center"/>
            </w:pPr>
            <w:r>
              <w:t>111</w:t>
            </w:r>
          </w:p>
        </w:tc>
        <w:tc>
          <w:tcPr>
            <w:tcW w:w="1984" w:type="dxa"/>
          </w:tcPr>
          <w:p w:rsidR="00C32082" w:rsidRDefault="00C32082">
            <w:pPr>
              <w:pStyle w:val="ConsPlusNormal"/>
            </w:pPr>
            <w:r>
              <w:t>Министерство экономики Республики Коми</w:t>
            </w:r>
          </w:p>
        </w:tc>
      </w:tr>
      <w:tr w:rsidR="00C32082">
        <w:tc>
          <w:tcPr>
            <w:tcW w:w="16329" w:type="dxa"/>
            <w:gridSpan w:val="14"/>
          </w:tcPr>
          <w:p w:rsidR="00C32082" w:rsidRDefault="00C32082">
            <w:pPr>
              <w:pStyle w:val="ConsPlusNormal"/>
              <w:jc w:val="center"/>
              <w:outlineLvl w:val="3"/>
            </w:pPr>
            <w:hyperlink w:anchor="P142" w:history="1">
              <w:r>
                <w:rPr>
                  <w:color w:val="0000FF"/>
                </w:rPr>
                <w:t>Подпрограмма 1</w:t>
              </w:r>
            </w:hyperlink>
            <w:r>
              <w:t>. Стратегическое планирование в Республике Коми</w:t>
            </w:r>
          </w:p>
        </w:tc>
      </w:tr>
      <w:tr w:rsidR="00C32082">
        <w:tc>
          <w:tcPr>
            <w:tcW w:w="16329" w:type="dxa"/>
            <w:gridSpan w:val="14"/>
          </w:tcPr>
          <w:p w:rsidR="00C32082" w:rsidRDefault="00C32082">
            <w:pPr>
              <w:pStyle w:val="ConsPlusNormal"/>
              <w:jc w:val="center"/>
              <w:outlineLvl w:val="4"/>
            </w:pPr>
            <w:r>
              <w:t>Задача 1. Развитие стратегического планирования и прогнозирования социально-экономического развития в Республике Коми</w:t>
            </w:r>
          </w:p>
        </w:tc>
      </w:tr>
      <w:tr w:rsidR="00C32082">
        <w:tc>
          <w:tcPr>
            <w:tcW w:w="567" w:type="dxa"/>
          </w:tcPr>
          <w:p w:rsidR="00C32082" w:rsidRDefault="00C32082">
            <w:pPr>
              <w:pStyle w:val="ConsPlusNormal"/>
            </w:pPr>
            <w:r>
              <w:t>7</w:t>
            </w:r>
          </w:p>
        </w:tc>
        <w:tc>
          <w:tcPr>
            <w:tcW w:w="2835" w:type="dxa"/>
          </w:tcPr>
          <w:p w:rsidR="00C32082" w:rsidRDefault="00C32082">
            <w:pPr>
              <w:pStyle w:val="ConsPlusNormal"/>
              <w:jc w:val="both"/>
            </w:pPr>
            <w:r>
              <w:t xml:space="preserve">Удельный вес органов исполнительной власти Республики Коми и органов местного самоуправления в Республике Коми (город республиканского значения с подчиненной ему территорией, район), участвующих в реализации </w:t>
            </w:r>
            <w:r>
              <w:lastRenderedPageBreak/>
              <w:t>документов стратегического планирования в Республике Коми</w:t>
            </w:r>
          </w:p>
        </w:tc>
        <w:tc>
          <w:tcPr>
            <w:tcW w:w="907" w:type="dxa"/>
          </w:tcPr>
          <w:p w:rsidR="00C32082" w:rsidRDefault="00C32082">
            <w:pPr>
              <w:pStyle w:val="ConsPlusNormal"/>
            </w:pPr>
            <w:r>
              <w:lastRenderedPageBreak/>
              <w:t>%</w:t>
            </w:r>
          </w:p>
        </w:tc>
        <w:tc>
          <w:tcPr>
            <w:tcW w:w="794" w:type="dxa"/>
          </w:tcPr>
          <w:p w:rsidR="00C32082" w:rsidRDefault="00C32082">
            <w:pPr>
              <w:pStyle w:val="ConsPlusNormal"/>
            </w:pPr>
            <w:r w:rsidRPr="00BB1171">
              <w:rPr>
                <w:position w:val="-6"/>
              </w:rPr>
              <w:pict>
                <v:shape id="_x0000_i1031" style="width:12.6pt;height:17.4pt" coordsize="" o:spt="100" adj="0,,0" path="" filled="f" stroked="f">
                  <v:stroke joinstyle="miter"/>
                  <v:imagedata r:id="rId36" o:title="base_23648_176668_32774"/>
                  <v:formulas/>
                  <v:path o:connecttype="segments"/>
                </v:shape>
              </w:pict>
            </w:r>
          </w:p>
        </w:tc>
        <w:tc>
          <w:tcPr>
            <w:tcW w:w="794" w:type="dxa"/>
          </w:tcPr>
          <w:p w:rsidR="00C32082" w:rsidRDefault="00C32082">
            <w:pPr>
              <w:pStyle w:val="ConsPlusNormal"/>
            </w:pPr>
            <w:r>
              <w:t>ИЗ1</w:t>
            </w:r>
          </w:p>
        </w:tc>
        <w:tc>
          <w:tcPr>
            <w:tcW w:w="850" w:type="dxa"/>
          </w:tcPr>
          <w:p w:rsidR="00C32082" w:rsidRDefault="00C32082">
            <w:pPr>
              <w:pStyle w:val="ConsPlusNormal"/>
              <w:jc w:val="center"/>
            </w:pPr>
            <w:r>
              <w:t>100</w:t>
            </w:r>
          </w:p>
        </w:tc>
        <w:tc>
          <w:tcPr>
            <w:tcW w:w="794" w:type="dxa"/>
          </w:tcPr>
          <w:p w:rsidR="00C32082" w:rsidRDefault="00C32082">
            <w:pPr>
              <w:pStyle w:val="ConsPlusNormal"/>
              <w:jc w:val="center"/>
            </w:pPr>
            <w:r>
              <w:t>100</w:t>
            </w:r>
          </w:p>
        </w:tc>
        <w:tc>
          <w:tcPr>
            <w:tcW w:w="1077" w:type="dxa"/>
          </w:tcPr>
          <w:p w:rsidR="00C32082" w:rsidRDefault="00C32082">
            <w:pPr>
              <w:pStyle w:val="ConsPlusNormal"/>
              <w:jc w:val="center"/>
            </w:pPr>
            <w:r>
              <w:t>100</w:t>
            </w:r>
          </w:p>
        </w:tc>
        <w:tc>
          <w:tcPr>
            <w:tcW w:w="1191"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lastRenderedPageBreak/>
              <w:t>8</w:t>
            </w:r>
          </w:p>
        </w:tc>
        <w:tc>
          <w:tcPr>
            <w:tcW w:w="2835" w:type="dxa"/>
          </w:tcPr>
          <w:p w:rsidR="00C32082" w:rsidRDefault="00C32082">
            <w:pPr>
              <w:pStyle w:val="ConsPlusNormal"/>
              <w:jc w:val="both"/>
            </w:pPr>
            <w:r>
              <w:t xml:space="preserve">Уровень выполнения </w:t>
            </w:r>
            <w:hyperlink r:id="rId37" w:history="1">
              <w:r>
                <w:rPr>
                  <w:color w:val="0000FF"/>
                </w:rPr>
                <w:t>плана</w:t>
              </w:r>
            </w:hyperlink>
            <w:r>
              <w:t xml:space="preserve"> подготовки документов стратегического планирования в Республике Коми, утвержденного распоряжением Правительства Республики Коми от 5 декабря 2014 г. N 410-р</w:t>
            </w:r>
          </w:p>
        </w:tc>
        <w:tc>
          <w:tcPr>
            <w:tcW w:w="907" w:type="dxa"/>
          </w:tcPr>
          <w:p w:rsidR="00C32082" w:rsidRDefault="00C32082">
            <w:pPr>
              <w:pStyle w:val="ConsPlusNormal"/>
            </w:pPr>
            <w:r>
              <w:t>%</w:t>
            </w:r>
          </w:p>
        </w:tc>
        <w:tc>
          <w:tcPr>
            <w:tcW w:w="794" w:type="dxa"/>
          </w:tcPr>
          <w:p w:rsidR="00C32082" w:rsidRDefault="00C32082">
            <w:pPr>
              <w:pStyle w:val="ConsPlusNormal"/>
            </w:pPr>
            <w:r w:rsidRPr="00BB1171">
              <w:rPr>
                <w:position w:val="-6"/>
              </w:rPr>
              <w:pict>
                <v:shape id="_x0000_i1032" style="width:12.6pt;height:17.4pt" coordsize="" o:spt="100" adj="0,,0" path="" filled="f" stroked="f">
                  <v:stroke joinstyle="miter"/>
                  <v:imagedata r:id="rId36" o:title="base_23648_176668_32775"/>
                  <v:formulas/>
                  <v:path o:connecttype="segments"/>
                </v:shape>
              </w:pict>
            </w:r>
          </w:p>
        </w:tc>
        <w:tc>
          <w:tcPr>
            <w:tcW w:w="794" w:type="dxa"/>
          </w:tcPr>
          <w:p w:rsidR="00C32082" w:rsidRDefault="00C32082">
            <w:pPr>
              <w:pStyle w:val="ConsPlusNormal"/>
            </w:pPr>
            <w:r>
              <w:t>ИЗ1</w:t>
            </w:r>
          </w:p>
        </w:tc>
        <w:tc>
          <w:tcPr>
            <w:tcW w:w="850" w:type="dxa"/>
          </w:tcPr>
          <w:p w:rsidR="00C32082" w:rsidRDefault="00C32082">
            <w:pPr>
              <w:pStyle w:val="ConsPlusNormal"/>
              <w:jc w:val="center"/>
            </w:pPr>
            <w:r>
              <w:t>100</w:t>
            </w:r>
          </w:p>
        </w:tc>
        <w:tc>
          <w:tcPr>
            <w:tcW w:w="794" w:type="dxa"/>
          </w:tcPr>
          <w:p w:rsidR="00C32082" w:rsidRDefault="00C32082">
            <w:pPr>
              <w:pStyle w:val="ConsPlusNormal"/>
              <w:jc w:val="center"/>
            </w:pPr>
            <w:r>
              <w:t>100</w:t>
            </w:r>
          </w:p>
        </w:tc>
        <w:tc>
          <w:tcPr>
            <w:tcW w:w="1077" w:type="dxa"/>
          </w:tcPr>
          <w:p w:rsidR="00C32082" w:rsidRDefault="00C32082">
            <w:pPr>
              <w:pStyle w:val="ConsPlusNormal"/>
              <w:jc w:val="center"/>
            </w:pPr>
            <w:r>
              <w:t>100</w:t>
            </w:r>
          </w:p>
        </w:tc>
        <w:tc>
          <w:tcPr>
            <w:tcW w:w="1191"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9</w:t>
            </w:r>
          </w:p>
        </w:tc>
        <w:tc>
          <w:tcPr>
            <w:tcW w:w="2835" w:type="dxa"/>
          </w:tcPr>
          <w:p w:rsidR="00C32082" w:rsidRDefault="00C32082">
            <w:pPr>
              <w:pStyle w:val="ConsPlusNormal"/>
              <w:jc w:val="both"/>
            </w:pPr>
            <w:r>
              <w:t>Доля численности работников организаций в Республике Коми, охваченных при формировании прогноза потребности в квалифицированных кадрах, в общей среднесписочной численности работников организаций в Республике Коми</w:t>
            </w:r>
          </w:p>
        </w:tc>
        <w:tc>
          <w:tcPr>
            <w:tcW w:w="907" w:type="dxa"/>
          </w:tcPr>
          <w:p w:rsidR="00C32082" w:rsidRDefault="00C32082">
            <w:pPr>
              <w:pStyle w:val="ConsPlusNormal"/>
            </w:pPr>
            <w:r>
              <w:t>%</w:t>
            </w:r>
          </w:p>
        </w:tc>
        <w:tc>
          <w:tcPr>
            <w:tcW w:w="794" w:type="dxa"/>
          </w:tcPr>
          <w:p w:rsidR="00C32082" w:rsidRDefault="00C32082">
            <w:pPr>
              <w:pStyle w:val="ConsPlusNormal"/>
            </w:pPr>
            <w:r w:rsidRPr="00BB1171">
              <w:rPr>
                <w:position w:val="-6"/>
              </w:rPr>
              <w:pict>
                <v:shape id="_x0000_i1033" style="width:12.6pt;height:17.4pt" coordsize="" o:spt="100" adj="0,,0" path="" filled="f" stroked="f">
                  <v:stroke joinstyle="miter"/>
                  <v:imagedata r:id="rId36" o:title="base_23648_176668_32776"/>
                  <v:formulas/>
                  <v:path o:connecttype="segments"/>
                </v:shape>
              </w:pict>
            </w:r>
          </w:p>
        </w:tc>
        <w:tc>
          <w:tcPr>
            <w:tcW w:w="794" w:type="dxa"/>
          </w:tcPr>
          <w:p w:rsidR="00C32082" w:rsidRDefault="00C32082">
            <w:pPr>
              <w:pStyle w:val="ConsPlusNormal"/>
            </w:pPr>
            <w:r>
              <w:t>ИЗ1</w:t>
            </w:r>
          </w:p>
        </w:tc>
        <w:tc>
          <w:tcPr>
            <w:tcW w:w="850" w:type="dxa"/>
          </w:tcPr>
          <w:p w:rsidR="00C32082" w:rsidRDefault="00C32082">
            <w:pPr>
              <w:pStyle w:val="ConsPlusNormal"/>
              <w:jc w:val="center"/>
            </w:pPr>
            <w:r>
              <w:t>69</w:t>
            </w:r>
          </w:p>
        </w:tc>
        <w:tc>
          <w:tcPr>
            <w:tcW w:w="794" w:type="dxa"/>
          </w:tcPr>
          <w:p w:rsidR="00C32082" w:rsidRDefault="00C32082">
            <w:pPr>
              <w:pStyle w:val="ConsPlusNormal"/>
              <w:jc w:val="center"/>
            </w:pPr>
            <w:r>
              <w:t>57</w:t>
            </w:r>
          </w:p>
        </w:tc>
        <w:tc>
          <w:tcPr>
            <w:tcW w:w="1077" w:type="dxa"/>
          </w:tcPr>
          <w:p w:rsidR="00C32082" w:rsidRDefault="00C32082">
            <w:pPr>
              <w:pStyle w:val="ConsPlusNormal"/>
              <w:jc w:val="center"/>
            </w:pPr>
            <w:r>
              <w:t>58</w:t>
            </w:r>
          </w:p>
        </w:tc>
        <w:tc>
          <w:tcPr>
            <w:tcW w:w="1191" w:type="dxa"/>
          </w:tcPr>
          <w:p w:rsidR="00C32082" w:rsidRDefault="00C32082">
            <w:pPr>
              <w:pStyle w:val="ConsPlusNormal"/>
              <w:jc w:val="center"/>
            </w:pPr>
            <w:r>
              <w:t>59</w:t>
            </w:r>
          </w:p>
        </w:tc>
        <w:tc>
          <w:tcPr>
            <w:tcW w:w="1134" w:type="dxa"/>
          </w:tcPr>
          <w:p w:rsidR="00C32082" w:rsidRDefault="00C32082">
            <w:pPr>
              <w:pStyle w:val="ConsPlusNormal"/>
              <w:jc w:val="center"/>
            </w:pPr>
            <w:r>
              <w:t>60</w:t>
            </w:r>
          </w:p>
        </w:tc>
        <w:tc>
          <w:tcPr>
            <w:tcW w:w="1134" w:type="dxa"/>
          </w:tcPr>
          <w:p w:rsidR="00C32082" w:rsidRDefault="00C32082">
            <w:pPr>
              <w:pStyle w:val="ConsPlusNormal"/>
              <w:jc w:val="center"/>
            </w:pPr>
            <w:r>
              <w:t>61</w:t>
            </w:r>
          </w:p>
        </w:tc>
        <w:tc>
          <w:tcPr>
            <w:tcW w:w="1134" w:type="dxa"/>
          </w:tcPr>
          <w:p w:rsidR="00C32082" w:rsidRDefault="00C32082">
            <w:pPr>
              <w:pStyle w:val="ConsPlusNormal"/>
              <w:jc w:val="center"/>
            </w:pPr>
            <w:r>
              <w:t>62</w:t>
            </w:r>
          </w:p>
        </w:tc>
        <w:tc>
          <w:tcPr>
            <w:tcW w:w="1134" w:type="dxa"/>
          </w:tcPr>
          <w:p w:rsidR="00C32082" w:rsidRDefault="00C32082">
            <w:pPr>
              <w:pStyle w:val="ConsPlusNormal"/>
              <w:jc w:val="center"/>
            </w:pPr>
            <w:r>
              <w:t>63</w:t>
            </w:r>
          </w:p>
        </w:tc>
        <w:tc>
          <w:tcPr>
            <w:tcW w:w="1984" w:type="dxa"/>
          </w:tcPr>
          <w:p w:rsidR="00C32082" w:rsidRDefault="00C32082">
            <w:pPr>
              <w:pStyle w:val="ConsPlusNormal"/>
            </w:pPr>
            <w:r>
              <w:t>Министерство экономики Республики Коми</w:t>
            </w:r>
          </w:p>
        </w:tc>
      </w:tr>
      <w:tr w:rsidR="00C32082">
        <w:tc>
          <w:tcPr>
            <w:tcW w:w="16329" w:type="dxa"/>
            <w:gridSpan w:val="14"/>
          </w:tcPr>
          <w:p w:rsidR="00C32082" w:rsidRDefault="00C32082">
            <w:pPr>
              <w:pStyle w:val="ConsPlusNormal"/>
              <w:jc w:val="center"/>
              <w:outlineLvl w:val="4"/>
            </w:pPr>
            <w:r>
              <w:t>Задача 2. Совершенствование программно-целевого планирования и проектного управления в Республике Коми</w:t>
            </w:r>
          </w:p>
        </w:tc>
      </w:tr>
      <w:tr w:rsidR="00C32082">
        <w:tc>
          <w:tcPr>
            <w:tcW w:w="567" w:type="dxa"/>
          </w:tcPr>
          <w:p w:rsidR="00C32082" w:rsidRDefault="00C32082">
            <w:pPr>
              <w:pStyle w:val="ConsPlusNormal"/>
            </w:pPr>
            <w:r>
              <w:t>10</w:t>
            </w:r>
          </w:p>
        </w:tc>
        <w:tc>
          <w:tcPr>
            <w:tcW w:w="2835" w:type="dxa"/>
          </w:tcPr>
          <w:p w:rsidR="00C32082" w:rsidRDefault="00C32082">
            <w:pPr>
              <w:pStyle w:val="ConsPlusNormal"/>
              <w:jc w:val="both"/>
            </w:pPr>
            <w:r>
              <w:t xml:space="preserve">Удельный вес органов исполнительной власти Республики Коми, участвующих в реализации государственных программ Республики Коми, в общем </w:t>
            </w:r>
            <w:r>
              <w:lastRenderedPageBreak/>
              <w:t>количестве органов исполнительной власти Республики Коми (без учета Правительства Республики Коми)</w:t>
            </w:r>
          </w:p>
        </w:tc>
        <w:tc>
          <w:tcPr>
            <w:tcW w:w="907" w:type="dxa"/>
          </w:tcPr>
          <w:p w:rsidR="00C32082" w:rsidRDefault="00C32082">
            <w:pPr>
              <w:pStyle w:val="ConsPlusNormal"/>
            </w:pPr>
            <w:r>
              <w:lastRenderedPageBreak/>
              <w:t>%</w:t>
            </w:r>
          </w:p>
        </w:tc>
        <w:tc>
          <w:tcPr>
            <w:tcW w:w="794" w:type="dxa"/>
          </w:tcPr>
          <w:p w:rsidR="00C32082" w:rsidRDefault="00C32082">
            <w:pPr>
              <w:pStyle w:val="ConsPlusNormal"/>
            </w:pPr>
            <w:r w:rsidRPr="00BB1171">
              <w:rPr>
                <w:position w:val="-6"/>
              </w:rPr>
              <w:pict>
                <v:shape id="_x0000_i1034" style="width:12.6pt;height:17.4pt" coordsize="" o:spt="100" adj="0,,0" path="" filled="f" stroked="f">
                  <v:stroke joinstyle="miter"/>
                  <v:imagedata r:id="rId36" o:title="base_23648_176668_32777"/>
                  <v:formulas/>
                  <v:path o:connecttype="segments"/>
                </v:shape>
              </w:pict>
            </w:r>
          </w:p>
        </w:tc>
        <w:tc>
          <w:tcPr>
            <w:tcW w:w="794" w:type="dxa"/>
          </w:tcPr>
          <w:p w:rsidR="00C32082" w:rsidRDefault="00C32082">
            <w:pPr>
              <w:pStyle w:val="ConsPlusNormal"/>
            </w:pPr>
            <w:r>
              <w:t>ИЗ2</w:t>
            </w:r>
          </w:p>
        </w:tc>
        <w:tc>
          <w:tcPr>
            <w:tcW w:w="850" w:type="dxa"/>
          </w:tcPr>
          <w:p w:rsidR="00C32082" w:rsidRDefault="00C32082">
            <w:pPr>
              <w:pStyle w:val="ConsPlusNormal"/>
              <w:jc w:val="center"/>
            </w:pPr>
            <w:r>
              <w:t>100</w:t>
            </w:r>
          </w:p>
        </w:tc>
        <w:tc>
          <w:tcPr>
            <w:tcW w:w="794" w:type="dxa"/>
          </w:tcPr>
          <w:p w:rsidR="00C32082" w:rsidRDefault="00C32082">
            <w:pPr>
              <w:pStyle w:val="ConsPlusNormal"/>
              <w:jc w:val="center"/>
            </w:pPr>
            <w:r>
              <w:t>100</w:t>
            </w:r>
          </w:p>
        </w:tc>
        <w:tc>
          <w:tcPr>
            <w:tcW w:w="1077" w:type="dxa"/>
          </w:tcPr>
          <w:p w:rsidR="00C32082" w:rsidRDefault="00C32082">
            <w:pPr>
              <w:pStyle w:val="ConsPlusNormal"/>
              <w:jc w:val="center"/>
            </w:pPr>
            <w:r>
              <w:t>100</w:t>
            </w:r>
          </w:p>
        </w:tc>
        <w:tc>
          <w:tcPr>
            <w:tcW w:w="1191"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lastRenderedPageBreak/>
              <w:t>11</w:t>
            </w:r>
          </w:p>
        </w:tc>
        <w:tc>
          <w:tcPr>
            <w:tcW w:w="2835" w:type="dxa"/>
          </w:tcPr>
          <w:p w:rsidR="00C32082" w:rsidRDefault="00C32082">
            <w:pPr>
              <w:pStyle w:val="ConsPlusNormal"/>
              <w:jc w:val="both"/>
            </w:pPr>
            <w:r>
              <w:t xml:space="preserve">Доля региональных проектов (программ), направленных на реализацию национальных целей </w:t>
            </w:r>
            <w:hyperlink r:id="rId38"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включенных в государственные программы Республики Коми</w:t>
            </w:r>
          </w:p>
        </w:tc>
        <w:tc>
          <w:tcPr>
            <w:tcW w:w="907" w:type="dxa"/>
          </w:tcPr>
          <w:p w:rsidR="00C32082" w:rsidRDefault="00C32082">
            <w:pPr>
              <w:pStyle w:val="ConsPlusNormal"/>
            </w:pPr>
            <w:r>
              <w:t>%</w:t>
            </w:r>
          </w:p>
        </w:tc>
        <w:tc>
          <w:tcPr>
            <w:tcW w:w="794" w:type="dxa"/>
          </w:tcPr>
          <w:p w:rsidR="00C32082" w:rsidRDefault="00C32082">
            <w:pPr>
              <w:pStyle w:val="ConsPlusNormal"/>
            </w:pPr>
            <w:r w:rsidRPr="00BB1171">
              <w:rPr>
                <w:position w:val="-6"/>
              </w:rPr>
              <w:pict>
                <v:shape id="_x0000_i1035" style="width:12.6pt;height:17.4pt" coordsize="" o:spt="100" adj="0,,0" path="" filled="f" stroked="f">
                  <v:stroke joinstyle="miter"/>
                  <v:imagedata r:id="rId36" o:title="base_23648_176668_32778"/>
                  <v:formulas/>
                  <v:path o:connecttype="segments"/>
                </v:shape>
              </w:pict>
            </w:r>
          </w:p>
        </w:tc>
        <w:tc>
          <w:tcPr>
            <w:tcW w:w="794" w:type="dxa"/>
          </w:tcPr>
          <w:p w:rsidR="00C32082" w:rsidRDefault="00C32082">
            <w:pPr>
              <w:pStyle w:val="ConsPlusNormal"/>
            </w:pPr>
            <w:r>
              <w:t>ИЗ2</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100</w:t>
            </w:r>
          </w:p>
        </w:tc>
        <w:tc>
          <w:tcPr>
            <w:tcW w:w="1077" w:type="dxa"/>
          </w:tcPr>
          <w:p w:rsidR="00C32082" w:rsidRDefault="00C32082">
            <w:pPr>
              <w:pStyle w:val="ConsPlusNormal"/>
              <w:jc w:val="center"/>
            </w:pPr>
            <w:r>
              <w:t>100</w:t>
            </w:r>
          </w:p>
        </w:tc>
        <w:tc>
          <w:tcPr>
            <w:tcW w:w="1191"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984" w:type="dxa"/>
          </w:tcPr>
          <w:p w:rsidR="00C32082" w:rsidRDefault="00C32082">
            <w:pPr>
              <w:pStyle w:val="ConsPlusNormal"/>
            </w:pPr>
            <w:r>
              <w:t>Министерство экономики Республики Коми</w:t>
            </w:r>
          </w:p>
        </w:tc>
      </w:tr>
      <w:tr w:rsidR="00C32082">
        <w:tc>
          <w:tcPr>
            <w:tcW w:w="16329" w:type="dxa"/>
            <w:gridSpan w:val="14"/>
          </w:tcPr>
          <w:p w:rsidR="00C32082" w:rsidRDefault="00C32082">
            <w:pPr>
              <w:pStyle w:val="ConsPlusNormal"/>
              <w:jc w:val="center"/>
              <w:outlineLvl w:val="3"/>
            </w:pPr>
            <w:hyperlink w:anchor="P172" w:history="1">
              <w:r>
                <w:rPr>
                  <w:color w:val="0000FF"/>
                </w:rPr>
                <w:t>Подпрограмма 2</w:t>
              </w:r>
            </w:hyperlink>
            <w:r>
              <w:t>. Инвестиционный климат в Республике Коми</w:t>
            </w:r>
          </w:p>
        </w:tc>
      </w:tr>
      <w:tr w:rsidR="00C32082">
        <w:tc>
          <w:tcPr>
            <w:tcW w:w="16329" w:type="dxa"/>
            <w:gridSpan w:val="14"/>
          </w:tcPr>
          <w:p w:rsidR="00C32082" w:rsidRDefault="00C32082">
            <w:pPr>
              <w:pStyle w:val="ConsPlusNormal"/>
              <w:jc w:val="center"/>
              <w:outlineLvl w:val="4"/>
            </w:pPr>
            <w:r>
              <w:t>Задача 1. Развитие системы государственного управления инвестиционными процессами в Республике Коми</w:t>
            </w:r>
          </w:p>
        </w:tc>
      </w:tr>
      <w:tr w:rsidR="00C32082">
        <w:tc>
          <w:tcPr>
            <w:tcW w:w="567" w:type="dxa"/>
          </w:tcPr>
          <w:p w:rsidR="00C32082" w:rsidRDefault="00C32082">
            <w:pPr>
              <w:pStyle w:val="ConsPlusNormal"/>
            </w:pPr>
            <w:r>
              <w:t>12</w:t>
            </w:r>
          </w:p>
        </w:tc>
        <w:tc>
          <w:tcPr>
            <w:tcW w:w="2835" w:type="dxa"/>
          </w:tcPr>
          <w:p w:rsidR="00C32082" w:rsidRDefault="00C32082">
            <w:pPr>
              <w:pStyle w:val="ConsPlusNormal"/>
              <w:jc w:val="both"/>
            </w:pPr>
            <w:r>
              <w:t>Объем инвестиций в основной капитал (за исключением бюджетных средств) в расчете на 1 жителя Республики Коми</w:t>
            </w:r>
          </w:p>
        </w:tc>
        <w:tc>
          <w:tcPr>
            <w:tcW w:w="907" w:type="dxa"/>
          </w:tcPr>
          <w:p w:rsidR="00C32082" w:rsidRDefault="00C32082">
            <w:pPr>
              <w:pStyle w:val="ConsPlusNormal"/>
            </w:pPr>
            <w:r>
              <w:t>тыс. рублей</w:t>
            </w:r>
          </w:p>
        </w:tc>
        <w:tc>
          <w:tcPr>
            <w:tcW w:w="794" w:type="dxa"/>
          </w:tcPr>
          <w:p w:rsidR="00C32082" w:rsidRDefault="00C32082">
            <w:pPr>
              <w:pStyle w:val="ConsPlusNormal"/>
            </w:pPr>
            <w:r w:rsidRPr="00BB1171">
              <w:rPr>
                <w:position w:val="-6"/>
              </w:rPr>
              <w:pict>
                <v:shape id="_x0000_i1036" style="width:12.6pt;height:17.4pt" coordsize="" o:spt="100" adj="0,,0" path="" filled="f" stroked="f">
                  <v:stroke joinstyle="miter"/>
                  <v:imagedata r:id="rId36" o:title="base_23648_176668_32779"/>
                  <v:formulas/>
                  <v:path o:connecttype="segments"/>
                </v:shape>
              </w:pict>
            </w:r>
          </w:p>
        </w:tc>
        <w:tc>
          <w:tcPr>
            <w:tcW w:w="794" w:type="dxa"/>
          </w:tcPr>
          <w:p w:rsidR="00C32082" w:rsidRDefault="00C32082">
            <w:pPr>
              <w:pStyle w:val="ConsPlusNormal"/>
            </w:pPr>
            <w:r>
              <w:t>ИЗ1</w:t>
            </w:r>
          </w:p>
        </w:tc>
        <w:tc>
          <w:tcPr>
            <w:tcW w:w="850" w:type="dxa"/>
          </w:tcPr>
          <w:p w:rsidR="00C32082" w:rsidRDefault="00C32082">
            <w:pPr>
              <w:pStyle w:val="ConsPlusNormal"/>
              <w:jc w:val="center"/>
            </w:pPr>
            <w:r>
              <w:t>142,3</w:t>
            </w:r>
          </w:p>
        </w:tc>
        <w:tc>
          <w:tcPr>
            <w:tcW w:w="794" w:type="dxa"/>
          </w:tcPr>
          <w:p w:rsidR="00C32082" w:rsidRDefault="00C32082">
            <w:pPr>
              <w:pStyle w:val="ConsPlusNormal"/>
              <w:jc w:val="center"/>
            </w:pPr>
            <w:r>
              <w:t>145,8</w:t>
            </w:r>
          </w:p>
        </w:tc>
        <w:tc>
          <w:tcPr>
            <w:tcW w:w="1077" w:type="dxa"/>
          </w:tcPr>
          <w:p w:rsidR="00C32082" w:rsidRDefault="00C32082">
            <w:pPr>
              <w:pStyle w:val="ConsPlusNormal"/>
              <w:jc w:val="center"/>
            </w:pPr>
            <w:r>
              <w:t>136,8</w:t>
            </w:r>
          </w:p>
        </w:tc>
        <w:tc>
          <w:tcPr>
            <w:tcW w:w="1191" w:type="dxa"/>
          </w:tcPr>
          <w:p w:rsidR="00C32082" w:rsidRDefault="00C32082">
            <w:pPr>
              <w:pStyle w:val="ConsPlusNormal"/>
              <w:jc w:val="center"/>
            </w:pPr>
            <w:r>
              <w:t>156,0</w:t>
            </w:r>
          </w:p>
        </w:tc>
        <w:tc>
          <w:tcPr>
            <w:tcW w:w="1134" w:type="dxa"/>
          </w:tcPr>
          <w:p w:rsidR="00C32082" w:rsidRDefault="00C32082">
            <w:pPr>
              <w:pStyle w:val="ConsPlusNormal"/>
              <w:jc w:val="center"/>
            </w:pPr>
            <w:r>
              <w:t>169,2</w:t>
            </w:r>
          </w:p>
        </w:tc>
        <w:tc>
          <w:tcPr>
            <w:tcW w:w="1134" w:type="dxa"/>
          </w:tcPr>
          <w:p w:rsidR="00C32082" w:rsidRDefault="00C32082">
            <w:pPr>
              <w:pStyle w:val="ConsPlusNormal"/>
              <w:jc w:val="center"/>
            </w:pPr>
            <w:r>
              <w:t>167,5</w:t>
            </w:r>
          </w:p>
        </w:tc>
        <w:tc>
          <w:tcPr>
            <w:tcW w:w="1134" w:type="dxa"/>
          </w:tcPr>
          <w:p w:rsidR="00C32082" w:rsidRDefault="00C32082">
            <w:pPr>
              <w:pStyle w:val="ConsPlusNormal"/>
              <w:jc w:val="center"/>
            </w:pPr>
            <w:r>
              <w:t>173,9</w:t>
            </w:r>
          </w:p>
        </w:tc>
        <w:tc>
          <w:tcPr>
            <w:tcW w:w="1134" w:type="dxa"/>
          </w:tcPr>
          <w:p w:rsidR="00C32082" w:rsidRDefault="00C32082">
            <w:pPr>
              <w:pStyle w:val="ConsPlusNormal"/>
              <w:jc w:val="center"/>
            </w:pPr>
            <w:r>
              <w:t>182,9</w:t>
            </w:r>
          </w:p>
        </w:tc>
        <w:tc>
          <w:tcPr>
            <w:tcW w:w="1984" w:type="dxa"/>
          </w:tcPr>
          <w:p w:rsidR="00C32082" w:rsidRDefault="00C32082">
            <w:pPr>
              <w:pStyle w:val="ConsPlusNormal"/>
            </w:pPr>
            <w:r>
              <w:t>Министерство инвестиций, промышленности и транспорта Республики Коми</w:t>
            </w:r>
          </w:p>
        </w:tc>
      </w:tr>
      <w:tr w:rsidR="00C32082">
        <w:tc>
          <w:tcPr>
            <w:tcW w:w="567" w:type="dxa"/>
          </w:tcPr>
          <w:p w:rsidR="00C32082" w:rsidRDefault="00C32082">
            <w:pPr>
              <w:pStyle w:val="ConsPlusNormal"/>
            </w:pPr>
            <w:r>
              <w:t>13</w:t>
            </w:r>
          </w:p>
        </w:tc>
        <w:tc>
          <w:tcPr>
            <w:tcW w:w="2835" w:type="dxa"/>
          </w:tcPr>
          <w:p w:rsidR="00C32082" w:rsidRDefault="00C32082">
            <w:pPr>
              <w:pStyle w:val="ConsPlusNormal"/>
              <w:jc w:val="both"/>
            </w:pPr>
            <w:r>
              <w:t>Доля муниципальных образований, формирующих/актуализиру</w:t>
            </w:r>
            <w:r>
              <w:lastRenderedPageBreak/>
              <w:t>ющих базу данных инвестиционных проектов и инвестиционных площадок на территории региона, в общем количестве муниципальных образований в Республике Коми</w:t>
            </w:r>
          </w:p>
        </w:tc>
        <w:tc>
          <w:tcPr>
            <w:tcW w:w="907" w:type="dxa"/>
          </w:tcPr>
          <w:p w:rsidR="00C32082" w:rsidRDefault="00C32082">
            <w:pPr>
              <w:pStyle w:val="ConsPlusNormal"/>
            </w:pPr>
            <w:r>
              <w:lastRenderedPageBreak/>
              <w:t>%</w:t>
            </w:r>
          </w:p>
        </w:tc>
        <w:tc>
          <w:tcPr>
            <w:tcW w:w="794" w:type="dxa"/>
          </w:tcPr>
          <w:p w:rsidR="00C32082" w:rsidRDefault="00C32082">
            <w:pPr>
              <w:pStyle w:val="ConsPlusNormal"/>
            </w:pPr>
            <w:r w:rsidRPr="00BB1171">
              <w:rPr>
                <w:position w:val="-6"/>
              </w:rPr>
              <w:pict>
                <v:shape id="_x0000_i1037" style="width:12.6pt;height:17.4pt" coordsize="" o:spt="100" adj="0,,0" path="" filled="f" stroked="f">
                  <v:stroke joinstyle="miter"/>
                  <v:imagedata r:id="rId36" o:title="base_23648_176668_32780"/>
                  <v:formulas/>
                  <v:path o:connecttype="segments"/>
                </v:shape>
              </w:pict>
            </w:r>
          </w:p>
        </w:tc>
        <w:tc>
          <w:tcPr>
            <w:tcW w:w="794" w:type="dxa"/>
          </w:tcPr>
          <w:p w:rsidR="00C32082" w:rsidRDefault="00C32082">
            <w:pPr>
              <w:pStyle w:val="ConsPlusNormal"/>
            </w:pPr>
            <w:r>
              <w:t>ИЗ1</w:t>
            </w:r>
          </w:p>
        </w:tc>
        <w:tc>
          <w:tcPr>
            <w:tcW w:w="850" w:type="dxa"/>
          </w:tcPr>
          <w:p w:rsidR="00C32082" w:rsidRDefault="00C32082">
            <w:pPr>
              <w:pStyle w:val="ConsPlusNormal"/>
              <w:jc w:val="center"/>
            </w:pPr>
            <w:r>
              <w:t>100</w:t>
            </w:r>
          </w:p>
        </w:tc>
        <w:tc>
          <w:tcPr>
            <w:tcW w:w="794" w:type="dxa"/>
          </w:tcPr>
          <w:p w:rsidR="00C32082" w:rsidRDefault="00C32082">
            <w:pPr>
              <w:pStyle w:val="ConsPlusNormal"/>
              <w:jc w:val="center"/>
            </w:pPr>
            <w:r>
              <w:t>100</w:t>
            </w:r>
          </w:p>
        </w:tc>
        <w:tc>
          <w:tcPr>
            <w:tcW w:w="1077" w:type="dxa"/>
          </w:tcPr>
          <w:p w:rsidR="00C32082" w:rsidRDefault="00C32082">
            <w:pPr>
              <w:pStyle w:val="ConsPlusNormal"/>
              <w:jc w:val="center"/>
            </w:pPr>
            <w:r>
              <w:t>100</w:t>
            </w:r>
          </w:p>
        </w:tc>
        <w:tc>
          <w:tcPr>
            <w:tcW w:w="1191"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984" w:type="dxa"/>
          </w:tcPr>
          <w:p w:rsidR="00C32082" w:rsidRDefault="00C32082">
            <w:pPr>
              <w:pStyle w:val="ConsPlusNormal"/>
            </w:pPr>
            <w:r>
              <w:t xml:space="preserve">Министерство инвестиций, промышленности и </w:t>
            </w:r>
            <w:r>
              <w:lastRenderedPageBreak/>
              <w:t>транспорта Республики Коми</w:t>
            </w:r>
          </w:p>
        </w:tc>
      </w:tr>
      <w:tr w:rsidR="00C32082">
        <w:tc>
          <w:tcPr>
            <w:tcW w:w="567" w:type="dxa"/>
          </w:tcPr>
          <w:p w:rsidR="00C32082" w:rsidRDefault="00C32082">
            <w:pPr>
              <w:pStyle w:val="ConsPlusNormal"/>
            </w:pPr>
            <w:r>
              <w:lastRenderedPageBreak/>
              <w:t>14</w:t>
            </w:r>
          </w:p>
        </w:tc>
        <w:tc>
          <w:tcPr>
            <w:tcW w:w="2835" w:type="dxa"/>
          </w:tcPr>
          <w:p w:rsidR="00C32082" w:rsidRDefault="00C32082">
            <w:pPr>
              <w:pStyle w:val="ConsPlusNormal"/>
              <w:jc w:val="both"/>
            </w:pPr>
            <w:r>
              <w:t>Уровень развития институциональной среды и нормативной правовой базы Республики Коми в сфере государственно-частного партнерства</w:t>
            </w:r>
          </w:p>
        </w:tc>
        <w:tc>
          <w:tcPr>
            <w:tcW w:w="907" w:type="dxa"/>
          </w:tcPr>
          <w:p w:rsidR="00C32082" w:rsidRDefault="00C32082">
            <w:pPr>
              <w:pStyle w:val="ConsPlusNormal"/>
            </w:pPr>
            <w:r>
              <w:t>%</w:t>
            </w:r>
          </w:p>
        </w:tc>
        <w:tc>
          <w:tcPr>
            <w:tcW w:w="794" w:type="dxa"/>
          </w:tcPr>
          <w:p w:rsidR="00C32082" w:rsidRDefault="00C32082">
            <w:pPr>
              <w:pStyle w:val="ConsPlusNormal"/>
            </w:pPr>
            <w:r w:rsidRPr="00BB1171">
              <w:rPr>
                <w:position w:val="-6"/>
              </w:rPr>
              <w:pict>
                <v:shape id="_x0000_i1038" style="width:12.6pt;height:17.4pt" coordsize="" o:spt="100" adj="0,,0" path="" filled="f" stroked="f">
                  <v:stroke joinstyle="miter"/>
                  <v:imagedata r:id="rId36" o:title="base_23648_176668_32781"/>
                  <v:formulas/>
                  <v:path o:connecttype="segments"/>
                </v:shape>
              </w:pict>
            </w:r>
          </w:p>
        </w:tc>
        <w:tc>
          <w:tcPr>
            <w:tcW w:w="794" w:type="dxa"/>
          </w:tcPr>
          <w:p w:rsidR="00C32082" w:rsidRDefault="00C32082">
            <w:pPr>
              <w:pStyle w:val="ConsPlusNormal"/>
            </w:pPr>
            <w:r>
              <w:t>ИЗ1</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74,0</w:t>
            </w:r>
          </w:p>
        </w:tc>
        <w:tc>
          <w:tcPr>
            <w:tcW w:w="1191" w:type="dxa"/>
          </w:tcPr>
          <w:p w:rsidR="00C32082" w:rsidRDefault="00C32082">
            <w:pPr>
              <w:pStyle w:val="ConsPlusNormal"/>
              <w:jc w:val="center"/>
            </w:pPr>
            <w:r>
              <w:t>75,0</w:t>
            </w:r>
          </w:p>
        </w:tc>
        <w:tc>
          <w:tcPr>
            <w:tcW w:w="1134" w:type="dxa"/>
          </w:tcPr>
          <w:p w:rsidR="00C32082" w:rsidRDefault="00C32082">
            <w:pPr>
              <w:pStyle w:val="ConsPlusNormal"/>
              <w:jc w:val="center"/>
            </w:pPr>
            <w:r>
              <w:t>76,0</w:t>
            </w:r>
          </w:p>
        </w:tc>
        <w:tc>
          <w:tcPr>
            <w:tcW w:w="1134" w:type="dxa"/>
          </w:tcPr>
          <w:p w:rsidR="00C32082" w:rsidRDefault="00C32082">
            <w:pPr>
              <w:pStyle w:val="ConsPlusNormal"/>
              <w:jc w:val="center"/>
            </w:pPr>
            <w:r>
              <w:t>77,0</w:t>
            </w:r>
          </w:p>
        </w:tc>
        <w:tc>
          <w:tcPr>
            <w:tcW w:w="1134" w:type="dxa"/>
          </w:tcPr>
          <w:p w:rsidR="00C32082" w:rsidRDefault="00C32082">
            <w:pPr>
              <w:pStyle w:val="ConsPlusNormal"/>
              <w:jc w:val="center"/>
            </w:pPr>
            <w:r>
              <w:t>78,0</w:t>
            </w:r>
          </w:p>
        </w:tc>
        <w:tc>
          <w:tcPr>
            <w:tcW w:w="1134" w:type="dxa"/>
          </w:tcPr>
          <w:p w:rsidR="00C32082" w:rsidRDefault="00C32082">
            <w:pPr>
              <w:pStyle w:val="ConsPlusNormal"/>
              <w:jc w:val="center"/>
            </w:pPr>
            <w:r>
              <w:t>79,0</w:t>
            </w: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15</w:t>
            </w:r>
          </w:p>
        </w:tc>
        <w:tc>
          <w:tcPr>
            <w:tcW w:w="2835" w:type="dxa"/>
          </w:tcPr>
          <w:p w:rsidR="00C32082" w:rsidRDefault="00C32082">
            <w:pPr>
              <w:pStyle w:val="ConsPlusNormal"/>
              <w:jc w:val="both"/>
            </w:pPr>
            <w:r>
              <w:t>Удельный вес объектов, включенных в адресную инвестиционную программу, с показателем инвестиционного рейтинга объектов инвестирования более 50% в общем количестве объектов, которым присвоен инвестиционный рейтинг объектов инвестирования</w:t>
            </w:r>
          </w:p>
        </w:tc>
        <w:tc>
          <w:tcPr>
            <w:tcW w:w="907" w:type="dxa"/>
          </w:tcPr>
          <w:p w:rsidR="00C32082" w:rsidRDefault="00C32082">
            <w:pPr>
              <w:pStyle w:val="ConsPlusNormal"/>
            </w:pPr>
            <w:r>
              <w:t>%</w:t>
            </w:r>
          </w:p>
        </w:tc>
        <w:tc>
          <w:tcPr>
            <w:tcW w:w="794" w:type="dxa"/>
          </w:tcPr>
          <w:p w:rsidR="00C32082" w:rsidRDefault="00C32082">
            <w:pPr>
              <w:pStyle w:val="ConsPlusNormal"/>
            </w:pPr>
            <w:r w:rsidRPr="00BB1171">
              <w:rPr>
                <w:position w:val="-6"/>
              </w:rPr>
              <w:pict>
                <v:shape id="_x0000_i1039" style="width:12.6pt;height:17.4pt" coordsize="" o:spt="100" adj="0,,0" path="" filled="f" stroked="f">
                  <v:stroke joinstyle="miter"/>
                  <v:imagedata r:id="rId36" o:title="base_23648_176668_32782"/>
                  <v:formulas/>
                  <v:path o:connecttype="segments"/>
                </v:shape>
              </w:pict>
            </w:r>
          </w:p>
        </w:tc>
        <w:tc>
          <w:tcPr>
            <w:tcW w:w="794" w:type="dxa"/>
          </w:tcPr>
          <w:p w:rsidR="00C32082" w:rsidRDefault="00C32082">
            <w:pPr>
              <w:pStyle w:val="ConsPlusNormal"/>
            </w:pPr>
            <w:r>
              <w:t>ИЗ1</w:t>
            </w:r>
          </w:p>
        </w:tc>
        <w:tc>
          <w:tcPr>
            <w:tcW w:w="850" w:type="dxa"/>
          </w:tcPr>
          <w:p w:rsidR="00C32082" w:rsidRDefault="00C32082">
            <w:pPr>
              <w:pStyle w:val="ConsPlusNormal"/>
              <w:jc w:val="center"/>
            </w:pPr>
            <w:r>
              <w:t>100</w:t>
            </w:r>
          </w:p>
        </w:tc>
        <w:tc>
          <w:tcPr>
            <w:tcW w:w="794" w:type="dxa"/>
          </w:tcPr>
          <w:p w:rsidR="00C32082" w:rsidRDefault="00C32082">
            <w:pPr>
              <w:pStyle w:val="ConsPlusNormal"/>
              <w:jc w:val="center"/>
            </w:pPr>
            <w:r>
              <w:t>100</w:t>
            </w:r>
          </w:p>
        </w:tc>
        <w:tc>
          <w:tcPr>
            <w:tcW w:w="1077" w:type="dxa"/>
          </w:tcPr>
          <w:p w:rsidR="00C32082" w:rsidRDefault="00C32082">
            <w:pPr>
              <w:pStyle w:val="ConsPlusNormal"/>
              <w:jc w:val="center"/>
            </w:pPr>
            <w:r>
              <w:t>100</w:t>
            </w:r>
          </w:p>
        </w:tc>
        <w:tc>
          <w:tcPr>
            <w:tcW w:w="1191"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984" w:type="dxa"/>
          </w:tcPr>
          <w:p w:rsidR="00C32082" w:rsidRDefault="00C32082">
            <w:pPr>
              <w:pStyle w:val="ConsPlusNormal"/>
            </w:pPr>
            <w:r>
              <w:t>Министерство строительства и дорожного хозяйства Республики Коми</w:t>
            </w:r>
          </w:p>
        </w:tc>
      </w:tr>
      <w:tr w:rsidR="00C32082">
        <w:tc>
          <w:tcPr>
            <w:tcW w:w="16329" w:type="dxa"/>
            <w:gridSpan w:val="14"/>
          </w:tcPr>
          <w:p w:rsidR="00C32082" w:rsidRDefault="00C32082">
            <w:pPr>
              <w:pStyle w:val="ConsPlusNormal"/>
              <w:jc w:val="center"/>
              <w:outlineLvl w:val="4"/>
            </w:pPr>
            <w:r>
              <w:t>Задача 2. Формирование и поддержание привлекательного инвестиционного имиджа и обеспечение маркетинга инвестиционных возможностей региона на российском и международном рынках капитала</w:t>
            </w:r>
          </w:p>
        </w:tc>
      </w:tr>
      <w:tr w:rsidR="00C32082">
        <w:tc>
          <w:tcPr>
            <w:tcW w:w="567" w:type="dxa"/>
          </w:tcPr>
          <w:p w:rsidR="00C32082" w:rsidRDefault="00C32082">
            <w:pPr>
              <w:pStyle w:val="ConsPlusNormal"/>
            </w:pPr>
            <w:r>
              <w:t>16</w:t>
            </w:r>
          </w:p>
        </w:tc>
        <w:tc>
          <w:tcPr>
            <w:tcW w:w="2835" w:type="dxa"/>
          </w:tcPr>
          <w:p w:rsidR="00C32082" w:rsidRDefault="00C32082">
            <w:pPr>
              <w:pStyle w:val="ConsPlusNormal"/>
              <w:jc w:val="both"/>
            </w:pPr>
            <w:r>
              <w:t xml:space="preserve">Удельный вес подготовленных актуализированных </w:t>
            </w:r>
            <w:r>
              <w:lastRenderedPageBreak/>
              <w:t>презентационных материалов в сфере инвестиционного потенциала Республики Коми от общего количества презентационных материалов в указанной сфере, предусмотренных на текущий год</w:t>
            </w:r>
          </w:p>
        </w:tc>
        <w:tc>
          <w:tcPr>
            <w:tcW w:w="907" w:type="dxa"/>
          </w:tcPr>
          <w:p w:rsidR="00C32082" w:rsidRDefault="00C32082">
            <w:pPr>
              <w:pStyle w:val="ConsPlusNormal"/>
            </w:pPr>
            <w:r>
              <w:lastRenderedPageBreak/>
              <w:t>%</w:t>
            </w:r>
          </w:p>
        </w:tc>
        <w:tc>
          <w:tcPr>
            <w:tcW w:w="794" w:type="dxa"/>
          </w:tcPr>
          <w:p w:rsidR="00C32082" w:rsidRDefault="00C32082">
            <w:pPr>
              <w:pStyle w:val="ConsPlusNormal"/>
            </w:pPr>
            <w:r w:rsidRPr="00BB1171">
              <w:rPr>
                <w:position w:val="-6"/>
              </w:rPr>
              <w:pict>
                <v:shape id="_x0000_i1040" style="width:12.6pt;height:17.4pt" coordsize="" o:spt="100" adj="0,,0" path="" filled="f" stroked="f">
                  <v:stroke joinstyle="miter"/>
                  <v:imagedata r:id="rId36" o:title="base_23648_176668_32783"/>
                  <v:formulas/>
                  <v:path o:connecttype="segments"/>
                </v:shape>
              </w:pict>
            </w:r>
          </w:p>
        </w:tc>
        <w:tc>
          <w:tcPr>
            <w:tcW w:w="794" w:type="dxa"/>
          </w:tcPr>
          <w:p w:rsidR="00C32082" w:rsidRDefault="00C32082">
            <w:pPr>
              <w:pStyle w:val="ConsPlusNormal"/>
            </w:pPr>
            <w:r>
              <w:t>ИЗ2</w:t>
            </w:r>
          </w:p>
        </w:tc>
        <w:tc>
          <w:tcPr>
            <w:tcW w:w="850" w:type="dxa"/>
          </w:tcPr>
          <w:p w:rsidR="00C32082" w:rsidRDefault="00C32082">
            <w:pPr>
              <w:pStyle w:val="ConsPlusNormal"/>
              <w:jc w:val="center"/>
            </w:pPr>
            <w:r>
              <w:t>100</w:t>
            </w:r>
          </w:p>
        </w:tc>
        <w:tc>
          <w:tcPr>
            <w:tcW w:w="794" w:type="dxa"/>
          </w:tcPr>
          <w:p w:rsidR="00C32082" w:rsidRDefault="00C32082">
            <w:pPr>
              <w:pStyle w:val="ConsPlusNormal"/>
              <w:jc w:val="center"/>
            </w:pPr>
            <w:r>
              <w:t>100</w:t>
            </w:r>
          </w:p>
        </w:tc>
        <w:tc>
          <w:tcPr>
            <w:tcW w:w="1077" w:type="dxa"/>
          </w:tcPr>
          <w:p w:rsidR="00C32082" w:rsidRDefault="00C32082">
            <w:pPr>
              <w:pStyle w:val="ConsPlusNormal"/>
              <w:jc w:val="center"/>
            </w:pPr>
            <w:r>
              <w:t>100</w:t>
            </w:r>
          </w:p>
        </w:tc>
        <w:tc>
          <w:tcPr>
            <w:tcW w:w="1191"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984" w:type="dxa"/>
          </w:tcPr>
          <w:p w:rsidR="00C32082" w:rsidRDefault="00C32082">
            <w:pPr>
              <w:pStyle w:val="ConsPlusNormal"/>
            </w:pPr>
            <w:r>
              <w:t xml:space="preserve">Министерство инвестиций, промышленности и </w:t>
            </w:r>
            <w:r>
              <w:lastRenderedPageBreak/>
              <w:t>транспорта Республики Коми</w:t>
            </w:r>
          </w:p>
        </w:tc>
      </w:tr>
      <w:tr w:rsidR="00C32082">
        <w:tc>
          <w:tcPr>
            <w:tcW w:w="16329" w:type="dxa"/>
            <w:gridSpan w:val="14"/>
          </w:tcPr>
          <w:p w:rsidR="00C32082" w:rsidRDefault="00C32082">
            <w:pPr>
              <w:pStyle w:val="ConsPlusNormal"/>
              <w:jc w:val="center"/>
              <w:outlineLvl w:val="3"/>
            </w:pPr>
            <w:hyperlink w:anchor="P216" w:history="1">
              <w:r>
                <w:rPr>
                  <w:color w:val="0000FF"/>
                </w:rPr>
                <w:t>Подпрограмма 3</w:t>
              </w:r>
            </w:hyperlink>
            <w:r>
              <w:t>. Конкуренция в Республике Коми</w:t>
            </w:r>
          </w:p>
        </w:tc>
      </w:tr>
      <w:tr w:rsidR="00C32082">
        <w:tc>
          <w:tcPr>
            <w:tcW w:w="16329" w:type="dxa"/>
            <w:gridSpan w:val="14"/>
          </w:tcPr>
          <w:p w:rsidR="00C32082" w:rsidRDefault="00C32082">
            <w:pPr>
              <w:pStyle w:val="ConsPlusNormal"/>
              <w:jc w:val="center"/>
              <w:outlineLvl w:val="4"/>
            </w:pPr>
            <w:r>
              <w:t>Задача 1. Совершенствование механизмов государственного регулирования деятельности хозяйствующих субъектов на рынках республики</w:t>
            </w:r>
          </w:p>
        </w:tc>
      </w:tr>
      <w:tr w:rsidR="00C32082">
        <w:tc>
          <w:tcPr>
            <w:tcW w:w="567" w:type="dxa"/>
          </w:tcPr>
          <w:p w:rsidR="00C32082" w:rsidRDefault="00C32082">
            <w:pPr>
              <w:pStyle w:val="ConsPlusNormal"/>
            </w:pPr>
            <w:r>
              <w:t>17</w:t>
            </w:r>
          </w:p>
        </w:tc>
        <w:tc>
          <w:tcPr>
            <w:tcW w:w="2835" w:type="dxa"/>
          </w:tcPr>
          <w:p w:rsidR="00C32082" w:rsidRDefault="00C32082">
            <w:pPr>
              <w:pStyle w:val="ConsPlusNormal"/>
              <w:jc w:val="both"/>
            </w:pPr>
            <w:r>
              <w:t>Доля реализованных в Республике Коми требований Стандарта развития конкуренции в субъектах Российской Федерации</w:t>
            </w:r>
          </w:p>
        </w:tc>
        <w:tc>
          <w:tcPr>
            <w:tcW w:w="907" w:type="dxa"/>
          </w:tcPr>
          <w:p w:rsidR="00C32082" w:rsidRDefault="00C32082">
            <w:pPr>
              <w:pStyle w:val="ConsPlusNormal"/>
            </w:pPr>
            <w:r>
              <w:t>%</w:t>
            </w:r>
          </w:p>
        </w:tc>
        <w:tc>
          <w:tcPr>
            <w:tcW w:w="794" w:type="dxa"/>
          </w:tcPr>
          <w:p w:rsidR="00C32082" w:rsidRDefault="00C32082">
            <w:pPr>
              <w:pStyle w:val="ConsPlusNormal"/>
            </w:pPr>
            <w:r w:rsidRPr="00BB1171">
              <w:rPr>
                <w:position w:val="-6"/>
              </w:rPr>
              <w:pict>
                <v:shape id="_x0000_i1041" style="width:12.6pt;height:17.4pt" coordsize="" o:spt="100" adj="0,,0" path="" filled="f" stroked="f">
                  <v:stroke joinstyle="miter"/>
                  <v:imagedata r:id="rId36" o:title="base_23648_176668_32784"/>
                  <v:formulas/>
                  <v:path o:connecttype="segments"/>
                </v:shape>
              </w:pict>
            </w:r>
          </w:p>
        </w:tc>
        <w:tc>
          <w:tcPr>
            <w:tcW w:w="794" w:type="dxa"/>
          </w:tcPr>
          <w:p w:rsidR="00C32082" w:rsidRDefault="00C32082">
            <w:pPr>
              <w:pStyle w:val="ConsPlusNormal"/>
            </w:pPr>
            <w:r>
              <w:t>ИЗ1</w:t>
            </w:r>
          </w:p>
        </w:tc>
        <w:tc>
          <w:tcPr>
            <w:tcW w:w="850" w:type="dxa"/>
          </w:tcPr>
          <w:p w:rsidR="00C32082" w:rsidRDefault="00C32082">
            <w:pPr>
              <w:pStyle w:val="ConsPlusNormal"/>
              <w:jc w:val="center"/>
            </w:pPr>
            <w:r>
              <w:t>100</w:t>
            </w:r>
          </w:p>
        </w:tc>
        <w:tc>
          <w:tcPr>
            <w:tcW w:w="794" w:type="dxa"/>
          </w:tcPr>
          <w:p w:rsidR="00C32082" w:rsidRDefault="00C32082">
            <w:pPr>
              <w:pStyle w:val="ConsPlusNormal"/>
              <w:jc w:val="center"/>
            </w:pPr>
            <w:r>
              <w:t>100</w:t>
            </w:r>
          </w:p>
        </w:tc>
        <w:tc>
          <w:tcPr>
            <w:tcW w:w="1077" w:type="dxa"/>
          </w:tcPr>
          <w:p w:rsidR="00C32082" w:rsidRDefault="00C32082">
            <w:pPr>
              <w:pStyle w:val="ConsPlusNormal"/>
              <w:jc w:val="center"/>
            </w:pPr>
            <w:r>
              <w:t>100</w:t>
            </w:r>
          </w:p>
        </w:tc>
        <w:tc>
          <w:tcPr>
            <w:tcW w:w="1191"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18</w:t>
            </w:r>
          </w:p>
        </w:tc>
        <w:tc>
          <w:tcPr>
            <w:tcW w:w="2835" w:type="dxa"/>
          </w:tcPr>
          <w:p w:rsidR="00C32082" w:rsidRDefault="00C32082">
            <w:pPr>
              <w:pStyle w:val="ConsPlusNormal"/>
              <w:jc w:val="both"/>
            </w:pPr>
            <w:r>
              <w:t>Количество товарных рынков Республики Коми, в отношении которых в отчетном году проведен мониторинг состояния и развития конкуренции на товарных рынках</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42" style="width:12.6pt;height:17.4pt" coordsize="" o:spt="100" adj="0,,0" path="" filled="f" stroked="f">
                  <v:stroke joinstyle="miter"/>
                  <v:imagedata r:id="rId36" o:title="base_23648_176668_32785"/>
                  <v:formulas/>
                  <v:path o:connecttype="segments"/>
                </v:shape>
              </w:pict>
            </w:r>
          </w:p>
        </w:tc>
        <w:tc>
          <w:tcPr>
            <w:tcW w:w="794" w:type="dxa"/>
          </w:tcPr>
          <w:p w:rsidR="00C32082" w:rsidRDefault="00C32082">
            <w:pPr>
              <w:pStyle w:val="ConsPlusNormal"/>
            </w:pPr>
            <w:r>
              <w:t>ИМ</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33</w:t>
            </w:r>
          </w:p>
        </w:tc>
        <w:tc>
          <w:tcPr>
            <w:tcW w:w="1191" w:type="dxa"/>
          </w:tcPr>
          <w:p w:rsidR="00C32082" w:rsidRDefault="00C32082">
            <w:pPr>
              <w:pStyle w:val="ConsPlusNormal"/>
              <w:jc w:val="center"/>
            </w:pPr>
            <w:r>
              <w:t>33</w:t>
            </w:r>
          </w:p>
        </w:tc>
        <w:tc>
          <w:tcPr>
            <w:tcW w:w="1134" w:type="dxa"/>
          </w:tcPr>
          <w:p w:rsidR="00C32082" w:rsidRDefault="00C32082">
            <w:pPr>
              <w:pStyle w:val="ConsPlusNormal"/>
              <w:jc w:val="center"/>
            </w:pPr>
            <w:r>
              <w:t>33</w:t>
            </w:r>
          </w:p>
        </w:tc>
        <w:tc>
          <w:tcPr>
            <w:tcW w:w="1134" w:type="dxa"/>
          </w:tcPr>
          <w:p w:rsidR="00C32082" w:rsidRDefault="00C32082">
            <w:pPr>
              <w:pStyle w:val="ConsPlusNormal"/>
            </w:pPr>
          </w:p>
        </w:tc>
        <w:tc>
          <w:tcPr>
            <w:tcW w:w="1134" w:type="dxa"/>
          </w:tcPr>
          <w:p w:rsidR="00C32082" w:rsidRDefault="00C32082">
            <w:pPr>
              <w:pStyle w:val="ConsPlusNormal"/>
            </w:pPr>
          </w:p>
        </w:tc>
        <w:tc>
          <w:tcPr>
            <w:tcW w:w="1134" w:type="dxa"/>
          </w:tcPr>
          <w:p w:rsidR="00C32082" w:rsidRDefault="00C32082">
            <w:pPr>
              <w:pStyle w:val="ConsPlusNormal"/>
            </w:pPr>
          </w:p>
        </w:tc>
        <w:tc>
          <w:tcPr>
            <w:tcW w:w="1984" w:type="dxa"/>
          </w:tcPr>
          <w:p w:rsidR="00C32082" w:rsidRDefault="00C32082">
            <w:pPr>
              <w:pStyle w:val="ConsPlusNormal"/>
            </w:pPr>
            <w:r>
              <w:t>Министерство экономики Республики Коми</w:t>
            </w:r>
          </w:p>
        </w:tc>
      </w:tr>
      <w:tr w:rsidR="00C32082">
        <w:tc>
          <w:tcPr>
            <w:tcW w:w="16329" w:type="dxa"/>
            <w:gridSpan w:val="14"/>
          </w:tcPr>
          <w:p w:rsidR="00C32082" w:rsidRDefault="00C32082">
            <w:pPr>
              <w:pStyle w:val="ConsPlusNormal"/>
              <w:jc w:val="center"/>
              <w:outlineLvl w:val="4"/>
            </w:pPr>
            <w:r>
              <w:t>Задача 2. Формирование благоприятных экономических условий для осуществления торговой деятельности хозяйствующих субъектов в труднодоступных населенных пунктах Республики Коми</w:t>
            </w:r>
          </w:p>
        </w:tc>
      </w:tr>
      <w:tr w:rsidR="00C32082">
        <w:tc>
          <w:tcPr>
            <w:tcW w:w="567" w:type="dxa"/>
          </w:tcPr>
          <w:p w:rsidR="00C32082" w:rsidRDefault="00C32082">
            <w:pPr>
              <w:pStyle w:val="ConsPlusNormal"/>
            </w:pPr>
            <w:r>
              <w:t>19</w:t>
            </w:r>
          </w:p>
        </w:tc>
        <w:tc>
          <w:tcPr>
            <w:tcW w:w="2835" w:type="dxa"/>
          </w:tcPr>
          <w:p w:rsidR="00C32082" w:rsidRDefault="00C32082">
            <w:pPr>
              <w:pStyle w:val="ConsPlusNormal"/>
              <w:jc w:val="both"/>
            </w:pPr>
            <w:r>
              <w:t xml:space="preserve">Доля потребителей в общем числе опрошенных, удовлетворенных </w:t>
            </w:r>
            <w:r>
              <w:lastRenderedPageBreak/>
              <w:t>возможностью выбора товаров и услуг на рынках Республики Коми</w:t>
            </w:r>
          </w:p>
        </w:tc>
        <w:tc>
          <w:tcPr>
            <w:tcW w:w="907" w:type="dxa"/>
          </w:tcPr>
          <w:p w:rsidR="00C32082" w:rsidRDefault="00C32082">
            <w:pPr>
              <w:pStyle w:val="ConsPlusNormal"/>
            </w:pPr>
            <w:r>
              <w:lastRenderedPageBreak/>
              <w:t>%</w:t>
            </w:r>
          </w:p>
        </w:tc>
        <w:tc>
          <w:tcPr>
            <w:tcW w:w="794" w:type="dxa"/>
          </w:tcPr>
          <w:p w:rsidR="00C32082" w:rsidRDefault="00C32082">
            <w:pPr>
              <w:pStyle w:val="ConsPlusNormal"/>
            </w:pPr>
            <w:r w:rsidRPr="00BB1171">
              <w:rPr>
                <w:position w:val="-6"/>
              </w:rPr>
              <w:pict>
                <v:shape id="_x0000_i1043" style="width:12.6pt;height:17.4pt" coordsize="" o:spt="100" adj="0,,0" path="" filled="f" stroked="f">
                  <v:stroke joinstyle="miter"/>
                  <v:imagedata r:id="rId36" o:title="base_23648_176668_32786"/>
                  <v:formulas/>
                  <v:path o:connecttype="segments"/>
                </v:shape>
              </w:pict>
            </w:r>
          </w:p>
        </w:tc>
        <w:tc>
          <w:tcPr>
            <w:tcW w:w="794" w:type="dxa"/>
          </w:tcPr>
          <w:p w:rsidR="00C32082" w:rsidRDefault="00C32082">
            <w:pPr>
              <w:pStyle w:val="ConsPlusNormal"/>
            </w:pPr>
            <w:r>
              <w:t>ИЗ2</w:t>
            </w:r>
          </w:p>
        </w:tc>
        <w:tc>
          <w:tcPr>
            <w:tcW w:w="850" w:type="dxa"/>
          </w:tcPr>
          <w:p w:rsidR="00C32082" w:rsidRDefault="00C32082">
            <w:pPr>
              <w:pStyle w:val="ConsPlusNormal"/>
              <w:jc w:val="center"/>
            </w:pPr>
            <w:r>
              <w:t>42,9</w:t>
            </w:r>
          </w:p>
        </w:tc>
        <w:tc>
          <w:tcPr>
            <w:tcW w:w="794" w:type="dxa"/>
          </w:tcPr>
          <w:p w:rsidR="00C32082" w:rsidRDefault="00C32082">
            <w:pPr>
              <w:pStyle w:val="ConsPlusNormal"/>
              <w:jc w:val="center"/>
            </w:pPr>
            <w:r>
              <w:t>42,9</w:t>
            </w:r>
          </w:p>
        </w:tc>
        <w:tc>
          <w:tcPr>
            <w:tcW w:w="1077" w:type="dxa"/>
          </w:tcPr>
          <w:p w:rsidR="00C32082" w:rsidRDefault="00C32082">
            <w:pPr>
              <w:pStyle w:val="ConsPlusNormal"/>
              <w:jc w:val="center"/>
            </w:pPr>
            <w:r>
              <w:t>43,5</w:t>
            </w:r>
          </w:p>
        </w:tc>
        <w:tc>
          <w:tcPr>
            <w:tcW w:w="1191" w:type="dxa"/>
          </w:tcPr>
          <w:p w:rsidR="00C32082" w:rsidRDefault="00C32082">
            <w:pPr>
              <w:pStyle w:val="ConsPlusNormal"/>
              <w:jc w:val="center"/>
            </w:pPr>
            <w:r>
              <w:t>44,0</w:t>
            </w:r>
          </w:p>
        </w:tc>
        <w:tc>
          <w:tcPr>
            <w:tcW w:w="1134" w:type="dxa"/>
          </w:tcPr>
          <w:p w:rsidR="00C32082" w:rsidRDefault="00C32082">
            <w:pPr>
              <w:pStyle w:val="ConsPlusNormal"/>
              <w:jc w:val="center"/>
            </w:pPr>
            <w:r>
              <w:t>44,5</w:t>
            </w:r>
          </w:p>
        </w:tc>
        <w:tc>
          <w:tcPr>
            <w:tcW w:w="1134" w:type="dxa"/>
          </w:tcPr>
          <w:p w:rsidR="00C32082" w:rsidRDefault="00C32082">
            <w:pPr>
              <w:pStyle w:val="ConsPlusNormal"/>
              <w:jc w:val="center"/>
            </w:pPr>
            <w:r>
              <w:t>44,5</w:t>
            </w:r>
          </w:p>
        </w:tc>
        <w:tc>
          <w:tcPr>
            <w:tcW w:w="1134" w:type="dxa"/>
          </w:tcPr>
          <w:p w:rsidR="00C32082" w:rsidRDefault="00C32082">
            <w:pPr>
              <w:pStyle w:val="ConsPlusNormal"/>
              <w:jc w:val="center"/>
            </w:pPr>
            <w:r>
              <w:t>45,0</w:t>
            </w:r>
          </w:p>
        </w:tc>
        <w:tc>
          <w:tcPr>
            <w:tcW w:w="1134" w:type="dxa"/>
          </w:tcPr>
          <w:p w:rsidR="00C32082" w:rsidRDefault="00C32082">
            <w:pPr>
              <w:pStyle w:val="ConsPlusNormal"/>
              <w:jc w:val="center"/>
            </w:pPr>
            <w:r>
              <w:t>45,0</w:t>
            </w: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lastRenderedPageBreak/>
              <w:t>20</w:t>
            </w:r>
          </w:p>
        </w:tc>
        <w:tc>
          <w:tcPr>
            <w:tcW w:w="2835" w:type="dxa"/>
          </w:tcPr>
          <w:p w:rsidR="00C32082" w:rsidRDefault="00C32082">
            <w:pPr>
              <w:pStyle w:val="ConsPlusNormal"/>
              <w:jc w:val="both"/>
            </w:pPr>
            <w:r>
              <w:t>Количество хозяйствующих субъектов, получающих государственную поддержку по доставке товаров в труднодоступные и/или малочисленные, и/или отдаленные сельские населенные пункты</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44" style="width:12.6pt;height:17.4pt" coordsize="" o:spt="100" adj="0,,0" path="" filled="f" stroked="f">
                  <v:stroke joinstyle="miter"/>
                  <v:imagedata r:id="rId36" o:title="base_23648_176668_32787"/>
                  <v:formulas/>
                  <v:path o:connecttype="segments"/>
                </v:shape>
              </w:pict>
            </w:r>
          </w:p>
        </w:tc>
        <w:tc>
          <w:tcPr>
            <w:tcW w:w="794" w:type="dxa"/>
          </w:tcPr>
          <w:p w:rsidR="00C32082" w:rsidRDefault="00C32082">
            <w:pPr>
              <w:pStyle w:val="ConsPlusNormal"/>
            </w:pPr>
            <w:r>
              <w:t>ИМ</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95</w:t>
            </w:r>
          </w:p>
        </w:tc>
        <w:tc>
          <w:tcPr>
            <w:tcW w:w="1191" w:type="dxa"/>
          </w:tcPr>
          <w:p w:rsidR="00C32082" w:rsidRDefault="00C32082">
            <w:pPr>
              <w:pStyle w:val="ConsPlusNormal"/>
              <w:jc w:val="center"/>
            </w:pPr>
            <w:r>
              <w:t>95</w:t>
            </w:r>
          </w:p>
        </w:tc>
        <w:tc>
          <w:tcPr>
            <w:tcW w:w="1134" w:type="dxa"/>
          </w:tcPr>
          <w:p w:rsidR="00C32082" w:rsidRDefault="00C32082">
            <w:pPr>
              <w:pStyle w:val="ConsPlusNormal"/>
              <w:jc w:val="center"/>
            </w:pPr>
            <w:r>
              <w:t>95</w:t>
            </w:r>
          </w:p>
        </w:tc>
        <w:tc>
          <w:tcPr>
            <w:tcW w:w="1134" w:type="dxa"/>
          </w:tcPr>
          <w:p w:rsidR="00C32082" w:rsidRDefault="00C32082">
            <w:pPr>
              <w:pStyle w:val="ConsPlusNormal"/>
            </w:pPr>
          </w:p>
        </w:tc>
        <w:tc>
          <w:tcPr>
            <w:tcW w:w="1134" w:type="dxa"/>
          </w:tcPr>
          <w:p w:rsidR="00C32082" w:rsidRDefault="00C32082">
            <w:pPr>
              <w:pStyle w:val="ConsPlusNormal"/>
            </w:pPr>
          </w:p>
        </w:tc>
        <w:tc>
          <w:tcPr>
            <w:tcW w:w="1134" w:type="dxa"/>
          </w:tcPr>
          <w:p w:rsidR="00C32082" w:rsidRDefault="00C32082">
            <w:pPr>
              <w:pStyle w:val="ConsPlusNormal"/>
            </w:pPr>
          </w:p>
        </w:tc>
        <w:tc>
          <w:tcPr>
            <w:tcW w:w="1984" w:type="dxa"/>
          </w:tcPr>
          <w:p w:rsidR="00C32082" w:rsidRDefault="00C32082">
            <w:pPr>
              <w:pStyle w:val="ConsPlusNormal"/>
            </w:pPr>
            <w:r>
              <w:t>Министерство сельского хозяйства и потребительского рынка Республики Коми</w:t>
            </w:r>
          </w:p>
        </w:tc>
      </w:tr>
      <w:tr w:rsidR="00C32082">
        <w:tc>
          <w:tcPr>
            <w:tcW w:w="567" w:type="dxa"/>
          </w:tcPr>
          <w:p w:rsidR="00C32082" w:rsidRDefault="00C32082">
            <w:pPr>
              <w:pStyle w:val="ConsPlusNormal"/>
            </w:pPr>
            <w:r>
              <w:t>21</w:t>
            </w:r>
          </w:p>
        </w:tc>
        <w:tc>
          <w:tcPr>
            <w:tcW w:w="2835" w:type="dxa"/>
          </w:tcPr>
          <w:p w:rsidR="00C32082" w:rsidRDefault="00C32082">
            <w:pPr>
              <w:pStyle w:val="ConsPlusNormal"/>
              <w:jc w:val="both"/>
            </w:pPr>
            <w:r>
              <w:t>Количество труднодоступных и/или малочисленных, и/или отдаленных сельских населенных пунктов, на территории которых заявитель осуществляет доставку товаров</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45" style="width:12.6pt;height:17.4pt" coordsize="" o:spt="100" adj="0,,0" path="" filled="f" stroked="f">
                  <v:stroke joinstyle="miter"/>
                  <v:imagedata r:id="rId36" o:title="base_23648_176668_32788"/>
                  <v:formulas/>
                  <v:path o:connecttype="segments"/>
                </v:shape>
              </w:pict>
            </w:r>
          </w:p>
        </w:tc>
        <w:tc>
          <w:tcPr>
            <w:tcW w:w="794" w:type="dxa"/>
          </w:tcPr>
          <w:p w:rsidR="00C32082" w:rsidRDefault="00C32082">
            <w:pPr>
              <w:pStyle w:val="ConsPlusNormal"/>
            </w:pPr>
            <w:r>
              <w:t>ИМ</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120</w:t>
            </w:r>
          </w:p>
        </w:tc>
        <w:tc>
          <w:tcPr>
            <w:tcW w:w="1191" w:type="dxa"/>
          </w:tcPr>
          <w:p w:rsidR="00C32082" w:rsidRDefault="00C32082">
            <w:pPr>
              <w:pStyle w:val="ConsPlusNormal"/>
              <w:jc w:val="center"/>
            </w:pPr>
            <w:r>
              <w:t>120</w:t>
            </w:r>
          </w:p>
        </w:tc>
        <w:tc>
          <w:tcPr>
            <w:tcW w:w="1134" w:type="dxa"/>
          </w:tcPr>
          <w:p w:rsidR="00C32082" w:rsidRDefault="00C32082">
            <w:pPr>
              <w:pStyle w:val="ConsPlusNormal"/>
              <w:jc w:val="center"/>
            </w:pPr>
            <w:r>
              <w:t>120</w:t>
            </w:r>
          </w:p>
        </w:tc>
        <w:tc>
          <w:tcPr>
            <w:tcW w:w="1134" w:type="dxa"/>
          </w:tcPr>
          <w:p w:rsidR="00C32082" w:rsidRDefault="00C32082">
            <w:pPr>
              <w:pStyle w:val="ConsPlusNormal"/>
            </w:pPr>
          </w:p>
        </w:tc>
        <w:tc>
          <w:tcPr>
            <w:tcW w:w="1134" w:type="dxa"/>
          </w:tcPr>
          <w:p w:rsidR="00C32082" w:rsidRDefault="00C32082">
            <w:pPr>
              <w:pStyle w:val="ConsPlusNormal"/>
            </w:pPr>
          </w:p>
        </w:tc>
        <w:tc>
          <w:tcPr>
            <w:tcW w:w="1134" w:type="dxa"/>
          </w:tcPr>
          <w:p w:rsidR="00C32082" w:rsidRDefault="00C32082">
            <w:pPr>
              <w:pStyle w:val="ConsPlusNormal"/>
            </w:pPr>
          </w:p>
        </w:tc>
        <w:tc>
          <w:tcPr>
            <w:tcW w:w="1984" w:type="dxa"/>
          </w:tcPr>
          <w:p w:rsidR="00C32082" w:rsidRDefault="00C32082">
            <w:pPr>
              <w:pStyle w:val="ConsPlusNormal"/>
            </w:pPr>
            <w:r>
              <w:t>Министерство сельского хозяйства и потребительского рынка Республики Коми</w:t>
            </w:r>
          </w:p>
        </w:tc>
      </w:tr>
      <w:tr w:rsidR="00C32082">
        <w:tc>
          <w:tcPr>
            <w:tcW w:w="16329" w:type="dxa"/>
            <w:gridSpan w:val="14"/>
          </w:tcPr>
          <w:p w:rsidR="00C32082" w:rsidRDefault="00C32082">
            <w:pPr>
              <w:pStyle w:val="ConsPlusNormal"/>
              <w:jc w:val="center"/>
              <w:outlineLvl w:val="3"/>
            </w:pPr>
            <w:hyperlink w:anchor="P253" w:history="1">
              <w:r>
                <w:rPr>
                  <w:color w:val="0000FF"/>
                </w:rPr>
                <w:t>Подпрограмма 4</w:t>
              </w:r>
            </w:hyperlink>
            <w:r>
              <w:t>. Социально-трудовые отношения в Республике Коми</w:t>
            </w:r>
          </w:p>
        </w:tc>
      </w:tr>
      <w:tr w:rsidR="00C32082">
        <w:tc>
          <w:tcPr>
            <w:tcW w:w="16329" w:type="dxa"/>
            <w:gridSpan w:val="14"/>
          </w:tcPr>
          <w:p w:rsidR="00C32082" w:rsidRDefault="00C32082">
            <w:pPr>
              <w:pStyle w:val="ConsPlusNormal"/>
              <w:jc w:val="center"/>
              <w:outlineLvl w:val="4"/>
            </w:pPr>
            <w:r>
              <w:t>Задача 1. Реализация эффективных мер государственного регулирования доходов населения</w:t>
            </w:r>
          </w:p>
        </w:tc>
      </w:tr>
      <w:tr w:rsidR="00C32082">
        <w:tc>
          <w:tcPr>
            <w:tcW w:w="567" w:type="dxa"/>
          </w:tcPr>
          <w:p w:rsidR="00C32082" w:rsidRDefault="00C32082">
            <w:pPr>
              <w:pStyle w:val="ConsPlusNormal"/>
            </w:pPr>
            <w:r>
              <w:t>22</w:t>
            </w:r>
          </w:p>
        </w:tc>
        <w:tc>
          <w:tcPr>
            <w:tcW w:w="2835" w:type="dxa"/>
          </w:tcPr>
          <w:p w:rsidR="00C32082" w:rsidRDefault="00C32082">
            <w:pPr>
              <w:pStyle w:val="ConsPlusNormal"/>
              <w:jc w:val="both"/>
            </w:pPr>
            <w:r>
              <w:t>Динамика среднедушевых номинальных доходов населения Республики Коми</w:t>
            </w:r>
          </w:p>
        </w:tc>
        <w:tc>
          <w:tcPr>
            <w:tcW w:w="907" w:type="dxa"/>
          </w:tcPr>
          <w:p w:rsidR="00C32082" w:rsidRDefault="00C32082">
            <w:pPr>
              <w:pStyle w:val="ConsPlusNormal"/>
            </w:pPr>
            <w:r>
              <w:t>в % к предыдущему году</w:t>
            </w:r>
          </w:p>
        </w:tc>
        <w:tc>
          <w:tcPr>
            <w:tcW w:w="794" w:type="dxa"/>
          </w:tcPr>
          <w:p w:rsidR="00C32082" w:rsidRDefault="00C32082">
            <w:pPr>
              <w:pStyle w:val="ConsPlusNormal"/>
            </w:pPr>
            <w:r w:rsidRPr="00BB1171">
              <w:rPr>
                <w:position w:val="-6"/>
              </w:rPr>
              <w:pict>
                <v:shape id="_x0000_i1046" style="width:12.6pt;height:17.4pt" coordsize="" o:spt="100" adj="0,,0" path="" filled="f" stroked="f">
                  <v:stroke joinstyle="miter"/>
                  <v:imagedata r:id="rId36" o:title="base_23648_176668_32789"/>
                  <v:formulas/>
                  <v:path o:connecttype="segments"/>
                </v:shape>
              </w:pict>
            </w:r>
          </w:p>
        </w:tc>
        <w:tc>
          <w:tcPr>
            <w:tcW w:w="794" w:type="dxa"/>
          </w:tcPr>
          <w:p w:rsidR="00C32082" w:rsidRDefault="00C32082">
            <w:pPr>
              <w:pStyle w:val="ConsPlusNormal"/>
            </w:pPr>
            <w:r>
              <w:t>ИЗ1</w:t>
            </w:r>
          </w:p>
        </w:tc>
        <w:tc>
          <w:tcPr>
            <w:tcW w:w="850" w:type="dxa"/>
          </w:tcPr>
          <w:p w:rsidR="00C32082" w:rsidRDefault="00C32082">
            <w:pPr>
              <w:pStyle w:val="ConsPlusNormal"/>
              <w:jc w:val="center"/>
            </w:pPr>
            <w:r>
              <w:t>101,4</w:t>
            </w:r>
          </w:p>
        </w:tc>
        <w:tc>
          <w:tcPr>
            <w:tcW w:w="794" w:type="dxa"/>
          </w:tcPr>
          <w:p w:rsidR="00C32082" w:rsidRDefault="00C32082">
            <w:pPr>
              <w:pStyle w:val="ConsPlusNormal"/>
              <w:jc w:val="center"/>
            </w:pPr>
            <w:r>
              <w:t>100,7</w:t>
            </w:r>
          </w:p>
        </w:tc>
        <w:tc>
          <w:tcPr>
            <w:tcW w:w="1077" w:type="dxa"/>
          </w:tcPr>
          <w:p w:rsidR="00C32082" w:rsidRDefault="00C32082">
            <w:pPr>
              <w:pStyle w:val="ConsPlusNormal"/>
              <w:jc w:val="center"/>
            </w:pPr>
            <w:r>
              <w:t>100,8</w:t>
            </w:r>
          </w:p>
        </w:tc>
        <w:tc>
          <w:tcPr>
            <w:tcW w:w="1191" w:type="dxa"/>
          </w:tcPr>
          <w:p w:rsidR="00C32082" w:rsidRDefault="00C32082">
            <w:pPr>
              <w:pStyle w:val="ConsPlusNormal"/>
              <w:jc w:val="center"/>
            </w:pPr>
            <w:r>
              <w:t>100,9</w:t>
            </w:r>
          </w:p>
        </w:tc>
        <w:tc>
          <w:tcPr>
            <w:tcW w:w="1134" w:type="dxa"/>
          </w:tcPr>
          <w:p w:rsidR="00C32082" w:rsidRDefault="00C32082">
            <w:pPr>
              <w:pStyle w:val="ConsPlusNormal"/>
              <w:jc w:val="center"/>
            </w:pPr>
            <w:r>
              <w:t>101,0</w:t>
            </w:r>
          </w:p>
        </w:tc>
        <w:tc>
          <w:tcPr>
            <w:tcW w:w="1134" w:type="dxa"/>
          </w:tcPr>
          <w:p w:rsidR="00C32082" w:rsidRDefault="00C32082">
            <w:pPr>
              <w:pStyle w:val="ConsPlusNormal"/>
              <w:jc w:val="center"/>
            </w:pPr>
            <w:r>
              <w:t>101,1</w:t>
            </w:r>
          </w:p>
        </w:tc>
        <w:tc>
          <w:tcPr>
            <w:tcW w:w="1134" w:type="dxa"/>
          </w:tcPr>
          <w:p w:rsidR="00C32082" w:rsidRDefault="00C32082">
            <w:pPr>
              <w:pStyle w:val="ConsPlusNormal"/>
              <w:jc w:val="center"/>
            </w:pPr>
            <w:r>
              <w:t>101,2</w:t>
            </w:r>
          </w:p>
        </w:tc>
        <w:tc>
          <w:tcPr>
            <w:tcW w:w="1134" w:type="dxa"/>
          </w:tcPr>
          <w:p w:rsidR="00C32082" w:rsidRDefault="00C32082">
            <w:pPr>
              <w:pStyle w:val="ConsPlusNormal"/>
              <w:jc w:val="center"/>
            </w:pPr>
            <w:r>
              <w:t>101,3</w:t>
            </w: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23</w:t>
            </w:r>
          </w:p>
        </w:tc>
        <w:tc>
          <w:tcPr>
            <w:tcW w:w="2835" w:type="dxa"/>
          </w:tcPr>
          <w:p w:rsidR="00C32082" w:rsidRDefault="00C32082">
            <w:pPr>
              <w:pStyle w:val="ConsPlusNormal"/>
              <w:jc w:val="both"/>
            </w:pPr>
            <w:r>
              <w:t xml:space="preserve">Соотношение среднемесячной заработной платы работников </w:t>
            </w:r>
            <w:r>
              <w:lastRenderedPageBreak/>
              <w:t>государственных и муниципальных учреждений Республики Коми и прожиточного минимума трудоспособного населения</w:t>
            </w:r>
          </w:p>
        </w:tc>
        <w:tc>
          <w:tcPr>
            <w:tcW w:w="907" w:type="dxa"/>
          </w:tcPr>
          <w:p w:rsidR="00C32082" w:rsidRDefault="00C32082">
            <w:pPr>
              <w:pStyle w:val="ConsPlusNormal"/>
            </w:pPr>
            <w:r>
              <w:lastRenderedPageBreak/>
              <w:t>раз</w:t>
            </w:r>
          </w:p>
        </w:tc>
        <w:tc>
          <w:tcPr>
            <w:tcW w:w="794" w:type="dxa"/>
          </w:tcPr>
          <w:p w:rsidR="00C32082" w:rsidRDefault="00C32082">
            <w:pPr>
              <w:pStyle w:val="ConsPlusNormal"/>
            </w:pPr>
            <w:r w:rsidRPr="00BB1171">
              <w:rPr>
                <w:position w:val="-6"/>
              </w:rPr>
              <w:pict>
                <v:shape id="_x0000_i1047" style="width:12.6pt;height:17.4pt" coordsize="" o:spt="100" adj="0,,0" path="" filled="f" stroked="f">
                  <v:stroke joinstyle="miter"/>
                  <v:imagedata r:id="rId36" o:title="base_23648_176668_32790"/>
                  <v:formulas/>
                  <v:path o:connecttype="segments"/>
                </v:shape>
              </w:pict>
            </w:r>
          </w:p>
        </w:tc>
        <w:tc>
          <w:tcPr>
            <w:tcW w:w="794" w:type="dxa"/>
          </w:tcPr>
          <w:p w:rsidR="00C32082" w:rsidRDefault="00C32082">
            <w:pPr>
              <w:pStyle w:val="ConsPlusNormal"/>
            </w:pPr>
            <w:r>
              <w:t>ИЗ1</w:t>
            </w:r>
          </w:p>
        </w:tc>
        <w:tc>
          <w:tcPr>
            <w:tcW w:w="850" w:type="dxa"/>
          </w:tcPr>
          <w:p w:rsidR="00C32082" w:rsidRDefault="00C32082">
            <w:pPr>
              <w:pStyle w:val="ConsPlusNormal"/>
              <w:jc w:val="center"/>
            </w:pPr>
            <w:r>
              <w:t>3,2</w:t>
            </w:r>
          </w:p>
        </w:tc>
        <w:tc>
          <w:tcPr>
            <w:tcW w:w="794" w:type="dxa"/>
          </w:tcPr>
          <w:p w:rsidR="00C32082" w:rsidRDefault="00C32082">
            <w:pPr>
              <w:pStyle w:val="ConsPlusNormal"/>
              <w:jc w:val="center"/>
            </w:pPr>
            <w:r>
              <w:t>3,1</w:t>
            </w:r>
          </w:p>
        </w:tc>
        <w:tc>
          <w:tcPr>
            <w:tcW w:w="1077" w:type="dxa"/>
          </w:tcPr>
          <w:p w:rsidR="00C32082" w:rsidRDefault="00C32082">
            <w:pPr>
              <w:pStyle w:val="ConsPlusNormal"/>
              <w:jc w:val="center"/>
            </w:pPr>
            <w:r>
              <w:t>3,1</w:t>
            </w:r>
          </w:p>
        </w:tc>
        <w:tc>
          <w:tcPr>
            <w:tcW w:w="1191" w:type="dxa"/>
          </w:tcPr>
          <w:p w:rsidR="00C32082" w:rsidRDefault="00C32082">
            <w:pPr>
              <w:pStyle w:val="ConsPlusNormal"/>
              <w:jc w:val="center"/>
            </w:pPr>
            <w:r>
              <w:t>3,1</w:t>
            </w:r>
          </w:p>
        </w:tc>
        <w:tc>
          <w:tcPr>
            <w:tcW w:w="1134" w:type="dxa"/>
          </w:tcPr>
          <w:p w:rsidR="00C32082" w:rsidRDefault="00C32082">
            <w:pPr>
              <w:pStyle w:val="ConsPlusNormal"/>
              <w:jc w:val="center"/>
            </w:pPr>
            <w:r>
              <w:t>3,0</w:t>
            </w:r>
          </w:p>
        </w:tc>
        <w:tc>
          <w:tcPr>
            <w:tcW w:w="1134" w:type="dxa"/>
          </w:tcPr>
          <w:p w:rsidR="00C32082" w:rsidRDefault="00C32082">
            <w:pPr>
              <w:pStyle w:val="ConsPlusNormal"/>
              <w:jc w:val="center"/>
            </w:pPr>
            <w:r>
              <w:t>3,0</w:t>
            </w:r>
          </w:p>
        </w:tc>
        <w:tc>
          <w:tcPr>
            <w:tcW w:w="1134" w:type="dxa"/>
          </w:tcPr>
          <w:p w:rsidR="00C32082" w:rsidRDefault="00C32082">
            <w:pPr>
              <w:pStyle w:val="ConsPlusNormal"/>
              <w:jc w:val="center"/>
            </w:pPr>
            <w:r>
              <w:t>3,0</w:t>
            </w:r>
          </w:p>
        </w:tc>
        <w:tc>
          <w:tcPr>
            <w:tcW w:w="1134" w:type="dxa"/>
          </w:tcPr>
          <w:p w:rsidR="00C32082" w:rsidRDefault="00C32082">
            <w:pPr>
              <w:pStyle w:val="ConsPlusNormal"/>
              <w:jc w:val="center"/>
            </w:pPr>
            <w:r>
              <w:t>3,0</w:t>
            </w:r>
          </w:p>
        </w:tc>
        <w:tc>
          <w:tcPr>
            <w:tcW w:w="1984" w:type="dxa"/>
          </w:tcPr>
          <w:p w:rsidR="00C32082" w:rsidRDefault="00C32082">
            <w:pPr>
              <w:pStyle w:val="ConsPlusNormal"/>
            </w:pPr>
            <w:r>
              <w:t>Министерство экономики Республики Коми</w:t>
            </w:r>
          </w:p>
        </w:tc>
      </w:tr>
      <w:tr w:rsidR="00C32082">
        <w:tc>
          <w:tcPr>
            <w:tcW w:w="16329" w:type="dxa"/>
            <w:gridSpan w:val="14"/>
          </w:tcPr>
          <w:p w:rsidR="00C32082" w:rsidRDefault="00C32082">
            <w:pPr>
              <w:pStyle w:val="ConsPlusNormal"/>
              <w:jc w:val="center"/>
              <w:outlineLvl w:val="4"/>
            </w:pPr>
            <w:r>
              <w:lastRenderedPageBreak/>
              <w:t>Задача 2. Содействие развитию системы социального партнерства в сфере труда в Республике Коми</w:t>
            </w:r>
          </w:p>
        </w:tc>
      </w:tr>
      <w:tr w:rsidR="00C32082">
        <w:tc>
          <w:tcPr>
            <w:tcW w:w="567" w:type="dxa"/>
          </w:tcPr>
          <w:p w:rsidR="00C32082" w:rsidRDefault="00C32082">
            <w:pPr>
              <w:pStyle w:val="ConsPlusNormal"/>
            </w:pPr>
            <w:r>
              <w:t>24</w:t>
            </w:r>
          </w:p>
        </w:tc>
        <w:tc>
          <w:tcPr>
            <w:tcW w:w="2835" w:type="dxa"/>
          </w:tcPr>
          <w:p w:rsidR="00C32082" w:rsidRDefault="00C32082">
            <w:pPr>
              <w:pStyle w:val="ConsPlusNormal"/>
              <w:jc w:val="both"/>
            </w:pPr>
            <w:r>
              <w:t>Доля организаций, не состоящих в коллективных трудовых спорах, в общем количестве организаций Республики Коми</w:t>
            </w:r>
          </w:p>
        </w:tc>
        <w:tc>
          <w:tcPr>
            <w:tcW w:w="907" w:type="dxa"/>
          </w:tcPr>
          <w:p w:rsidR="00C32082" w:rsidRDefault="00C32082">
            <w:pPr>
              <w:pStyle w:val="ConsPlusNormal"/>
            </w:pPr>
            <w:r>
              <w:t>%</w:t>
            </w:r>
          </w:p>
        </w:tc>
        <w:tc>
          <w:tcPr>
            <w:tcW w:w="794" w:type="dxa"/>
          </w:tcPr>
          <w:p w:rsidR="00C32082" w:rsidRDefault="00C32082">
            <w:pPr>
              <w:pStyle w:val="ConsPlusNormal"/>
            </w:pPr>
            <w:r w:rsidRPr="00BB1171">
              <w:rPr>
                <w:position w:val="-6"/>
              </w:rPr>
              <w:pict>
                <v:shape id="_x0000_i1048" style="width:12.6pt;height:17.4pt" coordsize="" o:spt="100" adj="0,,0" path="" filled="f" stroked="f">
                  <v:stroke joinstyle="miter"/>
                  <v:imagedata r:id="rId36" o:title="base_23648_176668_32791"/>
                  <v:formulas/>
                  <v:path o:connecttype="segments"/>
                </v:shape>
              </w:pict>
            </w:r>
          </w:p>
        </w:tc>
        <w:tc>
          <w:tcPr>
            <w:tcW w:w="794" w:type="dxa"/>
          </w:tcPr>
          <w:p w:rsidR="00C32082" w:rsidRDefault="00C32082">
            <w:pPr>
              <w:pStyle w:val="ConsPlusNormal"/>
            </w:pPr>
            <w:r>
              <w:t>ИЗ2</w:t>
            </w:r>
          </w:p>
        </w:tc>
        <w:tc>
          <w:tcPr>
            <w:tcW w:w="850" w:type="dxa"/>
          </w:tcPr>
          <w:p w:rsidR="00C32082" w:rsidRDefault="00C32082">
            <w:pPr>
              <w:pStyle w:val="ConsPlusNormal"/>
              <w:jc w:val="center"/>
            </w:pPr>
            <w:r>
              <w:t>100</w:t>
            </w:r>
          </w:p>
        </w:tc>
        <w:tc>
          <w:tcPr>
            <w:tcW w:w="794" w:type="dxa"/>
          </w:tcPr>
          <w:p w:rsidR="00C32082" w:rsidRDefault="00C32082">
            <w:pPr>
              <w:pStyle w:val="ConsPlusNormal"/>
              <w:jc w:val="center"/>
            </w:pPr>
            <w:r>
              <w:t>100</w:t>
            </w:r>
          </w:p>
        </w:tc>
        <w:tc>
          <w:tcPr>
            <w:tcW w:w="1077" w:type="dxa"/>
          </w:tcPr>
          <w:p w:rsidR="00C32082" w:rsidRDefault="00C32082">
            <w:pPr>
              <w:pStyle w:val="ConsPlusNormal"/>
              <w:jc w:val="center"/>
            </w:pPr>
            <w:r>
              <w:t>100</w:t>
            </w:r>
          </w:p>
        </w:tc>
        <w:tc>
          <w:tcPr>
            <w:tcW w:w="1191"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984" w:type="dxa"/>
          </w:tcPr>
          <w:p w:rsidR="00C32082" w:rsidRDefault="00C32082">
            <w:pPr>
              <w:pStyle w:val="ConsPlusNormal"/>
            </w:pPr>
            <w:r>
              <w:t>Министерство труда, занятости и социальной защиты Республики Коми</w:t>
            </w:r>
          </w:p>
        </w:tc>
      </w:tr>
      <w:tr w:rsidR="00C32082">
        <w:tc>
          <w:tcPr>
            <w:tcW w:w="16329" w:type="dxa"/>
            <w:gridSpan w:val="14"/>
          </w:tcPr>
          <w:p w:rsidR="00C32082" w:rsidRDefault="00C32082">
            <w:pPr>
              <w:pStyle w:val="ConsPlusNormal"/>
              <w:jc w:val="center"/>
              <w:outlineLvl w:val="3"/>
            </w:pPr>
            <w:hyperlink w:anchor="P283" w:history="1">
              <w:r>
                <w:rPr>
                  <w:color w:val="0000FF"/>
                </w:rPr>
                <w:t>Подпрограмма 5</w:t>
              </w:r>
            </w:hyperlink>
            <w:r>
              <w:t>. Наука и инновации в Республике Коми</w:t>
            </w:r>
          </w:p>
        </w:tc>
      </w:tr>
      <w:tr w:rsidR="00C32082">
        <w:tc>
          <w:tcPr>
            <w:tcW w:w="16329" w:type="dxa"/>
            <w:gridSpan w:val="14"/>
          </w:tcPr>
          <w:p w:rsidR="00C32082" w:rsidRDefault="00C32082">
            <w:pPr>
              <w:pStyle w:val="ConsPlusNormal"/>
              <w:jc w:val="center"/>
              <w:outlineLvl w:val="4"/>
            </w:pPr>
            <w:r>
              <w:t>Задача 1. Формирование благоприятной инновационной среды в Республике Коми</w:t>
            </w:r>
          </w:p>
        </w:tc>
      </w:tr>
      <w:tr w:rsidR="00C32082">
        <w:tc>
          <w:tcPr>
            <w:tcW w:w="567" w:type="dxa"/>
          </w:tcPr>
          <w:p w:rsidR="00C32082" w:rsidRDefault="00C32082">
            <w:pPr>
              <w:pStyle w:val="ConsPlusNormal"/>
            </w:pPr>
            <w:r>
              <w:t>25</w:t>
            </w:r>
          </w:p>
        </w:tc>
        <w:tc>
          <w:tcPr>
            <w:tcW w:w="2835" w:type="dxa"/>
          </w:tcPr>
          <w:p w:rsidR="00C32082" w:rsidRDefault="00C32082">
            <w:pPr>
              <w:pStyle w:val="ConsPlusNormal"/>
              <w:jc w:val="both"/>
            </w:pPr>
            <w:r>
              <w:t>Количество инновационно активных организаций Республики Коми, включенных в информационную базу данных таких организаций Министерства инвестиций, промышленности и транспорта Республики Коми</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49" style="width:12.6pt;height:17.4pt" coordsize="" o:spt="100" adj="0,,0" path="" filled="f" stroked="f">
                  <v:stroke joinstyle="miter"/>
                  <v:imagedata r:id="rId36" o:title="base_23648_176668_32792"/>
                  <v:formulas/>
                  <v:path o:connecttype="segments"/>
                </v:shape>
              </w:pict>
            </w:r>
          </w:p>
        </w:tc>
        <w:tc>
          <w:tcPr>
            <w:tcW w:w="794" w:type="dxa"/>
          </w:tcPr>
          <w:p w:rsidR="00C32082" w:rsidRDefault="00C32082">
            <w:pPr>
              <w:pStyle w:val="ConsPlusNormal"/>
            </w:pPr>
            <w:r>
              <w:t>ИЗ1</w:t>
            </w:r>
          </w:p>
        </w:tc>
        <w:tc>
          <w:tcPr>
            <w:tcW w:w="850" w:type="dxa"/>
          </w:tcPr>
          <w:p w:rsidR="00C32082" w:rsidRDefault="00C32082">
            <w:pPr>
              <w:pStyle w:val="ConsPlusNormal"/>
              <w:jc w:val="center"/>
            </w:pPr>
            <w:r>
              <w:t>56</w:t>
            </w:r>
          </w:p>
        </w:tc>
        <w:tc>
          <w:tcPr>
            <w:tcW w:w="794" w:type="dxa"/>
          </w:tcPr>
          <w:p w:rsidR="00C32082" w:rsidRDefault="00C32082">
            <w:pPr>
              <w:pStyle w:val="ConsPlusNormal"/>
              <w:jc w:val="center"/>
            </w:pPr>
            <w:r>
              <w:t>57</w:t>
            </w:r>
          </w:p>
        </w:tc>
        <w:tc>
          <w:tcPr>
            <w:tcW w:w="1077" w:type="dxa"/>
          </w:tcPr>
          <w:p w:rsidR="00C32082" w:rsidRDefault="00C32082">
            <w:pPr>
              <w:pStyle w:val="ConsPlusNormal"/>
              <w:jc w:val="center"/>
            </w:pPr>
            <w:r>
              <w:t>58</w:t>
            </w:r>
          </w:p>
        </w:tc>
        <w:tc>
          <w:tcPr>
            <w:tcW w:w="1191" w:type="dxa"/>
          </w:tcPr>
          <w:p w:rsidR="00C32082" w:rsidRDefault="00C32082">
            <w:pPr>
              <w:pStyle w:val="ConsPlusNormal"/>
              <w:jc w:val="center"/>
            </w:pPr>
            <w:r>
              <w:t>59</w:t>
            </w:r>
          </w:p>
        </w:tc>
        <w:tc>
          <w:tcPr>
            <w:tcW w:w="1134" w:type="dxa"/>
          </w:tcPr>
          <w:p w:rsidR="00C32082" w:rsidRDefault="00C32082">
            <w:pPr>
              <w:pStyle w:val="ConsPlusNormal"/>
              <w:jc w:val="center"/>
            </w:pPr>
            <w:r>
              <w:t>60</w:t>
            </w:r>
          </w:p>
        </w:tc>
        <w:tc>
          <w:tcPr>
            <w:tcW w:w="1134" w:type="dxa"/>
          </w:tcPr>
          <w:p w:rsidR="00C32082" w:rsidRDefault="00C32082">
            <w:pPr>
              <w:pStyle w:val="ConsPlusNormal"/>
              <w:jc w:val="center"/>
            </w:pPr>
            <w:r>
              <w:t>61</w:t>
            </w:r>
          </w:p>
        </w:tc>
        <w:tc>
          <w:tcPr>
            <w:tcW w:w="1134" w:type="dxa"/>
          </w:tcPr>
          <w:p w:rsidR="00C32082" w:rsidRDefault="00C32082">
            <w:pPr>
              <w:pStyle w:val="ConsPlusNormal"/>
              <w:jc w:val="center"/>
            </w:pPr>
            <w:r>
              <w:t>62</w:t>
            </w:r>
          </w:p>
        </w:tc>
        <w:tc>
          <w:tcPr>
            <w:tcW w:w="1134" w:type="dxa"/>
          </w:tcPr>
          <w:p w:rsidR="00C32082" w:rsidRDefault="00C32082">
            <w:pPr>
              <w:pStyle w:val="ConsPlusNormal"/>
              <w:jc w:val="center"/>
            </w:pPr>
            <w:r>
              <w:t>63</w:t>
            </w:r>
          </w:p>
        </w:tc>
        <w:tc>
          <w:tcPr>
            <w:tcW w:w="1984" w:type="dxa"/>
          </w:tcPr>
          <w:p w:rsidR="00C32082" w:rsidRDefault="00C32082">
            <w:pPr>
              <w:pStyle w:val="ConsPlusNormal"/>
            </w:pPr>
            <w:r>
              <w:t>Министерство инвестиций, промышленности и транспорта Республики Коми</w:t>
            </w:r>
          </w:p>
        </w:tc>
      </w:tr>
      <w:tr w:rsidR="00C32082">
        <w:tc>
          <w:tcPr>
            <w:tcW w:w="567" w:type="dxa"/>
          </w:tcPr>
          <w:p w:rsidR="00C32082" w:rsidRDefault="00C32082">
            <w:pPr>
              <w:pStyle w:val="ConsPlusNormal"/>
            </w:pPr>
            <w:r>
              <w:t>26</w:t>
            </w:r>
          </w:p>
        </w:tc>
        <w:tc>
          <w:tcPr>
            <w:tcW w:w="2835" w:type="dxa"/>
          </w:tcPr>
          <w:p w:rsidR="00C32082" w:rsidRDefault="00C32082">
            <w:pPr>
              <w:pStyle w:val="ConsPlusNormal"/>
              <w:jc w:val="both"/>
            </w:pPr>
            <w:r>
              <w:t>Количество инновационных проектов, по которым привлечены финансовые ресурсы федеральных институтов развития</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50" style="width:12.6pt;height:17.4pt" coordsize="" o:spt="100" adj="0,,0" path="" filled="f" stroked="f">
                  <v:stroke joinstyle="miter"/>
                  <v:imagedata r:id="rId36" o:title="base_23648_176668_32793"/>
                  <v:formulas/>
                  <v:path o:connecttype="segments"/>
                </v:shape>
              </w:pict>
            </w:r>
          </w:p>
        </w:tc>
        <w:tc>
          <w:tcPr>
            <w:tcW w:w="794" w:type="dxa"/>
          </w:tcPr>
          <w:p w:rsidR="00C32082" w:rsidRDefault="00C32082">
            <w:pPr>
              <w:pStyle w:val="ConsPlusNormal"/>
            </w:pPr>
            <w:r>
              <w:t>ИМ</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3</w:t>
            </w:r>
          </w:p>
        </w:tc>
        <w:tc>
          <w:tcPr>
            <w:tcW w:w="1191" w:type="dxa"/>
          </w:tcPr>
          <w:p w:rsidR="00C32082" w:rsidRDefault="00C32082">
            <w:pPr>
              <w:pStyle w:val="ConsPlusNormal"/>
              <w:jc w:val="center"/>
            </w:pPr>
            <w:r>
              <w:t>3</w:t>
            </w:r>
          </w:p>
        </w:tc>
        <w:tc>
          <w:tcPr>
            <w:tcW w:w="1134" w:type="dxa"/>
          </w:tcPr>
          <w:p w:rsidR="00C32082" w:rsidRDefault="00C32082">
            <w:pPr>
              <w:pStyle w:val="ConsPlusNormal"/>
              <w:jc w:val="center"/>
            </w:pPr>
            <w:r>
              <w:t>3</w:t>
            </w:r>
          </w:p>
        </w:tc>
        <w:tc>
          <w:tcPr>
            <w:tcW w:w="1134" w:type="dxa"/>
          </w:tcPr>
          <w:p w:rsidR="00C32082" w:rsidRDefault="00C32082">
            <w:pPr>
              <w:pStyle w:val="ConsPlusNormal"/>
            </w:pPr>
          </w:p>
        </w:tc>
        <w:tc>
          <w:tcPr>
            <w:tcW w:w="1134" w:type="dxa"/>
          </w:tcPr>
          <w:p w:rsidR="00C32082" w:rsidRDefault="00C32082">
            <w:pPr>
              <w:pStyle w:val="ConsPlusNormal"/>
            </w:pPr>
          </w:p>
        </w:tc>
        <w:tc>
          <w:tcPr>
            <w:tcW w:w="1134" w:type="dxa"/>
          </w:tcPr>
          <w:p w:rsidR="00C32082" w:rsidRDefault="00C32082">
            <w:pPr>
              <w:pStyle w:val="ConsPlusNormal"/>
            </w:pPr>
          </w:p>
        </w:tc>
        <w:tc>
          <w:tcPr>
            <w:tcW w:w="1984" w:type="dxa"/>
          </w:tcPr>
          <w:p w:rsidR="00C32082" w:rsidRDefault="00C32082">
            <w:pPr>
              <w:pStyle w:val="ConsPlusNormal"/>
            </w:pPr>
            <w:r>
              <w:t>Министерство инвестиций, промышленности и транспорта Республики Коми</w:t>
            </w:r>
          </w:p>
        </w:tc>
      </w:tr>
      <w:tr w:rsidR="00C32082">
        <w:tc>
          <w:tcPr>
            <w:tcW w:w="16329" w:type="dxa"/>
            <w:gridSpan w:val="14"/>
          </w:tcPr>
          <w:p w:rsidR="00C32082" w:rsidRDefault="00C32082">
            <w:pPr>
              <w:pStyle w:val="ConsPlusNormal"/>
              <w:jc w:val="center"/>
              <w:outlineLvl w:val="4"/>
            </w:pPr>
            <w:r>
              <w:lastRenderedPageBreak/>
              <w:t>Задача 2. Создание условий для развития регионального научного сектора</w:t>
            </w:r>
          </w:p>
        </w:tc>
      </w:tr>
      <w:tr w:rsidR="00C32082">
        <w:tc>
          <w:tcPr>
            <w:tcW w:w="567" w:type="dxa"/>
          </w:tcPr>
          <w:p w:rsidR="00C32082" w:rsidRDefault="00C32082">
            <w:pPr>
              <w:pStyle w:val="ConsPlusNormal"/>
            </w:pPr>
            <w:r>
              <w:t>27</w:t>
            </w:r>
          </w:p>
        </w:tc>
        <w:tc>
          <w:tcPr>
            <w:tcW w:w="2835" w:type="dxa"/>
          </w:tcPr>
          <w:p w:rsidR="00C32082" w:rsidRDefault="00C32082">
            <w:pPr>
              <w:pStyle w:val="ConsPlusNormal"/>
              <w:jc w:val="both"/>
            </w:pPr>
            <w:r>
              <w:t>Количество выполненных за счет средств республиканского бюджета Республики Коми фундаментальных и прикладных научных исследований, нарастающим итогом</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51" style="width:12.6pt;height:17.4pt" coordsize="" o:spt="100" adj="0,,0" path="" filled="f" stroked="f">
                  <v:stroke joinstyle="miter"/>
                  <v:imagedata r:id="rId36" o:title="base_23648_176668_32794"/>
                  <v:formulas/>
                  <v:path o:connecttype="segments"/>
                </v:shape>
              </w:pict>
            </w:r>
          </w:p>
        </w:tc>
        <w:tc>
          <w:tcPr>
            <w:tcW w:w="794" w:type="dxa"/>
          </w:tcPr>
          <w:p w:rsidR="00C32082" w:rsidRDefault="00C32082">
            <w:pPr>
              <w:pStyle w:val="ConsPlusNormal"/>
            </w:pPr>
            <w:r>
              <w:t>ИЗ2</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15</w:t>
            </w:r>
          </w:p>
        </w:tc>
        <w:tc>
          <w:tcPr>
            <w:tcW w:w="1191" w:type="dxa"/>
          </w:tcPr>
          <w:p w:rsidR="00C32082" w:rsidRDefault="00C32082">
            <w:pPr>
              <w:pStyle w:val="ConsPlusNormal"/>
              <w:jc w:val="center"/>
            </w:pPr>
            <w:r>
              <w:t>30</w:t>
            </w:r>
          </w:p>
        </w:tc>
        <w:tc>
          <w:tcPr>
            <w:tcW w:w="1134" w:type="dxa"/>
          </w:tcPr>
          <w:p w:rsidR="00C32082" w:rsidRDefault="00C32082">
            <w:pPr>
              <w:pStyle w:val="ConsPlusNormal"/>
              <w:jc w:val="center"/>
            </w:pPr>
            <w:r>
              <w:t>45</w:t>
            </w:r>
          </w:p>
        </w:tc>
        <w:tc>
          <w:tcPr>
            <w:tcW w:w="1134" w:type="dxa"/>
          </w:tcPr>
          <w:p w:rsidR="00C32082" w:rsidRDefault="00C32082">
            <w:pPr>
              <w:pStyle w:val="ConsPlusNormal"/>
              <w:jc w:val="center"/>
            </w:pPr>
            <w:r>
              <w:t>60</w:t>
            </w:r>
          </w:p>
        </w:tc>
        <w:tc>
          <w:tcPr>
            <w:tcW w:w="1134" w:type="dxa"/>
          </w:tcPr>
          <w:p w:rsidR="00C32082" w:rsidRDefault="00C32082">
            <w:pPr>
              <w:pStyle w:val="ConsPlusNormal"/>
              <w:jc w:val="center"/>
            </w:pPr>
            <w:r>
              <w:t>75</w:t>
            </w:r>
          </w:p>
        </w:tc>
        <w:tc>
          <w:tcPr>
            <w:tcW w:w="1134" w:type="dxa"/>
          </w:tcPr>
          <w:p w:rsidR="00C32082" w:rsidRDefault="00C32082">
            <w:pPr>
              <w:pStyle w:val="ConsPlusNormal"/>
              <w:jc w:val="center"/>
            </w:pPr>
            <w:r>
              <w:t>90</w:t>
            </w:r>
          </w:p>
        </w:tc>
        <w:tc>
          <w:tcPr>
            <w:tcW w:w="1984" w:type="dxa"/>
          </w:tcPr>
          <w:p w:rsidR="00C32082" w:rsidRDefault="00C32082">
            <w:pPr>
              <w:pStyle w:val="ConsPlusNormal"/>
            </w:pPr>
            <w:r>
              <w:t>Министерство образования, науки и молодежной политики Республики Коми</w:t>
            </w:r>
          </w:p>
        </w:tc>
      </w:tr>
      <w:tr w:rsidR="00C32082">
        <w:tc>
          <w:tcPr>
            <w:tcW w:w="567" w:type="dxa"/>
          </w:tcPr>
          <w:p w:rsidR="00C32082" w:rsidRDefault="00C32082">
            <w:pPr>
              <w:pStyle w:val="ConsPlusNormal"/>
            </w:pPr>
            <w:r>
              <w:t>28</w:t>
            </w:r>
          </w:p>
        </w:tc>
        <w:tc>
          <w:tcPr>
            <w:tcW w:w="2835" w:type="dxa"/>
          </w:tcPr>
          <w:p w:rsidR="00C32082" w:rsidRDefault="00C32082">
            <w:pPr>
              <w:pStyle w:val="ConsPlusNormal"/>
              <w:jc w:val="both"/>
            </w:pPr>
            <w:r>
              <w:t>Количество выполненных за счет республиканского бюджета Республики Коми прикладных научных исследований</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52" style="width:12.6pt;height:17.4pt" coordsize="" o:spt="100" adj="0,,0" path="" filled="f" stroked="f">
                  <v:stroke joinstyle="miter"/>
                  <v:imagedata r:id="rId39" o:title="base_23648_176668_32795"/>
                  <v:formulas/>
                  <v:path o:connecttype="segments"/>
                </v:shape>
              </w:pict>
            </w:r>
          </w:p>
        </w:tc>
        <w:tc>
          <w:tcPr>
            <w:tcW w:w="794" w:type="dxa"/>
          </w:tcPr>
          <w:p w:rsidR="00C32082" w:rsidRDefault="00C32082">
            <w:pPr>
              <w:pStyle w:val="ConsPlusNormal"/>
            </w:pPr>
            <w:r>
              <w:t>ИМ</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1</w:t>
            </w:r>
          </w:p>
        </w:tc>
        <w:tc>
          <w:tcPr>
            <w:tcW w:w="1191" w:type="dxa"/>
          </w:tcPr>
          <w:p w:rsidR="00C32082" w:rsidRDefault="00C32082">
            <w:pPr>
              <w:pStyle w:val="ConsPlusNormal"/>
              <w:jc w:val="center"/>
            </w:pPr>
            <w:r>
              <w:t>1</w:t>
            </w:r>
          </w:p>
        </w:tc>
        <w:tc>
          <w:tcPr>
            <w:tcW w:w="1134" w:type="dxa"/>
          </w:tcPr>
          <w:p w:rsidR="00C32082" w:rsidRDefault="00C32082">
            <w:pPr>
              <w:pStyle w:val="ConsPlusNormal"/>
              <w:jc w:val="center"/>
            </w:pPr>
            <w:r>
              <w:t>1</w:t>
            </w:r>
          </w:p>
        </w:tc>
        <w:tc>
          <w:tcPr>
            <w:tcW w:w="1134" w:type="dxa"/>
          </w:tcPr>
          <w:p w:rsidR="00C32082" w:rsidRDefault="00C32082">
            <w:pPr>
              <w:pStyle w:val="ConsPlusNormal"/>
            </w:pPr>
          </w:p>
        </w:tc>
        <w:tc>
          <w:tcPr>
            <w:tcW w:w="1134" w:type="dxa"/>
          </w:tcPr>
          <w:p w:rsidR="00C32082" w:rsidRDefault="00C32082">
            <w:pPr>
              <w:pStyle w:val="ConsPlusNormal"/>
            </w:pPr>
          </w:p>
        </w:tc>
        <w:tc>
          <w:tcPr>
            <w:tcW w:w="1134" w:type="dxa"/>
          </w:tcPr>
          <w:p w:rsidR="00C32082" w:rsidRDefault="00C32082">
            <w:pPr>
              <w:pStyle w:val="ConsPlusNormal"/>
            </w:pPr>
          </w:p>
        </w:tc>
        <w:tc>
          <w:tcPr>
            <w:tcW w:w="1984" w:type="dxa"/>
          </w:tcPr>
          <w:p w:rsidR="00C32082" w:rsidRDefault="00C32082">
            <w:pPr>
              <w:pStyle w:val="ConsPlusNormal"/>
            </w:pPr>
            <w:r>
              <w:t>Министерство образования, науки и молодежной политики Республики Коми</w:t>
            </w:r>
          </w:p>
        </w:tc>
      </w:tr>
      <w:tr w:rsidR="00C32082">
        <w:tc>
          <w:tcPr>
            <w:tcW w:w="567" w:type="dxa"/>
          </w:tcPr>
          <w:p w:rsidR="00C32082" w:rsidRDefault="00C32082">
            <w:pPr>
              <w:pStyle w:val="ConsPlusNormal"/>
            </w:pPr>
            <w:r>
              <w:t>29</w:t>
            </w:r>
          </w:p>
        </w:tc>
        <w:tc>
          <w:tcPr>
            <w:tcW w:w="2835" w:type="dxa"/>
          </w:tcPr>
          <w:p w:rsidR="00C32082" w:rsidRDefault="00C32082">
            <w:pPr>
              <w:pStyle w:val="ConsPlusNormal"/>
              <w:jc w:val="both"/>
            </w:pPr>
            <w:r>
              <w:t>Количество выполненных за счет средств республиканского бюджета Республики Коми фундаментальных научных исследований</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53" style="width:12.6pt;height:17.4pt" coordsize="" o:spt="100" adj="0,,0" path="" filled="f" stroked="f">
                  <v:stroke joinstyle="miter"/>
                  <v:imagedata r:id="rId36" o:title="base_23648_176668_32796"/>
                  <v:formulas/>
                  <v:path o:connecttype="segments"/>
                </v:shape>
              </w:pict>
            </w:r>
          </w:p>
        </w:tc>
        <w:tc>
          <w:tcPr>
            <w:tcW w:w="794" w:type="dxa"/>
          </w:tcPr>
          <w:p w:rsidR="00C32082" w:rsidRDefault="00C32082">
            <w:pPr>
              <w:pStyle w:val="ConsPlusNormal"/>
            </w:pPr>
            <w:r>
              <w:t>ИМ</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14</w:t>
            </w:r>
          </w:p>
        </w:tc>
        <w:tc>
          <w:tcPr>
            <w:tcW w:w="1191" w:type="dxa"/>
          </w:tcPr>
          <w:p w:rsidR="00C32082" w:rsidRDefault="00C32082">
            <w:pPr>
              <w:pStyle w:val="ConsPlusNormal"/>
              <w:jc w:val="center"/>
            </w:pPr>
            <w:r>
              <w:t>14</w:t>
            </w:r>
          </w:p>
        </w:tc>
        <w:tc>
          <w:tcPr>
            <w:tcW w:w="1134" w:type="dxa"/>
          </w:tcPr>
          <w:p w:rsidR="00C32082" w:rsidRDefault="00C32082">
            <w:pPr>
              <w:pStyle w:val="ConsPlusNormal"/>
              <w:jc w:val="center"/>
            </w:pPr>
            <w:r>
              <w:t>14</w:t>
            </w:r>
          </w:p>
        </w:tc>
        <w:tc>
          <w:tcPr>
            <w:tcW w:w="1134" w:type="dxa"/>
          </w:tcPr>
          <w:p w:rsidR="00C32082" w:rsidRDefault="00C32082">
            <w:pPr>
              <w:pStyle w:val="ConsPlusNormal"/>
            </w:pPr>
          </w:p>
        </w:tc>
        <w:tc>
          <w:tcPr>
            <w:tcW w:w="1134" w:type="dxa"/>
          </w:tcPr>
          <w:p w:rsidR="00C32082" w:rsidRDefault="00C32082">
            <w:pPr>
              <w:pStyle w:val="ConsPlusNormal"/>
            </w:pPr>
          </w:p>
        </w:tc>
        <w:tc>
          <w:tcPr>
            <w:tcW w:w="1134" w:type="dxa"/>
          </w:tcPr>
          <w:p w:rsidR="00C32082" w:rsidRDefault="00C32082">
            <w:pPr>
              <w:pStyle w:val="ConsPlusNormal"/>
            </w:pPr>
          </w:p>
        </w:tc>
        <w:tc>
          <w:tcPr>
            <w:tcW w:w="1984" w:type="dxa"/>
          </w:tcPr>
          <w:p w:rsidR="00C32082" w:rsidRDefault="00C32082">
            <w:pPr>
              <w:pStyle w:val="ConsPlusNormal"/>
            </w:pPr>
            <w:r>
              <w:t>Министерство образования, науки и молодежной политики Республики Коми</w:t>
            </w:r>
          </w:p>
        </w:tc>
      </w:tr>
      <w:tr w:rsidR="00C32082">
        <w:tc>
          <w:tcPr>
            <w:tcW w:w="567" w:type="dxa"/>
          </w:tcPr>
          <w:p w:rsidR="00C32082" w:rsidRDefault="00C32082">
            <w:pPr>
              <w:pStyle w:val="ConsPlusNormal"/>
            </w:pPr>
            <w:r>
              <w:t>30</w:t>
            </w:r>
          </w:p>
        </w:tc>
        <w:tc>
          <w:tcPr>
            <w:tcW w:w="2835" w:type="dxa"/>
          </w:tcPr>
          <w:p w:rsidR="00C32082" w:rsidRDefault="00C32082">
            <w:pPr>
              <w:pStyle w:val="ConsPlusNormal"/>
              <w:jc w:val="both"/>
            </w:pPr>
            <w:r>
              <w:t>Количество лауреатов премии Правительства Республики Коми в области научных исследований</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54" style="width:12.6pt;height:17.4pt" coordsize="" o:spt="100" adj="0,,0" path="" filled="f" stroked="f">
                  <v:stroke joinstyle="miter"/>
                  <v:imagedata r:id="rId36" o:title="base_23648_176668_32797"/>
                  <v:formulas/>
                  <v:path o:connecttype="segments"/>
                </v:shape>
              </w:pict>
            </w:r>
          </w:p>
        </w:tc>
        <w:tc>
          <w:tcPr>
            <w:tcW w:w="794" w:type="dxa"/>
          </w:tcPr>
          <w:p w:rsidR="00C32082" w:rsidRDefault="00C32082">
            <w:pPr>
              <w:pStyle w:val="ConsPlusNormal"/>
            </w:pPr>
            <w:r>
              <w:t>ИМ</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9</w:t>
            </w:r>
          </w:p>
        </w:tc>
        <w:tc>
          <w:tcPr>
            <w:tcW w:w="1191" w:type="dxa"/>
          </w:tcPr>
          <w:p w:rsidR="00C32082" w:rsidRDefault="00C32082">
            <w:pPr>
              <w:pStyle w:val="ConsPlusNormal"/>
              <w:jc w:val="center"/>
            </w:pPr>
            <w:r>
              <w:t>9</w:t>
            </w:r>
          </w:p>
        </w:tc>
        <w:tc>
          <w:tcPr>
            <w:tcW w:w="1134" w:type="dxa"/>
          </w:tcPr>
          <w:p w:rsidR="00C32082" w:rsidRDefault="00C32082">
            <w:pPr>
              <w:pStyle w:val="ConsPlusNormal"/>
              <w:jc w:val="center"/>
            </w:pPr>
            <w:r>
              <w:t>9</w:t>
            </w:r>
          </w:p>
        </w:tc>
        <w:tc>
          <w:tcPr>
            <w:tcW w:w="1134" w:type="dxa"/>
          </w:tcPr>
          <w:p w:rsidR="00C32082" w:rsidRDefault="00C32082">
            <w:pPr>
              <w:pStyle w:val="ConsPlusNormal"/>
            </w:pPr>
          </w:p>
        </w:tc>
        <w:tc>
          <w:tcPr>
            <w:tcW w:w="1134" w:type="dxa"/>
          </w:tcPr>
          <w:p w:rsidR="00C32082" w:rsidRDefault="00C32082">
            <w:pPr>
              <w:pStyle w:val="ConsPlusNormal"/>
            </w:pPr>
          </w:p>
        </w:tc>
        <w:tc>
          <w:tcPr>
            <w:tcW w:w="1134" w:type="dxa"/>
          </w:tcPr>
          <w:p w:rsidR="00C32082" w:rsidRDefault="00C32082">
            <w:pPr>
              <w:pStyle w:val="ConsPlusNormal"/>
            </w:pPr>
          </w:p>
        </w:tc>
        <w:tc>
          <w:tcPr>
            <w:tcW w:w="1984" w:type="dxa"/>
          </w:tcPr>
          <w:p w:rsidR="00C32082" w:rsidRDefault="00C32082">
            <w:pPr>
              <w:pStyle w:val="ConsPlusNormal"/>
            </w:pPr>
            <w:r>
              <w:t>Министерство образования, науки и молодежной политики Республики Коми</w:t>
            </w:r>
          </w:p>
        </w:tc>
      </w:tr>
      <w:tr w:rsidR="00C32082">
        <w:tc>
          <w:tcPr>
            <w:tcW w:w="567" w:type="dxa"/>
          </w:tcPr>
          <w:p w:rsidR="00C32082" w:rsidRDefault="00C32082">
            <w:pPr>
              <w:pStyle w:val="ConsPlusNormal"/>
            </w:pPr>
            <w:r>
              <w:t>31</w:t>
            </w:r>
          </w:p>
        </w:tc>
        <w:tc>
          <w:tcPr>
            <w:tcW w:w="2835" w:type="dxa"/>
          </w:tcPr>
          <w:p w:rsidR="00C32082" w:rsidRDefault="00C32082">
            <w:pPr>
              <w:pStyle w:val="ConsPlusNormal"/>
              <w:jc w:val="both"/>
            </w:pPr>
            <w:r>
              <w:t xml:space="preserve">Количество премий Правительства Республики Коми за достижения в </w:t>
            </w:r>
            <w:r>
              <w:lastRenderedPageBreak/>
              <w:t>области внедрения инноваций</w:t>
            </w:r>
          </w:p>
        </w:tc>
        <w:tc>
          <w:tcPr>
            <w:tcW w:w="907" w:type="dxa"/>
          </w:tcPr>
          <w:p w:rsidR="00C32082" w:rsidRDefault="00C32082">
            <w:pPr>
              <w:pStyle w:val="ConsPlusNormal"/>
            </w:pPr>
            <w:r>
              <w:lastRenderedPageBreak/>
              <w:t>единиц</w:t>
            </w:r>
          </w:p>
        </w:tc>
        <w:tc>
          <w:tcPr>
            <w:tcW w:w="794" w:type="dxa"/>
          </w:tcPr>
          <w:p w:rsidR="00C32082" w:rsidRDefault="00C32082">
            <w:pPr>
              <w:pStyle w:val="ConsPlusNormal"/>
            </w:pPr>
            <w:r w:rsidRPr="00BB1171">
              <w:rPr>
                <w:position w:val="-6"/>
              </w:rPr>
              <w:pict>
                <v:shape id="_x0000_i1055" style="width:12.6pt;height:17.4pt" coordsize="" o:spt="100" adj="0,,0" path="" filled="f" stroked="f">
                  <v:stroke joinstyle="miter"/>
                  <v:imagedata r:id="rId36" o:title="base_23648_176668_32798"/>
                  <v:formulas/>
                  <v:path o:connecttype="segments"/>
                </v:shape>
              </w:pict>
            </w:r>
          </w:p>
        </w:tc>
        <w:tc>
          <w:tcPr>
            <w:tcW w:w="794" w:type="dxa"/>
          </w:tcPr>
          <w:p w:rsidR="00C32082" w:rsidRDefault="00C32082">
            <w:pPr>
              <w:pStyle w:val="ConsPlusNormal"/>
            </w:pPr>
            <w:r>
              <w:t>ИМ</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1</w:t>
            </w:r>
          </w:p>
        </w:tc>
        <w:tc>
          <w:tcPr>
            <w:tcW w:w="1191" w:type="dxa"/>
          </w:tcPr>
          <w:p w:rsidR="00C32082" w:rsidRDefault="00C32082">
            <w:pPr>
              <w:pStyle w:val="ConsPlusNormal"/>
              <w:jc w:val="center"/>
            </w:pPr>
            <w:r>
              <w:t>1</w:t>
            </w:r>
          </w:p>
        </w:tc>
        <w:tc>
          <w:tcPr>
            <w:tcW w:w="1134" w:type="dxa"/>
          </w:tcPr>
          <w:p w:rsidR="00C32082" w:rsidRDefault="00C32082">
            <w:pPr>
              <w:pStyle w:val="ConsPlusNormal"/>
              <w:jc w:val="center"/>
            </w:pPr>
            <w:r>
              <w:t>1</w:t>
            </w:r>
          </w:p>
        </w:tc>
        <w:tc>
          <w:tcPr>
            <w:tcW w:w="1134" w:type="dxa"/>
          </w:tcPr>
          <w:p w:rsidR="00C32082" w:rsidRDefault="00C32082">
            <w:pPr>
              <w:pStyle w:val="ConsPlusNormal"/>
            </w:pPr>
          </w:p>
        </w:tc>
        <w:tc>
          <w:tcPr>
            <w:tcW w:w="1134" w:type="dxa"/>
          </w:tcPr>
          <w:p w:rsidR="00C32082" w:rsidRDefault="00C32082">
            <w:pPr>
              <w:pStyle w:val="ConsPlusNormal"/>
            </w:pPr>
          </w:p>
        </w:tc>
        <w:tc>
          <w:tcPr>
            <w:tcW w:w="1134" w:type="dxa"/>
          </w:tcPr>
          <w:p w:rsidR="00C32082" w:rsidRDefault="00C32082">
            <w:pPr>
              <w:pStyle w:val="ConsPlusNormal"/>
            </w:pPr>
          </w:p>
        </w:tc>
        <w:tc>
          <w:tcPr>
            <w:tcW w:w="1984" w:type="dxa"/>
          </w:tcPr>
          <w:p w:rsidR="00C32082" w:rsidRDefault="00C32082">
            <w:pPr>
              <w:pStyle w:val="ConsPlusNormal"/>
            </w:pPr>
            <w:r>
              <w:t xml:space="preserve">Министерство инвестиций, промышленности и </w:t>
            </w:r>
            <w:r>
              <w:lastRenderedPageBreak/>
              <w:t>транспорта Республики Коми</w:t>
            </w:r>
          </w:p>
        </w:tc>
      </w:tr>
      <w:tr w:rsidR="00C32082">
        <w:tc>
          <w:tcPr>
            <w:tcW w:w="16329" w:type="dxa"/>
            <w:gridSpan w:val="14"/>
          </w:tcPr>
          <w:p w:rsidR="00C32082" w:rsidRDefault="00C32082">
            <w:pPr>
              <w:pStyle w:val="ConsPlusNormal"/>
              <w:jc w:val="center"/>
              <w:outlineLvl w:val="3"/>
            </w:pPr>
            <w:hyperlink w:anchor="P338" w:history="1">
              <w:r>
                <w:rPr>
                  <w:color w:val="0000FF"/>
                </w:rPr>
                <w:t>Подпрограмма 6</w:t>
              </w:r>
            </w:hyperlink>
            <w:r>
              <w:t>. Малое и среднее предпринимательство в Республике Коми</w:t>
            </w:r>
          </w:p>
        </w:tc>
      </w:tr>
      <w:tr w:rsidR="00C32082">
        <w:tc>
          <w:tcPr>
            <w:tcW w:w="16329" w:type="dxa"/>
            <w:gridSpan w:val="14"/>
          </w:tcPr>
          <w:p w:rsidR="00C32082" w:rsidRDefault="00C32082">
            <w:pPr>
              <w:pStyle w:val="ConsPlusNormal"/>
              <w:jc w:val="center"/>
              <w:outlineLvl w:val="4"/>
            </w:pPr>
            <w:r>
              <w:t>Задача 1. Формирование благоприятной среды для развития малого и среднего предпринимательства в Республике Коми</w:t>
            </w:r>
          </w:p>
        </w:tc>
      </w:tr>
      <w:tr w:rsidR="00C32082">
        <w:tc>
          <w:tcPr>
            <w:tcW w:w="567" w:type="dxa"/>
          </w:tcPr>
          <w:p w:rsidR="00C32082" w:rsidRDefault="00C32082">
            <w:pPr>
              <w:pStyle w:val="ConsPlusNormal"/>
            </w:pPr>
            <w:r>
              <w:t>33</w:t>
            </w:r>
          </w:p>
        </w:tc>
        <w:tc>
          <w:tcPr>
            <w:tcW w:w="2835" w:type="dxa"/>
          </w:tcPr>
          <w:p w:rsidR="00C32082" w:rsidRDefault="00C32082">
            <w:pPr>
              <w:pStyle w:val="ConsPlusNormal"/>
              <w:jc w:val="both"/>
            </w:pPr>
            <w:r>
              <w:t>Доля субъектов малого и среднего предпринимательства, охваченных услугами Центра "Мой бизнес"</w:t>
            </w:r>
          </w:p>
        </w:tc>
        <w:tc>
          <w:tcPr>
            <w:tcW w:w="907" w:type="dxa"/>
          </w:tcPr>
          <w:p w:rsidR="00C32082" w:rsidRDefault="00C32082">
            <w:pPr>
              <w:pStyle w:val="ConsPlusNormal"/>
            </w:pPr>
            <w:r>
              <w:t>процентов</w:t>
            </w:r>
          </w:p>
        </w:tc>
        <w:tc>
          <w:tcPr>
            <w:tcW w:w="794" w:type="dxa"/>
          </w:tcPr>
          <w:p w:rsidR="00C32082" w:rsidRDefault="00C32082">
            <w:pPr>
              <w:pStyle w:val="ConsPlusNormal"/>
            </w:pPr>
            <w:r w:rsidRPr="00BB1171">
              <w:rPr>
                <w:position w:val="-6"/>
              </w:rPr>
              <w:pict>
                <v:shape id="_x0000_i1056" style="width:12.6pt;height:17.4pt" coordsize="" o:spt="100" adj="0,,0" path="" filled="f" stroked="f">
                  <v:stroke joinstyle="miter"/>
                  <v:imagedata r:id="rId36" o:title="base_23648_176668_32799"/>
                  <v:formulas/>
                  <v:path o:connecttype="segments"/>
                </v:shape>
              </w:pict>
            </w:r>
          </w:p>
        </w:tc>
        <w:tc>
          <w:tcPr>
            <w:tcW w:w="794" w:type="dxa"/>
          </w:tcPr>
          <w:p w:rsidR="00C32082" w:rsidRDefault="00C32082">
            <w:pPr>
              <w:pStyle w:val="ConsPlusNormal"/>
            </w:pPr>
            <w:r>
              <w:t>ИЗ1</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3</w:t>
            </w:r>
          </w:p>
        </w:tc>
        <w:tc>
          <w:tcPr>
            <w:tcW w:w="1077" w:type="dxa"/>
          </w:tcPr>
          <w:p w:rsidR="00C32082" w:rsidRDefault="00C32082">
            <w:pPr>
              <w:pStyle w:val="ConsPlusNormal"/>
              <w:jc w:val="center"/>
            </w:pPr>
            <w:r>
              <w:t>4</w:t>
            </w:r>
          </w:p>
        </w:tc>
        <w:tc>
          <w:tcPr>
            <w:tcW w:w="1191" w:type="dxa"/>
          </w:tcPr>
          <w:p w:rsidR="00C32082" w:rsidRDefault="00C32082">
            <w:pPr>
              <w:pStyle w:val="ConsPlusNormal"/>
              <w:jc w:val="center"/>
            </w:pPr>
            <w:r>
              <w:t>5</w:t>
            </w:r>
          </w:p>
        </w:tc>
        <w:tc>
          <w:tcPr>
            <w:tcW w:w="1134" w:type="dxa"/>
          </w:tcPr>
          <w:p w:rsidR="00C32082" w:rsidRDefault="00C32082">
            <w:pPr>
              <w:pStyle w:val="ConsPlusNormal"/>
              <w:jc w:val="center"/>
            </w:pPr>
            <w:r>
              <w:t>7</w:t>
            </w:r>
          </w:p>
        </w:tc>
        <w:tc>
          <w:tcPr>
            <w:tcW w:w="1134" w:type="dxa"/>
          </w:tcPr>
          <w:p w:rsidR="00C32082" w:rsidRDefault="00C32082">
            <w:pPr>
              <w:pStyle w:val="ConsPlusNormal"/>
              <w:jc w:val="center"/>
            </w:pPr>
            <w:r>
              <w:t>9</w:t>
            </w:r>
          </w:p>
        </w:tc>
        <w:tc>
          <w:tcPr>
            <w:tcW w:w="1134" w:type="dxa"/>
          </w:tcPr>
          <w:p w:rsidR="00C32082" w:rsidRDefault="00C32082">
            <w:pPr>
              <w:pStyle w:val="ConsPlusNormal"/>
              <w:jc w:val="center"/>
            </w:pPr>
            <w:r>
              <w:t>10</w:t>
            </w:r>
          </w:p>
        </w:tc>
        <w:tc>
          <w:tcPr>
            <w:tcW w:w="1134" w:type="dxa"/>
          </w:tcPr>
          <w:p w:rsidR="00C32082" w:rsidRDefault="00C32082">
            <w:pPr>
              <w:pStyle w:val="ConsPlusNormal"/>
              <w:jc w:val="center"/>
            </w:pPr>
            <w:r>
              <w:t>11</w:t>
            </w: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34</w:t>
            </w:r>
          </w:p>
        </w:tc>
        <w:tc>
          <w:tcPr>
            <w:tcW w:w="2835" w:type="dxa"/>
          </w:tcPr>
          <w:p w:rsidR="00C32082" w:rsidRDefault="00C32082">
            <w:pPr>
              <w:pStyle w:val="ConsPlusNormal"/>
              <w:jc w:val="both"/>
            </w:pPr>
            <w:r>
              <w:t>Количество субъектов МСП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tc>
        <w:tc>
          <w:tcPr>
            <w:tcW w:w="907" w:type="dxa"/>
          </w:tcPr>
          <w:p w:rsidR="00C32082" w:rsidRDefault="00C32082">
            <w:pPr>
              <w:pStyle w:val="ConsPlusNormal"/>
            </w:pPr>
            <w:r>
              <w:t>тыс. единиц</w:t>
            </w:r>
          </w:p>
        </w:tc>
        <w:tc>
          <w:tcPr>
            <w:tcW w:w="794" w:type="dxa"/>
          </w:tcPr>
          <w:p w:rsidR="00C32082" w:rsidRDefault="00C32082">
            <w:pPr>
              <w:pStyle w:val="ConsPlusNormal"/>
            </w:pPr>
            <w:r w:rsidRPr="00BB1171">
              <w:rPr>
                <w:position w:val="-6"/>
              </w:rPr>
              <w:pict>
                <v:shape id="_x0000_i1057" style="width:12.6pt;height:17.4pt" coordsize="" o:spt="100" adj="0,,0" path="" filled="f" stroked="f">
                  <v:stroke joinstyle="miter"/>
                  <v:imagedata r:id="rId36" o:title="base_23648_176668_32800"/>
                  <v:formulas/>
                  <v:path o:connecttype="segments"/>
                </v:shape>
              </w:pict>
            </w:r>
          </w:p>
        </w:tc>
        <w:tc>
          <w:tcPr>
            <w:tcW w:w="794" w:type="dxa"/>
          </w:tcPr>
          <w:p w:rsidR="00C32082" w:rsidRDefault="00C32082">
            <w:pPr>
              <w:pStyle w:val="ConsPlusNormal"/>
            </w:pPr>
            <w:r>
              <w:t>ИМ;</w:t>
            </w:r>
          </w:p>
          <w:p w:rsidR="00C32082" w:rsidRDefault="00C32082">
            <w:pPr>
              <w:pStyle w:val="ConsPlusNormal"/>
            </w:pPr>
            <w:r>
              <w:t>ИРП;</w:t>
            </w:r>
          </w:p>
          <w:p w:rsidR="00C32082" w:rsidRDefault="00C32082">
            <w:pPr>
              <w:pStyle w:val="ConsPlusNormal"/>
            </w:pPr>
            <w:r>
              <w:t>ИМБТ</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0,883</w:t>
            </w:r>
          </w:p>
        </w:tc>
        <w:tc>
          <w:tcPr>
            <w:tcW w:w="1191" w:type="dxa"/>
          </w:tcPr>
          <w:p w:rsidR="00C32082" w:rsidRDefault="00C32082">
            <w:pPr>
              <w:pStyle w:val="ConsPlusNormal"/>
              <w:jc w:val="center"/>
            </w:pPr>
            <w:r>
              <w:t>1,170</w:t>
            </w:r>
          </w:p>
        </w:tc>
        <w:tc>
          <w:tcPr>
            <w:tcW w:w="1134" w:type="dxa"/>
          </w:tcPr>
          <w:p w:rsidR="00C32082" w:rsidRDefault="00C32082">
            <w:pPr>
              <w:pStyle w:val="ConsPlusNormal"/>
              <w:jc w:val="center"/>
            </w:pPr>
            <w:r>
              <w:t>1,683</w:t>
            </w:r>
          </w:p>
        </w:tc>
        <w:tc>
          <w:tcPr>
            <w:tcW w:w="1134" w:type="dxa"/>
          </w:tcPr>
          <w:p w:rsidR="00C32082" w:rsidRDefault="00C32082">
            <w:pPr>
              <w:pStyle w:val="ConsPlusNormal"/>
              <w:jc w:val="center"/>
            </w:pPr>
            <w:r>
              <w:t>2,223</w:t>
            </w:r>
          </w:p>
        </w:tc>
        <w:tc>
          <w:tcPr>
            <w:tcW w:w="1134" w:type="dxa"/>
          </w:tcPr>
          <w:p w:rsidR="00C32082" w:rsidRDefault="00C32082">
            <w:pPr>
              <w:pStyle w:val="ConsPlusNormal"/>
              <w:jc w:val="center"/>
            </w:pPr>
            <w:r>
              <w:t>2,537</w:t>
            </w:r>
          </w:p>
        </w:tc>
        <w:tc>
          <w:tcPr>
            <w:tcW w:w="1134" w:type="dxa"/>
          </w:tcPr>
          <w:p w:rsidR="00C32082" w:rsidRDefault="00C32082">
            <w:pPr>
              <w:pStyle w:val="ConsPlusNormal"/>
            </w:pP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35</w:t>
            </w:r>
          </w:p>
        </w:tc>
        <w:tc>
          <w:tcPr>
            <w:tcW w:w="2835" w:type="dxa"/>
          </w:tcPr>
          <w:p w:rsidR="00C32082" w:rsidRDefault="00C32082">
            <w:pPr>
              <w:pStyle w:val="ConsPlusNormal"/>
              <w:jc w:val="both"/>
            </w:pPr>
            <w:r>
              <w:t>Количество субъектов МСП в моногородах, получивших поддержку</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58" style="width:12.6pt;height:17.4pt" coordsize="" o:spt="100" adj="0,,0" path="" filled="f" stroked="f">
                  <v:stroke joinstyle="miter"/>
                  <v:imagedata r:id="rId36" o:title="base_23648_176668_32801"/>
                  <v:formulas/>
                  <v:path o:connecttype="segments"/>
                </v:shape>
              </w:pict>
            </w:r>
          </w:p>
        </w:tc>
        <w:tc>
          <w:tcPr>
            <w:tcW w:w="794" w:type="dxa"/>
          </w:tcPr>
          <w:p w:rsidR="00C32082" w:rsidRDefault="00C32082">
            <w:pPr>
              <w:pStyle w:val="ConsPlusNormal"/>
            </w:pPr>
            <w:r>
              <w:t>ИМ;</w:t>
            </w:r>
          </w:p>
          <w:p w:rsidR="00C32082" w:rsidRDefault="00C32082">
            <w:pPr>
              <w:pStyle w:val="ConsPlusNormal"/>
            </w:pPr>
            <w:r>
              <w:t>ИРП;</w:t>
            </w:r>
          </w:p>
          <w:p w:rsidR="00C32082" w:rsidRDefault="00C32082">
            <w:pPr>
              <w:pStyle w:val="ConsPlusNormal"/>
            </w:pPr>
            <w:r>
              <w:t>ИМБТ</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13</w:t>
            </w:r>
          </w:p>
        </w:tc>
        <w:tc>
          <w:tcPr>
            <w:tcW w:w="1191" w:type="dxa"/>
          </w:tcPr>
          <w:p w:rsidR="00C32082" w:rsidRDefault="00C32082">
            <w:pPr>
              <w:pStyle w:val="ConsPlusNormal"/>
              <w:jc w:val="center"/>
            </w:pPr>
            <w:r>
              <w:t>12</w:t>
            </w:r>
          </w:p>
        </w:tc>
        <w:tc>
          <w:tcPr>
            <w:tcW w:w="1134" w:type="dxa"/>
          </w:tcPr>
          <w:p w:rsidR="00C32082" w:rsidRDefault="00C32082">
            <w:pPr>
              <w:pStyle w:val="ConsPlusNormal"/>
              <w:jc w:val="center"/>
            </w:pPr>
            <w:r>
              <w:t>9</w:t>
            </w:r>
          </w:p>
        </w:tc>
        <w:tc>
          <w:tcPr>
            <w:tcW w:w="1134" w:type="dxa"/>
          </w:tcPr>
          <w:p w:rsidR="00C32082" w:rsidRDefault="00C32082">
            <w:pPr>
              <w:pStyle w:val="ConsPlusNormal"/>
              <w:jc w:val="center"/>
            </w:pPr>
            <w:r>
              <w:t>9</w:t>
            </w:r>
          </w:p>
        </w:tc>
        <w:tc>
          <w:tcPr>
            <w:tcW w:w="1134" w:type="dxa"/>
          </w:tcPr>
          <w:p w:rsidR="00C32082" w:rsidRDefault="00C32082">
            <w:pPr>
              <w:pStyle w:val="ConsPlusNormal"/>
              <w:jc w:val="center"/>
            </w:pPr>
            <w:r>
              <w:t>9</w:t>
            </w:r>
          </w:p>
        </w:tc>
        <w:tc>
          <w:tcPr>
            <w:tcW w:w="1134" w:type="dxa"/>
          </w:tcPr>
          <w:p w:rsidR="00C32082" w:rsidRDefault="00C32082">
            <w:pPr>
              <w:pStyle w:val="ConsPlusNormal"/>
            </w:pP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36</w:t>
            </w:r>
          </w:p>
        </w:tc>
        <w:tc>
          <w:tcPr>
            <w:tcW w:w="2835" w:type="dxa"/>
          </w:tcPr>
          <w:p w:rsidR="00C32082" w:rsidRDefault="00C32082">
            <w:pPr>
              <w:pStyle w:val="ConsPlusNormal"/>
              <w:jc w:val="both"/>
            </w:pPr>
            <w:r>
              <w:t>Количество субъектов МСП, выведенных на экспорт при поддержке центров координации поддержки экспортно-ориентированных субъектов МСП, нарастающим итогом</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59" style="width:12.6pt;height:17.4pt" coordsize="" o:spt="100" adj="0,,0" path="" filled="f" stroked="f">
                  <v:stroke joinstyle="miter"/>
                  <v:imagedata r:id="rId36" o:title="base_23648_176668_32802"/>
                  <v:formulas/>
                  <v:path o:connecttype="segments"/>
                </v:shape>
              </w:pict>
            </w:r>
          </w:p>
        </w:tc>
        <w:tc>
          <w:tcPr>
            <w:tcW w:w="794" w:type="dxa"/>
          </w:tcPr>
          <w:p w:rsidR="00C32082" w:rsidRDefault="00C32082">
            <w:pPr>
              <w:pStyle w:val="ConsPlusNormal"/>
            </w:pPr>
            <w:r>
              <w:t>ИМ;</w:t>
            </w:r>
          </w:p>
          <w:p w:rsidR="00C32082" w:rsidRDefault="00C32082">
            <w:pPr>
              <w:pStyle w:val="ConsPlusNormal"/>
            </w:pPr>
            <w:r>
              <w:t>ИРП;</w:t>
            </w:r>
          </w:p>
          <w:p w:rsidR="00C32082" w:rsidRDefault="00C32082">
            <w:pPr>
              <w:pStyle w:val="ConsPlusNormal"/>
            </w:pPr>
            <w:r>
              <w:t>ИМБТ</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8</w:t>
            </w:r>
          </w:p>
        </w:tc>
        <w:tc>
          <w:tcPr>
            <w:tcW w:w="1191" w:type="dxa"/>
          </w:tcPr>
          <w:p w:rsidR="00C32082" w:rsidRDefault="00C32082">
            <w:pPr>
              <w:pStyle w:val="ConsPlusNormal"/>
              <w:jc w:val="center"/>
            </w:pPr>
            <w:r>
              <w:t>9</w:t>
            </w:r>
          </w:p>
        </w:tc>
        <w:tc>
          <w:tcPr>
            <w:tcW w:w="1134" w:type="dxa"/>
          </w:tcPr>
          <w:p w:rsidR="00C32082" w:rsidRDefault="00C32082">
            <w:pPr>
              <w:pStyle w:val="ConsPlusNormal"/>
              <w:jc w:val="center"/>
            </w:pPr>
            <w:r>
              <w:t>10</w:t>
            </w:r>
          </w:p>
        </w:tc>
        <w:tc>
          <w:tcPr>
            <w:tcW w:w="1134" w:type="dxa"/>
          </w:tcPr>
          <w:p w:rsidR="00C32082" w:rsidRDefault="00C32082">
            <w:pPr>
              <w:pStyle w:val="ConsPlusNormal"/>
              <w:jc w:val="center"/>
            </w:pPr>
            <w:r>
              <w:t>12</w:t>
            </w:r>
          </w:p>
        </w:tc>
        <w:tc>
          <w:tcPr>
            <w:tcW w:w="1134" w:type="dxa"/>
          </w:tcPr>
          <w:p w:rsidR="00C32082" w:rsidRDefault="00C32082">
            <w:pPr>
              <w:pStyle w:val="ConsPlusNormal"/>
              <w:jc w:val="center"/>
            </w:pPr>
            <w:r>
              <w:t>15</w:t>
            </w:r>
          </w:p>
        </w:tc>
        <w:tc>
          <w:tcPr>
            <w:tcW w:w="1134" w:type="dxa"/>
          </w:tcPr>
          <w:p w:rsidR="00C32082" w:rsidRDefault="00C32082">
            <w:pPr>
              <w:pStyle w:val="ConsPlusNormal"/>
            </w:pP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lastRenderedPageBreak/>
              <w:t>37</w:t>
            </w:r>
          </w:p>
        </w:tc>
        <w:tc>
          <w:tcPr>
            <w:tcW w:w="2835" w:type="dxa"/>
          </w:tcPr>
          <w:p w:rsidR="00C32082" w:rsidRDefault="00C32082">
            <w:pPr>
              <w:pStyle w:val="ConsPlusNormal"/>
              <w:jc w:val="both"/>
            </w:pPr>
            <w:r>
              <w:t>Количество вновь созданных субъектов МСП участниками проекта "Популяризация предпринимательства", нарастающим итогом</w:t>
            </w:r>
          </w:p>
        </w:tc>
        <w:tc>
          <w:tcPr>
            <w:tcW w:w="907" w:type="dxa"/>
          </w:tcPr>
          <w:p w:rsidR="00C32082" w:rsidRDefault="00C32082">
            <w:pPr>
              <w:pStyle w:val="ConsPlusNormal"/>
            </w:pPr>
            <w:r>
              <w:t>тыс. единиц</w:t>
            </w:r>
          </w:p>
        </w:tc>
        <w:tc>
          <w:tcPr>
            <w:tcW w:w="794" w:type="dxa"/>
          </w:tcPr>
          <w:p w:rsidR="00C32082" w:rsidRDefault="00C32082">
            <w:pPr>
              <w:pStyle w:val="ConsPlusNormal"/>
            </w:pPr>
            <w:r w:rsidRPr="00BB1171">
              <w:rPr>
                <w:position w:val="-6"/>
              </w:rPr>
              <w:pict>
                <v:shape id="_x0000_i1060" style="width:12.6pt;height:17.4pt" coordsize="" o:spt="100" adj="0,,0" path="" filled="f" stroked="f">
                  <v:stroke joinstyle="miter"/>
                  <v:imagedata r:id="rId36" o:title="base_23648_176668_32803"/>
                  <v:formulas/>
                  <v:path o:connecttype="segments"/>
                </v:shape>
              </w:pict>
            </w:r>
          </w:p>
        </w:tc>
        <w:tc>
          <w:tcPr>
            <w:tcW w:w="794" w:type="dxa"/>
          </w:tcPr>
          <w:p w:rsidR="00C32082" w:rsidRDefault="00C32082">
            <w:pPr>
              <w:pStyle w:val="ConsPlusNormal"/>
            </w:pPr>
            <w:r>
              <w:t>ИМ;</w:t>
            </w:r>
          </w:p>
          <w:p w:rsidR="00C32082" w:rsidRDefault="00C32082">
            <w:pPr>
              <w:pStyle w:val="ConsPlusNormal"/>
            </w:pPr>
            <w:r>
              <w:t>ИРП;</w:t>
            </w:r>
          </w:p>
          <w:p w:rsidR="00C32082" w:rsidRDefault="00C32082">
            <w:pPr>
              <w:pStyle w:val="ConsPlusNormal"/>
            </w:pPr>
            <w:r>
              <w:t>ИМБТ</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0,133</w:t>
            </w:r>
          </w:p>
        </w:tc>
        <w:tc>
          <w:tcPr>
            <w:tcW w:w="1191" w:type="dxa"/>
          </w:tcPr>
          <w:p w:rsidR="00C32082" w:rsidRDefault="00C32082">
            <w:pPr>
              <w:pStyle w:val="ConsPlusNormal"/>
              <w:jc w:val="center"/>
            </w:pPr>
            <w:r>
              <w:t>0,212</w:t>
            </w:r>
          </w:p>
        </w:tc>
        <w:tc>
          <w:tcPr>
            <w:tcW w:w="1134" w:type="dxa"/>
          </w:tcPr>
          <w:p w:rsidR="00C32082" w:rsidRDefault="00C32082">
            <w:pPr>
              <w:pStyle w:val="ConsPlusNormal"/>
              <w:jc w:val="center"/>
            </w:pPr>
            <w:r>
              <w:t>0,272</w:t>
            </w:r>
          </w:p>
        </w:tc>
        <w:tc>
          <w:tcPr>
            <w:tcW w:w="1134" w:type="dxa"/>
          </w:tcPr>
          <w:p w:rsidR="00C32082" w:rsidRDefault="00C32082">
            <w:pPr>
              <w:pStyle w:val="ConsPlusNormal"/>
              <w:jc w:val="center"/>
            </w:pPr>
            <w:r>
              <w:t>0,325</w:t>
            </w:r>
          </w:p>
        </w:tc>
        <w:tc>
          <w:tcPr>
            <w:tcW w:w="1134" w:type="dxa"/>
          </w:tcPr>
          <w:p w:rsidR="00C32082" w:rsidRDefault="00C32082">
            <w:pPr>
              <w:pStyle w:val="ConsPlusNormal"/>
              <w:jc w:val="center"/>
            </w:pPr>
            <w:r>
              <w:t>0,366</w:t>
            </w:r>
          </w:p>
        </w:tc>
        <w:tc>
          <w:tcPr>
            <w:tcW w:w="1134" w:type="dxa"/>
          </w:tcPr>
          <w:p w:rsidR="00C32082" w:rsidRDefault="00C32082">
            <w:pPr>
              <w:pStyle w:val="ConsPlusNormal"/>
            </w:pPr>
          </w:p>
        </w:tc>
        <w:tc>
          <w:tcPr>
            <w:tcW w:w="1984" w:type="dxa"/>
          </w:tcPr>
          <w:p w:rsidR="00C32082" w:rsidRDefault="00C32082">
            <w:pPr>
              <w:pStyle w:val="ConsPlusNormal"/>
            </w:pPr>
            <w:r>
              <w:t>Министерство экономики Республики Коми</w:t>
            </w:r>
          </w:p>
        </w:tc>
      </w:tr>
      <w:tr w:rsidR="00C32082">
        <w:tc>
          <w:tcPr>
            <w:tcW w:w="16329" w:type="dxa"/>
            <w:gridSpan w:val="14"/>
          </w:tcPr>
          <w:p w:rsidR="00C32082" w:rsidRDefault="00C32082">
            <w:pPr>
              <w:pStyle w:val="ConsPlusNormal"/>
              <w:jc w:val="center"/>
              <w:outlineLvl w:val="4"/>
            </w:pPr>
            <w:r>
              <w:t>Задача 2. Усиление рыночных позиций субъектов малого и среднего предпринимательства в Республике Коми</w:t>
            </w:r>
          </w:p>
        </w:tc>
      </w:tr>
      <w:tr w:rsidR="00C32082">
        <w:tc>
          <w:tcPr>
            <w:tcW w:w="567" w:type="dxa"/>
          </w:tcPr>
          <w:p w:rsidR="00C32082" w:rsidRDefault="00C32082">
            <w:pPr>
              <w:pStyle w:val="ConsPlusNormal"/>
            </w:pPr>
            <w:r>
              <w:t>38</w:t>
            </w:r>
          </w:p>
        </w:tc>
        <w:tc>
          <w:tcPr>
            <w:tcW w:w="2835" w:type="dxa"/>
          </w:tcPr>
          <w:p w:rsidR="00C32082" w:rsidRDefault="00C32082">
            <w:pPr>
              <w:pStyle w:val="ConsPlusNormal"/>
              <w:jc w:val="both"/>
            </w:pPr>
            <w:r>
              <w:t>Доля оборота субъектов малого и среднего предпринимательства (включая выручку индивидуальных предпринимателей) в общем обороте организаций (с учетом выручки индивидуальных предпринимателей) Республики Коми</w:t>
            </w:r>
          </w:p>
        </w:tc>
        <w:tc>
          <w:tcPr>
            <w:tcW w:w="907" w:type="dxa"/>
          </w:tcPr>
          <w:p w:rsidR="00C32082" w:rsidRDefault="00C32082">
            <w:pPr>
              <w:pStyle w:val="ConsPlusNormal"/>
            </w:pPr>
            <w:r>
              <w:t>процентов</w:t>
            </w:r>
          </w:p>
        </w:tc>
        <w:tc>
          <w:tcPr>
            <w:tcW w:w="794" w:type="dxa"/>
          </w:tcPr>
          <w:p w:rsidR="00C32082" w:rsidRDefault="00C32082">
            <w:pPr>
              <w:pStyle w:val="ConsPlusNormal"/>
            </w:pPr>
            <w:r w:rsidRPr="00BB1171">
              <w:rPr>
                <w:position w:val="-6"/>
              </w:rPr>
              <w:pict>
                <v:shape id="_x0000_i1061" style="width:12.6pt;height:17.4pt" coordsize="" o:spt="100" adj="0,,0" path="" filled="f" stroked="f">
                  <v:stroke joinstyle="miter"/>
                  <v:imagedata r:id="rId36" o:title="base_23648_176668_32804"/>
                  <v:formulas/>
                  <v:path o:connecttype="segments"/>
                </v:shape>
              </w:pict>
            </w:r>
          </w:p>
        </w:tc>
        <w:tc>
          <w:tcPr>
            <w:tcW w:w="794" w:type="dxa"/>
          </w:tcPr>
          <w:p w:rsidR="00C32082" w:rsidRDefault="00C32082">
            <w:pPr>
              <w:pStyle w:val="ConsPlusNormal"/>
            </w:pPr>
            <w:r>
              <w:t>ИЗ2</w:t>
            </w:r>
          </w:p>
        </w:tc>
        <w:tc>
          <w:tcPr>
            <w:tcW w:w="850" w:type="dxa"/>
          </w:tcPr>
          <w:p w:rsidR="00C32082" w:rsidRDefault="00C32082">
            <w:pPr>
              <w:pStyle w:val="ConsPlusNormal"/>
              <w:jc w:val="center"/>
            </w:pPr>
            <w:r>
              <w:t>18,6</w:t>
            </w:r>
          </w:p>
        </w:tc>
        <w:tc>
          <w:tcPr>
            <w:tcW w:w="794" w:type="dxa"/>
          </w:tcPr>
          <w:p w:rsidR="00C32082" w:rsidRDefault="00C32082">
            <w:pPr>
              <w:pStyle w:val="ConsPlusNormal"/>
              <w:jc w:val="center"/>
            </w:pPr>
            <w:r>
              <w:t>18,6</w:t>
            </w:r>
          </w:p>
        </w:tc>
        <w:tc>
          <w:tcPr>
            <w:tcW w:w="1077" w:type="dxa"/>
          </w:tcPr>
          <w:p w:rsidR="00C32082" w:rsidRDefault="00C32082">
            <w:pPr>
              <w:pStyle w:val="ConsPlusNormal"/>
              <w:jc w:val="center"/>
            </w:pPr>
            <w:r>
              <w:t>19,0</w:t>
            </w:r>
          </w:p>
        </w:tc>
        <w:tc>
          <w:tcPr>
            <w:tcW w:w="1191" w:type="dxa"/>
          </w:tcPr>
          <w:p w:rsidR="00C32082" w:rsidRDefault="00C32082">
            <w:pPr>
              <w:pStyle w:val="ConsPlusNormal"/>
              <w:jc w:val="center"/>
            </w:pPr>
            <w:r>
              <w:t>19,5</w:t>
            </w:r>
          </w:p>
        </w:tc>
        <w:tc>
          <w:tcPr>
            <w:tcW w:w="1134" w:type="dxa"/>
          </w:tcPr>
          <w:p w:rsidR="00C32082" w:rsidRDefault="00C32082">
            <w:pPr>
              <w:pStyle w:val="ConsPlusNormal"/>
              <w:jc w:val="center"/>
            </w:pPr>
            <w:r>
              <w:t>20,0</w:t>
            </w:r>
          </w:p>
        </w:tc>
        <w:tc>
          <w:tcPr>
            <w:tcW w:w="1134" w:type="dxa"/>
          </w:tcPr>
          <w:p w:rsidR="00C32082" w:rsidRDefault="00C32082">
            <w:pPr>
              <w:pStyle w:val="ConsPlusNormal"/>
              <w:jc w:val="center"/>
            </w:pPr>
            <w:r>
              <w:t>20,5</w:t>
            </w:r>
          </w:p>
        </w:tc>
        <w:tc>
          <w:tcPr>
            <w:tcW w:w="1134" w:type="dxa"/>
          </w:tcPr>
          <w:p w:rsidR="00C32082" w:rsidRDefault="00C32082">
            <w:pPr>
              <w:pStyle w:val="ConsPlusNormal"/>
              <w:jc w:val="center"/>
            </w:pPr>
            <w:r>
              <w:t>21,0</w:t>
            </w:r>
          </w:p>
        </w:tc>
        <w:tc>
          <w:tcPr>
            <w:tcW w:w="1134" w:type="dxa"/>
          </w:tcPr>
          <w:p w:rsidR="00C32082" w:rsidRDefault="00C32082">
            <w:pPr>
              <w:pStyle w:val="ConsPlusNormal"/>
              <w:jc w:val="center"/>
            </w:pPr>
            <w:r>
              <w:t>21,5</w:t>
            </w: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39</w:t>
            </w:r>
          </w:p>
        </w:tc>
        <w:tc>
          <w:tcPr>
            <w:tcW w:w="2835" w:type="dxa"/>
          </w:tcPr>
          <w:p w:rsidR="00C32082" w:rsidRDefault="00C32082">
            <w:pPr>
              <w:pStyle w:val="ConsPlusNormal"/>
              <w:jc w:val="both"/>
            </w:pPr>
            <w:r>
              <w:t>Количество выдаваемых микрозаймов МФО субъектам МСП нарастающим итогом</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62" style="width:12.6pt;height:17.4pt" coordsize="" o:spt="100" adj="0,,0" path="" filled="f" stroked="f">
                  <v:stroke joinstyle="miter"/>
                  <v:imagedata r:id="rId36" o:title="base_23648_176668_32805"/>
                  <v:formulas/>
                  <v:path o:connecttype="segments"/>
                </v:shape>
              </w:pict>
            </w:r>
          </w:p>
        </w:tc>
        <w:tc>
          <w:tcPr>
            <w:tcW w:w="794" w:type="dxa"/>
          </w:tcPr>
          <w:p w:rsidR="00C32082" w:rsidRDefault="00C32082">
            <w:pPr>
              <w:pStyle w:val="ConsPlusNormal"/>
            </w:pPr>
            <w:r>
              <w:t>ИМ;</w:t>
            </w:r>
          </w:p>
          <w:p w:rsidR="00C32082" w:rsidRDefault="00C32082">
            <w:pPr>
              <w:pStyle w:val="ConsPlusNormal"/>
            </w:pPr>
            <w:r>
              <w:t>ИРП;</w:t>
            </w:r>
          </w:p>
          <w:p w:rsidR="00C32082" w:rsidRDefault="00C32082">
            <w:pPr>
              <w:pStyle w:val="ConsPlusNormal"/>
            </w:pPr>
            <w:r>
              <w:t>ИМБТ</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365</w:t>
            </w:r>
          </w:p>
        </w:tc>
        <w:tc>
          <w:tcPr>
            <w:tcW w:w="1191" w:type="dxa"/>
          </w:tcPr>
          <w:p w:rsidR="00C32082" w:rsidRDefault="00C32082">
            <w:pPr>
              <w:pStyle w:val="ConsPlusNormal"/>
              <w:jc w:val="center"/>
            </w:pPr>
            <w:r>
              <w:t>393</w:t>
            </w:r>
          </w:p>
        </w:tc>
        <w:tc>
          <w:tcPr>
            <w:tcW w:w="1134" w:type="dxa"/>
          </w:tcPr>
          <w:p w:rsidR="00C32082" w:rsidRDefault="00C32082">
            <w:pPr>
              <w:pStyle w:val="ConsPlusNormal"/>
              <w:jc w:val="center"/>
            </w:pPr>
            <w:r>
              <w:t>502</w:t>
            </w:r>
          </w:p>
        </w:tc>
        <w:tc>
          <w:tcPr>
            <w:tcW w:w="1134" w:type="dxa"/>
          </w:tcPr>
          <w:p w:rsidR="00C32082" w:rsidRDefault="00C32082">
            <w:pPr>
              <w:pStyle w:val="ConsPlusNormal"/>
              <w:jc w:val="center"/>
            </w:pPr>
            <w:r>
              <w:t>583</w:t>
            </w:r>
          </w:p>
        </w:tc>
        <w:tc>
          <w:tcPr>
            <w:tcW w:w="1134" w:type="dxa"/>
          </w:tcPr>
          <w:p w:rsidR="00C32082" w:rsidRDefault="00C32082">
            <w:pPr>
              <w:pStyle w:val="ConsPlusNormal"/>
              <w:jc w:val="center"/>
            </w:pPr>
            <w:r>
              <w:t>596</w:t>
            </w:r>
          </w:p>
        </w:tc>
        <w:tc>
          <w:tcPr>
            <w:tcW w:w="1134" w:type="dxa"/>
          </w:tcPr>
          <w:p w:rsidR="00C32082" w:rsidRDefault="00C32082">
            <w:pPr>
              <w:pStyle w:val="ConsPlusNormal"/>
            </w:pP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40</w:t>
            </w:r>
          </w:p>
        </w:tc>
        <w:tc>
          <w:tcPr>
            <w:tcW w:w="2835" w:type="dxa"/>
          </w:tcPr>
          <w:p w:rsidR="00C32082" w:rsidRDefault="00C32082">
            <w:pPr>
              <w:pStyle w:val="ConsPlusNormal"/>
              <w:jc w:val="both"/>
            </w:pPr>
            <w:r>
              <w:t>Количество выдаваемых поручительств РГО субъектам МСП нарастающим итогом</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63" style="width:12.6pt;height:17.4pt" coordsize="" o:spt="100" adj="0,,0" path="" filled="f" stroked="f">
                  <v:stroke joinstyle="miter"/>
                  <v:imagedata r:id="rId36" o:title="base_23648_176668_32806"/>
                  <v:formulas/>
                  <v:path o:connecttype="segments"/>
                </v:shape>
              </w:pict>
            </w:r>
          </w:p>
        </w:tc>
        <w:tc>
          <w:tcPr>
            <w:tcW w:w="794" w:type="dxa"/>
          </w:tcPr>
          <w:p w:rsidR="00C32082" w:rsidRDefault="00C32082">
            <w:pPr>
              <w:pStyle w:val="ConsPlusNormal"/>
            </w:pPr>
            <w:r>
              <w:t>ИМ;</w:t>
            </w:r>
          </w:p>
          <w:p w:rsidR="00C32082" w:rsidRDefault="00C32082">
            <w:pPr>
              <w:pStyle w:val="ConsPlusNormal"/>
            </w:pPr>
            <w:r>
              <w:t>ИРП;</w:t>
            </w:r>
          </w:p>
          <w:p w:rsidR="00C32082" w:rsidRDefault="00C32082">
            <w:pPr>
              <w:pStyle w:val="ConsPlusNormal"/>
            </w:pPr>
            <w:r>
              <w:t>ИМБТ</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273</w:t>
            </w:r>
          </w:p>
        </w:tc>
        <w:tc>
          <w:tcPr>
            <w:tcW w:w="1191" w:type="dxa"/>
          </w:tcPr>
          <w:p w:rsidR="00C32082" w:rsidRDefault="00C32082">
            <w:pPr>
              <w:pStyle w:val="ConsPlusNormal"/>
              <w:jc w:val="center"/>
            </w:pPr>
            <w:r>
              <w:t>328</w:t>
            </w:r>
          </w:p>
        </w:tc>
        <w:tc>
          <w:tcPr>
            <w:tcW w:w="1134" w:type="dxa"/>
          </w:tcPr>
          <w:p w:rsidR="00C32082" w:rsidRDefault="00C32082">
            <w:pPr>
              <w:pStyle w:val="ConsPlusNormal"/>
              <w:jc w:val="center"/>
            </w:pPr>
            <w:r>
              <w:t>383</w:t>
            </w:r>
          </w:p>
        </w:tc>
        <w:tc>
          <w:tcPr>
            <w:tcW w:w="1134" w:type="dxa"/>
          </w:tcPr>
          <w:p w:rsidR="00C32082" w:rsidRDefault="00C32082">
            <w:pPr>
              <w:pStyle w:val="ConsPlusNormal"/>
              <w:jc w:val="center"/>
            </w:pPr>
            <w:r>
              <w:t>438</w:t>
            </w:r>
          </w:p>
        </w:tc>
        <w:tc>
          <w:tcPr>
            <w:tcW w:w="1134" w:type="dxa"/>
          </w:tcPr>
          <w:p w:rsidR="00C32082" w:rsidRDefault="00C32082">
            <w:pPr>
              <w:pStyle w:val="ConsPlusNormal"/>
              <w:jc w:val="center"/>
            </w:pPr>
            <w:r>
              <w:t>493</w:t>
            </w:r>
          </w:p>
        </w:tc>
        <w:tc>
          <w:tcPr>
            <w:tcW w:w="1134" w:type="dxa"/>
          </w:tcPr>
          <w:p w:rsidR="00C32082" w:rsidRDefault="00C32082">
            <w:pPr>
              <w:pStyle w:val="ConsPlusNormal"/>
            </w:pP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41</w:t>
            </w:r>
          </w:p>
        </w:tc>
        <w:tc>
          <w:tcPr>
            <w:tcW w:w="2835" w:type="dxa"/>
          </w:tcPr>
          <w:p w:rsidR="00C32082" w:rsidRDefault="00C32082">
            <w:pPr>
              <w:pStyle w:val="ConsPlusNormal"/>
              <w:jc w:val="both"/>
            </w:pPr>
            <w:r>
              <w:t>Количество реализованных народных проектов</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64" style="width:12.6pt;height:17.4pt" coordsize="" o:spt="100" adj="0,,0" path="" filled="f" stroked="f">
                  <v:stroke joinstyle="miter"/>
                  <v:imagedata r:id="rId36" o:title="base_23648_176668_32807"/>
                  <v:formulas/>
                  <v:path o:connecttype="segments"/>
                </v:shape>
              </w:pict>
            </w:r>
          </w:p>
        </w:tc>
        <w:tc>
          <w:tcPr>
            <w:tcW w:w="794" w:type="dxa"/>
          </w:tcPr>
          <w:p w:rsidR="00C32082" w:rsidRDefault="00C32082">
            <w:pPr>
              <w:pStyle w:val="ConsPlusNormal"/>
            </w:pPr>
            <w:r>
              <w:t>ИМ;</w:t>
            </w:r>
          </w:p>
          <w:p w:rsidR="00C32082" w:rsidRDefault="00C32082">
            <w:pPr>
              <w:pStyle w:val="ConsPlusNormal"/>
            </w:pPr>
            <w:r>
              <w:t>ИМБТ</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15</w:t>
            </w:r>
          </w:p>
        </w:tc>
        <w:tc>
          <w:tcPr>
            <w:tcW w:w="1191" w:type="dxa"/>
          </w:tcPr>
          <w:p w:rsidR="00C32082" w:rsidRDefault="00C32082">
            <w:pPr>
              <w:pStyle w:val="ConsPlusNormal"/>
              <w:jc w:val="center"/>
            </w:pPr>
            <w:r>
              <w:t>20</w:t>
            </w:r>
          </w:p>
        </w:tc>
        <w:tc>
          <w:tcPr>
            <w:tcW w:w="1134" w:type="dxa"/>
          </w:tcPr>
          <w:p w:rsidR="00C32082" w:rsidRDefault="00C32082">
            <w:pPr>
              <w:pStyle w:val="ConsPlusNormal"/>
              <w:jc w:val="center"/>
            </w:pPr>
            <w:r>
              <w:t>15</w:t>
            </w:r>
          </w:p>
        </w:tc>
        <w:tc>
          <w:tcPr>
            <w:tcW w:w="1134" w:type="dxa"/>
          </w:tcPr>
          <w:p w:rsidR="00C32082" w:rsidRDefault="00C32082">
            <w:pPr>
              <w:pStyle w:val="ConsPlusNormal"/>
            </w:pPr>
          </w:p>
        </w:tc>
        <w:tc>
          <w:tcPr>
            <w:tcW w:w="1134" w:type="dxa"/>
          </w:tcPr>
          <w:p w:rsidR="00C32082" w:rsidRDefault="00C32082">
            <w:pPr>
              <w:pStyle w:val="ConsPlusNormal"/>
            </w:pPr>
          </w:p>
        </w:tc>
        <w:tc>
          <w:tcPr>
            <w:tcW w:w="1134" w:type="dxa"/>
          </w:tcPr>
          <w:p w:rsidR="00C32082" w:rsidRDefault="00C32082">
            <w:pPr>
              <w:pStyle w:val="ConsPlusNormal"/>
            </w:pP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lastRenderedPageBreak/>
              <w:t>42</w:t>
            </w:r>
          </w:p>
        </w:tc>
        <w:tc>
          <w:tcPr>
            <w:tcW w:w="2835" w:type="dxa"/>
          </w:tcPr>
          <w:p w:rsidR="00C32082" w:rsidRDefault="00C32082">
            <w:pPr>
              <w:pStyle w:val="ConsPlusNormal"/>
              <w:jc w:val="both"/>
            </w:pPr>
            <w:r>
              <w:t>Количество созданных рабочих мест (включая вновь зарегистрированных индивидуальных предпринимателей) субъектами МСП - инициаторами народных проектов</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65" style="width:12.6pt;height:17.4pt" coordsize="" o:spt="100" adj="0,,0" path="" filled="f" stroked="f">
                  <v:stroke joinstyle="miter"/>
                  <v:imagedata r:id="rId36" o:title="base_23648_176668_32808"/>
                  <v:formulas/>
                  <v:path o:connecttype="segments"/>
                </v:shape>
              </w:pict>
            </w:r>
          </w:p>
        </w:tc>
        <w:tc>
          <w:tcPr>
            <w:tcW w:w="794" w:type="dxa"/>
          </w:tcPr>
          <w:p w:rsidR="00C32082" w:rsidRDefault="00C32082">
            <w:pPr>
              <w:pStyle w:val="ConsPlusNormal"/>
            </w:pPr>
            <w:r>
              <w:t>ИМ;</w:t>
            </w:r>
          </w:p>
          <w:p w:rsidR="00C32082" w:rsidRDefault="00C32082">
            <w:pPr>
              <w:pStyle w:val="ConsPlusNormal"/>
            </w:pPr>
            <w:r>
              <w:t>ИМБТ</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15</w:t>
            </w:r>
          </w:p>
        </w:tc>
        <w:tc>
          <w:tcPr>
            <w:tcW w:w="1191" w:type="dxa"/>
          </w:tcPr>
          <w:p w:rsidR="00C32082" w:rsidRDefault="00C32082">
            <w:pPr>
              <w:pStyle w:val="ConsPlusNormal"/>
              <w:jc w:val="center"/>
            </w:pPr>
            <w:r>
              <w:t>20</w:t>
            </w:r>
          </w:p>
        </w:tc>
        <w:tc>
          <w:tcPr>
            <w:tcW w:w="1134" w:type="dxa"/>
          </w:tcPr>
          <w:p w:rsidR="00C32082" w:rsidRDefault="00C32082">
            <w:pPr>
              <w:pStyle w:val="ConsPlusNormal"/>
              <w:jc w:val="center"/>
            </w:pPr>
            <w:r>
              <w:t>15</w:t>
            </w:r>
          </w:p>
        </w:tc>
        <w:tc>
          <w:tcPr>
            <w:tcW w:w="1134" w:type="dxa"/>
          </w:tcPr>
          <w:p w:rsidR="00C32082" w:rsidRDefault="00C32082">
            <w:pPr>
              <w:pStyle w:val="ConsPlusNormal"/>
            </w:pPr>
          </w:p>
        </w:tc>
        <w:tc>
          <w:tcPr>
            <w:tcW w:w="1134" w:type="dxa"/>
          </w:tcPr>
          <w:p w:rsidR="00C32082" w:rsidRDefault="00C32082">
            <w:pPr>
              <w:pStyle w:val="ConsPlusNormal"/>
            </w:pPr>
          </w:p>
        </w:tc>
        <w:tc>
          <w:tcPr>
            <w:tcW w:w="1134" w:type="dxa"/>
          </w:tcPr>
          <w:p w:rsidR="00C32082" w:rsidRDefault="00C32082">
            <w:pPr>
              <w:pStyle w:val="ConsPlusNormal"/>
            </w:pP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43</w:t>
            </w:r>
          </w:p>
        </w:tc>
        <w:tc>
          <w:tcPr>
            <w:tcW w:w="2835" w:type="dxa"/>
          </w:tcPr>
          <w:p w:rsidR="00C32082" w:rsidRDefault="00C32082">
            <w:pPr>
              <w:pStyle w:val="ConsPlusNormal"/>
              <w:jc w:val="both"/>
            </w:pPr>
            <w:r>
              <w:t>Количество субъектов МСП, которым предоставлены субсидии на возмещение части затрат на проведение оценки и страхования имущества, передаваемого в залог по договорам займа</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66" style="width:12.6pt;height:17.4pt" coordsize="" o:spt="100" adj="0,,0" path="" filled="f" stroked="f">
                  <v:stroke joinstyle="miter"/>
                  <v:imagedata r:id="rId36" o:title="base_23648_176668_32809"/>
                  <v:formulas/>
                  <v:path o:connecttype="segments"/>
                </v:shape>
              </w:pict>
            </w:r>
          </w:p>
        </w:tc>
        <w:tc>
          <w:tcPr>
            <w:tcW w:w="794" w:type="dxa"/>
          </w:tcPr>
          <w:p w:rsidR="00C32082" w:rsidRDefault="00C32082">
            <w:pPr>
              <w:pStyle w:val="ConsPlusNormal"/>
            </w:pPr>
            <w:r>
              <w:t>ИМ</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19</w:t>
            </w:r>
          </w:p>
        </w:tc>
        <w:tc>
          <w:tcPr>
            <w:tcW w:w="1191" w:type="dxa"/>
          </w:tcPr>
          <w:p w:rsidR="00C32082" w:rsidRDefault="00C32082">
            <w:pPr>
              <w:pStyle w:val="ConsPlusNormal"/>
              <w:jc w:val="center"/>
            </w:pPr>
            <w:r>
              <w:t>19</w:t>
            </w:r>
          </w:p>
        </w:tc>
        <w:tc>
          <w:tcPr>
            <w:tcW w:w="1134" w:type="dxa"/>
          </w:tcPr>
          <w:p w:rsidR="00C32082" w:rsidRDefault="00C32082">
            <w:pPr>
              <w:pStyle w:val="ConsPlusNormal"/>
              <w:jc w:val="center"/>
            </w:pPr>
            <w:r>
              <w:t>19</w:t>
            </w:r>
          </w:p>
        </w:tc>
        <w:tc>
          <w:tcPr>
            <w:tcW w:w="1134" w:type="dxa"/>
          </w:tcPr>
          <w:p w:rsidR="00C32082" w:rsidRDefault="00C32082">
            <w:pPr>
              <w:pStyle w:val="ConsPlusNormal"/>
            </w:pPr>
          </w:p>
        </w:tc>
        <w:tc>
          <w:tcPr>
            <w:tcW w:w="1134" w:type="dxa"/>
          </w:tcPr>
          <w:p w:rsidR="00C32082" w:rsidRDefault="00C32082">
            <w:pPr>
              <w:pStyle w:val="ConsPlusNormal"/>
            </w:pPr>
          </w:p>
        </w:tc>
        <w:tc>
          <w:tcPr>
            <w:tcW w:w="1134" w:type="dxa"/>
          </w:tcPr>
          <w:p w:rsidR="00C32082" w:rsidRDefault="00C32082">
            <w:pPr>
              <w:pStyle w:val="ConsPlusNormal"/>
            </w:pP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44</w:t>
            </w:r>
          </w:p>
        </w:tc>
        <w:tc>
          <w:tcPr>
            <w:tcW w:w="2835" w:type="dxa"/>
          </w:tcPr>
          <w:p w:rsidR="00C32082" w:rsidRDefault="00C32082">
            <w:pPr>
              <w:pStyle w:val="ConsPlusNormal"/>
              <w:jc w:val="both"/>
            </w:pPr>
            <w:r>
              <w:t>Количество субъектов МСП, которым предоставлены субсидии на возмещение части затрат по привлечению гарантий и поручительств региональных гарантийных организаций</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67" style="width:12.6pt;height:17.4pt" coordsize="" o:spt="100" adj="0,,0" path="" filled="f" stroked="f">
                  <v:stroke joinstyle="miter"/>
                  <v:imagedata r:id="rId36" o:title="base_23648_176668_32810"/>
                  <v:formulas/>
                  <v:path o:connecttype="segments"/>
                </v:shape>
              </w:pict>
            </w:r>
          </w:p>
        </w:tc>
        <w:tc>
          <w:tcPr>
            <w:tcW w:w="794" w:type="dxa"/>
          </w:tcPr>
          <w:p w:rsidR="00C32082" w:rsidRDefault="00C32082">
            <w:pPr>
              <w:pStyle w:val="ConsPlusNormal"/>
            </w:pPr>
            <w:r>
              <w:t>ИМ</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33</w:t>
            </w:r>
          </w:p>
        </w:tc>
        <w:tc>
          <w:tcPr>
            <w:tcW w:w="1191" w:type="dxa"/>
          </w:tcPr>
          <w:p w:rsidR="00C32082" w:rsidRDefault="00C32082">
            <w:pPr>
              <w:pStyle w:val="ConsPlusNormal"/>
              <w:jc w:val="center"/>
            </w:pPr>
            <w:r>
              <w:t>45</w:t>
            </w:r>
          </w:p>
        </w:tc>
        <w:tc>
          <w:tcPr>
            <w:tcW w:w="1134" w:type="dxa"/>
          </w:tcPr>
          <w:p w:rsidR="00C32082" w:rsidRDefault="00C32082">
            <w:pPr>
              <w:pStyle w:val="ConsPlusNormal"/>
              <w:jc w:val="center"/>
            </w:pPr>
            <w:r>
              <w:t>37</w:t>
            </w:r>
          </w:p>
        </w:tc>
        <w:tc>
          <w:tcPr>
            <w:tcW w:w="1134" w:type="dxa"/>
          </w:tcPr>
          <w:p w:rsidR="00C32082" w:rsidRDefault="00C32082">
            <w:pPr>
              <w:pStyle w:val="ConsPlusNormal"/>
            </w:pPr>
          </w:p>
        </w:tc>
        <w:tc>
          <w:tcPr>
            <w:tcW w:w="1134" w:type="dxa"/>
          </w:tcPr>
          <w:p w:rsidR="00C32082" w:rsidRDefault="00C32082">
            <w:pPr>
              <w:pStyle w:val="ConsPlusNormal"/>
            </w:pPr>
          </w:p>
        </w:tc>
        <w:tc>
          <w:tcPr>
            <w:tcW w:w="1134" w:type="dxa"/>
          </w:tcPr>
          <w:p w:rsidR="00C32082" w:rsidRDefault="00C32082">
            <w:pPr>
              <w:pStyle w:val="ConsPlusNormal"/>
            </w:pPr>
          </w:p>
        </w:tc>
        <w:tc>
          <w:tcPr>
            <w:tcW w:w="1984" w:type="dxa"/>
          </w:tcPr>
          <w:p w:rsidR="00C32082" w:rsidRDefault="00C32082">
            <w:pPr>
              <w:pStyle w:val="ConsPlusNormal"/>
            </w:pPr>
            <w:r>
              <w:t>Министерство экономики Республики Коми</w:t>
            </w:r>
          </w:p>
        </w:tc>
      </w:tr>
      <w:tr w:rsidR="00C32082">
        <w:tc>
          <w:tcPr>
            <w:tcW w:w="567" w:type="dxa"/>
          </w:tcPr>
          <w:p w:rsidR="00C32082" w:rsidRDefault="00C32082">
            <w:pPr>
              <w:pStyle w:val="ConsPlusNormal"/>
            </w:pPr>
            <w:r>
              <w:t>45</w:t>
            </w:r>
          </w:p>
        </w:tc>
        <w:tc>
          <w:tcPr>
            <w:tcW w:w="2835" w:type="dxa"/>
          </w:tcPr>
          <w:p w:rsidR="00C32082" w:rsidRDefault="00C32082">
            <w:pPr>
              <w:pStyle w:val="ConsPlusNormal"/>
              <w:jc w:val="both"/>
            </w:pPr>
            <w:r>
              <w:t>Количество субъектов МСП, которым предоставлены субсидии на возмещение части затрат на проведение обязательного подтверждения соответствия товаров легкой промышленности</w:t>
            </w:r>
          </w:p>
        </w:tc>
        <w:tc>
          <w:tcPr>
            <w:tcW w:w="907" w:type="dxa"/>
          </w:tcPr>
          <w:p w:rsidR="00C32082" w:rsidRDefault="00C32082">
            <w:pPr>
              <w:pStyle w:val="ConsPlusNormal"/>
            </w:pPr>
            <w:r>
              <w:t>единиц</w:t>
            </w:r>
          </w:p>
        </w:tc>
        <w:tc>
          <w:tcPr>
            <w:tcW w:w="794" w:type="dxa"/>
          </w:tcPr>
          <w:p w:rsidR="00C32082" w:rsidRDefault="00C32082">
            <w:pPr>
              <w:pStyle w:val="ConsPlusNormal"/>
            </w:pPr>
            <w:r w:rsidRPr="00BB1171">
              <w:rPr>
                <w:position w:val="-6"/>
              </w:rPr>
              <w:pict>
                <v:shape id="_x0000_i1068" style="width:12.6pt;height:17.4pt" coordsize="" o:spt="100" adj="0,,0" path="" filled="f" stroked="f">
                  <v:stroke joinstyle="miter"/>
                  <v:imagedata r:id="rId40" o:title="base_23648_176668_32811"/>
                  <v:formulas/>
                  <v:path o:connecttype="segments"/>
                </v:shape>
              </w:pict>
            </w:r>
          </w:p>
        </w:tc>
        <w:tc>
          <w:tcPr>
            <w:tcW w:w="794" w:type="dxa"/>
          </w:tcPr>
          <w:p w:rsidR="00C32082" w:rsidRDefault="00C32082">
            <w:pPr>
              <w:pStyle w:val="ConsPlusNormal"/>
            </w:pPr>
            <w:r>
              <w:t>ИМ</w:t>
            </w:r>
          </w:p>
        </w:tc>
        <w:tc>
          <w:tcPr>
            <w:tcW w:w="850" w:type="dxa"/>
          </w:tcPr>
          <w:p w:rsidR="00C32082" w:rsidRDefault="00C32082">
            <w:pPr>
              <w:pStyle w:val="ConsPlusNormal"/>
              <w:jc w:val="center"/>
            </w:pPr>
            <w:r>
              <w:t>-</w:t>
            </w:r>
          </w:p>
        </w:tc>
        <w:tc>
          <w:tcPr>
            <w:tcW w:w="794" w:type="dxa"/>
          </w:tcPr>
          <w:p w:rsidR="00C32082" w:rsidRDefault="00C32082">
            <w:pPr>
              <w:pStyle w:val="ConsPlusNormal"/>
              <w:jc w:val="center"/>
            </w:pPr>
            <w:r>
              <w:t>-</w:t>
            </w:r>
          </w:p>
        </w:tc>
        <w:tc>
          <w:tcPr>
            <w:tcW w:w="1077" w:type="dxa"/>
          </w:tcPr>
          <w:p w:rsidR="00C32082" w:rsidRDefault="00C32082">
            <w:pPr>
              <w:pStyle w:val="ConsPlusNormal"/>
              <w:jc w:val="center"/>
            </w:pPr>
            <w:r>
              <w:t>4</w:t>
            </w:r>
          </w:p>
        </w:tc>
        <w:tc>
          <w:tcPr>
            <w:tcW w:w="1191" w:type="dxa"/>
          </w:tcPr>
          <w:p w:rsidR="00C32082" w:rsidRDefault="00C32082">
            <w:pPr>
              <w:pStyle w:val="ConsPlusNormal"/>
              <w:jc w:val="center"/>
            </w:pPr>
            <w:r>
              <w:t>4</w:t>
            </w:r>
          </w:p>
        </w:tc>
        <w:tc>
          <w:tcPr>
            <w:tcW w:w="1134" w:type="dxa"/>
          </w:tcPr>
          <w:p w:rsidR="00C32082" w:rsidRDefault="00C32082">
            <w:pPr>
              <w:pStyle w:val="ConsPlusNormal"/>
              <w:jc w:val="center"/>
            </w:pPr>
            <w:r>
              <w:t>4</w:t>
            </w:r>
          </w:p>
        </w:tc>
        <w:tc>
          <w:tcPr>
            <w:tcW w:w="1134" w:type="dxa"/>
          </w:tcPr>
          <w:p w:rsidR="00C32082" w:rsidRDefault="00C32082">
            <w:pPr>
              <w:pStyle w:val="ConsPlusNormal"/>
            </w:pPr>
          </w:p>
        </w:tc>
        <w:tc>
          <w:tcPr>
            <w:tcW w:w="1134" w:type="dxa"/>
          </w:tcPr>
          <w:p w:rsidR="00C32082" w:rsidRDefault="00C32082">
            <w:pPr>
              <w:pStyle w:val="ConsPlusNormal"/>
            </w:pPr>
          </w:p>
        </w:tc>
        <w:tc>
          <w:tcPr>
            <w:tcW w:w="1134" w:type="dxa"/>
          </w:tcPr>
          <w:p w:rsidR="00C32082" w:rsidRDefault="00C32082">
            <w:pPr>
              <w:pStyle w:val="ConsPlusNormal"/>
            </w:pPr>
          </w:p>
        </w:tc>
        <w:tc>
          <w:tcPr>
            <w:tcW w:w="1984" w:type="dxa"/>
          </w:tcPr>
          <w:p w:rsidR="00C32082" w:rsidRDefault="00C32082">
            <w:pPr>
              <w:pStyle w:val="ConsPlusNormal"/>
            </w:pPr>
            <w:r>
              <w:t>Министерство инвестиций, промышленности и транспорта Республики Коми</w:t>
            </w:r>
          </w:p>
        </w:tc>
      </w:tr>
      <w:tr w:rsidR="00C32082">
        <w:tc>
          <w:tcPr>
            <w:tcW w:w="16329" w:type="dxa"/>
            <w:gridSpan w:val="14"/>
          </w:tcPr>
          <w:p w:rsidR="00C32082" w:rsidRDefault="00C32082">
            <w:pPr>
              <w:pStyle w:val="ConsPlusNormal"/>
              <w:jc w:val="center"/>
              <w:outlineLvl w:val="3"/>
            </w:pPr>
            <w:r>
              <w:lastRenderedPageBreak/>
              <w:t>7. Обеспечение реализации Государственной программы</w:t>
            </w:r>
          </w:p>
        </w:tc>
      </w:tr>
      <w:tr w:rsidR="00C32082">
        <w:tc>
          <w:tcPr>
            <w:tcW w:w="16329" w:type="dxa"/>
            <w:gridSpan w:val="14"/>
          </w:tcPr>
          <w:p w:rsidR="00C32082" w:rsidRDefault="00C32082">
            <w:pPr>
              <w:pStyle w:val="ConsPlusNormal"/>
              <w:jc w:val="center"/>
              <w:outlineLvl w:val="4"/>
            </w:pPr>
            <w:r>
              <w:t>1. Координация и контроль выполнения мероприятий государственной программы</w:t>
            </w:r>
          </w:p>
        </w:tc>
      </w:tr>
      <w:tr w:rsidR="00C32082">
        <w:tc>
          <w:tcPr>
            <w:tcW w:w="567" w:type="dxa"/>
          </w:tcPr>
          <w:p w:rsidR="00C32082" w:rsidRDefault="00C32082">
            <w:pPr>
              <w:pStyle w:val="ConsPlusNormal"/>
            </w:pPr>
            <w:r>
              <w:t>46</w:t>
            </w:r>
          </w:p>
        </w:tc>
        <w:tc>
          <w:tcPr>
            <w:tcW w:w="2835" w:type="dxa"/>
          </w:tcPr>
          <w:p w:rsidR="00C32082" w:rsidRDefault="00C32082">
            <w:pPr>
              <w:pStyle w:val="ConsPlusNormal"/>
              <w:jc w:val="both"/>
            </w:pPr>
            <w:r>
              <w:t>Уровень соблюдения установленных сроков утверждения Комплексного плана действий по реализации Программы и внесения в него изменений</w:t>
            </w:r>
          </w:p>
        </w:tc>
        <w:tc>
          <w:tcPr>
            <w:tcW w:w="907" w:type="dxa"/>
          </w:tcPr>
          <w:p w:rsidR="00C32082" w:rsidRDefault="00C32082">
            <w:pPr>
              <w:pStyle w:val="ConsPlusNormal"/>
            </w:pPr>
            <w:r>
              <w:t>%</w:t>
            </w:r>
          </w:p>
        </w:tc>
        <w:tc>
          <w:tcPr>
            <w:tcW w:w="794" w:type="dxa"/>
          </w:tcPr>
          <w:p w:rsidR="00C32082" w:rsidRDefault="00C32082">
            <w:pPr>
              <w:pStyle w:val="ConsPlusNormal"/>
            </w:pPr>
            <w:r w:rsidRPr="00BB1171">
              <w:rPr>
                <w:position w:val="-6"/>
              </w:rPr>
              <w:pict>
                <v:shape id="_x0000_i1069" style="width:12.6pt;height:17.4pt" coordsize="" o:spt="100" adj="0,,0" path="" filled="f" stroked="f">
                  <v:stroke joinstyle="miter"/>
                  <v:imagedata r:id="rId40" o:title="base_23648_176668_32812"/>
                  <v:formulas/>
                  <v:path o:connecttype="segments"/>
                </v:shape>
              </w:pict>
            </w:r>
          </w:p>
        </w:tc>
        <w:tc>
          <w:tcPr>
            <w:tcW w:w="794" w:type="dxa"/>
          </w:tcPr>
          <w:p w:rsidR="00C32082" w:rsidRDefault="00C32082">
            <w:pPr>
              <w:pStyle w:val="ConsPlusNormal"/>
            </w:pPr>
            <w:r>
              <w:t>ИЗ1</w:t>
            </w:r>
          </w:p>
        </w:tc>
        <w:tc>
          <w:tcPr>
            <w:tcW w:w="850" w:type="dxa"/>
          </w:tcPr>
          <w:p w:rsidR="00C32082" w:rsidRDefault="00C32082">
            <w:pPr>
              <w:pStyle w:val="ConsPlusNormal"/>
              <w:jc w:val="center"/>
            </w:pPr>
            <w:r>
              <w:t>100</w:t>
            </w:r>
          </w:p>
        </w:tc>
        <w:tc>
          <w:tcPr>
            <w:tcW w:w="794" w:type="dxa"/>
          </w:tcPr>
          <w:p w:rsidR="00C32082" w:rsidRDefault="00C32082">
            <w:pPr>
              <w:pStyle w:val="ConsPlusNormal"/>
              <w:jc w:val="center"/>
            </w:pPr>
            <w:r>
              <w:t>100</w:t>
            </w:r>
          </w:p>
        </w:tc>
        <w:tc>
          <w:tcPr>
            <w:tcW w:w="1077" w:type="dxa"/>
          </w:tcPr>
          <w:p w:rsidR="00C32082" w:rsidRDefault="00C32082">
            <w:pPr>
              <w:pStyle w:val="ConsPlusNormal"/>
              <w:jc w:val="center"/>
            </w:pPr>
            <w:r>
              <w:t>100</w:t>
            </w:r>
          </w:p>
        </w:tc>
        <w:tc>
          <w:tcPr>
            <w:tcW w:w="1191"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134" w:type="dxa"/>
          </w:tcPr>
          <w:p w:rsidR="00C32082" w:rsidRDefault="00C32082">
            <w:pPr>
              <w:pStyle w:val="ConsPlusNormal"/>
              <w:jc w:val="center"/>
            </w:pPr>
            <w:r>
              <w:t>100</w:t>
            </w:r>
          </w:p>
        </w:tc>
        <w:tc>
          <w:tcPr>
            <w:tcW w:w="1984" w:type="dxa"/>
          </w:tcPr>
          <w:p w:rsidR="00C32082" w:rsidRDefault="00C32082">
            <w:pPr>
              <w:pStyle w:val="ConsPlusNormal"/>
            </w:pPr>
            <w:r>
              <w:t>Министерство экономики Республики Коми</w:t>
            </w:r>
          </w:p>
        </w:tc>
      </w:tr>
      <w:tr w:rsidR="00C32082">
        <w:tblPrEx>
          <w:tblBorders>
            <w:insideH w:val="nil"/>
          </w:tblBorders>
        </w:tblPrEx>
        <w:tc>
          <w:tcPr>
            <w:tcW w:w="567" w:type="dxa"/>
            <w:tcBorders>
              <w:bottom w:val="nil"/>
            </w:tcBorders>
          </w:tcPr>
          <w:p w:rsidR="00C32082" w:rsidRDefault="00C32082">
            <w:pPr>
              <w:pStyle w:val="ConsPlusNormal"/>
            </w:pPr>
            <w:r>
              <w:t>46.1</w:t>
            </w:r>
          </w:p>
        </w:tc>
        <w:tc>
          <w:tcPr>
            <w:tcW w:w="2835" w:type="dxa"/>
            <w:tcBorders>
              <w:bottom w:val="nil"/>
            </w:tcBorders>
          </w:tcPr>
          <w:p w:rsidR="00C32082" w:rsidRDefault="00C32082">
            <w:pPr>
              <w:pStyle w:val="ConsPlusNormal"/>
              <w:jc w:val="both"/>
            </w:pPr>
            <w:r>
              <w:t>Количество субъектов малого и среднего предпринимательства, получивших поддержку при содействии государственной микрофинансовой организации</w:t>
            </w:r>
          </w:p>
        </w:tc>
        <w:tc>
          <w:tcPr>
            <w:tcW w:w="907" w:type="dxa"/>
            <w:tcBorders>
              <w:bottom w:val="nil"/>
            </w:tcBorders>
          </w:tcPr>
          <w:p w:rsidR="00C32082" w:rsidRDefault="00C32082">
            <w:pPr>
              <w:pStyle w:val="ConsPlusNormal"/>
            </w:pPr>
            <w:r>
              <w:t>единиц</w:t>
            </w:r>
          </w:p>
        </w:tc>
        <w:tc>
          <w:tcPr>
            <w:tcW w:w="794" w:type="dxa"/>
            <w:tcBorders>
              <w:bottom w:val="nil"/>
            </w:tcBorders>
          </w:tcPr>
          <w:p w:rsidR="00C32082" w:rsidRDefault="00C32082">
            <w:pPr>
              <w:pStyle w:val="ConsPlusNormal"/>
            </w:pPr>
            <w:r w:rsidRPr="00BB1171">
              <w:rPr>
                <w:position w:val="-6"/>
              </w:rPr>
              <w:pict>
                <v:shape id="_x0000_i1070" style="width:12.6pt;height:17.4pt" coordsize="" o:spt="100" adj="0,,0" path="" filled="f" stroked="f">
                  <v:stroke joinstyle="miter"/>
                  <v:imagedata r:id="rId41" o:title="base_23648_176668_32813"/>
                  <v:formulas/>
                  <v:path o:connecttype="segments"/>
                </v:shape>
              </w:pict>
            </w:r>
          </w:p>
        </w:tc>
        <w:tc>
          <w:tcPr>
            <w:tcW w:w="794" w:type="dxa"/>
            <w:tcBorders>
              <w:bottom w:val="nil"/>
            </w:tcBorders>
          </w:tcPr>
          <w:p w:rsidR="00C32082" w:rsidRDefault="00C32082">
            <w:pPr>
              <w:pStyle w:val="ConsPlusNormal"/>
            </w:pPr>
            <w:r>
              <w:t>ИМ;</w:t>
            </w:r>
          </w:p>
          <w:p w:rsidR="00C32082" w:rsidRDefault="00C32082">
            <w:pPr>
              <w:pStyle w:val="ConsPlusNormal"/>
            </w:pPr>
            <w:r>
              <w:t>ИМБТ</w:t>
            </w:r>
          </w:p>
        </w:tc>
        <w:tc>
          <w:tcPr>
            <w:tcW w:w="850" w:type="dxa"/>
            <w:tcBorders>
              <w:bottom w:val="nil"/>
            </w:tcBorders>
          </w:tcPr>
          <w:p w:rsidR="00C32082" w:rsidRDefault="00C32082">
            <w:pPr>
              <w:pStyle w:val="ConsPlusNormal"/>
            </w:pPr>
            <w:r>
              <w:t>-</w:t>
            </w:r>
          </w:p>
        </w:tc>
        <w:tc>
          <w:tcPr>
            <w:tcW w:w="794" w:type="dxa"/>
            <w:tcBorders>
              <w:bottom w:val="nil"/>
            </w:tcBorders>
          </w:tcPr>
          <w:p w:rsidR="00C32082" w:rsidRDefault="00C32082">
            <w:pPr>
              <w:pStyle w:val="ConsPlusNormal"/>
            </w:pPr>
            <w:r>
              <w:t>-</w:t>
            </w:r>
          </w:p>
        </w:tc>
        <w:tc>
          <w:tcPr>
            <w:tcW w:w="1077" w:type="dxa"/>
            <w:tcBorders>
              <w:bottom w:val="nil"/>
            </w:tcBorders>
          </w:tcPr>
          <w:p w:rsidR="00C32082" w:rsidRDefault="00C32082">
            <w:pPr>
              <w:pStyle w:val="ConsPlusNormal"/>
            </w:pPr>
            <w:r>
              <w:t>&lt;*&gt;</w:t>
            </w:r>
          </w:p>
        </w:tc>
        <w:tc>
          <w:tcPr>
            <w:tcW w:w="1191" w:type="dxa"/>
            <w:tcBorders>
              <w:bottom w:val="nil"/>
            </w:tcBorders>
          </w:tcPr>
          <w:p w:rsidR="00C32082" w:rsidRDefault="00C32082">
            <w:pPr>
              <w:pStyle w:val="ConsPlusNormal"/>
            </w:pPr>
          </w:p>
        </w:tc>
        <w:tc>
          <w:tcPr>
            <w:tcW w:w="1134" w:type="dxa"/>
            <w:tcBorders>
              <w:bottom w:val="nil"/>
            </w:tcBorders>
          </w:tcPr>
          <w:p w:rsidR="00C32082" w:rsidRDefault="00C32082">
            <w:pPr>
              <w:pStyle w:val="ConsPlusNormal"/>
            </w:pPr>
          </w:p>
        </w:tc>
        <w:tc>
          <w:tcPr>
            <w:tcW w:w="1134" w:type="dxa"/>
            <w:tcBorders>
              <w:bottom w:val="nil"/>
            </w:tcBorders>
          </w:tcPr>
          <w:p w:rsidR="00C32082" w:rsidRDefault="00C32082">
            <w:pPr>
              <w:pStyle w:val="ConsPlusNormal"/>
            </w:pPr>
          </w:p>
        </w:tc>
        <w:tc>
          <w:tcPr>
            <w:tcW w:w="1134" w:type="dxa"/>
            <w:tcBorders>
              <w:bottom w:val="nil"/>
            </w:tcBorders>
          </w:tcPr>
          <w:p w:rsidR="00C32082" w:rsidRDefault="00C32082">
            <w:pPr>
              <w:pStyle w:val="ConsPlusNormal"/>
            </w:pPr>
          </w:p>
        </w:tc>
        <w:tc>
          <w:tcPr>
            <w:tcW w:w="1134" w:type="dxa"/>
            <w:tcBorders>
              <w:bottom w:val="nil"/>
            </w:tcBorders>
          </w:tcPr>
          <w:p w:rsidR="00C32082" w:rsidRDefault="00C32082">
            <w:pPr>
              <w:pStyle w:val="ConsPlusNormal"/>
            </w:pPr>
          </w:p>
        </w:tc>
        <w:tc>
          <w:tcPr>
            <w:tcW w:w="1984" w:type="dxa"/>
            <w:tcBorders>
              <w:bottom w:val="nil"/>
            </w:tcBorders>
          </w:tcPr>
          <w:p w:rsidR="00C32082" w:rsidRDefault="00C32082">
            <w:pPr>
              <w:pStyle w:val="ConsPlusNormal"/>
            </w:pPr>
            <w:r>
              <w:t>Министерство экономики Республики Коми</w:t>
            </w:r>
          </w:p>
        </w:tc>
      </w:tr>
      <w:tr w:rsidR="00C32082">
        <w:tblPrEx>
          <w:tblBorders>
            <w:insideH w:val="nil"/>
          </w:tblBorders>
        </w:tblPrEx>
        <w:tc>
          <w:tcPr>
            <w:tcW w:w="16329" w:type="dxa"/>
            <w:gridSpan w:val="14"/>
            <w:tcBorders>
              <w:top w:val="nil"/>
            </w:tcBorders>
          </w:tcPr>
          <w:p w:rsidR="00C32082" w:rsidRDefault="00C32082">
            <w:pPr>
              <w:pStyle w:val="ConsPlusNormal"/>
              <w:jc w:val="both"/>
            </w:pPr>
            <w:r>
              <w:t xml:space="preserve">(п. 46.1 введен </w:t>
            </w:r>
            <w:hyperlink r:id="rId42" w:history="1">
              <w:r>
                <w:rPr>
                  <w:color w:val="0000FF"/>
                </w:rPr>
                <w:t>Постановлением</w:t>
              </w:r>
            </w:hyperlink>
            <w:r>
              <w:t xml:space="preserve"> Правительства РК от 19.05.2020 N 250)</w:t>
            </w:r>
          </w:p>
        </w:tc>
      </w:tr>
    </w:tbl>
    <w:p w:rsidR="00C32082" w:rsidRDefault="00C32082">
      <w:pPr>
        <w:sectPr w:rsidR="00C32082">
          <w:pgSz w:w="16838" w:h="11905" w:orient="landscape"/>
          <w:pgMar w:top="1701" w:right="1134" w:bottom="850" w:left="1134" w:header="0" w:footer="0" w:gutter="0"/>
          <w:cols w:space="720"/>
        </w:sectPr>
      </w:pPr>
    </w:p>
    <w:p w:rsidR="00C32082" w:rsidRDefault="00C32082">
      <w:pPr>
        <w:pStyle w:val="ConsPlusNormal"/>
      </w:pPr>
    </w:p>
    <w:p w:rsidR="00C32082" w:rsidRDefault="00C32082">
      <w:pPr>
        <w:pStyle w:val="ConsPlusNormal"/>
        <w:ind w:firstLine="540"/>
        <w:jc w:val="both"/>
      </w:pPr>
      <w:r>
        <w:t>--------------------------------</w:t>
      </w:r>
    </w:p>
    <w:p w:rsidR="00C32082" w:rsidRDefault="00C32082">
      <w:pPr>
        <w:pStyle w:val="ConsPlusNormal"/>
        <w:spacing w:before="220"/>
        <w:ind w:firstLine="540"/>
        <w:jc w:val="both"/>
      </w:pPr>
      <w:r>
        <w:t>&lt;*&gt; - значение показателей будут дополнены после заключения соглашений.</w:t>
      </w:r>
    </w:p>
    <w:p w:rsidR="00C32082" w:rsidRDefault="00C32082">
      <w:pPr>
        <w:pStyle w:val="ConsPlusNormal"/>
        <w:jc w:val="both"/>
      </w:pPr>
      <w:r>
        <w:t xml:space="preserve">(сноска введена </w:t>
      </w:r>
      <w:hyperlink r:id="rId43" w:history="1">
        <w:r>
          <w:rPr>
            <w:color w:val="0000FF"/>
          </w:rPr>
          <w:t>Постановлением</w:t>
        </w:r>
      </w:hyperlink>
      <w:r>
        <w:t xml:space="preserve"> Правительства РК от 19.05.2020 N 250)</w:t>
      </w:r>
    </w:p>
    <w:p w:rsidR="00C32082" w:rsidRDefault="00C32082">
      <w:pPr>
        <w:pStyle w:val="ConsPlusNormal"/>
      </w:pPr>
    </w:p>
    <w:p w:rsidR="00C32082" w:rsidRDefault="00C32082">
      <w:pPr>
        <w:pStyle w:val="ConsPlusNormal"/>
        <w:jc w:val="right"/>
        <w:outlineLvl w:val="2"/>
      </w:pPr>
      <w:r>
        <w:t>Таблица 3</w:t>
      </w:r>
    </w:p>
    <w:p w:rsidR="00C32082" w:rsidRDefault="00C32082">
      <w:pPr>
        <w:pStyle w:val="ConsPlusNormal"/>
      </w:pPr>
    </w:p>
    <w:p w:rsidR="00C32082" w:rsidRDefault="00C32082">
      <w:pPr>
        <w:pStyle w:val="ConsPlusTitle"/>
        <w:jc w:val="center"/>
      </w:pPr>
      <w:bookmarkStart w:id="11" w:name="P1708"/>
      <w:bookmarkEnd w:id="11"/>
      <w:r>
        <w:t>ИНФОРМАЦИЯ</w:t>
      </w:r>
    </w:p>
    <w:p w:rsidR="00C32082" w:rsidRDefault="00C32082">
      <w:pPr>
        <w:pStyle w:val="ConsPlusTitle"/>
        <w:jc w:val="center"/>
      </w:pPr>
      <w:r>
        <w:t>по финансовому обеспечению государственной программы</w:t>
      </w:r>
    </w:p>
    <w:p w:rsidR="00C32082" w:rsidRDefault="00C32082">
      <w:pPr>
        <w:pStyle w:val="ConsPlusTitle"/>
        <w:jc w:val="center"/>
      </w:pPr>
      <w:r>
        <w:t>за счет средств республиканского бюджета Республики Коми</w:t>
      </w:r>
    </w:p>
    <w:p w:rsidR="00C32082" w:rsidRDefault="00C32082">
      <w:pPr>
        <w:pStyle w:val="ConsPlusTitle"/>
        <w:jc w:val="center"/>
      </w:pPr>
      <w:r>
        <w:t>(с учетом средств федерального бюджета)</w:t>
      </w:r>
    </w:p>
    <w:p w:rsidR="00C32082" w:rsidRDefault="00C32082">
      <w:pPr>
        <w:pStyle w:val="ConsPlusNormal"/>
        <w:jc w:val="center"/>
      </w:pPr>
      <w:r>
        <w:t xml:space="preserve">(в ред. </w:t>
      </w:r>
      <w:hyperlink r:id="rId44" w:history="1">
        <w:r>
          <w:rPr>
            <w:color w:val="0000FF"/>
          </w:rPr>
          <w:t>Постановления</w:t>
        </w:r>
      </w:hyperlink>
      <w:r>
        <w:t xml:space="preserve"> Правительства РК от 08.04.2020 N 160)</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231"/>
        <w:gridCol w:w="3402"/>
        <w:gridCol w:w="1247"/>
        <w:gridCol w:w="1258"/>
        <w:gridCol w:w="1222"/>
        <w:gridCol w:w="680"/>
        <w:gridCol w:w="680"/>
        <w:gridCol w:w="680"/>
      </w:tblGrid>
      <w:tr w:rsidR="00C32082">
        <w:tc>
          <w:tcPr>
            <w:tcW w:w="1134" w:type="dxa"/>
            <w:vMerge w:val="restart"/>
          </w:tcPr>
          <w:p w:rsidR="00C32082" w:rsidRDefault="00C32082">
            <w:pPr>
              <w:pStyle w:val="ConsPlusNormal"/>
              <w:jc w:val="center"/>
            </w:pPr>
            <w:r>
              <w:t>Статус</w:t>
            </w:r>
          </w:p>
        </w:tc>
        <w:tc>
          <w:tcPr>
            <w:tcW w:w="3231" w:type="dxa"/>
            <w:vMerge w:val="restart"/>
          </w:tcPr>
          <w:p w:rsidR="00C32082" w:rsidRDefault="00C32082">
            <w:pPr>
              <w:pStyle w:val="ConsPlusNormal"/>
              <w:jc w:val="center"/>
            </w:pPr>
            <w: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3402" w:type="dxa"/>
            <w:vMerge w:val="restart"/>
          </w:tcPr>
          <w:p w:rsidR="00C32082" w:rsidRDefault="00C32082">
            <w:pPr>
              <w:pStyle w:val="ConsPlusNormal"/>
              <w:jc w:val="center"/>
            </w:pPr>
            <w:r>
              <w:t>Ответственный исполнитель, соисполнитель, участник (ОИВ РК)</w:t>
            </w:r>
          </w:p>
        </w:tc>
        <w:tc>
          <w:tcPr>
            <w:tcW w:w="5767" w:type="dxa"/>
            <w:gridSpan w:val="6"/>
          </w:tcPr>
          <w:p w:rsidR="00C32082" w:rsidRDefault="00C32082">
            <w:pPr>
              <w:pStyle w:val="ConsPlusNormal"/>
              <w:jc w:val="center"/>
            </w:pPr>
            <w:r>
              <w:t>Расходы (тыс. рублей), годы</w:t>
            </w:r>
          </w:p>
        </w:tc>
      </w:tr>
      <w:tr w:rsidR="00C32082">
        <w:tc>
          <w:tcPr>
            <w:tcW w:w="1134" w:type="dxa"/>
            <w:vMerge/>
          </w:tcPr>
          <w:p w:rsidR="00C32082" w:rsidRDefault="00C32082"/>
        </w:tc>
        <w:tc>
          <w:tcPr>
            <w:tcW w:w="3231" w:type="dxa"/>
            <w:vMerge/>
          </w:tcPr>
          <w:p w:rsidR="00C32082" w:rsidRDefault="00C32082"/>
        </w:tc>
        <w:tc>
          <w:tcPr>
            <w:tcW w:w="3402" w:type="dxa"/>
            <w:vMerge/>
          </w:tcPr>
          <w:p w:rsidR="00C32082" w:rsidRDefault="00C32082"/>
        </w:tc>
        <w:tc>
          <w:tcPr>
            <w:tcW w:w="1247" w:type="dxa"/>
          </w:tcPr>
          <w:p w:rsidR="00C32082" w:rsidRDefault="00C32082">
            <w:pPr>
              <w:pStyle w:val="ConsPlusNormal"/>
              <w:jc w:val="center"/>
            </w:pPr>
            <w:r>
              <w:t>2020</w:t>
            </w:r>
          </w:p>
        </w:tc>
        <w:tc>
          <w:tcPr>
            <w:tcW w:w="1258" w:type="dxa"/>
          </w:tcPr>
          <w:p w:rsidR="00C32082" w:rsidRDefault="00C32082">
            <w:pPr>
              <w:pStyle w:val="ConsPlusNormal"/>
              <w:jc w:val="center"/>
            </w:pPr>
            <w:r>
              <w:t>2021</w:t>
            </w:r>
          </w:p>
        </w:tc>
        <w:tc>
          <w:tcPr>
            <w:tcW w:w="1222" w:type="dxa"/>
          </w:tcPr>
          <w:p w:rsidR="00C32082" w:rsidRDefault="00C32082">
            <w:pPr>
              <w:pStyle w:val="ConsPlusNormal"/>
              <w:jc w:val="center"/>
            </w:pPr>
            <w:r>
              <w:t>2022</w:t>
            </w:r>
          </w:p>
        </w:tc>
        <w:tc>
          <w:tcPr>
            <w:tcW w:w="680" w:type="dxa"/>
          </w:tcPr>
          <w:p w:rsidR="00C32082" w:rsidRDefault="00C32082">
            <w:pPr>
              <w:pStyle w:val="ConsPlusNormal"/>
              <w:jc w:val="center"/>
            </w:pPr>
            <w:r>
              <w:t>2023</w:t>
            </w:r>
          </w:p>
        </w:tc>
        <w:tc>
          <w:tcPr>
            <w:tcW w:w="680" w:type="dxa"/>
          </w:tcPr>
          <w:p w:rsidR="00C32082" w:rsidRDefault="00C32082">
            <w:pPr>
              <w:pStyle w:val="ConsPlusNormal"/>
              <w:jc w:val="center"/>
            </w:pPr>
            <w:r>
              <w:t>2024</w:t>
            </w:r>
          </w:p>
        </w:tc>
        <w:tc>
          <w:tcPr>
            <w:tcW w:w="680" w:type="dxa"/>
          </w:tcPr>
          <w:p w:rsidR="00C32082" w:rsidRDefault="00C32082">
            <w:pPr>
              <w:pStyle w:val="ConsPlusNormal"/>
              <w:jc w:val="center"/>
            </w:pPr>
            <w:r>
              <w:t>2025</w:t>
            </w:r>
          </w:p>
        </w:tc>
      </w:tr>
      <w:tr w:rsidR="00C32082">
        <w:tc>
          <w:tcPr>
            <w:tcW w:w="1134" w:type="dxa"/>
          </w:tcPr>
          <w:p w:rsidR="00C32082" w:rsidRDefault="00C32082">
            <w:pPr>
              <w:pStyle w:val="ConsPlusNormal"/>
              <w:jc w:val="center"/>
            </w:pPr>
            <w:r>
              <w:t>1</w:t>
            </w:r>
          </w:p>
        </w:tc>
        <w:tc>
          <w:tcPr>
            <w:tcW w:w="3231" w:type="dxa"/>
          </w:tcPr>
          <w:p w:rsidR="00C32082" w:rsidRDefault="00C32082">
            <w:pPr>
              <w:pStyle w:val="ConsPlusNormal"/>
              <w:jc w:val="center"/>
            </w:pPr>
            <w:r>
              <w:t>2</w:t>
            </w:r>
          </w:p>
        </w:tc>
        <w:tc>
          <w:tcPr>
            <w:tcW w:w="3402" w:type="dxa"/>
          </w:tcPr>
          <w:p w:rsidR="00C32082" w:rsidRDefault="00C32082">
            <w:pPr>
              <w:pStyle w:val="ConsPlusNormal"/>
              <w:jc w:val="center"/>
            </w:pPr>
            <w:r>
              <w:t>3</w:t>
            </w:r>
          </w:p>
        </w:tc>
        <w:tc>
          <w:tcPr>
            <w:tcW w:w="1247" w:type="dxa"/>
          </w:tcPr>
          <w:p w:rsidR="00C32082" w:rsidRDefault="00C32082">
            <w:pPr>
              <w:pStyle w:val="ConsPlusNormal"/>
              <w:jc w:val="center"/>
            </w:pPr>
            <w:r>
              <w:t>4</w:t>
            </w:r>
          </w:p>
        </w:tc>
        <w:tc>
          <w:tcPr>
            <w:tcW w:w="1258" w:type="dxa"/>
          </w:tcPr>
          <w:p w:rsidR="00C32082" w:rsidRDefault="00C32082">
            <w:pPr>
              <w:pStyle w:val="ConsPlusNormal"/>
              <w:jc w:val="center"/>
            </w:pPr>
            <w:r>
              <w:t>5</w:t>
            </w:r>
          </w:p>
        </w:tc>
        <w:tc>
          <w:tcPr>
            <w:tcW w:w="1222" w:type="dxa"/>
          </w:tcPr>
          <w:p w:rsidR="00C32082" w:rsidRDefault="00C32082">
            <w:pPr>
              <w:pStyle w:val="ConsPlusNormal"/>
              <w:jc w:val="center"/>
            </w:pPr>
            <w:r>
              <w:t>6</w:t>
            </w:r>
          </w:p>
        </w:tc>
        <w:tc>
          <w:tcPr>
            <w:tcW w:w="680" w:type="dxa"/>
          </w:tcPr>
          <w:p w:rsidR="00C32082" w:rsidRDefault="00C32082">
            <w:pPr>
              <w:pStyle w:val="ConsPlusNormal"/>
              <w:jc w:val="center"/>
            </w:pPr>
            <w:r>
              <w:t>7</w:t>
            </w:r>
          </w:p>
        </w:tc>
        <w:tc>
          <w:tcPr>
            <w:tcW w:w="680" w:type="dxa"/>
          </w:tcPr>
          <w:p w:rsidR="00C32082" w:rsidRDefault="00C32082">
            <w:pPr>
              <w:pStyle w:val="ConsPlusNormal"/>
              <w:jc w:val="center"/>
            </w:pPr>
            <w:r>
              <w:t>8</w:t>
            </w:r>
          </w:p>
        </w:tc>
        <w:tc>
          <w:tcPr>
            <w:tcW w:w="680" w:type="dxa"/>
          </w:tcPr>
          <w:p w:rsidR="00C32082" w:rsidRDefault="00C32082">
            <w:pPr>
              <w:pStyle w:val="ConsPlusNormal"/>
              <w:jc w:val="center"/>
            </w:pPr>
            <w:r>
              <w:t>9</w:t>
            </w:r>
          </w:p>
        </w:tc>
      </w:tr>
      <w:tr w:rsidR="00C32082">
        <w:tc>
          <w:tcPr>
            <w:tcW w:w="1134" w:type="dxa"/>
            <w:vMerge w:val="restart"/>
          </w:tcPr>
          <w:p w:rsidR="00C32082" w:rsidRDefault="00C32082">
            <w:pPr>
              <w:pStyle w:val="ConsPlusNormal"/>
              <w:outlineLvl w:val="3"/>
            </w:pPr>
            <w:r>
              <w:t>Государственная программа</w:t>
            </w:r>
          </w:p>
        </w:tc>
        <w:tc>
          <w:tcPr>
            <w:tcW w:w="3231" w:type="dxa"/>
            <w:vMerge w:val="restart"/>
          </w:tcPr>
          <w:p w:rsidR="00C32082" w:rsidRDefault="00C32082">
            <w:pPr>
              <w:pStyle w:val="ConsPlusNormal"/>
              <w:jc w:val="both"/>
            </w:pPr>
            <w:r>
              <w:t>Развитие экономики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354 084,9</w:t>
            </w:r>
          </w:p>
        </w:tc>
        <w:tc>
          <w:tcPr>
            <w:tcW w:w="1258" w:type="dxa"/>
          </w:tcPr>
          <w:p w:rsidR="00C32082" w:rsidRDefault="00C32082">
            <w:pPr>
              <w:pStyle w:val="ConsPlusNormal"/>
              <w:jc w:val="center"/>
            </w:pPr>
            <w:r>
              <w:t>266 751,3</w:t>
            </w:r>
          </w:p>
        </w:tc>
        <w:tc>
          <w:tcPr>
            <w:tcW w:w="1222" w:type="dxa"/>
          </w:tcPr>
          <w:p w:rsidR="00C32082" w:rsidRDefault="00C32082">
            <w:pPr>
              <w:pStyle w:val="ConsPlusNormal"/>
              <w:jc w:val="center"/>
            </w:pPr>
            <w:r>
              <w:t>342 818,2</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экономики Республики Коми</w:t>
            </w:r>
          </w:p>
        </w:tc>
        <w:tc>
          <w:tcPr>
            <w:tcW w:w="1247" w:type="dxa"/>
          </w:tcPr>
          <w:p w:rsidR="00C32082" w:rsidRDefault="00C32082">
            <w:pPr>
              <w:pStyle w:val="ConsPlusNormal"/>
              <w:jc w:val="center"/>
            </w:pPr>
            <w:r>
              <w:t>277 882,2</w:t>
            </w:r>
          </w:p>
        </w:tc>
        <w:tc>
          <w:tcPr>
            <w:tcW w:w="1258" w:type="dxa"/>
          </w:tcPr>
          <w:p w:rsidR="00C32082" w:rsidRDefault="00C32082">
            <w:pPr>
              <w:pStyle w:val="ConsPlusNormal"/>
              <w:jc w:val="center"/>
            </w:pPr>
            <w:r>
              <w:t>223 732,9</w:t>
            </w:r>
          </w:p>
        </w:tc>
        <w:tc>
          <w:tcPr>
            <w:tcW w:w="1222" w:type="dxa"/>
          </w:tcPr>
          <w:p w:rsidR="00C32082" w:rsidRDefault="00C32082">
            <w:pPr>
              <w:pStyle w:val="ConsPlusNormal"/>
              <w:jc w:val="center"/>
            </w:pPr>
            <w:r>
              <w:t>233 790,8</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Республики Коми имущественных и земельных отношений</w:t>
            </w:r>
          </w:p>
        </w:tc>
        <w:tc>
          <w:tcPr>
            <w:tcW w:w="1247" w:type="dxa"/>
          </w:tcPr>
          <w:p w:rsidR="00C32082" w:rsidRDefault="00C32082">
            <w:pPr>
              <w:pStyle w:val="ConsPlusNormal"/>
              <w:jc w:val="center"/>
            </w:pPr>
            <w:r>
              <w:t>45 031,4</w:t>
            </w:r>
          </w:p>
        </w:tc>
        <w:tc>
          <w:tcPr>
            <w:tcW w:w="1258" w:type="dxa"/>
          </w:tcPr>
          <w:p w:rsidR="00C32082" w:rsidRDefault="00C32082">
            <w:pPr>
              <w:pStyle w:val="ConsPlusNormal"/>
              <w:jc w:val="center"/>
            </w:pPr>
            <w:r>
              <w:t>11 847,1</w:t>
            </w:r>
          </w:p>
        </w:tc>
        <w:tc>
          <w:tcPr>
            <w:tcW w:w="1222" w:type="dxa"/>
          </w:tcPr>
          <w:p w:rsidR="00C32082" w:rsidRDefault="00C32082">
            <w:pPr>
              <w:pStyle w:val="ConsPlusNormal"/>
              <w:jc w:val="center"/>
            </w:pPr>
            <w:r>
              <w:t>77 856,1</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сельского хозяйства и потребительского рынка Республики Коми</w:t>
            </w:r>
          </w:p>
        </w:tc>
        <w:tc>
          <w:tcPr>
            <w:tcW w:w="1247" w:type="dxa"/>
          </w:tcPr>
          <w:p w:rsidR="00C32082" w:rsidRDefault="00C32082">
            <w:pPr>
              <w:pStyle w:val="ConsPlusNormal"/>
              <w:jc w:val="center"/>
            </w:pPr>
            <w:r>
              <w:t>22 000,0</w:t>
            </w:r>
          </w:p>
        </w:tc>
        <w:tc>
          <w:tcPr>
            <w:tcW w:w="1258" w:type="dxa"/>
          </w:tcPr>
          <w:p w:rsidR="00C32082" w:rsidRDefault="00C32082">
            <w:pPr>
              <w:pStyle w:val="ConsPlusNormal"/>
              <w:jc w:val="center"/>
            </w:pPr>
            <w:r>
              <w:t>22 000,0</w:t>
            </w:r>
          </w:p>
        </w:tc>
        <w:tc>
          <w:tcPr>
            <w:tcW w:w="1222" w:type="dxa"/>
          </w:tcPr>
          <w:p w:rsidR="00C32082" w:rsidRDefault="00C32082">
            <w:pPr>
              <w:pStyle w:val="ConsPlusNormal"/>
              <w:jc w:val="center"/>
            </w:pPr>
            <w:r>
              <w:t>22 000,0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образования, науки и молодежной политики Республики Коми</w:t>
            </w:r>
          </w:p>
        </w:tc>
        <w:tc>
          <w:tcPr>
            <w:tcW w:w="1247" w:type="dxa"/>
          </w:tcPr>
          <w:p w:rsidR="00C32082" w:rsidRDefault="00C32082">
            <w:pPr>
              <w:pStyle w:val="ConsPlusNormal"/>
              <w:jc w:val="center"/>
            </w:pPr>
            <w:r>
              <w:t>5 688,6</w:t>
            </w:r>
          </w:p>
        </w:tc>
        <w:tc>
          <w:tcPr>
            <w:tcW w:w="1258" w:type="dxa"/>
          </w:tcPr>
          <w:p w:rsidR="00C32082" w:rsidRDefault="00C32082">
            <w:pPr>
              <w:pStyle w:val="ConsPlusNormal"/>
              <w:jc w:val="center"/>
            </w:pPr>
            <w:r>
              <w:t>5 688,6</w:t>
            </w:r>
          </w:p>
        </w:tc>
        <w:tc>
          <w:tcPr>
            <w:tcW w:w="1222" w:type="dxa"/>
          </w:tcPr>
          <w:p w:rsidR="00C32082" w:rsidRDefault="00C32082">
            <w:pPr>
              <w:pStyle w:val="ConsPlusNormal"/>
              <w:jc w:val="center"/>
            </w:pPr>
            <w:r>
              <w:t>5 688,6</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инвестиций, промышленности и транспорта Республики Коми</w:t>
            </w:r>
          </w:p>
        </w:tc>
        <w:tc>
          <w:tcPr>
            <w:tcW w:w="1247" w:type="dxa"/>
          </w:tcPr>
          <w:p w:rsidR="00C32082" w:rsidRDefault="00C32082">
            <w:pPr>
              <w:pStyle w:val="ConsPlusNormal"/>
              <w:jc w:val="center"/>
            </w:pPr>
            <w:r>
              <w:t>2 947,9</w:t>
            </w:r>
          </w:p>
        </w:tc>
        <w:tc>
          <w:tcPr>
            <w:tcW w:w="1258" w:type="dxa"/>
          </w:tcPr>
          <w:p w:rsidR="00C32082" w:rsidRDefault="00C32082">
            <w:pPr>
              <w:pStyle w:val="ConsPlusNormal"/>
              <w:jc w:val="center"/>
            </w:pPr>
            <w:r>
              <w:t>2 947,9</w:t>
            </w:r>
          </w:p>
        </w:tc>
        <w:tc>
          <w:tcPr>
            <w:tcW w:w="1222" w:type="dxa"/>
          </w:tcPr>
          <w:p w:rsidR="00C32082" w:rsidRDefault="00C32082">
            <w:pPr>
              <w:pStyle w:val="ConsPlusNormal"/>
              <w:jc w:val="center"/>
            </w:pPr>
            <w:r>
              <w:t>2 947,9</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Представительство Республики Коми в Северо-Западном регионе Российской Федерации</w:t>
            </w:r>
          </w:p>
        </w:tc>
        <w:tc>
          <w:tcPr>
            <w:tcW w:w="1247" w:type="dxa"/>
          </w:tcPr>
          <w:p w:rsidR="00C32082" w:rsidRDefault="00C32082">
            <w:pPr>
              <w:pStyle w:val="ConsPlusNormal"/>
              <w:jc w:val="center"/>
            </w:pPr>
            <w:r>
              <w:t>434,8</w:t>
            </w:r>
          </w:p>
        </w:tc>
        <w:tc>
          <w:tcPr>
            <w:tcW w:w="1258" w:type="dxa"/>
          </w:tcPr>
          <w:p w:rsidR="00C32082" w:rsidRDefault="00C32082">
            <w:pPr>
              <w:pStyle w:val="ConsPlusNormal"/>
              <w:jc w:val="center"/>
            </w:pPr>
            <w:r>
              <w:t>434,8</w:t>
            </w:r>
          </w:p>
        </w:tc>
        <w:tc>
          <w:tcPr>
            <w:tcW w:w="1222" w:type="dxa"/>
          </w:tcPr>
          <w:p w:rsidR="00C32082" w:rsidRDefault="00C32082">
            <w:pPr>
              <w:pStyle w:val="ConsPlusNormal"/>
              <w:jc w:val="center"/>
            </w:pPr>
            <w:r>
              <w:t>434,8</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культуры, туризма и архивного дела Республики Коми</w:t>
            </w:r>
          </w:p>
        </w:tc>
        <w:tc>
          <w:tcPr>
            <w:tcW w:w="1247" w:type="dxa"/>
          </w:tcPr>
          <w:p w:rsidR="00C32082" w:rsidRDefault="00C32082">
            <w:pPr>
              <w:pStyle w:val="ConsPlusNormal"/>
              <w:jc w:val="center"/>
            </w:pPr>
            <w:r>
              <w:t>100,0</w:t>
            </w:r>
          </w:p>
        </w:tc>
        <w:tc>
          <w:tcPr>
            <w:tcW w:w="1258" w:type="dxa"/>
          </w:tcPr>
          <w:p w:rsidR="00C32082" w:rsidRDefault="00C32082">
            <w:pPr>
              <w:pStyle w:val="ConsPlusNormal"/>
              <w:jc w:val="center"/>
            </w:pPr>
            <w:r>
              <w:t>100,0</w:t>
            </w:r>
          </w:p>
        </w:tc>
        <w:tc>
          <w:tcPr>
            <w:tcW w:w="1222" w:type="dxa"/>
          </w:tcPr>
          <w:p w:rsidR="00C32082" w:rsidRDefault="00C32082">
            <w:pPr>
              <w:pStyle w:val="ConsPlusNormal"/>
              <w:jc w:val="center"/>
            </w:pPr>
            <w:r>
              <w:t>100,0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outlineLvl w:val="3"/>
            </w:pPr>
            <w:hyperlink w:anchor="P172" w:history="1">
              <w:r>
                <w:rPr>
                  <w:color w:val="0000FF"/>
                </w:rPr>
                <w:t>Подпрограмма 2</w:t>
              </w:r>
            </w:hyperlink>
          </w:p>
        </w:tc>
        <w:tc>
          <w:tcPr>
            <w:tcW w:w="3231" w:type="dxa"/>
            <w:vMerge w:val="restart"/>
          </w:tcPr>
          <w:p w:rsidR="00C32082" w:rsidRDefault="00C32082">
            <w:pPr>
              <w:pStyle w:val="ConsPlusNormal"/>
              <w:jc w:val="both"/>
            </w:pPr>
            <w:r>
              <w:t>Инвестиционный климат в Республике Коми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900,00</w:t>
            </w:r>
          </w:p>
        </w:tc>
        <w:tc>
          <w:tcPr>
            <w:tcW w:w="1258" w:type="dxa"/>
          </w:tcPr>
          <w:p w:rsidR="00C32082" w:rsidRDefault="00C32082">
            <w:pPr>
              <w:pStyle w:val="ConsPlusNormal"/>
              <w:jc w:val="center"/>
            </w:pPr>
            <w:r>
              <w:t>900,00</w:t>
            </w:r>
          </w:p>
        </w:tc>
        <w:tc>
          <w:tcPr>
            <w:tcW w:w="1222" w:type="dxa"/>
          </w:tcPr>
          <w:p w:rsidR="00C32082" w:rsidRDefault="00C32082">
            <w:pPr>
              <w:pStyle w:val="ConsPlusNormal"/>
              <w:jc w:val="center"/>
            </w:pPr>
            <w:r>
              <w:t>900,00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инвестиций, промышленности и транспорта Республики Коми</w:t>
            </w:r>
          </w:p>
        </w:tc>
        <w:tc>
          <w:tcPr>
            <w:tcW w:w="1247" w:type="dxa"/>
          </w:tcPr>
          <w:p w:rsidR="00C32082" w:rsidRDefault="00C32082">
            <w:pPr>
              <w:pStyle w:val="ConsPlusNormal"/>
              <w:jc w:val="center"/>
            </w:pPr>
            <w:r>
              <w:t>900,00</w:t>
            </w:r>
          </w:p>
        </w:tc>
        <w:tc>
          <w:tcPr>
            <w:tcW w:w="1258" w:type="dxa"/>
          </w:tcPr>
          <w:p w:rsidR="00C32082" w:rsidRDefault="00C32082">
            <w:pPr>
              <w:pStyle w:val="ConsPlusNormal"/>
              <w:jc w:val="center"/>
            </w:pPr>
            <w:r>
              <w:t>900,00</w:t>
            </w:r>
          </w:p>
        </w:tc>
        <w:tc>
          <w:tcPr>
            <w:tcW w:w="1222" w:type="dxa"/>
          </w:tcPr>
          <w:p w:rsidR="00C32082" w:rsidRDefault="00C32082">
            <w:pPr>
              <w:pStyle w:val="ConsPlusNormal"/>
              <w:jc w:val="center"/>
            </w:pPr>
            <w:r>
              <w:t>900,00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2.2.1</w:t>
            </w:r>
          </w:p>
        </w:tc>
        <w:tc>
          <w:tcPr>
            <w:tcW w:w="3231" w:type="dxa"/>
            <w:vMerge w:val="restart"/>
          </w:tcPr>
          <w:p w:rsidR="00C32082" w:rsidRDefault="00C32082">
            <w:pPr>
              <w:pStyle w:val="ConsPlusNormal"/>
              <w:jc w:val="both"/>
            </w:pPr>
            <w:r>
              <w:t>Сотрудничество с рейтинговыми агентствами, ориентированными на позиционирование региона на межрегиональном и международном уровнях</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900,00</w:t>
            </w:r>
          </w:p>
        </w:tc>
        <w:tc>
          <w:tcPr>
            <w:tcW w:w="1258" w:type="dxa"/>
          </w:tcPr>
          <w:p w:rsidR="00C32082" w:rsidRDefault="00C32082">
            <w:pPr>
              <w:pStyle w:val="ConsPlusNormal"/>
              <w:jc w:val="center"/>
            </w:pPr>
            <w:r>
              <w:t>900,00</w:t>
            </w:r>
          </w:p>
        </w:tc>
        <w:tc>
          <w:tcPr>
            <w:tcW w:w="1222" w:type="dxa"/>
          </w:tcPr>
          <w:p w:rsidR="00C32082" w:rsidRDefault="00C32082">
            <w:pPr>
              <w:pStyle w:val="ConsPlusNormal"/>
              <w:jc w:val="center"/>
            </w:pPr>
            <w:r>
              <w:t>900,00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инвестиций, промышленности и транспорта Республики Коми</w:t>
            </w:r>
          </w:p>
        </w:tc>
        <w:tc>
          <w:tcPr>
            <w:tcW w:w="1247" w:type="dxa"/>
          </w:tcPr>
          <w:p w:rsidR="00C32082" w:rsidRDefault="00C32082">
            <w:pPr>
              <w:pStyle w:val="ConsPlusNormal"/>
              <w:jc w:val="center"/>
            </w:pPr>
            <w:r>
              <w:t>900,00</w:t>
            </w:r>
          </w:p>
        </w:tc>
        <w:tc>
          <w:tcPr>
            <w:tcW w:w="1258" w:type="dxa"/>
          </w:tcPr>
          <w:p w:rsidR="00C32082" w:rsidRDefault="00C32082">
            <w:pPr>
              <w:pStyle w:val="ConsPlusNormal"/>
              <w:jc w:val="center"/>
            </w:pPr>
            <w:r>
              <w:t>900,00</w:t>
            </w:r>
          </w:p>
        </w:tc>
        <w:tc>
          <w:tcPr>
            <w:tcW w:w="1222" w:type="dxa"/>
          </w:tcPr>
          <w:p w:rsidR="00C32082" w:rsidRDefault="00C32082">
            <w:pPr>
              <w:pStyle w:val="ConsPlusNormal"/>
              <w:jc w:val="center"/>
            </w:pPr>
            <w:r>
              <w:t>900,00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outlineLvl w:val="3"/>
            </w:pPr>
            <w:hyperlink w:anchor="P216" w:history="1">
              <w:r>
                <w:rPr>
                  <w:color w:val="0000FF"/>
                </w:rPr>
                <w:t>Подпрограмма 3</w:t>
              </w:r>
            </w:hyperlink>
          </w:p>
        </w:tc>
        <w:tc>
          <w:tcPr>
            <w:tcW w:w="3231" w:type="dxa"/>
            <w:vMerge w:val="restart"/>
          </w:tcPr>
          <w:p w:rsidR="00C32082" w:rsidRDefault="00C32082">
            <w:pPr>
              <w:pStyle w:val="ConsPlusNormal"/>
              <w:jc w:val="both"/>
            </w:pPr>
            <w:r>
              <w:t>Конкуренция в Республике Коми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22 899,9</w:t>
            </w:r>
          </w:p>
        </w:tc>
        <w:tc>
          <w:tcPr>
            <w:tcW w:w="1258" w:type="dxa"/>
          </w:tcPr>
          <w:p w:rsidR="00C32082" w:rsidRDefault="00C32082">
            <w:pPr>
              <w:pStyle w:val="ConsPlusNormal"/>
              <w:jc w:val="center"/>
            </w:pPr>
            <w:r>
              <w:t>22 908,1</w:t>
            </w:r>
          </w:p>
        </w:tc>
        <w:tc>
          <w:tcPr>
            <w:tcW w:w="1222" w:type="dxa"/>
          </w:tcPr>
          <w:p w:rsidR="00C32082" w:rsidRDefault="00C32082">
            <w:pPr>
              <w:pStyle w:val="ConsPlusNormal"/>
              <w:jc w:val="center"/>
            </w:pPr>
            <w:r>
              <w:t>22 934,3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экономики Республики Коми</w:t>
            </w:r>
          </w:p>
        </w:tc>
        <w:tc>
          <w:tcPr>
            <w:tcW w:w="1247" w:type="dxa"/>
          </w:tcPr>
          <w:p w:rsidR="00C32082" w:rsidRDefault="00C32082">
            <w:pPr>
              <w:pStyle w:val="ConsPlusNormal"/>
              <w:jc w:val="center"/>
            </w:pPr>
            <w:r>
              <w:t>899,9</w:t>
            </w:r>
          </w:p>
        </w:tc>
        <w:tc>
          <w:tcPr>
            <w:tcW w:w="1258" w:type="dxa"/>
          </w:tcPr>
          <w:p w:rsidR="00C32082" w:rsidRDefault="00C32082">
            <w:pPr>
              <w:pStyle w:val="ConsPlusNormal"/>
              <w:jc w:val="center"/>
            </w:pPr>
            <w:r>
              <w:t>908,1</w:t>
            </w:r>
          </w:p>
        </w:tc>
        <w:tc>
          <w:tcPr>
            <w:tcW w:w="1222" w:type="dxa"/>
          </w:tcPr>
          <w:p w:rsidR="00C32082" w:rsidRDefault="00C32082">
            <w:pPr>
              <w:pStyle w:val="ConsPlusNormal"/>
              <w:jc w:val="center"/>
            </w:pPr>
            <w:r>
              <w:t>934,3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xml:space="preserve">Министерство сельского </w:t>
            </w:r>
            <w:r>
              <w:lastRenderedPageBreak/>
              <w:t>хозяйства и потребительского рынка Республики Коми</w:t>
            </w:r>
          </w:p>
        </w:tc>
        <w:tc>
          <w:tcPr>
            <w:tcW w:w="1247" w:type="dxa"/>
          </w:tcPr>
          <w:p w:rsidR="00C32082" w:rsidRDefault="00C32082">
            <w:pPr>
              <w:pStyle w:val="ConsPlusNormal"/>
              <w:jc w:val="center"/>
            </w:pPr>
            <w:r>
              <w:lastRenderedPageBreak/>
              <w:t>22 000,0</w:t>
            </w:r>
          </w:p>
        </w:tc>
        <w:tc>
          <w:tcPr>
            <w:tcW w:w="1258" w:type="dxa"/>
          </w:tcPr>
          <w:p w:rsidR="00C32082" w:rsidRDefault="00C32082">
            <w:pPr>
              <w:pStyle w:val="ConsPlusNormal"/>
              <w:jc w:val="center"/>
            </w:pPr>
            <w:r>
              <w:t>22 000,0</w:t>
            </w:r>
          </w:p>
        </w:tc>
        <w:tc>
          <w:tcPr>
            <w:tcW w:w="1222" w:type="dxa"/>
          </w:tcPr>
          <w:p w:rsidR="00C32082" w:rsidRDefault="00C32082">
            <w:pPr>
              <w:pStyle w:val="ConsPlusNormal"/>
              <w:jc w:val="center"/>
            </w:pPr>
            <w:r>
              <w:t>22 000,0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lastRenderedPageBreak/>
              <w:t>Основное мероприятие 3.1.2</w:t>
            </w:r>
          </w:p>
        </w:tc>
        <w:tc>
          <w:tcPr>
            <w:tcW w:w="3231" w:type="dxa"/>
            <w:vMerge w:val="restart"/>
          </w:tcPr>
          <w:p w:rsidR="00C32082" w:rsidRDefault="00C32082">
            <w:pPr>
              <w:pStyle w:val="ConsPlusNormal"/>
              <w:jc w:val="both"/>
            </w:pPr>
            <w:r>
              <w:t>Обеспечение Правительства Республики Коми, органов исполнительной власти, органов местного самоуправления, организаций и иных хозяйствующих субъектов информационными материалами о состоянии и тенденциях развития конкуренции на товарных рынках в Республике Коми для принятия управленческих решений</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899,9</w:t>
            </w:r>
          </w:p>
        </w:tc>
        <w:tc>
          <w:tcPr>
            <w:tcW w:w="1258" w:type="dxa"/>
          </w:tcPr>
          <w:p w:rsidR="00C32082" w:rsidRDefault="00C32082">
            <w:pPr>
              <w:pStyle w:val="ConsPlusNormal"/>
              <w:jc w:val="center"/>
            </w:pPr>
            <w:r>
              <w:t>908,1</w:t>
            </w:r>
          </w:p>
        </w:tc>
        <w:tc>
          <w:tcPr>
            <w:tcW w:w="1222" w:type="dxa"/>
          </w:tcPr>
          <w:p w:rsidR="00C32082" w:rsidRDefault="00C32082">
            <w:pPr>
              <w:pStyle w:val="ConsPlusNormal"/>
              <w:jc w:val="center"/>
            </w:pPr>
            <w:r>
              <w:t>934,3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экономики Республики Коми</w:t>
            </w:r>
          </w:p>
        </w:tc>
        <w:tc>
          <w:tcPr>
            <w:tcW w:w="1247" w:type="dxa"/>
          </w:tcPr>
          <w:p w:rsidR="00C32082" w:rsidRDefault="00C32082">
            <w:pPr>
              <w:pStyle w:val="ConsPlusNormal"/>
              <w:jc w:val="center"/>
            </w:pPr>
            <w:r>
              <w:t>899,9</w:t>
            </w:r>
          </w:p>
        </w:tc>
        <w:tc>
          <w:tcPr>
            <w:tcW w:w="1258" w:type="dxa"/>
          </w:tcPr>
          <w:p w:rsidR="00C32082" w:rsidRDefault="00C32082">
            <w:pPr>
              <w:pStyle w:val="ConsPlusNormal"/>
              <w:jc w:val="center"/>
            </w:pPr>
            <w:r>
              <w:t>908,1</w:t>
            </w:r>
          </w:p>
        </w:tc>
        <w:tc>
          <w:tcPr>
            <w:tcW w:w="1222" w:type="dxa"/>
          </w:tcPr>
          <w:p w:rsidR="00C32082" w:rsidRDefault="00C32082">
            <w:pPr>
              <w:pStyle w:val="ConsPlusNormal"/>
              <w:jc w:val="center"/>
            </w:pPr>
            <w:r>
              <w:t>934,3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3.2.2</w:t>
            </w:r>
          </w:p>
        </w:tc>
        <w:tc>
          <w:tcPr>
            <w:tcW w:w="3231" w:type="dxa"/>
            <w:vMerge w:val="restart"/>
          </w:tcPr>
          <w:p w:rsidR="00C32082" w:rsidRDefault="00C32082">
            <w:pPr>
              <w:pStyle w:val="ConsPlusNormal"/>
              <w:jc w:val="both"/>
            </w:pPr>
            <w:r>
              <w:t>Стимулирование развития торговли в труднодоступных и отдаленных сельских населенных пунктах в Республике Коми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22 000,0</w:t>
            </w:r>
          </w:p>
        </w:tc>
        <w:tc>
          <w:tcPr>
            <w:tcW w:w="1258" w:type="dxa"/>
          </w:tcPr>
          <w:p w:rsidR="00C32082" w:rsidRDefault="00C32082">
            <w:pPr>
              <w:pStyle w:val="ConsPlusNormal"/>
              <w:jc w:val="center"/>
            </w:pPr>
            <w:r>
              <w:t>22 000,0</w:t>
            </w:r>
          </w:p>
        </w:tc>
        <w:tc>
          <w:tcPr>
            <w:tcW w:w="1222" w:type="dxa"/>
          </w:tcPr>
          <w:p w:rsidR="00C32082" w:rsidRDefault="00C32082">
            <w:pPr>
              <w:pStyle w:val="ConsPlusNormal"/>
              <w:jc w:val="center"/>
            </w:pPr>
            <w:r>
              <w:t>22 000,0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сельского хозяйства и потребительского рынка Республики Коми</w:t>
            </w:r>
          </w:p>
        </w:tc>
        <w:tc>
          <w:tcPr>
            <w:tcW w:w="1247" w:type="dxa"/>
          </w:tcPr>
          <w:p w:rsidR="00C32082" w:rsidRDefault="00C32082">
            <w:pPr>
              <w:pStyle w:val="ConsPlusNormal"/>
              <w:jc w:val="center"/>
            </w:pPr>
            <w:r>
              <w:t>22 000,0</w:t>
            </w:r>
          </w:p>
        </w:tc>
        <w:tc>
          <w:tcPr>
            <w:tcW w:w="1258" w:type="dxa"/>
          </w:tcPr>
          <w:p w:rsidR="00C32082" w:rsidRDefault="00C32082">
            <w:pPr>
              <w:pStyle w:val="ConsPlusNormal"/>
              <w:jc w:val="center"/>
            </w:pPr>
            <w:r>
              <w:t>22 000,0</w:t>
            </w:r>
          </w:p>
        </w:tc>
        <w:tc>
          <w:tcPr>
            <w:tcW w:w="1222" w:type="dxa"/>
          </w:tcPr>
          <w:p w:rsidR="00C32082" w:rsidRDefault="00C32082">
            <w:pPr>
              <w:pStyle w:val="ConsPlusNormal"/>
              <w:jc w:val="center"/>
            </w:pPr>
            <w:r>
              <w:t>22 000,0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outlineLvl w:val="3"/>
            </w:pPr>
            <w:hyperlink w:anchor="P283" w:history="1">
              <w:r>
                <w:rPr>
                  <w:color w:val="0000FF"/>
                </w:rPr>
                <w:t>Подпрограмма 5</w:t>
              </w:r>
            </w:hyperlink>
          </w:p>
        </w:tc>
        <w:tc>
          <w:tcPr>
            <w:tcW w:w="3231" w:type="dxa"/>
            <w:vMerge w:val="restart"/>
          </w:tcPr>
          <w:p w:rsidR="00C32082" w:rsidRDefault="00C32082">
            <w:pPr>
              <w:pStyle w:val="ConsPlusNormal"/>
              <w:jc w:val="both"/>
            </w:pPr>
            <w:r>
              <w:t>Наука и инновации в Республике Коми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6545,5</w:t>
            </w:r>
          </w:p>
        </w:tc>
        <w:tc>
          <w:tcPr>
            <w:tcW w:w="1258" w:type="dxa"/>
          </w:tcPr>
          <w:p w:rsidR="00C32082" w:rsidRDefault="00C32082">
            <w:pPr>
              <w:pStyle w:val="ConsPlusNormal"/>
              <w:jc w:val="center"/>
            </w:pPr>
            <w:r>
              <w:t>6545,5</w:t>
            </w:r>
          </w:p>
        </w:tc>
        <w:tc>
          <w:tcPr>
            <w:tcW w:w="1222" w:type="dxa"/>
          </w:tcPr>
          <w:p w:rsidR="00C32082" w:rsidRDefault="00C32082">
            <w:pPr>
              <w:pStyle w:val="ConsPlusNormal"/>
              <w:jc w:val="center"/>
            </w:pPr>
            <w:r>
              <w:t>6545,5</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инвестиций, промышленности и транспорта Республики Коми</w:t>
            </w:r>
          </w:p>
        </w:tc>
        <w:tc>
          <w:tcPr>
            <w:tcW w:w="1247" w:type="dxa"/>
          </w:tcPr>
          <w:p w:rsidR="00C32082" w:rsidRDefault="00C32082">
            <w:pPr>
              <w:pStyle w:val="ConsPlusNormal"/>
              <w:jc w:val="center"/>
            </w:pPr>
            <w:r>
              <w:t>756,9</w:t>
            </w:r>
          </w:p>
        </w:tc>
        <w:tc>
          <w:tcPr>
            <w:tcW w:w="1258" w:type="dxa"/>
          </w:tcPr>
          <w:p w:rsidR="00C32082" w:rsidRDefault="00C32082">
            <w:pPr>
              <w:pStyle w:val="ConsPlusNormal"/>
              <w:jc w:val="center"/>
            </w:pPr>
            <w:r>
              <w:t>756,9</w:t>
            </w:r>
          </w:p>
        </w:tc>
        <w:tc>
          <w:tcPr>
            <w:tcW w:w="1222" w:type="dxa"/>
          </w:tcPr>
          <w:p w:rsidR="00C32082" w:rsidRDefault="00C32082">
            <w:pPr>
              <w:pStyle w:val="ConsPlusNormal"/>
              <w:jc w:val="center"/>
            </w:pPr>
            <w:r>
              <w:t>756,9</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образования, науки и молодежной политики Республики Коми</w:t>
            </w:r>
          </w:p>
        </w:tc>
        <w:tc>
          <w:tcPr>
            <w:tcW w:w="1247" w:type="dxa"/>
          </w:tcPr>
          <w:p w:rsidR="00C32082" w:rsidRDefault="00C32082">
            <w:pPr>
              <w:pStyle w:val="ConsPlusNormal"/>
              <w:jc w:val="center"/>
            </w:pPr>
            <w:r>
              <w:t>5 688,6</w:t>
            </w:r>
          </w:p>
        </w:tc>
        <w:tc>
          <w:tcPr>
            <w:tcW w:w="1258" w:type="dxa"/>
          </w:tcPr>
          <w:p w:rsidR="00C32082" w:rsidRDefault="00C32082">
            <w:pPr>
              <w:pStyle w:val="ConsPlusNormal"/>
              <w:jc w:val="center"/>
            </w:pPr>
            <w:r>
              <w:t>5 688,6</w:t>
            </w:r>
          </w:p>
        </w:tc>
        <w:tc>
          <w:tcPr>
            <w:tcW w:w="1222" w:type="dxa"/>
          </w:tcPr>
          <w:p w:rsidR="00C32082" w:rsidRDefault="00C32082">
            <w:pPr>
              <w:pStyle w:val="ConsPlusNormal"/>
              <w:jc w:val="center"/>
            </w:pPr>
            <w:r>
              <w:t>5 688,6</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xml:space="preserve">Министерство культуры, туризма и архивного дела Республики </w:t>
            </w:r>
            <w:r>
              <w:lastRenderedPageBreak/>
              <w:t>Коми</w:t>
            </w:r>
          </w:p>
        </w:tc>
        <w:tc>
          <w:tcPr>
            <w:tcW w:w="1247" w:type="dxa"/>
          </w:tcPr>
          <w:p w:rsidR="00C32082" w:rsidRDefault="00C32082">
            <w:pPr>
              <w:pStyle w:val="ConsPlusNormal"/>
              <w:jc w:val="center"/>
            </w:pPr>
            <w:r>
              <w:lastRenderedPageBreak/>
              <w:t>100,0</w:t>
            </w:r>
          </w:p>
        </w:tc>
        <w:tc>
          <w:tcPr>
            <w:tcW w:w="1258" w:type="dxa"/>
          </w:tcPr>
          <w:p w:rsidR="00C32082" w:rsidRDefault="00C32082">
            <w:pPr>
              <w:pStyle w:val="ConsPlusNormal"/>
              <w:jc w:val="center"/>
            </w:pPr>
            <w:r>
              <w:t>100,0</w:t>
            </w:r>
          </w:p>
        </w:tc>
        <w:tc>
          <w:tcPr>
            <w:tcW w:w="1222" w:type="dxa"/>
          </w:tcPr>
          <w:p w:rsidR="00C32082" w:rsidRDefault="00C32082">
            <w:pPr>
              <w:pStyle w:val="ConsPlusNormal"/>
              <w:jc w:val="center"/>
            </w:pPr>
            <w:r>
              <w:t>100,0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lastRenderedPageBreak/>
              <w:t>Основное мероприятие 5.1.1</w:t>
            </w:r>
          </w:p>
        </w:tc>
        <w:tc>
          <w:tcPr>
            <w:tcW w:w="3231" w:type="dxa"/>
            <w:vMerge w:val="restart"/>
          </w:tcPr>
          <w:p w:rsidR="00C32082" w:rsidRDefault="00C32082">
            <w:pPr>
              <w:pStyle w:val="ConsPlusNormal"/>
              <w:jc w:val="both"/>
            </w:pPr>
            <w:r>
              <w:t>Информационно-консультационная, кадровая поддержка организаций, осуществляющих научную и инновационную деятельность, государственный маркетинг инноваций</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726,9</w:t>
            </w:r>
          </w:p>
        </w:tc>
        <w:tc>
          <w:tcPr>
            <w:tcW w:w="1258" w:type="dxa"/>
          </w:tcPr>
          <w:p w:rsidR="00C32082" w:rsidRDefault="00C32082">
            <w:pPr>
              <w:pStyle w:val="ConsPlusNormal"/>
              <w:jc w:val="center"/>
            </w:pPr>
            <w:r>
              <w:t>726,9</w:t>
            </w:r>
          </w:p>
        </w:tc>
        <w:tc>
          <w:tcPr>
            <w:tcW w:w="1222" w:type="dxa"/>
          </w:tcPr>
          <w:p w:rsidR="00C32082" w:rsidRDefault="00C32082">
            <w:pPr>
              <w:pStyle w:val="ConsPlusNormal"/>
              <w:jc w:val="center"/>
            </w:pPr>
            <w:r>
              <w:t>726,9</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инвестиций, промышленности и транспорта Республики Коми</w:t>
            </w:r>
          </w:p>
        </w:tc>
        <w:tc>
          <w:tcPr>
            <w:tcW w:w="1247" w:type="dxa"/>
          </w:tcPr>
          <w:p w:rsidR="00C32082" w:rsidRDefault="00C32082">
            <w:pPr>
              <w:pStyle w:val="ConsPlusNormal"/>
              <w:jc w:val="center"/>
            </w:pPr>
            <w:r>
              <w:t>726,9</w:t>
            </w:r>
          </w:p>
        </w:tc>
        <w:tc>
          <w:tcPr>
            <w:tcW w:w="1258" w:type="dxa"/>
          </w:tcPr>
          <w:p w:rsidR="00C32082" w:rsidRDefault="00C32082">
            <w:pPr>
              <w:pStyle w:val="ConsPlusNormal"/>
              <w:jc w:val="center"/>
            </w:pPr>
            <w:r>
              <w:t>726,9</w:t>
            </w:r>
          </w:p>
        </w:tc>
        <w:tc>
          <w:tcPr>
            <w:tcW w:w="1222" w:type="dxa"/>
          </w:tcPr>
          <w:p w:rsidR="00C32082" w:rsidRDefault="00C32082">
            <w:pPr>
              <w:pStyle w:val="ConsPlusNormal"/>
              <w:jc w:val="center"/>
            </w:pPr>
            <w:r>
              <w:t>726,9</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5.1.2</w:t>
            </w:r>
          </w:p>
        </w:tc>
        <w:tc>
          <w:tcPr>
            <w:tcW w:w="3231" w:type="dxa"/>
            <w:vMerge w:val="restart"/>
          </w:tcPr>
          <w:p w:rsidR="00C32082" w:rsidRDefault="00C32082">
            <w:pPr>
              <w:pStyle w:val="ConsPlusNormal"/>
              <w:jc w:val="both"/>
            </w:pPr>
            <w:r>
              <w:t>Формирование инновационной инфраструктуры в Республике Коми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100,0</w:t>
            </w:r>
          </w:p>
        </w:tc>
        <w:tc>
          <w:tcPr>
            <w:tcW w:w="1258" w:type="dxa"/>
          </w:tcPr>
          <w:p w:rsidR="00C32082" w:rsidRDefault="00C32082">
            <w:pPr>
              <w:pStyle w:val="ConsPlusNormal"/>
              <w:jc w:val="center"/>
            </w:pPr>
            <w:r>
              <w:t>100,0</w:t>
            </w:r>
          </w:p>
        </w:tc>
        <w:tc>
          <w:tcPr>
            <w:tcW w:w="1222" w:type="dxa"/>
          </w:tcPr>
          <w:p w:rsidR="00C32082" w:rsidRDefault="00C32082">
            <w:pPr>
              <w:pStyle w:val="ConsPlusNormal"/>
              <w:jc w:val="center"/>
            </w:pPr>
            <w:r>
              <w:t>100,0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культуры, туризма и архивного дела Республики Коми</w:t>
            </w:r>
          </w:p>
        </w:tc>
        <w:tc>
          <w:tcPr>
            <w:tcW w:w="1247" w:type="dxa"/>
          </w:tcPr>
          <w:p w:rsidR="00C32082" w:rsidRDefault="00C32082">
            <w:pPr>
              <w:pStyle w:val="ConsPlusNormal"/>
              <w:jc w:val="center"/>
            </w:pPr>
            <w:r>
              <w:t>100,0</w:t>
            </w:r>
          </w:p>
        </w:tc>
        <w:tc>
          <w:tcPr>
            <w:tcW w:w="1258" w:type="dxa"/>
          </w:tcPr>
          <w:p w:rsidR="00C32082" w:rsidRDefault="00C32082">
            <w:pPr>
              <w:pStyle w:val="ConsPlusNormal"/>
              <w:jc w:val="center"/>
            </w:pPr>
            <w:r>
              <w:t>100,0</w:t>
            </w:r>
          </w:p>
        </w:tc>
        <w:tc>
          <w:tcPr>
            <w:tcW w:w="1222" w:type="dxa"/>
          </w:tcPr>
          <w:p w:rsidR="00C32082" w:rsidRDefault="00C32082">
            <w:pPr>
              <w:pStyle w:val="ConsPlusNormal"/>
              <w:jc w:val="center"/>
            </w:pPr>
            <w:r>
              <w:t>100,0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5.2.1</w:t>
            </w:r>
          </w:p>
        </w:tc>
        <w:tc>
          <w:tcPr>
            <w:tcW w:w="3231" w:type="dxa"/>
            <w:vMerge w:val="restart"/>
          </w:tcPr>
          <w:p w:rsidR="00C32082" w:rsidRDefault="00C32082">
            <w:pPr>
              <w:pStyle w:val="ConsPlusNormal"/>
              <w:jc w:val="both"/>
            </w:pPr>
            <w:r>
              <w:t>Финансирование прикладных научных исследований</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2 838,6</w:t>
            </w:r>
          </w:p>
        </w:tc>
        <w:tc>
          <w:tcPr>
            <w:tcW w:w="1258" w:type="dxa"/>
          </w:tcPr>
          <w:p w:rsidR="00C32082" w:rsidRDefault="00C32082">
            <w:pPr>
              <w:pStyle w:val="ConsPlusNormal"/>
              <w:jc w:val="center"/>
            </w:pPr>
            <w:r>
              <w:t>2 838,6</w:t>
            </w:r>
          </w:p>
        </w:tc>
        <w:tc>
          <w:tcPr>
            <w:tcW w:w="1222" w:type="dxa"/>
          </w:tcPr>
          <w:p w:rsidR="00C32082" w:rsidRDefault="00C32082">
            <w:pPr>
              <w:pStyle w:val="ConsPlusNormal"/>
              <w:jc w:val="center"/>
            </w:pPr>
            <w:r>
              <w:t>2 838,6</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образования, науки и молодежной политики Республики Коми</w:t>
            </w:r>
          </w:p>
        </w:tc>
        <w:tc>
          <w:tcPr>
            <w:tcW w:w="1247" w:type="dxa"/>
          </w:tcPr>
          <w:p w:rsidR="00C32082" w:rsidRDefault="00C32082">
            <w:pPr>
              <w:pStyle w:val="ConsPlusNormal"/>
              <w:jc w:val="center"/>
            </w:pPr>
            <w:r>
              <w:t>2 838,6</w:t>
            </w:r>
          </w:p>
        </w:tc>
        <w:tc>
          <w:tcPr>
            <w:tcW w:w="1258" w:type="dxa"/>
          </w:tcPr>
          <w:p w:rsidR="00C32082" w:rsidRDefault="00C32082">
            <w:pPr>
              <w:pStyle w:val="ConsPlusNormal"/>
              <w:jc w:val="center"/>
            </w:pPr>
            <w:r>
              <w:t>2 838,6</w:t>
            </w:r>
          </w:p>
        </w:tc>
        <w:tc>
          <w:tcPr>
            <w:tcW w:w="1222" w:type="dxa"/>
          </w:tcPr>
          <w:p w:rsidR="00C32082" w:rsidRDefault="00C32082">
            <w:pPr>
              <w:pStyle w:val="ConsPlusNormal"/>
              <w:jc w:val="center"/>
            </w:pPr>
            <w:r>
              <w:t>2 838,6</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5.2.2</w:t>
            </w:r>
          </w:p>
        </w:tc>
        <w:tc>
          <w:tcPr>
            <w:tcW w:w="3231" w:type="dxa"/>
            <w:vMerge w:val="restart"/>
          </w:tcPr>
          <w:p w:rsidR="00C32082" w:rsidRDefault="00C32082">
            <w:pPr>
              <w:pStyle w:val="ConsPlusNormal"/>
              <w:jc w:val="both"/>
            </w:pPr>
            <w:r>
              <w:t>Финансирование фундаментальных научных проектов</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2 400,0</w:t>
            </w:r>
          </w:p>
        </w:tc>
        <w:tc>
          <w:tcPr>
            <w:tcW w:w="1258" w:type="dxa"/>
          </w:tcPr>
          <w:p w:rsidR="00C32082" w:rsidRDefault="00C32082">
            <w:pPr>
              <w:pStyle w:val="ConsPlusNormal"/>
              <w:jc w:val="center"/>
            </w:pPr>
            <w:r>
              <w:t>2 400,0</w:t>
            </w:r>
          </w:p>
        </w:tc>
        <w:tc>
          <w:tcPr>
            <w:tcW w:w="1222" w:type="dxa"/>
          </w:tcPr>
          <w:p w:rsidR="00C32082" w:rsidRDefault="00C32082">
            <w:pPr>
              <w:pStyle w:val="ConsPlusNormal"/>
              <w:jc w:val="center"/>
            </w:pPr>
            <w:r>
              <w:t>2 400,0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образования, науки и молодежной политики Республики Коми</w:t>
            </w:r>
          </w:p>
        </w:tc>
        <w:tc>
          <w:tcPr>
            <w:tcW w:w="1247" w:type="dxa"/>
          </w:tcPr>
          <w:p w:rsidR="00C32082" w:rsidRDefault="00C32082">
            <w:pPr>
              <w:pStyle w:val="ConsPlusNormal"/>
              <w:jc w:val="center"/>
            </w:pPr>
            <w:r>
              <w:t>2 400,0</w:t>
            </w:r>
          </w:p>
        </w:tc>
        <w:tc>
          <w:tcPr>
            <w:tcW w:w="1258" w:type="dxa"/>
          </w:tcPr>
          <w:p w:rsidR="00C32082" w:rsidRDefault="00C32082">
            <w:pPr>
              <w:pStyle w:val="ConsPlusNormal"/>
              <w:jc w:val="center"/>
            </w:pPr>
            <w:r>
              <w:t>2 400,0</w:t>
            </w:r>
          </w:p>
        </w:tc>
        <w:tc>
          <w:tcPr>
            <w:tcW w:w="1222" w:type="dxa"/>
          </w:tcPr>
          <w:p w:rsidR="00C32082" w:rsidRDefault="00C32082">
            <w:pPr>
              <w:pStyle w:val="ConsPlusNormal"/>
              <w:jc w:val="center"/>
            </w:pPr>
            <w:r>
              <w:t>2 400,0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5.2.3</w:t>
            </w:r>
          </w:p>
        </w:tc>
        <w:tc>
          <w:tcPr>
            <w:tcW w:w="3231" w:type="dxa"/>
            <w:vMerge w:val="restart"/>
          </w:tcPr>
          <w:p w:rsidR="00C32082" w:rsidRDefault="00C32082">
            <w:pPr>
              <w:pStyle w:val="ConsPlusNormal"/>
              <w:jc w:val="both"/>
            </w:pPr>
            <w:r>
              <w:t xml:space="preserve">Выплата премий Правительства Республики Коми в области научных исследований и внедрения инноваций в соответствии с </w:t>
            </w:r>
            <w:hyperlink r:id="rId45" w:history="1">
              <w:r>
                <w:rPr>
                  <w:color w:val="0000FF"/>
                </w:rPr>
                <w:t>постановлением</w:t>
              </w:r>
            </w:hyperlink>
            <w:r>
              <w:t xml:space="preserve"> Правительства Республики Коми от 26 ноября 2007 г. N 277 "О </w:t>
            </w:r>
            <w:r>
              <w:lastRenderedPageBreak/>
              <w:t>премиях Правительства Республики Коми"</w:t>
            </w:r>
          </w:p>
        </w:tc>
        <w:tc>
          <w:tcPr>
            <w:tcW w:w="3402" w:type="dxa"/>
          </w:tcPr>
          <w:p w:rsidR="00C32082" w:rsidRDefault="00C32082">
            <w:pPr>
              <w:pStyle w:val="ConsPlusNormal"/>
            </w:pPr>
            <w:r>
              <w:lastRenderedPageBreak/>
              <w:t>всего</w:t>
            </w:r>
          </w:p>
        </w:tc>
        <w:tc>
          <w:tcPr>
            <w:tcW w:w="1247" w:type="dxa"/>
          </w:tcPr>
          <w:p w:rsidR="00C32082" w:rsidRDefault="00C32082">
            <w:pPr>
              <w:pStyle w:val="ConsPlusNormal"/>
              <w:jc w:val="center"/>
            </w:pPr>
            <w:r>
              <w:t>480,0</w:t>
            </w:r>
          </w:p>
        </w:tc>
        <w:tc>
          <w:tcPr>
            <w:tcW w:w="1258" w:type="dxa"/>
          </w:tcPr>
          <w:p w:rsidR="00C32082" w:rsidRDefault="00C32082">
            <w:pPr>
              <w:pStyle w:val="ConsPlusNormal"/>
              <w:jc w:val="center"/>
            </w:pPr>
            <w:r>
              <w:t>480,0</w:t>
            </w:r>
          </w:p>
        </w:tc>
        <w:tc>
          <w:tcPr>
            <w:tcW w:w="1222" w:type="dxa"/>
          </w:tcPr>
          <w:p w:rsidR="00C32082" w:rsidRDefault="00C32082">
            <w:pPr>
              <w:pStyle w:val="ConsPlusNormal"/>
              <w:jc w:val="center"/>
            </w:pPr>
            <w:r>
              <w:t>480,0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образования, науки и молодежной политики Республики Коми</w:t>
            </w:r>
          </w:p>
        </w:tc>
        <w:tc>
          <w:tcPr>
            <w:tcW w:w="1247" w:type="dxa"/>
          </w:tcPr>
          <w:p w:rsidR="00C32082" w:rsidRDefault="00C32082">
            <w:pPr>
              <w:pStyle w:val="ConsPlusNormal"/>
              <w:jc w:val="center"/>
            </w:pPr>
            <w:r>
              <w:t>450,0</w:t>
            </w:r>
          </w:p>
        </w:tc>
        <w:tc>
          <w:tcPr>
            <w:tcW w:w="1258" w:type="dxa"/>
          </w:tcPr>
          <w:p w:rsidR="00C32082" w:rsidRDefault="00C32082">
            <w:pPr>
              <w:pStyle w:val="ConsPlusNormal"/>
              <w:jc w:val="center"/>
            </w:pPr>
            <w:r>
              <w:t>450,0</w:t>
            </w:r>
          </w:p>
        </w:tc>
        <w:tc>
          <w:tcPr>
            <w:tcW w:w="1222" w:type="dxa"/>
          </w:tcPr>
          <w:p w:rsidR="00C32082" w:rsidRDefault="00C32082">
            <w:pPr>
              <w:pStyle w:val="ConsPlusNormal"/>
              <w:jc w:val="center"/>
            </w:pPr>
            <w:r>
              <w:t>450,0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xml:space="preserve">Министерство инвестиций, промышленности и транспорта </w:t>
            </w:r>
            <w:r>
              <w:lastRenderedPageBreak/>
              <w:t>Республики Коми</w:t>
            </w:r>
          </w:p>
        </w:tc>
        <w:tc>
          <w:tcPr>
            <w:tcW w:w="1247" w:type="dxa"/>
          </w:tcPr>
          <w:p w:rsidR="00C32082" w:rsidRDefault="00C32082">
            <w:pPr>
              <w:pStyle w:val="ConsPlusNormal"/>
              <w:jc w:val="center"/>
            </w:pPr>
            <w:r>
              <w:lastRenderedPageBreak/>
              <w:t>30,0</w:t>
            </w:r>
          </w:p>
        </w:tc>
        <w:tc>
          <w:tcPr>
            <w:tcW w:w="1258" w:type="dxa"/>
          </w:tcPr>
          <w:p w:rsidR="00C32082" w:rsidRDefault="00C32082">
            <w:pPr>
              <w:pStyle w:val="ConsPlusNormal"/>
              <w:jc w:val="center"/>
            </w:pPr>
            <w:r>
              <w:t>30,0</w:t>
            </w:r>
          </w:p>
        </w:tc>
        <w:tc>
          <w:tcPr>
            <w:tcW w:w="1222" w:type="dxa"/>
          </w:tcPr>
          <w:p w:rsidR="00C32082" w:rsidRDefault="00C32082">
            <w:pPr>
              <w:pStyle w:val="ConsPlusNormal"/>
              <w:jc w:val="center"/>
            </w:pPr>
            <w:r>
              <w:t>30,0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outlineLvl w:val="3"/>
            </w:pPr>
            <w:hyperlink w:anchor="P338" w:history="1">
              <w:r>
                <w:rPr>
                  <w:color w:val="0000FF"/>
                </w:rPr>
                <w:t>Подпрограмма 6</w:t>
              </w:r>
            </w:hyperlink>
          </w:p>
        </w:tc>
        <w:tc>
          <w:tcPr>
            <w:tcW w:w="3231" w:type="dxa"/>
            <w:vMerge w:val="restart"/>
          </w:tcPr>
          <w:p w:rsidR="00C32082" w:rsidRDefault="00C32082">
            <w:pPr>
              <w:pStyle w:val="ConsPlusNormal"/>
              <w:jc w:val="both"/>
            </w:pPr>
            <w:r>
              <w:t>Малое и среднее предпринимательство в Республике Коми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230 988,4</w:t>
            </w:r>
          </w:p>
        </w:tc>
        <w:tc>
          <w:tcPr>
            <w:tcW w:w="1258" w:type="dxa"/>
          </w:tcPr>
          <w:p w:rsidR="00C32082" w:rsidRDefault="00C32082">
            <w:pPr>
              <w:pStyle w:val="ConsPlusNormal"/>
              <w:jc w:val="center"/>
            </w:pPr>
            <w:r>
              <w:t>139 640,7</w:t>
            </w:r>
          </w:p>
        </w:tc>
        <w:tc>
          <w:tcPr>
            <w:tcW w:w="1222" w:type="dxa"/>
          </w:tcPr>
          <w:p w:rsidR="00C32082" w:rsidRDefault="00C32082">
            <w:pPr>
              <w:pStyle w:val="ConsPlusNormal"/>
              <w:jc w:val="center"/>
            </w:pPr>
            <w:r>
              <w:t>212 810,1</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экономики Республики Коми</w:t>
            </w:r>
          </w:p>
        </w:tc>
        <w:tc>
          <w:tcPr>
            <w:tcW w:w="1247" w:type="dxa"/>
          </w:tcPr>
          <w:p w:rsidR="00C32082" w:rsidRDefault="00C32082">
            <w:pPr>
              <w:pStyle w:val="ConsPlusNormal"/>
              <w:jc w:val="center"/>
            </w:pPr>
            <w:r>
              <w:t>185 231,2</w:t>
            </w:r>
          </w:p>
        </w:tc>
        <w:tc>
          <w:tcPr>
            <w:tcW w:w="1258" w:type="dxa"/>
          </w:tcPr>
          <w:p w:rsidR="00C32082" w:rsidRDefault="00C32082">
            <w:pPr>
              <w:pStyle w:val="ConsPlusNormal"/>
              <w:jc w:val="center"/>
            </w:pPr>
            <w:r>
              <w:t>127 067,8</w:t>
            </w:r>
          </w:p>
        </w:tc>
        <w:tc>
          <w:tcPr>
            <w:tcW w:w="1222" w:type="dxa"/>
          </w:tcPr>
          <w:p w:rsidR="00C32082" w:rsidRDefault="00C32082">
            <w:pPr>
              <w:pStyle w:val="ConsPlusNormal"/>
              <w:jc w:val="center"/>
            </w:pPr>
            <w:r>
              <w:t>134 228,2</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Республики Коми имущественных и земельных отношений</w:t>
            </w:r>
          </w:p>
        </w:tc>
        <w:tc>
          <w:tcPr>
            <w:tcW w:w="1247" w:type="dxa"/>
          </w:tcPr>
          <w:p w:rsidR="00C32082" w:rsidRDefault="00C32082">
            <w:pPr>
              <w:pStyle w:val="ConsPlusNormal"/>
              <w:jc w:val="center"/>
            </w:pPr>
            <w:r>
              <w:t>45 031,4</w:t>
            </w:r>
          </w:p>
        </w:tc>
        <w:tc>
          <w:tcPr>
            <w:tcW w:w="1258" w:type="dxa"/>
          </w:tcPr>
          <w:p w:rsidR="00C32082" w:rsidRDefault="00C32082">
            <w:pPr>
              <w:pStyle w:val="ConsPlusNormal"/>
              <w:jc w:val="center"/>
            </w:pPr>
            <w:r>
              <w:t>11 847,1</w:t>
            </w:r>
          </w:p>
        </w:tc>
        <w:tc>
          <w:tcPr>
            <w:tcW w:w="1222" w:type="dxa"/>
          </w:tcPr>
          <w:p w:rsidR="00C32082" w:rsidRDefault="00C32082">
            <w:pPr>
              <w:pStyle w:val="ConsPlusNormal"/>
              <w:jc w:val="center"/>
            </w:pPr>
            <w:r>
              <w:t>77 856,1</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Представительство Республики Коми в Северо-Западном регионе Российской Федерации</w:t>
            </w:r>
          </w:p>
        </w:tc>
        <w:tc>
          <w:tcPr>
            <w:tcW w:w="1247" w:type="dxa"/>
          </w:tcPr>
          <w:p w:rsidR="00C32082" w:rsidRDefault="00C32082">
            <w:pPr>
              <w:pStyle w:val="ConsPlusNormal"/>
              <w:jc w:val="center"/>
            </w:pPr>
            <w:r>
              <w:t>434,8</w:t>
            </w:r>
          </w:p>
        </w:tc>
        <w:tc>
          <w:tcPr>
            <w:tcW w:w="1258" w:type="dxa"/>
          </w:tcPr>
          <w:p w:rsidR="00C32082" w:rsidRDefault="00C32082">
            <w:pPr>
              <w:pStyle w:val="ConsPlusNormal"/>
              <w:jc w:val="center"/>
            </w:pPr>
            <w:r>
              <w:t>434,8</w:t>
            </w:r>
          </w:p>
        </w:tc>
        <w:tc>
          <w:tcPr>
            <w:tcW w:w="1222" w:type="dxa"/>
          </w:tcPr>
          <w:p w:rsidR="00C32082" w:rsidRDefault="00C32082">
            <w:pPr>
              <w:pStyle w:val="ConsPlusNormal"/>
              <w:jc w:val="center"/>
            </w:pPr>
            <w:r>
              <w:t>434,8</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инвестиций, промышленности и транспорта Республики Коми</w:t>
            </w:r>
          </w:p>
        </w:tc>
        <w:tc>
          <w:tcPr>
            <w:tcW w:w="1247" w:type="dxa"/>
          </w:tcPr>
          <w:p w:rsidR="00C32082" w:rsidRDefault="00C32082">
            <w:pPr>
              <w:pStyle w:val="ConsPlusNormal"/>
              <w:jc w:val="center"/>
            </w:pPr>
            <w:r>
              <w:t>291,0</w:t>
            </w:r>
          </w:p>
        </w:tc>
        <w:tc>
          <w:tcPr>
            <w:tcW w:w="1258" w:type="dxa"/>
          </w:tcPr>
          <w:p w:rsidR="00C32082" w:rsidRDefault="00C32082">
            <w:pPr>
              <w:pStyle w:val="ConsPlusNormal"/>
              <w:jc w:val="center"/>
            </w:pPr>
            <w:r>
              <w:t>291,0</w:t>
            </w:r>
          </w:p>
        </w:tc>
        <w:tc>
          <w:tcPr>
            <w:tcW w:w="1222" w:type="dxa"/>
          </w:tcPr>
          <w:p w:rsidR="00C32082" w:rsidRDefault="00C32082">
            <w:pPr>
              <w:pStyle w:val="ConsPlusNormal"/>
              <w:jc w:val="center"/>
            </w:pPr>
            <w:r>
              <w:t>291,0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6.I5 (6.1.1)</w:t>
            </w:r>
          </w:p>
        </w:tc>
        <w:tc>
          <w:tcPr>
            <w:tcW w:w="3231" w:type="dxa"/>
            <w:vMerge w:val="restart"/>
          </w:tcPr>
          <w:p w:rsidR="00C32082" w:rsidRDefault="00C32082">
            <w:pPr>
              <w:pStyle w:val="ConsPlusNormal"/>
              <w:jc w:val="both"/>
            </w:pPr>
            <w:r>
              <w:t>Региональный проект "Акселерация субъектов малого и среднего предпринимательства"</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160 033,3</w:t>
            </w:r>
          </w:p>
        </w:tc>
        <w:tc>
          <w:tcPr>
            <w:tcW w:w="1258" w:type="dxa"/>
          </w:tcPr>
          <w:p w:rsidR="00C32082" w:rsidRDefault="00C32082">
            <w:pPr>
              <w:pStyle w:val="ConsPlusNormal"/>
              <w:jc w:val="center"/>
            </w:pPr>
            <w:r>
              <w:t>100 341,8</w:t>
            </w:r>
          </w:p>
        </w:tc>
        <w:tc>
          <w:tcPr>
            <w:tcW w:w="1222" w:type="dxa"/>
          </w:tcPr>
          <w:p w:rsidR="00C32082" w:rsidRDefault="00C32082">
            <w:pPr>
              <w:pStyle w:val="ConsPlusNormal"/>
              <w:jc w:val="center"/>
            </w:pPr>
            <w:r>
              <w:t>110 201,1</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экономики Республики Коми</w:t>
            </w:r>
          </w:p>
        </w:tc>
        <w:tc>
          <w:tcPr>
            <w:tcW w:w="1247" w:type="dxa"/>
          </w:tcPr>
          <w:p w:rsidR="00C32082" w:rsidRDefault="00C32082">
            <w:pPr>
              <w:pStyle w:val="ConsPlusNormal"/>
              <w:jc w:val="center"/>
            </w:pPr>
            <w:r>
              <w:t>159 598,5</w:t>
            </w:r>
          </w:p>
        </w:tc>
        <w:tc>
          <w:tcPr>
            <w:tcW w:w="1258" w:type="dxa"/>
          </w:tcPr>
          <w:p w:rsidR="00C32082" w:rsidRDefault="00C32082">
            <w:pPr>
              <w:pStyle w:val="ConsPlusNormal"/>
              <w:jc w:val="center"/>
            </w:pPr>
            <w:r>
              <w:t>99 907,0</w:t>
            </w:r>
          </w:p>
        </w:tc>
        <w:tc>
          <w:tcPr>
            <w:tcW w:w="1222" w:type="dxa"/>
          </w:tcPr>
          <w:p w:rsidR="00C32082" w:rsidRDefault="00C32082">
            <w:pPr>
              <w:pStyle w:val="ConsPlusNormal"/>
              <w:jc w:val="center"/>
            </w:pPr>
            <w:r>
              <w:t>109 766,3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Представительство Республики Коми в Северо-Западном регионе Российской Федерации</w:t>
            </w:r>
          </w:p>
        </w:tc>
        <w:tc>
          <w:tcPr>
            <w:tcW w:w="1247" w:type="dxa"/>
          </w:tcPr>
          <w:p w:rsidR="00C32082" w:rsidRDefault="00C32082">
            <w:pPr>
              <w:pStyle w:val="ConsPlusNormal"/>
              <w:jc w:val="center"/>
            </w:pPr>
            <w:r>
              <w:t>434,8</w:t>
            </w:r>
          </w:p>
        </w:tc>
        <w:tc>
          <w:tcPr>
            <w:tcW w:w="1258" w:type="dxa"/>
          </w:tcPr>
          <w:p w:rsidR="00C32082" w:rsidRDefault="00C32082">
            <w:pPr>
              <w:pStyle w:val="ConsPlusNormal"/>
              <w:jc w:val="center"/>
            </w:pPr>
            <w:r>
              <w:t>434,8</w:t>
            </w:r>
          </w:p>
        </w:tc>
        <w:tc>
          <w:tcPr>
            <w:tcW w:w="1222" w:type="dxa"/>
          </w:tcPr>
          <w:p w:rsidR="00C32082" w:rsidRDefault="00C32082">
            <w:pPr>
              <w:pStyle w:val="ConsPlusNormal"/>
              <w:jc w:val="center"/>
            </w:pPr>
            <w:r>
              <w:t>434,8</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6.I8 (6.1.2)</w:t>
            </w:r>
          </w:p>
        </w:tc>
        <w:tc>
          <w:tcPr>
            <w:tcW w:w="3231" w:type="dxa"/>
            <w:vMerge w:val="restart"/>
          </w:tcPr>
          <w:p w:rsidR="00C32082" w:rsidRDefault="00C32082">
            <w:pPr>
              <w:pStyle w:val="ConsPlusNormal"/>
              <w:jc w:val="both"/>
            </w:pPr>
            <w:r>
              <w:t xml:space="preserve">Реализация отдельных мероприятий регионального проекта "Популяризация предпринимательства" в части формирования положительного образа предпринимателя и </w:t>
            </w:r>
            <w:r>
              <w:lastRenderedPageBreak/>
              <w:t>вовлечение в предпринимательскую деятельность лиц, имеющих предпринимательский потенциал</w:t>
            </w:r>
          </w:p>
        </w:tc>
        <w:tc>
          <w:tcPr>
            <w:tcW w:w="3402" w:type="dxa"/>
          </w:tcPr>
          <w:p w:rsidR="00C32082" w:rsidRDefault="00C32082">
            <w:pPr>
              <w:pStyle w:val="ConsPlusNormal"/>
            </w:pPr>
            <w:r>
              <w:lastRenderedPageBreak/>
              <w:t>всего</w:t>
            </w:r>
          </w:p>
        </w:tc>
        <w:tc>
          <w:tcPr>
            <w:tcW w:w="1247" w:type="dxa"/>
          </w:tcPr>
          <w:p w:rsidR="00C32082" w:rsidRDefault="00C32082">
            <w:pPr>
              <w:pStyle w:val="ConsPlusNormal"/>
              <w:jc w:val="center"/>
            </w:pPr>
            <w:r>
              <w:t>8 118,9</w:t>
            </w:r>
          </w:p>
        </w:tc>
        <w:tc>
          <w:tcPr>
            <w:tcW w:w="1258" w:type="dxa"/>
          </w:tcPr>
          <w:p w:rsidR="00C32082" w:rsidRDefault="00C32082">
            <w:pPr>
              <w:pStyle w:val="ConsPlusNormal"/>
              <w:jc w:val="center"/>
            </w:pPr>
            <w:r>
              <w:t>4 510,8</w:t>
            </w:r>
          </w:p>
        </w:tc>
        <w:tc>
          <w:tcPr>
            <w:tcW w:w="1222" w:type="dxa"/>
          </w:tcPr>
          <w:p w:rsidR="00C32082" w:rsidRDefault="00C32082">
            <w:pPr>
              <w:pStyle w:val="ConsPlusNormal"/>
              <w:jc w:val="center"/>
            </w:pPr>
            <w:r>
              <w:t>6 569,3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экономики Республики Коми</w:t>
            </w:r>
          </w:p>
        </w:tc>
        <w:tc>
          <w:tcPr>
            <w:tcW w:w="1247" w:type="dxa"/>
          </w:tcPr>
          <w:p w:rsidR="00C32082" w:rsidRDefault="00C32082">
            <w:pPr>
              <w:pStyle w:val="ConsPlusNormal"/>
              <w:jc w:val="center"/>
            </w:pPr>
            <w:r>
              <w:t>8 118,9</w:t>
            </w:r>
          </w:p>
        </w:tc>
        <w:tc>
          <w:tcPr>
            <w:tcW w:w="1258" w:type="dxa"/>
          </w:tcPr>
          <w:p w:rsidR="00C32082" w:rsidRDefault="00C32082">
            <w:pPr>
              <w:pStyle w:val="ConsPlusNormal"/>
              <w:jc w:val="center"/>
            </w:pPr>
            <w:r>
              <w:t>4 510,8</w:t>
            </w:r>
          </w:p>
        </w:tc>
        <w:tc>
          <w:tcPr>
            <w:tcW w:w="1222" w:type="dxa"/>
          </w:tcPr>
          <w:p w:rsidR="00C32082" w:rsidRDefault="00C32082">
            <w:pPr>
              <w:pStyle w:val="ConsPlusNormal"/>
              <w:jc w:val="center"/>
            </w:pPr>
            <w:r>
              <w:t>6 569,3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lastRenderedPageBreak/>
              <w:t>Основное мероприятие 6.I4 (6.2.1)</w:t>
            </w:r>
          </w:p>
        </w:tc>
        <w:tc>
          <w:tcPr>
            <w:tcW w:w="3231" w:type="dxa"/>
            <w:vMerge w:val="restart"/>
          </w:tcPr>
          <w:p w:rsidR="00C32082" w:rsidRDefault="00C32082">
            <w:pPr>
              <w:pStyle w:val="ConsPlusNormal"/>
              <w:jc w:val="both"/>
            </w:pPr>
            <w:r>
              <w:t>Региональный проект "Расширение доступа субъектов МСП к финансовой поддержке, в том числе к льготному финансированию"</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62 836,2</w:t>
            </w:r>
          </w:p>
        </w:tc>
        <w:tc>
          <w:tcPr>
            <w:tcW w:w="1258" w:type="dxa"/>
          </w:tcPr>
          <w:p w:rsidR="00C32082" w:rsidRDefault="00C32082">
            <w:pPr>
              <w:pStyle w:val="ConsPlusNormal"/>
              <w:jc w:val="center"/>
            </w:pPr>
            <w:r>
              <w:t>34 788,1</w:t>
            </w:r>
          </w:p>
        </w:tc>
        <w:tc>
          <w:tcPr>
            <w:tcW w:w="1222" w:type="dxa"/>
          </w:tcPr>
          <w:p w:rsidR="00C32082" w:rsidRDefault="00C32082">
            <w:pPr>
              <w:pStyle w:val="ConsPlusNormal"/>
              <w:jc w:val="center"/>
            </w:pPr>
            <w:r>
              <w:t>96 039,7</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экономики Республики Коми</w:t>
            </w:r>
          </w:p>
        </w:tc>
        <w:tc>
          <w:tcPr>
            <w:tcW w:w="1247" w:type="dxa"/>
          </w:tcPr>
          <w:p w:rsidR="00C32082" w:rsidRDefault="00C32082">
            <w:pPr>
              <w:pStyle w:val="ConsPlusNormal"/>
              <w:jc w:val="center"/>
            </w:pPr>
            <w:r>
              <w:t>17 513,8</w:t>
            </w:r>
          </w:p>
        </w:tc>
        <w:tc>
          <w:tcPr>
            <w:tcW w:w="1258" w:type="dxa"/>
          </w:tcPr>
          <w:p w:rsidR="00C32082" w:rsidRDefault="00C32082">
            <w:pPr>
              <w:pStyle w:val="ConsPlusNormal"/>
              <w:jc w:val="center"/>
            </w:pPr>
            <w:r>
              <w:t>22 650,0</w:t>
            </w:r>
          </w:p>
        </w:tc>
        <w:tc>
          <w:tcPr>
            <w:tcW w:w="1222" w:type="dxa"/>
          </w:tcPr>
          <w:p w:rsidR="00C32082" w:rsidRDefault="00C32082">
            <w:pPr>
              <w:pStyle w:val="ConsPlusNormal"/>
              <w:jc w:val="center"/>
            </w:pPr>
            <w:r>
              <w:t>17 892,6</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инвестиций, промышленности и транспорта Республики Коми</w:t>
            </w:r>
          </w:p>
        </w:tc>
        <w:tc>
          <w:tcPr>
            <w:tcW w:w="1247" w:type="dxa"/>
          </w:tcPr>
          <w:p w:rsidR="00C32082" w:rsidRDefault="00C32082">
            <w:pPr>
              <w:pStyle w:val="ConsPlusNormal"/>
              <w:jc w:val="center"/>
            </w:pPr>
            <w:r>
              <w:t>291,0</w:t>
            </w:r>
          </w:p>
        </w:tc>
        <w:tc>
          <w:tcPr>
            <w:tcW w:w="1258" w:type="dxa"/>
          </w:tcPr>
          <w:p w:rsidR="00C32082" w:rsidRDefault="00C32082">
            <w:pPr>
              <w:pStyle w:val="ConsPlusNormal"/>
              <w:jc w:val="center"/>
            </w:pPr>
            <w:r>
              <w:t>291,0</w:t>
            </w:r>
          </w:p>
        </w:tc>
        <w:tc>
          <w:tcPr>
            <w:tcW w:w="1222" w:type="dxa"/>
          </w:tcPr>
          <w:p w:rsidR="00C32082" w:rsidRDefault="00C32082">
            <w:pPr>
              <w:pStyle w:val="ConsPlusNormal"/>
              <w:jc w:val="center"/>
            </w:pPr>
            <w:r>
              <w:t>291,0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Республики Коми имущественных и земельных отношений</w:t>
            </w:r>
          </w:p>
        </w:tc>
        <w:tc>
          <w:tcPr>
            <w:tcW w:w="1247" w:type="dxa"/>
          </w:tcPr>
          <w:p w:rsidR="00C32082" w:rsidRDefault="00C32082">
            <w:pPr>
              <w:pStyle w:val="ConsPlusNormal"/>
              <w:jc w:val="center"/>
            </w:pPr>
            <w:r>
              <w:t>45 031,4</w:t>
            </w:r>
          </w:p>
        </w:tc>
        <w:tc>
          <w:tcPr>
            <w:tcW w:w="1258" w:type="dxa"/>
          </w:tcPr>
          <w:p w:rsidR="00C32082" w:rsidRDefault="00C32082">
            <w:pPr>
              <w:pStyle w:val="ConsPlusNormal"/>
              <w:jc w:val="center"/>
            </w:pPr>
            <w:r>
              <w:t>11 847,1</w:t>
            </w:r>
          </w:p>
        </w:tc>
        <w:tc>
          <w:tcPr>
            <w:tcW w:w="1222" w:type="dxa"/>
          </w:tcPr>
          <w:p w:rsidR="00C32082" w:rsidRDefault="00C32082">
            <w:pPr>
              <w:pStyle w:val="ConsPlusNormal"/>
              <w:jc w:val="center"/>
            </w:pPr>
            <w:r>
              <w:t>77 856,1</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outlineLvl w:val="3"/>
            </w:pPr>
            <w:hyperlink w:anchor="P412" w:history="1">
              <w:r>
                <w:rPr>
                  <w:color w:val="0000FF"/>
                </w:rPr>
                <w:t>Подпрограмма 7</w:t>
              </w:r>
            </w:hyperlink>
          </w:p>
        </w:tc>
        <w:tc>
          <w:tcPr>
            <w:tcW w:w="3231" w:type="dxa"/>
            <w:vMerge w:val="restart"/>
          </w:tcPr>
          <w:p w:rsidR="00C32082" w:rsidRDefault="00C32082">
            <w:pPr>
              <w:pStyle w:val="ConsPlusNormal"/>
              <w:jc w:val="both"/>
            </w:pPr>
            <w:r>
              <w:t>Обеспечение реализации Государственной программы</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92 751,1</w:t>
            </w:r>
          </w:p>
        </w:tc>
        <w:tc>
          <w:tcPr>
            <w:tcW w:w="1258" w:type="dxa"/>
          </w:tcPr>
          <w:p w:rsidR="00C32082" w:rsidRDefault="00C32082">
            <w:pPr>
              <w:pStyle w:val="ConsPlusNormal"/>
              <w:jc w:val="center"/>
            </w:pPr>
            <w:r>
              <w:t>96 757,0</w:t>
            </w:r>
          </w:p>
        </w:tc>
        <w:tc>
          <w:tcPr>
            <w:tcW w:w="1222" w:type="dxa"/>
          </w:tcPr>
          <w:p w:rsidR="00C32082" w:rsidRDefault="00C32082">
            <w:pPr>
              <w:pStyle w:val="ConsPlusNormal"/>
              <w:jc w:val="center"/>
            </w:pPr>
            <w:r>
              <w:t>99 628,3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экономики Республики Коми</w:t>
            </w:r>
          </w:p>
        </w:tc>
        <w:tc>
          <w:tcPr>
            <w:tcW w:w="1247" w:type="dxa"/>
          </w:tcPr>
          <w:p w:rsidR="00C32082" w:rsidRDefault="00C32082">
            <w:pPr>
              <w:pStyle w:val="ConsPlusNormal"/>
              <w:jc w:val="center"/>
            </w:pPr>
            <w:r>
              <w:t>91 751,1</w:t>
            </w:r>
          </w:p>
        </w:tc>
        <w:tc>
          <w:tcPr>
            <w:tcW w:w="1258" w:type="dxa"/>
          </w:tcPr>
          <w:p w:rsidR="00C32082" w:rsidRDefault="00C32082">
            <w:pPr>
              <w:pStyle w:val="ConsPlusNormal"/>
              <w:jc w:val="center"/>
            </w:pPr>
            <w:r>
              <w:t>95 757,0</w:t>
            </w:r>
          </w:p>
        </w:tc>
        <w:tc>
          <w:tcPr>
            <w:tcW w:w="1222" w:type="dxa"/>
          </w:tcPr>
          <w:p w:rsidR="00C32082" w:rsidRDefault="00C32082">
            <w:pPr>
              <w:pStyle w:val="ConsPlusNormal"/>
              <w:jc w:val="center"/>
            </w:pPr>
            <w:r>
              <w:t>98 628,3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инвестиций, промышленности и транспорта Республики Коми</w:t>
            </w:r>
          </w:p>
        </w:tc>
        <w:tc>
          <w:tcPr>
            <w:tcW w:w="1247" w:type="dxa"/>
          </w:tcPr>
          <w:p w:rsidR="00C32082" w:rsidRDefault="00C32082">
            <w:pPr>
              <w:pStyle w:val="ConsPlusNormal"/>
              <w:jc w:val="center"/>
            </w:pPr>
            <w:r>
              <w:t>1 000,0</w:t>
            </w:r>
          </w:p>
        </w:tc>
        <w:tc>
          <w:tcPr>
            <w:tcW w:w="1258" w:type="dxa"/>
          </w:tcPr>
          <w:p w:rsidR="00C32082" w:rsidRDefault="00C32082">
            <w:pPr>
              <w:pStyle w:val="ConsPlusNormal"/>
              <w:jc w:val="center"/>
            </w:pPr>
            <w:r>
              <w:t>1 000,0</w:t>
            </w:r>
          </w:p>
        </w:tc>
        <w:tc>
          <w:tcPr>
            <w:tcW w:w="1222" w:type="dxa"/>
          </w:tcPr>
          <w:p w:rsidR="00C32082" w:rsidRDefault="00C32082">
            <w:pPr>
              <w:pStyle w:val="ConsPlusNormal"/>
              <w:jc w:val="center"/>
            </w:pPr>
            <w:r>
              <w:t>1 000,0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7.1.1</w:t>
            </w:r>
          </w:p>
        </w:tc>
        <w:tc>
          <w:tcPr>
            <w:tcW w:w="3231" w:type="dxa"/>
            <w:vMerge w:val="restart"/>
          </w:tcPr>
          <w:p w:rsidR="00C32082" w:rsidRDefault="00C32082">
            <w:pPr>
              <w:pStyle w:val="ConsPlusNormal"/>
              <w:jc w:val="both"/>
            </w:pPr>
            <w:r>
              <w:t>Реализация функций аппаратов исполнителей и участников государственной программы</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35 789,7</w:t>
            </w:r>
          </w:p>
        </w:tc>
        <w:tc>
          <w:tcPr>
            <w:tcW w:w="1258" w:type="dxa"/>
          </w:tcPr>
          <w:p w:rsidR="00C32082" w:rsidRDefault="00C32082">
            <w:pPr>
              <w:pStyle w:val="ConsPlusNormal"/>
              <w:jc w:val="center"/>
            </w:pPr>
            <w:r>
              <w:t>36 847,1</w:t>
            </w:r>
          </w:p>
        </w:tc>
        <w:tc>
          <w:tcPr>
            <w:tcW w:w="1222" w:type="dxa"/>
          </w:tcPr>
          <w:p w:rsidR="00C32082" w:rsidRDefault="00C32082">
            <w:pPr>
              <w:pStyle w:val="ConsPlusNormal"/>
              <w:jc w:val="center"/>
            </w:pPr>
            <w:r>
              <w:t>38 188,6</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экономики Республики Коми</w:t>
            </w:r>
          </w:p>
        </w:tc>
        <w:tc>
          <w:tcPr>
            <w:tcW w:w="1247" w:type="dxa"/>
          </w:tcPr>
          <w:p w:rsidR="00C32082" w:rsidRDefault="00C32082">
            <w:pPr>
              <w:pStyle w:val="ConsPlusNormal"/>
              <w:jc w:val="center"/>
            </w:pPr>
            <w:r>
              <w:t>35 789,7</w:t>
            </w:r>
          </w:p>
        </w:tc>
        <w:tc>
          <w:tcPr>
            <w:tcW w:w="1258" w:type="dxa"/>
          </w:tcPr>
          <w:p w:rsidR="00C32082" w:rsidRDefault="00C32082">
            <w:pPr>
              <w:pStyle w:val="ConsPlusNormal"/>
              <w:jc w:val="center"/>
            </w:pPr>
            <w:r>
              <w:t>36 847,1</w:t>
            </w:r>
          </w:p>
        </w:tc>
        <w:tc>
          <w:tcPr>
            <w:tcW w:w="1222" w:type="dxa"/>
          </w:tcPr>
          <w:p w:rsidR="00C32082" w:rsidRDefault="00C32082">
            <w:pPr>
              <w:pStyle w:val="ConsPlusNormal"/>
              <w:jc w:val="center"/>
            </w:pPr>
            <w:r>
              <w:t>38 188,6</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7.1.2</w:t>
            </w:r>
          </w:p>
        </w:tc>
        <w:tc>
          <w:tcPr>
            <w:tcW w:w="3231" w:type="dxa"/>
            <w:vMerge w:val="restart"/>
          </w:tcPr>
          <w:p w:rsidR="00C32082" w:rsidRDefault="00C32082">
            <w:pPr>
              <w:pStyle w:val="ConsPlusNormal"/>
              <w:jc w:val="both"/>
            </w:pPr>
            <w:r>
              <w:t xml:space="preserve">Обеспечение деятельности государственных организаций Республики Коми в </w:t>
            </w:r>
            <w:r>
              <w:lastRenderedPageBreak/>
              <w:t>установленной сфере</w:t>
            </w:r>
          </w:p>
        </w:tc>
        <w:tc>
          <w:tcPr>
            <w:tcW w:w="3402" w:type="dxa"/>
          </w:tcPr>
          <w:p w:rsidR="00C32082" w:rsidRDefault="00C32082">
            <w:pPr>
              <w:pStyle w:val="ConsPlusNormal"/>
            </w:pPr>
            <w:r>
              <w:lastRenderedPageBreak/>
              <w:t>всего</w:t>
            </w:r>
          </w:p>
        </w:tc>
        <w:tc>
          <w:tcPr>
            <w:tcW w:w="1247" w:type="dxa"/>
          </w:tcPr>
          <w:p w:rsidR="00C32082" w:rsidRDefault="00C32082">
            <w:pPr>
              <w:pStyle w:val="ConsPlusNormal"/>
              <w:jc w:val="center"/>
            </w:pPr>
            <w:r>
              <w:t>54 246,4</w:t>
            </w:r>
          </w:p>
        </w:tc>
        <w:tc>
          <w:tcPr>
            <w:tcW w:w="1258" w:type="dxa"/>
          </w:tcPr>
          <w:p w:rsidR="00C32082" w:rsidRDefault="00C32082">
            <w:pPr>
              <w:pStyle w:val="ConsPlusNormal"/>
              <w:jc w:val="center"/>
            </w:pPr>
            <w:r>
              <w:t>57 194,9</w:t>
            </w:r>
          </w:p>
        </w:tc>
        <w:tc>
          <w:tcPr>
            <w:tcW w:w="1222" w:type="dxa"/>
          </w:tcPr>
          <w:p w:rsidR="00C32082" w:rsidRDefault="00C32082">
            <w:pPr>
              <w:pStyle w:val="ConsPlusNormal"/>
              <w:jc w:val="center"/>
            </w:pPr>
            <w:r>
              <w:t>58 724,7</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xml:space="preserve">Министерство экономики </w:t>
            </w:r>
            <w:r>
              <w:lastRenderedPageBreak/>
              <w:t>Республики Коми</w:t>
            </w:r>
          </w:p>
        </w:tc>
        <w:tc>
          <w:tcPr>
            <w:tcW w:w="1247" w:type="dxa"/>
          </w:tcPr>
          <w:p w:rsidR="00C32082" w:rsidRDefault="00C32082">
            <w:pPr>
              <w:pStyle w:val="ConsPlusNormal"/>
              <w:jc w:val="center"/>
            </w:pPr>
            <w:r>
              <w:lastRenderedPageBreak/>
              <w:t>54 246,4</w:t>
            </w:r>
          </w:p>
        </w:tc>
        <w:tc>
          <w:tcPr>
            <w:tcW w:w="1258" w:type="dxa"/>
          </w:tcPr>
          <w:p w:rsidR="00C32082" w:rsidRDefault="00C32082">
            <w:pPr>
              <w:pStyle w:val="ConsPlusNormal"/>
              <w:jc w:val="center"/>
            </w:pPr>
            <w:r>
              <w:t>57 194,9</w:t>
            </w:r>
          </w:p>
        </w:tc>
        <w:tc>
          <w:tcPr>
            <w:tcW w:w="1222" w:type="dxa"/>
          </w:tcPr>
          <w:p w:rsidR="00C32082" w:rsidRDefault="00C32082">
            <w:pPr>
              <w:pStyle w:val="ConsPlusNormal"/>
              <w:jc w:val="center"/>
            </w:pPr>
            <w:r>
              <w:t>58 724,7</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lastRenderedPageBreak/>
              <w:t>Основное мероприятие 7.1.3</w:t>
            </w:r>
          </w:p>
        </w:tc>
        <w:tc>
          <w:tcPr>
            <w:tcW w:w="3231" w:type="dxa"/>
            <w:vMerge w:val="restart"/>
          </w:tcPr>
          <w:p w:rsidR="00C32082" w:rsidRDefault="00C32082">
            <w:pPr>
              <w:pStyle w:val="ConsPlusNormal"/>
              <w:jc w:val="both"/>
            </w:pPr>
            <w:r>
              <w:t>Выполнение других обязательств государства</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2 715,0</w:t>
            </w:r>
          </w:p>
        </w:tc>
        <w:tc>
          <w:tcPr>
            <w:tcW w:w="1258" w:type="dxa"/>
          </w:tcPr>
          <w:p w:rsidR="00C32082" w:rsidRDefault="00C32082">
            <w:pPr>
              <w:pStyle w:val="ConsPlusNormal"/>
              <w:jc w:val="center"/>
            </w:pPr>
            <w:r>
              <w:t>2 715,0</w:t>
            </w:r>
          </w:p>
        </w:tc>
        <w:tc>
          <w:tcPr>
            <w:tcW w:w="1222" w:type="dxa"/>
          </w:tcPr>
          <w:p w:rsidR="00C32082" w:rsidRDefault="00C32082">
            <w:pPr>
              <w:pStyle w:val="ConsPlusNormal"/>
              <w:jc w:val="center"/>
            </w:pPr>
            <w:r>
              <w:t>2 715,0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экономики Республики Коми</w:t>
            </w:r>
          </w:p>
        </w:tc>
        <w:tc>
          <w:tcPr>
            <w:tcW w:w="1247" w:type="dxa"/>
          </w:tcPr>
          <w:p w:rsidR="00C32082" w:rsidRDefault="00C32082">
            <w:pPr>
              <w:pStyle w:val="ConsPlusNormal"/>
              <w:jc w:val="center"/>
            </w:pPr>
            <w:r>
              <w:t>1 715,0</w:t>
            </w:r>
          </w:p>
        </w:tc>
        <w:tc>
          <w:tcPr>
            <w:tcW w:w="1258" w:type="dxa"/>
          </w:tcPr>
          <w:p w:rsidR="00C32082" w:rsidRDefault="00C32082">
            <w:pPr>
              <w:pStyle w:val="ConsPlusNormal"/>
              <w:jc w:val="center"/>
            </w:pPr>
            <w:r>
              <w:t>1 715,0</w:t>
            </w:r>
          </w:p>
        </w:tc>
        <w:tc>
          <w:tcPr>
            <w:tcW w:w="1222" w:type="dxa"/>
          </w:tcPr>
          <w:p w:rsidR="00C32082" w:rsidRDefault="00C32082">
            <w:pPr>
              <w:pStyle w:val="ConsPlusNormal"/>
              <w:jc w:val="center"/>
            </w:pPr>
            <w:r>
              <w:t>1 715,0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Министерство инвестиций, промышленности и транспорта Республики Коми</w:t>
            </w:r>
          </w:p>
        </w:tc>
        <w:tc>
          <w:tcPr>
            <w:tcW w:w="1247" w:type="dxa"/>
          </w:tcPr>
          <w:p w:rsidR="00C32082" w:rsidRDefault="00C32082">
            <w:pPr>
              <w:pStyle w:val="ConsPlusNormal"/>
              <w:jc w:val="center"/>
            </w:pPr>
            <w:r>
              <w:t>1 000,0</w:t>
            </w:r>
          </w:p>
        </w:tc>
        <w:tc>
          <w:tcPr>
            <w:tcW w:w="1258" w:type="dxa"/>
          </w:tcPr>
          <w:p w:rsidR="00C32082" w:rsidRDefault="00C32082">
            <w:pPr>
              <w:pStyle w:val="ConsPlusNormal"/>
              <w:jc w:val="center"/>
            </w:pPr>
            <w:r>
              <w:t>1 000,0</w:t>
            </w:r>
          </w:p>
        </w:tc>
        <w:tc>
          <w:tcPr>
            <w:tcW w:w="1222" w:type="dxa"/>
          </w:tcPr>
          <w:p w:rsidR="00C32082" w:rsidRDefault="00C32082">
            <w:pPr>
              <w:pStyle w:val="ConsPlusNormal"/>
              <w:jc w:val="center"/>
            </w:pPr>
            <w:r>
              <w:t>1 000,0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bl>
    <w:p w:rsidR="00C32082" w:rsidRDefault="00C32082">
      <w:pPr>
        <w:pStyle w:val="ConsPlusNormal"/>
      </w:pPr>
    </w:p>
    <w:p w:rsidR="00C32082" w:rsidRDefault="00C32082">
      <w:pPr>
        <w:pStyle w:val="ConsPlusNormal"/>
        <w:jc w:val="right"/>
        <w:outlineLvl w:val="2"/>
      </w:pPr>
      <w:r>
        <w:t>Таблица 4</w:t>
      </w:r>
    </w:p>
    <w:p w:rsidR="00C32082" w:rsidRDefault="00C32082">
      <w:pPr>
        <w:pStyle w:val="ConsPlusNormal"/>
      </w:pPr>
    </w:p>
    <w:p w:rsidR="00C32082" w:rsidRDefault="00C32082">
      <w:pPr>
        <w:pStyle w:val="ConsPlusTitle"/>
        <w:jc w:val="center"/>
      </w:pPr>
      <w:bookmarkStart w:id="12" w:name="P2182"/>
      <w:bookmarkEnd w:id="12"/>
      <w:r>
        <w:t>РЕСУРСНОЕ ОБЕСПЕЧЕНИЕ</w:t>
      </w:r>
    </w:p>
    <w:p w:rsidR="00C32082" w:rsidRDefault="00C32082">
      <w:pPr>
        <w:pStyle w:val="ConsPlusTitle"/>
        <w:jc w:val="center"/>
      </w:pPr>
      <w:r>
        <w:t>и прогнозная (справочная) оценка расходов республиканского</w:t>
      </w:r>
    </w:p>
    <w:p w:rsidR="00C32082" w:rsidRDefault="00C32082">
      <w:pPr>
        <w:pStyle w:val="ConsPlusTitle"/>
        <w:jc w:val="center"/>
      </w:pPr>
      <w:r>
        <w:t>бюджета Республики Коми (с учетом средств федерального</w:t>
      </w:r>
    </w:p>
    <w:p w:rsidR="00C32082" w:rsidRDefault="00C32082">
      <w:pPr>
        <w:pStyle w:val="ConsPlusTitle"/>
        <w:jc w:val="center"/>
      </w:pPr>
      <w:r>
        <w:t>бюджета), бюджетов государственных внебюджетных фондов</w:t>
      </w:r>
    </w:p>
    <w:p w:rsidR="00C32082" w:rsidRDefault="00C32082">
      <w:pPr>
        <w:pStyle w:val="ConsPlusTitle"/>
        <w:jc w:val="center"/>
      </w:pPr>
      <w:r>
        <w:t>Республики Коми, местных бюджетов и юридических лиц</w:t>
      </w:r>
    </w:p>
    <w:p w:rsidR="00C32082" w:rsidRDefault="00C32082">
      <w:pPr>
        <w:pStyle w:val="ConsPlusTitle"/>
        <w:jc w:val="center"/>
      </w:pPr>
      <w:r>
        <w:t>на реализацию целей государственной программы</w:t>
      </w:r>
    </w:p>
    <w:p w:rsidR="00C32082" w:rsidRDefault="00C32082">
      <w:pPr>
        <w:pStyle w:val="ConsPlusNormal"/>
        <w:jc w:val="center"/>
      </w:pPr>
      <w:r>
        <w:t xml:space="preserve">(в ред. </w:t>
      </w:r>
      <w:hyperlink r:id="rId46" w:history="1">
        <w:r>
          <w:rPr>
            <w:color w:val="0000FF"/>
          </w:rPr>
          <w:t>Постановления</w:t>
        </w:r>
      </w:hyperlink>
      <w:r>
        <w:t xml:space="preserve"> Правительства РК от 08.04.2020 N 160)</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231"/>
        <w:gridCol w:w="3402"/>
        <w:gridCol w:w="1247"/>
        <w:gridCol w:w="1258"/>
        <w:gridCol w:w="1222"/>
        <w:gridCol w:w="680"/>
        <w:gridCol w:w="680"/>
        <w:gridCol w:w="680"/>
      </w:tblGrid>
      <w:tr w:rsidR="00C32082">
        <w:tc>
          <w:tcPr>
            <w:tcW w:w="1134" w:type="dxa"/>
            <w:vMerge w:val="restart"/>
          </w:tcPr>
          <w:p w:rsidR="00C32082" w:rsidRDefault="00C32082">
            <w:pPr>
              <w:pStyle w:val="ConsPlusNormal"/>
              <w:jc w:val="center"/>
            </w:pPr>
            <w:r>
              <w:t>Статус</w:t>
            </w:r>
          </w:p>
        </w:tc>
        <w:tc>
          <w:tcPr>
            <w:tcW w:w="3231" w:type="dxa"/>
            <w:vMerge w:val="restart"/>
          </w:tcPr>
          <w:p w:rsidR="00C32082" w:rsidRDefault="00C32082">
            <w:pPr>
              <w:pStyle w:val="ConsPlusNormal"/>
              <w:jc w:val="center"/>
            </w:pPr>
            <w: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3402" w:type="dxa"/>
            <w:vMerge w:val="restart"/>
          </w:tcPr>
          <w:p w:rsidR="00C32082" w:rsidRDefault="00C32082">
            <w:pPr>
              <w:pStyle w:val="ConsPlusNormal"/>
              <w:jc w:val="center"/>
            </w:pPr>
            <w:r>
              <w:t>Источник финансирования</w:t>
            </w:r>
          </w:p>
        </w:tc>
        <w:tc>
          <w:tcPr>
            <w:tcW w:w="5767" w:type="dxa"/>
            <w:gridSpan w:val="6"/>
          </w:tcPr>
          <w:p w:rsidR="00C32082" w:rsidRDefault="00C32082">
            <w:pPr>
              <w:pStyle w:val="ConsPlusNormal"/>
              <w:jc w:val="center"/>
            </w:pPr>
            <w:r>
              <w:t>Оценка расходов (тыс. рублей), годы</w:t>
            </w:r>
          </w:p>
        </w:tc>
      </w:tr>
      <w:tr w:rsidR="00C32082">
        <w:tc>
          <w:tcPr>
            <w:tcW w:w="1134" w:type="dxa"/>
            <w:vMerge/>
          </w:tcPr>
          <w:p w:rsidR="00C32082" w:rsidRDefault="00C32082"/>
        </w:tc>
        <w:tc>
          <w:tcPr>
            <w:tcW w:w="3231" w:type="dxa"/>
            <w:vMerge/>
          </w:tcPr>
          <w:p w:rsidR="00C32082" w:rsidRDefault="00C32082"/>
        </w:tc>
        <w:tc>
          <w:tcPr>
            <w:tcW w:w="3402" w:type="dxa"/>
            <w:vMerge/>
          </w:tcPr>
          <w:p w:rsidR="00C32082" w:rsidRDefault="00C32082"/>
        </w:tc>
        <w:tc>
          <w:tcPr>
            <w:tcW w:w="1247" w:type="dxa"/>
          </w:tcPr>
          <w:p w:rsidR="00C32082" w:rsidRDefault="00C32082">
            <w:pPr>
              <w:pStyle w:val="ConsPlusNormal"/>
              <w:jc w:val="center"/>
            </w:pPr>
            <w:r>
              <w:t>2020</w:t>
            </w:r>
          </w:p>
        </w:tc>
        <w:tc>
          <w:tcPr>
            <w:tcW w:w="1258" w:type="dxa"/>
          </w:tcPr>
          <w:p w:rsidR="00C32082" w:rsidRDefault="00C32082">
            <w:pPr>
              <w:pStyle w:val="ConsPlusNormal"/>
              <w:jc w:val="center"/>
            </w:pPr>
            <w:r>
              <w:t>2021</w:t>
            </w:r>
          </w:p>
        </w:tc>
        <w:tc>
          <w:tcPr>
            <w:tcW w:w="1222" w:type="dxa"/>
          </w:tcPr>
          <w:p w:rsidR="00C32082" w:rsidRDefault="00C32082">
            <w:pPr>
              <w:pStyle w:val="ConsPlusNormal"/>
              <w:jc w:val="center"/>
            </w:pPr>
            <w:r>
              <w:t>2022</w:t>
            </w:r>
          </w:p>
        </w:tc>
        <w:tc>
          <w:tcPr>
            <w:tcW w:w="680" w:type="dxa"/>
          </w:tcPr>
          <w:p w:rsidR="00C32082" w:rsidRDefault="00C32082">
            <w:pPr>
              <w:pStyle w:val="ConsPlusNormal"/>
              <w:jc w:val="center"/>
            </w:pPr>
            <w:r>
              <w:t>2023</w:t>
            </w:r>
          </w:p>
        </w:tc>
        <w:tc>
          <w:tcPr>
            <w:tcW w:w="680" w:type="dxa"/>
          </w:tcPr>
          <w:p w:rsidR="00C32082" w:rsidRDefault="00C32082">
            <w:pPr>
              <w:pStyle w:val="ConsPlusNormal"/>
              <w:jc w:val="center"/>
            </w:pPr>
            <w:r>
              <w:t>2024</w:t>
            </w:r>
          </w:p>
        </w:tc>
        <w:tc>
          <w:tcPr>
            <w:tcW w:w="680" w:type="dxa"/>
          </w:tcPr>
          <w:p w:rsidR="00C32082" w:rsidRDefault="00C32082">
            <w:pPr>
              <w:pStyle w:val="ConsPlusNormal"/>
              <w:jc w:val="center"/>
            </w:pPr>
            <w:r>
              <w:t>2025</w:t>
            </w:r>
          </w:p>
        </w:tc>
      </w:tr>
      <w:tr w:rsidR="00C32082">
        <w:tc>
          <w:tcPr>
            <w:tcW w:w="1134" w:type="dxa"/>
          </w:tcPr>
          <w:p w:rsidR="00C32082" w:rsidRDefault="00C32082">
            <w:pPr>
              <w:pStyle w:val="ConsPlusNormal"/>
              <w:jc w:val="center"/>
            </w:pPr>
            <w:r>
              <w:t>1</w:t>
            </w:r>
          </w:p>
        </w:tc>
        <w:tc>
          <w:tcPr>
            <w:tcW w:w="3231" w:type="dxa"/>
          </w:tcPr>
          <w:p w:rsidR="00C32082" w:rsidRDefault="00C32082">
            <w:pPr>
              <w:pStyle w:val="ConsPlusNormal"/>
              <w:jc w:val="center"/>
            </w:pPr>
            <w:r>
              <w:t>2</w:t>
            </w:r>
          </w:p>
        </w:tc>
        <w:tc>
          <w:tcPr>
            <w:tcW w:w="3402" w:type="dxa"/>
          </w:tcPr>
          <w:p w:rsidR="00C32082" w:rsidRDefault="00C32082">
            <w:pPr>
              <w:pStyle w:val="ConsPlusNormal"/>
              <w:jc w:val="center"/>
            </w:pPr>
            <w:r>
              <w:t>3</w:t>
            </w:r>
          </w:p>
        </w:tc>
        <w:tc>
          <w:tcPr>
            <w:tcW w:w="1247" w:type="dxa"/>
          </w:tcPr>
          <w:p w:rsidR="00C32082" w:rsidRDefault="00C32082">
            <w:pPr>
              <w:pStyle w:val="ConsPlusNormal"/>
              <w:jc w:val="center"/>
            </w:pPr>
            <w:r>
              <w:t>4</w:t>
            </w:r>
          </w:p>
        </w:tc>
        <w:tc>
          <w:tcPr>
            <w:tcW w:w="1258" w:type="dxa"/>
          </w:tcPr>
          <w:p w:rsidR="00C32082" w:rsidRDefault="00C32082">
            <w:pPr>
              <w:pStyle w:val="ConsPlusNormal"/>
              <w:jc w:val="center"/>
            </w:pPr>
            <w:r>
              <w:t>5</w:t>
            </w:r>
          </w:p>
        </w:tc>
        <w:tc>
          <w:tcPr>
            <w:tcW w:w="1222" w:type="dxa"/>
          </w:tcPr>
          <w:p w:rsidR="00C32082" w:rsidRDefault="00C32082">
            <w:pPr>
              <w:pStyle w:val="ConsPlusNormal"/>
              <w:jc w:val="center"/>
            </w:pPr>
            <w:r>
              <w:t>6</w:t>
            </w:r>
          </w:p>
        </w:tc>
        <w:tc>
          <w:tcPr>
            <w:tcW w:w="680" w:type="dxa"/>
          </w:tcPr>
          <w:p w:rsidR="00C32082" w:rsidRDefault="00C32082">
            <w:pPr>
              <w:pStyle w:val="ConsPlusNormal"/>
              <w:jc w:val="center"/>
            </w:pPr>
            <w:r>
              <w:t>7</w:t>
            </w:r>
          </w:p>
        </w:tc>
        <w:tc>
          <w:tcPr>
            <w:tcW w:w="680" w:type="dxa"/>
          </w:tcPr>
          <w:p w:rsidR="00C32082" w:rsidRDefault="00C32082">
            <w:pPr>
              <w:pStyle w:val="ConsPlusNormal"/>
              <w:jc w:val="center"/>
            </w:pPr>
            <w:r>
              <w:t>8</w:t>
            </w:r>
          </w:p>
        </w:tc>
        <w:tc>
          <w:tcPr>
            <w:tcW w:w="680" w:type="dxa"/>
          </w:tcPr>
          <w:p w:rsidR="00C32082" w:rsidRDefault="00C32082">
            <w:pPr>
              <w:pStyle w:val="ConsPlusNormal"/>
              <w:jc w:val="center"/>
            </w:pPr>
            <w:r>
              <w:t>9</w:t>
            </w:r>
          </w:p>
        </w:tc>
      </w:tr>
      <w:tr w:rsidR="00C32082">
        <w:tc>
          <w:tcPr>
            <w:tcW w:w="1134" w:type="dxa"/>
            <w:vMerge w:val="restart"/>
          </w:tcPr>
          <w:p w:rsidR="00C32082" w:rsidRDefault="00C32082">
            <w:pPr>
              <w:pStyle w:val="ConsPlusNormal"/>
              <w:outlineLvl w:val="3"/>
            </w:pPr>
            <w:r>
              <w:t>Государственная программ</w:t>
            </w:r>
            <w:r>
              <w:lastRenderedPageBreak/>
              <w:t>а</w:t>
            </w:r>
          </w:p>
        </w:tc>
        <w:tc>
          <w:tcPr>
            <w:tcW w:w="3231" w:type="dxa"/>
            <w:vMerge w:val="restart"/>
          </w:tcPr>
          <w:p w:rsidR="00C32082" w:rsidRDefault="00C32082">
            <w:pPr>
              <w:pStyle w:val="ConsPlusNormal"/>
              <w:jc w:val="both"/>
            </w:pPr>
            <w:r>
              <w:lastRenderedPageBreak/>
              <w:t>Развитие экономики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357 545,7</w:t>
            </w:r>
          </w:p>
        </w:tc>
        <w:tc>
          <w:tcPr>
            <w:tcW w:w="1258" w:type="dxa"/>
          </w:tcPr>
          <w:p w:rsidR="00C32082" w:rsidRDefault="00C32082">
            <w:pPr>
              <w:pStyle w:val="ConsPlusNormal"/>
              <w:jc w:val="center"/>
            </w:pPr>
            <w:r>
              <w:t>270 974,8</w:t>
            </w:r>
          </w:p>
        </w:tc>
        <w:tc>
          <w:tcPr>
            <w:tcW w:w="1222" w:type="dxa"/>
          </w:tcPr>
          <w:p w:rsidR="00C32082" w:rsidRDefault="00C32082">
            <w:pPr>
              <w:pStyle w:val="ConsPlusNormal"/>
              <w:jc w:val="center"/>
            </w:pPr>
            <w:r>
              <w:t>347 581,6</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354 084,9</w:t>
            </w:r>
          </w:p>
        </w:tc>
        <w:tc>
          <w:tcPr>
            <w:tcW w:w="1258" w:type="dxa"/>
          </w:tcPr>
          <w:p w:rsidR="00C32082" w:rsidRDefault="00C32082">
            <w:pPr>
              <w:pStyle w:val="ConsPlusNormal"/>
              <w:jc w:val="center"/>
            </w:pPr>
            <w:r>
              <w:t>266 751,3</w:t>
            </w:r>
          </w:p>
        </w:tc>
        <w:tc>
          <w:tcPr>
            <w:tcW w:w="1222" w:type="dxa"/>
          </w:tcPr>
          <w:p w:rsidR="00C32082" w:rsidRDefault="00C32082">
            <w:pPr>
              <w:pStyle w:val="ConsPlusNormal"/>
              <w:jc w:val="center"/>
            </w:pPr>
            <w:r>
              <w:t>342 818,2</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178 469,1</w:t>
            </w:r>
          </w:p>
        </w:tc>
        <w:tc>
          <w:tcPr>
            <w:tcW w:w="1258" w:type="dxa"/>
          </w:tcPr>
          <w:p w:rsidR="00C32082" w:rsidRDefault="00C32082">
            <w:pPr>
              <w:pStyle w:val="ConsPlusNormal"/>
              <w:jc w:val="center"/>
            </w:pPr>
            <w:r>
              <w:t>90 858,3</w:t>
            </w:r>
          </w:p>
        </w:tc>
        <w:tc>
          <w:tcPr>
            <w:tcW w:w="1222" w:type="dxa"/>
          </w:tcPr>
          <w:p w:rsidR="00C32082" w:rsidRDefault="00C32082">
            <w:pPr>
              <w:pStyle w:val="ConsPlusNormal"/>
              <w:jc w:val="center"/>
            </w:pPr>
            <w:r>
              <w:t>168 256,8</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остатков, образовавшихся на 1 января текущего финансового года за счет не использованных в отчетном финансовом году межбюджетных трансфертов, полученных в форме субсидий из федерального бюджета, имеющих целевое назначение</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840,8</w:t>
            </w:r>
          </w:p>
        </w:tc>
        <w:tc>
          <w:tcPr>
            <w:tcW w:w="1258" w:type="dxa"/>
          </w:tcPr>
          <w:p w:rsidR="00C32082" w:rsidRDefault="00C32082">
            <w:pPr>
              <w:pStyle w:val="ConsPlusNormal"/>
              <w:jc w:val="center"/>
            </w:pPr>
            <w:r>
              <w:t>1583,5</w:t>
            </w:r>
          </w:p>
        </w:tc>
        <w:tc>
          <w:tcPr>
            <w:tcW w:w="1222" w:type="dxa"/>
          </w:tcPr>
          <w:p w:rsidR="00C32082" w:rsidRDefault="00C32082">
            <w:pPr>
              <w:pStyle w:val="ConsPlusNormal"/>
              <w:jc w:val="center"/>
            </w:pPr>
            <w:r>
              <w:t>2 103,4</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2 620,0</w:t>
            </w:r>
          </w:p>
        </w:tc>
        <w:tc>
          <w:tcPr>
            <w:tcW w:w="1258" w:type="dxa"/>
          </w:tcPr>
          <w:p w:rsidR="00C32082" w:rsidRDefault="00C32082">
            <w:pPr>
              <w:pStyle w:val="ConsPlusNormal"/>
              <w:jc w:val="center"/>
            </w:pPr>
            <w:r>
              <w:t>2 640,0</w:t>
            </w:r>
          </w:p>
        </w:tc>
        <w:tc>
          <w:tcPr>
            <w:tcW w:w="1222" w:type="dxa"/>
          </w:tcPr>
          <w:p w:rsidR="00C32082" w:rsidRDefault="00C32082">
            <w:pPr>
              <w:pStyle w:val="ConsPlusNormal"/>
              <w:jc w:val="center"/>
            </w:pPr>
            <w:r>
              <w:t>2 660,0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outlineLvl w:val="3"/>
            </w:pPr>
            <w:hyperlink w:anchor="P172" w:history="1">
              <w:r>
                <w:rPr>
                  <w:color w:val="0000FF"/>
                </w:rPr>
                <w:t>Подпрограмма 2</w:t>
              </w:r>
            </w:hyperlink>
          </w:p>
        </w:tc>
        <w:tc>
          <w:tcPr>
            <w:tcW w:w="3231" w:type="dxa"/>
            <w:vMerge w:val="restart"/>
          </w:tcPr>
          <w:p w:rsidR="00C32082" w:rsidRDefault="00C32082">
            <w:pPr>
              <w:pStyle w:val="ConsPlusNormal"/>
              <w:jc w:val="both"/>
            </w:pPr>
            <w:r>
              <w:t>Инвестиционный климат в Республике Коми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900,00</w:t>
            </w:r>
          </w:p>
        </w:tc>
        <w:tc>
          <w:tcPr>
            <w:tcW w:w="1258" w:type="dxa"/>
          </w:tcPr>
          <w:p w:rsidR="00C32082" w:rsidRDefault="00C32082">
            <w:pPr>
              <w:pStyle w:val="ConsPlusNormal"/>
              <w:jc w:val="center"/>
            </w:pPr>
            <w:r>
              <w:t>900,00</w:t>
            </w:r>
          </w:p>
        </w:tc>
        <w:tc>
          <w:tcPr>
            <w:tcW w:w="1222" w:type="dxa"/>
          </w:tcPr>
          <w:p w:rsidR="00C32082" w:rsidRDefault="00C32082">
            <w:pPr>
              <w:pStyle w:val="ConsPlusNormal"/>
              <w:jc w:val="center"/>
            </w:pPr>
            <w:r>
              <w:t>900,00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900,00</w:t>
            </w:r>
          </w:p>
        </w:tc>
        <w:tc>
          <w:tcPr>
            <w:tcW w:w="1258" w:type="dxa"/>
          </w:tcPr>
          <w:p w:rsidR="00C32082" w:rsidRDefault="00C32082">
            <w:pPr>
              <w:pStyle w:val="ConsPlusNormal"/>
              <w:jc w:val="center"/>
            </w:pPr>
            <w:r>
              <w:t>900,00</w:t>
            </w:r>
          </w:p>
        </w:tc>
        <w:tc>
          <w:tcPr>
            <w:tcW w:w="1222" w:type="dxa"/>
          </w:tcPr>
          <w:p w:rsidR="00C32082" w:rsidRDefault="00C32082">
            <w:pPr>
              <w:pStyle w:val="ConsPlusNormal"/>
              <w:jc w:val="center"/>
            </w:pPr>
            <w:r>
              <w:t>900,00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2.2.1</w:t>
            </w:r>
          </w:p>
        </w:tc>
        <w:tc>
          <w:tcPr>
            <w:tcW w:w="3231" w:type="dxa"/>
            <w:vMerge w:val="restart"/>
          </w:tcPr>
          <w:p w:rsidR="00C32082" w:rsidRDefault="00C32082">
            <w:pPr>
              <w:pStyle w:val="ConsPlusNormal"/>
              <w:jc w:val="both"/>
            </w:pPr>
            <w:r>
              <w:t>Сотрудничество с рейтинговыми агентствами, ориентированными на позиционирование региона на межрегиональном и международном уровнях</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900,00</w:t>
            </w:r>
          </w:p>
        </w:tc>
        <w:tc>
          <w:tcPr>
            <w:tcW w:w="1258" w:type="dxa"/>
          </w:tcPr>
          <w:p w:rsidR="00C32082" w:rsidRDefault="00C32082">
            <w:pPr>
              <w:pStyle w:val="ConsPlusNormal"/>
              <w:jc w:val="center"/>
            </w:pPr>
            <w:r>
              <w:t>900,00</w:t>
            </w:r>
          </w:p>
        </w:tc>
        <w:tc>
          <w:tcPr>
            <w:tcW w:w="1222" w:type="dxa"/>
          </w:tcPr>
          <w:p w:rsidR="00C32082" w:rsidRDefault="00C32082">
            <w:pPr>
              <w:pStyle w:val="ConsPlusNormal"/>
              <w:jc w:val="center"/>
            </w:pPr>
            <w:r>
              <w:t>900,00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900,00</w:t>
            </w:r>
          </w:p>
        </w:tc>
        <w:tc>
          <w:tcPr>
            <w:tcW w:w="1258" w:type="dxa"/>
          </w:tcPr>
          <w:p w:rsidR="00C32082" w:rsidRDefault="00C32082">
            <w:pPr>
              <w:pStyle w:val="ConsPlusNormal"/>
              <w:jc w:val="center"/>
            </w:pPr>
            <w:r>
              <w:t>900,00</w:t>
            </w:r>
          </w:p>
        </w:tc>
        <w:tc>
          <w:tcPr>
            <w:tcW w:w="1222" w:type="dxa"/>
          </w:tcPr>
          <w:p w:rsidR="00C32082" w:rsidRDefault="00C32082">
            <w:pPr>
              <w:pStyle w:val="ConsPlusNormal"/>
              <w:jc w:val="center"/>
            </w:pPr>
            <w:r>
              <w:t>900,00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outlineLvl w:val="3"/>
            </w:pPr>
            <w:hyperlink w:anchor="P216" w:history="1">
              <w:r>
                <w:rPr>
                  <w:color w:val="0000FF"/>
                </w:rPr>
                <w:t>Подпрограмма 3</w:t>
              </w:r>
            </w:hyperlink>
          </w:p>
        </w:tc>
        <w:tc>
          <w:tcPr>
            <w:tcW w:w="3231" w:type="dxa"/>
            <w:vMerge w:val="restart"/>
          </w:tcPr>
          <w:p w:rsidR="00C32082" w:rsidRDefault="00C32082">
            <w:pPr>
              <w:pStyle w:val="ConsPlusNormal"/>
              <w:jc w:val="both"/>
            </w:pPr>
            <w:r>
              <w:t>Конкуренция в Республике Коми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22 899,9</w:t>
            </w:r>
          </w:p>
        </w:tc>
        <w:tc>
          <w:tcPr>
            <w:tcW w:w="1258" w:type="dxa"/>
          </w:tcPr>
          <w:p w:rsidR="00C32082" w:rsidRDefault="00C32082">
            <w:pPr>
              <w:pStyle w:val="ConsPlusNormal"/>
              <w:jc w:val="center"/>
            </w:pPr>
            <w:r>
              <w:t>22 908,1</w:t>
            </w:r>
          </w:p>
        </w:tc>
        <w:tc>
          <w:tcPr>
            <w:tcW w:w="1222" w:type="dxa"/>
          </w:tcPr>
          <w:p w:rsidR="00C32082" w:rsidRDefault="00C32082">
            <w:pPr>
              <w:pStyle w:val="ConsPlusNormal"/>
              <w:jc w:val="center"/>
            </w:pPr>
            <w:r>
              <w:t>22 934,3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22 899,9</w:t>
            </w:r>
          </w:p>
        </w:tc>
        <w:tc>
          <w:tcPr>
            <w:tcW w:w="1258" w:type="dxa"/>
          </w:tcPr>
          <w:p w:rsidR="00C32082" w:rsidRDefault="00C32082">
            <w:pPr>
              <w:pStyle w:val="ConsPlusNormal"/>
              <w:jc w:val="center"/>
            </w:pPr>
            <w:r>
              <w:t>22 908,1</w:t>
            </w:r>
          </w:p>
        </w:tc>
        <w:tc>
          <w:tcPr>
            <w:tcW w:w="1222" w:type="dxa"/>
          </w:tcPr>
          <w:p w:rsidR="00C32082" w:rsidRDefault="00C32082">
            <w:pPr>
              <w:pStyle w:val="ConsPlusNormal"/>
              <w:jc w:val="center"/>
            </w:pPr>
            <w:r>
              <w:t>22 934,3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3.1.2</w:t>
            </w:r>
          </w:p>
        </w:tc>
        <w:tc>
          <w:tcPr>
            <w:tcW w:w="3231" w:type="dxa"/>
            <w:vMerge w:val="restart"/>
          </w:tcPr>
          <w:p w:rsidR="00C32082" w:rsidRDefault="00C32082">
            <w:pPr>
              <w:pStyle w:val="ConsPlusNormal"/>
              <w:jc w:val="both"/>
            </w:pPr>
            <w:r>
              <w:t>Обеспечение Правительства Республики Коми, органов исполнительной власти, органов местного самоуправления, организаций и иных хозяйствующих субъектов информационными материалами о состоянии и тенденциях развития конкуренции на товарных рынках в Республике Коми для принятия управленческих решений</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899,9</w:t>
            </w:r>
          </w:p>
        </w:tc>
        <w:tc>
          <w:tcPr>
            <w:tcW w:w="1258" w:type="dxa"/>
          </w:tcPr>
          <w:p w:rsidR="00C32082" w:rsidRDefault="00C32082">
            <w:pPr>
              <w:pStyle w:val="ConsPlusNormal"/>
              <w:jc w:val="center"/>
            </w:pPr>
            <w:r>
              <w:t>908,1</w:t>
            </w:r>
          </w:p>
        </w:tc>
        <w:tc>
          <w:tcPr>
            <w:tcW w:w="1222" w:type="dxa"/>
          </w:tcPr>
          <w:p w:rsidR="00C32082" w:rsidRDefault="00C32082">
            <w:pPr>
              <w:pStyle w:val="ConsPlusNormal"/>
              <w:jc w:val="center"/>
            </w:pPr>
            <w:r>
              <w:t>934,3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w:t>
            </w:r>
          </w:p>
        </w:tc>
        <w:tc>
          <w:tcPr>
            <w:tcW w:w="680" w:type="dxa"/>
          </w:tcPr>
          <w:p w:rsidR="00C32082" w:rsidRDefault="00C32082">
            <w:pPr>
              <w:pStyle w:val="ConsPlusNormal"/>
              <w:jc w:val="center"/>
            </w:pPr>
            <w:r>
              <w:t>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899,9</w:t>
            </w:r>
          </w:p>
        </w:tc>
        <w:tc>
          <w:tcPr>
            <w:tcW w:w="1258" w:type="dxa"/>
          </w:tcPr>
          <w:p w:rsidR="00C32082" w:rsidRDefault="00C32082">
            <w:pPr>
              <w:pStyle w:val="ConsPlusNormal"/>
              <w:jc w:val="center"/>
            </w:pPr>
            <w:r>
              <w:t>908,1</w:t>
            </w:r>
          </w:p>
        </w:tc>
        <w:tc>
          <w:tcPr>
            <w:tcW w:w="1222" w:type="dxa"/>
          </w:tcPr>
          <w:p w:rsidR="00C32082" w:rsidRDefault="00C32082">
            <w:pPr>
              <w:pStyle w:val="ConsPlusNormal"/>
              <w:jc w:val="center"/>
            </w:pPr>
            <w:r>
              <w:t>934,3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3.2.2</w:t>
            </w:r>
          </w:p>
        </w:tc>
        <w:tc>
          <w:tcPr>
            <w:tcW w:w="3231" w:type="dxa"/>
            <w:vMerge w:val="restart"/>
          </w:tcPr>
          <w:p w:rsidR="00C32082" w:rsidRDefault="00C32082">
            <w:pPr>
              <w:pStyle w:val="ConsPlusNormal"/>
              <w:jc w:val="both"/>
            </w:pPr>
            <w:r>
              <w:t>Стимулирование развития торговли в труднодоступных и отдаленных сельских населенных пунктах в Республике Коми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22 000,0</w:t>
            </w:r>
          </w:p>
        </w:tc>
        <w:tc>
          <w:tcPr>
            <w:tcW w:w="1258" w:type="dxa"/>
          </w:tcPr>
          <w:p w:rsidR="00C32082" w:rsidRDefault="00C32082">
            <w:pPr>
              <w:pStyle w:val="ConsPlusNormal"/>
              <w:jc w:val="center"/>
            </w:pPr>
            <w:r>
              <w:t>22 000,0</w:t>
            </w:r>
          </w:p>
        </w:tc>
        <w:tc>
          <w:tcPr>
            <w:tcW w:w="1222" w:type="dxa"/>
          </w:tcPr>
          <w:p w:rsidR="00C32082" w:rsidRDefault="00C32082">
            <w:pPr>
              <w:pStyle w:val="ConsPlusNormal"/>
              <w:jc w:val="center"/>
            </w:pPr>
            <w:r>
              <w:t>22 000,0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22 000,0</w:t>
            </w:r>
          </w:p>
        </w:tc>
        <w:tc>
          <w:tcPr>
            <w:tcW w:w="1258" w:type="dxa"/>
          </w:tcPr>
          <w:p w:rsidR="00C32082" w:rsidRDefault="00C32082">
            <w:pPr>
              <w:pStyle w:val="ConsPlusNormal"/>
              <w:jc w:val="center"/>
            </w:pPr>
            <w:r>
              <w:t>22 000,0</w:t>
            </w:r>
          </w:p>
        </w:tc>
        <w:tc>
          <w:tcPr>
            <w:tcW w:w="1222" w:type="dxa"/>
          </w:tcPr>
          <w:p w:rsidR="00C32082" w:rsidRDefault="00C32082">
            <w:pPr>
              <w:pStyle w:val="ConsPlusNormal"/>
              <w:jc w:val="center"/>
            </w:pPr>
            <w:r>
              <w:t>22 000,0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outlineLvl w:val="3"/>
            </w:pPr>
            <w:hyperlink w:anchor="P283" w:history="1">
              <w:r>
                <w:rPr>
                  <w:color w:val="0000FF"/>
                </w:rPr>
                <w:t>Подпрограмма 5</w:t>
              </w:r>
            </w:hyperlink>
          </w:p>
        </w:tc>
        <w:tc>
          <w:tcPr>
            <w:tcW w:w="3231" w:type="dxa"/>
            <w:vMerge w:val="restart"/>
          </w:tcPr>
          <w:p w:rsidR="00C32082" w:rsidRDefault="00C32082">
            <w:pPr>
              <w:pStyle w:val="ConsPlusNormal"/>
              <w:jc w:val="both"/>
            </w:pPr>
            <w:r>
              <w:t>Наука и инновации в Республике Коми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8 945,5</w:t>
            </w:r>
          </w:p>
        </w:tc>
        <w:tc>
          <w:tcPr>
            <w:tcW w:w="1258" w:type="dxa"/>
          </w:tcPr>
          <w:p w:rsidR="00C32082" w:rsidRDefault="00C32082">
            <w:pPr>
              <w:pStyle w:val="ConsPlusNormal"/>
              <w:jc w:val="center"/>
            </w:pPr>
            <w:r>
              <w:t>8 945,5</w:t>
            </w:r>
          </w:p>
        </w:tc>
        <w:tc>
          <w:tcPr>
            <w:tcW w:w="1222" w:type="dxa"/>
          </w:tcPr>
          <w:p w:rsidR="00C32082" w:rsidRDefault="00C32082">
            <w:pPr>
              <w:pStyle w:val="ConsPlusNormal"/>
              <w:jc w:val="center"/>
            </w:pPr>
            <w:r>
              <w:t>8 945,5</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6 545,5</w:t>
            </w:r>
          </w:p>
        </w:tc>
        <w:tc>
          <w:tcPr>
            <w:tcW w:w="1258" w:type="dxa"/>
          </w:tcPr>
          <w:p w:rsidR="00C32082" w:rsidRDefault="00C32082">
            <w:pPr>
              <w:pStyle w:val="ConsPlusNormal"/>
              <w:jc w:val="center"/>
            </w:pPr>
            <w:r>
              <w:t>6 545,5</w:t>
            </w:r>
          </w:p>
        </w:tc>
        <w:tc>
          <w:tcPr>
            <w:tcW w:w="1222" w:type="dxa"/>
          </w:tcPr>
          <w:p w:rsidR="00C32082" w:rsidRDefault="00C32082">
            <w:pPr>
              <w:pStyle w:val="ConsPlusNormal"/>
              <w:jc w:val="center"/>
            </w:pPr>
            <w:r>
              <w:t>6 545,5</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2 400,0</w:t>
            </w:r>
          </w:p>
        </w:tc>
        <w:tc>
          <w:tcPr>
            <w:tcW w:w="1258" w:type="dxa"/>
          </w:tcPr>
          <w:p w:rsidR="00C32082" w:rsidRDefault="00C32082">
            <w:pPr>
              <w:pStyle w:val="ConsPlusNormal"/>
              <w:jc w:val="center"/>
            </w:pPr>
            <w:r>
              <w:t>2 400,0</w:t>
            </w:r>
          </w:p>
        </w:tc>
        <w:tc>
          <w:tcPr>
            <w:tcW w:w="1222" w:type="dxa"/>
          </w:tcPr>
          <w:p w:rsidR="00C32082" w:rsidRDefault="00C32082">
            <w:pPr>
              <w:pStyle w:val="ConsPlusNormal"/>
              <w:jc w:val="center"/>
            </w:pPr>
            <w:r>
              <w:t>2 400,0</w:t>
            </w:r>
          </w:p>
        </w:tc>
        <w:tc>
          <w:tcPr>
            <w:tcW w:w="680" w:type="dxa"/>
          </w:tcPr>
          <w:p w:rsidR="00C32082" w:rsidRDefault="00C32082">
            <w:pPr>
              <w:pStyle w:val="ConsPlusNormal"/>
              <w:jc w:val="center"/>
            </w:pPr>
            <w:r>
              <w:t>0</w:t>
            </w:r>
          </w:p>
        </w:tc>
        <w:tc>
          <w:tcPr>
            <w:tcW w:w="680" w:type="dxa"/>
          </w:tcPr>
          <w:p w:rsidR="00C32082" w:rsidRDefault="00C32082">
            <w:pPr>
              <w:pStyle w:val="ConsPlusNormal"/>
              <w:jc w:val="center"/>
            </w:pPr>
            <w:r>
              <w:t>0</w:t>
            </w:r>
          </w:p>
        </w:tc>
        <w:tc>
          <w:tcPr>
            <w:tcW w:w="680" w:type="dxa"/>
          </w:tcPr>
          <w:p w:rsidR="00C32082" w:rsidRDefault="00C32082">
            <w:pPr>
              <w:pStyle w:val="ConsPlusNormal"/>
              <w:jc w:val="center"/>
            </w:pPr>
            <w:r>
              <w:t>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5.1.1</w:t>
            </w:r>
          </w:p>
        </w:tc>
        <w:tc>
          <w:tcPr>
            <w:tcW w:w="3231" w:type="dxa"/>
            <w:vMerge w:val="restart"/>
          </w:tcPr>
          <w:p w:rsidR="00C32082" w:rsidRDefault="00C32082">
            <w:pPr>
              <w:pStyle w:val="ConsPlusNormal"/>
              <w:jc w:val="both"/>
            </w:pPr>
            <w:r>
              <w:t>Информационно-консультационная, кадровая поддержка организаций, осуществляющих научную и инновационную деятельность, государственный маркетинг инноваций</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726,9</w:t>
            </w:r>
          </w:p>
        </w:tc>
        <w:tc>
          <w:tcPr>
            <w:tcW w:w="1258" w:type="dxa"/>
          </w:tcPr>
          <w:p w:rsidR="00C32082" w:rsidRDefault="00C32082">
            <w:pPr>
              <w:pStyle w:val="ConsPlusNormal"/>
              <w:jc w:val="center"/>
            </w:pPr>
            <w:r>
              <w:t>726,9</w:t>
            </w:r>
          </w:p>
        </w:tc>
        <w:tc>
          <w:tcPr>
            <w:tcW w:w="1222" w:type="dxa"/>
          </w:tcPr>
          <w:p w:rsidR="00C32082" w:rsidRDefault="00C32082">
            <w:pPr>
              <w:pStyle w:val="ConsPlusNormal"/>
              <w:jc w:val="center"/>
            </w:pPr>
            <w:r>
              <w:t>726,9</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726,9</w:t>
            </w:r>
          </w:p>
        </w:tc>
        <w:tc>
          <w:tcPr>
            <w:tcW w:w="1258" w:type="dxa"/>
          </w:tcPr>
          <w:p w:rsidR="00C32082" w:rsidRDefault="00C32082">
            <w:pPr>
              <w:pStyle w:val="ConsPlusNormal"/>
              <w:jc w:val="center"/>
            </w:pPr>
            <w:r>
              <w:t>726,9</w:t>
            </w:r>
          </w:p>
        </w:tc>
        <w:tc>
          <w:tcPr>
            <w:tcW w:w="1222" w:type="dxa"/>
          </w:tcPr>
          <w:p w:rsidR="00C32082" w:rsidRDefault="00C32082">
            <w:pPr>
              <w:pStyle w:val="ConsPlusNormal"/>
              <w:jc w:val="center"/>
            </w:pPr>
            <w:r>
              <w:t>726,9</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5.1.2</w:t>
            </w:r>
          </w:p>
        </w:tc>
        <w:tc>
          <w:tcPr>
            <w:tcW w:w="3231" w:type="dxa"/>
            <w:vMerge w:val="restart"/>
          </w:tcPr>
          <w:p w:rsidR="00C32082" w:rsidRDefault="00C32082">
            <w:pPr>
              <w:pStyle w:val="ConsPlusNormal"/>
              <w:jc w:val="both"/>
            </w:pPr>
            <w:r>
              <w:t>Формирование инновационной инфраструктуры в Республике Коми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100,0</w:t>
            </w:r>
          </w:p>
        </w:tc>
        <w:tc>
          <w:tcPr>
            <w:tcW w:w="1258" w:type="dxa"/>
          </w:tcPr>
          <w:p w:rsidR="00C32082" w:rsidRDefault="00C32082">
            <w:pPr>
              <w:pStyle w:val="ConsPlusNormal"/>
              <w:jc w:val="center"/>
            </w:pPr>
            <w:r>
              <w:t>100,0</w:t>
            </w:r>
          </w:p>
        </w:tc>
        <w:tc>
          <w:tcPr>
            <w:tcW w:w="1222" w:type="dxa"/>
          </w:tcPr>
          <w:p w:rsidR="00C32082" w:rsidRDefault="00C32082">
            <w:pPr>
              <w:pStyle w:val="ConsPlusNormal"/>
              <w:jc w:val="center"/>
            </w:pPr>
            <w:r>
              <w:t>100,0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100,0</w:t>
            </w:r>
          </w:p>
        </w:tc>
        <w:tc>
          <w:tcPr>
            <w:tcW w:w="1258" w:type="dxa"/>
          </w:tcPr>
          <w:p w:rsidR="00C32082" w:rsidRDefault="00C32082">
            <w:pPr>
              <w:pStyle w:val="ConsPlusNormal"/>
              <w:jc w:val="center"/>
            </w:pPr>
            <w:r>
              <w:t>100,0</w:t>
            </w:r>
          </w:p>
        </w:tc>
        <w:tc>
          <w:tcPr>
            <w:tcW w:w="1222" w:type="dxa"/>
          </w:tcPr>
          <w:p w:rsidR="00C32082" w:rsidRDefault="00C32082">
            <w:pPr>
              <w:pStyle w:val="ConsPlusNormal"/>
              <w:jc w:val="center"/>
            </w:pPr>
            <w:r>
              <w:t>100,0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5.2.1</w:t>
            </w:r>
          </w:p>
        </w:tc>
        <w:tc>
          <w:tcPr>
            <w:tcW w:w="3231" w:type="dxa"/>
            <w:vMerge w:val="restart"/>
          </w:tcPr>
          <w:p w:rsidR="00C32082" w:rsidRDefault="00C32082">
            <w:pPr>
              <w:pStyle w:val="ConsPlusNormal"/>
              <w:jc w:val="both"/>
            </w:pPr>
            <w:r>
              <w:t>Финансирование прикладных научных исследований</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2 838,6</w:t>
            </w:r>
          </w:p>
        </w:tc>
        <w:tc>
          <w:tcPr>
            <w:tcW w:w="1258" w:type="dxa"/>
          </w:tcPr>
          <w:p w:rsidR="00C32082" w:rsidRDefault="00C32082">
            <w:pPr>
              <w:pStyle w:val="ConsPlusNormal"/>
              <w:jc w:val="center"/>
            </w:pPr>
            <w:r>
              <w:t>2 838,6</w:t>
            </w:r>
          </w:p>
        </w:tc>
        <w:tc>
          <w:tcPr>
            <w:tcW w:w="1222" w:type="dxa"/>
          </w:tcPr>
          <w:p w:rsidR="00C32082" w:rsidRDefault="00C32082">
            <w:pPr>
              <w:pStyle w:val="ConsPlusNormal"/>
              <w:jc w:val="center"/>
            </w:pPr>
            <w:r>
              <w:t>2 838,6</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2 838,6</w:t>
            </w:r>
          </w:p>
        </w:tc>
        <w:tc>
          <w:tcPr>
            <w:tcW w:w="1258" w:type="dxa"/>
          </w:tcPr>
          <w:p w:rsidR="00C32082" w:rsidRDefault="00C32082">
            <w:pPr>
              <w:pStyle w:val="ConsPlusNormal"/>
              <w:jc w:val="center"/>
            </w:pPr>
            <w:r>
              <w:t>2 838,6</w:t>
            </w:r>
          </w:p>
        </w:tc>
        <w:tc>
          <w:tcPr>
            <w:tcW w:w="1222" w:type="dxa"/>
          </w:tcPr>
          <w:p w:rsidR="00C32082" w:rsidRDefault="00C32082">
            <w:pPr>
              <w:pStyle w:val="ConsPlusNormal"/>
              <w:jc w:val="center"/>
            </w:pPr>
            <w:r>
              <w:t>2 838,6</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5.2.2</w:t>
            </w:r>
          </w:p>
        </w:tc>
        <w:tc>
          <w:tcPr>
            <w:tcW w:w="3231" w:type="dxa"/>
            <w:vMerge w:val="restart"/>
          </w:tcPr>
          <w:p w:rsidR="00C32082" w:rsidRDefault="00C32082">
            <w:pPr>
              <w:pStyle w:val="ConsPlusNormal"/>
              <w:jc w:val="both"/>
            </w:pPr>
            <w:r>
              <w:t>Финансирование фундаментальных научных проектов</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4 800,0</w:t>
            </w:r>
          </w:p>
        </w:tc>
        <w:tc>
          <w:tcPr>
            <w:tcW w:w="1258" w:type="dxa"/>
          </w:tcPr>
          <w:p w:rsidR="00C32082" w:rsidRDefault="00C32082">
            <w:pPr>
              <w:pStyle w:val="ConsPlusNormal"/>
              <w:jc w:val="center"/>
            </w:pPr>
            <w:r>
              <w:t>4 800,0</w:t>
            </w:r>
          </w:p>
        </w:tc>
        <w:tc>
          <w:tcPr>
            <w:tcW w:w="1222" w:type="dxa"/>
          </w:tcPr>
          <w:p w:rsidR="00C32082" w:rsidRDefault="00C32082">
            <w:pPr>
              <w:pStyle w:val="ConsPlusNormal"/>
              <w:jc w:val="center"/>
            </w:pPr>
            <w:r>
              <w:t>4 800,0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2 400,0</w:t>
            </w:r>
          </w:p>
        </w:tc>
        <w:tc>
          <w:tcPr>
            <w:tcW w:w="1258" w:type="dxa"/>
          </w:tcPr>
          <w:p w:rsidR="00C32082" w:rsidRDefault="00C32082">
            <w:pPr>
              <w:pStyle w:val="ConsPlusNormal"/>
              <w:jc w:val="center"/>
            </w:pPr>
            <w:r>
              <w:t>2 400,0</w:t>
            </w:r>
          </w:p>
        </w:tc>
        <w:tc>
          <w:tcPr>
            <w:tcW w:w="1222" w:type="dxa"/>
          </w:tcPr>
          <w:p w:rsidR="00C32082" w:rsidRDefault="00C32082">
            <w:pPr>
              <w:pStyle w:val="ConsPlusNormal"/>
              <w:jc w:val="center"/>
            </w:pPr>
            <w:r>
              <w:t>2 400,0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2 400,0</w:t>
            </w:r>
          </w:p>
        </w:tc>
        <w:tc>
          <w:tcPr>
            <w:tcW w:w="1258" w:type="dxa"/>
          </w:tcPr>
          <w:p w:rsidR="00C32082" w:rsidRDefault="00C32082">
            <w:pPr>
              <w:pStyle w:val="ConsPlusNormal"/>
              <w:jc w:val="center"/>
            </w:pPr>
            <w:r>
              <w:t>2 400,0</w:t>
            </w:r>
          </w:p>
        </w:tc>
        <w:tc>
          <w:tcPr>
            <w:tcW w:w="1222" w:type="dxa"/>
          </w:tcPr>
          <w:p w:rsidR="00C32082" w:rsidRDefault="00C32082">
            <w:pPr>
              <w:pStyle w:val="ConsPlusNormal"/>
              <w:jc w:val="center"/>
            </w:pPr>
            <w:r>
              <w:t>2400,0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5.2.3</w:t>
            </w:r>
          </w:p>
        </w:tc>
        <w:tc>
          <w:tcPr>
            <w:tcW w:w="3231" w:type="dxa"/>
            <w:vMerge w:val="restart"/>
          </w:tcPr>
          <w:p w:rsidR="00C32082" w:rsidRDefault="00C32082">
            <w:pPr>
              <w:pStyle w:val="ConsPlusNormal"/>
              <w:jc w:val="both"/>
            </w:pPr>
            <w:r>
              <w:t xml:space="preserve">Выплата премий Правительства Республики Коми в области научных исследований и внедрения инноваций в соответствии с </w:t>
            </w:r>
            <w:hyperlink r:id="rId47" w:history="1">
              <w:r>
                <w:rPr>
                  <w:color w:val="0000FF"/>
                </w:rPr>
                <w:t>постановлением</w:t>
              </w:r>
            </w:hyperlink>
            <w:r>
              <w:t xml:space="preserve"> Правительства Республики Коми от 26 ноября 2007 г. N 277 "О премиях Правительства Республики Коми"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480,0</w:t>
            </w:r>
          </w:p>
        </w:tc>
        <w:tc>
          <w:tcPr>
            <w:tcW w:w="1258" w:type="dxa"/>
          </w:tcPr>
          <w:p w:rsidR="00C32082" w:rsidRDefault="00C32082">
            <w:pPr>
              <w:pStyle w:val="ConsPlusNormal"/>
              <w:jc w:val="center"/>
            </w:pPr>
            <w:r>
              <w:t>480,0</w:t>
            </w:r>
          </w:p>
        </w:tc>
        <w:tc>
          <w:tcPr>
            <w:tcW w:w="1222" w:type="dxa"/>
          </w:tcPr>
          <w:p w:rsidR="00C32082" w:rsidRDefault="00C32082">
            <w:pPr>
              <w:pStyle w:val="ConsPlusNormal"/>
              <w:jc w:val="center"/>
            </w:pPr>
            <w:r>
              <w:t>480,0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480,0</w:t>
            </w:r>
          </w:p>
        </w:tc>
        <w:tc>
          <w:tcPr>
            <w:tcW w:w="1258" w:type="dxa"/>
          </w:tcPr>
          <w:p w:rsidR="00C32082" w:rsidRDefault="00C32082">
            <w:pPr>
              <w:pStyle w:val="ConsPlusNormal"/>
              <w:jc w:val="center"/>
            </w:pPr>
            <w:r>
              <w:t>480,0</w:t>
            </w:r>
          </w:p>
        </w:tc>
        <w:tc>
          <w:tcPr>
            <w:tcW w:w="1222" w:type="dxa"/>
          </w:tcPr>
          <w:p w:rsidR="00C32082" w:rsidRDefault="00C32082">
            <w:pPr>
              <w:pStyle w:val="ConsPlusNormal"/>
              <w:jc w:val="center"/>
            </w:pPr>
            <w:r>
              <w:t>480,0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outlineLvl w:val="3"/>
            </w:pPr>
            <w:hyperlink w:anchor="P338" w:history="1">
              <w:r>
                <w:rPr>
                  <w:color w:val="0000FF"/>
                </w:rPr>
                <w:t>Подпрограмма 6</w:t>
              </w:r>
            </w:hyperlink>
          </w:p>
        </w:tc>
        <w:tc>
          <w:tcPr>
            <w:tcW w:w="3231" w:type="dxa"/>
            <w:vMerge w:val="restart"/>
          </w:tcPr>
          <w:p w:rsidR="00C32082" w:rsidRDefault="00C32082">
            <w:pPr>
              <w:pStyle w:val="ConsPlusNormal"/>
              <w:jc w:val="both"/>
            </w:pPr>
            <w:r>
              <w:t>Малое и среднее предпринимательство в Республике Коми</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232 049,2</w:t>
            </w:r>
          </w:p>
        </w:tc>
        <w:tc>
          <w:tcPr>
            <w:tcW w:w="1258" w:type="dxa"/>
          </w:tcPr>
          <w:p w:rsidR="00C32082" w:rsidRDefault="00C32082">
            <w:pPr>
              <w:pStyle w:val="ConsPlusNormal"/>
              <w:jc w:val="center"/>
            </w:pPr>
            <w:r>
              <w:t>141 464,2</w:t>
            </w:r>
          </w:p>
        </w:tc>
        <w:tc>
          <w:tcPr>
            <w:tcW w:w="1222" w:type="dxa"/>
          </w:tcPr>
          <w:p w:rsidR="00C32082" w:rsidRDefault="00C32082">
            <w:pPr>
              <w:pStyle w:val="ConsPlusNormal"/>
              <w:jc w:val="center"/>
            </w:pPr>
            <w:r>
              <w:t>215 173,5</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230 988,4</w:t>
            </w:r>
          </w:p>
        </w:tc>
        <w:tc>
          <w:tcPr>
            <w:tcW w:w="1258" w:type="dxa"/>
          </w:tcPr>
          <w:p w:rsidR="00C32082" w:rsidRDefault="00C32082">
            <w:pPr>
              <w:pStyle w:val="ConsPlusNormal"/>
              <w:jc w:val="center"/>
            </w:pPr>
            <w:r>
              <w:t>139 640,7</w:t>
            </w:r>
          </w:p>
        </w:tc>
        <w:tc>
          <w:tcPr>
            <w:tcW w:w="1222" w:type="dxa"/>
          </w:tcPr>
          <w:p w:rsidR="00C32082" w:rsidRDefault="00C32082">
            <w:pPr>
              <w:pStyle w:val="ConsPlusNormal"/>
              <w:jc w:val="center"/>
            </w:pPr>
            <w:r>
              <w:t>212 810,1</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178 469,1</w:t>
            </w:r>
          </w:p>
        </w:tc>
        <w:tc>
          <w:tcPr>
            <w:tcW w:w="1258" w:type="dxa"/>
          </w:tcPr>
          <w:p w:rsidR="00C32082" w:rsidRDefault="00C32082">
            <w:pPr>
              <w:pStyle w:val="ConsPlusNormal"/>
              <w:jc w:val="center"/>
            </w:pPr>
            <w:r>
              <w:t>90 858,3</w:t>
            </w:r>
          </w:p>
        </w:tc>
        <w:tc>
          <w:tcPr>
            <w:tcW w:w="1222" w:type="dxa"/>
          </w:tcPr>
          <w:p w:rsidR="00C32082" w:rsidRDefault="00C32082">
            <w:pPr>
              <w:pStyle w:val="ConsPlusNormal"/>
              <w:jc w:val="center"/>
            </w:pPr>
            <w:r>
              <w:t>168 256,8</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840,8</w:t>
            </w:r>
          </w:p>
        </w:tc>
        <w:tc>
          <w:tcPr>
            <w:tcW w:w="1258" w:type="dxa"/>
          </w:tcPr>
          <w:p w:rsidR="00C32082" w:rsidRDefault="00C32082">
            <w:pPr>
              <w:pStyle w:val="ConsPlusNormal"/>
              <w:jc w:val="center"/>
            </w:pPr>
            <w:r>
              <w:t>1583,5</w:t>
            </w:r>
          </w:p>
        </w:tc>
        <w:tc>
          <w:tcPr>
            <w:tcW w:w="1222" w:type="dxa"/>
          </w:tcPr>
          <w:p w:rsidR="00C32082" w:rsidRDefault="00C32082">
            <w:pPr>
              <w:pStyle w:val="ConsPlusNormal"/>
              <w:jc w:val="center"/>
            </w:pPr>
            <w:r>
              <w:t>2 103,4</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220,0</w:t>
            </w:r>
          </w:p>
        </w:tc>
        <w:tc>
          <w:tcPr>
            <w:tcW w:w="1258" w:type="dxa"/>
          </w:tcPr>
          <w:p w:rsidR="00C32082" w:rsidRDefault="00C32082">
            <w:pPr>
              <w:pStyle w:val="ConsPlusNormal"/>
              <w:jc w:val="center"/>
            </w:pPr>
            <w:r>
              <w:t>240,0</w:t>
            </w:r>
          </w:p>
        </w:tc>
        <w:tc>
          <w:tcPr>
            <w:tcW w:w="1222" w:type="dxa"/>
          </w:tcPr>
          <w:p w:rsidR="00C32082" w:rsidRDefault="00C32082">
            <w:pPr>
              <w:pStyle w:val="ConsPlusNormal"/>
              <w:jc w:val="center"/>
            </w:pPr>
            <w:r>
              <w:t>260,0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6.I5 (6.1.1)</w:t>
            </w:r>
          </w:p>
        </w:tc>
        <w:tc>
          <w:tcPr>
            <w:tcW w:w="3231" w:type="dxa"/>
            <w:vMerge w:val="restart"/>
          </w:tcPr>
          <w:p w:rsidR="00C32082" w:rsidRDefault="00C32082">
            <w:pPr>
              <w:pStyle w:val="ConsPlusNormal"/>
              <w:jc w:val="both"/>
            </w:pPr>
            <w:r>
              <w:t>Региональный проект "Акселерация субъектов малого и среднего предпринимательства"</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161 094,1</w:t>
            </w:r>
          </w:p>
        </w:tc>
        <w:tc>
          <w:tcPr>
            <w:tcW w:w="1258" w:type="dxa"/>
          </w:tcPr>
          <w:p w:rsidR="00C32082" w:rsidRDefault="00C32082">
            <w:pPr>
              <w:pStyle w:val="ConsPlusNormal"/>
              <w:jc w:val="center"/>
            </w:pPr>
            <w:r>
              <w:t>102 165,3</w:t>
            </w:r>
          </w:p>
        </w:tc>
        <w:tc>
          <w:tcPr>
            <w:tcW w:w="1222" w:type="dxa"/>
          </w:tcPr>
          <w:p w:rsidR="00C32082" w:rsidRDefault="00C32082">
            <w:pPr>
              <w:pStyle w:val="ConsPlusNormal"/>
              <w:jc w:val="center"/>
            </w:pPr>
            <w:r>
              <w:t>112 564,5</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160 033,3</w:t>
            </w:r>
          </w:p>
        </w:tc>
        <w:tc>
          <w:tcPr>
            <w:tcW w:w="1258" w:type="dxa"/>
          </w:tcPr>
          <w:p w:rsidR="00C32082" w:rsidRDefault="00C32082">
            <w:pPr>
              <w:pStyle w:val="ConsPlusNormal"/>
              <w:jc w:val="center"/>
            </w:pPr>
            <w:r>
              <w:t>100 341,8</w:t>
            </w:r>
          </w:p>
        </w:tc>
        <w:tc>
          <w:tcPr>
            <w:tcW w:w="1222" w:type="dxa"/>
          </w:tcPr>
          <w:p w:rsidR="00C32082" w:rsidRDefault="00C32082">
            <w:pPr>
              <w:pStyle w:val="ConsPlusNormal"/>
              <w:jc w:val="center"/>
            </w:pPr>
            <w:r>
              <w:t>110 201,1</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128 834,9</w:t>
            </w:r>
          </w:p>
        </w:tc>
        <w:tc>
          <w:tcPr>
            <w:tcW w:w="1258" w:type="dxa"/>
          </w:tcPr>
          <w:p w:rsidR="00C32082" w:rsidRDefault="00C32082">
            <w:pPr>
              <w:pStyle w:val="ConsPlusNormal"/>
              <w:jc w:val="center"/>
            </w:pPr>
            <w:r>
              <w:t>76 177,1</w:t>
            </w:r>
          </w:p>
        </w:tc>
        <w:tc>
          <w:tcPr>
            <w:tcW w:w="1222" w:type="dxa"/>
          </w:tcPr>
          <w:p w:rsidR="00C32082" w:rsidRDefault="00C32082">
            <w:pPr>
              <w:pStyle w:val="ConsPlusNormal"/>
              <w:jc w:val="center"/>
            </w:pPr>
            <w:r>
              <w:t>88 810,2</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840,8</w:t>
            </w:r>
          </w:p>
        </w:tc>
        <w:tc>
          <w:tcPr>
            <w:tcW w:w="1258" w:type="dxa"/>
          </w:tcPr>
          <w:p w:rsidR="00C32082" w:rsidRDefault="00C32082">
            <w:pPr>
              <w:pStyle w:val="ConsPlusNormal"/>
              <w:jc w:val="center"/>
            </w:pPr>
            <w:r>
              <w:t>1 583,5</w:t>
            </w:r>
          </w:p>
        </w:tc>
        <w:tc>
          <w:tcPr>
            <w:tcW w:w="1222" w:type="dxa"/>
          </w:tcPr>
          <w:p w:rsidR="00C32082" w:rsidRDefault="00C32082">
            <w:pPr>
              <w:pStyle w:val="ConsPlusNormal"/>
              <w:jc w:val="center"/>
            </w:pPr>
            <w:r>
              <w:t>2 103,4</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220,0</w:t>
            </w:r>
          </w:p>
        </w:tc>
        <w:tc>
          <w:tcPr>
            <w:tcW w:w="1258" w:type="dxa"/>
          </w:tcPr>
          <w:p w:rsidR="00C32082" w:rsidRDefault="00C32082">
            <w:pPr>
              <w:pStyle w:val="ConsPlusNormal"/>
              <w:jc w:val="center"/>
            </w:pPr>
            <w:r>
              <w:t>240,0</w:t>
            </w:r>
          </w:p>
        </w:tc>
        <w:tc>
          <w:tcPr>
            <w:tcW w:w="1222" w:type="dxa"/>
          </w:tcPr>
          <w:p w:rsidR="00C32082" w:rsidRDefault="00C32082">
            <w:pPr>
              <w:pStyle w:val="ConsPlusNormal"/>
              <w:jc w:val="center"/>
            </w:pPr>
            <w:r>
              <w:t>260,0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6.I8 (6.1.2)</w:t>
            </w:r>
          </w:p>
        </w:tc>
        <w:tc>
          <w:tcPr>
            <w:tcW w:w="3231" w:type="dxa"/>
            <w:vMerge w:val="restart"/>
          </w:tcPr>
          <w:p w:rsidR="00C32082" w:rsidRDefault="00C32082">
            <w:pPr>
              <w:pStyle w:val="ConsPlusNormal"/>
              <w:jc w:val="both"/>
            </w:pPr>
            <w:r>
              <w:t>Реализация отдельных мероприятий регионального проекта "Популяризация предпринимательства" в части формирования положительного образа предпринимателя и вовлечение в предпринимательскую деятельность лиц, имеющих предпринимательский потенциал</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8 118,9</w:t>
            </w:r>
          </w:p>
        </w:tc>
        <w:tc>
          <w:tcPr>
            <w:tcW w:w="1258" w:type="dxa"/>
          </w:tcPr>
          <w:p w:rsidR="00C32082" w:rsidRDefault="00C32082">
            <w:pPr>
              <w:pStyle w:val="ConsPlusNormal"/>
              <w:jc w:val="center"/>
            </w:pPr>
            <w:r>
              <w:t>4 510,8</w:t>
            </w:r>
          </w:p>
        </w:tc>
        <w:tc>
          <w:tcPr>
            <w:tcW w:w="1222" w:type="dxa"/>
          </w:tcPr>
          <w:p w:rsidR="00C32082" w:rsidRDefault="00C32082">
            <w:pPr>
              <w:pStyle w:val="ConsPlusNormal"/>
              <w:jc w:val="center"/>
            </w:pPr>
            <w:r>
              <w:t>6 569,3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8 118,9</w:t>
            </w:r>
          </w:p>
        </w:tc>
        <w:tc>
          <w:tcPr>
            <w:tcW w:w="1258" w:type="dxa"/>
          </w:tcPr>
          <w:p w:rsidR="00C32082" w:rsidRDefault="00C32082">
            <w:pPr>
              <w:pStyle w:val="ConsPlusNormal"/>
              <w:jc w:val="center"/>
            </w:pPr>
            <w:r>
              <w:t>4 510,8</w:t>
            </w:r>
          </w:p>
        </w:tc>
        <w:tc>
          <w:tcPr>
            <w:tcW w:w="1222" w:type="dxa"/>
          </w:tcPr>
          <w:p w:rsidR="00C32082" w:rsidRDefault="00C32082">
            <w:pPr>
              <w:pStyle w:val="ConsPlusNormal"/>
              <w:jc w:val="center"/>
            </w:pPr>
            <w:r>
              <w:t>6 569,3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6 855,3</w:t>
            </w:r>
          </w:p>
        </w:tc>
        <w:tc>
          <w:tcPr>
            <w:tcW w:w="1258" w:type="dxa"/>
          </w:tcPr>
          <w:p w:rsidR="00C32082" w:rsidRDefault="00C32082">
            <w:pPr>
              <w:pStyle w:val="ConsPlusNormal"/>
              <w:jc w:val="center"/>
            </w:pPr>
            <w:r>
              <w:t>3 427,6</w:t>
            </w:r>
          </w:p>
        </w:tc>
        <w:tc>
          <w:tcPr>
            <w:tcW w:w="1222" w:type="dxa"/>
          </w:tcPr>
          <w:p w:rsidR="00C32082" w:rsidRDefault="00C32082">
            <w:pPr>
              <w:pStyle w:val="ConsPlusNormal"/>
              <w:jc w:val="center"/>
            </w:pPr>
            <w:r>
              <w:t>5 484,2</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6.I4 (6.2.1)</w:t>
            </w:r>
          </w:p>
        </w:tc>
        <w:tc>
          <w:tcPr>
            <w:tcW w:w="3231" w:type="dxa"/>
            <w:vMerge w:val="restart"/>
          </w:tcPr>
          <w:p w:rsidR="00C32082" w:rsidRDefault="00C32082">
            <w:pPr>
              <w:pStyle w:val="ConsPlusNormal"/>
              <w:jc w:val="both"/>
            </w:pPr>
            <w:r>
              <w:t>Региональный проект "Расширение доступа субъектов МСП к финансовой поддержке, в том числе к льготному финансированию"</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62 836,2</w:t>
            </w:r>
          </w:p>
        </w:tc>
        <w:tc>
          <w:tcPr>
            <w:tcW w:w="1258" w:type="dxa"/>
          </w:tcPr>
          <w:p w:rsidR="00C32082" w:rsidRDefault="00C32082">
            <w:pPr>
              <w:pStyle w:val="ConsPlusNormal"/>
              <w:jc w:val="center"/>
            </w:pPr>
            <w:r>
              <w:t>34 788,1</w:t>
            </w:r>
          </w:p>
        </w:tc>
        <w:tc>
          <w:tcPr>
            <w:tcW w:w="1222" w:type="dxa"/>
          </w:tcPr>
          <w:p w:rsidR="00C32082" w:rsidRDefault="00C32082">
            <w:pPr>
              <w:pStyle w:val="ConsPlusNormal"/>
              <w:jc w:val="center"/>
            </w:pPr>
            <w:r>
              <w:t>96 039,7</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62 836,2</w:t>
            </w:r>
          </w:p>
        </w:tc>
        <w:tc>
          <w:tcPr>
            <w:tcW w:w="1258" w:type="dxa"/>
          </w:tcPr>
          <w:p w:rsidR="00C32082" w:rsidRDefault="00C32082">
            <w:pPr>
              <w:pStyle w:val="ConsPlusNormal"/>
              <w:jc w:val="center"/>
            </w:pPr>
            <w:r>
              <w:t>34 788,1</w:t>
            </w:r>
          </w:p>
        </w:tc>
        <w:tc>
          <w:tcPr>
            <w:tcW w:w="1222" w:type="dxa"/>
          </w:tcPr>
          <w:p w:rsidR="00C32082" w:rsidRDefault="00C32082">
            <w:pPr>
              <w:pStyle w:val="ConsPlusNormal"/>
              <w:jc w:val="center"/>
            </w:pPr>
            <w:r>
              <w:t>96 039,7</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42 778,9</w:t>
            </w:r>
          </w:p>
        </w:tc>
        <w:tc>
          <w:tcPr>
            <w:tcW w:w="1258" w:type="dxa"/>
          </w:tcPr>
          <w:p w:rsidR="00C32082" w:rsidRDefault="00C32082">
            <w:pPr>
              <w:pStyle w:val="ConsPlusNormal"/>
              <w:jc w:val="center"/>
            </w:pPr>
            <w:r>
              <w:t>11 253,6</w:t>
            </w:r>
          </w:p>
        </w:tc>
        <w:tc>
          <w:tcPr>
            <w:tcW w:w="1222" w:type="dxa"/>
          </w:tcPr>
          <w:p w:rsidR="00C32082" w:rsidRDefault="00C32082">
            <w:pPr>
              <w:pStyle w:val="ConsPlusNormal"/>
              <w:jc w:val="center"/>
            </w:pPr>
            <w:r>
              <w:t>73 962,4</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outlineLvl w:val="3"/>
            </w:pPr>
            <w:hyperlink w:anchor="P412" w:history="1">
              <w:r>
                <w:rPr>
                  <w:color w:val="0000FF"/>
                </w:rPr>
                <w:t>Подпрограмма 7</w:t>
              </w:r>
            </w:hyperlink>
          </w:p>
        </w:tc>
        <w:tc>
          <w:tcPr>
            <w:tcW w:w="3231" w:type="dxa"/>
            <w:vMerge w:val="restart"/>
          </w:tcPr>
          <w:p w:rsidR="00C32082" w:rsidRDefault="00C32082">
            <w:pPr>
              <w:pStyle w:val="ConsPlusNormal"/>
              <w:jc w:val="both"/>
            </w:pPr>
            <w:r>
              <w:t>Обеспечение реализации Государственной программы</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92 751,1</w:t>
            </w:r>
          </w:p>
        </w:tc>
        <w:tc>
          <w:tcPr>
            <w:tcW w:w="1258" w:type="dxa"/>
          </w:tcPr>
          <w:p w:rsidR="00C32082" w:rsidRDefault="00C32082">
            <w:pPr>
              <w:pStyle w:val="ConsPlusNormal"/>
              <w:jc w:val="center"/>
            </w:pPr>
            <w:r>
              <w:t>96 757,0</w:t>
            </w:r>
          </w:p>
        </w:tc>
        <w:tc>
          <w:tcPr>
            <w:tcW w:w="1222" w:type="dxa"/>
          </w:tcPr>
          <w:p w:rsidR="00C32082" w:rsidRDefault="00C32082">
            <w:pPr>
              <w:pStyle w:val="ConsPlusNormal"/>
              <w:jc w:val="center"/>
            </w:pPr>
            <w:r>
              <w:t>99 628,3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92 751,1</w:t>
            </w:r>
          </w:p>
        </w:tc>
        <w:tc>
          <w:tcPr>
            <w:tcW w:w="1258" w:type="dxa"/>
          </w:tcPr>
          <w:p w:rsidR="00C32082" w:rsidRDefault="00C32082">
            <w:pPr>
              <w:pStyle w:val="ConsPlusNormal"/>
              <w:jc w:val="center"/>
            </w:pPr>
            <w:r>
              <w:t>96 757,0</w:t>
            </w:r>
          </w:p>
        </w:tc>
        <w:tc>
          <w:tcPr>
            <w:tcW w:w="1222" w:type="dxa"/>
          </w:tcPr>
          <w:p w:rsidR="00C32082" w:rsidRDefault="00C32082">
            <w:pPr>
              <w:pStyle w:val="ConsPlusNormal"/>
              <w:jc w:val="center"/>
            </w:pPr>
            <w:r>
              <w:t>99 628,3</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7.1.1</w:t>
            </w:r>
          </w:p>
        </w:tc>
        <w:tc>
          <w:tcPr>
            <w:tcW w:w="3231" w:type="dxa"/>
            <w:vMerge w:val="restart"/>
          </w:tcPr>
          <w:p w:rsidR="00C32082" w:rsidRDefault="00C32082">
            <w:pPr>
              <w:pStyle w:val="ConsPlusNormal"/>
              <w:jc w:val="both"/>
            </w:pPr>
            <w:r>
              <w:t>Реализация функций аппаратов исполнителей и участников государственной программы</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35 789,7</w:t>
            </w:r>
          </w:p>
        </w:tc>
        <w:tc>
          <w:tcPr>
            <w:tcW w:w="1258" w:type="dxa"/>
          </w:tcPr>
          <w:p w:rsidR="00C32082" w:rsidRDefault="00C32082">
            <w:pPr>
              <w:pStyle w:val="ConsPlusNormal"/>
              <w:jc w:val="center"/>
            </w:pPr>
            <w:r>
              <w:t>36 847,1</w:t>
            </w:r>
          </w:p>
        </w:tc>
        <w:tc>
          <w:tcPr>
            <w:tcW w:w="1222" w:type="dxa"/>
          </w:tcPr>
          <w:p w:rsidR="00C32082" w:rsidRDefault="00C32082">
            <w:pPr>
              <w:pStyle w:val="ConsPlusNormal"/>
              <w:jc w:val="center"/>
            </w:pPr>
            <w:r>
              <w:t>38 188,6</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35 789,7</w:t>
            </w:r>
          </w:p>
        </w:tc>
        <w:tc>
          <w:tcPr>
            <w:tcW w:w="1258" w:type="dxa"/>
          </w:tcPr>
          <w:p w:rsidR="00C32082" w:rsidRDefault="00C32082">
            <w:pPr>
              <w:pStyle w:val="ConsPlusNormal"/>
              <w:jc w:val="center"/>
            </w:pPr>
            <w:r>
              <w:t>36 847,1</w:t>
            </w:r>
          </w:p>
        </w:tc>
        <w:tc>
          <w:tcPr>
            <w:tcW w:w="1222" w:type="dxa"/>
          </w:tcPr>
          <w:p w:rsidR="00C32082" w:rsidRDefault="00C32082">
            <w:pPr>
              <w:pStyle w:val="ConsPlusNormal"/>
              <w:jc w:val="center"/>
            </w:pPr>
            <w:r>
              <w:t>38 188,6</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lastRenderedPageBreak/>
              <w:t>Основное мероприятие 7.1.2</w:t>
            </w:r>
          </w:p>
        </w:tc>
        <w:tc>
          <w:tcPr>
            <w:tcW w:w="3231" w:type="dxa"/>
            <w:vMerge w:val="restart"/>
          </w:tcPr>
          <w:p w:rsidR="00C32082" w:rsidRDefault="00C32082">
            <w:pPr>
              <w:pStyle w:val="ConsPlusNormal"/>
              <w:jc w:val="both"/>
            </w:pPr>
            <w:r>
              <w:t>Обеспечение деятельности государственных организаций Республики Коми в установленной сфере</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54 246,4</w:t>
            </w:r>
          </w:p>
        </w:tc>
        <w:tc>
          <w:tcPr>
            <w:tcW w:w="1258" w:type="dxa"/>
          </w:tcPr>
          <w:p w:rsidR="00C32082" w:rsidRDefault="00C32082">
            <w:pPr>
              <w:pStyle w:val="ConsPlusNormal"/>
              <w:jc w:val="center"/>
            </w:pPr>
            <w:r>
              <w:t>57 194,9</w:t>
            </w:r>
          </w:p>
        </w:tc>
        <w:tc>
          <w:tcPr>
            <w:tcW w:w="1222" w:type="dxa"/>
          </w:tcPr>
          <w:p w:rsidR="00C32082" w:rsidRDefault="00C32082">
            <w:pPr>
              <w:pStyle w:val="ConsPlusNormal"/>
              <w:jc w:val="center"/>
            </w:pPr>
            <w:r>
              <w:t>58 724,7</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54 246,4</w:t>
            </w:r>
          </w:p>
        </w:tc>
        <w:tc>
          <w:tcPr>
            <w:tcW w:w="1258" w:type="dxa"/>
          </w:tcPr>
          <w:p w:rsidR="00C32082" w:rsidRDefault="00C32082">
            <w:pPr>
              <w:pStyle w:val="ConsPlusNormal"/>
              <w:jc w:val="center"/>
            </w:pPr>
            <w:r>
              <w:t>57 194,9</w:t>
            </w:r>
          </w:p>
        </w:tc>
        <w:tc>
          <w:tcPr>
            <w:tcW w:w="1222" w:type="dxa"/>
          </w:tcPr>
          <w:p w:rsidR="00C32082" w:rsidRDefault="00C32082">
            <w:pPr>
              <w:pStyle w:val="ConsPlusNormal"/>
              <w:jc w:val="center"/>
            </w:pPr>
            <w:r>
              <w:t>58 724,7</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val="restart"/>
          </w:tcPr>
          <w:p w:rsidR="00C32082" w:rsidRDefault="00C32082">
            <w:pPr>
              <w:pStyle w:val="ConsPlusNormal"/>
            </w:pPr>
            <w:r>
              <w:t>Основное мероприятие 7.1.3</w:t>
            </w:r>
          </w:p>
        </w:tc>
        <w:tc>
          <w:tcPr>
            <w:tcW w:w="3231" w:type="dxa"/>
            <w:vMerge w:val="restart"/>
          </w:tcPr>
          <w:p w:rsidR="00C32082" w:rsidRDefault="00C32082">
            <w:pPr>
              <w:pStyle w:val="ConsPlusNormal"/>
              <w:jc w:val="both"/>
            </w:pPr>
            <w:r>
              <w:t>Выполнение других обязательств государства</w:t>
            </w:r>
          </w:p>
        </w:tc>
        <w:tc>
          <w:tcPr>
            <w:tcW w:w="3402" w:type="dxa"/>
          </w:tcPr>
          <w:p w:rsidR="00C32082" w:rsidRDefault="00C32082">
            <w:pPr>
              <w:pStyle w:val="ConsPlusNormal"/>
            </w:pPr>
            <w:r>
              <w:t>всего</w:t>
            </w:r>
          </w:p>
        </w:tc>
        <w:tc>
          <w:tcPr>
            <w:tcW w:w="1247" w:type="dxa"/>
          </w:tcPr>
          <w:p w:rsidR="00C32082" w:rsidRDefault="00C32082">
            <w:pPr>
              <w:pStyle w:val="ConsPlusNormal"/>
              <w:jc w:val="center"/>
            </w:pPr>
            <w:r>
              <w:t>2 715,0</w:t>
            </w:r>
          </w:p>
        </w:tc>
        <w:tc>
          <w:tcPr>
            <w:tcW w:w="1258" w:type="dxa"/>
          </w:tcPr>
          <w:p w:rsidR="00C32082" w:rsidRDefault="00C32082">
            <w:pPr>
              <w:pStyle w:val="ConsPlusNormal"/>
              <w:jc w:val="center"/>
            </w:pPr>
            <w:r>
              <w:t>2 715,0</w:t>
            </w:r>
          </w:p>
        </w:tc>
        <w:tc>
          <w:tcPr>
            <w:tcW w:w="1222" w:type="dxa"/>
          </w:tcPr>
          <w:p w:rsidR="00C32082" w:rsidRDefault="00C32082">
            <w:pPr>
              <w:pStyle w:val="ConsPlusNormal"/>
              <w:jc w:val="center"/>
            </w:pPr>
            <w:r>
              <w:t>2 715,0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республиканский бюджет Республики Коми</w:t>
            </w:r>
          </w:p>
        </w:tc>
        <w:tc>
          <w:tcPr>
            <w:tcW w:w="1247" w:type="dxa"/>
          </w:tcPr>
          <w:p w:rsidR="00C32082" w:rsidRDefault="00C32082">
            <w:pPr>
              <w:pStyle w:val="ConsPlusNormal"/>
              <w:jc w:val="center"/>
            </w:pPr>
            <w:r>
              <w:t>2 715,0</w:t>
            </w:r>
          </w:p>
        </w:tc>
        <w:tc>
          <w:tcPr>
            <w:tcW w:w="1258" w:type="dxa"/>
          </w:tcPr>
          <w:p w:rsidR="00C32082" w:rsidRDefault="00C32082">
            <w:pPr>
              <w:pStyle w:val="ConsPlusNormal"/>
              <w:jc w:val="center"/>
            </w:pPr>
            <w:r>
              <w:t>2 715,0</w:t>
            </w:r>
          </w:p>
        </w:tc>
        <w:tc>
          <w:tcPr>
            <w:tcW w:w="1222" w:type="dxa"/>
          </w:tcPr>
          <w:p w:rsidR="00C32082" w:rsidRDefault="00C32082">
            <w:pPr>
              <w:pStyle w:val="ConsPlusNormal"/>
              <w:jc w:val="center"/>
            </w:pPr>
            <w:r>
              <w:t>2 715,0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 из них за счет средств федерального бюджета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местные бюджеты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государственные внебюджетные фонды</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юридические лица</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r w:rsidR="00C32082">
        <w:tc>
          <w:tcPr>
            <w:tcW w:w="1134" w:type="dxa"/>
            <w:vMerge/>
          </w:tcPr>
          <w:p w:rsidR="00C32082" w:rsidRDefault="00C32082"/>
        </w:tc>
        <w:tc>
          <w:tcPr>
            <w:tcW w:w="3231" w:type="dxa"/>
            <w:vMerge/>
          </w:tcPr>
          <w:p w:rsidR="00C32082" w:rsidRDefault="00C32082"/>
        </w:tc>
        <w:tc>
          <w:tcPr>
            <w:tcW w:w="3402" w:type="dxa"/>
          </w:tcPr>
          <w:p w:rsidR="00C32082" w:rsidRDefault="00C32082">
            <w:pPr>
              <w:pStyle w:val="ConsPlusNormal"/>
            </w:pPr>
            <w:r>
              <w:t>средства от приносящей доход деятельности</w:t>
            </w:r>
          </w:p>
        </w:tc>
        <w:tc>
          <w:tcPr>
            <w:tcW w:w="1247" w:type="dxa"/>
          </w:tcPr>
          <w:p w:rsidR="00C32082" w:rsidRDefault="00C32082">
            <w:pPr>
              <w:pStyle w:val="ConsPlusNormal"/>
              <w:jc w:val="center"/>
            </w:pPr>
            <w:r>
              <w:t>0,0</w:t>
            </w:r>
          </w:p>
        </w:tc>
        <w:tc>
          <w:tcPr>
            <w:tcW w:w="1258" w:type="dxa"/>
          </w:tcPr>
          <w:p w:rsidR="00C32082" w:rsidRDefault="00C32082">
            <w:pPr>
              <w:pStyle w:val="ConsPlusNormal"/>
              <w:jc w:val="center"/>
            </w:pPr>
            <w:r>
              <w:t>0,0</w:t>
            </w:r>
          </w:p>
        </w:tc>
        <w:tc>
          <w:tcPr>
            <w:tcW w:w="1222"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c>
          <w:tcPr>
            <w:tcW w:w="680" w:type="dxa"/>
          </w:tcPr>
          <w:p w:rsidR="00C32082" w:rsidRDefault="00C32082">
            <w:pPr>
              <w:pStyle w:val="ConsPlusNormal"/>
              <w:jc w:val="center"/>
            </w:pPr>
            <w:r>
              <w:t>0,0</w:t>
            </w:r>
          </w:p>
        </w:tc>
      </w:tr>
    </w:tbl>
    <w:p w:rsidR="00C32082" w:rsidRDefault="00C32082">
      <w:pPr>
        <w:sectPr w:rsidR="00C32082">
          <w:pgSz w:w="16838" w:h="11905" w:orient="landscape"/>
          <w:pgMar w:top="1701" w:right="1134" w:bottom="850" w:left="1134" w:header="0" w:footer="0" w:gutter="0"/>
          <w:cols w:space="720"/>
        </w:sectPr>
      </w:pPr>
    </w:p>
    <w:p w:rsidR="00C32082" w:rsidRDefault="00C32082">
      <w:pPr>
        <w:pStyle w:val="ConsPlusNormal"/>
      </w:pPr>
    </w:p>
    <w:p w:rsidR="00C32082" w:rsidRDefault="00C32082">
      <w:pPr>
        <w:pStyle w:val="ConsPlusNormal"/>
        <w:jc w:val="right"/>
        <w:outlineLvl w:val="2"/>
      </w:pPr>
      <w:r>
        <w:t>Таблица 5</w:t>
      </w:r>
    </w:p>
    <w:p w:rsidR="00C32082" w:rsidRDefault="00C32082">
      <w:pPr>
        <w:pStyle w:val="ConsPlusNormal"/>
      </w:pPr>
    </w:p>
    <w:p w:rsidR="00C32082" w:rsidRDefault="00C32082">
      <w:pPr>
        <w:pStyle w:val="ConsPlusTitle"/>
        <w:jc w:val="center"/>
      </w:pPr>
      <w:bookmarkStart w:id="13" w:name="P3232"/>
      <w:bookmarkEnd w:id="13"/>
      <w:r>
        <w:t>ИНФОРМАЦИЯ</w:t>
      </w:r>
    </w:p>
    <w:p w:rsidR="00C32082" w:rsidRDefault="00C32082">
      <w:pPr>
        <w:pStyle w:val="ConsPlusTitle"/>
        <w:jc w:val="center"/>
      </w:pPr>
      <w:r>
        <w:t>о показателях результатов использования субсидий</w:t>
      </w:r>
    </w:p>
    <w:p w:rsidR="00C32082" w:rsidRDefault="00C32082">
      <w:pPr>
        <w:pStyle w:val="ConsPlusTitle"/>
        <w:jc w:val="center"/>
      </w:pPr>
      <w:r>
        <w:t>и (или) иных межбюджетных трансфертов,</w:t>
      </w:r>
    </w:p>
    <w:p w:rsidR="00C32082" w:rsidRDefault="00C32082">
      <w:pPr>
        <w:pStyle w:val="ConsPlusTitle"/>
        <w:jc w:val="center"/>
      </w:pPr>
      <w:r>
        <w:t>предоставляемых из федерального бюджета</w:t>
      </w:r>
    </w:p>
    <w:p w:rsidR="00C32082" w:rsidRDefault="00C32082">
      <w:pPr>
        <w:pStyle w:val="ConsPlusNormal"/>
        <w:jc w:val="center"/>
      </w:pPr>
      <w:r>
        <w:t xml:space="preserve">(введена </w:t>
      </w:r>
      <w:hyperlink r:id="rId48" w:history="1">
        <w:r>
          <w:rPr>
            <w:color w:val="0000FF"/>
          </w:rPr>
          <w:t>Постановлением</w:t>
        </w:r>
      </w:hyperlink>
      <w:r>
        <w:t xml:space="preserve"> Правительства РК</w:t>
      </w:r>
    </w:p>
    <w:p w:rsidR="00C32082" w:rsidRDefault="00C32082">
      <w:pPr>
        <w:pStyle w:val="ConsPlusNormal"/>
        <w:jc w:val="center"/>
      </w:pPr>
      <w:r>
        <w:t>от 08.04.2020 N 160)</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8"/>
        <w:gridCol w:w="2268"/>
        <w:gridCol w:w="2268"/>
        <w:gridCol w:w="2835"/>
        <w:gridCol w:w="680"/>
        <w:gridCol w:w="664"/>
        <w:gridCol w:w="664"/>
        <w:gridCol w:w="664"/>
        <w:gridCol w:w="664"/>
      </w:tblGrid>
      <w:tr w:rsidR="00C32082">
        <w:tc>
          <w:tcPr>
            <w:tcW w:w="624" w:type="dxa"/>
            <w:vMerge w:val="restart"/>
          </w:tcPr>
          <w:p w:rsidR="00C32082" w:rsidRDefault="00C32082">
            <w:pPr>
              <w:pStyle w:val="ConsPlusNormal"/>
              <w:jc w:val="center"/>
            </w:pPr>
            <w:r>
              <w:t>N п/п</w:t>
            </w:r>
          </w:p>
        </w:tc>
        <w:tc>
          <w:tcPr>
            <w:tcW w:w="2268" w:type="dxa"/>
            <w:vMerge w:val="restart"/>
          </w:tcPr>
          <w:p w:rsidR="00C32082" w:rsidRDefault="00C32082">
            <w:pPr>
              <w:pStyle w:val="ConsPlusNormal"/>
              <w:jc w:val="center"/>
            </w:pPr>
            <w:r>
              <w:t>Наименование основного мероприятия государственной программы Республики Коми</w:t>
            </w:r>
          </w:p>
        </w:tc>
        <w:tc>
          <w:tcPr>
            <w:tcW w:w="2268" w:type="dxa"/>
            <w:vMerge w:val="restart"/>
          </w:tcPr>
          <w:p w:rsidR="00C32082" w:rsidRDefault="00C32082">
            <w:pPr>
              <w:pStyle w:val="ConsPlusNormal"/>
              <w:jc w:val="center"/>
            </w:pPr>
            <w:r>
              <w:t>Наименование субсидии и (или) иного межбюджетного трансферта</w:t>
            </w:r>
          </w:p>
        </w:tc>
        <w:tc>
          <w:tcPr>
            <w:tcW w:w="2268" w:type="dxa"/>
            <w:vMerge w:val="restart"/>
          </w:tcPr>
          <w:p w:rsidR="00C32082" w:rsidRDefault="00C32082">
            <w:pPr>
              <w:pStyle w:val="ConsPlusNormal"/>
              <w:jc w:val="center"/>
            </w:pPr>
            <w:r>
              <w:t>Результат использования субсидии</w:t>
            </w:r>
          </w:p>
        </w:tc>
        <w:tc>
          <w:tcPr>
            <w:tcW w:w="6171" w:type="dxa"/>
            <w:gridSpan w:val="6"/>
          </w:tcPr>
          <w:p w:rsidR="00C32082" w:rsidRDefault="00C32082">
            <w:pPr>
              <w:pStyle w:val="ConsPlusNormal"/>
              <w:jc w:val="center"/>
            </w:pPr>
            <w:r>
              <w:t>Показатель результата использования субсидии и (или) иных межбюджетных трансфертов</w:t>
            </w:r>
          </w:p>
        </w:tc>
      </w:tr>
      <w:tr w:rsidR="00C32082">
        <w:tc>
          <w:tcPr>
            <w:tcW w:w="624" w:type="dxa"/>
            <w:vMerge/>
          </w:tcPr>
          <w:p w:rsidR="00C32082" w:rsidRDefault="00C32082"/>
        </w:tc>
        <w:tc>
          <w:tcPr>
            <w:tcW w:w="2268" w:type="dxa"/>
            <w:vMerge/>
          </w:tcPr>
          <w:p w:rsidR="00C32082" w:rsidRDefault="00C32082"/>
        </w:tc>
        <w:tc>
          <w:tcPr>
            <w:tcW w:w="2268" w:type="dxa"/>
            <w:vMerge/>
          </w:tcPr>
          <w:p w:rsidR="00C32082" w:rsidRDefault="00C32082"/>
        </w:tc>
        <w:tc>
          <w:tcPr>
            <w:tcW w:w="2268" w:type="dxa"/>
            <w:vMerge/>
          </w:tcPr>
          <w:p w:rsidR="00C32082" w:rsidRDefault="00C32082"/>
        </w:tc>
        <w:tc>
          <w:tcPr>
            <w:tcW w:w="2835" w:type="dxa"/>
            <w:vMerge w:val="restart"/>
          </w:tcPr>
          <w:p w:rsidR="00C32082" w:rsidRDefault="00C32082">
            <w:pPr>
              <w:pStyle w:val="ConsPlusNormal"/>
              <w:jc w:val="center"/>
            </w:pPr>
            <w:r>
              <w:t>Наименование показателя, ед. изм.</w:t>
            </w:r>
          </w:p>
        </w:tc>
        <w:tc>
          <w:tcPr>
            <w:tcW w:w="3336" w:type="dxa"/>
            <w:gridSpan w:val="5"/>
          </w:tcPr>
          <w:p w:rsidR="00C32082" w:rsidRDefault="00C32082">
            <w:pPr>
              <w:pStyle w:val="ConsPlusNormal"/>
              <w:jc w:val="center"/>
            </w:pPr>
            <w:r>
              <w:t>Плановое значение по годам</w:t>
            </w:r>
          </w:p>
        </w:tc>
      </w:tr>
      <w:tr w:rsidR="00C32082">
        <w:tc>
          <w:tcPr>
            <w:tcW w:w="624" w:type="dxa"/>
            <w:vMerge/>
          </w:tcPr>
          <w:p w:rsidR="00C32082" w:rsidRDefault="00C32082"/>
        </w:tc>
        <w:tc>
          <w:tcPr>
            <w:tcW w:w="2268" w:type="dxa"/>
            <w:vMerge/>
          </w:tcPr>
          <w:p w:rsidR="00C32082" w:rsidRDefault="00C32082"/>
        </w:tc>
        <w:tc>
          <w:tcPr>
            <w:tcW w:w="2268" w:type="dxa"/>
            <w:vMerge/>
          </w:tcPr>
          <w:p w:rsidR="00C32082" w:rsidRDefault="00C32082"/>
        </w:tc>
        <w:tc>
          <w:tcPr>
            <w:tcW w:w="2268" w:type="dxa"/>
            <w:vMerge/>
          </w:tcPr>
          <w:p w:rsidR="00C32082" w:rsidRDefault="00C32082"/>
        </w:tc>
        <w:tc>
          <w:tcPr>
            <w:tcW w:w="2835" w:type="dxa"/>
            <w:vMerge/>
          </w:tcPr>
          <w:p w:rsidR="00C32082" w:rsidRDefault="00C32082"/>
        </w:tc>
        <w:tc>
          <w:tcPr>
            <w:tcW w:w="680" w:type="dxa"/>
          </w:tcPr>
          <w:p w:rsidR="00C32082" w:rsidRDefault="00C32082">
            <w:pPr>
              <w:pStyle w:val="ConsPlusNormal"/>
              <w:jc w:val="center"/>
            </w:pPr>
            <w:r>
              <w:t>2020</w:t>
            </w:r>
          </w:p>
        </w:tc>
        <w:tc>
          <w:tcPr>
            <w:tcW w:w="664" w:type="dxa"/>
          </w:tcPr>
          <w:p w:rsidR="00C32082" w:rsidRDefault="00C32082">
            <w:pPr>
              <w:pStyle w:val="ConsPlusNormal"/>
              <w:jc w:val="center"/>
            </w:pPr>
            <w:r>
              <w:t>2021</w:t>
            </w:r>
          </w:p>
        </w:tc>
        <w:tc>
          <w:tcPr>
            <w:tcW w:w="664" w:type="dxa"/>
          </w:tcPr>
          <w:p w:rsidR="00C32082" w:rsidRDefault="00C32082">
            <w:pPr>
              <w:pStyle w:val="ConsPlusNormal"/>
              <w:jc w:val="center"/>
            </w:pPr>
            <w:r>
              <w:t>2022</w:t>
            </w:r>
          </w:p>
        </w:tc>
        <w:tc>
          <w:tcPr>
            <w:tcW w:w="664" w:type="dxa"/>
          </w:tcPr>
          <w:p w:rsidR="00C32082" w:rsidRDefault="00C32082">
            <w:pPr>
              <w:pStyle w:val="ConsPlusNormal"/>
              <w:jc w:val="center"/>
            </w:pPr>
            <w:r>
              <w:t>2023</w:t>
            </w:r>
          </w:p>
        </w:tc>
        <w:tc>
          <w:tcPr>
            <w:tcW w:w="664" w:type="dxa"/>
          </w:tcPr>
          <w:p w:rsidR="00C32082" w:rsidRDefault="00C32082">
            <w:pPr>
              <w:pStyle w:val="ConsPlusNormal"/>
              <w:jc w:val="center"/>
            </w:pPr>
            <w:r>
              <w:t>2024</w:t>
            </w:r>
          </w:p>
        </w:tc>
      </w:tr>
      <w:tr w:rsidR="00C32082">
        <w:tc>
          <w:tcPr>
            <w:tcW w:w="624" w:type="dxa"/>
            <w:vMerge w:val="restart"/>
          </w:tcPr>
          <w:p w:rsidR="00C32082" w:rsidRDefault="00C32082">
            <w:pPr>
              <w:pStyle w:val="ConsPlusNormal"/>
            </w:pPr>
            <w:r>
              <w:t>1</w:t>
            </w:r>
          </w:p>
        </w:tc>
        <w:tc>
          <w:tcPr>
            <w:tcW w:w="2268" w:type="dxa"/>
            <w:vMerge w:val="restart"/>
          </w:tcPr>
          <w:p w:rsidR="00C32082" w:rsidRDefault="00C32082">
            <w:pPr>
              <w:pStyle w:val="ConsPlusNormal"/>
              <w:jc w:val="both"/>
            </w:pPr>
            <w:r>
              <w:t>Основное мероприятие 6.I5 (6.1.1) Региональный проект "Акселерация субъектов малого и среднего предпринимательства"</w:t>
            </w:r>
          </w:p>
        </w:tc>
        <w:tc>
          <w:tcPr>
            <w:tcW w:w="2268" w:type="dxa"/>
            <w:vMerge w:val="restart"/>
          </w:tcPr>
          <w:p w:rsidR="00C32082" w:rsidRDefault="00C32082">
            <w:pPr>
              <w:pStyle w:val="ConsPlusNormal"/>
            </w:pPr>
            <w:r>
              <w:t>Субсидии бюджету субъекта Российской Федерации на государственную поддержку малого и среднего предпринимательства</w:t>
            </w:r>
          </w:p>
        </w:tc>
        <w:tc>
          <w:tcPr>
            <w:tcW w:w="2268" w:type="dxa"/>
          </w:tcPr>
          <w:p w:rsidR="00C32082" w:rsidRDefault="00C32082">
            <w:pPr>
              <w:pStyle w:val="ConsPlusNormal"/>
            </w:pPr>
            <w:r>
              <w:t>Организовано оказание комплекса услуг, сервисов и мер поддержки субъектам МСП в Центрах "Мой бизнес"</w:t>
            </w:r>
          </w:p>
        </w:tc>
        <w:tc>
          <w:tcPr>
            <w:tcW w:w="2835" w:type="dxa"/>
          </w:tcPr>
          <w:p w:rsidR="00C32082" w:rsidRDefault="00C32082">
            <w:pPr>
              <w:pStyle w:val="ConsPlusNormal"/>
            </w:pPr>
            <w:r>
              <w:t>1. Количество субъектов МСП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c>
          <w:tcPr>
            <w:tcW w:w="680" w:type="dxa"/>
          </w:tcPr>
          <w:p w:rsidR="00C32082" w:rsidRDefault="00C32082">
            <w:pPr>
              <w:pStyle w:val="ConsPlusNormal"/>
              <w:jc w:val="center"/>
            </w:pPr>
            <w:r>
              <w:t>0,883</w:t>
            </w:r>
          </w:p>
        </w:tc>
        <w:tc>
          <w:tcPr>
            <w:tcW w:w="664" w:type="dxa"/>
          </w:tcPr>
          <w:p w:rsidR="00C32082" w:rsidRDefault="00C32082">
            <w:pPr>
              <w:pStyle w:val="ConsPlusNormal"/>
              <w:jc w:val="center"/>
            </w:pPr>
            <w:r>
              <w:t>1,170</w:t>
            </w:r>
          </w:p>
        </w:tc>
        <w:tc>
          <w:tcPr>
            <w:tcW w:w="664" w:type="dxa"/>
          </w:tcPr>
          <w:p w:rsidR="00C32082" w:rsidRDefault="00C32082">
            <w:pPr>
              <w:pStyle w:val="ConsPlusNormal"/>
              <w:jc w:val="center"/>
            </w:pPr>
            <w:r>
              <w:t>1,683</w:t>
            </w:r>
          </w:p>
        </w:tc>
        <w:tc>
          <w:tcPr>
            <w:tcW w:w="664" w:type="dxa"/>
          </w:tcPr>
          <w:p w:rsidR="00C32082" w:rsidRDefault="00C32082">
            <w:pPr>
              <w:pStyle w:val="ConsPlusNormal"/>
              <w:jc w:val="center"/>
            </w:pPr>
            <w:r>
              <w:t>2,223</w:t>
            </w:r>
          </w:p>
        </w:tc>
        <w:tc>
          <w:tcPr>
            <w:tcW w:w="664" w:type="dxa"/>
          </w:tcPr>
          <w:p w:rsidR="00C32082" w:rsidRDefault="00C32082">
            <w:pPr>
              <w:pStyle w:val="ConsPlusNormal"/>
              <w:jc w:val="center"/>
            </w:pPr>
            <w:r>
              <w:t>2,537</w:t>
            </w:r>
          </w:p>
        </w:tc>
      </w:tr>
      <w:tr w:rsidR="00C32082">
        <w:tc>
          <w:tcPr>
            <w:tcW w:w="624" w:type="dxa"/>
            <w:vMerge/>
          </w:tcPr>
          <w:p w:rsidR="00C32082" w:rsidRDefault="00C32082"/>
        </w:tc>
        <w:tc>
          <w:tcPr>
            <w:tcW w:w="2268" w:type="dxa"/>
            <w:vMerge/>
          </w:tcPr>
          <w:p w:rsidR="00C32082" w:rsidRDefault="00C32082"/>
        </w:tc>
        <w:tc>
          <w:tcPr>
            <w:tcW w:w="2268" w:type="dxa"/>
            <w:vMerge/>
          </w:tcPr>
          <w:p w:rsidR="00C32082" w:rsidRDefault="00C32082"/>
        </w:tc>
        <w:tc>
          <w:tcPr>
            <w:tcW w:w="2268" w:type="dxa"/>
          </w:tcPr>
          <w:p w:rsidR="00C32082" w:rsidRDefault="00C32082">
            <w:pPr>
              <w:pStyle w:val="ConsPlusNormal"/>
            </w:pPr>
            <w:r>
              <w:t>Разработана программа поддержки субъектов МСП в моногородах</w:t>
            </w:r>
          </w:p>
        </w:tc>
        <w:tc>
          <w:tcPr>
            <w:tcW w:w="2835" w:type="dxa"/>
          </w:tcPr>
          <w:p w:rsidR="00C32082" w:rsidRDefault="00C32082">
            <w:pPr>
              <w:pStyle w:val="ConsPlusNormal"/>
            </w:pPr>
            <w:r>
              <w:t>2. Количество получивших поддержку субъектов МСП в моногородах, единиц</w:t>
            </w:r>
          </w:p>
        </w:tc>
        <w:tc>
          <w:tcPr>
            <w:tcW w:w="680" w:type="dxa"/>
          </w:tcPr>
          <w:p w:rsidR="00C32082" w:rsidRDefault="00C32082">
            <w:pPr>
              <w:pStyle w:val="ConsPlusNormal"/>
              <w:jc w:val="center"/>
            </w:pPr>
            <w:r>
              <w:t>13</w:t>
            </w:r>
          </w:p>
        </w:tc>
        <w:tc>
          <w:tcPr>
            <w:tcW w:w="664" w:type="dxa"/>
          </w:tcPr>
          <w:p w:rsidR="00C32082" w:rsidRDefault="00C32082">
            <w:pPr>
              <w:pStyle w:val="ConsPlusNormal"/>
              <w:jc w:val="center"/>
            </w:pPr>
            <w:r>
              <w:t>12</w:t>
            </w:r>
          </w:p>
        </w:tc>
        <w:tc>
          <w:tcPr>
            <w:tcW w:w="664" w:type="dxa"/>
          </w:tcPr>
          <w:p w:rsidR="00C32082" w:rsidRDefault="00C32082">
            <w:pPr>
              <w:pStyle w:val="ConsPlusNormal"/>
              <w:jc w:val="center"/>
            </w:pPr>
            <w:r>
              <w:t>9</w:t>
            </w:r>
          </w:p>
        </w:tc>
        <w:tc>
          <w:tcPr>
            <w:tcW w:w="664" w:type="dxa"/>
          </w:tcPr>
          <w:p w:rsidR="00C32082" w:rsidRDefault="00C32082">
            <w:pPr>
              <w:pStyle w:val="ConsPlusNormal"/>
              <w:jc w:val="center"/>
            </w:pPr>
            <w:r>
              <w:t>9</w:t>
            </w:r>
          </w:p>
        </w:tc>
        <w:tc>
          <w:tcPr>
            <w:tcW w:w="664" w:type="dxa"/>
          </w:tcPr>
          <w:p w:rsidR="00C32082" w:rsidRDefault="00C32082">
            <w:pPr>
              <w:pStyle w:val="ConsPlusNormal"/>
              <w:jc w:val="center"/>
            </w:pPr>
            <w:r>
              <w:t>9</w:t>
            </w:r>
          </w:p>
        </w:tc>
      </w:tr>
      <w:tr w:rsidR="00C32082">
        <w:tc>
          <w:tcPr>
            <w:tcW w:w="624" w:type="dxa"/>
            <w:vMerge/>
          </w:tcPr>
          <w:p w:rsidR="00C32082" w:rsidRDefault="00C32082"/>
        </w:tc>
        <w:tc>
          <w:tcPr>
            <w:tcW w:w="2268" w:type="dxa"/>
            <w:vMerge/>
          </w:tcPr>
          <w:p w:rsidR="00C32082" w:rsidRDefault="00C32082"/>
        </w:tc>
        <w:tc>
          <w:tcPr>
            <w:tcW w:w="2268" w:type="dxa"/>
            <w:vMerge/>
          </w:tcPr>
          <w:p w:rsidR="00C32082" w:rsidRDefault="00C32082"/>
        </w:tc>
        <w:tc>
          <w:tcPr>
            <w:tcW w:w="2268" w:type="dxa"/>
          </w:tcPr>
          <w:p w:rsidR="00C32082" w:rsidRDefault="00C32082">
            <w:pPr>
              <w:pStyle w:val="ConsPlusNormal"/>
            </w:pPr>
            <w:r>
              <w:t xml:space="preserve">Обеспечен доступ </w:t>
            </w:r>
            <w:r>
              <w:lastRenderedPageBreak/>
              <w:t>субъектов МСП к экспортной поддержке</w:t>
            </w:r>
          </w:p>
        </w:tc>
        <w:tc>
          <w:tcPr>
            <w:tcW w:w="2835" w:type="dxa"/>
          </w:tcPr>
          <w:p w:rsidR="00C32082" w:rsidRDefault="00C32082">
            <w:pPr>
              <w:pStyle w:val="ConsPlusNormal"/>
            </w:pPr>
            <w:r>
              <w:lastRenderedPageBreak/>
              <w:t xml:space="preserve">3. Количество субъектов </w:t>
            </w:r>
            <w:r>
              <w:lastRenderedPageBreak/>
              <w:t>МСП, выведенных на экспорт при поддержке центров координации поддержки экспортно-ориентированных субъектов МСП, единиц</w:t>
            </w:r>
          </w:p>
        </w:tc>
        <w:tc>
          <w:tcPr>
            <w:tcW w:w="680" w:type="dxa"/>
          </w:tcPr>
          <w:p w:rsidR="00C32082" w:rsidRDefault="00C32082">
            <w:pPr>
              <w:pStyle w:val="ConsPlusNormal"/>
              <w:jc w:val="center"/>
            </w:pPr>
            <w:r>
              <w:lastRenderedPageBreak/>
              <w:t>8</w:t>
            </w:r>
          </w:p>
        </w:tc>
        <w:tc>
          <w:tcPr>
            <w:tcW w:w="664" w:type="dxa"/>
          </w:tcPr>
          <w:p w:rsidR="00C32082" w:rsidRDefault="00C32082">
            <w:pPr>
              <w:pStyle w:val="ConsPlusNormal"/>
              <w:jc w:val="center"/>
            </w:pPr>
            <w:r>
              <w:t>9</w:t>
            </w:r>
          </w:p>
        </w:tc>
        <w:tc>
          <w:tcPr>
            <w:tcW w:w="664" w:type="dxa"/>
          </w:tcPr>
          <w:p w:rsidR="00C32082" w:rsidRDefault="00C32082">
            <w:pPr>
              <w:pStyle w:val="ConsPlusNormal"/>
              <w:jc w:val="center"/>
            </w:pPr>
            <w:r>
              <w:t>10</w:t>
            </w:r>
          </w:p>
        </w:tc>
        <w:tc>
          <w:tcPr>
            <w:tcW w:w="664" w:type="dxa"/>
          </w:tcPr>
          <w:p w:rsidR="00C32082" w:rsidRDefault="00C32082">
            <w:pPr>
              <w:pStyle w:val="ConsPlusNormal"/>
              <w:jc w:val="center"/>
            </w:pPr>
            <w:r>
              <w:t>12</w:t>
            </w:r>
          </w:p>
        </w:tc>
        <w:tc>
          <w:tcPr>
            <w:tcW w:w="664" w:type="dxa"/>
          </w:tcPr>
          <w:p w:rsidR="00C32082" w:rsidRDefault="00C32082">
            <w:pPr>
              <w:pStyle w:val="ConsPlusNormal"/>
              <w:jc w:val="center"/>
            </w:pPr>
            <w:r>
              <w:t>15</w:t>
            </w:r>
          </w:p>
        </w:tc>
      </w:tr>
      <w:tr w:rsidR="00C32082">
        <w:tc>
          <w:tcPr>
            <w:tcW w:w="624" w:type="dxa"/>
          </w:tcPr>
          <w:p w:rsidR="00C32082" w:rsidRDefault="00C32082">
            <w:pPr>
              <w:pStyle w:val="ConsPlusNormal"/>
            </w:pPr>
            <w:r>
              <w:lastRenderedPageBreak/>
              <w:t>2</w:t>
            </w:r>
          </w:p>
        </w:tc>
        <w:tc>
          <w:tcPr>
            <w:tcW w:w="2268" w:type="dxa"/>
          </w:tcPr>
          <w:p w:rsidR="00C32082" w:rsidRDefault="00C32082">
            <w:pPr>
              <w:pStyle w:val="ConsPlusNormal"/>
              <w:jc w:val="both"/>
            </w:pPr>
            <w:r>
              <w:t>Основное мероприятие 6.I8 (6.1.2) Реализация отдельных мероприятий регионального проекта "Популяризация предпринимательства" в части формирования положительного образа предпринимателя и вовлечение в предпринимательскую деятельность лиц, имеющих предпринимательский потенциал</w:t>
            </w:r>
          </w:p>
        </w:tc>
        <w:tc>
          <w:tcPr>
            <w:tcW w:w="2268" w:type="dxa"/>
          </w:tcPr>
          <w:p w:rsidR="00C32082" w:rsidRDefault="00C32082">
            <w:pPr>
              <w:pStyle w:val="ConsPlusNormal"/>
            </w:pPr>
            <w:r>
              <w:t>Субсидия бюджету субъекта Российской Федерации на государственную поддержку малого и среднего предпринимательства</w:t>
            </w:r>
          </w:p>
        </w:tc>
        <w:tc>
          <w:tcPr>
            <w:tcW w:w="2268" w:type="dxa"/>
          </w:tcPr>
          <w:p w:rsidR="00C32082" w:rsidRDefault="00C32082">
            <w:pPr>
              <w:pStyle w:val="ConsPlusNormal"/>
            </w:pPr>
            <w: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835" w:type="dxa"/>
          </w:tcPr>
          <w:p w:rsidR="00C32082" w:rsidRDefault="00C32082">
            <w:pPr>
              <w:pStyle w:val="ConsPlusNormal"/>
            </w:pPr>
            <w:r>
              <w:t>1. Количество вновь созданных субъектов МСП участниками проекта "Популяризация предпринимательства", нарастающим итогом, тыс. единиц</w:t>
            </w:r>
          </w:p>
        </w:tc>
        <w:tc>
          <w:tcPr>
            <w:tcW w:w="680" w:type="dxa"/>
          </w:tcPr>
          <w:p w:rsidR="00C32082" w:rsidRDefault="00C32082">
            <w:pPr>
              <w:pStyle w:val="ConsPlusNormal"/>
              <w:jc w:val="center"/>
            </w:pPr>
            <w:r>
              <w:t>0,133</w:t>
            </w:r>
          </w:p>
        </w:tc>
        <w:tc>
          <w:tcPr>
            <w:tcW w:w="664" w:type="dxa"/>
          </w:tcPr>
          <w:p w:rsidR="00C32082" w:rsidRDefault="00C32082">
            <w:pPr>
              <w:pStyle w:val="ConsPlusNormal"/>
              <w:jc w:val="center"/>
            </w:pPr>
            <w:r>
              <w:t>0,212</w:t>
            </w:r>
          </w:p>
        </w:tc>
        <w:tc>
          <w:tcPr>
            <w:tcW w:w="664" w:type="dxa"/>
          </w:tcPr>
          <w:p w:rsidR="00C32082" w:rsidRDefault="00C32082">
            <w:pPr>
              <w:pStyle w:val="ConsPlusNormal"/>
              <w:jc w:val="center"/>
            </w:pPr>
            <w:r>
              <w:t>0,272</w:t>
            </w:r>
          </w:p>
        </w:tc>
        <w:tc>
          <w:tcPr>
            <w:tcW w:w="664" w:type="dxa"/>
          </w:tcPr>
          <w:p w:rsidR="00C32082" w:rsidRDefault="00C32082">
            <w:pPr>
              <w:pStyle w:val="ConsPlusNormal"/>
              <w:jc w:val="center"/>
            </w:pPr>
            <w:r>
              <w:t>0,325</w:t>
            </w:r>
          </w:p>
        </w:tc>
        <w:tc>
          <w:tcPr>
            <w:tcW w:w="664" w:type="dxa"/>
          </w:tcPr>
          <w:p w:rsidR="00C32082" w:rsidRDefault="00C32082">
            <w:pPr>
              <w:pStyle w:val="ConsPlusNormal"/>
              <w:jc w:val="center"/>
            </w:pPr>
            <w:r>
              <w:t>0,366</w:t>
            </w:r>
          </w:p>
        </w:tc>
      </w:tr>
      <w:tr w:rsidR="00C32082">
        <w:tc>
          <w:tcPr>
            <w:tcW w:w="624" w:type="dxa"/>
            <w:vMerge w:val="restart"/>
          </w:tcPr>
          <w:p w:rsidR="00C32082" w:rsidRDefault="00C32082">
            <w:pPr>
              <w:pStyle w:val="ConsPlusNormal"/>
            </w:pPr>
            <w:r>
              <w:t>3</w:t>
            </w:r>
          </w:p>
        </w:tc>
        <w:tc>
          <w:tcPr>
            <w:tcW w:w="2268" w:type="dxa"/>
            <w:vMerge w:val="restart"/>
          </w:tcPr>
          <w:p w:rsidR="00C32082" w:rsidRDefault="00C32082">
            <w:pPr>
              <w:pStyle w:val="ConsPlusNormal"/>
              <w:jc w:val="both"/>
            </w:pPr>
            <w:r>
              <w:t xml:space="preserve">Основное мероприятие 6.I4 (6.2.1) Региональный проект "Расширение доступа субъектов МСП к финансовой </w:t>
            </w:r>
            <w:r>
              <w:lastRenderedPageBreak/>
              <w:t>поддержке, в том числе к льготному финансированию"</w:t>
            </w:r>
          </w:p>
        </w:tc>
        <w:tc>
          <w:tcPr>
            <w:tcW w:w="2268" w:type="dxa"/>
            <w:vMerge w:val="restart"/>
          </w:tcPr>
          <w:p w:rsidR="00C32082" w:rsidRDefault="00C32082">
            <w:pPr>
              <w:pStyle w:val="ConsPlusNormal"/>
            </w:pPr>
            <w:r>
              <w:lastRenderedPageBreak/>
              <w:t xml:space="preserve">Субсидия бюджету субъекта Российской Федерации на государственную поддержку малого и среднего </w:t>
            </w:r>
            <w:r>
              <w:lastRenderedPageBreak/>
              <w:t>предпринимательства</w:t>
            </w:r>
          </w:p>
        </w:tc>
        <w:tc>
          <w:tcPr>
            <w:tcW w:w="2268" w:type="dxa"/>
          </w:tcPr>
          <w:p w:rsidR="00C32082" w:rsidRDefault="00C32082">
            <w:pPr>
              <w:pStyle w:val="ConsPlusNormal"/>
            </w:pPr>
            <w:r>
              <w:lastRenderedPageBreak/>
              <w:t xml:space="preserve">Предоставлены субсидии из федерального бюджета органам государственной власти субъектов </w:t>
            </w:r>
            <w:r>
              <w:lastRenderedPageBreak/>
              <w:t>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w:t>
            </w:r>
          </w:p>
        </w:tc>
        <w:tc>
          <w:tcPr>
            <w:tcW w:w="2835" w:type="dxa"/>
          </w:tcPr>
          <w:p w:rsidR="00C32082" w:rsidRDefault="00C32082">
            <w:pPr>
              <w:pStyle w:val="ConsPlusNormal"/>
            </w:pPr>
            <w:r>
              <w:lastRenderedPageBreak/>
              <w:t>1. Количество выдаваемых микрозаймов МФО субъектам МСП нарастающим итогом, единиц</w:t>
            </w:r>
          </w:p>
        </w:tc>
        <w:tc>
          <w:tcPr>
            <w:tcW w:w="680" w:type="dxa"/>
          </w:tcPr>
          <w:p w:rsidR="00C32082" w:rsidRDefault="00C32082">
            <w:pPr>
              <w:pStyle w:val="ConsPlusNormal"/>
              <w:jc w:val="center"/>
            </w:pPr>
            <w:r>
              <w:t>365</w:t>
            </w:r>
          </w:p>
        </w:tc>
        <w:tc>
          <w:tcPr>
            <w:tcW w:w="664" w:type="dxa"/>
          </w:tcPr>
          <w:p w:rsidR="00C32082" w:rsidRDefault="00C32082">
            <w:pPr>
              <w:pStyle w:val="ConsPlusNormal"/>
              <w:jc w:val="center"/>
            </w:pPr>
            <w:r>
              <w:t>393</w:t>
            </w:r>
          </w:p>
        </w:tc>
        <w:tc>
          <w:tcPr>
            <w:tcW w:w="664" w:type="dxa"/>
          </w:tcPr>
          <w:p w:rsidR="00C32082" w:rsidRDefault="00C32082">
            <w:pPr>
              <w:pStyle w:val="ConsPlusNormal"/>
              <w:jc w:val="center"/>
            </w:pPr>
            <w:r>
              <w:t>502</w:t>
            </w:r>
          </w:p>
        </w:tc>
        <w:tc>
          <w:tcPr>
            <w:tcW w:w="664" w:type="dxa"/>
          </w:tcPr>
          <w:p w:rsidR="00C32082" w:rsidRDefault="00C32082">
            <w:pPr>
              <w:pStyle w:val="ConsPlusNormal"/>
              <w:jc w:val="center"/>
            </w:pPr>
            <w:r>
              <w:t>583</w:t>
            </w:r>
          </w:p>
        </w:tc>
        <w:tc>
          <w:tcPr>
            <w:tcW w:w="664" w:type="dxa"/>
          </w:tcPr>
          <w:p w:rsidR="00C32082" w:rsidRDefault="00C32082">
            <w:pPr>
              <w:pStyle w:val="ConsPlusNormal"/>
              <w:jc w:val="center"/>
            </w:pPr>
            <w:r>
              <w:t>596</w:t>
            </w:r>
          </w:p>
        </w:tc>
      </w:tr>
      <w:tr w:rsidR="00C32082">
        <w:tc>
          <w:tcPr>
            <w:tcW w:w="624" w:type="dxa"/>
            <w:vMerge/>
          </w:tcPr>
          <w:p w:rsidR="00C32082" w:rsidRDefault="00C32082"/>
        </w:tc>
        <w:tc>
          <w:tcPr>
            <w:tcW w:w="2268" w:type="dxa"/>
            <w:vMerge/>
          </w:tcPr>
          <w:p w:rsidR="00C32082" w:rsidRDefault="00C32082"/>
        </w:tc>
        <w:tc>
          <w:tcPr>
            <w:tcW w:w="2268" w:type="dxa"/>
            <w:vMerge/>
          </w:tcPr>
          <w:p w:rsidR="00C32082" w:rsidRDefault="00C32082"/>
        </w:tc>
        <w:tc>
          <w:tcPr>
            <w:tcW w:w="2268" w:type="dxa"/>
          </w:tcPr>
          <w:p w:rsidR="00C32082" w:rsidRDefault="00C32082">
            <w:pPr>
              <w:pStyle w:val="ConsPlusNormal"/>
            </w:pPr>
            <w:r>
              <w:t>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2835" w:type="dxa"/>
          </w:tcPr>
          <w:p w:rsidR="00C32082" w:rsidRDefault="00C32082">
            <w:pPr>
              <w:pStyle w:val="ConsPlusNormal"/>
            </w:pPr>
            <w:r>
              <w:t>2. Количество выдаваемых поручительств РГО субъектам МСП нарастающим итогом, единиц</w:t>
            </w:r>
          </w:p>
        </w:tc>
        <w:tc>
          <w:tcPr>
            <w:tcW w:w="680" w:type="dxa"/>
          </w:tcPr>
          <w:p w:rsidR="00C32082" w:rsidRDefault="00C32082">
            <w:pPr>
              <w:pStyle w:val="ConsPlusNormal"/>
              <w:jc w:val="center"/>
            </w:pPr>
            <w:r>
              <w:t>273</w:t>
            </w:r>
          </w:p>
        </w:tc>
        <w:tc>
          <w:tcPr>
            <w:tcW w:w="664" w:type="dxa"/>
          </w:tcPr>
          <w:p w:rsidR="00C32082" w:rsidRDefault="00C32082">
            <w:pPr>
              <w:pStyle w:val="ConsPlusNormal"/>
              <w:jc w:val="center"/>
            </w:pPr>
            <w:r>
              <w:t>328</w:t>
            </w:r>
          </w:p>
        </w:tc>
        <w:tc>
          <w:tcPr>
            <w:tcW w:w="664" w:type="dxa"/>
          </w:tcPr>
          <w:p w:rsidR="00C32082" w:rsidRDefault="00C32082">
            <w:pPr>
              <w:pStyle w:val="ConsPlusNormal"/>
              <w:jc w:val="center"/>
            </w:pPr>
            <w:r>
              <w:t>383</w:t>
            </w:r>
          </w:p>
        </w:tc>
        <w:tc>
          <w:tcPr>
            <w:tcW w:w="664" w:type="dxa"/>
          </w:tcPr>
          <w:p w:rsidR="00C32082" w:rsidRDefault="00C32082">
            <w:pPr>
              <w:pStyle w:val="ConsPlusNormal"/>
              <w:jc w:val="center"/>
            </w:pPr>
            <w:r>
              <w:t>438</w:t>
            </w:r>
          </w:p>
        </w:tc>
        <w:tc>
          <w:tcPr>
            <w:tcW w:w="664" w:type="dxa"/>
          </w:tcPr>
          <w:p w:rsidR="00C32082" w:rsidRDefault="00C32082">
            <w:pPr>
              <w:pStyle w:val="ConsPlusNormal"/>
              <w:jc w:val="center"/>
            </w:pPr>
            <w:r>
              <w:t>493</w:t>
            </w:r>
          </w:p>
        </w:tc>
      </w:tr>
    </w:tbl>
    <w:p w:rsidR="00C32082" w:rsidRDefault="00C32082">
      <w:pPr>
        <w:pStyle w:val="ConsPlusNormal"/>
      </w:pPr>
    </w:p>
    <w:p w:rsidR="00C32082" w:rsidRDefault="00C32082">
      <w:pPr>
        <w:pStyle w:val="ConsPlusNormal"/>
        <w:jc w:val="right"/>
        <w:outlineLvl w:val="2"/>
      </w:pPr>
      <w:r>
        <w:t>Таблица 6</w:t>
      </w:r>
    </w:p>
    <w:p w:rsidR="00C32082" w:rsidRDefault="00C32082">
      <w:pPr>
        <w:pStyle w:val="ConsPlusNormal"/>
      </w:pPr>
    </w:p>
    <w:p w:rsidR="00C32082" w:rsidRDefault="00C32082">
      <w:pPr>
        <w:pStyle w:val="ConsPlusTitle"/>
        <w:jc w:val="center"/>
      </w:pPr>
      <w:bookmarkStart w:id="14" w:name="P3305"/>
      <w:bookmarkEnd w:id="14"/>
      <w:r>
        <w:t>ИНФОРМАЦИЯ</w:t>
      </w:r>
    </w:p>
    <w:p w:rsidR="00C32082" w:rsidRDefault="00C32082">
      <w:pPr>
        <w:pStyle w:val="ConsPlusTitle"/>
        <w:jc w:val="center"/>
      </w:pPr>
      <w:r>
        <w:lastRenderedPageBreak/>
        <w:t>о показателях результатов использования субсидий,</w:t>
      </w:r>
    </w:p>
    <w:p w:rsidR="00C32082" w:rsidRDefault="00C32082">
      <w:pPr>
        <w:pStyle w:val="ConsPlusTitle"/>
        <w:jc w:val="center"/>
      </w:pPr>
      <w:r>
        <w:t>предоставляемых из республиканского бюджета</w:t>
      </w:r>
    </w:p>
    <w:p w:rsidR="00C32082" w:rsidRDefault="00C32082">
      <w:pPr>
        <w:pStyle w:val="ConsPlusTitle"/>
        <w:jc w:val="center"/>
      </w:pPr>
      <w:r>
        <w:t>Республики Коми местным бюджетам</w:t>
      </w:r>
    </w:p>
    <w:p w:rsidR="00C32082" w:rsidRDefault="00C32082">
      <w:pPr>
        <w:pStyle w:val="ConsPlusNormal"/>
        <w:jc w:val="center"/>
      </w:pPr>
      <w:r>
        <w:t xml:space="preserve">(введена </w:t>
      </w:r>
      <w:hyperlink r:id="rId49" w:history="1">
        <w:r>
          <w:rPr>
            <w:color w:val="0000FF"/>
          </w:rPr>
          <w:t>Постановлением</w:t>
        </w:r>
      </w:hyperlink>
      <w:r>
        <w:t xml:space="preserve"> Правительства РК</w:t>
      </w:r>
    </w:p>
    <w:p w:rsidR="00C32082" w:rsidRDefault="00C32082">
      <w:pPr>
        <w:pStyle w:val="ConsPlusNormal"/>
        <w:jc w:val="center"/>
      </w:pPr>
      <w:r>
        <w:t>от 08.04.2020 N 160)</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118"/>
        <w:gridCol w:w="2268"/>
        <w:gridCol w:w="2948"/>
        <w:gridCol w:w="794"/>
        <w:gridCol w:w="794"/>
        <w:gridCol w:w="794"/>
      </w:tblGrid>
      <w:tr w:rsidR="00C32082">
        <w:tc>
          <w:tcPr>
            <w:tcW w:w="567" w:type="dxa"/>
            <w:vMerge w:val="restart"/>
          </w:tcPr>
          <w:p w:rsidR="00C32082" w:rsidRDefault="00C32082">
            <w:pPr>
              <w:pStyle w:val="ConsPlusNormal"/>
              <w:jc w:val="center"/>
            </w:pPr>
            <w:r>
              <w:t>N п/п</w:t>
            </w:r>
          </w:p>
        </w:tc>
        <w:tc>
          <w:tcPr>
            <w:tcW w:w="2268" w:type="dxa"/>
            <w:vMerge w:val="restart"/>
          </w:tcPr>
          <w:p w:rsidR="00C32082" w:rsidRDefault="00C32082">
            <w:pPr>
              <w:pStyle w:val="ConsPlusNormal"/>
              <w:jc w:val="center"/>
            </w:pPr>
            <w:r>
              <w:t>Наименование основного мероприятия государственной программы Республики Коми</w:t>
            </w:r>
          </w:p>
        </w:tc>
        <w:tc>
          <w:tcPr>
            <w:tcW w:w="3118" w:type="dxa"/>
            <w:vMerge w:val="restart"/>
          </w:tcPr>
          <w:p w:rsidR="00C32082" w:rsidRDefault="00C32082">
            <w:pPr>
              <w:pStyle w:val="ConsPlusNormal"/>
              <w:jc w:val="center"/>
            </w:pPr>
            <w:r>
              <w:t>Наименование субсидии</w:t>
            </w:r>
          </w:p>
        </w:tc>
        <w:tc>
          <w:tcPr>
            <w:tcW w:w="2268" w:type="dxa"/>
            <w:vMerge w:val="restart"/>
          </w:tcPr>
          <w:p w:rsidR="00C32082" w:rsidRDefault="00C32082">
            <w:pPr>
              <w:pStyle w:val="ConsPlusNormal"/>
              <w:jc w:val="center"/>
            </w:pPr>
            <w:r>
              <w:t>Результат использования субсидии</w:t>
            </w:r>
          </w:p>
        </w:tc>
        <w:tc>
          <w:tcPr>
            <w:tcW w:w="5330" w:type="dxa"/>
            <w:gridSpan w:val="4"/>
          </w:tcPr>
          <w:p w:rsidR="00C32082" w:rsidRDefault="00C32082">
            <w:pPr>
              <w:pStyle w:val="ConsPlusNormal"/>
              <w:jc w:val="center"/>
            </w:pPr>
            <w:r>
              <w:t>Показатель результата использования субсидии</w:t>
            </w:r>
          </w:p>
        </w:tc>
      </w:tr>
      <w:tr w:rsidR="00C32082">
        <w:tc>
          <w:tcPr>
            <w:tcW w:w="567" w:type="dxa"/>
            <w:vMerge/>
          </w:tcPr>
          <w:p w:rsidR="00C32082" w:rsidRDefault="00C32082"/>
        </w:tc>
        <w:tc>
          <w:tcPr>
            <w:tcW w:w="2268" w:type="dxa"/>
            <w:vMerge/>
          </w:tcPr>
          <w:p w:rsidR="00C32082" w:rsidRDefault="00C32082"/>
        </w:tc>
        <w:tc>
          <w:tcPr>
            <w:tcW w:w="3118" w:type="dxa"/>
            <w:vMerge/>
          </w:tcPr>
          <w:p w:rsidR="00C32082" w:rsidRDefault="00C32082"/>
        </w:tc>
        <w:tc>
          <w:tcPr>
            <w:tcW w:w="2268" w:type="dxa"/>
            <w:vMerge/>
          </w:tcPr>
          <w:p w:rsidR="00C32082" w:rsidRDefault="00C32082"/>
        </w:tc>
        <w:tc>
          <w:tcPr>
            <w:tcW w:w="2948" w:type="dxa"/>
            <w:vMerge w:val="restart"/>
          </w:tcPr>
          <w:p w:rsidR="00C32082" w:rsidRDefault="00C32082">
            <w:pPr>
              <w:pStyle w:val="ConsPlusNormal"/>
              <w:jc w:val="center"/>
            </w:pPr>
            <w:r>
              <w:t>Наименование показателя ед. изм.</w:t>
            </w:r>
          </w:p>
        </w:tc>
        <w:tc>
          <w:tcPr>
            <w:tcW w:w="2382" w:type="dxa"/>
            <w:gridSpan w:val="3"/>
          </w:tcPr>
          <w:p w:rsidR="00C32082" w:rsidRDefault="00C32082">
            <w:pPr>
              <w:pStyle w:val="ConsPlusNormal"/>
              <w:jc w:val="center"/>
            </w:pPr>
            <w:r>
              <w:t>Плановое значение по годам</w:t>
            </w:r>
          </w:p>
        </w:tc>
      </w:tr>
      <w:tr w:rsidR="00C32082">
        <w:tc>
          <w:tcPr>
            <w:tcW w:w="567" w:type="dxa"/>
            <w:vMerge/>
          </w:tcPr>
          <w:p w:rsidR="00C32082" w:rsidRDefault="00C32082"/>
        </w:tc>
        <w:tc>
          <w:tcPr>
            <w:tcW w:w="2268" w:type="dxa"/>
            <w:vMerge/>
          </w:tcPr>
          <w:p w:rsidR="00C32082" w:rsidRDefault="00C32082"/>
        </w:tc>
        <w:tc>
          <w:tcPr>
            <w:tcW w:w="3118" w:type="dxa"/>
            <w:vMerge/>
          </w:tcPr>
          <w:p w:rsidR="00C32082" w:rsidRDefault="00C32082"/>
        </w:tc>
        <w:tc>
          <w:tcPr>
            <w:tcW w:w="2268" w:type="dxa"/>
            <w:vMerge/>
          </w:tcPr>
          <w:p w:rsidR="00C32082" w:rsidRDefault="00C32082"/>
        </w:tc>
        <w:tc>
          <w:tcPr>
            <w:tcW w:w="2948" w:type="dxa"/>
            <w:vMerge/>
          </w:tcPr>
          <w:p w:rsidR="00C32082" w:rsidRDefault="00C32082"/>
        </w:tc>
        <w:tc>
          <w:tcPr>
            <w:tcW w:w="794" w:type="dxa"/>
          </w:tcPr>
          <w:p w:rsidR="00C32082" w:rsidRDefault="00C32082">
            <w:pPr>
              <w:pStyle w:val="ConsPlusNormal"/>
              <w:jc w:val="center"/>
            </w:pPr>
            <w:r>
              <w:t>2020</w:t>
            </w:r>
          </w:p>
        </w:tc>
        <w:tc>
          <w:tcPr>
            <w:tcW w:w="794" w:type="dxa"/>
          </w:tcPr>
          <w:p w:rsidR="00C32082" w:rsidRDefault="00C32082">
            <w:pPr>
              <w:pStyle w:val="ConsPlusNormal"/>
              <w:jc w:val="center"/>
            </w:pPr>
            <w:r>
              <w:t>2021</w:t>
            </w:r>
          </w:p>
        </w:tc>
        <w:tc>
          <w:tcPr>
            <w:tcW w:w="794" w:type="dxa"/>
          </w:tcPr>
          <w:p w:rsidR="00C32082" w:rsidRDefault="00C32082">
            <w:pPr>
              <w:pStyle w:val="ConsPlusNormal"/>
              <w:jc w:val="center"/>
            </w:pPr>
            <w:r>
              <w:t>2022</w:t>
            </w:r>
          </w:p>
        </w:tc>
      </w:tr>
      <w:tr w:rsidR="00C32082">
        <w:tc>
          <w:tcPr>
            <w:tcW w:w="567" w:type="dxa"/>
            <w:vMerge w:val="restart"/>
          </w:tcPr>
          <w:p w:rsidR="00C32082" w:rsidRDefault="00C32082">
            <w:pPr>
              <w:pStyle w:val="ConsPlusNormal"/>
            </w:pPr>
            <w:r>
              <w:t>1</w:t>
            </w:r>
          </w:p>
        </w:tc>
        <w:tc>
          <w:tcPr>
            <w:tcW w:w="2268" w:type="dxa"/>
            <w:vMerge w:val="restart"/>
          </w:tcPr>
          <w:p w:rsidR="00C32082" w:rsidRDefault="00C32082">
            <w:pPr>
              <w:pStyle w:val="ConsPlusNormal"/>
              <w:jc w:val="both"/>
            </w:pPr>
            <w:r>
              <w:t>Основное мероприятие 6.I5 (6.1.1) Региональный проект "Акселерация субъектов малого и среднего предпринимательства"</w:t>
            </w:r>
          </w:p>
        </w:tc>
        <w:tc>
          <w:tcPr>
            <w:tcW w:w="3118" w:type="dxa"/>
            <w:vMerge w:val="restart"/>
          </w:tcPr>
          <w:p w:rsidR="00C32082" w:rsidRDefault="00C32082">
            <w:pPr>
              <w:pStyle w:val="ConsPlusNormal"/>
            </w:pPr>
            <w:r>
              <w:t>Соглашение о предоставлении субсидии из республиканского бюджета Республики Коми бюджету муниципальных образований на софинансирование расходных обязательств органов местного самоуправления, возникающих в рамках реализации муниципальных программ (подпрограмм) развития малого и среднего предпринимательства в монопрофильных муниципальных образованиях</w:t>
            </w:r>
          </w:p>
        </w:tc>
        <w:tc>
          <w:tcPr>
            <w:tcW w:w="2268" w:type="dxa"/>
            <w:vMerge w:val="restart"/>
          </w:tcPr>
          <w:p w:rsidR="00C32082" w:rsidRDefault="00C32082">
            <w:pPr>
              <w:pStyle w:val="ConsPlusNormal"/>
            </w:pPr>
            <w:r>
              <w:t>Количество субъектов МСП в моногородах, получивших поддержку</w:t>
            </w:r>
          </w:p>
        </w:tc>
        <w:tc>
          <w:tcPr>
            <w:tcW w:w="2948" w:type="dxa"/>
          </w:tcPr>
          <w:p w:rsidR="00C32082" w:rsidRDefault="00C32082">
            <w:pPr>
              <w:pStyle w:val="ConsPlusNormal"/>
            </w:pPr>
            <w:r>
              <w:t>1. Количество субъектов МСП в моногородах, получивших поддержку, ед.</w:t>
            </w:r>
          </w:p>
        </w:tc>
        <w:tc>
          <w:tcPr>
            <w:tcW w:w="794" w:type="dxa"/>
          </w:tcPr>
          <w:p w:rsidR="00C32082" w:rsidRDefault="00C32082">
            <w:pPr>
              <w:pStyle w:val="ConsPlusNormal"/>
              <w:jc w:val="center"/>
            </w:pPr>
            <w:r>
              <w:t>12</w:t>
            </w:r>
          </w:p>
        </w:tc>
        <w:tc>
          <w:tcPr>
            <w:tcW w:w="794" w:type="dxa"/>
          </w:tcPr>
          <w:p w:rsidR="00C32082" w:rsidRDefault="00C32082">
            <w:pPr>
              <w:pStyle w:val="ConsPlusNormal"/>
              <w:jc w:val="center"/>
            </w:pPr>
            <w:r>
              <w:t>12</w:t>
            </w:r>
          </w:p>
        </w:tc>
        <w:tc>
          <w:tcPr>
            <w:tcW w:w="794" w:type="dxa"/>
          </w:tcPr>
          <w:p w:rsidR="00C32082" w:rsidRDefault="00C32082">
            <w:pPr>
              <w:pStyle w:val="ConsPlusNormal"/>
              <w:jc w:val="center"/>
            </w:pPr>
            <w:r>
              <w:t>9</w:t>
            </w:r>
          </w:p>
        </w:tc>
      </w:tr>
      <w:tr w:rsidR="00C32082">
        <w:tc>
          <w:tcPr>
            <w:tcW w:w="567" w:type="dxa"/>
            <w:vMerge/>
          </w:tcPr>
          <w:p w:rsidR="00C32082" w:rsidRDefault="00C32082"/>
        </w:tc>
        <w:tc>
          <w:tcPr>
            <w:tcW w:w="2268" w:type="dxa"/>
            <w:vMerge/>
          </w:tcPr>
          <w:p w:rsidR="00C32082" w:rsidRDefault="00C32082"/>
        </w:tc>
        <w:tc>
          <w:tcPr>
            <w:tcW w:w="3118" w:type="dxa"/>
            <w:vMerge/>
          </w:tcPr>
          <w:p w:rsidR="00C32082" w:rsidRDefault="00C32082"/>
        </w:tc>
        <w:tc>
          <w:tcPr>
            <w:tcW w:w="2268" w:type="dxa"/>
            <w:vMerge/>
          </w:tcPr>
          <w:p w:rsidR="00C32082" w:rsidRDefault="00C32082"/>
        </w:tc>
        <w:tc>
          <w:tcPr>
            <w:tcW w:w="2948" w:type="dxa"/>
          </w:tcPr>
          <w:p w:rsidR="00C32082" w:rsidRDefault="00C32082">
            <w:pPr>
              <w:pStyle w:val="ConsPlusNormal"/>
            </w:pPr>
            <w:r>
              <w:t>МО ГО "Воркута"</w:t>
            </w:r>
          </w:p>
        </w:tc>
        <w:tc>
          <w:tcPr>
            <w:tcW w:w="794" w:type="dxa"/>
          </w:tcPr>
          <w:p w:rsidR="00C32082" w:rsidRDefault="00C32082">
            <w:pPr>
              <w:pStyle w:val="ConsPlusNormal"/>
              <w:jc w:val="center"/>
            </w:pPr>
            <w:r>
              <w:t>2</w:t>
            </w:r>
          </w:p>
        </w:tc>
        <w:tc>
          <w:tcPr>
            <w:tcW w:w="794" w:type="dxa"/>
          </w:tcPr>
          <w:p w:rsidR="00C32082" w:rsidRDefault="00C32082">
            <w:pPr>
              <w:pStyle w:val="ConsPlusNormal"/>
            </w:pPr>
          </w:p>
        </w:tc>
        <w:tc>
          <w:tcPr>
            <w:tcW w:w="794" w:type="dxa"/>
          </w:tcPr>
          <w:p w:rsidR="00C32082" w:rsidRDefault="00C32082">
            <w:pPr>
              <w:pStyle w:val="ConsPlusNormal"/>
            </w:pPr>
          </w:p>
        </w:tc>
      </w:tr>
      <w:tr w:rsidR="00C32082">
        <w:tc>
          <w:tcPr>
            <w:tcW w:w="567" w:type="dxa"/>
            <w:vMerge/>
          </w:tcPr>
          <w:p w:rsidR="00C32082" w:rsidRDefault="00C32082"/>
        </w:tc>
        <w:tc>
          <w:tcPr>
            <w:tcW w:w="2268" w:type="dxa"/>
            <w:vMerge/>
          </w:tcPr>
          <w:p w:rsidR="00C32082" w:rsidRDefault="00C32082"/>
        </w:tc>
        <w:tc>
          <w:tcPr>
            <w:tcW w:w="3118" w:type="dxa"/>
            <w:vMerge/>
          </w:tcPr>
          <w:p w:rsidR="00C32082" w:rsidRDefault="00C32082"/>
        </w:tc>
        <w:tc>
          <w:tcPr>
            <w:tcW w:w="2268" w:type="dxa"/>
            <w:vMerge/>
          </w:tcPr>
          <w:p w:rsidR="00C32082" w:rsidRDefault="00C32082"/>
        </w:tc>
        <w:tc>
          <w:tcPr>
            <w:tcW w:w="2948" w:type="dxa"/>
          </w:tcPr>
          <w:p w:rsidR="00C32082" w:rsidRDefault="00C32082">
            <w:pPr>
              <w:pStyle w:val="ConsPlusNormal"/>
            </w:pPr>
            <w:r>
              <w:t>МО ГО "Инта"</w:t>
            </w:r>
          </w:p>
        </w:tc>
        <w:tc>
          <w:tcPr>
            <w:tcW w:w="794" w:type="dxa"/>
          </w:tcPr>
          <w:p w:rsidR="00C32082" w:rsidRDefault="00C32082">
            <w:pPr>
              <w:pStyle w:val="ConsPlusNormal"/>
              <w:jc w:val="center"/>
            </w:pPr>
            <w:r>
              <w:t>4</w:t>
            </w:r>
          </w:p>
        </w:tc>
        <w:tc>
          <w:tcPr>
            <w:tcW w:w="794" w:type="dxa"/>
          </w:tcPr>
          <w:p w:rsidR="00C32082" w:rsidRDefault="00C32082">
            <w:pPr>
              <w:pStyle w:val="ConsPlusNormal"/>
            </w:pPr>
          </w:p>
        </w:tc>
        <w:tc>
          <w:tcPr>
            <w:tcW w:w="794" w:type="dxa"/>
          </w:tcPr>
          <w:p w:rsidR="00C32082" w:rsidRDefault="00C32082">
            <w:pPr>
              <w:pStyle w:val="ConsPlusNormal"/>
            </w:pPr>
          </w:p>
        </w:tc>
      </w:tr>
      <w:tr w:rsidR="00C32082">
        <w:tc>
          <w:tcPr>
            <w:tcW w:w="567" w:type="dxa"/>
            <w:vMerge/>
          </w:tcPr>
          <w:p w:rsidR="00C32082" w:rsidRDefault="00C32082"/>
        </w:tc>
        <w:tc>
          <w:tcPr>
            <w:tcW w:w="2268" w:type="dxa"/>
            <w:vMerge/>
          </w:tcPr>
          <w:p w:rsidR="00C32082" w:rsidRDefault="00C32082"/>
        </w:tc>
        <w:tc>
          <w:tcPr>
            <w:tcW w:w="3118" w:type="dxa"/>
            <w:vMerge/>
          </w:tcPr>
          <w:p w:rsidR="00C32082" w:rsidRDefault="00C32082"/>
        </w:tc>
        <w:tc>
          <w:tcPr>
            <w:tcW w:w="2268" w:type="dxa"/>
            <w:vMerge/>
          </w:tcPr>
          <w:p w:rsidR="00C32082" w:rsidRDefault="00C32082"/>
        </w:tc>
        <w:tc>
          <w:tcPr>
            <w:tcW w:w="2948" w:type="dxa"/>
          </w:tcPr>
          <w:p w:rsidR="00C32082" w:rsidRDefault="00C32082">
            <w:pPr>
              <w:pStyle w:val="ConsPlusNormal"/>
            </w:pPr>
            <w:r>
              <w:t>МО ГП "Емва"</w:t>
            </w:r>
          </w:p>
        </w:tc>
        <w:tc>
          <w:tcPr>
            <w:tcW w:w="794" w:type="dxa"/>
          </w:tcPr>
          <w:p w:rsidR="00C32082" w:rsidRDefault="00C32082">
            <w:pPr>
              <w:pStyle w:val="ConsPlusNormal"/>
              <w:jc w:val="center"/>
            </w:pPr>
            <w:r>
              <w:t>2</w:t>
            </w:r>
          </w:p>
        </w:tc>
        <w:tc>
          <w:tcPr>
            <w:tcW w:w="794" w:type="dxa"/>
          </w:tcPr>
          <w:p w:rsidR="00C32082" w:rsidRDefault="00C32082">
            <w:pPr>
              <w:pStyle w:val="ConsPlusNormal"/>
            </w:pPr>
          </w:p>
        </w:tc>
        <w:tc>
          <w:tcPr>
            <w:tcW w:w="794" w:type="dxa"/>
          </w:tcPr>
          <w:p w:rsidR="00C32082" w:rsidRDefault="00C32082">
            <w:pPr>
              <w:pStyle w:val="ConsPlusNormal"/>
            </w:pPr>
          </w:p>
        </w:tc>
      </w:tr>
      <w:tr w:rsidR="00C32082">
        <w:tc>
          <w:tcPr>
            <w:tcW w:w="567" w:type="dxa"/>
            <w:vMerge/>
          </w:tcPr>
          <w:p w:rsidR="00C32082" w:rsidRDefault="00C32082"/>
        </w:tc>
        <w:tc>
          <w:tcPr>
            <w:tcW w:w="2268" w:type="dxa"/>
            <w:vMerge/>
          </w:tcPr>
          <w:p w:rsidR="00C32082" w:rsidRDefault="00C32082"/>
        </w:tc>
        <w:tc>
          <w:tcPr>
            <w:tcW w:w="3118" w:type="dxa"/>
            <w:vMerge/>
          </w:tcPr>
          <w:p w:rsidR="00C32082" w:rsidRDefault="00C32082"/>
        </w:tc>
        <w:tc>
          <w:tcPr>
            <w:tcW w:w="2268" w:type="dxa"/>
            <w:vMerge/>
          </w:tcPr>
          <w:p w:rsidR="00C32082" w:rsidRDefault="00C32082"/>
        </w:tc>
        <w:tc>
          <w:tcPr>
            <w:tcW w:w="2948" w:type="dxa"/>
          </w:tcPr>
          <w:p w:rsidR="00C32082" w:rsidRDefault="00C32082">
            <w:pPr>
              <w:pStyle w:val="ConsPlusNormal"/>
            </w:pPr>
            <w:r>
              <w:t>МО ГП "Жешарт"</w:t>
            </w:r>
          </w:p>
        </w:tc>
        <w:tc>
          <w:tcPr>
            <w:tcW w:w="794" w:type="dxa"/>
          </w:tcPr>
          <w:p w:rsidR="00C32082" w:rsidRDefault="00C32082">
            <w:pPr>
              <w:pStyle w:val="ConsPlusNormal"/>
              <w:jc w:val="center"/>
            </w:pPr>
            <w:r>
              <w:t>4</w:t>
            </w:r>
          </w:p>
        </w:tc>
        <w:tc>
          <w:tcPr>
            <w:tcW w:w="794" w:type="dxa"/>
          </w:tcPr>
          <w:p w:rsidR="00C32082" w:rsidRDefault="00C32082">
            <w:pPr>
              <w:pStyle w:val="ConsPlusNormal"/>
            </w:pPr>
          </w:p>
        </w:tc>
        <w:tc>
          <w:tcPr>
            <w:tcW w:w="794" w:type="dxa"/>
          </w:tcPr>
          <w:p w:rsidR="00C32082" w:rsidRDefault="00C32082">
            <w:pPr>
              <w:pStyle w:val="ConsPlusNormal"/>
            </w:pPr>
          </w:p>
        </w:tc>
      </w:tr>
      <w:tr w:rsidR="00C32082">
        <w:tc>
          <w:tcPr>
            <w:tcW w:w="567" w:type="dxa"/>
            <w:vMerge w:val="restart"/>
          </w:tcPr>
          <w:p w:rsidR="00C32082" w:rsidRDefault="00C32082">
            <w:pPr>
              <w:pStyle w:val="ConsPlusNormal"/>
            </w:pPr>
            <w:r>
              <w:t>2</w:t>
            </w:r>
          </w:p>
        </w:tc>
        <w:tc>
          <w:tcPr>
            <w:tcW w:w="2268" w:type="dxa"/>
            <w:vMerge w:val="restart"/>
          </w:tcPr>
          <w:p w:rsidR="00C32082" w:rsidRDefault="00C32082">
            <w:pPr>
              <w:pStyle w:val="ConsPlusNormal"/>
              <w:jc w:val="both"/>
            </w:pPr>
            <w:r>
              <w:t xml:space="preserve">Основное мероприятие 6.I4 (6.2.1) Региональный проект "Расширение доступа субъектов </w:t>
            </w:r>
            <w:r>
              <w:lastRenderedPageBreak/>
              <w:t>МСП к финансовой поддержке, в том числе к льготному финансированию"</w:t>
            </w:r>
          </w:p>
        </w:tc>
        <w:tc>
          <w:tcPr>
            <w:tcW w:w="3118" w:type="dxa"/>
            <w:vMerge w:val="restart"/>
          </w:tcPr>
          <w:p w:rsidR="00C32082" w:rsidRDefault="00C32082">
            <w:pPr>
              <w:pStyle w:val="ConsPlusNormal"/>
            </w:pPr>
            <w:r>
              <w:lastRenderedPageBreak/>
              <w:t xml:space="preserve">Соглашение о предоставлении субсидий из республиканского бюджета Республики Коми бюджетам муниципальных образований на </w:t>
            </w:r>
            <w:r>
              <w:lastRenderedPageBreak/>
              <w:t>софинансирование расходных обязательств органов местного самоуправления по реализации народных проектов в сфере малого и среднего предпринимательства, прошедших отбор в рамках проекта "Народный бюджет" &lt;*&gt;</w:t>
            </w:r>
          </w:p>
        </w:tc>
        <w:tc>
          <w:tcPr>
            <w:tcW w:w="2268" w:type="dxa"/>
          </w:tcPr>
          <w:p w:rsidR="00C32082" w:rsidRDefault="00C32082">
            <w:pPr>
              <w:pStyle w:val="ConsPlusNormal"/>
            </w:pPr>
            <w:r>
              <w:lastRenderedPageBreak/>
              <w:t>Количество реализованных народных проектов</w:t>
            </w:r>
          </w:p>
        </w:tc>
        <w:tc>
          <w:tcPr>
            <w:tcW w:w="2948" w:type="dxa"/>
          </w:tcPr>
          <w:p w:rsidR="00C32082" w:rsidRDefault="00C32082">
            <w:pPr>
              <w:pStyle w:val="ConsPlusNormal"/>
            </w:pPr>
            <w:r>
              <w:t>Количество реализованных народных проектов, ед.</w:t>
            </w:r>
          </w:p>
        </w:tc>
        <w:tc>
          <w:tcPr>
            <w:tcW w:w="794" w:type="dxa"/>
          </w:tcPr>
          <w:p w:rsidR="00C32082" w:rsidRDefault="00C32082">
            <w:pPr>
              <w:pStyle w:val="ConsPlusNormal"/>
              <w:jc w:val="center"/>
            </w:pPr>
            <w:r>
              <w:t>15</w:t>
            </w:r>
          </w:p>
        </w:tc>
        <w:tc>
          <w:tcPr>
            <w:tcW w:w="794" w:type="dxa"/>
          </w:tcPr>
          <w:p w:rsidR="00C32082" w:rsidRDefault="00C32082">
            <w:pPr>
              <w:pStyle w:val="ConsPlusNormal"/>
              <w:jc w:val="center"/>
            </w:pPr>
            <w:r>
              <w:t>20</w:t>
            </w:r>
          </w:p>
        </w:tc>
        <w:tc>
          <w:tcPr>
            <w:tcW w:w="794" w:type="dxa"/>
          </w:tcPr>
          <w:p w:rsidR="00C32082" w:rsidRDefault="00C32082">
            <w:pPr>
              <w:pStyle w:val="ConsPlusNormal"/>
              <w:jc w:val="center"/>
            </w:pPr>
            <w:r>
              <w:t>15</w:t>
            </w:r>
          </w:p>
        </w:tc>
      </w:tr>
      <w:tr w:rsidR="00C32082">
        <w:tc>
          <w:tcPr>
            <w:tcW w:w="567" w:type="dxa"/>
            <w:vMerge/>
          </w:tcPr>
          <w:p w:rsidR="00C32082" w:rsidRDefault="00C32082"/>
        </w:tc>
        <w:tc>
          <w:tcPr>
            <w:tcW w:w="2268" w:type="dxa"/>
            <w:vMerge/>
          </w:tcPr>
          <w:p w:rsidR="00C32082" w:rsidRDefault="00C32082"/>
        </w:tc>
        <w:tc>
          <w:tcPr>
            <w:tcW w:w="3118" w:type="dxa"/>
            <w:vMerge/>
          </w:tcPr>
          <w:p w:rsidR="00C32082" w:rsidRDefault="00C32082"/>
        </w:tc>
        <w:tc>
          <w:tcPr>
            <w:tcW w:w="2268" w:type="dxa"/>
          </w:tcPr>
          <w:p w:rsidR="00C32082" w:rsidRDefault="00C32082">
            <w:pPr>
              <w:pStyle w:val="ConsPlusNormal"/>
            </w:pPr>
            <w:r>
              <w:t xml:space="preserve">Количество созданных </w:t>
            </w:r>
            <w:r>
              <w:lastRenderedPageBreak/>
              <w:t>рабочих мест (включая вновь зарегистрированных индивидуальных предпринимателей) субъектами МСП - инициаторами народных проектов</w:t>
            </w:r>
          </w:p>
        </w:tc>
        <w:tc>
          <w:tcPr>
            <w:tcW w:w="2948" w:type="dxa"/>
          </w:tcPr>
          <w:p w:rsidR="00C32082" w:rsidRDefault="00C32082">
            <w:pPr>
              <w:pStyle w:val="ConsPlusNormal"/>
            </w:pPr>
            <w:r>
              <w:lastRenderedPageBreak/>
              <w:t xml:space="preserve">Количество созданных </w:t>
            </w:r>
            <w:r>
              <w:lastRenderedPageBreak/>
              <w:t>рабочих мест (включая вновь зарегистрированных индивидуальных предпринимателей) субъектами МСП - инициаторами народных проектов, ед.</w:t>
            </w:r>
          </w:p>
        </w:tc>
        <w:tc>
          <w:tcPr>
            <w:tcW w:w="794" w:type="dxa"/>
          </w:tcPr>
          <w:p w:rsidR="00C32082" w:rsidRDefault="00C32082">
            <w:pPr>
              <w:pStyle w:val="ConsPlusNormal"/>
              <w:jc w:val="center"/>
            </w:pPr>
            <w:r>
              <w:lastRenderedPageBreak/>
              <w:t>15</w:t>
            </w:r>
          </w:p>
        </w:tc>
        <w:tc>
          <w:tcPr>
            <w:tcW w:w="794" w:type="dxa"/>
          </w:tcPr>
          <w:p w:rsidR="00C32082" w:rsidRDefault="00C32082">
            <w:pPr>
              <w:pStyle w:val="ConsPlusNormal"/>
              <w:jc w:val="center"/>
            </w:pPr>
            <w:r>
              <w:t>20</w:t>
            </w:r>
          </w:p>
        </w:tc>
        <w:tc>
          <w:tcPr>
            <w:tcW w:w="794" w:type="dxa"/>
          </w:tcPr>
          <w:p w:rsidR="00C32082" w:rsidRDefault="00C32082">
            <w:pPr>
              <w:pStyle w:val="ConsPlusNormal"/>
              <w:jc w:val="center"/>
            </w:pPr>
            <w:r>
              <w:t>15</w:t>
            </w:r>
          </w:p>
        </w:tc>
      </w:tr>
    </w:tbl>
    <w:p w:rsidR="00C32082" w:rsidRDefault="00C32082">
      <w:pPr>
        <w:pStyle w:val="ConsPlusNormal"/>
      </w:pPr>
    </w:p>
    <w:p w:rsidR="00C32082" w:rsidRDefault="00C32082">
      <w:pPr>
        <w:pStyle w:val="ConsPlusNormal"/>
        <w:ind w:firstLine="540"/>
        <w:jc w:val="both"/>
      </w:pPr>
      <w:r>
        <w:t>--------------------------------</w:t>
      </w:r>
    </w:p>
    <w:p w:rsidR="00C32082" w:rsidRDefault="00C32082">
      <w:pPr>
        <w:pStyle w:val="ConsPlusNormal"/>
        <w:spacing w:before="220"/>
        <w:ind w:firstLine="540"/>
        <w:jc w:val="both"/>
      </w:pPr>
      <w:r>
        <w:t>&lt;*&gt; значение показателей в разрезе муниципальных образований Республики Коми будут уточнены после заключения соглашений.</w:t>
      </w:r>
    </w:p>
    <w:p w:rsidR="00C32082" w:rsidRDefault="00C32082">
      <w:pPr>
        <w:pStyle w:val="ConsPlusNormal"/>
      </w:pPr>
    </w:p>
    <w:p w:rsidR="00C32082" w:rsidRDefault="00C32082">
      <w:pPr>
        <w:pStyle w:val="ConsPlusNormal"/>
        <w:jc w:val="right"/>
        <w:outlineLvl w:val="2"/>
      </w:pPr>
      <w:hyperlink r:id="rId50" w:history="1">
        <w:r>
          <w:rPr>
            <w:color w:val="0000FF"/>
          </w:rPr>
          <w:t>Таблица 7</w:t>
        </w:r>
      </w:hyperlink>
    </w:p>
    <w:p w:rsidR="00C32082" w:rsidRDefault="00C32082">
      <w:pPr>
        <w:pStyle w:val="ConsPlusNormal"/>
      </w:pPr>
    </w:p>
    <w:p w:rsidR="00C32082" w:rsidRDefault="00C32082">
      <w:pPr>
        <w:pStyle w:val="ConsPlusTitle"/>
        <w:jc w:val="center"/>
      </w:pPr>
      <w:bookmarkStart w:id="15" w:name="P3365"/>
      <w:bookmarkEnd w:id="15"/>
      <w:r>
        <w:t>ПЕРЕЧЕНЬ</w:t>
      </w:r>
    </w:p>
    <w:p w:rsidR="00C32082" w:rsidRDefault="00C32082">
      <w:pPr>
        <w:pStyle w:val="ConsPlusTitle"/>
        <w:jc w:val="center"/>
      </w:pPr>
      <w:r>
        <w:t>налоговых расходов Республики Коми, соответствующих целям</w:t>
      </w:r>
    </w:p>
    <w:p w:rsidR="00C32082" w:rsidRDefault="00C32082">
      <w:pPr>
        <w:pStyle w:val="ConsPlusTitle"/>
        <w:jc w:val="center"/>
      </w:pPr>
      <w:r>
        <w:t>государственной программы, ее структурным элементам</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17"/>
        <w:gridCol w:w="1020"/>
        <w:gridCol w:w="1814"/>
        <w:gridCol w:w="964"/>
        <w:gridCol w:w="737"/>
        <w:gridCol w:w="1247"/>
        <w:gridCol w:w="1247"/>
        <w:gridCol w:w="680"/>
        <w:gridCol w:w="1134"/>
        <w:gridCol w:w="1134"/>
        <w:gridCol w:w="850"/>
        <w:gridCol w:w="907"/>
        <w:gridCol w:w="907"/>
        <w:gridCol w:w="907"/>
        <w:gridCol w:w="1077"/>
        <w:gridCol w:w="624"/>
        <w:gridCol w:w="1077"/>
        <w:gridCol w:w="737"/>
        <w:gridCol w:w="680"/>
        <w:gridCol w:w="680"/>
        <w:gridCol w:w="680"/>
        <w:gridCol w:w="567"/>
      </w:tblGrid>
      <w:tr w:rsidR="00C32082">
        <w:tc>
          <w:tcPr>
            <w:tcW w:w="12698" w:type="dxa"/>
            <w:gridSpan w:val="12"/>
          </w:tcPr>
          <w:p w:rsidR="00C32082" w:rsidRDefault="00C32082">
            <w:pPr>
              <w:pStyle w:val="ConsPlusNormal"/>
              <w:jc w:val="center"/>
            </w:pPr>
            <w:r>
              <w:t>Перечень налоговых расходов Республики Коми</w:t>
            </w:r>
          </w:p>
        </w:tc>
        <w:tc>
          <w:tcPr>
            <w:tcW w:w="4422" w:type="dxa"/>
            <w:gridSpan w:val="5"/>
          </w:tcPr>
          <w:p w:rsidR="00C32082" w:rsidRDefault="00C32082">
            <w:pPr>
              <w:pStyle w:val="ConsPlusNormal"/>
              <w:jc w:val="center"/>
            </w:pPr>
            <w:r>
              <w:t>Объем налоговых расходов, тыс. рублей</w:t>
            </w:r>
          </w:p>
        </w:tc>
        <w:tc>
          <w:tcPr>
            <w:tcW w:w="4421" w:type="dxa"/>
            <w:gridSpan w:val="6"/>
          </w:tcPr>
          <w:p w:rsidR="00C32082" w:rsidRDefault="00C32082">
            <w:pPr>
              <w:pStyle w:val="ConsPlusNormal"/>
              <w:jc w:val="center"/>
            </w:pPr>
            <w:r>
              <w:t>Показатель (индикатор) налоговых расходов - критерий результативности</w:t>
            </w:r>
          </w:p>
        </w:tc>
      </w:tr>
      <w:tr w:rsidR="00C32082">
        <w:tc>
          <w:tcPr>
            <w:tcW w:w="454" w:type="dxa"/>
            <w:vMerge w:val="restart"/>
          </w:tcPr>
          <w:p w:rsidR="00C32082" w:rsidRDefault="00C32082">
            <w:pPr>
              <w:pStyle w:val="ConsPlusNormal"/>
              <w:jc w:val="center"/>
            </w:pPr>
            <w:r>
              <w:t>N п/п</w:t>
            </w:r>
          </w:p>
        </w:tc>
        <w:tc>
          <w:tcPr>
            <w:tcW w:w="1417" w:type="dxa"/>
            <w:vMerge w:val="restart"/>
          </w:tcPr>
          <w:p w:rsidR="00C32082" w:rsidRDefault="00C32082">
            <w:pPr>
              <w:pStyle w:val="ConsPlusNormal"/>
              <w:jc w:val="center"/>
            </w:pPr>
            <w:r>
              <w:t>Наименование нормативного правового акта, устанавливающего льготу, освобождени</w:t>
            </w:r>
            <w:r>
              <w:lastRenderedPageBreak/>
              <w:t>е или иную преференцию по налогам</w:t>
            </w:r>
          </w:p>
        </w:tc>
        <w:tc>
          <w:tcPr>
            <w:tcW w:w="1020" w:type="dxa"/>
            <w:vMerge w:val="restart"/>
          </w:tcPr>
          <w:p w:rsidR="00C32082" w:rsidRDefault="00C32082">
            <w:pPr>
              <w:pStyle w:val="ConsPlusNormal"/>
              <w:jc w:val="center"/>
            </w:pPr>
            <w:r>
              <w:lastRenderedPageBreak/>
              <w:t xml:space="preserve">Реквизиты норм НПА, устанавливающего льготу, освобождение или иную </w:t>
            </w:r>
            <w:r>
              <w:lastRenderedPageBreak/>
              <w:t>преференцию по налогам (статьи, части, пункты, подпункты, абзацы)</w:t>
            </w:r>
          </w:p>
        </w:tc>
        <w:tc>
          <w:tcPr>
            <w:tcW w:w="1814" w:type="dxa"/>
            <w:vMerge w:val="restart"/>
          </w:tcPr>
          <w:p w:rsidR="00C32082" w:rsidRDefault="00C32082">
            <w:pPr>
              <w:pStyle w:val="ConsPlusNormal"/>
              <w:jc w:val="center"/>
            </w:pPr>
            <w:r>
              <w:lastRenderedPageBreak/>
              <w:t>Наименование налоговых льгот, освобождений или иных преференций по налогам</w:t>
            </w:r>
          </w:p>
        </w:tc>
        <w:tc>
          <w:tcPr>
            <w:tcW w:w="964" w:type="dxa"/>
            <w:vMerge w:val="restart"/>
          </w:tcPr>
          <w:p w:rsidR="00C32082" w:rsidRDefault="00C32082">
            <w:pPr>
              <w:pStyle w:val="ConsPlusNormal"/>
              <w:jc w:val="center"/>
            </w:pPr>
            <w:r>
              <w:t>Наименования налогов, по которым предусматриваются налогов</w:t>
            </w:r>
            <w:r>
              <w:lastRenderedPageBreak/>
              <w:t>ые льготы, освобождения или иные преференции по налогам</w:t>
            </w:r>
          </w:p>
        </w:tc>
        <w:tc>
          <w:tcPr>
            <w:tcW w:w="737" w:type="dxa"/>
            <w:vMerge w:val="restart"/>
          </w:tcPr>
          <w:p w:rsidR="00C32082" w:rsidRDefault="00C32082">
            <w:pPr>
              <w:pStyle w:val="ConsPlusNormal"/>
              <w:jc w:val="center"/>
            </w:pPr>
            <w:r>
              <w:lastRenderedPageBreak/>
              <w:t>Вид налоговой льготы</w:t>
            </w:r>
          </w:p>
        </w:tc>
        <w:tc>
          <w:tcPr>
            <w:tcW w:w="1247" w:type="dxa"/>
            <w:vMerge w:val="restart"/>
          </w:tcPr>
          <w:p w:rsidR="00C32082" w:rsidRDefault="00C32082">
            <w:pPr>
              <w:pStyle w:val="ConsPlusNormal"/>
              <w:jc w:val="center"/>
            </w:pPr>
            <w:r>
              <w:t xml:space="preserve">Дата начала действия льготы, освобождения или иной преференции по </w:t>
            </w:r>
            <w:r>
              <w:lastRenderedPageBreak/>
              <w:t>налогам</w:t>
            </w:r>
          </w:p>
        </w:tc>
        <w:tc>
          <w:tcPr>
            <w:tcW w:w="1247" w:type="dxa"/>
            <w:vMerge w:val="restart"/>
          </w:tcPr>
          <w:p w:rsidR="00C32082" w:rsidRDefault="00C32082">
            <w:pPr>
              <w:pStyle w:val="ConsPlusNormal"/>
              <w:jc w:val="center"/>
            </w:pPr>
            <w:r>
              <w:lastRenderedPageBreak/>
              <w:t>Дата прекращения действия льготы, освобождения или иной преференц</w:t>
            </w:r>
            <w:r>
              <w:lastRenderedPageBreak/>
              <w:t>ии по налогам</w:t>
            </w:r>
          </w:p>
        </w:tc>
        <w:tc>
          <w:tcPr>
            <w:tcW w:w="680" w:type="dxa"/>
            <w:vMerge w:val="restart"/>
          </w:tcPr>
          <w:p w:rsidR="00C32082" w:rsidRDefault="00C32082">
            <w:pPr>
              <w:pStyle w:val="ConsPlusNormal"/>
              <w:jc w:val="center"/>
            </w:pPr>
            <w:r>
              <w:lastRenderedPageBreak/>
              <w:t>Целевая категория налоговой льготы</w:t>
            </w:r>
          </w:p>
        </w:tc>
        <w:tc>
          <w:tcPr>
            <w:tcW w:w="1134" w:type="dxa"/>
            <w:vMerge w:val="restart"/>
          </w:tcPr>
          <w:p w:rsidR="00C32082" w:rsidRDefault="00C32082">
            <w:pPr>
              <w:pStyle w:val="ConsPlusNormal"/>
              <w:jc w:val="center"/>
            </w:pPr>
            <w:r>
              <w:t xml:space="preserve">Целевая категория плательщиков налогов, для которых предусмотрены </w:t>
            </w:r>
            <w:r>
              <w:lastRenderedPageBreak/>
              <w:t>налоговые льготы, освобождения или иные преференции по налогам</w:t>
            </w:r>
          </w:p>
        </w:tc>
        <w:tc>
          <w:tcPr>
            <w:tcW w:w="1134" w:type="dxa"/>
            <w:vMerge w:val="restart"/>
          </w:tcPr>
          <w:p w:rsidR="00C32082" w:rsidRDefault="00C32082">
            <w:pPr>
              <w:pStyle w:val="ConsPlusNormal"/>
              <w:jc w:val="center"/>
            </w:pPr>
            <w:r>
              <w:lastRenderedPageBreak/>
              <w:t>Наименование цели государственной программы Республики Коми/стру</w:t>
            </w:r>
            <w:r>
              <w:lastRenderedPageBreak/>
              <w:t>ктурного элемента, которым соответствует налоговый расход</w:t>
            </w:r>
          </w:p>
        </w:tc>
        <w:tc>
          <w:tcPr>
            <w:tcW w:w="850" w:type="dxa"/>
            <w:vMerge w:val="restart"/>
          </w:tcPr>
          <w:p w:rsidR="00C32082" w:rsidRDefault="00C32082">
            <w:pPr>
              <w:pStyle w:val="ConsPlusNormal"/>
              <w:jc w:val="center"/>
            </w:pPr>
            <w:r>
              <w:lastRenderedPageBreak/>
              <w:t xml:space="preserve">Наименование куратора налогового расхода </w:t>
            </w:r>
            <w:r>
              <w:lastRenderedPageBreak/>
              <w:t>Республики Коми</w:t>
            </w:r>
          </w:p>
        </w:tc>
        <w:tc>
          <w:tcPr>
            <w:tcW w:w="907" w:type="dxa"/>
            <w:vMerge w:val="restart"/>
          </w:tcPr>
          <w:p w:rsidR="00C32082" w:rsidRDefault="00C32082">
            <w:pPr>
              <w:pStyle w:val="ConsPlusNormal"/>
              <w:jc w:val="center"/>
            </w:pPr>
            <w:r>
              <w:lastRenderedPageBreak/>
              <w:t>2019</w:t>
            </w:r>
          </w:p>
        </w:tc>
        <w:tc>
          <w:tcPr>
            <w:tcW w:w="907" w:type="dxa"/>
            <w:vMerge w:val="restart"/>
          </w:tcPr>
          <w:p w:rsidR="00C32082" w:rsidRDefault="00C32082">
            <w:pPr>
              <w:pStyle w:val="ConsPlusNormal"/>
              <w:jc w:val="center"/>
            </w:pPr>
            <w:r>
              <w:t>2020</w:t>
            </w:r>
          </w:p>
        </w:tc>
        <w:tc>
          <w:tcPr>
            <w:tcW w:w="907" w:type="dxa"/>
            <w:vMerge w:val="restart"/>
          </w:tcPr>
          <w:p w:rsidR="00C32082" w:rsidRDefault="00C32082">
            <w:pPr>
              <w:pStyle w:val="ConsPlusNormal"/>
              <w:jc w:val="center"/>
            </w:pPr>
            <w:r>
              <w:t>2021</w:t>
            </w:r>
          </w:p>
        </w:tc>
        <w:tc>
          <w:tcPr>
            <w:tcW w:w="1077" w:type="dxa"/>
            <w:vMerge w:val="restart"/>
          </w:tcPr>
          <w:p w:rsidR="00C32082" w:rsidRDefault="00C32082">
            <w:pPr>
              <w:pStyle w:val="ConsPlusNormal"/>
              <w:jc w:val="center"/>
            </w:pPr>
            <w:r>
              <w:t>2022</w:t>
            </w:r>
          </w:p>
        </w:tc>
        <w:tc>
          <w:tcPr>
            <w:tcW w:w="624" w:type="dxa"/>
            <w:vMerge w:val="restart"/>
          </w:tcPr>
          <w:p w:rsidR="00C32082" w:rsidRDefault="00C32082">
            <w:pPr>
              <w:pStyle w:val="ConsPlusNormal"/>
              <w:jc w:val="center"/>
            </w:pPr>
            <w:r>
              <w:t>...</w:t>
            </w:r>
          </w:p>
        </w:tc>
        <w:tc>
          <w:tcPr>
            <w:tcW w:w="1077" w:type="dxa"/>
            <w:vMerge w:val="restart"/>
          </w:tcPr>
          <w:p w:rsidR="00C32082" w:rsidRDefault="00C32082">
            <w:pPr>
              <w:pStyle w:val="ConsPlusNormal"/>
              <w:jc w:val="center"/>
            </w:pPr>
            <w:r>
              <w:t>Наименование</w:t>
            </w:r>
          </w:p>
        </w:tc>
        <w:tc>
          <w:tcPr>
            <w:tcW w:w="737" w:type="dxa"/>
            <w:vMerge w:val="restart"/>
          </w:tcPr>
          <w:p w:rsidR="00C32082" w:rsidRDefault="00C32082">
            <w:pPr>
              <w:pStyle w:val="ConsPlusNormal"/>
              <w:jc w:val="center"/>
            </w:pPr>
            <w:r>
              <w:t>Единица измерения</w:t>
            </w:r>
          </w:p>
        </w:tc>
        <w:tc>
          <w:tcPr>
            <w:tcW w:w="2607" w:type="dxa"/>
            <w:gridSpan w:val="4"/>
          </w:tcPr>
          <w:p w:rsidR="00C32082" w:rsidRDefault="00C32082">
            <w:pPr>
              <w:pStyle w:val="ConsPlusNormal"/>
              <w:jc w:val="center"/>
            </w:pPr>
            <w:r>
              <w:t>Значение</w:t>
            </w:r>
          </w:p>
        </w:tc>
      </w:tr>
      <w:tr w:rsidR="00C32082">
        <w:tc>
          <w:tcPr>
            <w:tcW w:w="454" w:type="dxa"/>
            <w:vMerge/>
          </w:tcPr>
          <w:p w:rsidR="00C32082" w:rsidRDefault="00C32082"/>
        </w:tc>
        <w:tc>
          <w:tcPr>
            <w:tcW w:w="1417" w:type="dxa"/>
            <w:vMerge/>
          </w:tcPr>
          <w:p w:rsidR="00C32082" w:rsidRDefault="00C32082"/>
        </w:tc>
        <w:tc>
          <w:tcPr>
            <w:tcW w:w="1020" w:type="dxa"/>
            <w:vMerge/>
          </w:tcPr>
          <w:p w:rsidR="00C32082" w:rsidRDefault="00C32082"/>
        </w:tc>
        <w:tc>
          <w:tcPr>
            <w:tcW w:w="1814" w:type="dxa"/>
            <w:vMerge/>
          </w:tcPr>
          <w:p w:rsidR="00C32082" w:rsidRDefault="00C32082"/>
        </w:tc>
        <w:tc>
          <w:tcPr>
            <w:tcW w:w="964" w:type="dxa"/>
            <w:vMerge/>
          </w:tcPr>
          <w:p w:rsidR="00C32082" w:rsidRDefault="00C32082"/>
        </w:tc>
        <w:tc>
          <w:tcPr>
            <w:tcW w:w="737" w:type="dxa"/>
            <w:vMerge/>
          </w:tcPr>
          <w:p w:rsidR="00C32082" w:rsidRDefault="00C32082"/>
        </w:tc>
        <w:tc>
          <w:tcPr>
            <w:tcW w:w="1247" w:type="dxa"/>
            <w:vMerge/>
          </w:tcPr>
          <w:p w:rsidR="00C32082" w:rsidRDefault="00C32082"/>
        </w:tc>
        <w:tc>
          <w:tcPr>
            <w:tcW w:w="1247" w:type="dxa"/>
            <w:vMerge/>
          </w:tcPr>
          <w:p w:rsidR="00C32082" w:rsidRDefault="00C32082"/>
        </w:tc>
        <w:tc>
          <w:tcPr>
            <w:tcW w:w="680" w:type="dxa"/>
            <w:vMerge/>
          </w:tcPr>
          <w:p w:rsidR="00C32082" w:rsidRDefault="00C32082"/>
        </w:tc>
        <w:tc>
          <w:tcPr>
            <w:tcW w:w="1134" w:type="dxa"/>
            <w:vMerge/>
          </w:tcPr>
          <w:p w:rsidR="00C32082" w:rsidRDefault="00C32082"/>
        </w:tc>
        <w:tc>
          <w:tcPr>
            <w:tcW w:w="1134" w:type="dxa"/>
            <w:vMerge/>
          </w:tcPr>
          <w:p w:rsidR="00C32082" w:rsidRDefault="00C32082"/>
        </w:tc>
        <w:tc>
          <w:tcPr>
            <w:tcW w:w="850" w:type="dxa"/>
            <w:vMerge/>
          </w:tcPr>
          <w:p w:rsidR="00C32082" w:rsidRDefault="00C32082"/>
        </w:tc>
        <w:tc>
          <w:tcPr>
            <w:tcW w:w="907" w:type="dxa"/>
            <w:vMerge/>
          </w:tcPr>
          <w:p w:rsidR="00C32082" w:rsidRDefault="00C32082"/>
        </w:tc>
        <w:tc>
          <w:tcPr>
            <w:tcW w:w="907" w:type="dxa"/>
            <w:vMerge/>
          </w:tcPr>
          <w:p w:rsidR="00C32082" w:rsidRDefault="00C32082"/>
        </w:tc>
        <w:tc>
          <w:tcPr>
            <w:tcW w:w="907" w:type="dxa"/>
            <w:vMerge/>
          </w:tcPr>
          <w:p w:rsidR="00C32082" w:rsidRDefault="00C32082"/>
        </w:tc>
        <w:tc>
          <w:tcPr>
            <w:tcW w:w="1077" w:type="dxa"/>
            <w:vMerge/>
          </w:tcPr>
          <w:p w:rsidR="00C32082" w:rsidRDefault="00C32082"/>
        </w:tc>
        <w:tc>
          <w:tcPr>
            <w:tcW w:w="624" w:type="dxa"/>
            <w:vMerge/>
          </w:tcPr>
          <w:p w:rsidR="00C32082" w:rsidRDefault="00C32082"/>
        </w:tc>
        <w:tc>
          <w:tcPr>
            <w:tcW w:w="1077" w:type="dxa"/>
            <w:vMerge/>
          </w:tcPr>
          <w:p w:rsidR="00C32082" w:rsidRDefault="00C32082"/>
        </w:tc>
        <w:tc>
          <w:tcPr>
            <w:tcW w:w="737" w:type="dxa"/>
            <w:vMerge/>
          </w:tcPr>
          <w:p w:rsidR="00C32082" w:rsidRDefault="00C32082"/>
        </w:tc>
        <w:tc>
          <w:tcPr>
            <w:tcW w:w="680" w:type="dxa"/>
          </w:tcPr>
          <w:p w:rsidR="00C32082" w:rsidRDefault="00C32082">
            <w:pPr>
              <w:pStyle w:val="ConsPlusNormal"/>
              <w:jc w:val="center"/>
            </w:pPr>
            <w:r>
              <w:t>2020</w:t>
            </w:r>
          </w:p>
        </w:tc>
        <w:tc>
          <w:tcPr>
            <w:tcW w:w="680" w:type="dxa"/>
          </w:tcPr>
          <w:p w:rsidR="00C32082" w:rsidRDefault="00C32082">
            <w:pPr>
              <w:pStyle w:val="ConsPlusNormal"/>
              <w:jc w:val="center"/>
            </w:pPr>
            <w:r>
              <w:t>2021</w:t>
            </w:r>
          </w:p>
        </w:tc>
        <w:tc>
          <w:tcPr>
            <w:tcW w:w="680" w:type="dxa"/>
          </w:tcPr>
          <w:p w:rsidR="00C32082" w:rsidRDefault="00C32082">
            <w:pPr>
              <w:pStyle w:val="ConsPlusNormal"/>
              <w:jc w:val="center"/>
            </w:pPr>
            <w:r>
              <w:t>2022</w:t>
            </w:r>
          </w:p>
        </w:tc>
        <w:tc>
          <w:tcPr>
            <w:tcW w:w="567" w:type="dxa"/>
          </w:tcPr>
          <w:p w:rsidR="00C32082" w:rsidRDefault="00C32082">
            <w:pPr>
              <w:pStyle w:val="ConsPlusNormal"/>
              <w:jc w:val="center"/>
            </w:pPr>
            <w:r>
              <w:t>...</w:t>
            </w:r>
          </w:p>
        </w:tc>
      </w:tr>
      <w:tr w:rsidR="00C32082">
        <w:tc>
          <w:tcPr>
            <w:tcW w:w="454" w:type="dxa"/>
          </w:tcPr>
          <w:p w:rsidR="00C32082" w:rsidRDefault="00C32082">
            <w:pPr>
              <w:pStyle w:val="ConsPlusNormal"/>
              <w:jc w:val="center"/>
            </w:pPr>
            <w:r>
              <w:lastRenderedPageBreak/>
              <w:t>1</w:t>
            </w:r>
          </w:p>
        </w:tc>
        <w:tc>
          <w:tcPr>
            <w:tcW w:w="1417" w:type="dxa"/>
          </w:tcPr>
          <w:p w:rsidR="00C32082" w:rsidRDefault="00C32082">
            <w:pPr>
              <w:pStyle w:val="ConsPlusNormal"/>
              <w:jc w:val="center"/>
            </w:pPr>
            <w:r>
              <w:t>2</w:t>
            </w:r>
          </w:p>
        </w:tc>
        <w:tc>
          <w:tcPr>
            <w:tcW w:w="1020" w:type="dxa"/>
          </w:tcPr>
          <w:p w:rsidR="00C32082" w:rsidRDefault="00C32082">
            <w:pPr>
              <w:pStyle w:val="ConsPlusNormal"/>
              <w:jc w:val="center"/>
            </w:pPr>
            <w:r>
              <w:t>3</w:t>
            </w:r>
          </w:p>
        </w:tc>
        <w:tc>
          <w:tcPr>
            <w:tcW w:w="1814" w:type="dxa"/>
          </w:tcPr>
          <w:p w:rsidR="00C32082" w:rsidRDefault="00C32082">
            <w:pPr>
              <w:pStyle w:val="ConsPlusNormal"/>
              <w:jc w:val="center"/>
            </w:pPr>
            <w:r>
              <w:t>4</w:t>
            </w:r>
          </w:p>
        </w:tc>
        <w:tc>
          <w:tcPr>
            <w:tcW w:w="964" w:type="dxa"/>
          </w:tcPr>
          <w:p w:rsidR="00C32082" w:rsidRDefault="00C32082">
            <w:pPr>
              <w:pStyle w:val="ConsPlusNormal"/>
              <w:jc w:val="center"/>
            </w:pPr>
            <w:r>
              <w:t>5</w:t>
            </w:r>
          </w:p>
        </w:tc>
        <w:tc>
          <w:tcPr>
            <w:tcW w:w="737" w:type="dxa"/>
          </w:tcPr>
          <w:p w:rsidR="00C32082" w:rsidRDefault="00C32082">
            <w:pPr>
              <w:pStyle w:val="ConsPlusNormal"/>
              <w:jc w:val="center"/>
            </w:pPr>
            <w:r>
              <w:t>6</w:t>
            </w:r>
          </w:p>
        </w:tc>
        <w:tc>
          <w:tcPr>
            <w:tcW w:w="1247" w:type="dxa"/>
          </w:tcPr>
          <w:p w:rsidR="00C32082" w:rsidRDefault="00C32082">
            <w:pPr>
              <w:pStyle w:val="ConsPlusNormal"/>
              <w:jc w:val="center"/>
            </w:pPr>
            <w:r>
              <w:t>7</w:t>
            </w:r>
          </w:p>
        </w:tc>
        <w:tc>
          <w:tcPr>
            <w:tcW w:w="1247" w:type="dxa"/>
          </w:tcPr>
          <w:p w:rsidR="00C32082" w:rsidRDefault="00C32082">
            <w:pPr>
              <w:pStyle w:val="ConsPlusNormal"/>
              <w:jc w:val="center"/>
            </w:pPr>
            <w:r>
              <w:t>8</w:t>
            </w:r>
          </w:p>
        </w:tc>
        <w:tc>
          <w:tcPr>
            <w:tcW w:w="680" w:type="dxa"/>
          </w:tcPr>
          <w:p w:rsidR="00C32082" w:rsidRDefault="00C32082">
            <w:pPr>
              <w:pStyle w:val="ConsPlusNormal"/>
              <w:jc w:val="center"/>
            </w:pPr>
            <w:r>
              <w:t>9</w:t>
            </w:r>
          </w:p>
        </w:tc>
        <w:tc>
          <w:tcPr>
            <w:tcW w:w="1134" w:type="dxa"/>
          </w:tcPr>
          <w:p w:rsidR="00C32082" w:rsidRDefault="00C32082">
            <w:pPr>
              <w:pStyle w:val="ConsPlusNormal"/>
              <w:jc w:val="center"/>
            </w:pPr>
            <w:r>
              <w:t>10</w:t>
            </w:r>
          </w:p>
        </w:tc>
        <w:tc>
          <w:tcPr>
            <w:tcW w:w="1134" w:type="dxa"/>
          </w:tcPr>
          <w:p w:rsidR="00C32082" w:rsidRDefault="00C32082">
            <w:pPr>
              <w:pStyle w:val="ConsPlusNormal"/>
              <w:jc w:val="center"/>
            </w:pPr>
            <w:r>
              <w:t>11</w:t>
            </w:r>
          </w:p>
        </w:tc>
        <w:tc>
          <w:tcPr>
            <w:tcW w:w="850" w:type="dxa"/>
          </w:tcPr>
          <w:p w:rsidR="00C32082" w:rsidRDefault="00C32082">
            <w:pPr>
              <w:pStyle w:val="ConsPlusNormal"/>
              <w:jc w:val="center"/>
            </w:pPr>
            <w:r>
              <w:t>12</w:t>
            </w:r>
          </w:p>
        </w:tc>
        <w:tc>
          <w:tcPr>
            <w:tcW w:w="907" w:type="dxa"/>
          </w:tcPr>
          <w:p w:rsidR="00C32082" w:rsidRDefault="00C32082">
            <w:pPr>
              <w:pStyle w:val="ConsPlusNormal"/>
              <w:jc w:val="center"/>
            </w:pPr>
            <w:r>
              <w:t>13</w:t>
            </w:r>
          </w:p>
        </w:tc>
        <w:tc>
          <w:tcPr>
            <w:tcW w:w="907" w:type="dxa"/>
          </w:tcPr>
          <w:p w:rsidR="00C32082" w:rsidRDefault="00C32082">
            <w:pPr>
              <w:pStyle w:val="ConsPlusNormal"/>
              <w:jc w:val="center"/>
            </w:pPr>
            <w:r>
              <w:t>14</w:t>
            </w:r>
          </w:p>
        </w:tc>
        <w:tc>
          <w:tcPr>
            <w:tcW w:w="907" w:type="dxa"/>
          </w:tcPr>
          <w:p w:rsidR="00C32082" w:rsidRDefault="00C32082">
            <w:pPr>
              <w:pStyle w:val="ConsPlusNormal"/>
              <w:jc w:val="center"/>
            </w:pPr>
            <w:r>
              <w:t>15</w:t>
            </w:r>
          </w:p>
        </w:tc>
        <w:tc>
          <w:tcPr>
            <w:tcW w:w="1077" w:type="dxa"/>
          </w:tcPr>
          <w:p w:rsidR="00C32082" w:rsidRDefault="00C32082">
            <w:pPr>
              <w:pStyle w:val="ConsPlusNormal"/>
              <w:jc w:val="center"/>
            </w:pPr>
            <w:r>
              <w:t>16</w:t>
            </w:r>
          </w:p>
        </w:tc>
        <w:tc>
          <w:tcPr>
            <w:tcW w:w="624" w:type="dxa"/>
          </w:tcPr>
          <w:p w:rsidR="00C32082" w:rsidRDefault="00C32082">
            <w:pPr>
              <w:pStyle w:val="ConsPlusNormal"/>
              <w:jc w:val="center"/>
            </w:pPr>
            <w:r>
              <w:t>17</w:t>
            </w:r>
          </w:p>
        </w:tc>
        <w:tc>
          <w:tcPr>
            <w:tcW w:w="1077" w:type="dxa"/>
          </w:tcPr>
          <w:p w:rsidR="00C32082" w:rsidRDefault="00C32082">
            <w:pPr>
              <w:pStyle w:val="ConsPlusNormal"/>
              <w:jc w:val="center"/>
            </w:pPr>
            <w:r>
              <w:t>18</w:t>
            </w:r>
          </w:p>
        </w:tc>
        <w:tc>
          <w:tcPr>
            <w:tcW w:w="737" w:type="dxa"/>
          </w:tcPr>
          <w:p w:rsidR="00C32082" w:rsidRDefault="00C32082">
            <w:pPr>
              <w:pStyle w:val="ConsPlusNormal"/>
              <w:jc w:val="center"/>
            </w:pPr>
            <w:r>
              <w:t>19</w:t>
            </w:r>
          </w:p>
        </w:tc>
        <w:tc>
          <w:tcPr>
            <w:tcW w:w="680" w:type="dxa"/>
          </w:tcPr>
          <w:p w:rsidR="00C32082" w:rsidRDefault="00C32082">
            <w:pPr>
              <w:pStyle w:val="ConsPlusNormal"/>
              <w:jc w:val="center"/>
            </w:pPr>
            <w:r>
              <w:t>20</w:t>
            </w:r>
          </w:p>
        </w:tc>
        <w:tc>
          <w:tcPr>
            <w:tcW w:w="680" w:type="dxa"/>
          </w:tcPr>
          <w:p w:rsidR="00C32082" w:rsidRDefault="00C32082">
            <w:pPr>
              <w:pStyle w:val="ConsPlusNormal"/>
              <w:jc w:val="center"/>
            </w:pPr>
            <w:r>
              <w:t>21</w:t>
            </w:r>
          </w:p>
        </w:tc>
        <w:tc>
          <w:tcPr>
            <w:tcW w:w="680" w:type="dxa"/>
          </w:tcPr>
          <w:p w:rsidR="00C32082" w:rsidRDefault="00C32082">
            <w:pPr>
              <w:pStyle w:val="ConsPlusNormal"/>
              <w:jc w:val="center"/>
            </w:pPr>
            <w:r>
              <w:t>22</w:t>
            </w:r>
          </w:p>
        </w:tc>
        <w:tc>
          <w:tcPr>
            <w:tcW w:w="567" w:type="dxa"/>
          </w:tcPr>
          <w:p w:rsidR="00C32082" w:rsidRDefault="00C32082">
            <w:pPr>
              <w:pStyle w:val="ConsPlusNormal"/>
              <w:jc w:val="center"/>
            </w:pPr>
            <w:r>
              <w:t>23</w:t>
            </w:r>
          </w:p>
        </w:tc>
      </w:tr>
      <w:tr w:rsidR="00C32082">
        <w:tc>
          <w:tcPr>
            <w:tcW w:w="454" w:type="dxa"/>
          </w:tcPr>
          <w:p w:rsidR="00C32082" w:rsidRDefault="00C32082">
            <w:pPr>
              <w:pStyle w:val="ConsPlusNormal"/>
            </w:pPr>
            <w:r>
              <w:t>1</w:t>
            </w:r>
          </w:p>
        </w:tc>
        <w:tc>
          <w:tcPr>
            <w:tcW w:w="1417" w:type="dxa"/>
          </w:tcPr>
          <w:p w:rsidR="00C32082" w:rsidRDefault="00C32082">
            <w:pPr>
              <w:pStyle w:val="ConsPlusNormal"/>
              <w:jc w:val="both"/>
            </w:pPr>
            <w:hyperlink r:id="rId51" w:history="1">
              <w:r>
                <w:rPr>
                  <w:color w:val="0000FF"/>
                </w:rPr>
                <w:t>Закон</w:t>
              </w:r>
            </w:hyperlink>
            <w:r>
              <w:t xml:space="preserve"> Республики Коми от 24.11.2003 N 67-РЗ "О налоге на имущество организаций на территории Республики Коми"</w:t>
            </w:r>
          </w:p>
        </w:tc>
        <w:tc>
          <w:tcPr>
            <w:tcW w:w="1020" w:type="dxa"/>
          </w:tcPr>
          <w:p w:rsidR="00C32082" w:rsidRDefault="00C32082">
            <w:pPr>
              <w:pStyle w:val="ConsPlusNormal"/>
            </w:pPr>
            <w:hyperlink r:id="rId52" w:history="1">
              <w:r>
                <w:rPr>
                  <w:color w:val="0000FF"/>
                </w:rPr>
                <w:t>ст. 2/п. 3</w:t>
              </w:r>
            </w:hyperlink>
          </w:p>
        </w:tc>
        <w:tc>
          <w:tcPr>
            <w:tcW w:w="1814" w:type="dxa"/>
          </w:tcPr>
          <w:p w:rsidR="00C32082" w:rsidRDefault="00C32082">
            <w:pPr>
              <w:pStyle w:val="ConsPlusNormal"/>
            </w:pPr>
            <w:r>
              <w:t xml:space="preserve">Пониженная (1,9%) ставка налога для организаций, реализующих инвестиционные проекты, включенные по состоянию на 1 января 2018 года в перечень инвестиционных проектов, реализуемых и (или) планируемых к реализации на территории Республики Коми, формируемый в целях </w:t>
            </w:r>
            <w:r>
              <w:lastRenderedPageBreak/>
              <w:t>предоставления налоговых льгот (Перечень), в отношении основных средств, вновь созданных, приобретенных, модернизированных, реконструированных, технически перевооруженных в рамках инвестиционных проектов</w:t>
            </w:r>
          </w:p>
        </w:tc>
        <w:tc>
          <w:tcPr>
            <w:tcW w:w="964" w:type="dxa"/>
          </w:tcPr>
          <w:p w:rsidR="00C32082" w:rsidRDefault="00C32082">
            <w:pPr>
              <w:pStyle w:val="ConsPlusNormal"/>
            </w:pPr>
            <w:r>
              <w:lastRenderedPageBreak/>
              <w:t>Налог на имущество организаций</w:t>
            </w:r>
          </w:p>
        </w:tc>
        <w:tc>
          <w:tcPr>
            <w:tcW w:w="737" w:type="dxa"/>
          </w:tcPr>
          <w:p w:rsidR="00C32082" w:rsidRDefault="00C32082">
            <w:pPr>
              <w:pStyle w:val="ConsPlusNormal"/>
            </w:pPr>
            <w:r>
              <w:t>пониженная ставка</w:t>
            </w:r>
          </w:p>
        </w:tc>
        <w:tc>
          <w:tcPr>
            <w:tcW w:w="1247" w:type="dxa"/>
          </w:tcPr>
          <w:p w:rsidR="00C32082" w:rsidRDefault="00C32082">
            <w:pPr>
              <w:pStyle w:val="ConsPlusNormal"/>
            </w:pPr>
            <w:r>
              <w:t xml:space="preserve">01.01.2008 </w:t>
            </w:r>
            <w:hyperlink w:anchor="P3601" w:history="1">
              <w:r>
                <w:rPr>
                  <w:color w:val="0000FF"/>
                </w:rPr>
                <w:t>&lt;*&gt;</w:t>
              </w:r>
            </w:hyperlink>
          </w:p>
        </w:tc>
        <w:tc>
          <w:tcPr>
            <w:tcW w:w="1247" w:type="dxa"/>
          </w:tcPr>
          <w:p w:rsidR="00C32082" w:rsidRDefault="00C32082">
            <w:pPr>
              <w:pStyle w:val="ConsPlusNormal"/>
            </w:pPr>
            <w:r>
              <w:t>31.12.2022</w:t>
            </w:r>
          </w:p>
        </w:tc>
        <w:tc>
          <w:tcPr>
            <w:tcW w:w="680" w:type="dxa"/>
          </w:tcPr>
          <w:p w:rsidR="00C32082" w:rsidRDefault="00C32082">
            <w:pPr>
              <w:pStyle w:val="ConsPlusNormal"/>
            </w:pPr>
            <w:r>
              <w:t>Стимулирующая</w:t>
            </w:r>
          </w:p>
        </w:tc>
        <w:tc>
          <w:tcPr>
            <w:tcW w:w="1134" w:type="dxa"/>
          </w:tcPr>
          <w:p w:rsidR="00C32082" w:rsidRDefault="00C32082">
            <w:pPr>
              <w:pStyle w:val="ConsPlusNormal"/>
            </w:pPr>
            <w:r>
              <w:t>Организации, реализующие инвестиционные проекты, включенные по состоянию на 1 января 2018 года в Перечень</w:t>
            </w:r>
          </w:p>
        </w:tc>
        <w:tc>
          <w:tcPr>
            <w:tcW w:w="1134" w:type="dxa"/>
          </w:tcPr>
          <w:p w:rsidR="00C32082" w:rsidRDefault="00C32082">
            <w:pPr>
              <w:pStyle w:val="ConsPlusNormal"/>
            </w:pPr>
            <w:r>
              <w:t xml:space="preserve">Государственная программа Республики Коми "Развитие экономики" </w:t>
            </w:r>
            <w:hyperlink w:anchor="P172" w:history="1">
              <w:r>
                <w:rPr>
                  <w:color w:val="0000FF"/>
                </w:rPr>
                <w:t>Подпрограмма</w:t>
              </w:r>
            </w:hyperlink>
            <w:r>
              <w:t xml:space="preserve"> "Инвестиционный климат в Республике Коми"</w:t>
            </w:r>
          </w:p>
        </w:tc>
        <w:tc>
          <w:tcPr>
            <w:tcW w:w="850" w:type="dxa"/>
          </w:tcPr>
          <w:p w:rsidR="00C32082" w:rsidRDefault="00C32082">
            <w:pPr>
              <w:pStyle w:val="ConsPlusNormal"/>
            </w:pPr>
            <w:r>
              <w:t>Министерство инвестиций, промышленности и транспорта Республики Коми</w:t>
            </w:r>
          </w:p>
        </w:tc>
        <w:tc>
          <w:tcPr>
            <w:tcW w:w="907" w:type="dxa"/>
          </w:tcPr>
          <w:p w:rsidR="00C32082" w:rsidRDefault="00C32082">
            <w:pPr>
              <w:pStyle w:val="ConsPlusNormal"/>
              <w:jc w:val="center"/>
            </w:pPr>
            <w:r>
              <w:t>305,00</w:t>
            </w:r>
          </w:p>
        </w:tc>
        <w:tc>
          <w:tcPr>
            <w:tcW w:w="907" w:type="dxa"/>
          </w:tcPr>
          <w:p w:rsidR="00C32082" w:rsidRDefault="00C32082">
            <w:pPr>
              <w:pStyle w:val="ConsPlusNormal"/>
              <w:jc w:val="center"/>
            </w:pPr>
            <w:r>
              <w:t>52,00</w:t>
            </w:r>
          </w:p>
        </w:tc>
        <w:tc>
          <w:tcPr>
            <w:tcW w:w="907" w:type="dxa"/>
          </w:tcPr>
          <w:p w:rsidR="00C32082" w:rsidRDefault="00C32082">
            <w:pPr>
              <w:pStyle w:val="ConsPlusNormal"/>
              <w:jc w:val="center"/>
            </w:pPr>
            <w:r>
              <w:t>206,00</w:t>
            </w:r>
          </w:p>
        </w:tc>
        <w:tc>
          <w:tcPr>
            <w:tcW w:w="1077" w:type="dxa"/>
          </w:tcPr>
          <w:p w:rsidR="00C32082" w:rsidRDefault="00C32082">
            <w:pPr>
              <w:pStyle w:val="ConsPlusNormal"/>
              <w:jc w:val="center"/>
            </w:pPr>
            <w:r>
              <w:t>0,00</w:t>
            </w:r>
          </w:p>
        </w:tc>
        <w:tc>
          <w:tcPr>
            <w:tcW w:w="624" w:type="dxa"/>
          </w:tcPr>
          <w:p w:rsidR="00C32082" w:rsidRDefault="00C32082">
            <w:pPr>
              <w:pStyle w:val="ConsPlusNormal"/>
            </w:pPr>
          </w:p>
        </w:tc>
        <w:tc>
          <w:tcPr>
            <w:tcW w:w="1077" w:type="dxa"/>
          </w:tcPr>
          <w:p w:rsidR="00C32082" w:rsidRDefault="00C32082">
            <w:pPr>
              <w:pStyle w:val="ConsPlusNormal"/>
            </w:pPr>
            <w:r>
              <w:t>Объем инвестиций в основной капитал (за исключением бюджетных средств) в расчете на 1 жителя Республики Коми</w:t>
            </w:r>
          </w:p>
        </w:tc>
        <w:tc>
          <w:tcPr>
            <w:tcW w:w="737" w:type="dxa"/>
          </w:tcPr>
          <w:p w:rsidR="00C32082" w:rsidRDefault="00C32082">
            <w:pPr>
              <w:pStyle w:val="ConsPlusNormal"/>
            </w:pPr>
            <w:r>
              <w:t>тыс. рублей</w:t>
            </w:r>
          </w:p>
        </w:tc>
        <w:tc>
          <w:tcPr>
            <w:tcW w:w="680" w:type="dxa"/>
          </w:tcPr>
          <w:p w:rsidR="00C32082" w:rsidRDefault="00C32082">
            <w:pPr>
              <w:pStyle w:val="ConsPlusNormal"/>
              <w:jc w:val="center"/>
            </w:pPr>
            <w:r>
              <w:t>136,8</w:t>
            </w:r>
          </w:p>
        </w:tc>
        <w:tc>
          <w:tcPr>
            <w:tcW w:w="680" w:type="dxa"/>
          </w:tcPr>
          <w:p w:rsidR="00C32082" w:rsidRDefault="00C32082">
            <w:pPr>
              <w:pStyle w:val="ConsPlusNormal"/>
              <w:jc w:val="center"/>
            </w:pPr>
            <w:r>
              <w:t>156</w:t>
            </w:r>
          </w:p>
        </w:tc>
        <w:tc>
          <w:tcPr>
            <w:tcW w:w="680" w:type="dxa"/>
          </w:tcPr>
          <w:p w:rsidR="00C32082" w:rsidRDefault="00C32082">
            <w:pPr>
              <w:pStyle w:val="ConsPlusNormal"/>
              <w:jc w:val="center"/>
            </w:pPr>
            <w:r>
              <w:t>169,2</w:t>
            </w:r>
          </w:p>
        </w:tc>
        <w:tc>
          <w:tcPr>
            <w:tcW w:w="567" w:type="dxa"/>
          </w:tcPr>
          <w:p w:rsidR="00C32082" w:rsidRDefault="00C32082">
            <w:pPr>
              <w:pStyle w:val="ConsPlusNormal"/>
            </w:pPr>
          </w:p>
        </w:tc>
      </w:tr>
      <w:tr w:rsidR="00C32082">
        <w:tc>
          <w:tcPr>
            <w:tcW w:w="454" w:type="dxa"/>
          </w:tcPr>
          <w:p w:rsidR="00C32082" w:rsidRDefault="00C32082">
            <w:pPr>
              <w:pStyle w:val="ConsPlusNormal"/>
            </w:pPr>
            <w:r>
              <w:lastRenderedPageBreak/>
              <w:t>2</w:t>
            </w:r>
          </w:p>
        </w:tc>
        <w:tc>
          <w:tcPr>
            <w:tcW w:w="1417" w:type="dxa"/>
          </w:tcPr>
          <w:p w:rsidR="00C32082" w:rsidRDefault="00C32082">
            <w:pPr>
              <w:pStyle w:val="ConsPlusNormal"/>
              <w:jc w:val="both"/>
            </w:pPr>
            <w:hyperlink r:id="rId53" w:history="1">
              <w:r>
                <w:rPr>
                  <w:color w:val="0000FF"/>
                </w:rPr>
                <w:t>Закон</w:t>
              </w:r>
            </w:hyperlink>
            <w:r>
              <w:t xml:space="preserve"> Республики Коми от 24.11.2003 N 67-РЗ "О налоге на имущество организаций на территории Республики Коми"</w:t>
            </w:r>
          </w:p>
        </w:tc>
        <w:tc>
          <w:tcPr>
            <w:tcW w:w="1020" w:type="dxa"/>
          </w:tcPr>
          <w:p w:rsidR="00C32082" w:rsidRDefault="00C32082">
            <w:pPr>
              <w:pStyle w:val="ConsPlusNormal"/>
            </w:pPr>
            <w:hyperlink r:id="rId54" w:history="1">
              <w:r>
                <w:rPr>
                  <w:color w:val="0000FF"/>
                </w:rPr>
                <w:t>ст. 2/п. 4/пп. 2</w:t>
              </w:r>
            </w:hyperlink>
          </w:p>
        </w:tc>
        <w:tc>
          <w:tcPr>
            <w:tcW w:w="1814" w:type="dxa"/>
          </w:tcPr>
          <w:p w:rsidR="00C32082" w:rsidRDefault="00C32082">
            <w:pPr>
              <w:pStyle w:val="ConsPlusNormal"/>
            </w:pPr>
            <w:r>
              <w:t xml:space="preserve">Пониженная (1,1%) ставка для организаций, зарегистрированных в Республике Коми по месту нахождения юридического лица, за исключением организаций - участников консолидированных групп налогоплательщиков, в отношении имущества, за </w:t>
            </w:r>
            <w:r>
              <w:lastRenderedPageBreak/>
              <w:t xml:space="preserve">счет которого обеспечен прирост налоговой базы более чем на 100 миллионов рублей (за исключением прироста налоговой базы, обеспеченного за счет объектов налогообложения, в отношении которых действует налоговая ставка, установленная </w:t>
            </w:r>
            <w:hyperlink r:id="rId55" w:history="1">
              <w:r>
                <w:rPr>
                  <w:color w:val="0000FF"/>
                </w:rPr>
                <w:t>пунктами 1.1</w:t>
              </w:r>
            </w:hyperlink>
            <w:r>
              <w:t xml:space="preserve">, </w:t>
            </w:r>
            <w:hyperlink r:id="rId56" w:history="1">
              <w:r>
                <w:rPr>
                  <w:color w:val="0000FF"/>
                </w:rPr>
                <w:t>3</w:t>
              </w:r>
            </w:hyperlink>
            <w:r>
              <w:t xml:space="preserve">, </w:t>
            </w:r>
            <w:hyperlink r:id="rId57" w:history="1">
              <w:r>
                <w:rPr>
                  <w:color w:val="0000FF"/>
                </w:rPr>
                <w:t>3.1</w:t>
              </w:r>
            </w:hyperlink>
            <w:r>
              <w:t xml:space="preserve"> - </w:t>
            </w:r>
            <w:hyperlink r:id="rId58" w:history="1">
              <w:r>
                <w:rPr>
                  <w:color w:val="0000FF"/>
                </w:rPr>
                <w:t>3.2 статьи 380</w:t>
              </w:r>
            </w:hyperlink>
            <w:r>
              <w:t xml:space="preserve"> Налогового кодекса Российской Федерации) к налоговой базе налогового периода, предшествующего периоду предоставления налоговой льготы</w:t>
            </w:r>
          </w:p>
        </w:tc>
        <w:tc>
          <w:tcPr>
            <w:tcW w:w="964" w:type="dxa"/>
          </w:tcPr>
          <w:p w:rsidR="00C32082" w:rsidRDefault="00C32082">
            <w:pPr>
              <w:pStyle w:val="ConsPlusNormal"/>
            </w:pPr>
            <w:r>
              <w:lastRenderedPageBreak/>
              <w:t>Налог на имущество организаций</w:t>
            </w:r>
          </w:p>
        </w:tc>
        <w:tc>
          <w:tcPr>
            <w:tcW w:w="737" w:type="dxa"/>
          </w:tcPr>
          <w:p w:rsidR="00C32082" w:rsidRDefault="00C32082">
            <w:pPr>
              <w:pStyle w:val="ConsPlusNormal"/>
            </w:pPr>
            <w:r>
              <w:t>пониженная ставка</w:t>
            </w:r>
          </w:p>
        </w:tc>
        <w:tc>
          <w:tcPr>
            <w:tcW w:w="1247" w:type="dxa"/>
          </w:tcPr>
          <w:p w:rsidR="00C32082" w:rsidRDefault="00C32082">
            <w:pPr>
              <w:pStyle w:val="ConsPlusNormal"/>
            </w:pPr>
            <w:r>
              <w:t>01.01.2019</w:t>
            </w:r>
          </w:p>
        </w:tc>
        <w:tc>
          <w:tcPr>
            <w:tcW w:w="1247" w:type="dxa"/>
          </w:tcPr>
          <w:p w:rsidR="00C32082" w:rsidRDefault="00C32082">
            <w:pPr>
              <w:pStyle w:val="ConsPlusNormal"/>
            </w:pPr>
            <w:r>
              <w:t>бессрочно</w:t>
            </w:r>
          </w:p>
        </w:tc>
        <w:tc>
          <w:tcPr>
            <w:tcW w:w="680" w:type="dxa"/>
          </w:tcPr>
          <w:p w:rsidR="00C32082" w:rsidRDefault="00C32082">
            <w:pPr>
              <w:pStyle w:val="ConsPlusNormal"/>
            </w:pPr>
            <w:r>
              <w:t>Стимулирующая</w:t>
            </w:r>
          </w:p>
        </w:tc>
        <w:tc>
          <w:tcPr>
            <w:tcW w:w="1134" w:type="dxa"/>
          </w:tcPr>
          <w:p w:rsidR="00C32082" w:rsidRDefault="00C32082">
            <w:pPr>
              <w:pStyle w:val="ConsPlusNormal"/>
            </w:pPr>
            <w:r>
              <w:t>Организации, обеспечившие прирост налоговой базы более чем на 100 миллионов рублей</w:t>
            </w:r>
          </w:p>
        </w:tc>
        <w:tc>
          <w:tcPr>
            <w:tcW w:w="1134" w:type="dxa"/>
          </w:tcPr>
          <w:p w:rsidR="00C32082" w:rsidRDefault="00C32082">
            <w:pPr>
              <w:pStyle w:val="ConsPlusNormal"/>
            </w:pPr>
            <w:r>
              <w:t xml:space="preserve">Государственная программа Республики Коми "Развитие экономики" </w:t>
            </w:r>
            <w:hyperlink w:anchor="P172" w:history="1">
              <w:r>
                <w:rPr>
                  <w:color w:val="0000FF"/>
                </w:rPr>
                <w:t>Подпрограмма</w:t>
              </w:r>
            </w:hyperlink>
            <w:r>
              <w:t xml:space="preserve"> "Инвестиционный климат в Республике Коми"</w:t>
            </w:r>
          </w:p>
        </w:tc>
        <w:tc>
          <w:tcPr>
            <w:tcW w:w="850" w:type="dxa"/>
          </w:tcPr>
          <w:p w:rsidR="00C32082" w:rsidRDefault="00C32082">
            <w:pPr>
              <w:pStyle w:val="ConsPlusNormal"/>
            </w:pPr>
            <w:r>
              <w:t>Министерство инвестиций, промышленности и транспорта Республики Коми</w:t>
            </w:r>
          </w:p>
        </w:tc>
        <w:tc>
          <w:tcPr>
            <w:tcW w:w="907" w:type="dxa"/>
          </w:tcPr>
          <w:p w:rsidR="00C32082" w:rsidRDefault="00C32082">
            <w:pPr>
              <w:pStyle w:val="ConsPlusNormal"/>
              <w:jc w:val="center"/>
            </w:pPr>
            <w:r>
              <w:t>6 000</w:t>
            </w:r>
          </w:p>
        </w:tc>
        <w:tc>
          <w:tcPr>
            <w:tcW w:w="907" w:type="dxa"/>
          </w:tcPr>
          <w:p w:rsidR="00C32082" w:rsidRDefault="00C32082">
            <w:pPr>
              <w:pStyle w:val="ConsPlusNormal"/>
              <w:jc w:val="center"/>
            </w:pPr>
            <w:r>
              <w:t>6 000</w:t>
            </w:r>
          </w:p>
        </w:tc>
        <w:tc>
          <w:tcPr>
            <w:tcW w:w="907" w:type="dxa"/>
          </w:tcPr>
          <w:p w:rsidR="00C32082" w:rsidRDefault="00C32082">
            <w:pPr>
              <w:pStyle w:val="ConsPlusNormal"/>
              <w:jc w:val="center"/>
            </w:pPr>
            <w:r>
              <w:t>6 000</w:t>
            </w:r>
          </w:p>
        </w:tc>
        <w:tc>
          <w:tcPr>
            <w:tcW w:w="1077" w:type="dxa"/>
          </w:tcPr>
          <w:p w:rsidR="00C32082" w:rsidRDefault="00C32082">
            <w:pPr>
              <w:pStyle w:val="ConsPlusNormal"/>
              <w:jc w:val="center"/>
            </w:pPr>
            <w:r>
              <w:t>6 000</w:t>
            </w:r>
          </w:p>
        </w:tc>
        <w:tc>
          <w:tcPr>
            <w:tcW w:w="624" w:type="dxa"/>
          </w:tcPr>
          <w:p w:rsidR="00C32082" w:rsidRDefault="00C32082">
            <w:pPr>
              <w:pStyle w:val="ConsPlusNormal"/>
            </w:pPr>
          </w:p>
        </w:tc>
        <w:tc>
          <w:tcPr>
            <w:tcW w:w="1077" w:type="dxa"/>
          </w:tcPr>
          <w:p w:rsidR="00C32082" w:rsidRDefault="00C32082">
            <w:pPr>
              <w:pStyle w:val="ConsPlusNormal"/>
            </w:pPr>
            <w:r>
              <w:t>Объем инвестиций в основной капитал (за исключением бюджетных средств) в расчете на 1 жителя Республики Коми</w:t>
            </w:r>
          </w:p>
        </w:tc>
        <w:tc>
          <w:tcPr>
            <w:tcW w:w="737" w:type="dxa"/>
          </w:tcPr>
          <w:p w:rsidR="00C32082" w:rsidRDefault="00C32082">
            <w:pPr>
              <w:pStyle w:val="ConsPlusNormal"/>
            </w:pPr>
            <w:r>
              <w:t>тыс. рублей</w:t>
            </w:r>
          </w:p>
        </w:tc>
        <w:tc>
          <w:tcPr>
            <w:tcW w:w="680" w:type="dxa"/>
          </w:tcPr>
          <w:p w:rsidR="00C32082" w:rsidRDefault="00C32082">
            <w:pPr>
              <w:pStyle w:val="ConsPlusNormal"/>
              <w:jc w:val="center"/>
            </w:pPr>
            <w:r>
              <w:t>136,8</w:t>
            </w:r>
          </w:p>
        </w:tc>
        <w:tc>
          <w:tcPr>
            <w:tcW w:w="680" w:type="dxa"/>
          </w:tcPr>
          <w:p w:rsidR="00C32082" w:rsidRDefault="00C32082">
            <w:pPr>
              <w:pStyle w:val="ConsPlusNormal"/>
              <w:jc w:val="center"/>
            </w:pPr>
            <w:r>
              <w:t>156</w:t>
            </w:r>
          </w:p>
        </w:tc>
        <w:tc>
          <w:tcPr>
            <w:tcW w:w="680" w:type="dxa"/>
          </w:tcPr>
          <w:p w:rsidR="00C32082" w:rsidRDefault="00C32082">
            <w:pPr>
              <w:pStyle w:val="ConsPlusNormal"/>
              <w:jc w:val="center"/>
            </w:pPr>
            <w:r>
              <w:t>169,2</w:t>
            </w:r>
          </w:p>
        </w:tc>
        <w:tc>
          <w:tcPr>
            <w:tcW w:w="567" w:type="dxa"/>
          </w:tcPr>
          <w:p w:rsidR="00C32082" w:rsidRDefault="00C32082">
            <w:pPr>
              <w:pStyle w:val="ConsPlusNormal"/>
            </w:pPr>
          </w:p>
        </w:tc>
      </w:tr>
      <w:tr w:rsidR="00C32082">
        <w:tblPrEx>
          <w:tblBorders>
            <w:insideH w:val="nil"/>
          </w:tblBorders>
        </w:tblPrEx>
        <w:tc>
          <w:tcPr>
            <w:tcW w:w="454" w:type="dxa"/>
            <w:tcBorders>
              <w:bottom w:val="nil"/>
            </w:tcBorders>
          </w:tcPr>
          <w:p w:rsidR="00C32082" w:rsidRDefault="00C32082">
            <w:pPr>
              <w:pStyle w:val="ConsPlusNormal"/>
            </w:pPr>
            <w:r>
              <w:lastRenderedPageBreak/>
              <w:t>3</w:t>
            </w:r>
          </w:p>
        </w:tc>
        <w:tc>
          <w:tcPr>
            <w:tcW w:w="1417" w:type="dxa"/>
            <w:tcBorders>
              <w:bottom w:val="nil"/>
            </w:tcBorders>
          </w:tcPr>
          <w:p w:rsidR="00C32082" w:rsidRDefault="00C32082">
            <w:pPr>
              <w:pStyle w:val="ConsPlusNormal"/>
              <w:jc w:val="both"/>
            </w:pPr>
            <w:hyperlink r:id="rId59" w:history="1">
              <w:r>
                <w:rPr>
                  <w:color w:val="0000FF"/>
                </w:rPr>
                <w:t>Закон</w:t>
              </w:r>
            </w:hyperlink>
            <w:r>
              <w:t xml:space="preserve"> Республики </w:t>
            </w:r>
            <w:r>
              <w:lastRenderedPageBreak/>
              <w:t>Коми от 24.11.2003 N 67-РЗ "О налоге на имущество организаций на территории Республики Коми"</w:t>
            </w:r>
          </w:p>
        </w:tc>
        <w:tc>
          <w:tcPr>
            <w:tcW w:w="1020" w:type="dxa"/>
            <w:tcBorders>
              <w:bottom w:val="nil"/>
            </w:tcBorders>
          </w:tcPr>
          <w:p w:rsidR="00C32082" w:rsidRDefault="00C32082">
            <w:pPr>
              <w:pStyle w:val="ConsPlusNormal"/>
            </w:pPr>
            <w:hyperlink r:id="rId60" w:history="1">
              <w:r>
                <w:rPr>
                  <w:color w:val="0000FF"/>
                </w:rPr>
                <w:t>ст. 5/п. 2</w:t>
              </w:r>
            </w:hyperlink>
          </w:p>
        </w:tc>
        <w:tc>
          <w:tcPr>
            <w:tcW w:w="1814" w:type="dxa"/>
            <w:tcBorders>
              <w:bottom w:val="nil"/>
            </w:tcBorders>
          </w:tcPr>
          <w:p w:rsidR="00C32082" w:rsidRDefault="00C32082">
            <w:pPr>
              <w:pStyle w:val="ConsPlusNormal"/>
            </w:pPr>
            <w:r>
              <w:t xml:space="preserve">Освобождаются от уплаты налога </w:t>
            </w:r>
            <w:r>
              <w:lastRenderedPageBreak/>
              <w:t xml:space="preserve">частные партнеры, концессионеры, заключившие с Республикой Коми соответственно соглашение о государственно-частном партнерстве или концессионное соглашение (далее - партнерское соглашение), в течение срока действия партнерского соглашения в отношении имущества, являющегося объектом партнерского соглашения, право собственности на которое принадлежит Республике Коми и (или) будет принадлежать Республике Коми </w:t>
            </w:r>
            <w:r>
              <w:lastRenderedPageBreak/>
              <w:t>в соответствии с партнерским соглашением</w:t>
            </w:r>
          </w:p>
        </w:tc>
        <w:tc>
          <w:tcPr>
            <w:tcW w:w="964" w:type="dxa"/>
            <w:tcBorders>
              <w:bottom w:val="nil"/>
            </w:tcBorders>
          </w:tcPr>
          <w:p w:rsidR="00C32082" w:rsidRDefault="00C32082">
            <w:pPr>
              <w:pStyle w:val="ConsPlusNormal"/>
            </w:pPr>
            <w:r>
              <w:lastRenderedPageBreak/>
              <w:t>Налог на имущест</w:t>
            </w:r>
            <w:r>
              <w:lastRenderedPageBreak/>
              <w:t>во организаций</w:t>
            </w:r>
          </w:p>
        </w:tc>
        <w:tc>
          <w:tcPr>
            <w:tcW w:w="737" w:type="dxa"/>
            <w:tcBorders>
              <w:bottom w:val="nil"/>
            </w:tcBorders>
          </w:tcPr>
          <w:p w:rsidR="00C32082" w:rsidRDefault="00C32082">
            <w:pPr>
              <w:pStyle w:val="ConsPlusNormal"/>
            </w:pPr>
            <w:r>
              <w:lastRenderedPageBreak/>
              <w:t>освобожде</w:t>
            </w:r>
            <w:r>
              <w:lastRenderedPageBreak/>
              <w:t>ние от уплаты налога</w:t>
            </w:r>
          </w:p>
        </w:tc>
        <w:tc>
          <w:tcPr>
            <w:tcW w:w="1247" w:type="dxa"/>
            <w:tcBorders>
              <w:bottom w:val="nil"/>
            </w:tcBorders>
          </w:tcPr>
          <w:p w:rsidR="00C32082" w:rsidRDefault="00C32082">
            <w:pPr>
              <w:pStyle w:val="ConsPlusNormal"/>
            </w:pPr>
            <w:r>
              <w:lastRenderedPageBreak/>
              <w:t xml:space="preserve">01.01.2015 </w:t>
            </w:r>
            <w:hyperlink w:anchor="P3601" w:history="1">
              <w:r>
                <w:rPr>
                  <w:color w:val="0000FF"/>
                </w:rPr>
                <w:t>&lt;*&gt;</w:t>
              </w:r>
            </w:hyperlink>
          </w:p>
        </w:tc>
        <w:tc>
          <w:tcPr>
            <w:tcW w:w="1247" w:type="dxa"/>
            <w:tcBorders>
              <w:bottom w:val="nil"/>
            </w:tcBorders>
          </w:tcPr>
          <w:p w:rsidR="00C32082" w:rsidRDefault="00C32082">
            <w:pPr>
              <w:pStyle w:val="ConsPlusNormal"/>
            </w:pPr>
            <w:r>
              <w:t>бессрочно</w:t>
            </w:r>
          </w:p>
        </w:tc>
        <w:tc>
          <w:tcPr>
            <w:tcW w:w="680" w:type="dxa"/>
            <w:tcBorders>
              <w:bottom w:val="nil"/>
            </w:tcBorders>
          </w:tcPr>
          <w:p w:rsidR="00C32082" w:rsidRDefault="00C32082">
            <w:pPr>
              <w:pStyle w:val="ConsPlusNormal"/>
            </w:pPr>
            <w:r>
              <w:t>Техническа</w:t>
            </w:r>
            <w:r>
              <w:lastRenderedPageBreak/>
              <w:t>я</w:t>
            </w:r>
          </w:p>
        </w:tc>
        <w:tc>
          <w:tcPr>
            <w:tcW w:w="1134" w:type="dxa"/>
            <w:tcBorders>
              <w:bottom w:val="nil"/>
            </w:tcBorders>
          </w:tcPr>
          <w:p w:rsidR="00C32082" w:rsidRDefault="00C32082">
            <w:pPr>
              <w:pStyle w:val="ConsPlusNormal"/>
            </w:pPr>
            <w:r>
              <w:lastRenderedPageBreak/>
              <w:t xml:space="preserve">Частные партнеры, </w:t>
            </w:r>
            <w:r>
              <w:lastRenderedPageBreak/>
              <w:t>концессионеры</w:t>
            </w:r>
          </w:p>
        </w:tc>
        <w:tc>
          <w:tcPr>
            <w:tcW w:w="1134" w:type="dxa"/>
            <w:tcBorders>
              <w:bottom w:val="nil"/>
            </w:tcBorders>
          </w:tcPr>
          <w:p w:rsidR="00C32082" w:rsidRDefault="00C32082">
            <w:pPr>
              <w:pStyle w:val="ConsPlusNormal"/>
            </w:pPr>
            <w:r>
              <w:lastRenderedPageBreak/>
              <w:t xml:space="preserve">Государственная </w:t>
            </w:r>
            <w:r>
              <w:lastRenderedPageBreak/>
              <w:t xml:space="preserve">программа Республики Коми "Развитие экономики" </w:t>
            </w:r>
            <w:hyperlink w:anchor="P172" w:history="1">
              <w:r>
                <w:rPr>
                  <w:color w:val="0000FF"/>
                </w:rPr>
                <w:t>Подпрограмма</w:t>
              </w:r>
            </w:hyperlink>
            <w:r>
              <w:t xml:space="preserve"> "Инвестиционный климат в Республике Коми"</w:t>
            </w:r>
          </w:p>
        </w:tc>
        <w:tc>
          <w:tcPr>
            <w:tcW w:w="850" w:type="dxa"/>
            <w:tcBorders>
              <w:bottom w:val="nil"/>
            </w:tcBorders>
          </w:tcPr>
          <w:p w:rsidR="00C32082" w:rsidRDefault="00C32082">
            <w:pPr>
              <w:pStyle w:val="ConsPlusNormal"/>
            </w:pPr>
            <w:r>
              <w:lastRenderedPageBreak/>
              <w:t xml:space="preserve">Министерство </w:t>
            </w:r>
            <w:r>
              <w:lastRenderedPageBreak/>
              <w:t>экономики Республики Коми</w:t>
            </w:r>
          </w:p>
        </w:tc>
        <w:tc>
          <w:tcPr>
            <w:tcW w:w="907" w:type="dxa"/>
            <w:tcBorders>
              <w:bottom w:val="nil"/>
            </w:tcBorders>
          </w:tcPr>
          <w:p w:rsidR="00C32082" w:rsidRDefault="00C32082">
            <w:pPr>
              <w:pStyle w:val="ConsPlusNormal"/>
              <w:jc w:val="center"/>
            </w:pPr>
            <w:r>
              <w:lastRenderedPageBreak/>
              <w:t>129 718</w:t>
            </w:r>
          </w:p>
        </w:tc>
        <w:tc>
          <w:tcPr>
            <w:tcW w:w="907" w:type="dxa"/>
            <w:tcBorders>
              <w:bottom w:val="nil"/>
            </w:tcBorders>
          </w:tcPr>
          <w:p w:rsidR="00C32082" w:rsidRDefault="00C32082">
            <w:pPr>
              <w:pStyle w:val="ConsPlusNormal"/>
              <w:jc w:val="center"/>
            </w:pPr>
            <w:r>
              <w:t>117 407</w:t>
            </w:r>
          </w:p>
        </w:tc>
        <w:tc>
          <w:tcPr>
            <w:tcW w:w="907" w:type="dxa"/>
            <w:tcBorders>
              <w:bottom w:val="nil"/>
            </w:tcBorders>
          </w:tcPr>
          <w:p w:rsidR="00C32082" w:rsidRDefault="00C32082">
            <w:pPr>
              <w:pStyle w:val="ConsPlusNormal"/>
              <w:jc w:val="center"/>
            </w:pPr>
            <w:r>
              <w:t>105 097</w:t>
            </w:r>
          </w:p>
        </w:tc>
        <w:tc>
          <w:tcPr>
            <w:tcW w:w="1077" w:type="dxa"/>
            <w:tcBorders>
              <w:bottom w:val="nil"/>
            </w:tcBorders>
          </w:tcPr>
          <w:p w:rsidR="00C32082" w:rsidRDefault="00C32082">
            <w:pPr>
              <w:pStyle w:val="ConsPlusNormal"/>
              <w:jc w:val="center"/>
            </w:pPr>
            <w:r>
              <w:t>92 786</w:t>
            </w:r>
          </w:p>
        </w:tc>
        <w:tc>
          <w:tcPr>
            <w:tcW w:w="624" w:type="dxa"/>
            <w:tcBorders>
              <w:bottom w:val="nil"/>
            </w:tcBorders>
          </w:tcPr>
          <w:p w:rsidR="00C32082" w:rsidRDefault="00C32082">
            <w:pPr>
              <w:pStyle w:val="ConsPlusNormal"/>
            </w:pPr>
          </w:p>
        </w:tc>
        <w:tc>
          <w:tcPr>
            <w:tcW w:w="1077" w:type="dxa"/>
            <w:tcBorders>
              <w:bottom w:val="nil"/>
            </w:tcBorders>
          </w:tcPr>
          <w:p w:rsidR="00C32082" w:rsidRDefault="00C32082">
            <w:pPr>
              <w:pStyle w:val="ConsPlusNormal"/>
            </w:pPr>
            <w:r>
              <w:t xml:space="preserve">Уровень развития </w:t>
            </w:r>
            <w:r>
              <w:lastRenderedPageBreak/>
              <w:t>институциональной среды и нормативной правовой базы Республики Коми в сфере государственно-частного партнерства</w:t>
            </w:r>
          </w:p>
        </w:tc>
        <w:tc>
          <w:tcPr>
            <w:tcW w:w="737" w:type="dxa"/>
            <w:tcBorders>
              <w:bottom w:val="nil"/>
            </w:tcBorders>
          </w:tcPr>
          <w:p w:rsidR="00C32082" w:rsidRDefault="00C32082">
            <w:pPr>
              <w:pStyle w:val="ConsPlusNormal"/>
            </w:pPr>
            <w:r>
              <w:lastRenderedPageBreak/>
              <w:t>%</w:t>
            </w:r>
          </w:p>
        </w:tc>
        <w:tc>
          <w:tcPr>
            <w:tcW w:w="680" w:type="dxa"/>
            <w:tcBorders>
              <w:bottom w:val="nil"/>
            </w:tcBorders>
          </w:tcPr>
          <w:p w:rsidR="00C32082" w:rsidRDefault="00C32082">
            <w:pPr>
              <w:pStyle w:val="ConsPlusNormal"/>
              <w:jc w:val="center"/>
            </w:pPr>
            <w:r>
              <w:t>74,0</w:t>
            </w:r>
          </w:p>
        </w:tc>
        <w:tc>
          <w:tcPr>
            <w:tcW w:w="680" w:type="dxa"/>
            <w:tcBorders>
              <w:bottom w:val="nil"/>
            </w:tcBorders>
          </w:tcPr>
          <w:p w:rsidR="00C32082" w:rsidRDefault="00C32082">
            <w:pPr>
              <w:pStyle w:val="ConsPlusNormal"/>
              <w:jc w:val="center"/>
            </w:pPr>
            <w:r>
              <w:t>75,0</w:t>
            </w:r>
          </w:p>
        </w:tc>
        <w:tc>
          <w:tcPr>
            <w:tcW w:w="680" w:type="dxa"/>
            <w:tcBorders>
              <w:bottom w:val="nil"/>
            </w:tcBorders>
          </w:tcPr>
          <w:p w:rsidR="00C32082" w:rsidRDefault="00C32082">
            <w:pPr>
              <w:pStyle w:val="ConsPlusNormal"/>
              <w:jc w:val="center"/>
            </w:pPr>
            <w:r>
              <w:t>76,0</w:t>
            </w:r>
          </w:p>
        </w:tc>
        <w:tc>
          <w:tcPr>
            <w:tcW w:w="567" w:type="dxa"/>
            <w:tcBorders>
              <w:bottom w:val="nil"/>
            </w:tcBorders>
          </w:tcPr>
          <w:p w:rsidR="00C32082" w:rsidRDefault="00C32082">
            <w:pPr>
              <w:pStyle w:val="ConsPlusNormal"/>
            </w:pPr>
          </w:p>
        </w:tc>
      </w:tr>
      <w:tr w:rsidR="00C32082">
        <w:tblPrEx>
          <w:tblBorders>
            <w:insideH w:val="nil"/>
          </w:tblBorders>
        </w:tblPrEx>
        <w:tc>
          <w:tcPr>
            <w:tcW w:w="21541" w:type="dxa"/>
            <w:gridSpan w:val="23"/>
            <w:tcBorders>
              <w:top w:val="nil"/>
            </w:tcBorders>
          </w:tcPr>
          <w:p w:rsidR="00C32082" w:rsidRDefault="00C32082">
            <w:pPr>
              <w:pStyle w:val="ConsPlusNormal"/>
              <w:jc w:val="both"/>
            </w:pPr>
            <w:r>
              <w:lastRenderedPageBreak/>
              <w:t xml:space="preserve">(в ред. </w:t>
            </w:r>
            <w:hyperlink r:id="rId61" w:history="1">
              <w:r>
                <w:rPr>
                  <w:color w:val="0000FF"/>
                </w:rPr>
                <w:t>Постановления</w:t>
              </w:r>
            </w:hyperlink>
            <w:r>
              <w:t xml:space="preserve"> Правительства РК от 08.04.2020 N 160)</w:t>
            </w:r>
          </w:p>
        </w:tc>
      </w:tr>
      <w:tr w:rsidR="00C32082">
        <w:tblPrEx>
          <w:tblBorders>
            <w:insideH w:val="nil"/>
          </w:tblBorders>
        </w:tblPrEx>
        <w:tc>
          <w:tcPr>
            <w:tcW w:w="454" w:type="dxa"/>
            <w:tcBorders>
              <w:bottom w:val="nil"/>
            </w:tcBorders>
          </w:tcPr>
          <w:p w:rsidR="00C32082" w:rsidRDefault="00C32082">
            <w:pPr>
              <w:pStyle w:val="ConsPlusNormal"/>
            </w:pPr>
            <w:r>
              <w:t>4</w:t>
            </w:r>
          </w:p>
        </w:tc>
        <w:tc>
          <w:tcPr>
            <w:tcW w:w="1417" w:type="dxa"/>
            <w:tcBorders>
              <w:bottom w:val="nil"/>
            </w:tcBorders>
          </w:tcPr>
          <w:p w:rsidR="00C32082" w:rsidRDefault="00C32082">
            <w:pPr>
              <w:pStyle w:val="ConsPlusNormal"/>
              <w:jc w:val="both"/>
            </w:pPr>
            <w:hyperlink r:id="rId62" w:history="1">
              <w:r>
                <w:rPr>
                  <w:color w:val="0000FF"/>
                </w:rPr>
                <w:t>Закон</w:t>
              </w:r>
            </w:hyperlink>
            <w:r>
              <w:t xml:space="preserve"> Республики Коми от 24.11.2003 N 67-РЗ "О налоге на имущество организаций на территории Республики Коми"</w:t>
            </w:r>
          </w:p>
        </w:tc>
        <w:tc>
          <w:tcPr>
            <w:tcW w:w="1020" w:type="dxa"/>
            <w:tcBorders>
              <w:bottom w:val="nil"/>
            </w:tcBorders>
          </w:tcPr>
          <w:p w:rsidR="00C32082" w:rsidRDefault="00C32082">
            <w:pPr>
              <w:pStyle w:val="ConsPlusNormal"/>
            </w:pPr>
            <w:hyperlink r:id="rId63" w:history="1">
              <w:r>
                <w:rPr>
                  <w:color w:val="0000FF"/>
                </w:rPr>
                <w:t>ст. 5/п. 3</w:t>
              </w:r>
            </w:hyperlink>
          </w:p>
        </w:tc>
        <w:tc>
          <w:tcPr>
            <w:tcW w:w="1814" w:type="dxa"/>
            <w:tcBorders>
              <w:bottom w:val="nil"/>
            </w:tcBorders>
          </w:tcPr>
          <w:p w:rsidR="00C32082" w:rsidRDefault="00C32082">
            <w:pPr>
              <w:pStyle w:val="ConsPlusNormal"/>
            </w:pPr>
            <w:r>
              <w:t xml:space="preserve">Освобождаются от уплаты налога частные партнеры, концессионеры, заключившие с органом местного самоуправления в Республике Коми соответственно соглашение о муниципально-частном партнерстве или концессионное соглашение (далее - муниципальное соглашение), в течение срока действия муниципального соглашения в отношении имущества, являющегося </w:t>
            </w:r>
            <w:r>
              <w:lastRenderedPageBreak/>
              <w:t>объектом муниципального соглашения, право собственности на которое находится в муниципальной собственности и (или) будет принадлежать муниципальному образованию в соответствии с муниципальным соглашением</w:t>
            </w:r>
          </w:p>
        </w:tc>
        <w:tc>
          <w:tcPr>
            <w:tcW w:w="964" w:type="dxa"/>
            <w:tcBorders>
              <w:bottom w:val="nil"/>
            </w:tcBorders>
          </w:tcPr>
          <w:p w:rsidR="00C32082" w:rsidRDefault="00C32082">
            <w:pPr>
              <w:pStyle w:val="ConsPlusNormal"/>
            </w:pPr>
            <w:r>
              <w:lastRenderedPageBreak/>
              <w:t>Налог на имущество организаций</w:t>
            </w:r>
          </w:p>
        </w:tc>
        <w:tc>
          <w:tcPr>
            <w:tcW w:w="737" w:type="dxa"/>
            <w:tcBorders>
              <w:bottom w:val="nil"/>
            </w:tcBorders>
          </w:tcPr>
          <w:p w:rsidR="00C32082" w:rsidRDefault="00C32082">
            <w:pPr>
              <w:pStyle w:val="ConsPlusNormal"/>
            </w:pPr>
            <w:r>
              <w:t>освобождение от уплаты налога</w:t>
            </w:r>
          </w:p>
        </w:tc>
        <w:tc>
          <w:tcPr>
            <w:tcW w:w="1247" w:type="dxa"/>
            <w:tcBorders>
              <w:bottom w:val="nil"/>
            </w:tcBorders>
          </w:tcPr>
          <w:p w:rsidR="00C32082" w:rsidRDefault="00C32082">
            <w:pPr>
              <w:pStyle w:val="ConsPlusNormal"/>
            </w:pPr>
            <w:r>
              <w:t>01.01.2019</w:t>
            </w:r>
          </w:p>
        </w:tc>
        <w:tc>
          <w:tcPr>
            <w:tcW w:w="1247" w:type="dxa"/>
            <w:tcBorders>
              <w:bottom w:val="nil"/>
            </w:tcBorders>
          </w:tcPr>
          <w:p w:rsidR="00C32082" w:rsidRDefault="00C32082">
            <w:pPr>
              <w:pStyle w:val="ConsPlusNormal"/>
            </w:pPr>
            <w:r>
              <w:t>бессрочно</w:t>
            </w:r>
          </w:p>
        </w:tc>
        <w:tc>
          <w:tcPr>
            <w:tcW w:w="680" w:type="dxa"/>
            <w:tcBorders>
              <w:bottom w:val="nil"/>
            </w:tcBorders>
          </w:tcPr>
          <w:p w:rsidR="00C32082" w:rsidRDefault="00C32082">
            <w:pPr>
              <w:pStyle w:val="ConsPlusNormal"/>
            </w:pPr>
            <w:r>
              <w:t>Техническая</w:t>
            </w:r>
          </w:p>
        </w:tc>
        <w:tc>
          <w:tcPr>
            <w:tcW w:w="1134" w:type="dxa"/>
            <w:tcBorders>
              <w:bottom w:val="nil"/>
            </w:tcBorders>
          </w:tcPr>
          <w:p w:rsidR="00C32082" w:rsidRDefault="00C32082">
            <w:pPr>
              <w:pStyle w:val="ConsPlusNormal"/>
            </w:pPr>
            <w:r>
              <w:t>Частные партнеры, концессионеры</w:t>
            </w:r>
          </w:p>
        </w:tc>
        <w:tc>
          <w:tcPr>
            <w:tcW w:w="1134" w:type="dxa"/>
            <w:tcBorders>
              <w:bottom w:val="nil"/>
            </w:tcBorders>
          </w:tcPr>
          <w:p w:rsidR="00C32082" w:rsidRDefault="00C32082">
            <w:pPr>
              <w:pStyle w:val="ConsPlusNormal"/>
            </w:pPr>
            <w:r>
              <w:t xml:space="preserve">Государственная программа Республики Коми "Развитие экономики" </w:t>
            </w:r>
            <w:hyperlink w:anchor="P172" w:history="1">
              <w:r>
                <w:rPr>
                  <w:color w:val="0000FF"/>
                </w:rPr>
                <w:t>Подпрограмма</w:t>
              </w:r>
            </w:hyperlink>
            <w:r>
              <w:t xml:space="preserve"> "Инвестиционный климат в Республике Коми"</w:t>
            </w:r>
          </w:p>
        </w:tc>
        <w:tc>
          <w:tcPr>
            <w:tcW w:w="850" w:type="dxa"/>
            <w:tcBorders>
              <w:bottom w:val="nil"/>
            </w:tcBorders>
          </w:tcPr>
          <w:p w:rsidR="00C32082" w:rsidRDefault="00C32082">
            <w:pPr>
              <w:pStyle w:val="ConsPlusNormal"/>
            </w:pPr>
            <w:r>
              <w:t>Министерство экономики Республики Коми</w:t>
            </w:r>
          </w:p>
        </w:tc>
        <w:tc>
          <w:tcPr>
            <w:tcW w:w="907" w:type="dxa"/>
            <w:tcBorders>
              <w:bottom w:val="nil"/>
            </w:tcBorders>
          </w:tcPr>
          <w:p w:rsidR="00C32082" w:rsidRDefault="00C32082">
            <w:pPr>
              <w:pStyle w:val="ConsPlusNormal"/>
              <w:jc w:val="center"/>
            </w:pPr>
            <w:r>
              <w:t>970</w:t>
            </w:r>
          </w:p>
        </w:tc>
        <w:tc>
          <w:tcPr>
            <w:tcW w:w="907" w:type="dxa"/>
            <w:tcBorders>
              <w:bottom w:val="nil"/>
            </w:tcBorders>
          </w:tcPr>
          <w:p w:rsidR="00C32082" w:rsidRDefault="00C32082">
            <w:pPr>
              <w:pStyle w:val="ConsPlusNormal"/>
              <w:jc w:val="center"/>
            </w:pPr>
            <w:r>
              <w:t>970</w:t>
            </w:r>
          </w:p>
        </w:tc>
        <w:tc>
          <w:tcPr>
            <w:tcW w:w="907" w:type="dxa"/>
            <w:tcBorders>
              <w:bottom w:val="nil"/>
            </w:tcBorders>
          </w:tcPr>
          <w:p w:rsidR="00C32082" w:rsidRDefault="00C32082">
            <w:pPr>
              <w:pStyle w:val="ConsPlusNormal"/>
              <w:jc w:val="center"/>
            </w:pPr>
            <w:r>
              <w:t>970</w:t>
            </w:r>
          </w:p>
        </w:tc>
        <w:tc>
          <w:tcPr>
            <w:tcW w:w="1077" w:type="dxa"/>
            <w:tcBorders>
              <w:bottom w:val="nil"/>
            </w:tcBorders>
          </w:tcPr>
          <w:p w:rsidR="00C32082" w:rsidRDefault="00C32082">
            <w:pPr>
              <w:pStyle w:val="ConsPlusNormal"/>
              <w:jc w:val="center"/>
            </w:pPr>
            <w:r>
              <w:t>970</w:t>
            </w:r>
          </w:p>
        </w:tc>
        <w:tc>
          <w:tcPr>
            <w:tcW w:w="624" w:type="dxa"/>
            <w:tcBorders>
              <w:bottom w:val="nil"/>
            </w:tcBorders>
          </w:tcPr>
          <w:p w:rsidR="00C32082" w:rsidRDefault="00C32082">
            <w:pPr>
              <w:pStyle w:val="ConsPlusNormal"/>
            </w:pPr>
          </w:p>
        </w:tc>
        <w:tc>
          <w:tcPr>
            <w:tcW w:w="1077" w:type="dxa"/>
            <w:tcBorders>
              <w:bottom w:val="nil"/>
            </w:tcBorders>
          </w:tcPr>
          <w:p w:rsidR="00C32082" w:rsidRDefault="00C32082">
            <w:pPr>
              <w:pStyle w:val="ConsPlusNormal"/>
            </w:pPr>
            <w:r>
              <w:t>Уровень развития институциональной среды и нормативной правовой базы Республики Коми в сфере государственно-частного партнерства</w:t>
            </w:r>
          </w:p>
        </w:tc>
        <w:tc>
          <w:tcPr>
            <w:tcW w:w="737" w:type="dxa"/>
            <w:tcBorders>
              <w:bottom w:val="nil"/>
            </w:tcBorders>
          </w:tcPr>
          <w:p w:rsidR="00C32082" w:rsidRDefault="00C32082">
            <w:pPr>
              <w:pStyle w:val="ConsPlusNormal"/>
            </w:pPr>
            <w:r>
              <w:t>%</w:t>
            </w:r>
          </w:p>
        </w:tc>
        <w:tc>
          <w:tcPr>
            <w:tcW w:w="680" w:type="dxa"/>
            <w:tcBorders>
              <w:bottom w:val="nil"/>
            </w:tcBorders>
          </w:tcPr>
          <w:p w:rsidR="00C32082" w:rsidRDefault="00C32082">
            <w:pPr>
              <w:pStyle w:val="ConsPlusNormal"/>
              <w:jc w:val="center"/>
            </w:pPr>
            <w:r>
              <w:t>74,0</w:t>
            </w:r>
          </w:p>
        </w:tc>
        <w:tc>
          <w:tcPr>
            <w:tcW w:w="680" w:type="dxa"/>
            <w:tcBorders>
              <w:bottom w:val="nil"/>
            </w:tcBorders>
          </w:tcPr>
          <w:p w:rsidR="00C32082" w:rsidRDefault="00C32082">
            <w:pPr>
              <w:pStyle w:val="ConsPlusNormal"/>
              <w:jc w:val="center"/>
            </w:pPr>
            <w:r>
              <w:t>75,0</w:t>
            </w:r>
          </w:p>
        </w:tc>
        <w:tc>
          <w:tcPr>
            <w:tcW w:w="680" w:type="dxa"/>
            <w:tcBorders>
              <w:bottom w:val="nil"/>
            </w:tcBorders>
          </w:tcPr>
          <w:p w:rsidR="00C32082" w:rsidRDefault="00C32082">
            <w:pPr>
              <w:pStyle w:val="ConsPlusNormal"/>
              <w:jc w:val="center"/>
            </w:pPr>
            <w:r>
              <w:t>76,0</w:t>
            </w:r>
          </w:p>
        </w:tc>
        <w:tc>
          <w:tcPr>
            <w:tcW w:w="567" w:type="dxa"/>
            <w:tcBorders>
              <w:bottom w:val="nil"/>
            </w:tcBorders>
          </w:tcPr>
          <w:p w:rsidR="00C32082" w:rsidRDefault="00C32082">
            <w:pPr>
              <w:pStyle w:val="ConsPlusNormal"/>
            </w:pPr>
          </w:p>
        </w:tc>
      </w:tr>
      <w:tr w:rsidR="00C32082">
        <w:tblPrEx>
          <w:tblBorders>
            <w:insideH w:val="nil"/>
          </w:tblBorders>
        </w:tblPrEx>
        <w:tc>
          <w:tcPr>
            <w:tcW w:w="21541" w:type="dxa"/>
            <w:gridSpan w:val="23"/>
            <w:tcBorders>
              <w:top w:val="nil"/>
            </w:tcBorders>
          </w:tcPr>
          <w:p w:rsidR="00C32082" w:rsidRDefault="00C32082">
            <w:pPr>
              <w:pStyle w:val="ConsPlusNormal"/>
              <w:jc w:val="both"/>
            </w:pPr>
            <w:r>
              <w:lastRenderedPageBreak/>
              <w:t xml:space="preserve">(в ред. </w:t>
            </w:r>
            <w:hyperlink r:id="rId64" w:history="1">
              <w:r>
                <w:rPr>
                  <w:color w:val="0000FF"/>
                </w:rPr>
                <w:t>Постановления</w:t>
              </w:r>
            </w:hyperlink>
            <w:r>
              <w:t xml:space="preserve"> Правительства РК от 08.04.2020 N 160)</w:t>
            </w:r>
          </w:p>
        </w:tc>
      </w:tr>
      <w:tr w:rsidR="00C32082">
        <w:tc>
          <w:tcPr>
            <w:tcW w:w="454" w:type="dxa"/>
          </w:tcPr>
          <w:p w:rsidR="00C32082" w:rsidRDefault="00C32082">
            <w:pPr>
              <w:pStyle w:val="ConsPlusNormal"/>
            </w:pPr>
            <w:r>
              <w:t>5</w:t>
            </w:r>
          </w:p>
        </w:tc>
        <w:tc>
          <w:tcPr>
            <w:tcW w:w="1417" w:type="dxa"/>
          </w:tcPr>
          <w:p w:rsidR="00C32082" w:rsidRDefault="00C32082">
            <w:pPr>
              <w:pStyle w:val="ConsPlusNormal"/>
              <w:jc w:val="both"/>
            </w:pPr>
            <w:hyperlink r:id="rId65" w:history="1">
              <w:r>
                <w:rPr>
                  <w:color w:val="0000FF"/>
                </w:rPr>
                <w:t>Закон</w:t>
              </w:r>
            </w:hyperlink>
            <w:r>
              <w:t xml:space="preserve"> Республики Коми от 24.11.2003 N 67-РЗ "О налоге на имущество организаций на территории Республики Коми"</w:t>
            </w:r>
          </w:p>
        </w:tc>
        <w:tc>
          <w:tcPr>
            <w:tcW w:w="1020" w:type="dxa"/>
          </w:tcPr>
          <w:p w:rsidR="00C32082" w:rsidRDefault="00C32082">
            <w:pPr>
              <w:pStyle w:val="ConsPlusNormal"/>
            </w:pPr>
            <w:hyperlink r:id="rId66" w:history="1">
              <w:r>
                <w:rPr>
                  <w:color w:val="0000FF"/>
                </w:rPr>
                <w:t>ст. 5/п. 8</w:t>
              </w:r>
            </w:hyperlink>
          </w:p>
        </w:tc>
        <w:tc>
          <w:tcPr>
            <w:tcW w:w="1814" w:type="dxa"/>
          </w:tcPr>
          <w:p w:rsidR="00C32082" w:rsidRDefault="00C32082">
            <w:pPr>
              <w:pStyle w:val="ConsPlusNormal"/>
            </w:pPr>
            <w:r>
              <w:t xml:space="preserve">Освобождаются от уплаты налога организации-инвесторы, являющиеся стороной специального инвестиционного контракта, заключенного с Республикой Коми, в отношении имущества, созданного и </w:t>
            </w:r>
            <w:r>
              <w:lastRenderedPageBreak/>
              <w:t xml:space="preserve">(или) приобретенного в ходе реализации инвестиционного проекта (нового этапа инвестиционного проекта) (в том числе поставленного на учет до даты заключения специального инвестиционного контракта, но не ранее 1 января налогового периода, в котором он заключен) для производства промышленной продукции (товаров) в рамках реализации специального инвестиционного контракта, на срок действия специального инвестиционного </w:t>
            </w:r>
            <w:r>
              <w:lastRenderedPageBreak/>
              <w:t>контракта начиная с месяца, следующего за месяцем постановки указанного имущества на учет в качестве объектов основных средств</w:t>
            </w:r>
          </w:p>
        </w:tc>
        <w:tc>
          <w:tcPr>
            <w:tcW w:w="964" w:type="dxa"/>
          </w:tcPr>
          <w:p w:rsidR="00C32082" w:rsidRDefault="00C32082">
            <w:pPr>
              <w:pStyle w:val="ConsPlusNormal"/>
            </w:pPr>
            <w:r>
              <w:lastRenderedPageBreak/>
              <w:t>Налог на имущество организаций</w:t>
            </w:r>
          </w:p>
        </w:tc>
        <w:tc>
          <w:tcPr>
            <w:tcW w:w="737" w:type="dxa"/>
          </w:tcPr>
          <w:p w:rsidR="00C32082" w:rsidRDefault="00C32082">
            <w:pPr>
              <w:pStyle w:val="ConsPlusNormal"/>
            </w:pPr>
            <w:r>
              <w:t>освобождение от уплаты налога</w:t>
            </w:r>
          </w:p>
        </w:tc>
        <w:tc>
          <w:tcPr>
            <w:tcW w:w="1247" w:type="dxa"/>
          </w:tcPr>
          <w:p w:rsidR="00C32082" w:rsidRDefault="00C32082">
            <w:pPr>
              <w:pStyle w:val="ConsPlusNormal"/>
            </w:pPr>
            <w:r>
              <w:t>01.01.2017</w:t>
            </w:r>
          </w:p>
        </w:tc>
        <w:tc>
          <w:tcPr>
            <w:tcW w:w="1247" w:type="dxa"/>
          </w:tcPr>
          <w:p w:rsidR="00C32082" w:rsidRDefault="00C32082">
            <w:pPr>
              <w:pStyle w:val="ConsPlusNormal"/>
            </w:pPr>
            <w:r>
              <w:t>бессрочно</w:t>
            </w:r>
          </w:p>
        </w:tc>
        <w:tc>
          <w:tcPr>
            <w:tcW w:w="680" w:type="dxa"/>
          </w:tcPr>
          <w:p w:rsidR="00C32082" w:rsidRDefault="00C32082">
            <w:pPr>
              <w:pStyle w:val="ConsPlusNormal"/>
            </w:pPr>
            <w:r>
              <w:t>Стимулирующая</w:t>
            </w:r>
          </w:p>
        </w:tc>
        <w:tc>
          <w:tcPr>
            <w:tcW w:w="1134" w:type="dxa"/>
          </w:tcPr>
          <w:p w:rsidR="00C32082" w:rsidRDefault="00C32082">
            <w:pPr>
              <w:pStyle w:val="ConsPlusNormal"/>
            </w:pPr>
            <w:r>
              <w:t>Организации-инвесторы, являющиеся стороной специального инвестиционного контракта</w:t>
            </w:r>
          </w:p>
        </w:tc>
        <w:tc>
          <w:tcPr>
            <w:tcW w:w="1134" w:type="dxa"/>
          </w:tcPr>
          <w:p w:rsidR="00C32082" w:rsidRDefault="00C32082">
            <w:pPr>
              <w:pStyle w:val="ConsPlusNormal"/>
            </w:pPr>
            <w:r>
              <w:t xml:space="preserve">Государственная программа Республики Коми "Развитие экономики" </w:t>
            </w:r>
            <w:hyperlink w:anchor="P172" w:history="1">
              <w:r>
                <w:rPr>
                  <w:color w:val="0000FF"/>
                </w:rPr>
                <w:t>Подпрограмма</w:t>
              </w:r>
            </w:hyperlink>
            <w:r>
              <w:t xml:space="preserve"> "Инвестиционный климат в Республик</w:t>
            </w:r>
            <w:r>
              <w:lastRenderedPageBreak/>
              <w:t>е Коми"</w:t>
            </w:r>
          </w:p>
        </w:tc>
        <w:tc>
          <w:tcPr>
            <w:tcW w:w="850" w:type="dxa"/>
          </w:tcPr>
          <w:p w:rsidR="00C32082" w:rsidRDefault="00C32082">
            <w:pPr>
              <w:pStyle w:val="ConsPlusNormal"/>
            </w:pPr>
            <w:r>
              <w:lastRenderedPageBreak/>
              <w:t>Министерство инвестиций, промышленности и транспорта Республики Коми</w:t>
            </w:r>
          </w:p>
        </w:tc>
        <w:tc>
          <w:tcPr>
            <w:tcW w:w="907" w:type="dxa"/>
          </w:tcPr>
          <w:p w:rsidR="00C32082" w:rsidRDefault="00C32082">
            <w:pPr>
              <w:pStyle w:val="ConsPlusNormal"/>
              <w:jc w:val="center"/>
            </w:pPr>
            <w:r>
              <w:t>64 352</w:t>
            </w:r>
          </w:p>
        </w:tc>
        <w:tc>
          <w:tcPr>
            <w:tcW w:w="907" w:type="dxa"/>
          </w:tcPr>
          <w:p w:rsidR="00C32082" w:rsidRDefault="00C32082">
            <w:pPr>
              <w:pStyle w:val="ConsPlusNormal"/>
              <w:jc w:val="center"/>
            </w:pPr>
            <w:r>
              <w:t>189 323</w:t>
            </w:r>
          </w:p>
        </w:tc>
        <w:tc>
          <w:tcPr>
            <w:tcW w:w="907" w:type="dxa"/>
          </w:tcPr>
          <w:p w:rsidR="00C32082" w:rsidRDefault="00C32082">
            <w:pPr>
              <w:pStyle w:val="ConsPlusNormal"/>
              <w:jc w:val="center"/>
            </w:pPr>
            <w:r>
              <w:t>557 473</w:t>
            </w:r>
          </w:p>
        </w:tc>
        <w:tc>
          <w:tcPr>
            <w:tcW w:w="1077" w:type="dxa"/>
          </w:tcPr>
          <w:p w:rsidR="00C32082" w:rsidRDefault="00C32082">
            <w:pPr>
              <w:pStyle w:val="ConsPlusNormal"/>
              <w:jc w:val="center"/>
            </w:pPr>
            <w:r>
              <w:t>1 013 158</w:t>
            </w:r>
          </w:p>
        </w:tc>
        <w:tc>
          <w:tcPr>
            <w:tcW w:w="624" w:type="dxa"/>
          </w:tcPr>
          <w:p w:rsidR="00C32082" w:rsidRDefault="00C32082">
            <w:pPr>
              <w:pStyle w:val="ConsPlusNormal"/>
            </w:pPr>
          </w:p>
        </w:tc>
        <w:tc>
          <w:tcPr>
            <w:tcW w:w="1077" w:type="dxa"/>
          </w:tcPr>
          <w:p w:rsidR="00C32082" w:rsidRDefault="00C32082">
            <w:pPr>
              <w:pStyle w:val="ConsPlusNormal"/>
            </w:pPr>
            <w:r>
              <w:t>Объем инвестиций в основной капитал (за исключением бюджетных средств) в расчете на 1 жителя Республи</w:t>
            </w:r>
            <w:r>
              <w:lastRenderedPageBreak/>
              <w:t>ки Коми</w:t>
            </w:r>
          </w:p>
        </w:tc>
        <w:tc>
          <w:tcPr>
            <w:tcW w:w="737" w:type="dxa"/>
          </w:tcPr>
          <w:p w:rsidR="00C32082" w:rsidRDefault="00C32082">
            <w:pPr>
              <w:pStyle w:val="ConsPlusNormal"/>
            </w:pPr>
            <w:r>
              <w:lastRenderedPageBreak/>
              <w:t>тыс. рублей</w:t>
            </w:r>
          </w:p>
        </w:tc>
        <w:tc>
          <w:tcPr>
            <w:tcW w:w="680" w:type="dxa"/>
          </w:tcPr>
          <w:p w:rsidR="00C32082" w:rsidRDefault="00C32082">
            <w:pPr>
              <w:pStyle w:val="ConsPlusNormal"/>
              <w:jc w:val="center"/>
            </w:pPr>
            <w:r>
              <w:t>136,8</w:t>
            </w:r>
          </w:p>
        </w:tc>
        <w:tc>
          <w:tcPr>
            <w:tcW w:w="680" w:type="dxa"/>
          </w:tcPr>
          <w:p w:rsidR="00C32082" w:rsidRDefault="00C32082">
            <w:pPr>
              <w:pStyle w:val="ConsPlusNormal"/>
              <w:jc w:val="center"/>
            </w:pPr>
            <w:r>
              <w:t>156</w:t>
            </w:r>
          </w:p>
        </w:tc>
        <w:tc>
          <w:tcPr>
            <w:tcW w:w="680" w:type="dxa"/>
          </w:tcPr>
          <w:p w:rsidR="00C32082" w:rsidRDefault="00C32082">
            <w:pPr>
              <w:pStyle w:val="ConsPlusNormal"/>
              <w:jc w:val="center"/>
            </w:pPr>
            <w:r>
              <w:t>169,2</w:t>
            </w:r>
          </w:p>
        </w:tc>
        <w:tc>
          <w:tcPr>
            <w:tcW w:w="567" w:type="dxa"/>
          </w:tcPr>
          <w:p w:rsidR="00C32082" w:rsidRDefault="00C32082">
            <w:pPr>
              <w:pStyle w:val="ConsPlusNormal"/>
            </w:pPr>
          </w:p>
        </w:tc>
      </w:tr>
      <w:tr w:rsidR="00C32082">
        <w:tc>
          <w:tcPr>
            <w:tcW w:w="454" w:type="dxa"/>
            <w:vMerge w:val="restart"/>
          </w:tcPr>
          <w:p w:rsidR="00C32082" w:rsidRDefault="00C32082">
            <w:pPr>
              <w:pStyle w:val="ConsPlusNormal"/>
            </w:pPr>
            <w:r>
              <w:lastRenderedPageBreak/>
              <w:t>6</w:t>
            </w:r>
          </w:p>
        </w:tc>
        <w:tc>
          <w:tcPr>
            <w:tcW w:w="1417" w:type="dxa"/>
            <w:vMerge w:val="restart"/>
          </w:tcPr>
          <w:p w:rsidR="00C32082" w:rsidRDefault="00C32082">
            <w:pPr>
              <w:pStyle w:val="ConsPlusNormal"/>
              <w:jc w:val="both"/>
            </w:pPr>
            <w:hyperlink r:id="rId67" w:history="1">
              <w:r>
                <w:rPr>
                  <w:color w:val="0000FF"/>
                </w:rPr>
                <w:t>Закон</w:t>
              </w:r>
            </w:hyperlink>
            <w:r>
              <w:t xml:space="preserve"> Республики Коми от 20.04.2015 N 9-РЗ "Об установлении налоговой ставки в размере ноль процентов для индивидуальных предпринимателей при применении упрощенной системы налогообложения и патентной </w:t>
            </w:r>
            <w:r>
              <w:lastRenderedPageBreak/>
              <w:t>системы налогообложения на территории Республики Коми"</w:t>
            </w:r>
          </w:p>
        </w:tc>
        <w:tc>
          <w:tcPr>
            <w:tcW w:w="1020" w:type="dxa"/>
            <w:vMerge w:val="restart"/>
          </w:tcPr>
          <w:p w:rsidR="00C32082" w:rsidRDefault="00C32082">
            <w:pPr>
              <w:pStyle w:val="ConsPlusNormal"/>
            </w:pPr>
            <w:hyperlink r:id="rId68" w:history="1">
              <w:r>
                <w:rPr>
                  <w:color w:val="0000FF"/>
                </w:rPr>
                <w:t>ст. 1</w:t>
              </w:r>
            </w:hyperlink>
          </w:p>
        </w:tc>
        <w:tc>
          <w:tcPr>
            <w:tcW w:w="1814" w:type="dxa"/>
            <w:vMerge w:val="restart"/>
          </w:tcPr>
          <w:p w:rsidR="00C32082" w:rsidRDefault="00C32082">
            <w:pPr>
              <w:pStyle w:val="ConsPlusNormal"/>
            </w:pPr>
            <w:r>
              <w:t xml:space="preserve">Пониженная (0%) ставка налога для индивидуальных предпринимателей (ИП), впервые зарегистрированных после вступления в силу настоящего Закона Республики Коми от 20.04.2015 N 9-РЗ, применяющих упрощенную систему налогообложения или патентную систему налогообложения и осуществляющих виды </w:t>
            </w:r>
            <w:r>
              <w:lastRenderedPageBreak/>
              <w:t xml:space="preserve">предпринимательской деятельности, определенные в </w:t>
            </w:r>
            <w:hyperlink r:id="rId69" w:history="1">
              <w:r>
                <w:rPr>
                  <w:color w:val="0000FF"/>
                </w:rPr>
                <w:t>приложении 1</w:t>
              </w:r>
            </w:hyperlink>
            <w:r>
              <w:t xml:space="preserve"> и </w:t>
            </w:r>
            <w:hyperlink r:id="rId70" w:history="1">
              <w:r>
                <w:rPr>
                  <w:color w:val="0000FF"/>
                </w:rPr>
                <w:t>приложении 2</w:t>
              </w:r>
            </w:hyperlink>
            <w:r>
              <w:t xml:space="preserve"> к Закону Республики Коми от 20.04.2015 N 9-РЗ</w:t>
            </w:r>
          </w:p>
        </w:tc>
        <w:tc>
          <w:tcPr>
            <w:tcW w:w="964" w:type="dxa"/>
          </w:tcPr>
          <w:p w:rsidR="00C32082" w:rsidRDefault="00C32082">
            <w:pPr>
              <w:pStyle w:val="ConsPlusNormal"/>
            </w:pPr>
            <w:r>
              <w:lastRenderedPageBreak/>
              <w:t>Упрощенная система налогообложения</w:t>
            </w:r>
          </w:p>
        </w:tc>
        <w:tc>
          <w:tcPr>
            <w:tcW w:w="737" w:type="dxa"/>
            <w:vMerge w:val="restart"/>
          </w:tcPr>
          <w:p w:rsidR="00C32082" w:rsidRDefault="00C32082">
            <w:pPr>
              <w:pStyle w:val="ConsPlusNormal"/>
            </w:pPr>
            <w:r>
              <w:t>пониженная ставка</w:t>
            </w:r>
          </w:p>
        </w:tc>
        <w:tc>
          <w:tcPr>
            <w:tcW w:w="1247" w:type="dxa"/>
            <w:vMerge w:val="restart"/>
          </w:tcPr>
          <w:p w:rsidR="00C32082" w:rsidRDefault="00C32082">
            <w:pPr>
              <w:pStyle w:val="ConsPlusNormal"/>
            </w:pPr>
            <w:r>
              <w:t>20.04.2015</w:t>
            </w:r>
          </w:p>
        </w:tc>
        <w:tc>
          <w:tcPr>
            <w:tcW w:w="1247" w:type="dxa"/>
            <w:vMerge w:val="restart"/>
          </w:tcPr>
          <w:p w:rsidR="00C32082" w:rsidRDefault="00C32082">
            <w:pPr>
              <w:pStyle w:val="ConsPlusNormal"/>
            </w:pPr>
            <w:r>
              <w:t>01.01.2021</w:t>
            </w:r>
          </w:p>
        </w:tc>
        <w:tc>
          <w:tcPr>
            <w:tcW w:w="680" w:type="dxa"/>
            <w:vMerge w:val="restart"/>
          </w:tcPr>
          <w:p w:rsidR="00C32082" w:rsidRDefault="00C32082">
            <w:pPr>
              <w:pStyle w:val="ConsPlusNormal"/>
            </w:pPr>
            <w:r>
              <w:t>Стимулирующая</w:t>
            </w:r>
          </w:p>
        </w:tc>
        <w:tc>
          <w:tcPr>
            <w:tcW w:w="1134" w:type="dxa"/>
            <w:vMerge w:val="restart"/>
          </w:tcPr>
          <w:p w:rsidR="00C32082" w:rsidRDefault="00C32082">
            <w:pPr>
              <w:pStyle w:val="ConsPlusNormal"/>
            </w:pPr>
            <w:r>
              <w:t>Впервые зарегистрированные ИП, осуществляющие виды предпринимательской деятельности, определенные законом</w:t>
            </w:r>
          </w:p>
        </w:tc>
        <w:tc>
          <w:tcPr>
            <w:tcW w:w="1134" w:type="dxa"/>
            <w:vMerge w:val="restart"/>
          </w:tcPr>
          <w:p w:rsidR="00C32082" w:rsidRDefault="00C32082">
            <w:pPr>
              <w:pStyle w:val="ConsPlusNormal"/>
            </w:pPr>
            <w:r>
              <w:t xml:space="preserve">Государственная программа Республики Коми "Развитие экономики" </w:t>
            </w:r>
            <w:hyperlink w:anchor="P338" w:history="1">
              <w:r>
                <w:rPr>
                  <w:color w:val="0000FF"/>
                </w:rPr>
                <w:t>Подпрограмма</w:t>
              </w:r>
            </w:hyperlink>
            <w:r>
              <w:t xml:space="preserve"> "Малое и среднее предпринимательство в Республике Коми"</w:t>
            </w:r>
          </w:p>
        </w:tc>
        <w:tc>
          <w:tcPr>
            <w:tcW w:w="850" w:type="dxa"/>
            <w:vMerge w:val="restart"/>
          </w:tcPr>
          <w:p w:rsidR="00C32082" w:rsidRDefault="00C32082">
            <w:pPr>
              <w:pStyle w:val="ConsPlusNormal"/>
            </w:pPr>
            <w:r>
              <w:t>Министерство экономики Республики Коми</w:t>
            </w:r>
          </w:p>
        </w:tc>
        <w:tc>
          <w:tcPr>
            <w:tcW w:w="907" w:type="dxa"/>
          </w:tcPr>
          <w:p w:rsidR="00C32082" w:rsidRDefault="00C32082">
            <w:pPr>
              <w:pStyle w:val="ConsPlusNormal"/>
              <w:jc w:val="center"/>
            </w:pPr>
            <w:r>
              <w:t>20 553</w:t>
            </w:r>
          </w:p>
        </w:tc>
        <w:tc>
          <w:tcPr>
            <w:tcW w:w="907" w:type="dxa"/>
          </w:tcPr>
          <w:p w:rsidR="00C32082" w:rsidRDefault="00C32082">
            <w:pPr>
              <w:pStyle w:val="ConsPlusNormal"/>
              <w:jc w:val="center"/>
            </w:pPr>
            <w:r>
              <w:t>20 553</w:t>
            </w:r>
          </w:p>
        </w:tc>
        <w:tc>
          <w:tcPr>
            <w:tcW w:w="907" w:type="dxa"/>
          </w:tcPr>
          <w:p w:rsidR="00C32082" w:rsidRDefault="00C32082">
            <w:pPr>
              <w:pStyle w:val="ConsPlusNormal"/>
              <w:jc w:val="center"/>
            </w:pPr>
            <w:r>
              <w:t>x</w:t>
            </w:r>
          </w:p>
        </w:tc>
        <w:tc>
          <w:tcPr>
            <w:tcW w:w="1077" w:type="dxa"/>
          </w:tcPr>
          <w:p w:rsidR="00C32082" w:rsidRDefault="00C32082">
            <w:pPr>
              <w:pStyle w:val="ConsPlusNormal"/>
              <w:jc w:val="center"/>
            </w:pPr>
            <w:r>
              <w:t>x</w:t>
            </w:r>
          </w:p>
        </w:tc>
        <w:tc>
          <w:tcPr>
            <w:tcW w:w="624" w:type="dxa"/>
            <w:vMerge w:val="restart"/>
          </w:tcPr>
          <w:p w:rsidR="00C32082" w:rsidRDefault="00C32082">
            <w:pPr>
              <w:pStyle w:val="ConsPlusNormal"/>
            </w:pPr>
          </w:p>
        </w:tc>
        <w:tc>
          <w:tcPr>
            <w:tcW w:w="1077" w:type="dxa"/>
            <w:vMerge w:val="restart"/>
          </w:tcPr>
          <w:p w:rsidR="00C32082" w:rsidRDefault="00C32082">
            <w:pPr>
              <w:pStyle w:val="ConsPlusNormal"/>
            </w:pPr>
            <w:r>
              <w:t>Численность занятых в сфере малого и среднего предпринимательства, включая индивидуальных предпринимателей</w:t>
            </w:r>
          </w:p>
        </w:tc>
        <w:tc>
          <w:tcPr>
            <w:tcW w:w="737" w:type="dxa"/>
            <w:vMerge w:val="restart"/>
          </w:tcPr>
          <w:p w:rsidR="00C32082" w:rsidRDefault="00C32082">
            <w:pPr>
              <w:pStyle w:val="ConsPlusNormal"/>
            </w:pPr>
            <w:r>
              <w:t>тыс. чел.</w:t>
            </w:r>
          </w:p>
        </w:tc>
        <w:tc>
          <w:tcPr>
            <w:tcW w:w="680" w:type="dxa"/>
            <w:vMerge w:val="restart"/>
          </w:tcPr>
          <w:p w:rsidR="00C32082" w:rsidRDefault="00C32082">
            <w:pPr>
              <w:pStyle w:val="ConsPlusNormal"/>
              <w:jc w:val="center"/>
            </w:pPr>
            <w:r>
              <w:t>99</w:t>
            </w:r>
          </w:p>
        </w:tc>
        <w:tc>
          <w:tcPr>
            <w:tcW w:w="680" w:type="dxa"/>
            <w:vMerge w:val="restart"/>
          </w:tcPr>
          <w:p w:rsidR="00C32082" w:rsidRDefault="00C32082">
            <w:pPr>
              <w:pStyle w:val="ConsPlusNormal"/>
              <w:jc w:val="center"/>
            </w:pPr>
            <w:r>
              <w:t>103</w:t>
            </w:r>
          </w:p>
        </w:tc>
        <w:tc>
          <w:tcPr>
            <w:tcW w:w="680" w:type="dxa"/>
            <w:vMerge w:val="restart"/>
          </w:tcPr>
          <w:p w:rsidR="00C32082" w:rsidRDefault="00C32082">
            <w:pPr>
              <w:pStyle w:val="ConsPlusNormal"/>
              <w:jc w:val="center"/>
            </w:pPr>
            <w:r>
              <w:t>105</w:t>
            </w:r>
          </w:p>
        </w:tc>
        <w:tc>
          <w:tcPr>
            <w:tcW w:w="567" w:type="dxa"/>
            <w:vMerge w:val="restart"/>
          </w:tcPr>
          <w:p w:rsidR="00C32082" w:rsidRDefault="00C32082">
            <w:pPr>
              <w:pStyle w:val="ConsPlusNormal"/>
            </w:pPr>
          </w:p>
        </w:tc>
      </w:tr>
      <w:tr w:rsidR="00C32082">
        <w:tc>
          <w:tcPr>
            <w:tcW w:w="454" w:type="dxa"/>
            <w:vMerge/>
          </w:tcPr>
          <w:p w:rsidR="00C32082" w:rsidRDefault="00C32082"/>
        </w:tc>
        <w:tc>
          <w:tcPr>
            <w:tcW w:w="1417" w:type="dxa"/>
            <w:vMerge/>
          </w:tcPr>
          <w:p w:rsidR="00C32082" w:rsidRDefault="00C32082"/>
        </w:tc>
        <w:tc>
          <w:tcPr>
            <w:tcW w:w="1020" w:type="dxa"/>
            <w:vMerge/>
          </w:tcPr>
          <w:p w:rsidR="00C32082" w:rsidRDefault="00C32082"/>
        </w:tc>
        <w:tc>
          <w:tcPr>
            <w:tcW w:w="1814" w:type="dxa"/>
            <w:vMerge/>
          </w:tcPr>
          <w:p w:rsidR="00C32082" w:rsidRDefault="00C32082"/>
        </w:tc>
        <w:tc>
          <w:tcPr>
            <w:tcW w:w="964" w:type="dxa"/>
          </w:tcPr>
          <w:p w:rsidR="00C32082" w:rsidRDefault="00C32082">
            <w:pPr>
              <w:pStyle w:val="ConsPlusNormal"/>
            </w:pPr>
            <w:r>
              <w:t>Патентная система налогообложения</w:t>
            </w:r>
          </w:p>
        </w:tc>
        <w:tc>
          <w:tcPr>
            <w:tcW w:w="737" w:type="dxa"/>
            <w:vMerge/>
          </w:tcPr>
          <w:p w:rsidR="00C32082" w:rsidRDefault="00C32082"/>
        </w:tc>
        <w:tc>
          <w:tcPr>
            <w:tcW w:w="1247" w:type="dxa"/>
            <w:vMerge/>
          </w:tcPr>
          <w:p w:rsidR="00C32082" w:rsidRDefault="00C32082"/>
        </w:tc>
        <w:tc>
          <w:tcPr>
            <w:tcW w:w="1247" w:type="dxa"/>
            <w:vMerge/>
          </w:tcPr>
          <w:p w:rsidR="00C32082" w:rsidRDefault="00C32082"/>
        </w:tc>
        <w:tc>
          <w:tcPr>
            <w:tcW w:w="680" w:type="dxa"/>
            <w:vMerge/>
          </w:tcPr>
          <w:p w:rsidR="00C32082" w:rsidRDefault="00C32082"/>
        </w:tc>
        <w:tc>
          <w:tcPr>
            <w:tcW w:w="1134" w:type="dxa"/>
            <w:vMerge/>
          </w:tcPr>
          <w:p w:rsidR="00C32082" w:rsidRDefault="00C32082"/>
        </w:tc>
        <w:tc>
          <w:tcPr>
            <w:tcW w:w="1134" w:type="dxa"/>
            <w:vMerge/>
          </w:tcPr>
          <w:p w:rsidR="00C32082" w:rsidRDefault="00C32082"/>
        </w:tc>
        <w:tc>
          <w:tcPr>
            <w:tcW w:w="850" w:type="dxa"/>
            <w:vMerge/>
          </w:tcPr>
          <w:p w:rsidR="00C32082" w:rsidRDefault="00C32082"/>
        </w:tc>
        <w:tc>
          <w:tcPr>
            <w:tcW w:w="907" w:type="dxa"/>
          </w:tcPr>
          <w:p w:rsidR="00C32082" w:rsidRDefault="00C32082">
            <w:pPr>
              <w:pStyle w:val="ConsPlusNormal"/>
              <w:jc w:val="center"/>
            </w:pPr>
            <w:r>
              <w:t>710</w:t>
            </w:r>
          </w:p>
        </w:tc>
        <w:tc>
          <w:tcPr>
            <w:tcW w:w="907" w:type="dxa"/>
          </w:tcPr>
          <w:p w:rsidR="00C32082" w:rsidRDefault="00C32082">
            <w:pPr>
              <w:pStyle w:val="ConsPlusNormal"/>
              <w:jc w:val="center"/>
            </w:pPr>
            <w:r>
              <w:t>710</w:t>
            </w:r>
          </w:p>
        </w:tc>
        <w:tc>
          <w:tcPr>
            <w:tcW w:w="907" w:type="dxa"/>
          </w:tcPr>
          <w:p w:rsidR="00C32082" w:rsidRDefault="00C32082">
            <w:pPr>
              <w:pStyle w:val="ConsPlusNormal"/>
              <w:jc w:val="center"/>
            </w:pPr>
            <w:r>
              <w:t>x</w:t>
            </w:r>
          </w:p>
        </w:tc>
        <w:tc>
          <w:tcPr>
            <w:tcW w:w="1077" w:type="dxa"/>
          </w:tcPr>
          <w:p w:rsidR="00C32082" w:rsidRDefault="00C32082">
            <w:pPr>
              <w:pStyle w:val="ConsPlusNormal"/>
              <w:jc w:val="center"/>
            </w:pPr>
            <w:r>
              <w:t>x</w:t>
            </w:r>
          </w:p>
        </w:tc>
        <w:tc>
          <w:tcPr>
            <w:tcW w:w="624" w:type="dxa"/>
            <w:vMerge/>
          </w:tcPr>
          <w:p w:rsidR="00C32082" w:rsidRDefault="00C32082"/>
        </w:tc>
        <w:tc>
          <w:tcPr>
            <w:tcW w:w="1077" w:type="dxa"/>
            <w:vMerge/>
          </w:tcPr>
          <w:p w:rsidR="00C32082" w:rsidRDefault="00C32082"/>
        </w:tc>
        <w:tc>
          <w:tcPr>
            <w:tcW w:w="737" w:type="dxa"/>
            <w:vMerge/>
          </w:tcPr>
          <w:p w:rsidR="00C32082" w:rsidRDefault="00C32082"/>
        </w:tc>
        <w:tc>
          <w:tcPr>
            <w:tcW w:w="680" w:type="dxa"/>
            <w:vMerge/>
          </w:tcPr>
          <w:p w:rsidR="00C32082" w:rsidRDefault="00C32082"/>
        </w:tc>
        <w:tc>
          <w:tcPr>
            <w:tcW w:w="680" w:type="dxa"/>
            <w:vMerge/>
          </w:tcPr>
          <w:p w:rsidR="00C32082" w:rsidRDefault="00C32082"/>
        </w:tc>
        <w:tc>
          <w:tcPr>
            <w:tcW w:w="680" w:type="dxa"/>
            <w:vMerge/>
          </w:tcPr>
          <w:p w:rsidR="00C32082" w:rsidRDefault="00C32082"/>
        </w:tc>
        <w:tc>
          <w:tcPr>
            <w:tcW w:w="567" w:type="dxa"/>
            <w:vMerge/>
          </w:tcPr>
          <w:p w:rsidR="00C32082" w:rsidRDefault="00C32082"/>
        </w:tc>
      </w:tr>
      <w:tr w:rsidR="00C32082">
        <w:tc>
          <w:tcPr>
            <w:tcW w:w="454" w:type="dxa"/>
          </w:tcPr>
          <w:p w:rsidR="00C32082" w:rsidRDefault="00C32082">
            <w:pPr>
              <w:pStyle w:val="ConsPlusNormal"/>
            </w:pPr>
            <w:r>
              <w:lastRenderedPageBreak/>
              <w:t>7</w:t>
            </w:r>
          </w:p>
        </w:tc>
        <w:tc>
          <w:tcPr>
            <w:tcW w:w="1417" w:type="dxa"/>
          </w:tcPr>
          <w:p w:rsidR="00C32082" w:rsidRDefault="00C32082">
            <w:pPr>
              <w:pStyle w:val="ConsPlusNormal"/>
              <w:jc w:val="both"/>
            </w:pPr>
            <w:hyperlink r:id="rId71" w:history="1">
              <w:r>
                <w:rPr>
                  <w:color w:val="0000FF"/>
                </w:rPr>
                <w:t>Закон</w:t>
              </w:r>
            </w:hyperlink>
            <w:r>
              <w:t xml:space="preserve"> Республики Коми от 17.11.2010 N 121-РЗ "Об установлении ставки налога, взимаемого в связи с применением упрощенной системы налогообложения для отдельных категорий налогоплательщиков, выбравших в качестве объекта </w:t>
            </w:r>
            <w:r>
              <w:lastRenderedPageBreak/>
              <w:t>налогообложения доходы, уменьшенные на величину расходов"</w:t>
            </w:r>
          </w:p>
        </w:tc>
        <w:tc>
          <w:tcPr>
            <w:tcW w:w="1020" w:type="dxa"/>
          </w:tcPr>
          <w:p w:rsidR="00C32082" w:rsidRDefault="00C32082">
            <w:pPr>
              <w:pStyle w:val="ConsPlusNormal"/>
            </w:pPr>
            <w:hyperlink r:id="rId72" w:history="1">
              <w:r>
                <w:rPr>
                  <w:color w:val="0000FF"/>
                </w:rPr>
                <w:t>ст. 1</w:t>
              </w:r>
            </w:hyperlink>
          </w:p>
        </w:tc>
        <w:tc>
          <w:tcPr>
            <w:tcW w:w="1814" w:type="dxa"/>
          </w:tcPr>
          <w:p w:rsidR="00C32082" w:rsidRDefault="00C32082">
            <w:pPr>
              <w:pStyle w:val="ConsPlusNormal"/>
            </w:pPr>
            <w:r>
              <w:t xml:space="preserve">Пониженная (10%) ставка налога отдельных категорий налогоплательщиков, выбравших в качестве объекта налогообложения доходы, уменьшенные на величину расходов, за исключением налогоплательщиков, перечисленных в </w:t>
            </w:r>
            <w:hyperlink r:id="rId73" w:history="1">
              <w:r>
                <w:rPr>
                  <w:color w:val="0000FF"/>
                </w:rPr>
                <w:t>пункте 3 статьи 346.12</w:t>
              </w:r>
            </w:hyperlink>
            <w:r>
              <w:t xml:space="preserve"> Налогового кодекса Российской Федерации:</w:t>
            </w:r>
          </w:p>
          <w:p w:rsidR="00C32082" w:rsidRDefault="00C32082">
            <w:pPr>
              <w:pStyle w:val="ConsPlusNormal"/>
            </w:pPr>
            <w:r>
              <w:lastRenderedPageBreak/>
              <w:t xml:space="preserve">для организаций и индивидуальных предпринимателей, осуществляющих виды экономической деятельности согласно </w:t>
            </w:r>
            <w:hyperlink r:id="rId74" w:history="1">
              <w:r>
                <w:rPr>
                  <w:color w:val="0000FF"/>
                </w:rPr>
                <w:t>приложению</w:t>
              </w:r>
            </w:hyperlink>
            <w:r>
              <w:t xml:space="preserve"> к Республики Коми от 17.11.2010 N 121-РЗ (выручка от реализации товаров (работ, услуг) от данных видов экономической деятельности за соответствующий отчетный (налоговый) период составляет не менее 85 процентов в общей сумме доходов, учитываемых для определения объекта налогообложени</w:t>
            </w:r>
            <w:r>
              <w:lastRenderedPageBreak/>
              <w:t xml:space="preserve">я при применении упрощенной системы налогообложения в порядке, установленном в </w:t>
            </w:r>
            <w:hyperlink r:id="rId75" w:history="1">
              <w:r>
                <w:rPr>
                  <w:color w:val="0000FF"/>
                </w:rPr>
                <w:t>статье 346.15</w:t>
              </w:r>
            </w:hyperlink>
            <w:r>
              <w:t xml:space="preserve"> части второй Налогового кодекса Российской Федерации)</w:t>
            </w:r>
          </w:p>
        </w:tc>
        <w:tc>
          <w:tcPr>
            <w:tcW w:w="964" w:type="dxa"/>
          </w:tcPr>
          <w:p w:rsidR="00C32082" w:rsidRDefault="00C32082">
            <w:pPr>
              <w:pStyle w:val="ConsPlusNormal"/>
            </w:pPr>
            <w:r>
              <w:lastRenderedPageBreak/>
              <w:t>Упрощенная система налогообложения</w:t>
            </w:r>
          </w:p>
        </w:tc>
        <w:tc>
          <w:tcPr>
            <w:tcW w:w="737" w:type="dxa"/>
          </w:tcPr>
          <w:p w:rsidR="00C32082" w:rsidRDefault="00C32082">
            <w:pPr>
              <w:pStyle w:val="ConsPlusNormal"/>
            </w:pPr>
            <w:r>
              <w:t>пониженная ставка</w:t>
            </w:r>
          </w:p>
        </w:tc>
        <w:tc>
          <w:tcPr>
            <w:tcW w:w="1247" w:type="dxa"/>
          </w:tcPr>
          <w:p w:rsidR="00C32082" w:rsidRDefault="00C32082">
            <w:pPr>
              <w:pStyle w:val="ConsPlusNormal"/>
            </w:pPr>
            <w:r>
              <w:t>01.01.2011</w:t>
            </w:r>
          </w:p>
        </w:tc>
        <w:tc>
          <w:tcPr>
            <w:tcW w:w="1247" w:type="dxa"/>
          </w:tcPr>
          <w:p w:rsidR="00C32082" w:rsidRDefault="00C32082">
            <w:pPr>
              <w:pStyle w:val="ConsPlusNormal"/>
            </w:pPr>
            <w:r>
              <w:t>бессрочно</w:t>
            </w:r>
          </w:p>
        </w:tc>
        <w:tc>
          <w:tcPr>
            <w:tcW w:w="680" w:type="dxa"/>
          </w:tcPr>
          <w:p w:rsidR="00C32082" w:rsidRDefault="00C32082">
            <w:pPr>
              <w:pStyle w:val="ConsPlusNormal"/>
            </w:pPr>
            <w:r>
              <w:t>Стимулирующая</w:t>
            </w:r>
          </w:p>
        </w:tc>
        <w:tc>
          <w:tcPr>
            <w:tcW w:w="1134" w:type="dxa"/>
          </w:tcPr>
          <w:p w:rsidR="00C32082" w:rsidRDefault="00C32082">
            <w:pPr>
              <w:pStyle w:val="ConsPlusNormal"/>
            </w:pPr>
            <w:r>
              <w:t>Организации и ИП, осуществляющие виды экономической деятельности, определенные законом</w:t>
            </w:r>
          </w:p>
        </w:tc>
        <w:tc>
          <w:tcPr>
            <w:tcW w:w="1134" w:type="dxa"/>
          </w:tcPr>
          <w:p w:rsidR="00C32082" w:rsidRDefault="00C32082">
            <w:pPr>
              <w:pStyle w:val="ConsPlusNormal"/>
            </w:pPr>
            <w:r>
              <w:t xml:space="preserve">Государственная программа Республики Коми "Развитие экономики" </w:t>
            </w:r>
            <w:hyperlink w:anchor="P338" w:history="1">
              <w:r>
                <w:rPr>
                  <w:color w:val="0000FF"/>
                </w:rPr>
                <w:t>Подпрограмма</w:t>
              </w:r>
            </w:hyperlink>
            <w:r>
              <w:t xml:space="preserve"> "Малое и среднее предпринимательство в Республике Коми"</w:t>
            </w:r>
          </w:p>
        </w:tc>
        <w:tc>
          <w:tcPr>
            <w:tcW w:w="850" w:type="dxa"/>
          </w:tcPr>
          <w:p w:rsidR="00C32082" w:rsidRDefault="00C32082">
            <w:pPr>
              <w:pStyle w:val="ConsPlusNormal"/>
            </w:pPr>
            <w:r>
              <w:t>Министерство экономики Республики Коми</w:t>
            </w:r>
          </w:p>
        </w:tc>
        <w:tc>
          <w:tcPr>
            <w:tcW w:w="907" w:type="dxa"/>
          </w:tcPr>
          <w:p w:rsidR="00C32082" w:rsidRDefault="00C32082">
            <w:pPr>
              <w:pStyle w:val="ConsPlusNormal"/>
              <w:jc w:val="center"/>
            </w:pPr>
            <w:r>
              <w:t>20 848</w:t>
            </w:r>
          </w:p>
        </w:tc>
        <w:tc>
          <w:tcPr>
            <w:tcW w:w="907" w:type="dxa"/>
          </w:tcPr>
          <w:p w:rsidR="00C32082" w:rsidRDefault="00C32082">
            <w:pPr>
              <w:pStyle w:val="ConsPlusNormal"/>
              <w:jc w:val="center"/>
            </w:pPr>
            <w:r>
              <w:t>20 848</w:t>
            </w:r>
          </w:p>
        </w:tc>
        <w:tc>
          <w:tcPr>
            <w:tcW w:w="907" w:type="dxa"/>
          </w:tcPr>
          <w:p w:rsidR="00C32082" w:rsidRDefault="00C32082">
            <w:pPr>
              <w:pStyle w:val="ConsPlusNormal"/>
              <w:jc w:val="center"/>
            </w:pPr>
            <w:r>
              <w:t>20 848</w:t>
            </w:r>
          </w:p>
        </w:tc>
        <w:tc>
          <w:tcPr>
            <w:tcW w:w="1077" w:type="dxa"/>
          </w:tcPr>
          <w:p w:rsidR="00C32082" w:rsidRDefault="00C32082">
            <w:pPr>
              <w:pStyle w:val="ConsPlusNormal"/>
              <w:jc w:val="center"/>
            </w:pPr>
            <w:r>
              <w:t>20 848</w:t>
            </w:r>
          </w:p>
        </w:tc>
        <w:tc>
          <w:tcPr>
            <w:tcW w:w="624" w:type="dxa"/>
          </w:tcPr>
          <w:p w:rsidR="00C32082" w:rsidRDefault="00C32082">
            <w:pPr>
              <w:pStyle w:val="ConsPlusNormal"/>
            </w:pPr>
          </w:p>
        </w:tc>
        <w:tc>
          <w:tcPr>
            <w:tcW w:w="1077" w:type="dxa"/>
          </w:tcPr>
          <w:p w:rsidR="00C32082" w:rsidRDefault="00C32082">
            <w:pPr>
              <w:pStyle w:val="ConsPlusNormal"/>
            </w:pPr>
            <w:r>
              <w:t>Численность занятых в сфере малого и среднего предпринимательства, включая индивидуальных предпринимателей</w:t>
            </w:r>
          </w:p>
        </w:tc>
        <w:tc>
          <w:tcPr>
            <w:tcW w:w="737" w:type="dxa"/>
          </w:tcPr>
          <w:p w:rsidR="00C32082" w:rsidRDefault="00C32082">
            <w:pPr>
              <w:pStyle w:val="ConsPlusNormal"/>
            </w:pPr>
            <w:r>
              <w:t>тыс. чел.</w:t>
            </w:r>
          </w:p>
        </w:tc>
        <w:tc>
          <w:tcPr>
            <w:tcW w:w="680" w:type="dxa"/>
          </w:tcPr>
          <w:p w:rsidR="00C32082" w:rsidRDefault="00C32082">
            <w:pPr>
              <w:pStyle w:val="ConsPlusNormal"/>
              <w:jc w:val="center"/>
            </w:pPr>
            <w:r>
              <w:t>99</w:t>
            </w:r>
          </w:p>
        </w:tc>
        <w:tc>
          <w:tcPr>
            <w:tcW w:w="680" w:type="dxa"/>
          </w:tcPr>
          <w:p w:rsidR="00C32082" w:rsidRDefault="00C32082">
            <w:pPr>
              <w:pStyle w:val="ConsPlusNormal"/>
              <w:jc w:val="center"/>
            </w:pPr>
            <w:r>
              <w:t>103</w:t>
            </w:r>
          </w:p>
        </w:tc>
        <w:tc>
          <w:tcPr>
            <w:tcW w:w="680" w:type="dxa"/>
          </w:tcPr>
          <w:p w:rsidR="00C32082" w:rsidRDefault="00C32082">
            <w:pPr>
              <w:pStyle w:val="ConsPlusNormal"/>
              <w:jc w:val="center"/>
            </w:pPr>
            <w:r>
              <w:t>105</w:t>
            </w:r>
          </w:p>
        </w:tc>
        <w:tc>
          <w:tcPr>
            <w:tcW w:w="567" w:type="dxa"/>
          </w:tcPr>
          <w:p w:rsidR="00C32082" w:rsidRDefault="00C32082">
            <w:pPr>
              <w:pStyle w:val="ConsPlusNormal"/>
            </w:pPr>
          </w:p>
        </w:tc>
      </w:tr>
      <w:tr w:rsidR="00C32082">
        <w:tc>
          <w:tcPr>
            <w:tcW w:w="12698" w:type="dxa"/>
            <w:gridSpan w:val="12"/>
          </w:tcPr>
          <w:p w:rsidR="00C32082" w:rsidRDefault="00C32082">
            <w:pPr>
              <w:pStyle w:val="ConsPlusNormal"/>
              <w:jc w:val="both"/>
            </w:pPr>
            <w:r>
              <w:lastRenderedPageBreak/>
              <w:t>ВСЕГО налоговых расходов Республики Коми, тыс. рублей</w:t>
            </w:r>
          </w:p>
        </w:tc>
        <w:tc>
          <w:tcPr>
            <w:tcW w:w="907" w:type="dxa"/>
          </w:tcPr>
          <w:p w:rsidR="00C32082" w:rsidRDefault="00C32082">
            <w:pPr>
              <w:pStyle w:val="ConsPlusNormal"/>
            </w:pPr>
          </w:p>
        </w:tc>
        <w:tc>
          <w:tcPr>
            <w:tcW w:w="907" w:type="dxa"/>
          </w:tcPr>
          <w:p w:rsidR="00C32082" w:rsidRDefault="00C32082">
            <w:pPr>
              <w:pStyle w:val="ConsPlusNormal"/>
            </w:pPr>
          </w:p>
        </w:tc>
        <w:tc>
          <w:tcPr>
            <w:tcW w:w="907" w:type="dxa"/>
          </w:tcPr>
          <w:p w:rsidR="00C32082" w:rsidRDefault="00C32082">
            <w:pPr>
              <w:pStyle w:val="ConsPlusNormal"/>
            </w:pPr>
          </w:p>
        </w:tc>
        <w:tc>
          <w:tcPr>
            <w:tcW w:w="1077" w:type="dxa"/>
          </w:tcPr>
          <w:p w:rsidR="00C32082" w:rsidRDefault="00C32082">
            <w:pPr>
              <w:pStyle w:val="ConsPlusNormal"/>
            </w:pPr>
          </w:p>
        </w:tc>
        <w:tc>
          <w:tcPr>
            <w:tcW w:w="624" w:type="dxa"/>
          </w:tcPr>
          <w:p w:rsidR="00C32082" w:rsidRDefault="00C32082">
            <w:pPr>
              <w:pStyle w:val="ConsPlusNormal"/>
            </w:pPr>
          </w:p>
        </w:tc>
        <w:tc>
          <w:tcPr>
            <w:tcW w:w="1077" w:type="dxa"/>
          </w:tcPr>
          <w:p w:rsidR="00C32082" w:rsidRDefault="00C32082">
            <w:pPr>
              <w:pStyle w:val="ConsPlusNormal"/>
            </w:pPr>
            <w:r>
              <w:t>x</w:t>
            </w:r>
          </w:p>
        </w:tc>
        <w:tc>
          <w:tcPr>
            <w:tcW w:w="737" w:type="dxa"/>
          </w:tcPr>
          <w:p w:rsidR="00C32082" w:rsidRDefault="00C32082">
            <w:pPr>
              <w:pStyle w:val="ConsPlusNormal"/>
            </w:pPr>
            <w:r>
              <w:t>x</w:t>
            </w:r>
          </w:p>
        </w:tc>
        <w:tc>
          <w:tcPr>
            <w:tcW w:w="680" w:type="dxa"/>
          </w:tcPr>
          <w:p w:rsidR="00C32082" w:rsidRDefault="00C32082">
            <w:pPr>
              <w:pStyle w:val="ConsPlusNormal"/>
              <w:jc w:val="center"/>
            </w:pPr>
            <w:r>
              <w:t>x</w:t>
            </w:r>
          </w:p>
        </w:tc>
        <w:tc>
          <w:tcPr>
            <w:tcW w:w="680" w:type="dxa"/>
          </w:tcPr>
          <w:p w:rsidR="00C32082" w:rsidRDefault="00C32082">
            <w:pPr>
              <w:pStyle w:val="ConsPlusNormal"/>
              <w:jc w:val="center"/>
            </w:pPr>
            <w:r>
              <w:t>x</w:t>
            </w:r>
          </w:p>
        </w:tc>
        <w:tc>
          <w:tcPr>
            <w:tcW w:w="680" w:type="dxa"/>
          </w:tcPr>
          <w:p w:rsidR="00C32082" w:rsidRDefault="00C32082">
            <w:pPr>
              <w:pStyle w:val="ConsPlusNormal"/>
              <w:jc w:val="center"/>
            </w:pPr>
            <w:r>
              <w:t>x</w:t>
            </w:r>
          </w:p>
        </w:tc>
        <w:tc>
          <w:tcPr>
            <w:tcW w:w="567" w:type="dxa"/>
          </w:tcPr>
          <w:p w:rsidR="00C32082" w:rsidRDefault="00C32082">
            <w:pPr>
              <w:pStyle w:val="ConsPlusNormal"/>
            </w:pPr>
            <w:r>
              <w:t>x</w:t>
            </w:r>
          </w:p>
        </w:tc>
      </w:tr>
      <w:tr w:rsidR="00C32082">
        <w:tc>
          <w:tcPr>
            <w:tcW w:w="21541" w:type="dxa"/>
            <w:gridSpan w:val="23"/>
          </w:tcPr>
          <w:p w:rsidR="00C32082" w:rsidRDefault="00C32082">
            <w:pPr>
              <w:pStyle w:val="ConsPlusNormal"/>
              <w:jc w:val="both"/>
            </w:pPr>
            <w:r>
              <w:t>--------------------------------</w:t>
            </w:r>
          </w:p>
          <w:p w:rsidR="00C32082" w:rsidRDefault="00C32082">
            <w:pPr>
              <w:pStyle w:val="ConsPlusNormal"/>
              <w:jc w:val="both"/>
            </w:pPr>
            <w:bookmarkStart w:id="16" w:name="P3601"/>
            <w:bookmarkEnd w:id="16"/>
            <w:r>
              <w:t xml:space="preserve">&lt;*&gt; с учетом пролонгации аналогичной налоговой льготы, действовавшей в соответствии с </w:t>
            </w:r>
            <w:hyperlink r:id="rId76" w:history="1">
              <w:r>
                <w:rPr>
                  <w:color w:val="0000FF"/>
                </w:rPr>
                <w:t>Законом</w:t>
              </w:r>
            </w:hyperlink>
            <w:r>
              <w:t xml:space="preserve"> Республики Коми от 10.11.2005 N 113-РЗ "О налоговых льготах на территории Республики Коми и внесении изменений в некоторые законодательные акты по вопросу о налоговых льготах" до 1 января 2019 года (до принятия </w:t>
            </w:r>
            <w:hyperlink r:id="rId77" w:history="1">
              <w:r>
                <w:rPr>
                  <w:color w:val="0000FF"/>
                </w:rPr>
                <w:t>Закона</w:t>
              </w:r>
            </w:hyperlink>
            <w:r>
              <w:t xml:space="preserve"> Республики Коми от 20.04.2018 N 29-РЗ "О внесении изменений в некоторые законодательные акты Республики Коми о налогах и налоговых льготах на территории Республики Коми")</w:t>
            </w:r>
          </w:p>
        </w:tc>
      </w:tr>
    </w:tbl>
    <w:p w:rsidR="00C32082" w:rsidRDefault="00C32082">
      <w:pPr>
        <w:sectPr w:rsidR="00C32082">
          <w:pgSz w:w="16838" w:h="11905" w:orient="landscape"/>
          <w:pgMar w:top="1701" w:right="1134" w:bottom="850" w:left="1134" w:header="0" w:footer="0" w:gutter="0"/>
          <w:cols w:space="720"/>
        </w:sectPr>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1"/>
      </w:pPr>
      <w:r>
        <w:t>Приложение 2</w:t>
      </w:r>
    </w:p>
    <w:p w:rsidR="00C32082" w:rsidRDefault="00C32082">
      <w:pPr>
        <w:pStyle w:val="ConsPlusNormal"/>
        <w:jc w:val="right"/>
      </w:pPr>
      <w:r>
        <w:t>к Государственной программе</w:t>
      </w:r>
    </w:p>
    <w:p w:rsidR="00C32082" w:rsidRDefault="00C32082">
      <w:pPr>
        <w:pStyle w:val="ConsPlusNormal"/>
        <w:jc w:val="right"/>
      </w:pPr>
      <w:r>
        <w:t>Республики Коми</w:t>
      </w:r>
    </w:p>
    <w:p w:rsidR="00C32082" w:rsidRDefault="00C32082">
      <w:pPr>
        <w:pStyle w:val="ConsPlusNormal"/>
        <w:jc w:val="right"/>
      </w:pPr>
      <w:r>
        <w:t>"Развитие экономики"</w:t>
      </w:r>
    </w:p>
    <w:p w:rsidR="00C32082" w:rsidRDefault="00C32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2082">
        <w:trPr>
          <w:jc w:val="center"/>
        </w:trPr>
        <w:tc>
          <w:tcPr>
            <w:tcW w:w="9294" w:type="dxa"/>
            <w:tcBorders>
              <w:top w:val="nil"/>
              <w:left w:val="single" w:sz="24" w:space="0" w:color="CED3F1"/>
              <w:bottom w:val="nil"/>
              <w:right w:val="single" w:sz="24" w:space="0" w:color="F4F3F8"/>
            </w:tcBorders>
            <w:shd w:val="clear" w:color="auto" w:fill="F4F3F8"/>
          </w:tcPr>
          <w:p w:rsidR="00C32082" w:rsidRDefault="00C32082">
            <w:pPr>
              <w:pStyle w:val="ConsPlusNormal"/>
              <w:jc w:val="center"/>
            </w:pPr>
            <w:r>
              <w:rPr>
                <w:color w:val="392C69"/>
              </w:rPr>
              <w:t>Список изменяющих документов</w:t>
            </w:r>
          </w:p>
          <w:p w:rsidR="00C32082" w:rsidRDefault="00C32082">
            <w:pPr>
              <w:pStyle w:val="ConsPlusNormal"/>
              <w:jc w:val="center"/>
            </w:pPr>
            <w:r>
              <w:rPr>
                <w:color w:val="392C69"/>
              </w:rPr>
              <w:t xml:space="preserve">(в ред. </w:t>
            </w:r>
            <w:hyperlink r:id="rId78" w:history="1">
              <w:r>
                <w:rPr>
                  <w:color w:val="0000FF"/>
                </w:rPr>
                <w:t>Постановления</w:t>
              </w:r>
            </w:hyperlink>
            <w:r>
              <w:rPr>
                <w:color w:val="392C69"/>
              </w:rPr>
              <w:t xml:space="preserve"> Правительства РК от 08.04.2020 N 160)</w:t>
            </w:r>
          </w:p>
        </w:tc>
      </w:tr>
    </w:tbl>
    <w:p w:rsidR="00C32082" w:rsidRDefault="00C32082">
      <w:pPr>
        <w:pStyle w:val="ConsPlusNormal"/>
      </w:pPr>
    </w:p>
    <w:p w:rsidR="00C32082" w:rsidRDefault="00C32082">
      <w:pPr>
        <w:pStyle w:val="ConsPlusNormal"/>
        <w:jc w:val="right"/>
        <w:outlineLvl w:val="2"/>
      </w:pPr>
      <w:r>
        <w:t>Приложение 2.1</w:t>
      </w:r>
    </w:p>
    <w:p w:rsidR="00C32082" w:rsidRDefault="00C32082">
      <w:pPr>
        <w:pStyle w:val="ConsPlusNormal"/>
      </w:pPr>
    </w:p>
    <w:p w:rsidR="00C32082" w:rsidRDefault="00C32082">
      <w:pPr>
        <w:pStyle w:val="ConsPlusTitle"/>
        <w:jc w:val="center"/>
      </w:pPr>
      <w:bookmarkStart w:id="17" w:name="P3616"/>
      <w:bookmarkEnd w:id="17"/>
      <w:r>
        <w:t>ПОРЯДОК</w:t>
      </w:r>
    </w:p>
    <w:p w:rsidR="00C32082" w:rsidRDefault="00C32082">
      <w:pPr>
        <w:pStyle w:val="ConsPlusTitle"/>
        <w:jc w:val="center"/>
      </w:pPr>
      <w:r>
        <w:t>ПРЕДОСТАВЛЕНИЯ ИЗ РЕСПУБЛИКАНСКОГО БЮДЖЕТА</w:t>
      </w:r>
    </w:p>
    <w:p w:rsidR="00C32082" w:rsidRDefault="00C32082">
      <w:pPr>
        <w:pStyle w:val="ConsPlusTitle"/>
        <w:jc w:val="center"/>
      </w:pPr>
      <w:r>
        <w:t>РЕСПУБЛИКИ КОМИ ХОЗЯЙСТВУЮЩИМ СУБЪЕКТАМ СУБСИДИЙ</w:t>
      </w:r>
    </w:p>
    <w:p w:rsidR="00C32082" w:rsidRDefault="00C32082">
      <w:pPr>
        <w:pStyle w:val="ConsPlusTitle"/>
        <w:jc w:val="center"/>
      </w:pPr>
      <w:r>
        <w:t>НА ВОЗМЕЩЕНИЕ ЧАСТИ ТРАНСПОРТНЫХ РАСХОДОВ ПО ДОСТАВКЕ</w:t>
      </w:r>
    </w:p>
    <w:p w:rsidR="00C32082" w:rsidRDefault="00C32082">
      <w:pPr>
        <w:pStyle w:val="ConsPlusTitle"/>
        <w:jc w:val="center"/>
      </w:pPr>
      <w:r>
        <w:t>ТОВАРОВ В ТРУДНОДОСТУПНЫЕ И/ИЛИ МАЛОЧИСЛЕННЫЕ,</w:t>
      </w:r>
    </w:p>
    <w:p w:rsidR="00C32082" w:rsidRDefault="00C32082">
      <w:pPr>
        <w:pStyle w:val="ConsPlusTitle"/>
        <w:jc w:val="center"/>
      </w:pPr>
      <w:r>
        <w:t>И/ИЛИ ОТДАЛЕННЫЕ СЕЛЬСКИЕ НАСЕЛЕННЫЕ ПУНКТЫ</w:t>
      </w:r>
    </w:p>
    <w:p w:rsidR="00C32082" w:rsidRDefault="00C32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2082">
        <w:trPr>
          <w:jc w:val="center"/>
        </w:trPr>
        <w:tc>
          <w:tcPr>
            <w:tcW w:w="9294" w:type="dxa"/>
            <w:tcBorders>
              <w:top w:val="nil"/>
              <w:left w:val="single" w:sz="24" w:space="0" w:color="CED3F1"/>
              <w:bottom w:val="nil"/>
              <w:right w:val="single" w:sz="24" w:space="0" w:color="F4F3F8"/>
            </w:tcBorders>
            <w:shd w:val="clear" w:color="auto" w:fill="F4F3F8"/>
          </w:tcPr>
          <w:p w:rsidR="00C32082" w:rsidRDefault="00C32082">
            <w:pPr>
              <w:pStyle w:val="ConsPlusNormal"/>
              <w:jc w:val="center"/>
            </w:pPr>
            <w:r>
              <w:rPr>
                <w:color w:val="392C69"/>
              </w:rPr>
              <w:t>Список изменяющих документов</w:t>
            </w:r>
          </w:p>
          <w:p w:rsidR="00C32082" w:rsidRDefault="00C32082">
            <w:pPr>
              <w:pStyle w:val="ConsPlusNormal"/>
              <w:jc w:val="center"/>
            </w:pPr>
            <w:r>
              <w:rPr>
                <w:color w:val="392C69"/>
              </w:rPr>
              <w:t xml:space="preserve">(в ред. </w:t>
            </w:r>
            <w:hyperlink r:id="rId79" w:history="1">
              <w:r>
                <w:rPr>
                  <w:color w:val="0000FF"/>
                </w:rPr>
                <w:t>Постановления</w:t>
              </w:r>
            </w:hyperlink>
            <w:r>
              <w:rPr>
                <w:color w:val="392C69"/>
              </w:rPr>
              <w:t xml:space="preserve"> Правительства РК от 08.04.2020 N 160)</w:t>
            </w:r>
          </w:p>
        </w:tc>
      </w:tr>
    </w:tbl>
    <w:p w:rsidR="00C32082" w:rsidRDefault="00C32082">
      <w:pPr>
        <w:pStyle w:val="ConsPlusNormal"/>
      </w:pPr>
    </w:p>
    <w:p w:rsidR="00C32082" w:rsidRDefault="00C32082">
      <w:pPr>
        <w:pStyle w:val="ConsPlusNormal"/>
        <w:ind w:firstLine="540"/>
        <w:jc w:val="both"/>
      </w:pPr>
      <w:bookmarkStart w:id="18" w:name="P3625"/>
      <w:bookmarkEnd w:id="18"/>
      <w:r>
        <w:t>1. Настоящий Порядок определяет цели, условия и порядок предоставления субсидии на возмещение части транспортных расходов хозяйствующим субъектам по доставке товаров в труднодоступные и/или малочисленные, и/или отдаленные сельские населенные пункты (далее - субсидия), включенные в Перечень труднодоступных и/или малочисленных, и/или отдаленных сельских населенных пунктов на территории Республики Коми (далее - населенные пункты), установленный Министерством сельского хозяйства и потребительского рынка Республики Коми (далее - Перечень).</w:t>
      </w:r>
    </w:p>
    <w:p w:rsidR="00C32082" w:rsidRDefault="00C32082">
      <w:pPr>
        <w:pStyle w:val="ConsPlusNormal"/>
        <w:spacing w:before="220"/>
        <w:ind w:firstLine="540"/>
        <w:jc w:val="both"/>
      </w:pPr>
      <w:r>
        <w:t xml:space="preserve">Субсидии предоставляются в пределах бюджетных ассигнований, предусмотренных в республиканском бюджете Республики Коми на соответствующий финансовый год и плановый период, и лимитов бюджетных обязательств, доведенных в установленном порядке Министерству сельского хозяйства и потребительского рынка Республики Коми как получателю средств республиканского бюджета Республики Коми, на цели, указанные в </w:t>
      </w:r>
      <w:hyperlink w:anchor="P3627" w:history="1">
        <w:r>
          <w:rPr>
            <w:color w:val="0000FF"/>
          </w:rPr>
          <w:t>пункте 2</w:t>
        </w:r>
      </w:hyperlink>
      <w:r>
        <w:t xml:space="preserve"> настоящего Порядка.</w:t>
      </w:r>
    </w:p>
    <w:p w:rsidR="00C32082" w:rsidRDefault="00C32082">
      <w:pPr>
        <w:pStyle w:val="ConsPlusNormal"/>
        <w:spacing w:before="220"/>
        <w:ind w:firstLine="540"/>
        <w:jc w:val="both"/>
      </w:pPr>
      <w:bookmarkStart w:id="19" w:name="P3627"/>
      <w:bookmarkEnd w:id="19"/>
      <w:r>
        <w:t xml:space="preserve">2. Целью предоставления субсидии является стимулирование развития торговли в труднодоступных и отдаленных сельских населенных пунктах в Республике Коми в рамках реализации </w:t>
      </w:r>
      <w:hyperlink w:anchor="P216" w:history="1">
        <w:r>
          <w:rPr>
            <w:color w:val="0000FF"/>
          </w:rPr>
          <w:t>подпрограммы</w:t>
        </w:r>
      </w:hyperlink>
      <w:r>
        <w:t xml:space="preserve"> "Конкуренция в Республике Коми" Государственной программы Республики Коми "Развитие экономики".</w:t>
      </w:r>
    </w:p>
    <w:p w:rsidR="00C32082" w:rsidRDefault="00C32082">
      <w:pPr>
        <w:pStyle w:val="ConsPlusNormal"/>
        <w:spacing w:before="220"/>
        <w:ind w:firstLine="540"/>
        <w:jc w:val="both"/>
      </w:pPr>
      <w:r>
        <w:t>Включение (исключение) труднодоступных и/или малочисленных, и/или отдаленных сельских населенных пунктов в Перечень осуществляется в соответствии с порядком, утвержденным Министерством, включающим в себя критерии включения (исключения) труднодоступных и/или малочисленных, и/или отдаленных сельских населенных пунктов в перечень труднодоступных и/или малочисленных, и/или отдаленных сельских населенных пунктов.</w:t>
      </w:r>
    </w:p>
    <w:p w:rsidR="00C32082" w:rsidRDefault="00C32082">
      <w:pPr>
        <w:pStyle w:val="ConsPlusNormal"/>
        <w:spacing w:before="220"/>
        <w:ind w:firstLine="540"/>
        <w:jc w:val="both"/>
      </w:pPr>
      <w:r>
        <w:t xml:space="preserve">3. Субсидированию подлежат транспортные расходы хозяйствующих субъектов по доставке </w:t>
      </w:r>
      <w:r>
        <w:lastRenderedPageBreak/>
        <w:t>товаров в населенные пункты, понесенные ими в части затрат на приобретение автомобильного топлива исходя из протяженности автомобильной дороги от административного центра административно-территориального образования до населенного пункта, расположенного на его территории, и в обратном направлении либо от места фактического получения товара до населенного пункта и в обратном направлении и фактической стоимости автомобильного топлива и оплату услуг по перевозке водным транспортом (включая паромные переправы и наплавные мосты на внутренних водных путях):</w:t>
      </w:r>
    </w:p>
    <w:p w:rsidR="00C32082" w:rsidRDefault="00C32082">
      <w:pPr>
        <w:pStyle w:val="ConsPlusNormal"/>
        <w:spacing w:before="220"/>
        <w:ind w:firstLine="540"/>
        <w:jc w:val="both"/>
      </w:pPr>
      <w:r>
        <w:t>с 1 ноября предыдущего финансового года по 31 октября текущего года при условии предоставления документов в соответствии с требованиями настоящего Порядка.</w:t>
      </w:r>
    </w:p>
    <w:p w:rsidR="00C32082" w:rsidRDefault="00C32082">
      <w:pPr>
        <w:pStyle w:val="ConsPlusNormal"/>
        <w:spacing w:before="220"/>
        <w:ind w:firstLine="540"/>
        <w:jc w:val="both"/>
      </w:pPr>
      <w:r>
        <w:t>Субсидии предоставляются хозяйствующим субъектам при одновременном соблюдении следующих условий:</w:t>
      </w:r>
    </w:p>
    <w:p w:rsidR="00C32082" w:rsidRDefault="00C32082">
      <w:pPr>
        <w:pStyle w:val="ConsPlusNormal"/>
        <w:spacing w:before="220"/>
        <w:ind w:firstLine="540"/>
        <w:jc w:val="both"/>
      </w:pPr>
      <w:r>
        <w:t>1) состоит на учете в налоговом органе на территории Республики Коми и осуществляет свою деятельность на территории Республики Коми;</w:t>
      </w:r>
    </w:p>
    <w:p w:rsidR="00C32082" w:rsidRDefault="00C32082">
      <w:pPr>
        <w:pStyle w:val="ConsPlusNormal"/>
        <w:spacing w:before="220"/>
        <w:ind w:firstLine="540"/>
        <w:jc w:val="both"/>
      </w:pPr>
      <w:r>
        <w:t>2) на первое число месяца, в котором хозяйствующий субъект представляет заявление о заключении договора:</w:t>
      </w:r>
    </w:p>
    <w:p w:rsidR="00C32082" w:rsidRDefault="00C32082">
      <w:pPr>
        <w:pStyle w:val="ConsPlusNormal"/>
        <w:spacing w:before="220"/>
        <w:ind w:firstLine="540"/>
        <w:jc w:val="both"/>
      </w:pPr>
      <w:r>
        <w:t>а) у хозяйствующих субъектов должна отсутствовать просроченная (неурегулированная) задолженность по денежным обязательствам перед Республикой Коми.</w:t>
      </w:r>
    </w:p>
    <w:p w:rsidR="00C32082" w:rsidRDefault="00C32082">
      <w:pPr>
        <w:pStyle w:val="ConsPlusNormal"/>
        <w:spacing w:before="220"/>
        <w:ind w:firstLine="540"/>
        <w:jc w:val="both"/>
      </w:pPr>
      <w:r>
        <w:t>В отношении хозяйствующих субъектов, осуществляющих деятельность на территории Республики Коми в лице обособленного подразделения, состоящего на налоговом учете на территории Республики Коми, учитываются сведения об отсутствии задолженности по налогам, сборам и иным обязательным платежам в бюджеты бюджетной системы Российской Федерации и государственные внебюджетные фонды Российской Федерации обособленного подразделения, срок исполнения по которым наступил в соответствии с законодательством Российской Федерации;</w:t>
      </w:r>
    </w:p>
    <w:p w:rsidR="00C32082" w:rsidRDefault="00C32082">
      <w:pPr>
        <w:pStyle w:val="ConsPlusNormal"/>
        <w:spacing w:before="220"/>
        <w:ind w:firstLine="540"/>
        <w:jc w:val="both"/>
      </w:pPr>
      <w:bookmarkStart w:id="20" w:name="P3636"/>
      <w:bookmarkEnd w:id="20"/>
      <w:r>
        <w:t>б) у хозяйствующих субъектов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32082" w:rsidRDefault="00C32082">
      <w:pPr>
        <w:pStyle w:val="ConsPlusNormal"/>
        <w:spacing w:before="220"/>
        <w:ind w:firstLine="540"/>
        <w:jc w:val="both"/>
      </w:pPr>
      <w:r>
        <w:t>в) хозяйствующие субъекты - юридические лица не должны находиться в процессе реорганизации, ликвидации, в отношении них не введена процедура банкротства, деятельность хозяйствующего субъекта не приостановлена в порядке, предусмотренном законодательством Российской Федерации; хозяйствующие субъекты - индивидуальные предприниматели не должны прекратить деятельность в качестве индивидуального предпринимателя;</w:t>
      </w:r>
    </w:p>
    <w:p w:rsidR="00C32082" w:rsidRDefault="00C32082">
      <w:pPr>
        <w:pStyle w:val="ConsPlusNormal"/>
        <w:jc w:val="both"/>
      </w:pPr>
      <w:r>
        <w:t xml:space="preserve">(пп. "в" в ред. </w:t>
      </w:r>
      <w:hyperlink r:id="rId80"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r>
        <w:t>г) хозяйствующие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32082" w:rsidRDefault="00C32082">
      <w:pPr>
        <w:pStyle w:val="ConsPlusNormal"/>
        <w:spacing w:before="220"/>
        <w:ind w:firstLine="540"/>
        <w:jc w:val="both"/>
      </w:pPr>
      <w:bookmarkStart w:id="21" w:name="P3640"/>
      <w:bookmarkEnd w:id="21"/>
      <w:r>
        <w:t xml:space="preserve">д) хозяйствующие субъекты не должны являться получателями средств из республиканского бюджета Республики Коми в соответствии с иными нормативными правовыми актами на цели, указанные в </w:t>
      </w:r>
      <w:hyperlink w:anchor="P3625" w:history="1">
        <w:r>
          <w:rPr>
            <w:color w:val="0000FF"/>
          </w:rPr>
          <w:t>пункте 1</w:t>
        </w:r>
      </w:hyperlink>
      <w:r>
        <w:t xml:space="preserve"> настоящего Порядка;</w:t>
      </w:r>
    </w:p>
    <w:p w:rsidR="00C32082" w:rsidRDefault="00C32082">
      <w:pPr>
        <w:pStyle w:val="ConsPlusNormal"/>
        <w:spacing w:before="220"/>
        <w:ind w:firstLine="540"/>
        <w:jc w:val="both"/>
      </w:pPr>
      <w:r>
        <w:t xml:space="preserve">3) наличие договора, заключенного в соответствии с </w:t>
      </w:r>
      <w:hyperlink w:anchor="P3654" w:history="1">
        <w:r>
          <w:rPr>
            <w:color w:val="0000FF"/>
          </w:rPr>
          <w:t>пунктами 6</w:t>
        </w:r>
      </w:hyperlink>
      <w:r>
        <w:t xml:space="preserve"> и </w:t>
      </w:r>
      <w:hyperlink w:anchor="P3667" w:history="1">
        <w:r>
          <w:rPr>
            <w:color w:val="0000FF"/>
          </w:rPr>
          <w:t>7</w:t>
        </w:r>
      </w:hyperlink>
      <w:r>
        <w:t xml:space="preserve"> настоящего Порядка.</w:t>
      </w:r>
    </w:p>
    <w:p w:rsidR="00C32082" w:rsidRDefault="00C32082">
      <w:pPr>
        <w:pStyle w:val="ConsPlusNormal"/>
        <w:spacing w:before="220"/>
        <w:ind w:firstLine="540"/>
        <w:jc w:val="both"/>
      </w:pPr>
      <w:r>
        <w:lastRenderedPageBreak/>
        <w:t>4. Предельный размер субсидии определяется как расчетная сумма:</w:t>
      </w:r>
    </w:p>
    <w:p w:rsidR="00C32082" w:rsidRDefault="00C32082">
      <w:pPr>
        <w:pStyle w:val="ConsPlusNormal"/>
        <w:spacing w:before="220"/>
        <w:ind w:firstLine="540"/>
        <w:jc w:val="both"/>
      </w:pPr>
      <w:bookmarkStart w:id="22" w:name="P3643"/>
      <w:bookmarkEnd w:id="22"/>
      <w:r>
        <w:t>1) для всех муниципальных образований муниципальных районов и городских округов в Республике Коми (за исключением муниципальных образований муниципальных районов и городских округов, административные центры которых включены в Перечень):</w:t>
      </w:r>
    </w:p>
    <w:p w:rsidR="00C32082" w:rsidRDefault="00C32082">
      <w:pPr>
        <w:pStyle w:val="ConsPlusNormal"/>
        <w:spacing w:before="220"/>
        <w:ind w:firstLine="540"/>
        <w:jc w:val="both"/>
      </w:pPr>
      <w:r>
        <w:t xml:space="preserve">величины, определенной в соответствии с методическими </w:t>
      </w:r>
      <w:hyperlink r:id="rId81" w:history="1">
        <w:r>
          <w:rPr>
            <w:color w:val="0000FF"/>
          </w:rPr>
          <w:t>рекомендациями</w:t>
        </w:r>
      </w:hyperlink>
      <w:r>
        <w:t xml:space="preserve"> "Нормы расхода топлив и смазочных материалов на автомобильном транспорте", введенными в действие распоряжением Министерства транспорта Российской Федерации от 14 марта 2008 г. N АМ-23-р, исходя из протяженности автомобильной дороги от административного центра административно-территориального образования до населенного пункта, расположенного на его территории, и в обратном направлении, и фактической стоимости автомобильного топлива;</w:t>
      </w:r>
    </w:p>
    <w:p w:rsidR="00C32082" w:rsidRDefault="00C32082">
      <w:pPr>
        <w:pStyle w:val="ConsPlusNormal"/>
        <w:spacing w:before="220"/>
        <w:ind w:firstLine="540"/>
        <w:jc w:val="both"/>
      </w:pPr>
      <w:bookmarkStart w:id="23" w:name="P3645"/>
      <w:bookmarkEnd w:id="23"/>
      <w:r>
        <w:t>2) для муниципальных образований муниципальных районов и городских округов, административные центры которых включены в Перечень:</w:t>
      </w:r>
    </w:p>
    <w:p w:rsidR="00C32082" w:rsidRDefault="00C32082">
      <w:pPr>
        <w:pStyle w:val="ConsPlusNormal"/>
        <w:spacing w:before="220"/>
        <w:ind w:firstLine="540"/>
        <w:jc w:val="both"/>
      </w:pPr>
      <w:r>
        <w:t xml:space="preserve">величины, определенной в соответствии с методическими </w:t>
      </w:r>
      <w:hyperlink r:id="rId82" w:history="1">
        <w:r>
          <w:rPr>
            <w:color w:val="0000FF"/>
          </w:rPr>
          <w:t>рекомендациями</w:t>
        </w:r>
      </w:hyperlink>
      <w:r>
        <w:t xml:space="preserve"> "Нормы расхода топлив и смазочных материалов на автомобильном транспорте", введенными в действие распоряжением Министерства транспорта Российской Федерации от 14 марта 2008 г. N АМ-23-р, исходя из протяженности автомобильной дороги от места фактического получения товара до населенного пункта и в обратном направлении, и фактической стоимости автомобильного топлива.</w:t>
      </w:r>
    </w:p>
    <w:p w:rsidR="00C32082" w:rsidRDefault="00C32082">
      <w:pPr>
        <w:pStyle w:val="ConsPlusNormal"/>
        <w:spacing w:before="220"/>
        <w:ind w:firstLine="540"/>
        <w:jc w:val="both"/>
      </w:pPr>
      <w:r>
        <w:t xml:space="preserve">Место фактического получения товара определяется на основании копий товарных накладных и путевых листов, представляемых хозяйствующими субъектами, в соответствии с </w:t>
      </w:r>
      <w:hyperlink w:anchor="P3688" w:history="1">
        <w:r>
          <w:rPr>
            <w:color w:val="0000FF"/>
          </w:rPr>
          <w:t>подпунктом 2 пункта 8</w:t>
        </w:r>
      </w:hyperlink>
      <w:r>
        <w:t xml:space="preserve"> настоящего Порядка, но не далее чем г. Ухта;</w:t>
      </w:r>
    </w:p>
    <w:p w:rsidR="00C32082" w:rsidRDefault="00C32082">
      <w:pPr>
        <w:pStyle w:val="ConsPlusNormal"/>
        <w:spacing w:before="220"/>
        <w:ind w:firstLine="540"/>
        <w:jc w:val="both"/>
      </w:pPr>
      <w:bookmarkStart w:id="24" w:name="P3648"/>
      <w:bookmarkEnd w:id="24"/>
      <w:r>
        <w:t>3) величины, определенной как 1/2 расходов на оплату услуг по перевозке товаров до населенного пункта и в обратном направлении водным транспортом (включая паромные переправы и наплавные мосты на внутренних водных путях).</w:t>
      </w:r>
    </w:p>
    <w:p w:rsidR="00C32082" w:rsidRDefault="00C32082">
      <w:pPr>
        <w:pStyle w:val="ConsPlusNormal"/>
        <w:spacing w:before="220"/>
        <w:ind w:firstLine="540"/>
        <w:jc w:val="both"/>
      </w:pPr>
      <w:r>
        <w:t xml:space="preserve">В случае государственного регулирования цен (тарифов) на услуги по перевозке товаров водным транспортом (включая паромные переправы и наплавные мосты на внутренних водных путях) предельный размер субсидии устанавливается в размере величины, определенной в соответствии с </w:t>
      </w:r>
      <w:hyperlink w:anchor="P3648" w:history="1">
        <w:r>
          <w:rPr>
            <w:color w:val="0000FF"/>
          </w:rPr>
          <w:t>подпунктом 3</w:t>
        </w:r>
      </w:hyperlink>
      <w:r>
        <w:t xml:space="preserve"> настоящего пункта, с применением тарифов, установленных Министерством энергетики, жилищно-коммунального хозяйства и тарифов Республики Коми в соответствии с </w:t>
      </w:r>
      <w:hyperlink r:id="rId83" w:history="1">
        <w:r>
          <w:rPr>
            <w:color w:val="0000FF"/>
          </w:rPr>
          <w:t>постановлением</w:t>
        </w:r>
      </w:hyperlink>
      <w:r>
        <w:t xml:space="preserve"> Правительства Республики Коми от 3 декабря 2002 г. N 196 "О мерах по упорядочению государственного регулирования цен (тарифов) в Республике Коми".</w:t>
      </w:r>
    </w:p>
    <w:p w:rsidR="00C32082" w:rsidRDefault="00C32082">
      <w:pPr>
        <w:pStyle w:val="ConsPlusNormal"/>
        <w:spacing w:before="220"/>
        <w:ind w:firstLine="540"/>
        <w:jc w:val="both"/>
      </w:pPr>
      <w:r>
        <w:t xml:space="preserve">В случае аренды хозяйствующим субъектом автомобильного транспорта для доставки товаров в населенные пункты предоставление субсидии производится в части расходов на приобретение автомобильного топлива в размере величины, определенной в соответствии с </w:t>
      </w:r>
      <w:hyperlink w:anchor="P3643" w:history="1">
        <w:r>
          <w:rPr>
            <w:color w:val="0000FF"/>
          </w:rPr>
          <w:t>подпунктом 1</w:t>
        </w:r>
      </w:hyperlink>
      <w:r>
        <w:t xml:space="preserve"> или </w:t>
      </w:r>
      <w:hyperlink w:anchor="P3645" w:history="1">
        <w:r>
          <w:rPr>
            <w:color w:val="0000FF"/>
          </w:rPr>
          <w:t>подпунктом 2</w:t>
        </w:r>
      </w:hyperlink>
      <w:r>
        <w:t xml:space="preserve"> настоящего пункта.</w:t>
      </w:r>
    </w:p>
    <w:p w:rsidR="00C32082" w:rsidRDefault="00C32082">
      <w:pPr>
        <w:pStyle w:val="ConsPlusNormal"/>
        <w:spacing w:before="220"/>
        <w:ind w:firstLine="540"/>
        <w:jc w:val="both"/>
      </w:pPr>
      <w:r>
        <w:t xml:space="preserve">5. В случае отсутствия в период навигации водной переправы по пути следования к населенному пункту с целью осуществления доставки товаров автомобильным транспортом предельный размер субсидии определяется в соответствии с </w:t>
      </w:r>
      <w:hyperlink w:anchor="P3643" w:history="1">
        <w:r>
          <w:rPr>
            <w:color w:val="0000FF"/>
          </w:rPr>
          <w:t>подпунктами 1</w:t>
        </w:r>
      </w:hyperlink>
      <w:r>
        <w:t xml:space="preserve"> или </w:t>
      </w:r>
      <w:hyperlink w:anchor="P3645" w:history="1">
        <w:r>
          <w:rPr>
            <w:color w:val="0000FF"/>
          </w:rPr>
          <w:t>2 пункта 4</w:t>
        </w:r>
      </w:hyperlink>
      <w:r>
        <w:t xml:space="preserve"> настоящего Порядка с учетом протяженности объездной автомобильной дороги.</w:t>
      </w:r>
    </w:p>
    <w:p w:rsidR="00C32082" w:rsidRDefault="00C32082">
      <w:pPr>
        <w:pStyle w:val="ConsPlusNormal"/>
        <w:spacing w:before="220"/>
        <w:ind w:firstLine="540"/>
        <w:jc w:val="both"/>
      </w:pPr>
      <w:r>
        <w:t xml:space="preserve">Протяженность автомобильной дороги к населенному пункту, в том числе объездной, подтверждается Министерством строительства и дорожного хозяйства Республики Коми или Администрацией Главы Республики Коми по соответствующему запросу государственного казенного учреждения Республики Коми "Центр государственной поддержки агропромышленного комплекса и рыбного хозяйства" (далее - Учреждение) или устанавливается на основании данных органа местного самоуправления в соответствии с положениями Федерального </w:t>
      </w:r>
      <w:hyperlink r:id="rId84" w:history="1">
        <w:r>
          <w:rPr>
            <w:color w:val="0000FF"/>
          </w:rPr>
          <w:t>закона</w:t>
        </w:r>
      </w:hyperlink>
      <w:r>
        <w:t xml:space="preserve"> "Об автомобильных дорогах и о дорожной деятельности в Российской </w:t>
      </w:r>
      <w:r>
        <w:lastRenderedPageBreak/>
        <w:t xml:space="preserve">Федерации и о внесении изменений в отдельные законодательные акты Российской Федерации" и </w:t>
      </w:r>
      <w:hyperlink r:id="rId85" w:history="1">
        <w:r>
          <w:rPr>
            <w:color w:val="0000FF"/>
          </w:rPr>
          <w:t>постановления</w:t>
        </w:r>
      </w:hyperlink>
      <w:r>
        <w:t xml:space="preserve"> Правительства Республики Коми от 28 ноября 2008 г. N 328 "Об утверждении критериев отнесения автомобильных дорог общего пользования регионального или межмуниципального значения Республики Коми".</w:t>
      </w:r>
    </w:p>
    <w:p w:rsidR="00C32082" w:rsidRDefault="00C32082">
      <w:pPr>
        <w:pStyle w:val="ConsPlusNormal"/>
        <w:spacing w:before="220"/>
        <w:ind w:firstLine="540"/>
        <w:jc w:val="both"/>
      </w:pPr>
      <w:r>
        <w:t>Факт отсутствия в период навигации водной переправы по пути следования к населенному пункту устанавливается на основании данных органов местного самоуправления, представленных хозяйствующему субъекту.</w:t>
      </w:r>
    </w:p>
    <w:p w:rsidR="00C32082" w:rsidRDefault="00C32082">
      <w:pPr>
        <w:pStyle w:val="ConsPlusNormal"/>
        <w:spacing w:before="220"/>
        <w:ind w:firstLine="540"/>
        <w:jc w:val="both"/>
      </w:pPr>
      <w:bookmarkStart w:id="25" w:name="P3654"/>
      <w:bookmarkEnd w:id="25"/>
      <w:r>
        <w:t>6. Для заключения договора о предоставлении субсидии необходимы следующие документы:</w:t>
      </w:r>
    </w:p>
    <w:p w:rsidR="00C32082" w:rsidRDefault="00C32082">
      <w:pPr>
        <w:pStyle w:val="ConsPlusNormal"/>
        <w:spacing w:before="220"/>
        <w:ind w:firstLine="540"/>
        <w:jc w:val="both"/>
      </w:pPr>
      <w:bookmarkStart w:id="26" w:name="P3655"/>
      <w:bookmarkEnd w:id="26"/>
      <w:r>
        <w:t>1) заявление о заключении договора о предоставлении субсидии с указанием почтовых и банковских реквизитов для перечисления субсидии по форме, установленной Министерством (далее - заявление о заключении договора), которое предоставляется самостоятельно хозяйствующим субъектом;</w:t>
      </w:r>
    </w:p>
    <w:p w:rsidR="00C32082" w:rsidRDefault="00C32082">
      <w:pPr>
        <w:pStyle w:val="ConsPlusNormal"/>
        <w:spacing w:before="220"/>
        <w:ind w:firstLine="540"/>
        <w:jc w:val="both"/>
      </w:pPr>
      <w:bookmarkStart w:id="27" w:name="P3656"/>
      <w:bookmarkEnd w:id="27"/>
      <w:r>
        <w:t>2) копии паспортов транспортных средств и/или договоров аренды транспортных средств, используемых для осуществления доставки товаров в населенные пункты, заверенные хозяйствующим субъектом (подписанные руководителем (индивидуальным предпринимателем) и заверенные печатью организации), которые предоставляются хозяйствующим субъектом самостоятельно;</w:t>
      </w:r>
    </w:p>
    <w:p w:rsidR="00C32082" w:rsidRDefault="00C32082">
      <w:pPr>
        <w:pStyle w:val="ConsPlusNormal"/>
        <w:spacing w:before="220"/>
        <w:ind w:firstLine="540"/>
        <w:jc w:val="both"/>
      </w:pPr>
      <w:bookmarkStart w:id="28" w:name="P3657"/>
      <w:bookmarkEnd w:id="28"/>
      <w:r>
        <w:t>3) копии свидетельства или уведомления о постановке на учет в налоговом органе на территории Республики Коми, заверенной хозяйствующим субъектом;</w:t>
      </w:r>
    </w:p>
    <w:p w:rsidR="00C32082" w:rsidRDefault="00C32082">
      <w:pPr>
        <w:pStyle w:val="ConsPlusNormal"/>
        <w:spacing w:before="220"/>
        <w:ind w:firstLine="540"/>
        <w:jc w:val="both"/>
      </w:pPr>
      <w:r>
        <w:t>4) выписка из Единого государственного реестра юридических лиц (индивидуальных предпринимателей) (полученная не ранее чем за 6 месяцев до дня подачи заявления, в случае если она представлена хозяйствующим субъектом самостоятельно);</w:t>
      </w:r>
    </w:p>
    <w:p w:rsidR="00C32082" w:rsidRDefault="00C32082">
      <w:pPr>
        <w:pStyle w:val="ConsPlusNormal"/>
        <w:spacing w:before="220"/>
        <w:ind w:firstLine="540"/>
        <w:jc w:val="both"/>
      </w:pPr>
      <w:r>
        <w:t>5)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сформированная на первое число месяца, в котором хозяйствующий субъект представляет заявление о заключении договора (в случае, если хозяйствующий субъект представляет ее самостоятельно);</w:t>
      </w:r>
    </w:p>
    <w:p w:rsidR="00C32082" w:rsidRDefault="00C32082">
      <w:pPr>
        <w:pStyle w:val="ConsPlusNormal"/>
        <w:spacing w:before="220"/>
        <w:ind w:firstLine="540"/>
        <w:jc w:val="both"/>
      </w:pPr>
      <w:r>
        <w:t>6)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 (сформированная на первое число месяца представления заявления о заключении договора, в случае если она представлена хозяйствующим субъектом самостоятельно);</w:t>
      </w:r>
    </w:p>
    <w:p w:rsidR="00C32082" w:rsidRDefault="00C32082">
      <w:pPr>
        <w:pStyle w:val="ConsPlusNormal"/>
        <w:spacing w:before="220"/>
        <w:ind w:firstLine="540"/>
        <w:jc w:val="both"/>
      </w:pPr>
      <w:bookmarkStart w:id="29" w:name="P3661"/>
      <w:bookmarkEnd w:id="29"/>
      <w:r>
        <w:t xml:space="preserve">7) информация от органов исполнительной власти Республики Коми, определенная </w:t>
      </w:r>
      <w:hyperlink w:anchor="P3636" w:history="1">
        <w:r>
          <w:rPr>
            <w:color w:val="0000FF"/>
          </w:rPr>
          <w:t>подпунктами "б"</w:t>
        </w:r>
      </w:hyperlink>
      <w:r>
        <w:t xml:space="preserve"> и </w:t>
      </w:r>
      <w:hyperlink w:anchor="P3640" w:history="1">
        <w:r>
          <w:rPr>
            <w:color w:val="0000FF"/>
          </w:rPr>
          <w:t>"д" подпункта 2 пункта 3</w:t>
        </w:r>
      </w:hyperlink>
      <w:r>
        <w:t xml:space="preserve"> настоящего Порядка.</w:t>
      </w:r>
    </w:p>
    <w:p w:rsidR="00C32082" w:rsidRDefault="00C32082">
      <w:pPr>
        <w:pStyle w:val="ConsPlusNormal"/>
        <w:spacing w:before="220"/>
        <w:ind w:firstLine="540"/>
        <w:jc w:val="both"/>
      </w:pPr>
      <w:r>
        <w:t>Документы, указанные в настоящем пункте, представляются в Учреждение в сроки, установленные Учреждением по согласованию с Министерством, но не позднее 1 октября текущего финансового года. Учреждение регистрирует поступившие документы в соответствии с правилами делопроизводства, принятыми в Учреждении.</w:t>
      </w:r>
    </w:p>
    <w:p w:rsidR="00C32082" w:rsidRDefault="00C32082">
      <w:pPr>
        <w:pStyle w:val="ConsPlusNormal"/>
        <w:spacing w:before="220"/>
        <w:ind w:firstLine="540"/>
        <w:jc w:val="both"/>
      </w:pPr>
      <w:r>
        <w:t xml:space="preserve">Сведения, содержащиеся в документах, указанных в </w:t>
      </w:r>
      <w:hyperlink w:anchor="P3657" w:history="1">
        <w:r>
          <w:rPr>
            <w:color w:val="0000FF"/>
          </w:rPr>
          <w:t>подпунктах 3</w:t>
        </w:r>
      </w:hyperlink>
      <w:r>
        <w:t xml:space="preserve"> - </w:t>
      </w:r>
      <w:hyperlink w:anchor="P3661" w:history="1">
        <w:r>
          <w:rPr>
            <w:color w:val="0000FF"/>
          </w:rPr>
          <w:t>7</w:t>
        </w:r>
      </w:hyperlink>
      <w:r>
        <w:t xml:space="preserve"> настоящего пункта, запрашиваются Учреждением в течение 5 рабочих дней со дня поступления заявления о заключении договора в порядке межведомственного информационного взаимодействия у органов, в распоряжении которых они находятся, если указанные документы не были </w:t>
      </w:r>
      <w:r>
        <w:lastRenderedPageBreak/>
        <w:t>представлены хозяйствующим субъектом самостоятельно.</w:t>
      </w:r>
    </w:p>
    <w:p w:rsidR="00C32082" w:rsidRDefault="00C32082">
      <w:pPr>
        <w:pStyle w:val="ConsPlusNormal"/>
        <w:spacing w:before="220"/>
        <w:ind w:firstLine="540"/>
        <w:jc w:val="both"/>
      </w:pPr>
      <w:r>
        <w:t xml:space="preserve">Если документы, указанные в </w:t>
      </w:r>
      <w:hyperlink w:anchor="P3655" w:history="1">
        <w:r>
          <w:rPr>
            <w:color w:val="0000FF"/>
          </w:rPr>
          <w:t>подпунктах 1</w:t>
        </w:r>
      </w:hyperlink>
      <w:r>
        <w:t xml:space="preserve"> и </w:t>
      </w:r>
      <w:hyperlink w:anchor="P3656" w:history="1">
        <w:r>
          <w:rPr>
            <w:color w:val="0000FF"/>
          </w:rPr>
          <w:t>2</w:t>
        </w:r>
      </w:hyperlink>
      <w:r>
        <w:t xml:space="preserve"> настоящего пункта, не соответствуют установленной форме и/или представлены не в полном объеме, а также если представленные документы содержат описки, опечатки, а также исправления, не позволяющие однозначно истолковать содержание таких документов, Учреждение в течение 5 рабочих дней со дня поступления документов письменно уведомляет хозяйствующего субъекта о возврате документов без рассмотрения.</w:t>
      </w:r>
    </w:p>
    <w:p w:rsidR="00C32082" w:rsidRDefault="00C32082">
      <w:pPr>
        <w:pStyle w:val="ConsPlusNormal"/>
        <w:spacing w:before="220"/>
        <w:ind w:firstLine="540"/>
        <w:jc w:val="both"/>
      </w:pPr>
      <w:bookmarkStart w:id="30" w:name="P3665"/>
      <w:bookmarkEnd w:id="30"/>
      <w:r>
        <w:t>Возврат документов не препятствует повторному обращению хозяйствующего субъекта в установленном порядке после устранения выявленных недостатков, послуживших основанием для их возврата.</w:t>
      </w:r>
    </w:p>
    <w:p w:rsidR="00C32082" w:rsidRDefault="00C32082">
      <w:pPr>
        <w:pStyle w:val="ConsPlusNormal"/>
        <w:spacing w:before="220"/>
        <w:ind w:firstLine="540"/>
        <w:jc w:val="both"/>
      </w:pPr>
      <w:r>
        <w:t xml:space="preserve">Если документы, указанные в настоящем пункте, представлены с нарушением срока представления документов, указанного в </w:t>
      </w:r>
      <w:hyperlink w:anchor="P3665" w:history="1">
        <w:r>
          <w:rPr>
            <w:color w:val="0000FF"/>
          </w:rPr>
          <w:t>абзаце двенадцатом</w:t>
        </w:r>
      </w:hyperlink>
      <w:r>
        <w:t xml:space="preserve"> настоящего пункта, Учреждение не рассматривает такие документы и в течение 5 рабочих дней со дня поступления письменно уведомляет хозяйствующий субъект о возврате документов без рассмотрения и возвращает их хозяйствующему субъекту.</w:t>
      </w:r>
    </w:p>
    <w:p w:rsidR="00C32082" w:rsidRDefault="00C32082">
      <w:pPr>
        <w:pStyle w:val="ConsPlusNormal"/>
        <w:spacing w:before="220"/>
        <w:ind w:firstLine="540"/>
        <w:jc w:val="both"/>
      </w:pPr>
      <w:bookmarkStart w:id="31" w:name="P3667"/>
      <w:bookmarkEnd w:id="31"/>
      <w:r>
        <w:t xml:space="preserve">7. Учреждение в срок не более 12 рабочих дней со дня поступления документов, указанных в </w:t>
      </w:r>
      <w:hyperlink w:anchor="P3655" w:history="1">
        <w:r>
          <w:rPr>
            <w:color w:val="0000FF"/>
          </w:rPr>
          <w:t>подпунктах 1</w:t>
        </w:r>
      </w:hyperlink>
      <w:r>
        <w:t xml:space="preserve"> и </w:t>
      </w:r>
      <w:hyperlink w:anchor="P3656" w:history="1">
        <w:r>
          <w:rPr>
            <w:color w:val="0000FF"/>
          </w:rPr>
          <w:t>2 пункта 6</w:t>
        </w:r>
      </w:hyperlink>
      <w:r>
        <w:t xml:space="preserve"> настоящего Порядка:</w:t>
      </w:r>
    </w:p>
    <w:p w:rsidR="00C32082" w:rsidRDefault="00C32082">
      <w:pPr>
        <w:pStyle w:val="ConsPlusNormal"/>
        <w:spacing w:before="220"/>
        <w:ind w:firstLine="540"/>
        <w:jc w:val="both"/>
      </w:pPr>
      <w:r>
        <w:t>проверяет полноту (комплектность), оформление представленных хозяйствующим субъектом документов;</w:t>
      </w:r>
    </w:p>
    <w:p w:rsidR="00C32082" w:rsidRDefault="00C32082">
      <w:pPr>
        <w:pStyle w:val="ConsPlusNormal"/>
        <w:spacing w:before="220"/>
        <w:ind w:firstLine="540"/>
        <w:jc w:val="both"/>
      </w:pPr>
      <w:r>
        <w:t xml:space="preserve">организует межведомственное взаимодействие в случае необходимости получения документов, указанных в </w:t>
      </w:r>
      <w:hyperlink w:anchor="P3657" w:history="1">
        <w:r>
          <w:rPr>
            <w:color w:val="0000FF"/>
          </w:rPr>
          <w:t>подпунктах 3</w:t>
        </w:r>
      </w:hyperlink>
      <w:r>
        <w:t xml:space="preserve"> - </w:t>
      </w:r>
      <w:hyperlink w:anchor="P3661" w:history="1">
        <w:r>
          <w:rPr>
            <w:color w:val="0000FF"/>
          </w:rPr>
          <w:t>7 пункта 6</w:t>
        </w:r>
      </w:hyperlink>
      <w:r>
        <w:t xml:space="preserve"> настоящего Порядка;</w:t>
      </w:r>
    </w:p>
    <w:p w:rsidR="00C32082" w:rsidRDefault="00C32082">
      <w:pPr>
        <w:pStyle w:val="ConsPlusNormal"/>
        <w:spacing w:before="220"/>
        <w:ind w:firstLine="540"/>
        <w:jc w:val="both"/>
      </w:pPr>
      <w:r>
        <w:t xml:space="preserve">формирует пакет документов хозяйствующего субъекта с приложением документов, указанных в </w:t>
      </w:r>
      <w:hyperlink w:anchor="P3657" w:history="1">
        <w:r>
          <w:rPr>
            <w:color w:val="0000FF"/>
          </w:rPr>
          <w:t>подпунктах 3</w:t>
        </w:r>
      </w:hyperlink>
      <w:r>
        <w:t xml:space="preserve"> - </w:t>
      </w:r>
      <w:hyperlink w:anchor="P3661" w:history="1">
        <w:r>
          <w:rPr>
            <w:color w:val="0000FF"/>
          </w:rPr>
          <w:t>7 пункта 6</w:t>
        </w:r>
      </w:hyperlink>
      <w:r>
        <w:t xml:space="preserve"> настоящего Порядка;</w:t>
      </w:r>
    </w:p>
    <w:p w:rsidR="00C32082" w:rsidRDefault="00C32082">
      <w:pPr>
        <w:pStyle w:val="ConsPlusNormal"/>
        <w:spacing w:before="220"/>
        <w:ind w:firstLine="540"/>
        <w:jc w:val="both"/>
      </w:pPr>
      <w:r>
        <w:t>направляет сформированный пакет документов хозяйствующего субъекта в Комиссию по рассмотрению документов хозяйствующих субъектов, претендующих на получение субсидии на возмещение части транспортных расходов по доставке товаров в труднодоступные и/или малочисленные, и/или отдаленные сельские населенные пункты (далее - Комиссия).</w:t>
      </w:r>
    </w:p>
    <w:p w:rsidR="00C32082" w:rsidRDefault="00C32082">
      <w:pPr>
        <w:pStyle w:val="ConsPlusNormal"/>
        <w:spacing w:before="220"/>
        <w:ind w:firstLine="540"/>
        <w:jc w:val="both"/>
      </w:pPr>
      <w:r>
        <w:t>Состав и регламент работы Комиссии утверждаются Учреждением по согласованию с Министерством.</w:t>
      </w:r>
    </w:p>
    <w:p w:rsidR="00C32082" w:rsidRDefault="00C32082">
      <w:pPr>
        <w:pStyle w:val="ConsPlusNormal"/>
        <w:spacing w:before="220"/>
        <w:ind w:firstLine="540"/>
        <w:jc w:val="both"/>
      </w:pPr>
      <w:r>
        <w:t>Комиссия рассматривает документы, осуществляет их оценку и принимает решение о соответствии (несоответствии) хозяйствующего субъекта условиям предоставления субсидии, установленным настоящим Порядком, в срок не более 3 рабочих дней со дня поступления документов в Комиссию.</w:t>
      </w:r>
    </w:p>
    <w:p w:rsidR="00C32082" w:rsidRDefault="00C32082">
      <w:pPr>
        <w:pStyle w:val="ConsPlusNormal"/>
        <w:spacing w:before="220"/>
        <w:ind w:firstLine="540"/>
        <w:jc w:val="both"/>
      </w:pPr>
      <w:r>
        <w:t>Решение Комиссии о соответствии (несоответствии) хозяйствующего субъекта условиям предоставления субсидии, установленным настоящим Порядком, оформляется протоколом заседания Комиссии в срок не более 5 рабочих дней со дня поступления документов в Комиссию.</w:t>
      </w:r>
    </w:p>
    <w:p w:rsidR="00C32082" w:rsidRDefault="00C32082">
      <w:pPr>
        <w:pStyle w:val="ConsPlusNormal"/>
        <w:spacing w:before="220"/>
        <w:ind w:firstLine="540"/>
        <w:jc w:val="both"/>
      </w:pPr>
      <w:r>
        <w:t xml:space="preserve">На основании решения Комиссии Министерство в срок не более 5 рабочих дней со дня оформления протокола заседания Комиссии принимает решение о заключении договора о предоставлении субсидии (отказе в заключении договора о предоставлении субсидии) и направляет хозяйствующему субъекту договор о предоставлении субсидии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w:t>
      </w:r>
      <w:r>
        <w:lastRenderedPageBreak/>
        <w:t>возмещение затрат в связи с производством (реализацией) товаров, выполнением работ, оказанием услуг, утвержденной Министерством финансов Республики Коми, либо направляет хозяйствующему субъекту письменное уведомление об отказе в заключении договора о предоставлении субсидии.</w:t>
      </w:r>
    </w:p>
    <w:p w:rsidR="00C32082" w:rsidRDefault="00C32082">
      <w:pPr>
        <w:pStyle w:val="ConsPlusNormal"/>
        <w:spacing w:before="220"/>
        <w:ind w:firstLine="540"/>
        <w:jc w:val="both"/>
      </w:pPr>
      <w:r>
        <w:t>Основаниями для принятия решения о несоответствии хозяйствующего субъекта условиям предоставления субсидии и отказа в заключении договора о предоставлении субсидии являются:</w:t>
      </w:r>
    </w:p>
    <w:p w:rsidR="00C32082" w:rsidRDefault="00C32082">
      <w:pPr>
        <w:pStyle w:val="ConsPlusNormal"/>
        <w:spacing w:before="220"/>
        <w:ind w:firstLine="540"/>
        <w:jc w:val="both"/>
      </w:pPr>
      <w:r>
        <w:t xml:space="preserve">1) несоответствие хозяйствующего субъекта условиям, установленным </w:t>
      </w:r>
      <w:hyperlink w:anchor="P3627" w:history="1">
        <w:r>
          <w:rPr>
            <w:color w:val="0000FF"/>
          </w:rPr>
          <w:t>пунктом 2</w:t>
        </w:r>
      </w:hyperlink>
      <w:r>
        <w:t xml:space="preserve"> настоящего Порядка;</w:t>
      </w:r>
    </w:p>
    <w:p w:rsidR="00C32082" w:rsidRDefault="00C32082">
      <w:pPr>
        <w:pStyle w:val="ConsPlusNormal"/>
        <w:spacing w:before="220"/>
        <w:ind w:firstLine="540"/>
        <w:jc w:val="both"/>
      </w:pPr>
      <w:r>
        <w:t xml:space="preserve">2) несоответствие представленных хозяйствующим субъектом документов требованиям, определенным </w:t>
      </w:r>
      <w:hyperlink w:anchor="P3654" w:history="1">
        <w:r>
          <w:rPr>
            <w:color w:val="0000FF"/>
          </w:rPr>
          <w:t>пунктом 6</w:t>
        </w:r>
      </w:hyperlink>
      <w:r>
        <w:t xml:space="preserve"> настоящего Порядка;</w:t>
      </w:r>
    </w:p>
    <w:p w:rsidR="00C32082" w:rsidRDefault="00C32082">
      <w:pPr>
        <w:pStyle w:val="ConsPlusNormal"/>
        <w:spacing w:before="220"/>
        <w:ind w:firstLine="540"/>
        <w:jc w:val="both"/>
      </w:pPr>
      <w:r>
        <w:t xml:space="preserve">3) непредставление (представление не в полном объеме) документов, указанных в </w:t>
      </w:r>
      <w:hyperlink w:anchor="P3654" w:history="1">
        <w:r>
          <w:rPr>
            <w:color w:val="0000FF"/>
          </w:rPr>
          <w:t>пункте 6</w:t>
        </w:r>
      </w:hyperlink>
      <w:r>
        <w:t xml:space="preserve"> настоящего Порядка;</w:t>
      </w:r>
    </w:p>
    <w:p w:rsidR="00C32082" w:rsidRDefault="00C32082">
      <w:pPr>
        <w:pStyle w:val="ConsPlusNormal"/>
        <w:spacing w:before="220"/>
        <w:ind w:firstLine="540"/>
        <w:jc w:val="both"/>
      </w:pPr>
      <w:r>
        <w:t>4) недостоверность представленной хозяйствующим субъектом информации.</w:t>
      </w:r>
    </w:p>
    <w:p w:rsidR="00C32082" w:rsidRDefault="00C32082">
      <w:pPr>
        <w:pStyle w:val="ConsPlusNormal"/>
        <w:spacing w:before="220"/>
        <w:ind w:firstLine="540"/>
        <w:jc w:val="both"/>
      </w:pPr>
      <w:r>
        <w:t>Проверка достоверности информации в представленных хозяйствующим субъектом документах осуществляется путем проверки представленных документов на предмет наличия в них противоречивых сведений.</w:t>
      </w:r>
    </w:p>
    <w:p w:rsidR="00C32082" w:rsidRDefault="00C32082">
      <w:pPr>
        <w:pStyle w:val="ConsPlusNormal"/>
        <w:spacing w:before="220"/>
        <w:ind w:firstLine="540"/>
        <w:jc w:val="both"/>
      </w:pPr>
      <w:r>
        <w:t>Хозяйствующий субъект в случае получения отказа в заключении договора о предоставлении субсидии вправе обратиться повторно после устранения недостатков, послуживших основанием для отказа, в порядке, установленном настоящим Порядком.</w:t>
      </w:r>
    </w:p>
    <w:p w:rsidR="00C32082" w:rsidRDefault="00C32082">
      <w:pPr>
        <w:pStyle w:val="ConsPlusNormal"/>
        <w:spacing w:before="220"/>
        <w:ind w:firstLine="540"/>
        <w:jc w:val="both"/>
      </w:pPr>
      <w:r>
        <w:t>Обязательными условиями для предоставления хозяйствующим субъектам субсидии, включаемыми в договоры о предоставлении субсидии, являются:</w:t>
      </w:r>
    </w:p>
    <w:p w:rsidR="00C32082" w:rsidRDefault="00C32082">
      <w:pPr>
        <w:pStyle w:val="ConsPlusNormal"/>
        <w:spacing w:before="220"/>
        <w:ind w:firstLine="540"/>
        <w:jc w:val="both"/>
      </w:pPr>
      <w:r>
        <w:t>согласие хозяйствующего субъекта на осуществление Министерством, Министерством финансов Республики Коми и иными органами государственного финансового контроля проверок соблюдения хозяйствующим субъектом условий, целей и порядка ее предоставления;</w:t>
      </w:r>
    </w:p>
    <w:p w:rsidR="00C32082" w:rsidRDefault="00C32082">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C32082" w:rsidRDefault="00C32082">
      <w:pPr>
        <w:pStyle w:val="ConsPlusNormal"/>
        <w:spacing w:before="220"/>
        <w:ind w:firstLine="540"/>
        <w:jc w:val="both"/>
      </w:pPr>
      <w:r>
        <w:t>8. Для получения субсидии хозяйствующий субъект - получатель субсидии ежемесячно, до 25-го числа месяца, следующего за отчетным, представляет в Учреждение:</w:t>
      </w:r>
    </w:p>
    <w:p w:rsidR="00C32082" w:rsidRDefault="00C32082">
      <w:pPr>
        <w:pStyle w:val="ConsPlusNormal"/>
        <w:spacing w:before="220"/>
        <w:ind w:firstLine="540"/>
        <w:jc w:val="both"/>
      </w:pPr>
      <w:r>
        <w:t>1) заявку о предоставлении субсидии, содержащую расчет размера субсидии, по форме, установленной Министерством;</w:t>
      </w:r>
    </w:p>
    <w:p w:rsidR="00C32082" w:rsidRDefault="00C32082">
      <w:pPr>
        <w:pStyle w:val="ConsPlusNormal"/>
        <w:spacing w:before="220"/>
        <w:ind w:firstLine="540"/>
        <w:jc w:val="both"/>
      </w:pPr>
      <w:bookmarkStart w:id="32" w:name="P3688"/>
      <w:bookmarkEnd w:id="32"/>
      <w:r>
        <w:t>2) реестр товарных накладных с отметкой органа местного самоуправления, подтверждающего факт доставки товаров хозяйствующими субъектами в населенные пункты, расположенные на соответствующей административной территории, по форме, установленной Министерством, с приложением копий товарных накладных, путевых листов и других документов, подтверждающих фактическую приемку товара;</w:t>
      </w:r>
    </w:p>
    <w:p w:rsidR="00C32082" w:rsidRDefault="00C32082">
      <w:pPr>
        <w:pStyle w:val="ConsPlusNormal"/>
        <w:spacing w:before="220"/>
        <w:ind w:firstLine="540"/>
        <w:jc w:val="both"/>
      </w:pPr>
      <w:bookmarkStart w:id="33" w:name="P3689"/>
      <w:bookmarkEnd w:id="33"/>
      <w:r>
        <w:t>3) документы, подтверждающие оплату услуг по перевозке водным транспортом (включая паромные переправы и наплавные мосты на внутренних водных путях) товаров в населенные пункты, и их копии;</w:t>
      </w:r>
    </w:p>
    <w:p w:rsidR="00C32082" w:rsidRDefault="00C32082">
      <w:pPr>
        <w:pStyle w:val="ConsPlusNormal"/>
        <w:spacing w:before="220"/>
        <w:ind w:firstLine="540"/>
        <w:jc w:val="both"/>
      </w:pPr>
      <w:bookmarkStart w:id="34" w:name="P3690"/>
      <w:bookmarkEnd w:id="34"/>
      <w:r>
        <w:lastRenderedPageBreak/>
        <w:t>4) документы, подтверждающие фактическую стоимость израсходованного автомобильного топлива, и их копии;</w:t>
      </w:r>
    </w:p>
    <w:p w:rsidR="00C32082" w:rsidRDefault="00C32082">
      <w:pPr>
        <w:pStyle w:val="ConsPlusNormal"/>
        <w:spacing w:before="220"/>
        <w:ind w:firstLine="540"/>
        <w:jc w:val="both"/>
      </w:pPr>
      <w:r>
        <w:t>5) копии документов, подтверждающих аренду автотранспорта, - в случае аренды хозяйствующим субъектом автомобильного транспорта для доставки товаров в населенные пункты.</w:t>
      </w:r>
    </w:p>
    <w:p w:rsidR="00C32082" w:rsidRDefault="00C32082">
      <w:pPr>
        <w:pStyle w:val="ConsPlusNormal"/>
        <w:spacing w:before="220"/>
        <w:ind w:firstLine="540"/>
        <w:jc w:val="both"/>
      </w:pPr>
      <w:r>
        <w:t xml:space="preserve">Учреждение осуществляет сверку копий документов, перечисленных в </w:t>
      </w:r>
      <w:hyperlink w:anchor="P3689" w:history="1">
        <w:r>
          <w:rPr>
            <w:color w:val="0000FF"/>
          </w:rPr>
          <w:t>подпунктах 3</w:t>
        </w:r>
      </w:hyperlink>
      <w:r>
        <w:t xml:space="preserve"> и </w:t>
      </w:r>
      <w:hyperlink w:anchor="P3690" w:history="1">
        <w:r>
          <w:rPr>
            <w:color w:val="0000FF"/>
          </w:rPr>
          <w:t>4</w:t>
        </w:r>
      </w:hyperlink>
      <w:r>
        <w:t xml:space="preserve"> настоящего пункта, с их подлинниками и заверяет указанные копии документов в срок не более 35 рабочих дней со дня поступления от хозяйствующего субъекта документов.</w:t>
      </w:r>
    </w:p>
    <w:p w:rsidR="00C32082" w:rsidRDefault="00C32082">
      <w:pPr>
        <w:pStyle w:val="ConsPlusNormal"/>
        <w:spacing w:before="220"/>
        <w:ind w:firstLine="540"/>
        <w:jc w:val="both"/>
      </w:pPr>
      <w:r>
        <w:t xml:space="preserve">Подлинники документов, перечисленных в </w:t>
      </w:r>
      <w:hyperlink w:anchor="P3689" w:history="1">
        <w:r>
          <w:rPr>
            <w:color w:val="0000FF"/>
          </w:rPr>
          <w:t>подпунктах 3</w:t>
        </w:r>
      </w:hyperlink>
      <w:r>
        <w:t xml:space="preserve"> и </w:t>
      </w:r>
      <w:hyperlink w:anchor="P3690" w:history="1">
        <w:r>
          <w:rPr>
            <w:color w:val="0000FF"/>
          </w:rPr>
          <w:t>4</w:t>
        </w:r>
      </w:hyperlink>
      <w:r>
        <w:t xml:space="preserve"> настоящего пункта, возвращаются Учреждением хозяйствующему субъекту - получателю субсидии в срок не более 40 рабочих дней со дня поступления от хозяйствующего субъекта документов.</w:t>
      </w:r>
    </w:p>
    <w:p w:rsidR="00C32082" w:rsidRDefault="00C32082">
      <w:pPr>
        <w:pStyle w:val="ConsPlusNormal"/>
        <w:spacing w:before="220"/>
        <w:ind w:firstLine="540"/>
        <w:jc w:val="both"/>
      </w:pPr>
      <w:bookmarkStart w:id="35" w:name="P3694"/>
      <w:bookmarkEnd w:id="35"/>
      <w:r>
        <w:t>Учреждение в срок не более 40 рабочих дней со дня поступления от хозяйствующего субъекта документов, указанных в настоящем пункте, рассматривает поступившие документы, производит и утверждает расчет размера субсидии по форме, установленной Министерством, готовит проект решения Министерства о предоставлении субсидий либо проект решения об отказе в предоставлении субсидий. Расчеты на предоставление субсидии производятся при наличии лимитов бюджетных обязательств, предусмотренных Министерству на реализацию настоящего Порядка по соответствующим кодам бюджетной классификации.</w:t>
      </w:r>
    </w:p>
    <w:p w:rsidR="00C32082" w:rsidRDefault="00C32082">
      <w:pPr>
        <w:pStyle w:val="ConsPlusNormal"/>
        <w:spacing w:before="220"/>
        <w:ind w:firstLine="540"/>
        <w:jc w:val="both"/>
      </w:pPr>
      <w:r>
        <w:t>В случае отсутствия лимитов бюджетных обязательств в текущем финансовом году устанавливается следующий порядок предоставления субсидии:</w:t>
      </w:r>
    </w:p>
    <w:p w:rsidR="00C32082" w:rsidRDefault="00C32082">
      <w:pPr>
        <w:pStyle w:val="ConsPlusNormal"/>
        <w:spacing w:before="220"/>
        <w:ind w:firstLine="540"/>
        <w:jc w:val="both"/>
      </w:pPr>
      <w:r>
        <w:t xml:space="preserve">Министерство в срок, указанный в </w:t>
      </w:r>
      <w:hyperlink w:anchor="P3694" w:history="1">
        <w:r>
          <w:rPr>
            <w:color w:val="0000FF"/>
          </w:rPr>
          <w:t>абзаце девятом</w:t>
        </w:r>
      </w:hyperlink>
      <w:r>
        <w:t xml:space="preserve"> настоящего пункта, направляет хозяйствующему субъекту письмо, содержащее информацию об отсутствии лимитов бюджетных обязательств в текущем финансовом году на цели, указанные в </w:t>
      </w:r>
      <w:hyperlink w:anchor="P3627" w:history="1">
        <w:r>
          <w:rPr>
            <w:color w:val="0000FF"/>
          </w:rPr>
          <w:t>абзаце первом пункта 2</w:t>
        </w:r>
      </w:hyperlink>
      <w:r>
        <w:t xml:space="preserve"> настоящего Порядка, а также обязательство о перечислении субсидии при доведении лимитов бюджетных обязательств в текущем или в очередном финансовом году на цели, указанные в </w:t>
      </w:r>
      <w:hyperlink w:anchor="P3627" w:history="1">
        <w:r>
          <w:rPr>
            <w:color w:val="0000FF"/>
          </w:rPr>
          <w:t>абзаце первом пункта 2</w:t>
        </w:r>
      </w:hyperlink>
      <w:r>
        <w:t xml:space="preserve"> настоящего Порядка, не позднее десяти рабочих дней со дня доведения лимитов бюджетных обязательств, без повторного прохождения проверки организации на соответствие установленным требованиям настоящего Порядка.</w:t>
      </w:r>
    </w:p>
    <w:p w:rsidR="00C32082" w:rsidRDefault="00C32082">
      <w:pPr>
        <w:pStyle w:val="ConsPlusNormal"/>
        <w:spacing w:before="220"/>
        <w:ind w:firstLine="540"/>
        <w:jc w:val="both"/>
      </w:pPr>
      <w:r>
        <w:t>Перечисление субсидий хозяйствующим субъектам осуществляется на основании заявок на оплату расходов с приложением расчетов на предоставление субсидий по формам, установленным Учреждением по согласованию с Министерством, на расчетные счета, открытые получателем субсидии в кредитных организациях, не позднее десятого рабочего дня со дня подписания Договора.</w:t>
      </w:r>
    </w:p>
    <w:p w:rsidR="00C32082" w:rsidRDefault="00C32082">
      <w:pPr>
        <w:pStyle w:val="ConsPlusNormal"/>
        <w:spacing w:before="220"/>
        <w:ind w:firstLine="540"/>
        <w:jc w:val="both"/>
      </w:pPr>
      <w:r>
        <w:t>Основаниями для принятия решения об отказе в предоставлении субсидий являются:</w:t>
      </w:r>
    </w:p>
    <w:p w:rsidR="00C32082" w:rsidRDefault="00C32082">
      <w:pPr>
        <w:pStyle w:val="ConsPlusNormal"/>
        <w:spacing w:before="220"/>
        <w:ind w:firstLine="540"/>
        <w:jc w:val="both"/>
      </w:pPr>
      <w:r>
        <w:t>1) несоответствие представленных хозяйствующим субъектом документов требованиям, определенным настоящим пунктом;</w:t>
      </w:r>
    </w:p>
    <w:p w:rsidR="00C32082" w:rsidRDefault="00C32082">
      <w:pPr>
        <w:pStyle w:val="ConsPlusNormal"/>
        <w:spacing w:before="220"/>
        <w:ind w:firstLine="540"/>
        <w:jc w:val="both"/>
      </w:pPr>
      <w:r>
        <w:t>2) непредставление (представление не в полном объеме) документов, указанных в настоящем пункте;</w:t>
      </w:r>
    </w:p>
    <w:p w:rsidR="00C32082" w:rsidRDefault="00C32082">
      <w:pPr>
        <w:pStyle w:val="ConsPlusNormal"/>
        <w:spacing w:before="220"/>
        <w:ind w:firstLine="540"/>
        <w:jc w:val="both"/>
      </w:pPr>
      <w:r>
        <w:t>3) недостоверность представленной хозяйствующим субъектом информации.</w:t>
      </w:r>
    </w:p>
    <w:p w:rsidR="00C32082" w:rsidRDefault="00C32082">
      <w:pPr>
        <w:pStyle w:val="ConsPlusNormal"/>
        <w:spacing w:before="220"/>
        <w:ind w:firstLine="540"/>
        <w:jc w:val="both"/>
      </w:pPr>
      <w:r>
        <w:t>Проверка достоверности информации в представленных хозяйствующим субъектом документах осуществляется путем проверки представленных документов на предмет наличия в них противоречивых сведений.</w:t>
      </w:r>
    </w:p>
    <w:p w:rsidR="00C32082" w:rsidRDefault="00C32082">
      <w:pPr>
        <w:pStyle w:val="ConsPlusNormal"/>
        <w:spacing w:before="220"/>
        <w:ind w:firstLine="540"/>
        <w:jc w:val="both"/>
      </w:pPr>
      <w:r>
        <w:t xml:space="preserve">Хозяйствующий субъект в случае получения отказа в предоставлении субсидии вправе </w:t>
      </w:r>
      <w:r>
        <w:lastRenderedPageBreak/>
        <w:t>обратиться повторно после устранения недостатков, послуживших основанием для отказа, в порядке, установленном настоящим пунктом.</w:t>
      </w:r>
    </w:p>
    <w:p w:rsidR="00C32082" w:rsidRDefault="00C32082">
      <w:pPr>
        <w:pStyle w:val="ConsPlusNormal"/>
        <w:spacing w:before="220"/>
        <w:ind w:firstLine="540"/>
        <w:jc w:val="both"/>
      </w:pPr>
      <w:r>
        <w:t>9. Перечисление субсидии на расчетный счет хозяйствующего субъекта, открытый в кредитной организации, осуществляется не позднее десятого рабочего дня после принятия Министерством решения о предоставлении субсидии.</w:t>
      </w:r>
    </w:p>
    <w:p w:rsidR="00C32082" w:rsidRDefault="00C32082">
      <w:pPr>
        <w:pStyle w:val="ConsPlusNormal"/>
        <w:spacing w:before="220"/>
        <w:ind w:firstLine="540"/>
        <w:jc w:val="both"/>
      </w:pPr>
      <w:bookmarkStart w:id="36" w:name="P3705"/>
      <w:bookmarkEnd w:id="36"/>
      <w:r>
        <w:t>9.1. Результатом предоставления субсидии является - Обеспечение населения, проживающего в труднодоступных и/или малочисленных, и/или отдаленных сельских населенных пунктах на территории Республики Коми, продовольственными товарами.</w:t>
      </w:r>
    </w:p>
    <w:p w:rsidR="00C32082" w:rsidRDefault="00C32082">
      <w:pPr>
        <w:pStyle w:val="ConsPlusNormal"/>
        <w:spacing w:before="220"/>
        <w:ind w:firstLine="540"/>
        <w:jc w:val="both"/>
      </w:pPr>
      <w:r>
        <w:t>Показателем, необходимым для достижения результата предоставления субсидии, является - Количество труднодоступных и/или малочисленных, и/или отдаленных сельских населенных пунктов, на территории которых хозяйствующий субъект осуществляет доставку товаров (далее - показатель).</w:t>
      </w:r>
    </w:p>
    <w:p w:rsidR="00C32082" w:rsidRDefault="00C32082">
      <w:pPr>
        <w:pStyle w:val="ConsPlusNormal"/>
        <w:spacing w:before="220"/>
        <w:ind w:firstLine="540"/>
        <w:jc w:val="both"/>
      </w:pPr>
      <w:r>
        <w:t xml:space="preserve">Показатель и его значение, устанавливаются в договоре о предоставлении субсидии, указанном в </w:t>
      </w:r>
      <w:hyperlink w:anchor="P3667" w:history="1">
        <w:r>
          <w:rPr>
            <w:color w:val="0000FF"/>
          </w:rPr>
          <w:t>пункте 7</w:t>
        </w:r>
      </w:hyperlink>
      <w:r>
        <w:t xml:space="preserve"> настоящего Порядка.</w:t>
      </w:r>
    </w:p>
    <w:p w:rsidR="00C32082" w:rsidRDefault="00C32082">
      <w:pPr>
        <w:pStyle w:val="ConsPlusNormal"/>
        <w:spacing w:before="220"/>
        <w:ind w:firstLine="540"/>
        <w:jc w:val="both"/>
      </w:pPr>
      <w:r>
        <w:t>Порядок, а также сроки и форма предоставления получателем субсидии в Министерство отчетности о достижении показателя, установленного настоящим пунктом, определяются условиями договора о предоставлении субсидии.</w:t>
      </w:r>
    </w:p>
    <w:p w:rsidR="00C32082" w:rsidRDefault="00C32082">
      <w:pPr>
        <w:pStyle w:val="ConsPlusNormal"/>
        <w:jc w:val="both"/>
      </w:pPr>
      <w:r>
        <w:t xml:space="preserve">(п. 9.1 введен </w:t>
      </w:r>
      <w:hyperlink r:id="rId86" w:history="1">
        <w:r>
          <w:rPr>
            <w:color w:val="0000FF"/>
          </w:rPr>
          <w:t>Постановлением</w:t>
        </w:r>
      </w:hyperlink>
      <w:r>
        <w:t xml:space="preserve"> Правительства РК от 08.04.2020 N 160)</w:t>
      </w:r>
    </w:p>
    <w:p w:rsidR="00C32082" w:rsidRDefault="00C32082">
      <w:pPr>
        <w:pStyle w:val="ConsPlusNormal"/>
        <w:spacing w:before="220"/>
        <w:ind w:firstLine="540"/>
        <w:jc w:val="both"/>
      </w:pPr>
      <w:r>
        <w:t xml:space="preserve">10. В случае установления фактов нарушения условий, целей и порядка предоставления субсидий, в том числе недостижения установленного в договоре о предоставлении субсидии значения показателя, указанного в </w:t>
      </w:r>
      <w:hyperlink w:anchor="P3705" w:history="1">
        <w:r>
          <w:rPr>
            <w:color w:val="0000FF"/>
          </w:rPr>
          <w:t>пункте 9.1</w:t>
        </w:r>
      </w:hyperlink>
      <w:r>
        <w:t xml:space="preserve"> настоящего Порядка, выявленных в результате проверок, проводимых Министерством, Министерством финансов Республики Коми и иными органами государственного финансового контроля, средства субсидии подлежат возврату в следующем порядке:</w:t>
      </w:r>
    </w:p>
    <w:p w:rsidR="00C32082" w:rsidRDefault="00C32082">
      <w:pPr>
        <w:pStyle w:val="ConsPlusNormal"/>
        <w:jc w:val="both"/>
      </w:pPr>
      <w:r>
        <w:t xml:space="preserve">(в ред. </w:t>
      </w:r>
      <w:hyperlink r:id="rId87"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r>
        <w:t xml:space="preserve">Министерство в течение 5 рабочих дней со дня подписания акта проверки целевого использования средств республиканского бюджета Республики Коми или получения сведений от Министерства финансов Республики Коми и иных органов государственного финансового контроля об установлении фактов нарушения условий, целей и порядка их предоставления, в том числе недостижения установленного в договоре о предоставлении субсидии значения показателя, указанного в </w:t>
      </w:r>
      <w:hyperlink w:anchor="P3705" w:history="1">
        <w:r>
          <w:rPr>
            <w:color w:val="0000FF"/>
          </w:rPr>
          <w:t>пункте 9.1</w:t>
        </w:r>
      </w:hyperlink>
      <w:r>
        <w:t xml:space="preserve"> настоящего Порядка, выявленных в результате проверок, направляет хозяйствующему субъекту письмо-уведомление о возврате средств республиканского бюджета Республики Коми (далее - уведомление);</w:t>
      </w:r>
    </w:p>
    <w:p w:rsidR="00C32082" w:rsidRDefault="00C32082">
      <w:pPr>
        <w:pStyle w:val="ConsPlusNormal"/>
        <w:jc w:val="both"/>
      </w:pPr>
      <w:r>
        <w:t xml:space="preserve">(в ред. </w:t>
      </w:r>
      <w:hyperlink r:id="rId88"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r>
        <w:t>хозяйствующий субъект в течение 30 дней со дня получения уведомления осуществляет возврат субсидий, использованных не по назначению или с нарушением установленных настоящим Порядком условий их предоставления, в республиканский бюджет Республики Коми;</w:t>
      </w:r>
    </w:p>
    <w:p w:rsidR="00C32082" w:rsidRDefault="00C32082">
      <w:pPr>
        <w:pStyle w:val="ConsPlusNormal"/>
        <w:spacing w:before="220"/>
        <w:ind w:firstLine="540"/>
        <w:jc w:val="both"/>
      </w:pPr>
      <w:r>
        <w:t>в случае невыполнения в установленный настоящим пунктом срок уведомления Министерство обеспечивает взыскание субсидий в судебном порядке.</w:t>
      </w:r>
    </w:p>
    <w:p w:rsidR="00C32082" w:rsidRDefault="00C32082">
      <w:pPr>
        <w:pStyle w:val="ConsPlusNormal"/>
        <w:spacing w:before="220"/>
        <w:ind w:firstLine="540"/>
        <w:jc w:val="both"/>
      </w:pPr>
      <w:r>
        <w:t>Получатель субсидии несет ответственность за достоверность сведений, представленных при получении субсидии.</w:t>
      </w:r>
    </w:p>
    <w:p w:rsidR="00C32082" w:rsidRDefault="00C32082">
      <w:pPr>
        <w:pStyle w:val="ConsPlusNormal"/>
        <w:spacing w:before="220"/>
        <w:ind w:firstLine="540"/>
        <w:jc w:val="both"/>
      </w:pPr>
      <w:r>
        <w:t>В случае установления факта представления получателем субсидии недостоверных сведений Министерство в одностороннем порядке отказывается от исполнения договора о предоставлении субсидии, и вся полученная на дату установления указанных фактов сумма субсидии подлежит возврату получателем субсидии в республиканский бюджет Республики Коми.</w:t>
      </w:r>
    </w:p>
    <w:p w:rsidR="00C32082" w:rsidRDefault="00C32082">
      <w:pPr>
        <w:pStyle w:val="ConsPlusNormal"/>
        <w:spacing w:before="220"/>
        <w:ind w:firstLine="540"/>
        <w:jc w:val="both"/>
      </w:pPr>
      <w:r>
        <w:lastRenderedPageBreak/>
        <w:t xml:space="preserve">11. Договоры, указанные в </w:t>
      </w:r>
      <w:hyperlink w:anchor="P3667" w:history="1">
        <w:r>
          <w:rPr>
            <w:color w:val="0000FF"/>
          </w:rPr>
          <w:t>пункте 7</w:t>
        </w:r>
      </w:hyperlink>
      <w:r>
        <w:t xml:space="preserve"> настоящего Порядка, не предусматривают возврата получателями субсидий остатков субсидий, не использованных в отчетном финансовом году, поскольку субсидии предоставляются на возмещение части понесенных затрат.</w:t>
      </w:r>
    </w:p>
    <w:p w:rsidR="00C32082" w:rsidRDefault="00C32082">
      <w:pPr>
        <w:pStyle w:val="ConsPlusNormal"/>
        <w:spacing w:before="220"/>
        <w:ind w:firstLine="540"/>
        <w:jc w:val="both"/>
      </w:pPr>
      <w:r>
        <w:t>12. Контроль за соблюдением условий, целей и порядка предоставления субсидий юридическими лицами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C32082" w:rsidRDefault="00C32082">
      <w:pPr>
        <w:pStyle w:val="ConsPlusNormal"/>
        <w:spacing w:before="220"/>
        <w:ind w:firstLine="540"/>
        <w:jc w:val="both"/>
      </w:pPr>
      <w:r>
        <w:t>13. Нормативные правовые акты, принятые Министерством и Учреждением во исполнение настоящего Порядка, размещаются в установленном порядке на официальном сайте Министерства в информационно-телекоммуникационной сети "Интернет" в течение 7 рабочих дней со дня их принятия.</w:t>
      </w: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2"/>
      </w:pPr>
      <w:r>
        <w:t>Приложение 2.2</w:t>
      </w:r>
    </w:p>
    <w:p w:rsidR="00C32082" w:rsidRDefault="00C32082">
      <w:pPr>
        <w:pStyle w:val="ConsPlusNormal"/>
      </w:pPr>
    </w:p>
    <w:p w:rsidR="00C32082" w:rsidRDefault="00C32082">
      <w:pPr>
        <w:pStyle w:val="ConsPlusTitle"/>
        <w:jc w:val="center"/>
      </w:pPr>
      <w:bookmarkStart w:id="37" w:name="P3728"/>
      <w:bookmarkEnd w:id="37"/>
      <w:r>
        <w:t>ПОРЯДОК</w:t>
      </w:r>
    </w:p>
    <w:p w:rsidR="00C32082" w:rsidRDefault="00C32082">
      <w:pPr>
        <w:pStyle w:val="ConsPlusTitle"/>
        <w:jc w:val="center"/>
      </w:pPr>
      <w:r>
        <w:t>ПРИСУЖДЕНИЯ И ВЫПЛАТЫ ПРЕМИИ ПРАВИТЕЛЬСТВА РЕСПУБЛИКИ КОМИ</w:t>
      </w:r>
    </w:p>
    <w:p w:rsidR="00C32082" w:rsidRDefault="00C32082">
      <w:pPr>
        <w:pStyle w:val="ConsPlusTitle"/>
        <w:jc w:val="center"/>
      </w:pPr>
      <w:r>
        <w:t>ЗА ДОСТИЖЕНИЯ В ОБЛАСТИ ВНЕДРЕНИЯ ИННОВАЦИЙ</w:t>
      </w:r>
    </w:p>
    <w:p w:rsidR="00C32082" w:rsidRDefault="00C32082">
      <w:pPr>
        <w:pStyle w:val="ConsPlusNormal"/>
      </w:pPr>
    </w:p>
    <w:p w:rsidR="00C32082" w:rsidRDefault="00C32082">
      <w:pPr>
        <w:pStyle w:val="ConsPlusNormal"/>
        <w:ind w:firstLine="540"/>
        <w:jc w:val="both"/>
      </w:pPr>
      <w:bookmarkStart w:id="38" w:name="P3732"/>
      <w:bookmarkEnd w:id="38"/>
      <w:r>
        <w:t xml:space="preserve">1. Премия Правительства Республики Коми за достижения в области внедрения инноваций (далее - премия) присуждается в соответствии с </w:t>
      </w:r>
      <w:hyperlink r:id="rId89" w:history="1">
        <w:r>
          <w:rPr>
            <w:color w:val="0000FF"/>
          </w:rPr>
          <w:t>постановлением</w:t>
        </w:r>
      </w:hyperlink>
      <w:r>
        <w:t xml:space="preserve"> Правительства Республики Коми от 26 ноября 2007 г. N 277 "О премиях Правительства Республики Коми" работнику и (или) работникам организаций, реализующим (реализовавшим) на территории Республики Коми инновационные проекты, имеющие важное значение для экономического и социального развития Республики Коми (далее - организация), внесшему (им) значительный личный вклад в разработку и реализацию организацией инновационных проектов.</w:t>
      </w:r>
    </w:p>
    <w:p w:rsidR="00C32082" w:rsidRDefault="00C32082">
      <w:pPr>
        <w:pStyle w:val="ConsPlusNormal"/>
        <w:spacing w:before="220"/>
        <w:ind w:firstLine="540"/>
        <w:jc w:val="both"/>
      </w:pPr>
      <w:r>
        <w:t>Главным распорядителем средств республиканского бюджета Республики Коми, осуществляющим предоставление премии, является Министерство инвестиций, промышленности и транспорта Республики Коми (далее - Министерство).</w:t>
      </w:r>
    </w:p>
    <w:p w:rsidR="00C32082" w:rsidRDefault="00C32082">
      <w:pPr>
        <w:pStyle w:val="ConsPlusNormal"/>
        <w:spacing w:before="220"/>
        <w:ind w:firstLine="540"/>
        <w:jc w:val="both"/>
      </w:pPr>
      <w:r>
        <w:t>Под инновационными проектами организаций в настоящем Порядке понимаются проекты, в основу которых положен научный и (или) научно-технический результат (включающий в себя в том числе изобретения, полезные модели, промышленные образцы или другие результаты интеллектуальной деятельности), направленный на:</w:t>
      </w:r>
    </w:p>
    <w:p w:rsidR="00C32082" w:rsidRDefault="00C32082">
      <w:pPr>
        <w:pStyle w:val="ConsPlusNormal"/>
        <w:spacing w:before="220"/>
        <w:ind w:firstLine="540"/>
        <w:jc w:val="both"/>
      </w:pPr>
      <w:r>
        <w:t>1) разработку и внедрение технологически новых продуктов, процессов, а также значительных технологических усовершенствований в продуктах, процессах;</w:t>
      </w:r>
    </w:p>
    <w:p w:rsidR="00C32082" w:rsidRDefault="00C32082">
      <w:pPr>
        <w:pStyle w:val="ConsPlusNormal"/>
        <w:spacing w:before="220"/>
        <w:ind w:firstLine="540"/>
        <w:jc w:val="both"/>
      </w:pPr>
      <w:r>
        <w:t>2) разработку и внедрение технологически новых или значительно усовершенствованных услуг, новых или значительно усовершенствованных способов производства (передачи) услуг.</w:t>
      </w:r>
    </w:p>
    <w:p w:rsidR="00C32082" w:rsidRDefault="00C32082">
      <w:pPr>
        <w:pStyle w:val="ConsPlusNormal"/>
        <w:spacing w:before="220"/>
        <w:ind w:firstLine="540"/>
        <w:jc w:val="both"/>
      </w:pPr>
      <w:r>
        <w:t>Под личным вкладом работника (работников) в разработку и реализацию организацией инновационных проектов в настоящем Порядке понимается разработка работником (работниками) при осуществлении основной профессиональной деятельности за последние 10 лет до даты подачи документов на присуждение премии новаторских идей, новых технологий, технических решений, изобретений и иных ноу-хау (секретов производства), примененных организацией при реализации инновационного проекта и способствовавших повышению эффективности инновационного проекта.</w:t>
      </w:r>
    </w:p>
    <w:p w:rsidR="00C32082" w:rsidRDefault="00C32082">
      <w:pPr>
        <w:pStyle w:val="ConsPlusNormal"/>
        <w:spacing w:before="220"/>
        <w:ind w:firstLine="540"/>
        <w:jc w:val="both"/>
      </w:pPr>
      <w:r>
        <w:lastRenderedPageBreak/>
        <w:t>2. Премия присуждается Правительством Республики Коми по представлению Комиссии по премиям Правительства Республики Коми за достижения в области инноваций (далее - Комиссия), состав которой и порядок принятия решения о присуждении премии утверждаются Министерством.</w:t>
      </w:r>
    </w:p>
    <w:p w:rsidR="00C32082" w:rsidRDefault="00C32082">
      <w:pPr>
        <w:pStyle w:val="ConsPlusNormal"/>
        <w:spacing w:before="220"/>
        <w:ind w:firstLine="540"/>
        <w:jc w:val="both"/>
      </w:pPr>
      <w:r>
        <w:t>3. Выдвижение работ и кандидатов на соискание премии производится организациями в Республике Коми (далее - организации).</w:t>
      </w:r>
    </w:p>
    <w:p w:rsidR="00C32082" w:rsidRDefault="00C32082">
      <w:pPr>
        <w:pStyle w:val="ConsPlusNormal"/>
        <w:spacing w:before="220"/>
        <w:ind w:firstLine="540"/>
        <w:jc w:val="both"/>
      </w:pPr>
      <w:r>
        <w:t>4. Кандидатами на соискание премии могут быть как отдельные работники, так и коллектив работников.</w:t>
      </w:r>
    </w:p>
    <w:p w:rsidR="00C32082" w:rsidRDefault="00C32082">
      <w:pPr>
        <w:pStyle w:val="ConsPlusNormal"/>
        <w:spacing w:before="220"/>
        <w:ind w:firstLine="540"/>
        <w:jc w:val="both"/>
      </w:pPr>
      <w:bookmarkStart w:id="39" w:name="P3741"/>
      <w:bookmarkEnd w:id="39"/>
      <w:r>
        <w:t>5. Для присуждения премии организации не позднее 1 сентября представляют в Министерство следующие документы (далее - документы):</w:t>
      </w:r>
    </w:p>
    <w:p w:rsidR="00C32082" w:rsidRDefault="00C32082">
      <w:pPr>
        <w:pStyle w:val="ConsPlusNormal"/>
        <w:spacing w:before="220"/>
        <w:ind w:firstLine="540"/>
        <w:jc w:val="both"/>
      </w:pPr>
      <w:bookmarkStart w:id="40" w:name="P3742"/>
      <w:bookmarkEnd w:id="40"/>
      <w:r>
        <w:t>1) выписка из Единого государственного реестра юридических лиц, сформированная не ранее чем за три месяца до дня подачи заявки;</w:t>
      </w:r>
    </w:p>
    <w:p w:rsidR="00C32082" w:rsidRDefault="00C32082">
      <w:pPr>
        <w:pStyle w:val="ConsPlusNormal"/>
        <w:spacing w:before="220"/>
        <w:ind w:firstLine="540"/>
        <w:jc w:val="both"/>
      </w:pPr>
      <w:bookmarkStart w:id="41" w:name="P3743"/>
      <w:bookmarkEnd w:id="41"/>
      <w:r>
        <w:t>2) ходатайство организации о выдвижении работника (работников) на премию по форме, установленной Министерством;</w:t>
      </w:r>
    </w:p>
    <w:p w:rsidR="00C32082" w:rsidRDefault="00C32082">
      <w:pPr>
        <w:pStyle w:val="ConsPlusNormal"/>
        <w:spacing w:before="220"/>
        <w:ind w:firstLine="540"/>
        <w:jc w:val="both"/>
      </w:pPr>
      <w:r>
        <w:t>3) описание инновационного проекта по форме, установленной Министерством;</w:t>
      </w:r>
    </w:p>
    <w:p w:rsidR="00C32082" w:rsidRDefault="00C32082">
      <w:pPr>
        <w:pStyle w:val="ConsPlusNormal"/>
        <w:spacing w:before="220"/>
        <w:ind w:firstLine="540"/>
        <w:jc w:val="both"/>
      </w:pPr>
      <w:r>
        <w:t>4) резюме работника (работников), выдвигаемого организацией, с приложением копии паспорта работника (работников);</w:t>
      </w:r>
    </w:p>
    <w:p w:rsidR="00C32082" w:rsidRDefault="00C32082">
      <w:pPr>
        <w:pStyle w:val="ConsPlusNormal"/>
        <w:spacing w:before="220"/>
        <w:ind w:firstLine="540"/>
        <w:jc w:val="both"/>
      </w:pPr>
      <w:bookmarkStart w:id="42" w:name="P3746"/>
      <w:bookmarkEnd w:id="42"/>
      <w:r>
        <w:t>5) сведения о личном вкладе работника (работников) в разработку и реализацию организацией инновационных проектов по форме, установленной Министерством, с приложением (при наличии) документов, подтверждающих указанные сведения.</w:t>
      </w:r>
    </w:p>
    <w:p w:rsidR="00C32082" w:rsidRDefault="00C32082">
      <w:pPr>
        <w:pStyle w:val="ConsPlusNormal"/>
        <w:spacing w:before="220"/>
        <w:ind w:firstLine="540"/>
        <w:jc w:val="both"/>
      </w:pPr>
      <w:r>
        <w:t xml:space="preserve">Документ, указанный в </w:t>
      </w:r>
      <w:hyperlink w:anchor="P3742" w:history="1">
        <w:r>
          <w:rPr>
            <w:color w:val="0000FF"/>
          </w:rPr>
          <w:t>подпункте 1</w:t>
        </w:r>
      </w:hyperlink>
      <w:r>
        <w:t xml:space="preserve"> настоящего пункта, запрашивается Министерством в государственном органе (организации), в распоряжении которого он находится, в случае если документ не был представлен организацией самостоятельно, в течение 7 рабочих дней со дня получения документов, указанных в </w:t>
      </w:r>
      <w:hyperlink w:anchor="P3743" w:history="1">
        <w:r>
          <w:rPr>
            <w:color w:val="0000FF"/>
          </w:rPr>
          <w:t>подпунктах 2</w:t>
        </w:r>
      </w:hyperlink>
      <w:r>
        <w:t xml:space="preserve"> - </w:t>
      </w:r>
      <w:hyperlink w:anchor="P3746" w:history="1">
        <w:r>
          <w:rPr>
            <w:color w:val="0000FF"/>
          </w:rPr>
          <w:t>5</w:t>
        </w:r>
      </w:hyperlink>
      <w:r>
        <w:t xml:space="preserve"> настоящего пункта.</w:t>
      </w:r>
    </w:p>
    <w:p w:rsidR="00C32082" w:rsidRDefault="00C32082">
      <w:pPr>
        <w:pStyle w:val="ConsPlusNormal"/>
        <w:spacing w:before="220"/>
        <w:ind w:firstLine="540"/>
        <w:jc w:val="both"/>
      </w:pPr>
      <w:r>
        <w:t xml:space="preserve">6. Документы, указанные в </w:t>
      </w:r>
      <w:hyperlink w:anchor="P3741" w:history="1">
        <w:r>
          <w:rPr>
            <w:color w:val="0000FF"/>
          </w:rPr>
          <w:t>пункте 5</w:t>
        </w:r>
      </w:hyperlink>
      <w:r>
        <w:t xml:space="preserve"> настоящего Порядка, представляются по каждому кандидату на соискание премии в отдельной папке-скоросшивателе на бумажном и электронном носителях (USB-флеш-накопитель) в формате MS Word (*.doc, *.docx, *.rtf), а также в портативном формате документов Adobe (*.pdf) с описью представляемых документов.</w:t>
      </w:r>
    </w:p>
    <w:p w:rsidR="00C32082" w:rsidRDefault="00C32082">
      <w:pPr>
        <w:pStyle w:val="ConsPlusNormal"/>
        <w:spacing w:before="220"/>
        <w:ind w:firstLine="540"/>
        <w:jc w:val="both"/>
      </w:pPr>
      <w:r>
        <w:t>Документы, представленные на присуждение премии, не рецензируются и не возвращаются.</w:t>
      </w:r>
    </w:p>
    <w:p w:rsidR="00C32082" w:rsidRDefault="00C32082">
      <w:pPr>
        <w:pStyle w:val="ConsPlusNormal"/>
        <w:spacing w:before="220"/>
        <w:ind w:firstLine="540"/>
        <w:jc w:val="both"/>
      </w:pPr>
      <w:r>
        <w:t>7. Министерство в течение 1 рабочего дня регистрирует поступившие документы, в течение 3 рабочих дней оформляет расписку о получении документов с указанием перечня и даты представления документов и направляет указанную расписку в организацию, выдвинувшую кандидатов на соискание премий.</w:t>
      </w:r>
    </w:p>
    <w:p w:rsidR="00C32082" w:rsidRDefault="00C32082">
      <w:pPr>
        <w:pStyle w:val="ConsPlusNormal"/>
        <w:spacing w:before="220"/>
        <w:ind w:firstLine="540"/>
        <w:jc w:val="both"/>
      </w:pPr>
      <w:r>
        <w:t xml:space="preserve">Документы, внесенные с нарушением требований, установленных настоящим Порядком, возвращаются Министерством в организацию в течение 10 рабочих дней со дня их получения с указанием причин возврата. Повторное внесение документов кандидатов на соискание премии после устранения нарушений осуществляется в срок, указанный в </w:t>
      </w:r>
      <w:hyperlink w:anchor="P3741" w:history="1">
        <w:r>
          <w:rPr>
            <w:color w:val="0000FF"/>
          </w:rPr>
          <w:t>пункте 5</w:t>
        </w:r>
      </w:hyperlink>
      <w:r>
        <w:t xml:space="preserve"> настоящего Порядка.</w:t>
      </w:r>
    </w:p>
    <w:p w:rsidR="00C32082" w:rsidRDefault="00C32082">
      <w:pPr>
        <w:pStyle w:val="ConsPlusNormal"/>
        <w:spacing w:before="220"/>
        <w:ind w:firstLine="540"/>
        <w:jc w:val="both"/>
      </w:pPr>
      <w:r>
        <w:t xml:space="preserve">8. Министерство в течение 15 рабочих дней со дня окончания приема документов, указанных в </w:t>
      </w:r>
      <w:hyperlink w:anchor="P3741" w:history="1">
        <w:r>
          <w:rPr>
            <w:color w:val="0000FF"/>
          </w:rPr>
          <w:t>пункте 5</w:t>
        </w:r>
      </w:hyperlink>
      <w:r>
        <w:t xml:space="preserve"> настоящего Порядка, осуществляет предварительную оценку инновационного проекта организации, личного вклада работника (работников) в разработку и реализацию организацией инновационных проектов на предмет соответствия требованиям, </w:t>
      </w:r>
      <w:r>
        <w:lastRenderedPageBreak/>
        <w:t xml:space="preserve">установленным </w:t>
      </w:r>
      <w:hyperlink w:anchor="P3732" w:history="1">
        <w:r>
          <w:rPr>
            <w:color w:val="0000FF"/>
          </w:rPr>
          <w:t>пунктом 1</w:t>
        </w:r>
      </w:hyperlink>
      <w:r>
        <w:t xml:space="preserve"> настоящего Порядка, по методике, утвержденной Министерством, и направляет документы, указанные в </w:t>
      </w:r>
      <w:hyperlink w:anchor="P3741" w:history="1">
        <w:r>
          <w:rPr>
            <w:color w:val="0000FF"/>
          </w:rPr>
          <w:t>пункте 5</w:t>
        </w:r>
      </w:hyperlink>
      <w:r>
        <w:t xml:space="preserve"> настоящего Порядка, и результаты оценки в Комиссию. Министерство вправе в установленном порядке привлекать к предварительной оценке инновационного проекта организации, личного вклада работника (работников) в разработку и реализацию организацией инновационных проектов независимых экспертов из числа ученых и специалистов в соответствующих областях науки, техники, технологий и отраслях экономики, а также органы исполнительной власти Республики Коми, на которые возложены функции по координации соответствующих отраслей (сфер) экономики.</w:t>
      </w:r>
    </w:p>
    <w:p w:rsidR="00C32082" w:rsidRDefault="00C32082">
      <w:pPr>
        <w:pStyle w:val="ConsPlusNormal"/>
        <w:spacing w:before="220"/>
        <w:ind w:firstLine="540"/>
        <w:jc w:val="both"/>
      </w:pPr>
      <w:r>
        <w:t>Комиссия рассматривает представленные документы по кандидатам на соискание премии в течение 5 рабочих дней со дня получения документов.</w:t>
      </w:r>
    </w:p>
    <w:p w:rsidR="00C32082" w:rsidRDefault="00C32082">
      <w:pPr>
        <w:pStyle w:val="ConsPlusNormal"/>
        <w:spacing w:before="220"/>
        <w:ind w:firstLine="540"/>
        <w:jc w:val="both"/>
      </w:pPr>
      <w:r>
        <w:t>Решение Комиссии оформляется протоколом в течение 5 рабочих дней со дня заседания Комиссии и является основанием для подготовки Министерством проекта решения Правительства Республики Коми о присуждении премии.</w:t>
      </w:r>
    </w:p>
    <w:p w:rsidR="00C32082" w:rsidRDefault="00C32082">
      <w:pPr>
        <w:pStyle w:val="ConsPlusNormal"/>
        <w:spacing w:before="220"/>
        <w:ind w:firstLine="540"/>
        <w:jc w:val="both"/>
      </w:pPr>
      <w:r>
        <w:t>По результатам рассмотрения документов на основании протокола Комиссии Министерство в течение 15 рабочих дней со дня оформления протокола Комиссии вносит в установленном порядке проект решения Правительства Республики Коми о присуждении премии.</w:t>
      </w:r>
    </w:p>
    <w:p w:rsidR="00C32082" w:rsidRDefault="00C32082">
      <w:pPr>
        <w:pStyle w:val="ConsPlusNormal"/>
        <w:spacing w:before="220"/>
        <w:ind w:firstLine="540"/>
        <w:jc w:val="both"/>
      </w:pPr>
      <w:r>
        <w:t>9. Лицам, удостоенным премии, вручаются диплом лауреата премии и почетный знак лауреата премии.</w:t>
      </w:r>
    </w:p>
    <w:p w:rsidR="00C32082" w:rsidRDefault="00C32082">
      <w:pPr>
        <w:pStyle w:val="ConsPlusNormal"/>
        <w:spacing w:before="220"/>
        <w:ind w:firstLine="540"/>
        <w:jc w:val="both"/>
      </w:pPr>
      <w:r>
        <w:t>10. При присуждении премии коллективу работников каждому работнику вручаются диплом лауреата премии и почетный знак лауреата премии. Денежная часть премии делится поровну между всеми членами коллектива работников.</w:t>
      </w:r>
    </w:p>
    <w:p w:rsidR="00C32082" w:rsidRDefault="00C32082">
      <w:pPr>
        <w:pStyle w:val="ConsPlusNormal"/>
        <w:spacing w:before="220"/>
        <w:ind w:firstLine="540"/>
        <w:jc w:val="both"/>
      </w:pPr>
      <w:r>
        <w:t>11. Диплом и почетный знак умершего лауреата премии или удостоенного премии посмертно передаются его семье. Денежная часть премии передается по наследству в порядке, установленном законодательством Российской Федерации.</w:t>
      </w:r>
    </w:p>
    <w:p w:rsidR="00C32082" w:rsidRDefault="00C32082">
      <w:pPr>
        <w:pStyle w:val="ConsPlusNormal"/>
        <w:spacing w:before="220"/>
        <w:ind w:firstLine="540"/>
        <w:jc w:val="both"/>
      </w:pPr>
      <w:r>
        <w:t>12. Присуждение и выплата премии осуществляются без применения районного коэффициента. Сумма премии подлежит налогообложению в порядке, определенном законодательством Российской Федерации о налогах и сборах.</w:t>
      </w:r>
    </w:p>
    <w:p w:rsidR="00C32082" w:rsidRDefault="00C32082">
      <w:pPr>
        <w:pStyle w:val="ConsPlusNormal"/>
        <w:spacing w:before="220"/>
        <w:ind w:firstLine="540"/>
        <w:jc w:val="both"/>
      </w:pPr>
      <w:r>
        <w:t>Перечисление премии осуществляется безналично на счета, открытые лауреатами в финансово-кредитных организациях, в течение одного месяца со дня принятия решения Правительством Республики Коми.</w:t>
      </w:r>
    </w:p>
    <w:p w:rsidR="00C32082" w:rsidRDefault="00C32082">
      <w:pPr>
        <w:pStyle w:val="ConsPlusNormal"/>
        <w:spacing w:before="220"/>
        <w:ind w:firstLine="540"/>
        <w:jc w:val="both"/>
      </w:pPr>
      <w:r>
        <w:t>13. Финансовое обеспечение расходов, связанных с выплатой премии, изготовлением дипломов, осуществляется Министерством на основании решений Правительства Республики Коми в пределах средств, предусмотренных в республиканском бюджете Республики Коми на текущий финансовый год на эти цели.</w:t>
      </w:r>
    </w:p>
    <w:p w:rsidR="00C32082" w:rsidRDefault="00C32082">
      <w:pPr>
        <w:pStyle w:val="ConsPlusNormal"/>
        <w:spacing w:before="220"/>
        <w:ind w:firstLine="540"/>
        <w:jc w:val="both"/>
      </w:pPr>
      <w:r>
        <w:t>Финансовое обеспечение расходов, связанных с изготовлением почетных знаков лауреатов премии, осуществляется Администрацией Главы Республики Коми на основании решений Правительства Республики Коми за счет средств, предусмотренных в ведомственной структуре расходов республиканского бюджета Республики Коми Администрации Главы Республики Коми на текущий финансовый год.</w:t>
      </w:r>
    </w:p>
    <w:p w:rsidR="00C32082" w:rsidRDefault="00C32082">
      <w:pPr>
        <w:pStyle w:val="ConsPlusNormal"/>
        <w:spacing w:before="220"/>
        <w:ind w:firstLine="540"/>
        <w:jc w:val="both"/>
      </w:pPr>
      <w:r>
        <w:t>14. Материалы и документы на соискателей, удостоенных премии, передаются на хранение в архив Министерства в установленном порядке.</w:t>
      </w: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2"/>
      </w:pPr>
      <w:r>
        <w:t>Приложение 2.3</w:t>
      </w:r>
    </w:p>
    <w:p w:rsidR="00C32082" w:rsidRDefault="00C32082">
      <w:pPr>
        <w:pStyle w:val="ConsPlusNormal"/>
      </w:pPr>
    </w:p>
    <w:p w:rsidR="00C32082" w:rsidRDefault="00C32082">
      <w:pPr>
        <w:pStyle w:val="ConsPlusTitle"/>
        <w:jc w:val="center"/>
      </w:pPr>
      <w:bookmarkStart w:id="43" w:name="P3771"/>
      <w:bookmarkEnd w:id="43"/>
      <w:r>
        <w:t>ПОРЯДОК</w:t>
      </w:r>
    </w:p>
    <w:p w:rsidR="00C32082" w:rsidRDefault="00C32082">
      <w:pPr>
        <w:pStyle w:val="ConsPlusTitle"/>
        <w:jc w:val="center"/>
      </w:pPr>
      <w:r>
        <w:t>ПРЕДОСТАВЛЕНИЯ ИЗ РЕСПУБЛИКАНСКОГО БЮДЖЕТА РЕСПУБЛИКИ КОМИ</w:t>
      </w:r>
    </w:p>
    <w:p w:rsidR="00C32082" w:rsidRDefault="00C32082">
      <w:pPr>
        <w:pStyle w:val="ConsPlusTitle"/>
        <w:jc w:val="center"/>
      </w:pPr>
      <w:r>
        <w:t>СУБСИДИЙ СУБЪЕКТАМ МАЛОГО И СРЕДНЕГО ПРЕДПРИНИМАТЕЛЬСТВА</w:t>
      </w:r>
    </w:p>
    <w:p w:rsidR="00C32082" w:rsidRDefault="00C32082">
      <w:pPr>
        <w:pStyle w:val="ConsPlusTitle"/>
        <w:jc w:val="center"/>
      </w:pPr>
      <w:r>
        <w:t>НА ВОЗМЕЩЕНИЕ ЧАСТИ ЗАТРАТ НА ПРОВЕДЕНИЕ ОБЯЗАТЕЛЬНОГО</w:t>
      </w:r>
    </w:p>
    <w:p w:rsidR="00C32082" w:rsidRDefault="00C32082">
      <w:pPr>
        <w:pStyle w:val="ConsPlusTitle"/>
        <w:jc w:val="center"/>
      </w:pPr>
      <w:r>
        <w:t>ПОДТВЕРЖДЕНИЯ СООТВЕТСТВИЯ ТОВАРОВ ЛЕГКОЙ ПРОМЫШЛЕННОСТИ</w:t>
      </w:r>
    </w:p>
    <w:p w:rsidR="00C32082" w:rsidRDefault="00C32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2082">
        <w:trPr>
          <w:jc w:val="center"/>
        </w:trPr>
        <w:tc>
          <w:tcPr>
            <w:tcW w:w="9294" w:type="dxa"/>
            <w:tcBorders>
              <w:top w:val="nil"/>
              <w:left w:val="single" w:sz="24" w:space="0" w:color="CED3F1"/>
              <w:bottom w:val="nil"/>
              <w:right w:val="single" w:sz="24" w:space="0" w:color="F4F3F8"/>
            </w:tcBorders>
            <w:shd w:val="clear" w:color="auto" w:fill="F4F3F8"/>
          </w:tcPr>
          <w:p w:rsidR="00C32082" w:rsidRDefault="00C32082">
            <w:pPr>
              <w:pStyle w:val="ConsPlusNormal"/>
              <w:jc w:val="center"/>
            </w:pPr>
            <w:r>
              <w:rPr>
                <w:color w:val="392C69"/>
              </w:rPr>
              <w:t>Список изменяющих документов</w:t>
            </w:r>
          </w:p>
          <w:p w:rsidR="00C32082" w:rsidRDefault="00C32082">
            <w:pPr>
              <w:pStyle w:val="ConsPlusNormal"/>
              <w:jc w:val="center"/>
            </w:pPr>
            <w:r>
              <w:rPr>
                <w:color w:val="392C69"/>
              </w:rPr>
              <w:t xml:space="preserve">(в ред. </w:t>
            </w:r>
            <w:hyperlink r:id="rId90" w:history="1">
              <w:r>
                <w:rPr>
                  <w:color w:val="0000FF"/>
                </w:rPr>
                <w:t>Постановления</w:t>
              </w:r>
            </w:hyperlink>
            <w:r>
              <w:rPr>
                <w:color w:val="392C69"/>
              </w:rPr>
              <w:t xml:space="preserve"> Правительства РК от 08.04.2020 N 160)</w:t>
            </w:r>
          </w:p>
        </w:tc>
      </w:tr>
    </w:tbl>
    <w:p w:rsidR="00C32082" w:rsidRDefault="00C32082">
      <w:pPr>
        <w:pStyle w:val="ConsPlusNormal"/>
      </w:pPr>
    </w:p>
    <w:p w:rsidR="00C32082" w:rsidRDefault="00C32082">
      <w:pPr>
        <w:pStyle w:val="ConsPlusNormal"/>
        <w:ind w:firstLine="540"/>
        <w:jc w:val="both"/>
      </w:pPr>
      <w:bookmarkStart w:id="44" w:name="P3779"/>
      <w:bookmarkEnd w:id="44"/>
      <w:r>
        <w:t>1. Настоящий Порядок определяет цели, условия и порядок предоставления субсидий субъектам малого и среднего предпринимательства на возмещение части затрат на проведение обязательного подтверждения соответствия товаров легкой промышленности (далее соответственно - субсидия, субъекты малого и среднего предпринимательства).</w:t>
      </w:r>
    </w:p>
    <w:p w:rsidR="00C32082" w:rsidRDefault="00C32082">
      <w:pPr>
        <w:pStyle w:val="ConsPlusNormal"/>
        <w:spacing w:before="220"/>
        <w:ind w:firstLine="540"/>
        <w:jc w:val="both"/>
      </w:pPr>
      <w:bookmarkStart w:id="45" w:name="P3780"/>
      <w:bookmarkEnd w:id="45"/>
      <w:r>
        <w:t xml:space="preserve">Целью предоставления субсидий является возмещение части затрат на проведение обязательного подтверждения соответствия товаров легкой промышленности в целях реализации регионального проекта "Расширение доступа субъектов МСП к финансовой поддержке, в том числе к льготному финансированию", входящего в состав национального проекта "Расширение доступа субъектов малого и среднего предпринимательства к финансовым ресурсам, в том числе к льготному финансированию" в рамках </w:t>
      </w:r>
      <w:hyperlink w:anchor="P3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w:t>
      </w:r>
    </w:p>
    <w:p w:rsidR="00C32082" w:rsidRDefault="00C32082">
      <w:pPr>
        <w:pStyle w:val="ConsPlusNormal"/>
        <w:spacing w:before="220"/>
        <w:ind w:firstLine="540"/>
        <w:jc w:val="both"/>
      </w:pPr>
      <w:r>
        <w:t xml:space="preserve">Субсидии предоставляются в пределах бюджетных ассигнований, предусмотренных в республиканском бюджете Республики Коми на соответствующий финансовый год и плановый период, и лимитов бюджетных обязательств, доведенных в установленном порядке Министерству инвестиций, промышленности и транспорта Республики Коми как получателю средств республиканского бюджета Республики Коми (далее - Министерство), на цели, указанные в </w:t>
      </w:r>
      <w:hyperlink w:anchor="P3780" w:history="1">
        <w:r>
          <w:rPr>
            <w:color w:val="0000FF"/>
          </w:rPr>
          <w:t>абзаце втором</w:t>
        </w:r>
      </w:hyperlink>
      <w:r>
        <w:t xml:space="preserve"> настоящего пункта.</w:t>
      </w:r>
    </w:p>
    <w:p w:rsidR="00C32082" w:rsidRDefault="00C32082">
      <w:pPr>
        <w:pStyle w:val="ConsPlusNormal"/>
        <w:spacing w:before="220"/>
        <w:ind w:firstLine="540"/>
        <w:jc w:val="both"/>
      </w:pPr>
      <w:bookmarkStart w:id="46" w:name="P3782"/>
      <w:bookmarkEnd w:id="46"/>
      <w:r>
        <w:t>2. Условиями предоставления субсидий субъектам малого и среднего предпринимательства являются:</w:t>
      </w:r>
    </w:p>
    <w:p w:rsidR="00C32082" w:rsidRDefault="00C32082">
      <w:pPr>
        <w:pStyle w:val="ConsPlusNormal"/>
        <w:spacing w:before="220"/>
        <w:ind w:firstLine="540"/>
        <w:jc w:val="both"/>
      </w:pPr>
      <w:r>
        <w:t xml:space="preserve">1) соответствие требованиям, установленным Федеральным </w:t>
      </w:r>
      <w:hyperlink r:id="rId91" w:history="1">
        <w:r>
          <w:rPr>
            <w:color w:val="0000FF"/>
          </w:rPr>
          <w:t>законом</w:t>
        </w:r>
      </w:hyperlink>
      <w:r>
        <w:t xml:space="preserve">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C32082" w:rsidRDefault="00C32082">
      <w:pPr>
        <w:pStyle w:val="ConsPlusNormal"/>
        <w:spacing w:before="220"/>
        <w:ind w:firstLine="540"/>
        <w:jc w:val="both"/>
      </w:pPr>
      <w:r>
        <w:t>2) наличие государственной регистрации и осуществление деятельности на территории Республики Коми;</w:t>
      </w:r>
    </w:p>
    <w:p w:rsidR="00C32082" w:rsidRDefault="00C32082">
      <w:pPr>
        <w:pStyle w:val="ConsPlusNormal"/>
        <w:spacing w:before="220"/>
        <w:ind w:firstLine="540"/>
        <w:jc w:val="both"/>
      </w:pPr>
      <w:r>
        <w:t xml:space="preserve">3) на первое число месяца, в котором субъект малого и среднего предпринимательства представляет документы, указанные в </w:t>
      </w:r>
      <w:hyperlink w:anchor="P3805" w:history="1">
        <w:r>
          <w:rPr>
            <w:color w:val="0000FF"/>
          </w:rPr>
          <w:t>пункте 4</w:t>
        </w:r>
      </w:hyperlink>
      <w:r>
        <w:t xml:space="preserve"> настоящего Порядка:</w:t>
      </w:r>
    </w:p>
    <w:p w:rsidR="00C32082" w:rsidRDefault="00C32082">
      <w:pPr>
        <w:pStyle w:val="ConsPlusNormal"/>
        <w:spacing w:before="220"/>
        <w:ind w:firstLine="540"/>
        <w:jc w:val="both"/>
      </w:pPr>
      <w:r>
        <w:t>а) у субъекта малого и среднего предпринимательства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32082" w:rsidRDefault="00C32082">
      <w:pPr>
        <w:pStyle w:val="ConsPlusNormal"/>
        <w:spacing w:before="220"/>
        <w:ind w:firstLine="540"/>
        <w:jc w:val="both"/>
      </w:pPr>
      <w:r>
        <w:t>б) у субъекта малого и среднего предпринимательства должна отсутствовать просроченная (неурегулированная) задолженность по денежным обязательствам перед Республикой Коми;</w:t>
      </w:r>
    </w:p>
    <w:p w:rsidR="00C32082" w:rsidRDefault="00C32082">
      <w:pPr>
        <w:pStyle w:val="ConsPlusNormal"/>
        <w:spacing w:before="220"/>
        <w:ind w:firstLine="540"/>
        <w:jc w:val="both"/>
      </w:pPr>
      <w:r>
        <w:t xml:space="preserve">в) субъекты малого и среднего предпринимательства - юридические лица не должны </w:t>
      </w:r>
      <w:r>
        <w:lastRenderedPageBreak/>
        <w:t>находиться в процессе реорганизации, ликвидации, в отношении них не введена процедура банкротства, деятельность субъектов малого и среднего предпринимательства не приостановлена в порядке, предусмотренном законодательством Российской Федерации; субъекты малого и среднего предпринимательства - индивидуальные предприниматели не должны прекратить деятельность в качестве индивидуального предпринимателя;</w:t>
      </w:r>
    </w:p>
    <w:p w:rsidR="00C32082" w:rsidRDefault="00C32082">
      <w:pPr>
        <w:pStyle w:val="ConsPlusNormal"/>
        <w:jc w:val="both"/>
      </w:pPr>
      <w:r>
        <w:t xml:space="preserve">(пп. "в" в ред. </w:t>
      </w:r>
      <w:hyperlink r:id="rId92"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r>
        <w:t>г) субъекты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32082" w:rsidRDefault="00C32082">
      <w:pPr>
        <w:pStyle w:val="ConsPlusNormal"/>
        <w:spacing w:before="220"/>
        <w:ind w:firstLine="540"/>
        <w:jc w:val="both"/>
      </w:pPr>
      <w:bookmarkStart w:id="47" w:name="P3791"/>
      <w:bookmarkEnd w:id="47"/>
      <w:r>
        <w:t xml:space="preserve">д) субъекты малого и среднего предпринимательства не должны являться получателями средств из республиканского бюджета Республики Коми в соответствии с иными нормативными правовыми актами на цели, указанные в </w:t>
      </w:r>
      <w:hyperlink w:anchor="P3779" w:history="1">
        <w:r>
          <w:rPr>
            <w:color w:val="0000FF"/>
          </w:rPr>
          <w:t>пункте 1</w:t>
        </w:r>
      </w:hyperlink>
      <w:r>
        <w:t xml:space="preserve"> настоящего Порядка.</w:t>
      </w:r>
    </w:p>
    <w:p w:rsidR="00C32082" w:rsidRDefault="00C32082">
      <w:pPr>
        <w:pStyle w:val="ConsPlusNormal"/>
        <w:spacing w:before="220"/>
        <w:ind w:firstLine="540"/>
        <w:jc w:val="both"/>
      </w:pPr>
      <w:r>
        <w:t xml:space="preserve">Министерство в течение 5 рабочих дней со дня поступления заявки на предоставление субсидии запрашивает в органах исполнительной власти Республики Коми и органах местного самоуправления в Республике Коми в рамках межведомственного информационного взаимодействия сведения, указанные в </w:t>
      </w:r>
      <w:hyperlink w:anchor="P3791" w:history="1">
        <w:r>
          <w:rPr>
            <w:color w:val="0000FF"/>
          </w:rPr>
          <w:t>подпункте "д"</w:t>
        </w:r>
      </w:hyperlink>
      <w:r>
        <w:t xml:space="preserve"> настоящего пункта;</w:t>
      </w:r>
    </w:p>
    <w:p w:rsidR="00C32082" w:rsidRDefault="00C32082">
      <w:pPr>
        <w:pStyle w:val="ConsPlusNormal"/>
        <w:spacing w:before="220"/>
        <w:ind w:firstLine="540"/>
        <w:jc w:val="both"/>
      </w:pPr>
      <w:r>
        <w:t xml:space="preserve">4) отсутствие задолженности по заработной плате перед наемными работниками по состоянию на первое число месяца, в котором субъект малого и среднего предпринимательства представляет документы, указанные в </w:t>
      </w:r>
      <w:hyperlink w:anchor="P3805" w:history="1">
        <w:r>
          <w:rPr>
            <w:color w:val="0000FF"/>
          </w:rPr>
          <w:t>пункте 4</w:t>
        </w:r>
      </w:hyperlink>
      <w:r>
        <w:t xml:space="preserve"> настоящего Порядка;</w:t>
      </w:r>
    </w:p>
    <w:p w:rsidR="00C32082" w:rsidRDefault="00C32082">
      <w:pPr>
        <w:pStyle w:val="ConsPlusNormal"/>
        <w:spacing w:before="220"/>
        <w:ind w:firstLine="540"/>
        <w:jc w:val="both"/>
      </w:pPr>
      <w:r>
        <w:t xml:space="preserve">5) основной вид деятельности которых отнесен к видам экономической деятельности 13 "Производство текстильных изделий", 14 "Производство одежды", 15 "Производство кожи, изделий из кожи" в соответствии с Общероссийским </w:t>
      </w:r>
      <w:hyperlink r:id="rId93" w:history="1">
        <w:r>
          <w:rPr>
            <w:color w:val="0000FF"/>
          </w:rPr>
          <w:t>классификатором</w:t>
        </w:r>
      </w:hyperlink>
      <w:r>
        <w:t xml:space="preserve"> видов экономической деятельности ОК 029-2014 (КДЕС РЕД. 2), утвержденным </w:t>
      </w:r>
      <w:hyperlink r:id="rId94" w:history="1">
        <w:r>
          <w:rPr>
            <w:color w:val="0000FF"/>
          </w:rPr>
          <w:t>Приказом</w:t>
        </w:r>
      </w:hyperlink>
      <w:r>
        <w:t xml:space="preserve"> Росстандарта от 31 января 2014 г.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rsidR="00C32082" w:rsidRDefault="00C32082">
      <w:pPr>
        <w:pStyle w:val="ConsPlusNormal"/>
        <w:jc w:val="both"/>
      </w:pPr>
      <w:r>
        <w:t xml:space="preserve">(в ред. </w:t>
      </w:r>
      <w:hyperlink r:id="rId95"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bookmarkStart w:id="48" w:name="P3796"/>
      <w:bookmarkEnd w:id="48"/>
      <w:r>
        <w:t xml:space="preserve">6) наличие договора, заключенного в соответствии с </w:t>
      </w:r>
      <w:hyperlink w:anchor="P3839" w:history="1">
        <w:r>
          <w:rPr>
            <w:color w:val="0000FF"/>
          </w:rPr>
          <w:t>пунктом 10</w:t>
        </w:r>
      </w:hyperlink>
      <w:r>
        <w:t xml:space="preserve"> настоящего Порядка.</w:t>
      </w:r>
    </w:p>
    <w:p w:rsidR="00C32082" w:rsidRDefault="00C32082">
      <w:pPr>
        <w:pStyle w:val="ConsPlusNormal"/>
        <w:spacing w:before="220"/>
        <w:ind w:firstLine="540"/>
        <w:jc w:val="both"/>
      </w:pPr>
      <w:r>
        <w:t>3. Субсидия предоставляется субъектам малого и среднего предпринимательства в размере 90 процентов от произведенных ими фактических затрат на проведение обязательного подтверждения соответствия товаров легкой промышленности (за вычетом налога на добавленную стоимость), но не более 70 тысяч рублей одному субъекту малого и среднего предпринимательства на основании отбора.</w:t>
      </w:r>
    </w:p>
    <w:p w:rsidR="00C32082" w:rsidRDefault="00C32082">
      <w:pPr>
        <w:pStyle w:val="ConsPlusNormal"/>
        <w:spacing w:before="220"/>
        <w:ind w:firstLine="540"/>
        <w:jc w:val="both"/>
      </w:pPr>
      <w:r>
        <w:t>К затратам на проведение обязательного подтверждения соответствия товаров легкой промышленности относятся следующие расходы, понесенные субъектами малого и среднего предпринимательства:</w:t>
      </w:r>
    </w:p>
    <w:p w:rsidR="00C32082" w:rsidRDefault="00C32082">
      <w:pPr>
        <w:pStyle w:val="ConsPlusNormal"/>
        <w:spacing w:before="220"/>
        <w:ind w:firstLine="540"/>
        <w:jc w:val="both"/>
      </w:pPr>
      <w:r>
        <w:t>расходы на оплату услуг органов по сертификации (оценке (подтверждению) соответствия);</w:t>
      </w:r>
    </w:p>
    <w:p w:rsidR="00C32082" w:rsidRDefault="00C32082">
      <w:pPr>
        <w:pStyle w:val="ConsPlusNormal"/>
        <w:spacing w:before="220"/>
        <w:ind w:firstLine="540"/>
        <w:jc w:val="both"/>
      </w:pPr>
      <w:r>
        <w:t>расходы на оплату услуг испытательных лабораторий (центров), выполняющих работы по оценке (подтверждению) соответствия;</w:t>
      </w:r>
    </w:p>
    <w:p w:rsidR="00C32082" w:rsidRDefault="00C32082">
      <w:pPr>
        <w:pStyle w:val="ConsPlusNormal"/>
        <w:spacing w:before="220"/>
        <w:ind w:firstLine="540"/>
        <w:jc w:val="both"/>
      </w:pPr>
      <w:r>
        <w:lastRenderedPageBreak/>
        <w:t>расходы на приобретение технической документации;</w:t>
      </w:r>
    </w:p>
    <w:p w:rsidR="00C32082" w:rsidRDefault="00C32082">
      <w:pPr>
        <w:pStyle w:val="ConsPlusNormal"/>
        <w:spacing w:before="220"/>
        <w:ind w:firstLine="540"/>
        <w:jc w:val="both"/>
      </w:pPr>
      <w:r>
        <w:t>расходы на проведение инспекционного контроля за сертифицированной продукцией.</w:t>
      </w:r>
    </w:p>
    <w:p w:rsidR="00C32082" w:rsidRDefault="00C32082">
      <w:pPr>
        <w:pStyle w:val="ConsPlusNormal"/>
        <w:spacing w:before="220"/>
        <w:ind w:firstLine="540"/>
        <w:jc w:val="both"/>
      </w:pPr>
      <w:r>
        <w:t>В случае, если субъект малого и среднего предпринимательства не является налогоплательщиком налога на добавленную стоимость, то понесенные им затраты на уплату расходов на проведение обязательного подтверждения соответствия товаров легкой промышленности не подлежат уменьшению на сумму налога на добавленную стоимость.</w:t>
      </w:r>
    </w:p>
    <w:p w:rsidR="00C32082" w:rsidRDefault="00C32082">
      <w:pPr>
        <w:pStyle w:val="ConsPlusNormal"/>
        <w:spacing w:before="220"/>
        <w:ind w:firstLine="540"/>
        <w:jc w:val="both"/>
      </w:pPr>
      <w:r>
        <w:t>Субсидия предоставляется субъектам малого и среднего предпринимательства на возмещение фактических затрат на проведение обязательного подтверждения соответствия товаров легкой промышленности, понесенных не ранее 1 декабря предыдущего финансового года.</w:t>
      </w:r>
    </w:p>
    <w:p w:rsidR="00C32082" w:rsidRDefault="00C32082">
      <w:pPr>
        <w:pStyle w:val="ConsPlusNormal"/>
        <w:spacing w:before="220"/>
        <w:ind w:firstLine="540"/>
        <w:jc w:val="both"/>
      </w:pPr>
      <w:bookmarkStart w:id="49" w:name="P3805"/>
      <w:bookmarkEnd w:id="49"/>
      <w:r>
        <w:t>4. Для участия в отборе субъекты малого и среднего предпринимательства представляют следующие документы:</w:t>
      </w:r>
    </w:p>
    <w:p w:rsidR="00C32082" w:rsidRDefault="00C32082">
      <w:pPr>
        <w:pStyle w:val="ConsPlusNormal"/>
        <w:spacing w:before="220"/>
        <w:ind w:firstLine="540"/>
        <w:jc w:val="both"/>
      </w:pPr>
      <w:bookmarkStart w:id="50" w:name="P3806"/>
      <w:bookmarkEnd w:id="50"/>
      <w:r>
        <w:t>1) заявка на получение субсидии (далее - заявка) по форме, установленной Министерством, содержащая:</w:t>
      </w:r>
    </w:p>
    <w:p w:rsidR="00C32082" w:rsidRDefault="00C32082">
      <w:pPr>
        <w:pStyle w:val="ConsPlusNormal"/>
        <w:spacing w:before="220"/>
        <w:ind w:firstLine="540"/>
        <w:jc w:val="both"/>
      </w:pPr>
      <w:r>
        <w:t xml:space="preserve">а) сведения о соблюдении субъектом малого и среднего предпринимательства норм, установленных </w:t>
      </w:r>
      <w:hyperlink r:id="rId96" w:history="1">
        <w:r>
          <w:rPr>
            <w:color w:val="0000FF"/>
          </w:rPr>
          <w:t>частями 3</w:t>
        </w:r>
      </w:hyperlink>
      <w:r>
        <w:t xml:space="preserve"> и </w:t>
      </w:r>
      <w:hyperlink r:id="rId97" w:history="1">
        <w:r>
          <w:rPr>
            <w:color w:val="0000FF"/>
          </w:rPr>
          <w:t>4 статьи 14</w:t>
        </w:r>
      </w:hyperlink>
      <w:r>
        <w:t xml:space="preserve"> Федерального закона, и требованиям, установленным настоящим Порядком;</w:t>
      </w:r>
    </w:p>
    <w:p w:rsidR="00C32082" w:rsidRDefault="00C32082">
      <w:pPr>
        <w:pStyle w:val="ConsPlusNormal"/>
        <w:spacing w:before="220"/>
        <w:ind w:firstLine="540"/>
        <w:jc w:val="both"/>
      </w:pPr>
      <w:r>
        <w:t>б) сведения об отсутствии задолженности по заработной плате по состоянию на первое число месяца, в котором субъект малого и среднего предпринимательства представляет документы, указанные в настоящем пункте;</w:t>
      </w:r>
    </w:p>
    <w:p w:rsidR="00C32082" w:rsidRDefault="00C32082">
      <w:pPr>
        <w:pStyle w:val="ConsPlusNormal"/>
        <w:spacing w:before="220"/>
        <w:ind w:firstLine="540"/>
        <w:jc w:val="both"/>
      </w:pPr>
      <w:r>
        <w:t>в) сведения об отсутствии процесса реорганизации, ликвидации, банкротства и ограничений на осуществление хозяйственной деятельности в отношении заявителя;</w:t>
      </w:r>
    </w:p>
    <w:p w:rsidR="00C32082" w:rsidRDefault="00C32082">
      <w:pPr>
        <w:pStyle w:val="ConsPlusNormal"/>
        <w:spacing w:before="220"/>
        <w:ind w:firstLine="540"/>
        <w:jc w:val="both"/>
      </w:pPr>
      <w:r>
        <w:t>г) сведения об отсутствии просроченной (неурегулированной) задолженности по денежным обязательствам перед Республикой Коми;</w:t>
      </w:r>
    </w:p>
    <w:p w:rsidR="00C32082" w:rsidRDefault="00C32082">
      <w:pPr>
        <w:pStyle w:val="ConsPlusNormal"/>
        <w:spacing w:before="220"/>
        <w:ind w:firstLine="540"/>
        <w:jc w:val="both"/>
      </w:pPr>
      <w:bookmarkStart w:id="51" w:name="P3811"/>
      <w:bookmarkEnd w:id="51"/>
      <w:r>
        <w:t>2) 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w:t>
      </w:r>
    </w:p>
    <w:p w:rsidR="00C32082" w:rsidRDefault="00C32082">
      <w:pPr>
        <w:pStyle w:val="ConsPlusNormal"/>
        <w:spacing w:before="220"/>
        <w:ind w:firstLine="540"/>
        <w:jc w:val="both"/>
      </w:pPr>
      <w:bookmarkStart w:id="52" w:name="P3812"/>
      <w:bookmarkEnd w:id="52"/>
      <w:r>
        <w:t>3)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сформированная на первое число месяца, в котором субъект малого и среднего предпринимательства представляет документы, указанные в настоящем пункте (в случае, если субъект малого и среднего предпринимательства представляет ее самостоятельно);</w:t>
      </w:r>
    </w:p>
    <w:p w:rsidR="00C32082" w:rsidRDefault="00C32082">
      <w:pPr>
        <w:pStyle w:val="ConsPlusNormal"/>
        <w:spacing w:before="220"/>
        <w:ind w:firstLine="540"/>
        <w:jc w:val="both"/>
      </w:pPr>
      <w:bookmarkStart w:id="53" w:name="P3813"/>
      <w:bookmarkEnd w:id="53"/>
      <w:r>
        <w:t>4) копии договоров на проведение обязательного подтверждения соответствия товаров легкой промышленности, заверенные в установленном порядке или с предъявлением оригиналов;</w:t>
      </w:r>
    </w:p>
    <w:p w:rsidR="00C32082" w:rsidRDefault="00C32082">
      <w:pPr>
        <w:pStyle w:val="ConsPlusNormal"/>
        <w:spacing w:before="220"/>
        <w:ind w:firstLine="540"/>
        <w:jc w:val="both"/>
      </w:pPr>
      <w:r>
        <w:t>5) копии счетов (счетов-фактур) на оплату по договорам на проведение обязательного подтверждения соответствия товаров легкой промышленности, заверенные в установленном порядке или с предъявлением оригиналов;</w:t>
      </w:r>
    </w:p>
    <w:p w:rsidR="00C32082" w:rsidRDefault="00C32082">
      <w:pPr>
        <w:pStyle w:val="ConsPlusNormal"/>
        <w:spacing w:before="220"/>
        <w:ind w:firstLine="540"/>
        <w:jc w:val="both"/>
      </w:pPr>
      <w:r>
        <w:t>6) копии платежных поручений, подтверждающих оплату по договорам на проведение обязательного подтверждения соответствия товаров легкой промышленности, заверенные банком или в установленном порядке;</w:t>
      </w:r>
    </w:p>
    <w:p w:rsidR="00C32082" w:rsidRDefault="00C32082">
      <w:pPr>
        <w:pStyle w:val="ConsPlusNormal"/>
        <w:spacing w:before="220"/>
        <w:ind w:firstLine="540"/>
        <w:jc w:val="both"/>
      </w:pPr>
      <w:r>
        <w:lastRenderedPageBreak/>
        <w:t>7) копии документов, подтверждающих выполнение работ (оказание услуг) по договорам на проведение обязательного подтверждения соответствия товаров легкой промышленности, заверенные в установленном порядке или с предъявлением оригиналов;</w:t>
      </w:r>
    </w:p>
    <w:p w:rsidR="00C32082" w:rsidRDefault="00C32082">
      <w:pPr>
        <w:pStyle w:val="ConsPlusNormal"/>
        <w:spacing w:before="220"/>
        <w:ind w:firstLine="540"/>
        <w:jc w:val="both"/>
      </w:pPr>
      <w:bookmarkStart w:id="54" w:name="P3817"/>
      <w:bookmarkEnd w:id="54"/>
      <w:r>
        <w:t>8) копии сертификатов или иных документов, подтверждающих соответствие товаров легкой промышленности, заверенные в установленном порядке или с предъявлением оригиналов;</w:t>
      </w:r>
    </w:p>
    <w:p w:rsidR="00C32082" w:rsidRDefault="00C32082">
      <w:pPr>
        <w:pStyle w:val="ConsPlusNormal"/>
        <w:spacing w:before="220"/>
        <w:ind w:firstLine="540"/>
        <w:jc w:val="both"/>
      </w:pPr>
      <w:bookmarkStart w:id="55" w:name="P3818"/>
      <w:bookmarkEnd w:id="55"/>
      <w:r>
        <w:t>9)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C32082" w:rsidRDefault="00C32082">
      <w:pPr>
        <w:pStyle w:val="ConsPlusNormal"/>
        <w:spacing w:before="220"/>
        <w:ind w:firstLine="540"/>
        <w:jc w:val="both"/>
      </w:pPr>
      <w:bookmarkStart w:id="56" w:name="P3819"/>
      <w:bookmarkEnd w:id="56"/>
      <w:r>
        <w:t>10) сведения об установленном размере страхового взноса на обязательное социальное страхование от несчастных случаев на производстве и профессиональных заболеваний, соответствующего классу профессионального риска основного вида экономической деятельности субъекта малого и среднего предпринимательства - страхователя (для субъектов малого и среднего предпринимательства, осуществляющих свою деятельность более года).</w:t>
      </w:r>
    </w:p>
    <w:p w:rsidR="00C32082" w:rsidRDefault="00C32082">
      <w:pPr>
        <w:pStyle w:val="ConsPlusNormal"/>
        <w:spacing w:before="220"/>
        <w:ind w:firstLine="540"/>
        <w:jc w:val="both"/>
      </w:pPr>
      <w: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(юридического лица) субъекта малого и среднего предпринимательства.</w:t>
      </w:r>
    </w:p>
    <w:p w:rsidR="00C32082" w:rsidRDefault="00C32082">
      <w:pPr>
        <w:pStyle w:val="ConsPlusNormal"/>
        <w:spacing w:before="220"/>
        <w:ind w:firstLine="540"/>
        <w:jc w:val="both"/>
      </w:pPr>
      <w:r>
        <w:t xml:space="preserve">Документы, указанные в </w:t>
      </w:r>
      <w:hyperlink w:anchor="P3806" w:history="1">
        <w:r>
          <w:rPr>
            <w:color w:val="0000FF"/>
          </w:rPr>
          <w:t>подпунктах 1</w:t>
        </w:r>
      </w:hyperlink>
      <w:r>
        <w:t xml:space="preserve">, </w:t>
      </w:r>
      <w:hyperlink w:anchor="P3813" w:history="1">
        <w:r>
          <w:rPr>
            <w:color w:val="0000FF"/>
          </w:rPr>
          <w:t>4</w:t>
        </w:r>
      </w:hyperlink>
      <w:r>
        <w:t xml:space="preserve"> - </w:t>
      </w:r>
      <w:hyperlink w:anchor="P3817" w:history="1">
        <w:r>
          <w:rPr>
            <w:color w:val="0000FF"/>
          </w:rPr>
          <w:t>8</w:t>
        </w:r>
      </w:hyperlink>
      <w:r>
        <w:t xml:space="preserve"> настоящего пункта, представляются субъектами малого и среднего предпринимательства не позднее 1 ноября текущего финансового года в Министерство самостоятельно.</w:t>
      </w:r>
    </w:p>
    <w:p w:rsidR="00C32082" w:rsidRDefault="00C32082">
      <w:pPr>
        <w:pStyle w:val="ConsPlusNormal"/>
        <w:spacing w:before="220"/>
        <w:ind w:firstLine="540"/>
        <w:jc w:val="both"/>
      </w:pPr>
      <w:r>
        <w:t>Субъект малого и среднего предпринимательства несет ответственность за достоверность сведений, представленных при получении субсидии.</w:t>
      </w:r>
    </w:p>
    <w:p w:rsidR="00C32082" w:rsidRDefault="00C32082">
      <w:pPr>
        <w:pStyle w:val="ConsPlusNormal"/>
        <w:spacing w:before="220"/>
        <w:ind w:firstLine="540"/>
        <w:jc w:val="both"/>
      </w:pPr>
      <w:r>
        <w:t>Министерство в течение 1 рабочего дня со дня получения документов от субъекта малого и среднего предпринимательства регистрирует поступившие документы в соответствии с правилами делопроизводства, принятыми в Министерстве,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предпринимательства.</w:t>
      </w:r>
    </w:p>
    <w:p w:rsidR="00C32082" w:rsidRDefault="00C32082">
      <w:pPr>
        <w:pStyle w:val="ConsPlusNormal"/>
        <w:spacing w:before="220"/>
        <w:ind w:firstLine="540"/>
        <w:jc w:val="both"/>
      </w:pPr>
      <w:r>
        <w:t xml:space="preserve">Сведения, содержащиеся в документах, указанных в </w:t>
      </w:r>
      <w:hyperlink w:anchor="P3811" w:history="1">
        <w:r>
          <w:rPr>
            <w:color w:val="0000FF"/>
          </w:rPr>
          <w:t>подпунктах 2</w:t>
        </w:r>
      </w:hyperlink>
      <w:r>
        <w:t xml:space="preserve">, </w:t>
      </w:r>
      <w:hyperlink w:anchor="P3812" w:history="1">
        <w:r>
          <w:rPr>
            <w:color w:val="0000FF"/>
          </w:rPr>
          <w:t>3</w:t>
        </w:r>
      </w:hyperlink>
      <w:r>
        <w:t xml:space="preserve">, </w:t>
      </w:r>
      <w:hyperlink w:anchor="P3818" w:history="1">
        <w:r>
          <w:rPr>
            <w:color w:val="0000FF"/>
          </w:rPr>
          <w:t>9</w:t>
        </w:r>
      </w:hyperlink>
      <w:r>
        <w:t xml:space="preserve">, </w:t>
      </w:r>
      <w:hyperlink w:anchor="P3839" w:history="1">
        <w:r>
          <w:rPr>
            <w:color w:val="0000FF"/>
          </w:rPr>
          <w:t>10</w:t>
        </w:r>
      </w:hyperlink>
      <w:r>
        <w:t xml:space="preserve"> настоящего пункта, запрашиваются Министерством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w:t>
      </w:r>
      <w:r>
        <w:lastRenderedPageBreak/>
        <w:t xml:space="preserve">случае если субъект малого и среднего предпринимательства не представил документы, указанные в </w:t>
      </w:r>
      <w:hyperlink w:anchor="P3811" w:history="1">
        <w:r>
          <w:rPr>
            <w:color w:val="0000FF"/>
          </w:rPr>
          <w:t>подпунктах 2</w:t>
        </w:r>
      </w:hyperlink>
      <w:r>
        <w:t xml:space="preserve">, </w:t>
      </w:r>
      <w:hyperlink w:anchor="P3812" w:history="1">
        <w:r>
          <w:rPr>
            <w:color w:val="0000FF"/>
          </w:rPr>
          <w:t>3</w:t>
        </w:r>
      </w:hyperlink>
      <w:r>
        <w:t xml:space="preserve">, </w:t>
      </w:r>
      <w:hyperlink w:anchor="P3818" w:history="1">
        <w:r>
          <w:rPr>
            <w:color w:val="0000FF"/>
          </w:rPr>
          <w:t>9</w:t>
        </w:r>
      </w:hyperlink>
      <w:r>
        <w:t xml:space="preserve">, </w:t>
      </w:r>
      <w:hyperlink w:anchor="P3819" w:history="1">
        <w:r>
          <w:rPr>
            <w:color w:val="0000FF"/>
          </w:rPr>
          <w:t>10</w:t>
        </w:r>
      </w:hyperlink>
      <w:r>
        <w:t xml:space="preserve"> настоящего пункта, самостоятельно.</w:t>
      </w:r>
    </w:p>
    <w:p w:rsidR="00C32082" w:rsidRDefault="00C32082">
      <w:pPr>
        <w:pStyle w:val="ConsPlusNormal"/>
        <w:spacing w:before="220"/>
        <w:ind w:firstLine="540"/>
        <w:jc w:val="both"/>
      </w:pPr>
      <w:r>
        <w:t>5. Министерство проверяет полноту (комплектность), оформление представленных субъектами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(далее - Комиссия) не позднее 20 календарных дней с даты поступления заявки и документов в Министерство.</w:t>
      </w:r>
    </w:p>
    <w:p w:rsidR="00C32082" w:rsidRDefault="00C32082">
      <w:pPr>
        <w:pStyle w:val="ConsPlusNormal"/>
        <w:spacing w:before="220"/>
        <w:ind w:firstLine="540"/>
        <w:jc w:val="both"/>
      </w:pPr>
      <w:r>
        <w:t>6. Персональный состав Комиссии и регламент ее работы утверждаются Министерством.</w:t>
      </w:r>
    </w:p>
    <w:p w:rsidR="00C32082" w:rsidRDefault="00C32082">
      <w:pPr>
        <w:pStyle w:val="ConsPlusNormal"/>
        <w:spacing w:before="220"/>
        <w:ind w:firstLine="540"/>
        <w:jc w:val="both"/>
      </w:pPr>
      <w:r>
        <w:t xml:space="preserve">7. Комиссия рассматривает документы (за исключением </w:t>
      </w:r>
      <w:hyperlink w:anchor="P3796" w:history="1">
        <w:r>
          <w:rPr>
            <w:color w:val="0000FF"/>
          </w:rPr>
          <w:t>подпункта 6 пункта 2</w:t>
        </w:r>
      </w:hyperlink>
      <w:r>
        <w:t xml:space="preserve">)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w:t>
      </w:r>
      <w:hyperlink r:id="rId98" w:history="1">
        <w:r>
          <w:rPr>
            <w:color w:val="0000FF"/>
          </w:rPr>
          <w:t>законом</w:t>
        </w:r>
      </w:hyperlink>
      <w:r>
        <w:t xml:space="preserve"> и настоящим Порядком, в срок не более 3 рабочих дней с даты поступления документов в Комиссию.</w:t>
      </w:r>
    </w:p>
    <w:p w:rsidR="00C32082" w:rsidRDefault="00C32082">
      <w:pPr>
        <w:pStyle w:val="ConsPlusNormal"/>
        <w:spacing w:before="220"/>
        <w:ind w:firstLine="540"/>
        <w:jc w:val="both"/>
      </w:pPr>
      <w: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99" w:history="1">
        <w:r>
          <w:rPr>
            <w:color w:val="0000FF"/>
          </w:rPr>
          <w:t>статьей 4.1</w:t>
        </w:r>
      </w:hyperlink>
      <w:r>
        <w:t xml:space="preserve"> Федерального закона, заявляют о соответствии условиям отнесения к субъектам малого и среднего предпринимательства,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32082" w:rsidRDefault="00C32082">
      <w:pPr>
        <w:pStyle w:val="ConsPlusNormal"/>
        <w:spacing w:before="220"/>
        <w:ind w:firstLine="540"/>
        <w:jc w:val="both"/>
      </w:pPr>
      <w:r>
        <w:t>8. Заключение Комиссии о соответствии (несоответствии)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оформляется протоколом в срок не более 5 рабочих дней с даты поступления документов в Комиссию.</w:t>
      </w:r>
    </w:p>
    <w:p w:rsidR="00C32082" w:rsidRDefault="00C32082">
      <w:pPr>
        <w:pStyle w:val="ConsPlusNormal"/>
        <w:spacing w:before="220"/>
        <w:ind w:firstLine="540"/>
        <w:jc w:val="both"/>
      </w:pPr>
      <w:r>
        <w:t>9.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w:t>
      </w:r>
    </w:p>
    <w:p w:rsidR="00C32082" w:rsidRDefault="00C32082">
      <w:pPr>
        <w:pStyle w:val="ConsPlusNormal"/>
        <w:spacing w:before="220"/>
        <w:ind w:firstLine="540"/>
        <w:jc w:val="both"/>
      </w:pPr>
      <w:r>
        <w:t>Заключение Комиссии о несоответствии, решение об отказе в предоставлении субсидии принимается при следующих оснований:</w:t>
      </w:r>
    </w:p>
    <w:p w:rsidR="00C32082" w:rsidRDefault="00C32082">
      <w:pPr>
        <w:pStyle w:val="ConsPlusNormal"/>
        <w:spacing w:before="220"/>
        <w:ind w:firstLine="540"/>
        <w:jc w:val="both"/>
      </w:pPr>
      <w:r>
        <w:t xml:space="preserve">1) несоответствие субъекта малого и среднего предпринимательства требованиям, установленным </w:t>
      </w:r>
      <w:hyperlink w:anchor="P3782" w:history="1">
        <w:r>
          <w:rPr>
            <w:color w:val="0000FF"/>
          </w:rPr>
          <w:t>пунктом 2</w:t>
        </w:r>
      </w:hyperlink>
      <w:r>
        <w:t xml:space="preserve"> настоящего Порядка;</w:t>
      </w:r>
    </w:p>
    <w:p w:rsidR="00C32082" w:rsidRDefault="00C32082">
      <w:pPr>
        <w:pStyle w:val="ConsPlusNormal"/>
        <w:spacing w:before="220"/>
        <w:ind w:firstLine="540"/>
        <w:jc w:val="both"/>
      </w:pPr>
      <w:r>
        <w:t xml:space="preserve">2) несоответствие представленных субъектом малого и среднего предпринимательства документов требованиям, определенным </w:t>
      </w:r>
      <w:hyperlink w:anchor="P3805" w:history="1">
        <w:r>
          <w:rPr>
            <w:color w:val="0000FF"/>
          </w:rPr>
          <w:t>пунктом 4</w:t>
        </w:r>
      </w:hyperlink>
      <w:r>
        <w:t xml:space="preserve"> настоящего Порядка;</w:t>
      </w:r>
    </w:p>
    <w:p w:rsidR="00C32082" w:rsidRDefault="00C32082">
      <w:pPr>
        <w:pStyle w:val="ConsPlusNormal"/>
        <w:spacing w:before="220"/>
        <w:ind w:firstLine="540"/>
        <w:jc w:val="both"/>
      </w:pPr>
      <w:r>
        <w:t xml:space="preserve">3) непредставление (представление не в полном объеме) документов, указанных в </w:t>
      </w:r>
      <w:hyperlink w:anchor="P3805" w:history="1">
        <w:r>
          <w:rPr>
            <w:color w:val="0000FF"/>
          </w:rPr>
          <w:t>пункте 4</w:t>
        </w:r>
      </w:hyperlink>
      <w:r>
        <w:t xml:space="preserve"> настоящего Порядка;</w:t>
      </w:r>
    </w:p>
    <w:p w:rsidR="00C32082" w:rsidRDefault="00C32082">
      <w:pPr>
        <w:pStyle w:val="ConsPlusNormal"/>
        <w:spacing w:before="220"/>
        <w:ind w:firstLine="540"/>
        <w:jc w:val="both"/>
      </w:pPr>
      <w:r>
        <w:t>4) недостоверность представленной субъектом малого и среднего предпринимательства информации.</w:t>
      </w:r>
    </w:p>
    <w:p w:rsidR="00C32082" w:rsidRDefault="00C32082">
      <w:pPr>
        <w:pStyle w:val="ConsPlusNormal"/>
        <w:spacing w:before="220"/>
        <w:ind w:firstLine="540"/>
        <w:jc w:val="both"/>
      </w:pPr>
      <w:r>
        <w:t>Проверка достоверности информации в представленных субъектом малого и среднего предпринимательства документах осуществляется путем проверки представленных документов на предмет наличия в них противоречивых сведений.</w:t>
      </w:r>
    </w:p>
    <w:p w:rsidR="00C32082" w:rsidRDefault="00C32082">
      <w:pPr>
        <w:pStyle w:val="ConsPlusNormal"/>
        <w:spacing w:before="220"/>
        <w:ind w:firstLine="540"/>
        <w:jc w:val="both"/>
      </w:pPr>
      <w:bookmarkStart w:id="57" w:name="P3837"/>
      <w:bookmarkEnd w:id="57"/>
      <w:r>
        <w:t>Уведомление субъектов малого и среднего предпринимательства о принятых Министерством решениях осуществляется в соответствии с Федеральным законом.</w:t>
      </w:r>
    </w:p>
    <w:p w:rsidR="00C32082" w:rsidRDefault="00C32082">
      <w:pPr>
        <w:pStyle w:val="ConsPlusNormal"/>
        <w:spacing w:before="220"/>
        <w:ind w:firstLine="540"/>
        <w:jc w:val="both"/>
      </w:pPr>
      <w:r>
        <w:t xml:space="preserve">Субъект малого и среднего предпринимательства, в отношении которого принято решение </w:t>
      </w:r>
      <w:r>
        <w:lastRenderedPageBreak/>
        <w:t>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C32082" w:rsidRDefault="00C32082">
      <w:pPr>
        <w:pStyle w:val="ConsPlusNormal"/>
        <w:spacing w:before="220"/>
        <w:ind w:firstLine="540"/>
        <w:jc w:val="both"/>
      </w:pPr>
      <w:bookmarkStart w:id="58" w:name="P3839"/>
      <w:bookmarkEnd w:id="58"/>
      <w:r>
        <w:t>10. Предоставление субсидий из республиканского бюджета Республики Коми осуществляется на основании договоров, заключенных между субъектом малого и среднего предпринимательства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w:t>
      </w:r>
    </w:p>
    <w:p w:rsidR="00C32082" w:rsidRDefault="00C32082">
      <w:pPr>
        <w:pStyle w:val="ConsPlusNormal"/>
        <w:spacing w:before="220"/>
        <w:ind w:firstLine="540"/>
        <w:jc w:val="both"/>
      </w:pPr>
      <w:r>
        <w:t>Срок подготовки договора Министерством не может превышать 5 дней с даты принятия Министерством решения о предоставлении субсидии.</w:t>
      </w:r>
    </w:p>
    <w:p w:rsidR="00C32082" w:rsidRDefault="00C32082">
      <w:pPr>
        <w:pStyle w:val="ConsPlusNormal"/>
        <w:spacing w:before="220"/>
        <w:ind w:firstLine="540"/>
        <w:jc w:val="both"/>
      </w:pPr>
      <w:r>
        <w:t>Обязательными условиями для предоставления субъектам малого и среднего предпринимательства субсидии, включаемыми в договоры о предоставлении субсидии, являются:</w:t>
      </w:r>
    </w:p>
    <w:p w:rsidR="00C32082" w:rsidRDefault="00C32082">
      <w:pPr>
        <w:pStyle w:val="ConsPlusNormal"/>
        <w:spacing w:before="220"/>
        <w:ind w:firstLine="540"/>
        <w:jc w:val="both"/>
      </w:pPr>
      <w:r>
        <w:t>согласие субъекта малого и среднего предпринимательства на осуществление Министерством, Министерством финансов Республики Коми и иными органами государственного финансового контроля проверок соблюдения субъектом малого и среднего предпринимательства условий, целей и порядка ее предоставления;</w:t>
      </w:r>
    </w:p>
    <w:p w:rsidR="00C32082" w:rsidRDefault="00C32082">
      <w:pPr>
        <w:pStyle w:val="ConsPlusNormal"/>
        <w:spacing w:before="220"/>
        <w:ind w:firstLine="540"/>
        <w:jc w:val="both"/>
      </w:pPr>
      <w:r>
        <w:t>положение о том, что договорами о предоставлении субсидий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возмещение части понесенных расходов;</w:t>
      </w:r>
    </w:p>
    <w:p w:rsidR="00C32082" w:rsidRDefault="00C32082">
      <w:pPr>
        <w:pStyle w:val="ConsPlusNormal"/>
        <w:spacing w:before="220"/>
        <w:ind w:firstLine="540"/>
        <w:jc w:val="both"/>
      </w:pPr>
      <w:r>
        <w:t>обязательство по достижению значения показателя, установленного в договоре;</w:t>
      </w:r>
    </w:p>
    <w:p w:rsidR="00C32082" w:rsidRDefault="00C32082">
      <w:pPr>
        <w:pStyle w:val="ConsPlusNormal"/>
        <w:jc w:val="both"/>
      </w:pPr>
      <w:r>
        <w:t xml:space="preserve">(абзац введен </w:t>
      </w:r>
      <w:hyperlink r:id="rId100" w:history="1">
        <w:r>
          <w:rPr>
            <w:color w:val="0000FF"/>
          </w:rPr>
          <w:t>Постановлением</w:t>
        </w:r>
      </w:hyperlink>
      <w:r>
        <w:t xml:space="preserve"> Правительства РК от 08.04.2020 N 160)</w:t>
      </w:r>
    </w:p>
    <w:p w:rsidR="00C32082" w:rsidRDefault="00C32082">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субсидии.</w:t>
      </w:r>
    </w:p>
    <w:p w:rsidR="00C32082" w:rsidRDefault="00C32082">
      <w:pPr>
        <w:pStyle w:val="ConsPlusNormal"/>
        <w:spacing w:before="220"/>
        <w:ind w:firstLine="540"/>
        <w:jc w:val="both"/>
      </w:pPr>
      <w:r>
        <w:t xml:space="preserve">11. В случае установления фактов нарушения условий, целей и порядка предоставления средств субсидии, в том числе недостижения установленного в договоре о предоставлении субсидии значения показателя, указанного в </w:t>
      </w:r>
      <w:hyperlink w:anchor="P3857" w:history="1">
        <w:r>
          <w:rPr>
            <w:color w:val="0000FF"/>
          </w:rPr>
          <w:t>пункте 14</w:t>
        </w:r>
      </w:hyperlink>
      <w:r>
        <w:t xml:space="preserve"> настоящего Порядка, представления субъектом малого и среднего предпринимательства недостоверных сведений средства субсидии подлежат возврату в республиканский бюджет Республики Коми в следующем порядке:</w:t>
      </w:r>
    </w:p>
    <w:p w:rsidR="00C32082" w:rsidRDefault="00C32082">
      <w:pPr>
        <w:pStyle w:val="ConsPlusNormal"/>
        <w:jc w:val="both"/>
      </w:pPr>
      <w:r>
        <w:t xml:space="preserve">(в ред. </w:t>
      </w:r>
      <w:hyperlink r:id="rId101"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r>
        <w:t>Министерство в течение 10 рабочих дней со дня подписания акта проверки соблюдения условий, целей и порядка предоставления субсидий или получения сведений от Министерства финансов Республики Коми и иных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республиканского бюджета Республики Коми (далее - уведомление);</w:t>
      </w:r>
    </w:p>
    <w:p w:rsidR="00C32082" w:rsidRDefault="00C32082">
      <w:pPr>
        <w:pStyle w:val="ConsPlusNormal"/>
        <w:spacing w:before="220"/>
        <w:ind w:firstLine="540"/>
        <w:jc w:val="both"/>
      </w:pPr>
      <w:r>
        <w:t xml:space="preserve">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w:t>
      </w:r>
      <w:r>
        <w:lastRenderedPageBreak/>
        <w:t>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C32082" w:rsidRDefault="00C32082">
      <w:pPr>
        <w:pStyle w:val="ConsPlusNormal"/>
        <w:spacing w:before="22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C32082" w:rsidRDefault="00C32082">
      <w:pPr>
        <w:pStyle w:val="ConsPlusNormal"/>
        <w:spacing w:before="220"/>
        <w:ind w:firstLine="540"/>
        <w:jc w:val="both"/>
      </w:pPr>
      <w:r>
        <w:t>12. Нормативные правовые акты, принимаемые Министерством в целях реализации настоящего Порядка, размещаются в установленном порядке на сайте Министерства в информационно-телекоммуникационной сети "Интернет" http://www.minprom.rkomi.ru в течение 3 рабочих дней со дня их принятия.</w:t>
      </w:r>
    </w:p>
    <w:p w:rsidR="00C32082" w:rsidRDefault="00C32082">
      <w:pPr>
        <w:pStyle w:val="ConsPlusNormal"/>
        <w:spacing w:before="220"/>
        <w:ind w:firstLine="540"/>
        <w:jc w:val="both"/>
      </w:pPr>
      <w:r>
        <w:t>13. 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по формам, установленным Министерством, на расчетные счета, открытые получателем субсидии в кредитных организациях, не позднее десятого рабочего дня после принятия Министерством решения о предоставлении субсидии. Расчеты на предоставление субсидии производятся при наличии лимитов бюджетных обязательств, предусмотренных Министерству на реализацию Подпрограммы по соответствующим кодам бюджетной классификации.</w:t>
      </w:r>
    </w:p>
    <w:p w:rsidR="00C32082" w:rsidRDefault="00C32082">
      <w:pPr>
        <w:pStyle w:val="ConsPlusNormal"/>
        <w:spacing w:before="220"/>
        <w:ind w:firstLine="540"/>
        <w:jc w:val="both"/>
      </w:pPr>
      <w:r>
        <w:t>В случае отсутствия лимитов бюджетных обязательств в текущем финансовом году устанавливается следующий порядок предоставления субсидии:</w:t>
      </w:r>
    </w:p>
    <w:p w:rsidR="00C32082" w:rsidRDefault="00C32082">
      <w:pPr>
        <w:pStyle w:val="ConsPlusNormal"/>
        <w:spacing w:before="220"/>
        <w:ind w:firstLine="540"/>
        <w:jc w:val="both"/>
      </w:pPr>
      <w:r>
        <w:t xml:space="preserve">Министерство в срок, указанный в </w:t>
      </w:r>
      <w:hyperlink w:anchor="P3837" w:history="1">
        <w:r>
          <w:rPr>
            <w:color w:val="0000FF"/>
          </w:rPr>
          <w:t>абзаце восьмом пункта 9</w:t>
        </w:r>
      </w:hyperlink>
      <w:r>
        <w:t xml:space="preserve"> настоящего Порядка, направляет субъекту малого и среднего предпринимательства письмо, содержащее информацию об отсутствии лимитов бюджетных обязательств в текущем финансовом году на цели, указанные в </w:t>
      </w:r>
      <w:hyperlink w:anchor="P3780" w:history="1">
        <w:r>
          <w:rPr>
            <w:color w:val="0000FF"/>
          </w:rPr>
          <w:t>абзаце втором пункта 1</w:t>
        </w:r>
      </w:hyperlink>
      <w:r>
        <w:t xml:space="preserve"> настоящего Порядка, а также обязательство о заключении Договора, указанного в </w:t>
      </w:r>
      <w:hyperlink w:anchor="P3839" w:history="1">
        <w:r>
          <w:rPr>
            <w:color w:val="0000FF"/>
          </w:rPr>
          <w:t>пункте 10</w:t>
        </w:r>
      </w:hyperlink>
      <w:r>
        <w:t xml:space="preserve"> настоящего Порядка, при доведении лимитов бюджетных обязательств в текущем или в очередном финансовом году на цели, указанные в </w:t>
      </w:r>
      <w:hyperlink w:anchor="P3780" w:history="1">
        <w:r>
          <w:rPr>
            <w:color w:val="0000FF"/>
          </w:rPr>
          <w:t>абзаце втором пункта 1</w:t>
        </w:r>
      </w:hyperlink>
      <w:r>
        <w:t xml:space="preserve"> настоящего Порядка, не позднее десяти рабочих дней со дня доведения лимитов бюджетных обязательств, без повторного прохождения проверки организации на соответствие установленным требованиям настоящего Порядка.</w:t>
      </w:r>
    </w:p>
    <w:p w:rsidR="00C32082" w:rsidRDefault="00C32082">
      <w:pPr>
        <w:pStyle w:val="ConsPlusNormal"/>
        <w:spacing w:before="220"/>
        <w:ind w:firstLine="540"/>
        <w:jc w:val="both"/>
      </w:pPr>
      <w:r>
        <w:t xml:space="preserve">Абзац исключен с 8 апреля 2020 года. - </w:t>
      </w:r>
      <w:hyperlink r:id="rId102" w:history="1">
        <w:r>
          <w:rPr>
            <w:color w:val="0000FF"/>
          </w:rPr>
          <w:t>Постановление</w:t>
        </w:r>
      </w:hyperlink>
      <w:r>
        <w:t xml:space="preserve"> Правительства РК от 08.04.2020 N 160.</w:t>
      </w:r>
    </w:p>
    <w:p w:rsidR="00C32082" w:rsidRDefault="00C32082">
      <w:pPr>
        <w:pStyle w:val="ConsPlusNormal"/>
        <w:spacing w:before="220"/>
        <w:ind w:firstLine="540"/>
        <w:jc w:val="both"/>
      </w:pPr>
      <w:bookmarkStart w:id="59" w:name="P3857"/>
      <w:bookmarkEnd w:id="59"/>
      <w:r>
        <w:t>14. Результатом предоставления субсидии и показателем, необходимым для достижения результата предоставления субсидии, является:</w:t>
      </w:r>
    </w:p>
    <w:p w:rsidR="00C32082" w:rsidRDefault="00C32082">
      <w:pPr>
        <w:pStyle w:val="ConsPlusNormal"/>
        <w:spacing w:before="220"/>
        <w:ind w:firstLine="540"/>
        <w:jc w:val="both"/>
      </w:pPr>
      <w:r>
        <w:t>Результат - "Обеспечение объема финансовой поддержки, оказанной субъектам малого и среднего предпринимательства".</w:t>
      </w:r>
    </w:p>
    <w:p w:rsidR="00C32082" w:rsidRDefault="00C32082">
      <w:pPr>
        <w:pStyle w:val="ConsPlusNormal"/>
        <w:spacing w:before="220"/>
        <w:ind w:firstLine="540"/>
        <w:jc w:val="both"/>
      </w:pPr>
      <w:r>
        <w:t>Показатель - "Объем поставки продукции, в рамках действия сертификата и (или) иных документов, подтверждающих соответствие товара легкой промышленности".</w:t>
      </w:r>
    </w:p>
    <w:p w:rsidR="00C32082" w:rsidRDefault="00C32082">
      <w:pPr>
        <w:pStyle w:val="ConsPlusNormal"/>
        <w:jc w:val="both"/>
      </w:pPr>
      <w:r>
        <w:t xml:space="preserve">(абзац введен </w:t>
      </w:r>
      <w:hyperlink r:id="rId103" w:history="1">
        <w:r>
          <w:rPr>
            <w:color w:val="0000FF"/>
          </w:rPr>
          <w:t>Постановлением</w:t>
        </w:r>
      </w:hyperlink>
      <w:r>
        <w:t xml:space="preserve"> Правительства РК от 08.04.2020 N 160)</w:t>
      </w:r>
    </w:p>
    <w:p w:rsidR="00C32082" w:rsidRDefault="00C32082">
      <w:pPr>
        <w:pStyle w:val="ConsPlusNormal"/>
        <w:spacing w:before="220"/>
        <w:ind w:firstLine="540"/>
        <w:jc w:val="both"/>
      </w:pPr>
      <w:r>
        <w:t xml:space="preserve">Показатель, необходимый для оценки достижения результата предоставления субсидии и его значение, устанавливается в Договоре, указанном в </w:t>
      </w:r>
      <w:hyperlink w:anchor="P3839" w:history="1">
        <w:r>
          <w:rPr>
            <w:color w:val="0000FF"/>
          </w:rPr>
          <w:t>пункте 10</w:t>
        </w:r>
      </w:hyperlink>
      <w:r>
        <w:t xml:space="preserve"> настоящего Порядка.</w:t>
      </w:r>
    </w:p>
    <w:p w:rsidR="00C32082" w:rsidRDefault="00C32082">
      <w:pPr>
        <w:pStyle w:val="ConsPlusNormal"/>
        <w:spacing w:before="220"/>
        <w:ind w:firstLine="540"/>
        <w:jc w:val="both"/>
      </w:pPr>
      <w:r>
        <w:t>Порядок, а также сроки и формы предоставления получателем субсидии в Министерство отчетности о выполнении показателя, установленного настоящим пунктом, определяется условиями Договора.</w:t>
      </w:r>
    </w:p>
    <w:p w:rsidR="00C32082" w:rsidRDefault="00C32082">
      <w:pPr>
        <w:pStyle w:val="ConsPlusNormal"/>
        <w:spacing w:before="220"/>
        <w:ind w:firstLine="540"/>
        <w:jc w:val="both"/>
      </w:pPr>
      <w:r>
        <w:t xml:space="preserve">15. Контроль за соблюдением условий, целей и порядка предоставления субсидий субъектам малого и среднего предпринимательства осуществляется в установленном порядке Министерством, Министерством финансов Республики Коми и иными органами государственного </w:t>
      </w:r>
      <w:r>
        <w:lastRenderedPageBreak/>
        <w:t>финансового контроля, в том числе путем проведения проверок.</w:t>
      </w: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2"/>
      </w:pPr>
      <w:r>
        <w:t>Приложение 2.4</w:t>
      </w:r>
    </w:p>
    <w:p w:rsidR="00C32082" w:rsidRDefault="00C32082">
      <w:pPr>
        <w:pStyle w:val="ConsPlusNormal"/>
      </w:pPr>
    </w:p>
    <w:p w:rsidR="00C32082" w:rsidRDefault="00C32082">
      <w:pPr>
        <w:pStyle w:val="ConsPlusTitle"/>
        <w:jc w:val="center"/>
      </w:pPr>
      <w:r>
        <w:t>ПОРЯДОК</w:t>
      </w:r>
    </w:p>
    <w:p w:rsidR="00C32082" w:rsidRDefault="00C32082">
      <w:pPr>
        <w:pStyle w:val="ConsPlusTitle"/>
        <w:jc w:val="center"/>
      </w:pPr>
      <w:r>
        <w:t>ПРЕДОСТАВЛЕНИЯ В АРЕНДУ ГОСУДАРСТВЕННОГО ИМУЩЕСТВА</w:t>
      </w:r>
    </w:p>
    <w:p w:rsidR="00C32082" w:rsidRDefault="00C32082">
      <w:pPr>
        <w:pStyle w:val="ConsPlusTitle"/>
        <w:jc w:val="center"/>
      </w:pPr>
      <w:r>
        <w:t>РЕСПУБЛИКИ КОМИ, ВКЛЮЧЕННОГО В ПЕРЕЧЕНЬ ГОСУДАРСТВЕННОГО</w:t>
      </w:r>
    </w:p>
    <w:p w:rsidR="00C32082" w:rsidRDefault="00C32082">
      <w:pPr>
        <w:pStyle w:val="ConsPlusTitle"/>
        <w:jc w:val="center"/>
      </w:pPr>
      <w:r>
        <w:t>ИМУЩЕСТВА РЕСПУБЛИКИ КОМИ, СВОБОДНОГО ОТ ПРАВ ТРЕТЬИХ ЛИЦ</w:t>
      </w:r>
    </w:p>
    <w:p w:rsidR="00C32082" w:rsidRDefault="00C32082">
      <w:pPr>
        <w:pStyle w:val="ConsPlusTitle"/>
        <w:jc w:val="center"/>
      </w:pPr>
      <w:r>
        <w:t>(ЗА ИСКЛЮЧЕНИЕМ ПРАВА ХОЗЯЙСТВЕННОГО ВЕДЕНИЯ, ПРАВА</w:t>
      </w:r>
    </w:p>
    <w:p w:rsidR="00C32082" w:rsidRDefault="00C32082">
      <w:pPr>
        <w:pStyle w:val="ConsPlusTitle"/>
        <w:jc w:val="center"/>
      </w:pPr>
      <w:r>
        <w:t>ОПЕРАТИВНОГО УПРАВЛЕНИЯ, А ТАКЖЕ ИМУЩЕСТВЕННЫХ ПРАВ</w:t>
      </w:r>
    </w:p>
    <w:p w:rsidR="00C32082" w:rsidRDefault="00C32082">
      <w:pPr>
        <w:pStyle w:val="ConsPlusTitle"/>
        <w:jc w:val="center"/>
      </w:pPr>
      <w:r>
        <w:t>СУБЪЕКТОВ МАЛОГО И СРЕДНЕГО ПРЕДПРИНИМАТЕЛЬСТВА), В ЦЕЛЯХ</w:t>
      </w:r>
    </w:p>
    <w:p w:rsidR="00C32082" w:rsidRDefault="00C32082">
      <w:pPr>
        <w:pStyle w:val="ConsPlusTitle"/>
        <w:jc w:val="center"/>
      </w:pPr>
      <w:r>
        <w:t>ПРЕДОСТАВЛЕНИЯ ЕГО НА ДОЛГОСРОЧНОЙ ОСНОВЕ ВО ВЛАДЕНИЕ</w:t>
      </w:r>
    </w:p>
    <w:p w:rsidR="00C32082" w:rsidRDefault="00C32082">
      <w:pPr>
        <w:pStyle w:val="ConsPlusTitle"/>
        <w:jc w:val="center"/>
      </w:pPr>
      <w:r>
        <w:t>И (ИЛИ) В ПОЛЬЗОВАНИЕ СУБЪЕКТАМ МАЛОГО И СРЕДНЕГО</w:t>
      </w:r>
    </w:p>
    <w:p w:rsidR="00C32082" w:rsidRDefault="00C32082">
      <w:pPr>
        <w:pStyle w:val="ConsPlusTitle"/>
        <w:jc w:val="center"/>
      </w:pPr>
      <w:r>
        <w:t>ПРЕДПРИНИМАТЕЛЬСТВА И ОРГАНИЗАЦИЯМ, ОБРАЗУЮЩИМ</w:t>
      </w:r>
    </w:p>
    <w:p w:rsidR="00C32082" w:rsidRDefault="00C32082">
      <w:pPr>
        <w:pStyle w:val="ConsPlusTitle"/>
        <w:jc w:val="center"/>
      </w:pPr>
      <w:r>
        <w:t>ИНФРАСТРУКТУРУ ПОДДЕРЖКИ СУБЪЕКТОВ МАЛОГО И СРЕДНЕГО</w:t>
      </w:r>
    </w:p>
    <w:p w:rsidR="00C32082" w:rsidRDefault="00C32082">
      <w:pPr>
        <w:pStyle w:val="ConsPlusTitle"/>
        <w:jc w:val="center"/>
      </w:pPr>
      <w:r>
        <w:t>ПРЕДПРИНИМАТЕЛЬСТВА (В ТОМ ЧИСЛЕ ПО ЛЬГОТНЫМ</w:t>
      </w:r>
    </w:p>
    <w:p w:rsidR="00C32082" w:rsidRDefault="00C32082">
      <w:pPr>
        <w:pStyle w:val="ConsPlusTitle"/>
        <w:jc w:val="center"/>
      </w:pPr>
      <w:r>
        <w:t>СТАВКАМ АРЕНДНОЙ ПЛАТЫ)</w:t>
      </w:r>
    </w:p>
    <w:p w:rsidR="00C32082" w:rsidRDefault="00C32082">
      <w:pPr>
        <w:pStyle w:val="ConsPlusNormal"/>
      </w:pPr>
    </w:p>
    <w:p w:rsidR="00C32082" w:rsidRDefault="00C32082">
      <w:pPr>
        <w:pStyle w:val="ConsPlusTitle"/>
        <w:jc w:val="center"/>
        <w:outlineLvl w:val="3"/>
      </w:pPr>
      <w:r>
        <w:t>I. Общие положения</w:t>
      </w:r>
    </w:p>
    <w:p w:rsidR="00C32082" w:rsidRDefault="00C32082">
      <w:pPr>
        <w:pStyle w:val="ConsPlusNormal"/>
      </w:pPr>
    </w:p>
    <w:p w:rsidR="00C32082" w:rsidRDefault="00C32082">
      <w:pPr>
        <w:pStyle w:val="ConsPlusNormal"/>
        <w:ind w:firstLine="540"/>
        <w:jc w:val="both"/>
      </w:pPr>
      <w:r>
        <w:t>1. Настоящий Порядок определяет механизм предоставления в аренду государственного имущества Республики Коми, включенного в Перечень государственного имущества Республики Коми,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 (далее - в аренду).</w:t>
      </w:r>
    </w:p>
    <w:p w:rsidR="00C32082" w:rsidRDefault="00C32082">
      <w:pPr>
        <w:pStyle w:val="ConsPlusNormal"/>
      </w:pPr>
    </w:p>
    <w:p w:rsidR="00C32082" w:rsidRDefault="00C32082">
      <w:pPr>
        <w:pStyle w:val="ConsPlusTitle"/>
        <w:jc w:val="center"/>
        <w:outlineLvl w:val="3"/>
      </w:pPr>
      <w:r>
        <w:t>II. Порядок предоставления субъектам малого и среднего</w:t>
      </w:r>
    </w:p>
    <w:p w:rsidR="00C32082" w:rsidRDefault="00C32082">
      <w:pPr>
        <w:pStyle w:val="ConsPlusTitle"/>
        <w:jc w:val="center"/>
      </w:pPr>
      <w:r>
        <w:t>предпринимательства в аренду государственного имущества</w:t>
      </w:r>
    </w:p>
    <w:p w:rsidR="00C32082" w:rsidRDefault="00C32082">
      <w:pPr>
        <w:pStyle w:val="ConsPlusTitle"/>
        <w:jc w:val="center"/>
      </w:pPr>
      <w:r>
        <w:t>Республики Коми, включенного в Перечень, за исключением</w:t>
      </w:r>
    </w:p>
    <w:p w:rsidR="00C32082" w:rsidRDefault="00C32082">
      <w:pPr>
        <w:pStyle w:val="ConsPlusTitle"/>
        <w:jc w:val="center"/>
      </w:pPr>
      <w:r>
        <w:t>земельных участков и нежилых помещений, расположенных</w:t>
      </w:r>
    </w:p>
    <w:p w:rsidR="00C32082" w:rsidRDefault="00C32082">
      <w:pPr>
        <w:pStyle w:val="ConsPlusTitle"/>
        <w:jc w:val="center"/>
      </w:pPr>
      <w:r>
        <w:t>на 4 этаже корпуса N 2 по адресу: г. Сыктывкар,</w:t>
      </w:r>
    </w:p>
    <w:p w:rsidR="00C32082" w:rsidRDefault="00C32082">
      <w:pPr>
        <w:pStyle w:val="ConsPlusTitle"/>
        <w:jc w:val="center"/>
      </w:pPr>
      <w:r>
        <w:t>Ухтинское шоссе, 2</w:t>
      </w:r>
    </w:p>
    <w:p w:rsidR="00C32082" w:rsidRDefault="00C32082">
      <w:pPr>
        <w:pStyle w:val="ConsPlusNormal"/>
      </w:pPr>
    </w:p>
    <w:p w:rsidR="00C32082" w:rsidRDefault="00C32082">
      <w:pPr>
        <w:pStyle w:val="ConsPlusNormal"/>
        <w:ind w:firstLine="540"/>
        <w:jc w:val="both"/>
      </w:pPr>
      <w:r>
        <w:t>2. Предоставление субъектам малого и среднего предпринимательства в аренду государственного имущества Республики Коми, включенного в Перечень, за исключением земельных участков и нежилых помещений, расположенных на 4 этаже корпуса N 2 по адресу: г. Сыктывкар, Ухтинское шоссе, 2, осуществляется в соответствии с законодательством Российской Федерации и с соблюдением настоящего Порядка.</w:t>
      </w:r>
    </w:p>
    <w:p w:rsidR="00C32082" w:rsidRDefault="00C32082">
      <w:pPr>
        <w:pStyle w:val="ConsPlusNormal"/>
        <w:spacing w:before="220"/>
        <w:ind w:firstLine="540"/>
        <w:jc w:val="both"/>
      </w:pPr>
      <w:r>
        <w:t>3. Государственное имущество Республики Коми, включенное в Перечень, предоставляется в аренду правообладателем имущества, которым является:</w:t>
      </w:r>
    </w:p>
    <w:p w:rsidR="00C32082" w:rsidRDefault="00C32082">
      <w:pPr>
        <w:pStyle w:val="ConsPlusNormal"/>
        <w:spacing w:before="220"/>
        <w:ind w:firstLine="540"/>
        <w:jc w:val="both"/>
      </w:pPr>
      <w:r>
        <w:t>в отношении имущества, составляющего государственную казну Республики Коми, и имущества, закрепленного на праве оперативного управления за государственным казенным учреждением Республики Коми, - Министерство Республики Коми имущественных и земельных отношений (далее - Министерство);</w:t>
      </w:r>
    </w:p>
    <w:p w:rsidR="00C32082" w:rsidRDefault="00C32082">
      <w:pPr>
        <w:pStyle w:val="ConsPlusNormal"/>
        <w:spacing w:before="220"/>
        <w:ind w:firstLine="540"/>
        <w:jc w:val="both"/>
      </w:pPr>
      <w:r>
        <w:lastRenderedPageBreak/>
        <w:t>в отношении имущества, закрепленного на праве оперативного управления или хозяйственного ведения за государственным бюджетным учреждением Республики Коми, государственным автономным учреждением Республики Коми, государственным унитарным предприятием Республики Коми, - соответствующее учреждение или предприятие (далее - Балансодержатель).</w:t>
      </w:r>
    </w:p>
    <w:p w:rsidR="00C32082" w:rsidRDefault="00C32082">
      <w:pPr>
        <w:pStyle w:val="ConsPlusNormal"/>
        <w:spacing w:before="220"/>
        <w:ind w:firstLine="540"/>
        <w:jc w:val="both"/>
      </w:pPr>
      <w:bookmarkStart w:id="60" w:name="P3900"/>
      <w:bookmarkEnd w:id="60"/>
      <w:r>
        <w:t xml:space="preserve">4. Государственное имущество Республики Коми, включенное в Перечень, предоставляется в аренду субъектам малого и среднего предпринимательства, соответствующим условиям, установленным Федеральным </w:t>
      </w:r>
      <w:hyperlink r:id="rId104" w:history="1">
        <w:r>
          <w:rPr>
            <w:color w:val="0000FF"/>
          </w:rPr>
          <w:t>законом</w:t>
        </w:r>
      </w:hyperlink>
      <w:r>
        <w:t xml:space="preserve"> "О развитии малого и среднего предпринимательства в Российской Федерации" (далее - Федеральный закон).</w:t>
      </w:r>
    </w:p>
    <w:p w:rsidR="00C32082" w:rsidRDefault="00C32082">
      <w:pPr>
        <w:pStyle w:val="ConsPlusNormal"/>
        <w:spacing w:before="220"/>
        <w:ind w:firstLine="540"/>
        <w:jc w:val="both"/>
      </w:pPr>
      <w:r>
        <w:t>5. Имущество, включенное в Перечень, предоставляется без проведения конкурсов или аукционов на право заключения договоров аренды и является государственной преференцией.</w:t>
      </w:r>
    </w:p>
    <w:p w:rsidR="00C32082" w:rsidRDefault="00C32082">
      <w:pPr>
        <w:pStyle w:val="ConsPlusNormal"/>
        <w:spacing w:before="220"/>
        <w:ind w:firstLine="540"/>
        <w:jc w:val="both"/>
      </w:pPr>
      <w:bookmarkStart w:id="61" w:name="P3902"/>
      <w:bookmarkEnd w:id="61"/>
      <w:r>
        <w:t>6. Государственное имущество Республики Коми, включенное в Перечень, предоставляется в аренду субъектам малого и среднего предпринимательства:</w:t>
      </w:r>
    </w:p>
    <w:p w:rsidR="00C32082" w:rsidRDefault="00C32082">
      <w:pPr>
        <w:pStyle w:val="ConsPlusNormal"/>
        <w:spacing w:before="220"/>
        <w:ind w:firstLine="540"/>
        <w:jc w:val="both"/>
      </w:pPr>
      <w:r>
        <w:t>1)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C32082" w:rsidRDefault="00C32082">
      <w:pPr>
        <w:pStyle w:val="ConsPlusNormal"/>
        <w:spacing w:before="220"/>
        <w:ind w:firstLine="540"/>
        <w:jc w:val="both"/>
      </w:pPr>
      <w:r>
        <w:t>2) не имеющим задолженности по договорам аренды государственного имущества Республики Коми, заключенным с Министерством или Балансодержателем (далее - Правообладатель);</w:t>
      </w:r>
    </w:p>
    <w:p w:rsidR="00C32082" w:rsidRDefault="00C32082">
      <w:pPr>
        <w:pStyle w:val="ConsPlusNormal"/>
        <w:spacing w:before="220"/>
        <w:ind w:firstLine="540"/>
        <w:jc w:val="both"/>
      </w:pPr>
      <w:r>
        <w:t>3) не находящимся в стадии ликвидации, реорганизации или банкротства.</w:t>
      </w:r>
    </w:p>
    <w:p w:rsidR="00C32082" w:rsidRDefault="00C32082">
      <w:pPr>
        <w:pStyle w:val="ConsPlusNormal"/>
        <w:spacing w:before="220"/>
        <w:ind w:firstLine="540"/>
        <w:jc w:val="both"/>
      </w:pPr>
      <w:bookmarkStart w:id="62" w:name="P3906"/>
      <w:bookmarkEnd w:id="62"/>
      <w:r>
        <w:t>7. Для заключения договора аренды необходимы следующие документы:</w:t>
      </w:r>
    </w:p>
    <w:p w:rsidR="00C32082" w:rsidRDefault="00C32082">
      <w:pPr>
        <w:pStyle w:val="ConsPlusNormal"/>
        <w:spacing w:before="220"/>
        <w:ind w:firstLine="540"/>
        <w:jc w:val="both"/>
      </w:pPr>
      <w:bookmarkStart w:id="63" w:name="P3907"/>
      <w:bookmarkEnd w:id="63"/>
      <w:r>
        <w:t>1) заявление о предоставлении в аренду государственного имущества Республики Коми, включенного в Перечень, по форме, установленной Министерством (далее - запрос) (в случае запроса имущества, требующего капитального ремонта, в запросе указывается согласие субъекта малого и среднего предпринимательства на осуществление капитального ремонта такого имущества за счет собственных средств);</w:t>
      </w:r>
    </w:p>
    <w:p w:rsidR="00C32082" w:rsidRDefault="00C32082">
      <w:pPr>
        <w:pStyle w:val="ConsPlusNormal"/>
        <w:spacing w:before="220"/>
        <w:ind w:firstLine="540"/>
        <w:jc w:val="both"/>
      </w:pPr>
      <w:bookmarkStart w:id="64" w:name="P3908"/>
      <w:bookmarkEnd w:id="64"/>
      <w:r>
        <w:t>2)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сформированная не ранее чем за месяц до дня представления, в случае если субъект малого и среднего предпринимательства представляет ее самостоятельно;</w:t>
      </w:r>
    </w:p>
    <w:p w:rsidR="00C32082" w:rsidRDefault="00C32082">
      <w:pPr>
        <w:pStyle w:val="ConsPlusNormal"/>
        <w:spacing w:before="220"/>
        <w:ind w:firstLine="540"/>
        <w:jc w:val="both"/>
      </w:pPr>
      <w:bookmarkStart w:id="65" w:name="P3909"/>
      <w:bookmarkEnd w:id="65"/>
      <w:r>
        <w:t>3) сведения о том, что юридическое лицо (индивидуальный предприниматель) не находится в стадии ликвидации, реорганизации или банкротства;</w:t>
      </w:r>
    </w:p>
    <w:p w:rsidR="00C32082" w:rsidRDefault="00C32082">
      <w:pPr>
        <w:pStyle w:val="ConsPlusNormal"/>
        <w:spacing w:before="220"/>
        <w:ind w:firstLine="540"/>
        <w:jc w:val="both"/>
      </w:pPr>
      <w:bookmarkStart w:id="66" w:name="P3910"/>
      <w:bookmarkEnd w:id="66"/>
      <w:r>
        <w:t>4) сведения из Единого реестра субъектов малого и среднего предпринимательства.</w:t>
      </w:r>
    </w:p>
    <w:p w:rsidR="00C32082" w:rsidRDefault="00C32082">
      <w:pPr>
        <w:pStyle w:val="ConsPlusNormal"/>
        <w:spacing w:before="220"/>
        <w:ind w:firstLine="540"/>
        <w:jc w:val="both"/>
      </w:pPr>
      <w:r>
        <w:t xml:space="preserve">7.1. Для заключения договора аренды в отношении имущества, закрепленного на праве оперативного управления или хозяйственного ведения за государственным бюджетным учреждением Республики Коми, государственным автономным учреждением Республики Коми, государственным унитарным предприятием Республики Коми, документы, указанные в </w:t>
      </w:r>
      <w:hyperlink w:anchor="P3907" w:history="1">
        <w:r>
          <w:rPr>
            <w:color w:val="0000FF"/>
          </w:rPr>
          <w:t>подпунктах 1</w:t>
        </w:r>
      </w:hyperlink>
      <w:r>
        <w:t xml:space="preserve"> - </w:t>
      </w:r>
      <w:hyperlink w:anchor="P3909" w:history="1">
        <w:r>
          <w:rPr>
            <w:color w:val="0000FF"/>
          </w:rPr>
          <w:t>3 пункта 7</w:t>
        </w:r>
      </w:hyperlink>
      <w:r>
        <w:t xml:space="preserve"> настоящего Порядка, представляются субъектами малого и среднего предпринимательства в адрес Балансодержателя самостоятельно.</w:t>
      </w:r>
    </w:p>
    <w:p w:rsidR="00C32082" w:rsidRDefault="00C32082">
      <w:pPr>
        <w:pStyle w:val="ConsPlusNormal"/>
        <w:spacing w:before="220"/>
        <w:ind w:firstLine="540"/>
        <w:jc w:val="both"/>
      </w:pPr>
      <w:r>
        <w:t xml:space="preserve">7.2. Для заключения договора аренды в отношении имущества, составляющего государственную казну Республики Коми, и имущества, закрепленного на праве оперативного управления за государственным казенным учреждением Республики Коми, документы, указанные в </w:t>
      </w:r>
      <w:hyperlink w:anchor="P3907" w:history="1">
        <w:r>
          <w:rPr>
            <w:color w:val="0000FF"/>
          </w:rPr>
          <w:t>подпунктах 1</w:t>
        </w:r>
      </w:hyperlink>
      <w:r>
        <w:t xml:space="preserve"> и </w:t>
      </w:r>
      <w:hyperlink w:anchor="P3909" w:history="1">
        <w:r>
          <w:rPr>
            <w:color w:val="0000FF"/>
          </w:rPr>
          <w:t>3 пункта 7</w:t>
        </w:r>
      </w:hyperlink>
      <w:r>
        <w:t xml:space="preserve"> настоящего Порядка, представляются субъектами малого и </w:t>
      </w:r>
      <w:r>
        <w:lastRenderedPageBreak/>
        <w:t>среднего предпринимательства в Министерство самостоятельно.</w:t>
      </w:r>
    </w:p>
    <w:p w:rsidR="00C32082" w:rsidRDefault="00C32082">
      <w:pPr>
        <w:pStyle w:val="ConsPlusNormal"/>
        <w:spacing w:before="220"/>
        <w:ind w:firstLine="540"/>
        <w:jc w:val="both"/>
      </w:pPr>
      <w:r>
        <w:t xml:space="preserve">7.3. Сведения, указанные в </w:t>
      </w:r>
      <w:hyperlink w:anchor="P3910" w:history="1">
        <w:r>
          <w:rPr>
            <w:color w:val="0000FF"/>
          </w:rPr>
          <w:t>подпункте 4 пункта 7</w:t>
        </w:r>
      </w:hyperlink>
      <w:r>
        <w:t xml:space="preserve"> настоящего Порядка, самостоятельно выгружаются Правообладателем с официального сайта Федеральной налоговой службы в информационно-телекоммуникационной сети "Интернет".</w:t>
      </w:r>
    </w:p>
    <w:p w:rsidR="00C32082" w:rsidRDefault="00C32082">
      <w:pPr>
        <w:pStyle w:val="ConsPlusNormal"/>
        <w:spacing w:before="220"/>
        <w:ind w:firstLine="540"/>
        <w:jc w:val="both"/>
      </w:pPr>
      <w:r>
        <w:t xml:space="preserve">8. Правообладателем в день поступления документов, указанных в </w:t>
      </w:r>
      <w:hyperlink w:anchor="P3906" w:history="1">
        <w:r>
          <w:rPr>
            <w:color w:val="0000FF"/>
          </w:rPr>
          <w:t>пункте 7</w:t>
        </w:r>
      </w:hyperlink>
      <w:r>
        <w:t xml:space="preserve"> настоящего Порядка, производятся их прием и регистрация. Расписка о регистрации указанных документов, в том числе направленных через отделения почтовой связи, направляется по указанному в запросе почтовому адресу в течение 2 рабочих дней со дня поступления в адрес Правообладателя документов. Датой подачи документов, указанных в </w:t>
      </w:r>
      <w:hyperlink w:anchor="P3906" w:history="1">
        <w:r>
          <w:rPr>
            <w:color w:val="0000FF"/>
          </w:rPr>
          <w:t>пункте 7</w:t>
        </w:r>
      </w:hyperlink>
      <w:r>
        <w:t xml:space="preserve"> настоящего Порядка, направленных через отделения почтовой связи, считается дата их регистрации у Правообладателя.</w:t>
      </w:r>
    </w:p>
    <w:p w:rsidR="00C32082" w:rsidRDefault="00C32082">
      <w:pPr>
        <w:pStyle w:val="ConsPlusNormal"/>
        <w:spacing w:before="220"/>
        <w:ind w:firstLine="540"/>
        <w:jc w:val="both"/>
      </w:pPr>
      <w:r>
        <w:t>В случае подачи документов лично заявителем или уполномоченным им лицом выдается расписка о получении указанных документов с указанием их перечня и даты поступления с регистрацией в журнале выдачи расписок.</w:t>
      </w:r>
    </w:p>
    <w:p w:rsidR="00C32082" w:rsidRDefault="00C32082">
      <w:pPr>
        <w:pStyle w:val="ConsPlusNormal"/>
        <w:spacing w:before="220"/>
        <w:ind w:firstLine="540"/>
        <w:jc w:val="both"/>
      </w:pPr>
      <w:r>
        <w:t>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C32082" w:rsidRDefault="00C32082">
      <w:pPr>
        <w:pStyle w:val="ConsPlusNormal"/>
        <w:spacing w:before="220"/>
        <w:ind w:firstLine="540"/>
        <w:jc w:val="both"/>
      </w:pPr>
      <w:r>
        <w:t xml:space="preserve">8.1. Сведения, содержащиеся в документах, указанных в </w:t>
      </w:r>
      <w:hyperlink w:anchor="P3908" w:history="1">
        <w:r>
          <w:rPr>
            <w:color w:val="0000FF"/>
          </w:rPr>
          <w:t>подпункте 2 пункта 7</w:t>
        </w:r>
      </w:hyperlink>
      <w:r>
        <w:t xml:space="preserve"> настоящего Порядка, запрашиваются Министерством в течение 5 рабочих дней со дня поступления запроса в порядке межведомственного информационного взаимодействия в организациях, уполномоченных на выдачу таких сведений, в случае если субъект малого и среднего предпринимательства не представил указанные документы самостоятельно.</w:t>
      </w:r>
    </w:p>
    <w:p w:rsidR="00C32082" w:rsidRDefault="00C32082">
      <w:pPr>
        <w:pStyle w:val="ConsPlusNormal"/>
        <w:spacing w:before="220"/>
        <w:ind w:firstLine="540"/>
        <w:jc w:val="both"/>
      </w:pPr>
      <w:r>
        <w:t xml:space="preserve">8.2. Правообладатель проверяет полноту (комплектность), оформление представленных субъектами малого и среднего предпринимательства документов, установленных </w:t>
      </w:r>
      <w:hyperlink w:anchor="P3906" w:history="1">
        <w:r>
          <w:rPr>
            <w:color w:val="0000FF"/>
          </w:rPr>
          <w:t>пунктом 7</w:t>
        </w:r>
      </w:hyperlink>
      <w:r>
        <w:t xml:space="preserve"> настоящего Порядка, а также соответствие условиям, установленным </w:t>
      </w:r>
      <w:hyperlink w:anchor="P3900" w:history="1">
        <w:r>
          <w:rPr>
            <w:color w:val="0000FF"/>
          </w:rPr>
          <w:t>пунктами 4</w:t>
        </w:r>
      </w:hyperlink>
      <w:r>
        <w:t xml:space="preserve"> и </w:t>
      </w:r>
      <w:hyperlink w:anchor="P3902" w:history="1">
        <w:r>
          <w:rPr>
            <w:color w:val="0000FF"/>
          </w:rPr>
          <w:t>6</w:t>
        </w:r>
      </w:hyperlink>
      <w:r>
        <w:t xml:space="preserve"> настоящего Порядка, принимает решение о предоставлении либо отказе в предоставлении в аренду государственного имущества Республики Коми, включенного в Перечень.</w:t>
      </w:r>
    </w:p>
    <w:p w:rsidR="00C32082" w:rsidRDefault="00C32082">
      <w:pPr>
        <w:pStyle w:val="ConsPlusNormal"/>
        <w:spacing w:before="220"/>
        <w:ind w:firstLine="540"/>
        <w:jc w:val="both"/>
      </w:pPr>
      <w:r>
        <w:t>Срок рассмотрения Правообладателем представленных документов и принятия решения не должен превышать 15 рабочих дней с даты регистрации у Правообладателя документов.</w:t>
      </w:r>
    </w:p>
    <w:p w:rsidR="00C32082" w:rsidRDefault="00C32082">
      <w:pPr>
        <w:pStyle w:val="ConsPlusNormal"/>
        <w:spacing w:before="220"/>
        <w:ind w:firstLine="540"/>
        <w:jc w:val="both"/>
      </w:pPr>
      <w:r>
        <w:t>8.3. В соответствии с принятым решением Правообладатель письменно уведомляет субъекта малого и среднего предпринимательства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государственного имущества, включенного в Перечень).</w:t>
      </w:r>
    </w:p>
    <w:p w:rsidR="00C32082" w:rsidRDefault="00C32082">
      <w:pPr>
        <w:pStyle w:val="ConsPlusNormal"/>
        <w:spacing w:before="220"/>
        <w:ind w:firstLine="540"/>
        <w:jc w:val="both"/>
      </w:pPr>
      <w:r>
        <w:t>В случае принятия решения о предоставлении в аренду государственного имущества Республики Коми, включенного в Перечень, Правообладатель одновременно с письменным уведомлением направляет проект договора аренды имущества.</w:t>
      </w:r>
    </w:p>
    <w:p w:rsidR="00C32082" w:rsidRDefault="00C32082">
      <w:pPr>
        <w:pStyle w:val="ConsPlusNormal"/>
        <w:spacing w:before="220"/>
        <w:ind w:firstLine="540"/>
        <w:jc w:val="both"/>
      </w:pPr>
      <w:r>
        <w:t>8.4. Основаниями для отказа в предоставлении в аренду государственного имущества Республики Коми, включенного в Перечень, являются:</w:t>
      </w:r>
    </w:p>
    <w:p w:rsidR="00C32082" w:rsidRDefault="00C32082">
      <w:pPr>
        <w:pStyle w:val="ConsPlusNormal"/>
        <w:spacing w:before="220"/>
        <w:ind w:firstLine="540"/>
        <w:jc w:val="both"/>
      </w:pPr>
      <w:r>
        <w:t>1) государственное имущество Республики Коми, включенное в Перечень, о передаче в аренду которого просит субъект малого и среднего предпринимательства, находится во владении и (или) в пользовании у иного лица;</w:t>
      </w:r>
    </w:p>
    <w:p w:rsidR="00C32082" w:rsidRDefault="00C32082">
      <w:pPr>
        <w:pStyle w:val="ConsPlusNormal"/>
        <w:spacing w:before="220"/>
        <w:ind w:firstLine="540"/>
        <w:jc w:val="both"/>
      </w:pPr>
      <w:bookmarkStart w:id="67" w:name="P3924"/>
      <w:bookmarkEnd w:id="67"/>
      <w:r>
        <w:t xml:space="preserve">2) неполнота (некомплектность), несоответствие представленных субъектами малого и среднего предпринимательства документов требованиям, установленным </w:t>
      </w:r>
      <w:hyperlink w:anchor="P3906" w:history="1">
        <w:r>
          <w:rPr>
            <w:color w:val="0000FF"/>
          </w:rPr>
          <w:t>пунктом 7</w:t>
        </w:r>
      </w:hyperlink>
      <w:r>
        <w:t xml:space="preserve"> настоящего Порядка;</w:t>
      </w:r>
    </w:p>
    <w:p w:rsidR="00C32082" w:rsidRDefault="00C32082">
      <w:pPr>
        <w:pStyle w:val="ConsPlusNormal"/>
        <w:spacing w:before="220"/>
        <w:ind w:firstLine="540"/>
        <w:jc w:val="both"/>
      </w:pPr>
      <w:bookmarkStart w:id="68" w:name="P3925"/>
      <w:bookmarkEnd w:id="68"/>
      <w:r>
        <w:lastRenderedPageBreak/>
        <w:t xml:space="preserve">3) несоответствие субъекта малого и среднего предпринимательства условиям, установленным </w:t>
      </w:r>
      <w:hyperlink w:anchor="P3900" w:history="1">
        <w:r>
          <w:rPr>
            <w:color w:val="0000FF"/>
          </w:rPr>
          <w:t>пунктами 4</w:t>
        </w:r>
      </w:hyperlink>
      <w:r>
        <w:t xml:space="preserve"> и </w:t>
      </w:r>
      <w:hyperlink w:anchor="P3902" w:history="1">
        <w:r>
          <w:rPr>
            <w:color w:val="0000FF"/>
          </w:rPr>
          <w:t>6</w:t>
        </w:r>
      </w:hyperlink>
      <w:r>
        <w:t xml:space="preserve"> настоящего Порядка.</w:t>
      </w:r>
    </w:p>
    <w:p w:rsidR="00C32082" w:rsidRDefault="00C32082">
      <w:pPr>
        <w:pStyle w:val="ConsPlusNormal"/>
        <w:spacing w:before="220"/>
        <w:ind w:firstLine="540"/>
        <w:jc w:val="both"/>
      </w:pPr>
      <w:r>
        <w:t xml:space="preserve">8.5. Субъект малого и среднего предпринимательства, в отношении которого принято решение об отказе в предоставлении в аренду государственного имущества Республики Коми, включенного в Перечень, по основаниям, установленным </w:t>
      </w:r>
      <w:hyperlink w:anchor="P3924" w:history="1">
        <w:r>
          <w:rPr>
            <w:color w:val="0000FF"/>
          </w:rPr>
          <w:t>подпунктами 2</w:t>
        </w:r>
      </w:hyperlink>
      <w:r>
        <w:t xml:space="preserve"> и </w:t>
      </w:r>
      <w:hyperlink w:anchor="P3925" w:history="1">
        <w:r>
          <w:rPr>
            <w:color w:val="0000FF"/>
          </w:rPr>
          <w:t>3 пункта 8.4</w:t>
        </w:r>
      </w:hyperlink>
      <w:r>
        <w:t xml:space="preserve"> настоящего Порядка, вправе обратиться повторно после устранения выявленных недостатков на условиях, установленных настоящим Порядком.</w:t>
      </w:r>
    </w:p>
    <w:p w:rsidR="00C32082" w:rsidRDefault="00C32082">
      <w:pPr>
        <w:pStyle w:val="ConsPlusNormal"/>
        <w:spacing w:before="220"/>
        <w:ind w:firstLine="540"/>
        <w:jc w:val="both"/>
      </w:pPr>
      <w:r>
        <w:t>8.6. В случае поступления нескольких заявлений о предоставлении в аренду государственного имущества Республики Коми, включенного в Перечень, при прочих равных условиях преимущественное право отдается первому обратившемуся субъекту малого и среднего предпринимательства.</w:t>
      </w:r>
    </w:p>
    <w:p w:rsidR="00C32082" w:rsidRDefault="00C32082">
      <w:pPr>
        <w:pStyle w:val="ConsPlusNormal"/>
        <w:spacing w:before="220"/>
        <w:ind w:firstLine="540"/>
        <w:jc w:val="both"/>
      </w:pPr>
      <w:bookmarkStart w:id="69" w:name="P3928"/>
      <w:bookmarkEnd w:id="69"/>
      <w:r>
        <w:t>8.7. В случае уклонения субъекта малого и среднего предпринимательства от заключения договора аренды в тридцатидневный срок с момента направления Правообладателем в его адрес проекта договора Правообладатель принимает решение об отмене решения о предоставлении в аренду государственного имущества Республики Коми, включенного в Перечень, в срок не позднее дня, следующего после дня установления факта уклонения.</w:t>
      </w:r>
    </w:p>
    <w:p w:rsidR="00C32082" w:rsidRDefault="00C32082">
      <w:pPr>
        <w:pStyle w:val="ConsPlusNormal"/>
        <w:spacing w:before="220"/>
        <w:ind w:firstLine="540"/>
        <w:jc w:val="both"/>
      </w:pPr>
      <w:r>
        <w:t xml:space="preserve">О принятом решении, указанном в </w:t>
      </w:r>
      <w:hyperlink w:anchor="P3928" w:history="1">
        <w:r>
          <w:rPr>
            <w:color w:val="0000FF"/>
          </w:rPr>
          <w:t>абзаце первом</w:t>
        </w:r>
      </w:hyperlink>
      <w:r>
        <w:t xml:space="preserve"> настоящего пункта, Правообладатель уведомляет субъекта малого и среднего предпринимательства в срок не позднее 2 рабочих дней со дня принятия указанного решения. Отмена решения Правообладателем не препятствует субъекту малого и среднего предпринимательства обратиться повторно в соответствии с настоящим Порядком.</w:t>
      </w:r>
    </w:p>
    <w:p w:rsidR="00C32082" w:rsidRDefault="00C32082">
      <w:pPr>
        <w:pStyle w:val="ConsPlusNormal"/>
        <w:spacing w:before="220"/>
        <w:ind w:firstLine="540"/>
        <w:jc w:val="both"/>
      </w:pPr>
      <w:bookmarkStart w:id="70" w:name="P3930"/>
      <w:bookmarkEnd w:id="70"/>
      <w:r>
        <w:t>9. Расчет величины годовой арендной платы за пользование государственным имуществом Республики Коми, включенным в Перечень, производится в порядке, определенном Правительством Республики Коми.</w:t>
      </w:r>
    </w:p>
    <w:p w:rsidR="00C32082" w:rsidRDefault="00C32082">
      <w:pPr>
        <w:pStyle w:val="ConsPlusNormal"/>
        <w:spacing w:before="220"/>
        <w:ind w:firstLine="540"/>
        <w:jc w:val="both"/>
      </w:pPr>
      <w:r>
        <w:t>10. Договор аренды имущества с субъектами малого и среднего предпринимательства заключается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C32082" w:rsidRDefault="00C32082">
      <w:pPr>
        <w:pStyle w:val="ConsPlusNormal"/>
        <w:spacing w:before="220"/>
        <w:ind w:firstLine="540"/>
        <w:jc w:val="both"/>
      </w:pPr>
      <w:r>
        <w:t>11. В отношении имущества, включенного в Перечень и требующего капитального ремонта, срок договора аренды имущества устанавливается на срок не менее пяти лет, но не менее срока, необходимого для проведения предусмотренного договором аренды имущества зачета затрат, понесенных субъектом малого и среднего предпринимательства, в счет подлежащих оплате арендных платежей.</w:t>
      </w:r>
    </w:p>
    <w:p w:rsidR="00C32082" w:rsidRDefault="00C32082">
      <w:pPr>
        <w:pStyle w:val="ConsPlusNormal"/>
        <w:spacing w:before="220"/>
        <w:ind w:firstLine="540"/>
        <w:jc w:val="both"/>
      </w:pPr>
      <w:r>
        <w:t>11.1. Субъекты малого и среднего предпринимательства, занимающиеся социально значимыми видами деятельности, перечень которых утвержден Правительством Республики Коми, освобождаются от арендной платы за первый месяц использования арендуемого имущества.</w:t>
      </w:r>
    </w:p>
    <w:p w:rsidR="00C32082" w:rsidRDefault="00C32082">
      <w:pPr>
        <w:pStyle w:val="ConsPlusNormal"/>
        <w:spacing w:before="220"/>
        <w:ind w:firstLine="540"/>
        <w:jc w:val="both"/>
      </w:pPr>
      <w:bookmarkStart w:id="71" w:name="P3934"/>
      <w:bookmarkEnd w:id="71"/>
      <w:r>
        <w:t>11.2. Государственное имущество Республики Коми, включенное в Перечень и требующее капитального ремонта, предоставляется по договору аренды имущества субъектам малого и среднего предпринимательства с условием проведения субъектом малого и среднего предпринимательства капитального ремонта такого имущества за счет собственных средств.</w:t>
      </w:r>
    </w:p>
    <w:p w:rsidR="00C32082" w:rsidRDefault="00C32082">
      <w:pPr>
        <w:pStyle w:val="ConsPlusNormal"/>
        <w:spacing w:before="220"/>
        <w:ind w:firstLine="540"/>
        <w:jc w:val="both"/>
      </w:pPr>
      <w:r>
        <w:t xml:space="preserve">11.3. За пользование имуществом, указанным в </w:t>
      </w:r>
      <w:hyperlink w:anchor="P3934" w:history="1">
        <w:r>
          <w:rPr>
            <w:color w:val="0000FF"/>
          </w:rPr>
          <w:t>пункте 11.2</w:t>
        </w:r>
      </w:hyperlink>
      <w:r>
        <w:t xml:space="preserve"> настоящего Порядка, устанавливается льготный размер арендной платы - 20 процентов от размера арендной платы, рассчитанного в соответствии с </w:t>
      </w:r>
      <w:hyperlink w:anchor="P3930" w:history="1">
        <w:r>
          <w:rPr>
            <w:color w:val="0000FF"/>
          </w:rPr>
          <w:t>пунктом 9</w:t>
        </w:r>
      </w:hyperlink>
      <w:r>
        <w:t xml:space="preserve"> настоящего Порядка, на период проведения капитального ремонта, определенный договором аренды имущества.</w:t>
      </w:r>
    </w:p>
    <w:p w:rsidR="00C32082" w:rsidRDefault="00C32082">
      <w:pPr>
        <w:pStyle w:val="ConsPlusNormal"/>
        <w:spacing w:before="220"/>
        <w:ind w:firstLine="540"/>
        <w:jc w:val="both"/>
      </w:pPr>
      <w:r>
        <w:lastRenderedPageBreak/>
        <w:t>11.4. Для расчета периода проведения капитального ремонта Правообладатель до заключения договора аренды имущества в соответствии с законодательством:</w:t>
      </w:r>
    </w:p>
    <w:p w:rsidR="00C32082" w:rsidRDefault="00C32082">
      <w:pPr>
        <w:pStyle w:val="ConsPlusNormal"/>
        <w:spacing w:before="220"/>
        <w:ind w:firstLine="540"/>
        <w:jc w:val="both"/>
      </w:pPr>
      <w:r>
        <w:t>определяет объем и стоимость ремонтных работ;</w:t>
      </w:r>
    </w:p>
    <w:p w:rsidR="00C32082" w:rsidRDefault="00C32082">
      <w:pPr>
        <w:pStyle w:val="ConsPlusNormal"/>
        <w:spacing w:before="220"/>
        <w:ind w:firstLine="540"/>
        <w:jc w:val="both"/>
      </w:pPr>
      <w:r>
        <w:t>устанавливает сроки проведения ремонтных работ.</w:t>
      </w:r>
    </w:p>
    <w:p w:rsidR="00C32082" w:rsidRDefault="00C32082">
      <w:pPr>
        <w:pStyle w:val="ConsPlusNormal"/>
      </w:pPr>
    </w:p>
    <w:p w:rsidR="00C32082" w:rsidRDefault="00C32082">
      <w:pPr>
        <w:pStyle w:val="ConsPlusTitle"/>
        <w:jc w:val="center"/>
        <w:outlineLvl w:val="3"/>
      </w:pPr>
      <w:r>
        <w:t>III. Порядок предоставления субъектам малого</w:t>
      </w:r>
    </w:p>
    <w:p w:rsidR="00C32082" w:rsidRDefault="00C32082">
      <w:pPr>
        <w:pStyle w:val="ConsPlusTitle"/>
        <w:jc w:val="center"/>
      </w:pPr>
      <w:r>
        <w:t>предпринимательства в аренду государственного имущества</w:t>
      </w:r>
    </w:p>
    <w:p w:rsidR="00C32082" w:rsidRDefault="00C32082">
      <w:pPr>
        <w:pStyle w:val="ConsPlusTitle"/>
        <w:jc w:val="center"/>
      </w:pPr>
      <w:r>
        <w:t>Республики Коми, включенного в Перечень и расположенного</w:t>
      </w:r>
    </w:p>
    <w:p w:rsidR="00C32082" w:rsidRDefault="00C32082">
      <w:pPr>
        <w:pStyle w:val="ConsPlusTitle"/>
        <w:jc w:val="center"/>
      </w:pPr>
      <w:r>
        <w:t>на 4 этаже корпуса N 2 по адресу: г. Сыктывкар,</w:t>
      </w:r>
    </w:p>
    <w:p w:rsidR="00C32082" w:rsidRDefault="00C32082">
      <w:pPr>
        <w:pStyle w:val="ConsPlusTitle"/>
        <w:jc w:val="center"/>
      </w:pPr>
      <w:r>
        <w:t>Ухтинское шоссе, 2</w:t>
      </w:r>
    </w:p>
    <w:p w:rsidR="00C32082" w:rsidRDefault="00C32082">
      <w:pPr>
        <w:pStyle w:val="ConsPlusNormal"/>
      </w:pPr>
    </w:p>
    <w:p w:rsidR="00C32082" w:rsidRDefault="00C32082">
      <w:pPr>
        <w:pStyle w:val="ConsPlusNormal"/>
        <w:ind w:firstLine="540"/>
        <w:jc w:val="both"/>
      </w:pPr>
      <w:r>
        <w:t xml:space="preserve">12. Предоставление субъектам малого предпринимательства в аренду государственного имущества Республики Коми, включенного в Перечень и расположенного на 4 этаже корпуса N 2 по адресу: г. Сыктывкар, Ухтинское шоссе, 2 (далее - помещения бизнес-инкубатора), осуществляется на конкурсной основе. Конкурс проводится в соответствии с </w:t>
      </w:r>
      <w:hyperlink r:id="rId105" w:history="1">
        <w:r>
          <w:rPr>
            <w:color w:val="0000FF"/>
          </w:rPr>
          <w:t>приказом</w:t>
        </w:r>
      </w:hyperlink>
      <w:r>
        <w:t xml:space="preserve"> Федеральной антимонопольной службы Российской Федерации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32082" w:rsidRDefault="00C32082">
      <w:pPr>
        <w:pStyle w:val="ConsPlusNormal"/>
        <w:spacing w:before="220"/>
        <w:ind w:firstLine="540"/>
        <w:jc w:val="both"/>
      </w:pPr>
      <w:r>
        <w:t xml:space="preserve">13. Помещения бизнес-инкубатора предоставляются в аренду субъектам малого предпринимательства, соответствующим условиям, установленным </w:t>
      </w:r>
      <w:hyperlink r:id="rId106" w:history="1">
        <w:r>
          <w:rPr>
            <w:color w:val="0000FF"/>
          </w:rPr>
          <w:t>статьей 4</w:t>
        </w:r>
      </w:hyperlink>
      <w:r>
        <w:t xml:space="preserve"> Федерального закона, а также:</w:t>
      </w:r>
    </w:p>
    <w:p w:rsidR="00C32082" w:rsidRDefault="00C32082">
      <w:pPr>
        <w:pStyle w:val="ConsPlusNormal"/>
        <w:spacing w:before="220"/>
        <w:ind w:firstLine="540"/>
        <w:jc w:val="both"/>
      </w:pPr>
      <w:r>
        <w:t>1) осуществляющим свою деятельность не более трех лет с момента государственной регистрации на дату подачи заявки;</w:t>
      </w:r>
    </w:p>
    <w:p w:rsidR="00C32082" w:rsidRDefault="00C32082">
      <w:pPr>
        <w:pStyle w:val="ConsPlusNormal"/>
        <w:spacing w:before="220"/>
        <w:ind w:firstLine="540"/>
        <w:jc w:val="both"/>
      </w:pPr>
      <w:r>
        <w:t>2) осуществляющим вид деятельности, соответствующий специализации помещений бизнес-инкубатора;</w:t>
      </w:r>
    </w:p>
    <w:p w:rsidR="00C32082" w:rsidRDefault="00C32082">
      <w:pPr>
        <w:pStyle w:val="ConsPlusNormal"/>
        <w:spacing w:before="220"/>
        <w:ind w:firstLine="540"/>
        <w:jc w:val="both"/>
      </w:pPr>
      <w:r>
        <w:t>3)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C32082" w:rsidRDefault="00C32082">
      <w:pPr>
        <w:pStyle w:val="ConsPlusNormal"/>
        <w:spacing w:before="220"/>
        <w:ind w:firstLine="540"/>
        <w:jc w:val="both"/>
      </w:pPr>
      <w:r>
        <w:t>4) не имеющим задолженности по договорам аренды государственного имущества Республики Коми;</w:t>
      </w:r>
    </w:p>
    <w:p w:rsidR="00C32082" w:rsidRDefault="00C32082">
      <w:pPr>
        <w:pStyle w:val="ConsPlusNormal"/>
        <w:spacing w:before="220"/>
        <w:ind w:firstLine="540"/>
        <w:jc w:val="both"/>
      </w:pPr>
      <w:r>
        <w:t>5) не находящимся в стадии ликвидации, реорганизации или банкротства.</w:t>
      </w:r>
    </w:p>
    <w:p w:rsidR="00C32082" w:rsidRDefault="00C32082">
      <w:pPr>
        <w:pStyle w:val="ConsPlusNormal"/>
        <w:spacing w:before="220"/>
        <w:ind w:firstLine="540"/>
        <w:jc w:val="both"/>
      </w:pPr>
      <w:r>
        <w:t>14. В помещениях бизнес-инкубатора не допускается размещение субъектов малого предпринимательства, осуществляющих следующие виды деятельности:</w:t>
      </w:r>
    </w:p>
    <w:p w:rsidR="00C32082" w:rsidRDefault="00C32082">
      <w:pPr>
        <w:pStyle w:val="ConsPlusNormal"/>
        <w:spacing w:before="220"/>
        <w:ind w:firstLine="540"/>
        <w:jc w:val="both"/>
      </w:pPr>
      <w:r>
        <w:t>финансовые, страховые услуги;</w:t>
      </w:r>
    </w:p>
    <w:p w:rsidR="00C32082" w:rsidRDefault="00C32082">
      <w:pPr>
        <w:pStyle w:val="ConsPlusNormal"/>
        <w:spacing w:before="220"/>
        <w:ind w:firstLine="540"/>
        <w:jc w:val="both"/>
      </w:pPr>
      <w:r>
        <w:t>розничная/оптовая торговля;</w:t>
      </w:r>
    </w:p>
    <w:p w:rsidR="00C32082" w:rsidRDefault="00C32082">
      <w:pPr>
        <w:pStyle w:val="ConsPlusNormal"/>
        <w:spacing w:before="220"/>
        <w:ind w:firstLine="540"/>
        <w:jc w:val="both"/>
      </w:pPr>
      <w:r>
        <w:t>строительство, включая ремонтно-строительные работы;</w:t>
      </w:r>
    </w:p>
    <w:p w:rsidR="00C32082" w:rsidRDefault="00C32082">
      <w:pPr>
        <w:pStyle w:val="ConsPlusNormal"/>
        <w:spacing w:before="220"/>
        <w:ind w:firstLine="540"/>
        <w:jc w:val="both"/>
      </w:pPr>
      <w:r>
        <w:t>услуги адвокатов, нотариат;</w:t>
      </w:r>
    </w:p>
    <w:p w:rsidR="00C32082" w:rsidRDefault="00C32082">
      <w:pPr>
        <w:pStyle w:val="ConsPlusNormal"/>
        <w:spacing w:before="220"/>
        <w:ind w:firstLine="540"/>
        <w:jc w:val="both"/>
      </w:pPr>
      <w:r>
        <w:t>ломбарды;</w:t>
      </w:r>
    </w:p>
    <w:p w:rsidR="00C32082" w:rsidRDefault="00C32082">
      <w:pPr>
        <w:pStyle w:val="ConsPlusNormal"/>
        <w:spacing w:before="220"/>
        <w:ind w:firstLine="540"/>
        <w:jc w:val="both"/>
      </w:pPr>
      <w:r>
        <w:t>бытовые услуги;</w:t>
      </w:r>
    </w:p>
    <w:p w:rsidR="00C32082" w:rsidRDefault="00C32082">
      <w:pPr>
        <w:pStyle w:val="ConsPlusNormal"/>
        <w:spacing w:before="220"/>
        <w:ind w:firstLine="540"/>
        <w:jc w:val="both"/>
      </w:pPr>
      <w:r>
        <w:lastRenderedPageBreak/>
        <w:t>услуги по ремонту, техническому обслуживанию и мойке автотранспортных средств;</w:t>
      </w:r>
    </w:p>
    <w:p w:rsidR="00C32082" w:rsidRDefault="00C32082">
      <w:pPr>
        <w:pStyle w:val="ConsPlusNormal"/>
        <w:spacing w:before="220"/>
        <w:ind w:firstLine="540"/>
        <w:jc w:val="both"/>
      </w:pPr>
      <w:r>
        <w:t>распространение наружной рекламы с использованием рекламных конструкций, размещение рекламы на транспортных средствах;</w:t>
      </w:r>
    </w:p>
    <w:p w:rsidR="00C32082" w:rsidRDefault="00C32082">
      <w:pPr>
        <w:pStyle w:val="ConsPlusNormal"/>
        <w:spacing w:before="220"/>
        <w:ind w:firstLine="540"/>
        <w:jc w:val="both"/>
      </w:pPr>
      <w:r>
        <w:t>оказание автотранспортных услуг по перевозке пассажиров и грузов;</w:t>
      </w:r>
    </w:p>
    <w:p w:rsidR="00C32082" w:rsidRDefault="00C32082">
      <w:pPr>
        <w:pStyle w:val="ConsPlusNormal"/>
        <w:spacing w:before="220"/>
        <w:ind w:firstLine="540"/>
        <w:jc w:val="both"/>
      </w:pPr>
      <w:r>
        <w:t>медицинские и ветеринарные услуги;</w:t>
      </w:r>
    </w:p>
    <w:p w:rsidR="00C32082" w:rsidRDefault="00C32082">
      <w:pPr>
        <w:pStyle w:val="ConsPlusNormal"/>
        <w:spacing w:before="220"/>
        <w:ind w:firstLine="540"/>
        <w:jc w:val="both"/>
      </w:pPr>
      <w:r>
        <w:t>общественное питание (кроме столовых для работников бизнес-инкубатора и компаний, размещенных в нем);</w:t>
      </w:r>
    </w:p>
    <w:p w:rsidR="00C32082" w:rsidRDefault="00C32082">
      <w:pPr>
        <w:pStyle w:val="ConsPlusNormal"/>
        <w:spacing w:before="220"/>
        <w:ind w:firstLine="540"/>
        <w:jc w:val="both"/>
      </w:pPr>
      <w:r>
        <w:t>операции с недвижимостью, включая оказание посреднических услуг;</w:t>
      </w:r>
    </w:p>
    <w:p w:rsidR="00C32082" w:rsidRDefault="00C32082">
      <w:pPr>
        <w:pStyle w:val="ConsPlusNormal"/>
        <w:spacing w:before="220"/>
        <w:ind w:firstLine="540"/>
        <w:jc w:val="both"/>
      </w:pPr>
      <w:r>
        <w:t>производство подакцизных товаров, за исключением изготовления ювелирных изделий;</w:t>
      </w:r>
    </w:p>
    <w:p w:rsidR="00C32082" w:rsidRDefault="00C32082">
      <w:pPr>
        <w:pStyle w:val="ConsPlusNormal"/>
        <w:spacing w:before="220"/>
        <w:ind w:firstLine="540"/>
        <w:jc w:val="both"/>
      </w:pPr>
      <w:r>
        <w:t>добыча и реализация полезных ископаемых;</w:t>
      </w:r>
    </w:p>
    <w:p w:rsidR="00C32082" w:rsidRDefault="00C32082">
      <w:pPr>
        <w:pStyle w:val="ConsPlusNormal"/>
        <w:spacing w:before="220"/>
        <w:ind w:firstLine="540"/>
        <w:jc w:val="both"/>
      </w:pPr>
      <w:r>
        <w:t>игорный бизнес.</w:t>
      </w:r>
    </w:p>
    <w:p w:rsidR="00C32082" w:rsidRDefault="00C32082">
      <w:pPr>
        <w:pStyle w:val="ConsPlusNormal"/>
        <w:spacing w:before="220"/>
        <w:ind w:firstLine="540"/>
        <w:jc w:val="both"/>
      </w:pPr>
      <w:r>
        <w:t>15. Площадь помещений бизнес-инкубатора, предоставленных в аренду одному субъекту малого предпринимательства, не должна превышать 15% от площади нежилых помещений бизнес-инкубатора, предназначенной для размещения субъектов малого предпринимательства.</w:t>
      </w:r>
    </w:p>
    <w:p w:rsidR="00C32082" w:rsidRDefault="00C32082">
      <w:pPr>
        <w:pStyle w:val="ConsPlusNormal"/>
        <w:spacing w:before="220"/>
        <w:ind w:firstLine="540"/>
        <w:jc w:val="both"/>
      </w:pPr>
      <w:r>
        <w:t>16. Договор аренды помещений бизнес-инкубатора с субъектами малого предпринимательства заключается на срок не более трех лет.</w:t>
      </w:r>
    </w:p>
    <w:p w:rsidR="00C32082" w:rsidRDefault="00C32082">
      <w:pPr>
        <w:pStyle w:val="ConsPlusNormal"/>
        <w:spacing w:before="220"/>
        <w:ind w:firstLine="540"/>
        <w:jc w:val="both"/>
      </w:pPr>
      <w:r>
        <w:t>17. Величина годовой арендной платы за пользование помещениями бизнес-инкубатора устанавливается в следующих размерах:</w:t>
      </w:r>
    </w:p>
    <w:p w:rsidR="00C32082" w:rsidRDefault="00C32082">
      <w:pPr>
        <w:pStyle w:val="ConsPlusNormal"/>
        <w:spacing w:before="220"/>
        <w:ind w:firstLine="540"/>
        <w:jc w:val="both"/>
      </w:pPr>
      <w:r>
        <w:t>в первый год аренды - 25 процентов от размера арендной платы, определенной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C32082" w:rsidRDefault="00C32082">
      <w:pPr>
        <w:pStyle w:val="ConsPlusNormal"/>
        <w:spacing w:before="220"/>
        <w:ind w:firstLine="540"/>
        <w:jc w:val="both"/>
      </w:pPr>
      <w:r>
        <w:t>во второй год аренды - 50 процентов от размера арендной платы, определенной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C32082" w:rsidRDefault="00C32082">
      <w:pPr>
        <w:pStyle w:val="ConsPlusNormal"/>
        <w:spacing w:before="220"/>
        <w:ind w:firstLine="540"/>
        <w:jc w:val="both"/>
      </w:pPr>
      <w:r>
        <w:t>в третий год аренды - 75 процентов от размера арендной платы, определенной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C32082" w:rsidRDefault="00C32082">
      <w:pPr>
        <w:pStyle w:val="ConsPlusNormal"/>
        <w:spacing w:before="220"/>
        <w:ind w:firstLine="540"/>
        <w:jc w:val="both"/>
      </w:pPr>
      <w:r>
        <w:t>18. Субъекты малого предпринимательства, занимающиеся социально значимыми видами деятельности, перечень которых утвержден Правительством Республики Коми, освобождаются от арендной платы за первый месяц использования арендуемого имущества.</w:t>
      </w:r>
    </w:p>
    <w:p w:rsidR="00C32082" w:rsidRDefault="00C32082">
      <w:pPr>
        <w:pStyle w:val="ConsPlusNormal"/>
      </w:pPr>
    </w:p>
    <w:p w:rsidR="00C32082" w:rsidRDefault="00C32082">
      <w:pPr>
        <w:pStyle w:val="ConsPlusTitle"/>
        <w:jc w:val="center"/>
        <w:outlineLvl w:val="3"/>
      </w:pPr>
      <w:r>
        <w:t>IV. Порядок предоставления организациям, образующим</w:t>
      </w:r>
    </w:p>
    <w:p w:rsidR="00C32082" w:rsidRDefault="00C32082">
      <w:pPr>
        <w:pStyle w:val="ConsPlusTitle"/>
        <w:jc w:val="center"/>
      </w:pPr>
      <w:r>
        <w:t>инфраструктуру поддержки субъектов малого и среднего</w:t>
      </w:r>
    </w:p>
    <w:p w:rsidR="00C32082" w:rsidRDefault="00C32082">
      <w:pPr>
        <w:pStyle w:val="ConsPlusTitle"/>
        <w:jc w:val="center"/>
      </w:pPr>
      <w:r>
        <w:t>предпринимательства, в аренду государственного имущества</w:t>
      </w:r>
    </w:p>
    <w:p w:rsidR="00C32082" w:rsidRDefault="00C32082">
      <w:pPr>
        <w:pStyle w:val="ConsPlusTitle"/>
        <w:jc w:val="center"/>
      </w:pPr>
      <w:r>
        <w:t>Республики Коми, включенного в Перечень</w:t>
      </w:r>
    </w:p>
    <w:p w:rsidR="00C32082" w:rsidRDefault="00C32082">
      <w:pPr>
        <w:pStyle w:val="ConsPlusNormal"/>
      </w:pPr>
    </w:p>
    <w:p w:rsidR="00C32082" w:rsidRDefault="00C32082">
      <w:pPr>
        <w:pStyle w:val="ConsPlusNormal"/>
        <w:ind w:firstLine="540"/>
        <w:jc w:val="both"/>
      </w:pPr>
      <w:r>
        <w:t xml:space="preserve">22. Государственное имущество Республики Коми, включенное в Перечень, предоставляется в аренду организациям, образующим инфраструктуру поддержки субъектов малого и среднего </w:t>
      </w:r>
      <w:r>
        <w:lastRenderedPageBreak/>
        <w:t xml:space="preserve">предпринимательства, в порядке, определенном </w:t>
      </w:r>
      <w:hyperlink r:id="rId107" w:history="1">
        <w:r>
          <w:rPr>
            <w:color w:val="0000FF"/>
          </w:rPr>
          <w:t>приказом</w:t>
        </w:r>
      </w:hyperlink>
      <w:r>
        <w:t xml:space="preserve"> ФАС России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32082" w:rsidRDefault="00C32082">
      <w:pPr>
        <w:pStyle w:val="ConsPlusNormal"/>
      </w:pPr>
    </w:p>
    <w:p w:rsidR="00C32082" w:rsidRDefault="00C32082">
      <w:pPr>
        <w:pStyle w:val="ConsPlusTitle"/>
        <w:jc w:val="center"/>
        <w:outlineLvl w:val="3"/>
      </w:pPr>
      <w:r>
        <w:t>V. Порядок предоставления субъектам малого и среднего</w:t>
      </w:r>
    </w:p>
    <w:p w:rsidR="00C32082" w:rsidRDefault="00C32082">
      <w:pPr>
        <w:pStyle w:val="ConsPlusTitle"/>
        <w:jc w:val="center"/>
      </w:pPr>
      <w:r>
        <w:t>предпринимательства в аренду земельных участков,</w:t>
      </w:r>
    </w:p>
    <w:p w:rsidR="00C32082" w:rsidRDefault="00C32082">
      <w:pPr>
        <w:pStyle w:val="ConsPlusTitle"/>
        <w:jc w:val="center"/>
      </w:pPr>
      <w:r>
        <w:t>являющихся государственным имуществом Республики Коми,</w:t>
      </w:r>
    </w:p>
    <w:p w:rsidR="00C32082" w:rsidRDefault="00C32082">
      <w:pPr>
        <w:pStyle w:val="ConsPlusTitle"/>
        <w:jc w:val="center"/>
      </w:pPr>
      <w:r>
        <w:t>включенных в Перечень</w:t>
      </w:r>
    </w:p>
    <w:p w:rsidR="00C32082" w:rsidRDefault="00C32082">
      <w:pPr>
        <w:pStyle w:val="ConsPlusNormal"/>
      </w:pPr>
    </w:p>
    <w:p w:rsidR="00C32082" w:rsidRDefault="00C32082">
      <w:pPr>
        <w:pStyle w:val="ConsPlusNormal"/>
        <w:ind w:firstLine="540"/>
        <w:jc w:val="both"/>
      </w:pPr>
      <w:r>
        <w:t xml:space="preserve">23. Предоставление в аренду земельных участков, являющихся государственным имуществом Республики Коми, включенных в Перечень, осуществляется в соответствии с положениями </w:t>
      </w:r>
      <w:hyperlink r:id="rId108" w:history="1">
        <w:r>
          <w:rPr>
            <w:color w:val="0000FF"/>
          </w:rPr>
          <w:t>главы V.1</w:t>
        </w:r>
      </w:hyperlink>
      <w:r>
        <w:t xml:space="preserve"> Земельного кодекса Российской Федерации.</w:t>
      </w: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2"/>
      </w:pPr>
      <w:r>
        <w:t>Приложение 2.5</w:t>
      </w:r>
    </w:p>
    <w:p w:rsidR="00C32082" w:rsidRDefault="00C32082">
      <w:pPr>
        <w:pStyle w:val="ConsPlusNormal"/>
      </w:pPr>
    </w:p>
    <w:p w:rsidR="00C32082" w:rsidRDefault="00C32082">
      <w:pPr>
        <w:pStyle w:val="ConsPlusTitle"/>
        <w:jc w:val="center"/>
      </w:pPr>
      <w:r>
        <w:t>ПРАВИЛА</w:t>
      </w:r>
    </w:p>
    <w:p w:rsidR="00C32082" w:rsidRDefault="00C32082">
      <w:pPr>
        <w:pStyle w:val="ConsPlusTitle"/>
        <w:jc w:val="center"/>
      </w:pPr>
      <w:r>
        <w:t>ПРЕДОСТАВЛЕНИЯ СУБСИДИЙ ИЗ РЕСПУБЛИКАНСКОГО БЮДЖЕТА</w:t>
      </w:r>
    </w:p>
    <w:p w:rsidR="00C32082" w:rsidRDefault="00C32082">
      <w:pPr>
        <w:pStyle w:val="ConsPlusTitle"/>
        <w:jc w:val="center"/>
      </w:pPr>
      <w:r>
        <w:t>РЕСПУБЛИКИ КОМИ БЮДЖЕТАМ МУНИЦИПАЛЬНЫХ ОБРАЗОВАНИЙ</w:t>
      </w:r>
    </w:p>
    <w:p w:rsidR="00C32082" w:rsidRDefault="00C32082">
      <w:pPr>
        <w:pStyle w:val="ConsPlusTitle"/>
        <w:jc w:val="center"/>
      </w:pPr>
      <w:r>
        <w:t>НА СОФИНАНСИРОВАНИЕ РАСХОДНЫХ ОБЯЗАТЕЛЬСТВ ОРГАНОВ</w:t>
      </w:r>
    </w:p>
    <w:p w:rsidR="00C32082" w:rsidRDefault="00C32082">
      <w:pPr>
        <w:pStyle w:val="ConsPlusTitle"/>
        <w:jc w:val="center"/>
      </w:pPr>
      <w:r>
        <w:t>МЕСТНОГО САМОУПРАВЛЕНИЯ, ВОЗНИКАЮЩИХ В РАМКАХ РЕАЛИЗАЦИИ</w:t>
      </w:r>
    </w:p>
    <w:p w:rsidR="00C32082" w:rsidRDefault="00C32082">
      <w:pPr>
        <w:pStyle w:val="ConsPlusTitle"/>
        <w:jc w:val="center"/>
      </w:pPr>
      <w:r>
        <w:t>МУНИЦИПАЛЬНЫХ ПРОГРАММ (ПОДПРОГРАММ) РАЗВИТИЯ МАЛОГО</w:t>
      </w:r>
    </w:p>
    <w:p w:rsidR="00C32082" w:rsidRDefault="00C32082">
      <w:pPr>
        <w:pStyle w:val="ConsPlusTitle"/>
        <w:jc w:val="center"/>
      </w:pPr>
      <w:r>
        <w:t>И СРЕДНЕГО ПРЕДПРИНИМАТЕЛЬСТВА В МОНОПРОФИЛЬНЫХ</w:t>
      </w:r>
    </w:p>
    <w:p w:rsidR="00C32082" w:rsidRDefault="00C32082">
      <w:pPr>
        <w:pStyle w:val="ConsPlusTitle"/>
        <w:jc w:val="center"/>
      </w:pPr>
      <w:r>
        <w:t>МУНИЦИПАЛЬНЫХ ОБРАЗОВАНИЯХ</w:t>
      </w:r>
    </w:p>
    <w:p w:rsidR="00C32082" w:rsidRDefault="00C32082">
      <w:pPr>
        <w:pStyle w:val="ConsPlusNormal"/>
      </w:pPr>
    </w:p>
    <w:p w:rsidR="00C32082" w:rsidRDefault="00C32082">
      <w:pPr>
        <w:pStyle w:val="ConsPlusNormal"/>
        <w:ind w:firstLine="540"/>
        <w:jc w:val="both"/>
      </w:pPr>
      <w:r>
        <w:t xml:space="preserve">1. Настоящие Правила устанавливают порядок, цели, и условия предоставления субсидий из республиканского бюджета Республики Коми бюджетам муниципальных образований на софинансирование расходных обязательств органов местного самоуправления, возникающих в рамках реализации муниципальных программ (подпрограмм) развития малого и среднего предпринимательства в монопрофильных муниципальных образованиях, предусмотренных на реализацию </w:t>
      </w:r>
      <w:hyperlink w:anchor="P3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 на соответствующий финансовый год, в том числе источником финансового обеспечения которых являются средства федерального бюджета (далее соответственно - Правила, субсидии, Программа).</w:t>
      </w:r>
    </w:p>
    <w:p w:rsidR="00C32082" w:rsidRDefault="00C32082">
      <w:pPr>
        <w:pStyle w:val="ConsPlusNormal"/>
        <w:spacing w:before="220"/>
        <w:ind w:firstLine="540"/>
        <w:jc w:val="both"/>
      </w:pPr>
      <w:bookmarkStart w:id="72" w:name="P4007"/>
      <w:bookmarkEnd w:id="72"/>
      <w:r>
        <w:t xml:space="preserve">2. Предоставление субсидий осуществляется Министерством экономики Республики Коми (далее - Министерство) в рамках реализации 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в рамках </w:t>
      </w:r>
      <w:hyperlink w:anchor="P3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 в целях софинансирования расходных обязательств органов местного самоуправления в Республике Коми монопрофильных муниципальных образований в Республике Коми, возникающих при реализации мероприятий по поддержке и развитию субъектов малого и среднего предпринимательства, включающих в себя:</w:t>
      </w:r>
    </w:p>
    <w:p w:rsidR="00C32082" w:rsidRDefault="00C32082">
      <w:pPr>
        <w:pStyle w:val="ConsPlusNormal"/>
        <w:spacing w:before="220"/>
        <w:ind w:firstLine="540"/>
        <w:jc w:val="both"/>
      </w:pPr>
      <w:r>
        <w:t xml:space="preserve">а) субсидирование части затрат субъектов малого и среднего предпринимательства, </w:t>
      </w:r>
      <w:r>
        <w:lastRenderedPageBreak/>
        <w:t>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p w:rsidR="00C32082" w:rsidRDefault="00C32082">
      <w:pPr>
        <w:pStyle w:val="ConsPlusNormal"/>
        <w:spacing w:before="220"/>
        <w:ind w:firstLine="540"/>
        <w:jc w:val="both"/>
      </w:pPr>
      <w:r>
        <w:t>б) субсидирование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C32082" w:rsidRDefault="00C32082">
      <w:pPr>
        <w:pStyle w:val="ConsPlusNormal"/>
        <w:spacing w:before="220"/>
        <w:ind w:firstLine="540"/>
        <w:jc w:val="both"/>
      </w:pPr>
      <w:r>
        <w:t>в) 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C32082" w:rsidRDefault="00C32082">
      <w:pPr>
        <w:pStyle w:val="ConsPlusNormal"/>
        <w:spacing w:before="220"/>
        <w:ind w:firstLine="540"/>
        <w:jc w:val="both"/>
      </w:pPr>
      <w:r>
        <w:t>3. Субсидии предоставляются бюджетам муниципальных образований, прошедших конкурсный отбор в порядке, определенном настоящими Правилами.</w:t>
      </w:r>
    </w:p>
    <w:p w:rsidR="00C32082" w:rsidRDefault="00C32082">
      <w:pPr>
        <w:pStyle w:val="ConsPlusNormal"/>
        <w:spacing w:before="220"/>
        <w:ind w:firstLine="540"/>
        <w:jc w:val="both"/>
      </w:pPr>
      <w:r>
        <w:t xml:space="preserve">4. Субсидии предоставляются на софинансирование мероприятий, указанных в </w:t>
      </w:r>
      <w:hyperlink w:anchor="P4007" w:history="1">
        <w:r>
          <w:rPr>
            <w:color w:val="0000FF"/>
          </w:rPr>
          <w:t>пункте 2</w:t>
        </w:r>
      </w:hyperlink>
      <w:r>
        <w:t xml:space="preserve"> настоящих Правил, при одновременном соблюдении следующих условий:</w:t>
      </w:r>
    </w:p>
    <w:p w:rsidR="00C32082" w:rsidRDefault="00C32082">
      <w:pPr>
        <w:pStyle w:val="ConsPlusNormal"/>
        <w:spacing w:before="220"/>
        <w:ind w:firstLine="540"/>
        <w:jc w:val="both"/>
      </w:pPr>
      <w:r>
        <w:t xml:space="preserve">1) наличие утвержденной в установленном порядке муниципальной программы (подпрограммы), направленной на достижение целей и решение задач Программы, предусматривающей положения, установленные Федеральным </w:t>
      </w:r>
      <w:hyperlink r:id="rId109" w:history="1">
        <w:r>
          <w:rPr>
            <w:color w:val="0000FF"/>
          </w:rPr>
          <w:t>законом</w:t>
        </w:r>
      </w:hyperlink>
      <w:r>
        <w:t xml:space="preserve"> "О развитии малого и среднего предпринимательства в Российской Федерации", а также мероприятия, соответствующие ключевым направлениям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в том числе в целях софинансирования которых предоставляется субсидия;</w:t>
      </w:r>
    </w:p>
    <w:p w:rsidR="00C32082" w:rsidRDefault="00C32082">
      <w:pPr>
        <w:pStyle w:val="ConsPlusNormal"/>
        <w:spacing w:before="220"/>
        <w:ind w:firstLine="540"/>
        <w:jc w:val="both"/>
      </w:pPr>
      <w:r>
        <w:t>2)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в объеме, необходимом для его исполнения, включающем размер планируемой к предоставлению из республиканского бюджета субсидии;</w:t>
      </w:r>
    </w:p>
    <w:p w:rsidR="00C32082" w:rsidRDefault="00C32082">
      <w:pPr>
        <w:pStyle w:val="ConsPlusNormal"/>
        <w:spacing w:before="220"/>
        <w:ind w:firstLine="540"/>
        <w:jc w:val="both"/>
      </w:pPr>
      <w:r>
        <w:t>3) соответствие условий предоставления поддержки субъектам малого и среднего предпринимательства, предусмотренных муниципальной программой (подпрограммой), условиям предоставления субсидии из федерального бюджета на государственную поддержку малого и среднего предпринимательства, определенным Министерством экономического развития Российской Федерации на соответствующий финансовый год;</w:t>
      </w:r>
    </w:p>
    <w:p w:rsidR="00C32082" w:rsidRDefault="00C32082">
      <w:pPr>
        <w:pStyle w:val="ConsPlusNormal"/>
        <w:spacing w:before="220"/>
        <w:ind w:firstLine="540"/>
        <w:jc w:val="both"/>
      </w:pPr>
      <w:r>
        <w:t xml:space="preserve">4) заключение соглашения между Министерством экономики Республики Коми и органом местного самоуправления о предоставлении субсидии (далее - Соглашение), указанного в </w:t>
      </w:r>
      <w:hyperlink w:anchor="P4090" w:history="1">
        <w:r>
          <w:rPr>
            <w:color w:val="0000FF"/>
          </w:rPr>
          <w:t>пункте 12</w:t>
        </w:r>
      </w:hyperlink>
      <w:r>
        <w:t xml:space="preserve"> настоящих Правил.</w:t>
      </w:r>
    </w:p>
    <w:p w:rsidR="00C32082" w:rsidRDefault="00C32082">
      <w:pPr>
        <w:pStyle w:val="ConsPlusNormal"/>
        <w:spacing w:before="220"/>
        <w:ind w:firstLine="540"/>
        <w:jc w:val="both"/>
      </w:pPr>
      <w:bookmarkStart w:id="73" w:name="P4017"/>
      <w:bookmarkEnd w:id="73"/>
      <w:r>
        <w:t>5. Критериями конкурсного отбора муниципальных образований, бюджетам которых предоставляются субсидии, являются:</w:t>
      </w:r>
    </w:p>
    <w:p w:rsidR="00C32082" w:rsidRDefault="00C32082">
      <w:pPr>
        <w:pStyle w:val="ConsPlusNormal"/>
        <w:spacing w:before="220"/>
        <w:ind w:firstLine="540"/>
        <w:jc w:val="both"/>
      </w:pPr>
      <w:r>
        <w:t xml:space="preserve">1) наличие заявки муниципального образования на участие в конкурсном отборе, представленной в соответствии с </w:t>
      </w:r>
      <w:hyperlink w:anchor="P4020" w:history="1">
        <w:r>
          <w:rPr>
            <w:color w:val="0000FF"/>
          </w:rPr>
          <w:t>пунктом 6</w:t>
        </w:r>
      </w:hyperlink>
      <w:r>
        <w:t xml:space="preserve"> настоящих Правил (далее - конкурсные заявки);</w:t>
      </w:r>
    </w:p>
    <w:p w:rsidR="00C32082" w:rsidRDefault="00C32082">
      <w:pPr>
        <w:pStyle w:val="ConsPlusNormal"/>
        <w:spacing w:before="220"/>
        <w:ind w:firstLine="540"/>
        <w:jc w:val="both"/>
      </w:pPr>
      <w:r>
        <w:t xml:space="preserve">2) соответствие мероприятий, предусмотренных муниципальными программами (подпрограммами) муниципальных образований, на реализацию которых предоставляются субсидии, мероприятиям, указанным в </w:t>
      </w:r>
      <w:hyperlink w:anchor="P4007" w:history="1">
        <w:r>
          <w:rPr>
            <w:color w:val="0000FF"/>
          </w:rPr>
          <w:t>пункте 2</w:t>
        </w:r>
      </w:hyperlink>
      <w:r>
        <w:t xml:space="preserve"> настоящих Правил.</w:t>
      </w:r>
    </w:p>
    <w:p w:rsidR="00C32082" w:rsidRDefault="00C32082">
      <w:pPr>
        <w:pStyle w:val="ConsPlusNormal"/>
        <w:spacing w:before="220"/>
        <w:ind w:firstLine="540"/>
        <w:jc w:val="both"/>
      </w:pPr>
      <w:bookmarkStart w:id="74" w:name="P4020"/>
      <w:bookmarkEnd w:id="74"/>
      <w:r>
        <w:lastRenderedPageBreak/>
        <w:t>6. Для участия в конкурсе на получение субсидии орган местного самоуправления в адрес Министерства представляет следующие документы:</w:t>
      </w:r>
    </w:p>
    <w:p w:rsidR="00C32082" w:rsidRDefault="00C32082">
      <w:pPr>
        <w:pStyle w:val="ConsPlusNormal"/>
        <w:spacing w:before="220"/>
        <w:ind w:firstLine="540"/>
        <w:jc w:val="both"/>
      </w:pPr>
      <w:r>
        <w:t>а) конкурсную заявку по форме, установленной Министерством и размещенной в течение 5 рабочих дней со дня ее утверждения на официальном портале малого и среднего бизнеса Республики Коми www.mbrk.ru (далее - Портал) в информационно-телекоммуникационной сети "Интернет";</w:t>
      </w:r>
    </w:p>
    <w:p w:rsidR="00C32082" w:rsidRDefault="00C32082">
      <w:pPr>
        <w:pStyle w:val="ConsPlusNormal"/>
        <w:spacing w:before="220"/>
        <w:ind w:firstLine="540"/>
        <w:jc w:val="both"/>
      </w:pPr>
      <w:r>
        <w:t xml:space="preserve">б) заверенную в установленном порядке копию муниципального правового акта муниципального образования, утверждающего муниципальную программу (подпрограмму), содержащую мероприятия, указанные в </w:t>
      </w:r>
      <w:hyperlink w:anchor="P4007" w:history="1">
        <w:r>
          <w:rPr>
            <w:color w:val="0000FF"/>
          </w:rPr>
          <w:t>пункте 2</w:t>
        </w:r>
      </w:hyperlink>
      <w:r>
        <w:t xml:space="preserve"> настоящих Правил;</w:t>
      </w:r>
    </w:p>
    <w:p w:rsidR="00C32082" w:rsidRDefault="00C32082">
      <w:pPr>
        <w:pStyle w:val="ConsPlusNormal"/>
        <w:spacing w:before="220"/>
        <w:ind w:firstLine="540"/>
        <w:jc w:val="both"/>
      </w:pPr>
      <w:r>
        <w:t xml:space="preserve">в) выписку из муниципальной программы (подпрограммы), содержащей мероприятия, указанные в </w:t>
      </w:r>
      <w:hyperlink w:anchor="P4007" w:history="1">
        <w:r>
          <w:rPr>
            <w:color w:val="0000FF"/>
          </w:rPr>
          <w:t>пункте 2</w:t>
        </w:r>
      </w:hyperlink>
      <w:r>
        <w:t xml:space="preserve"> настоящих Правил, с приложением порядка предоставления субсидии из бюджета муниципального образования.</w:t>
      </w:r>
    </w:p>
    <w:p w:rsidR="00C32082" w:rsidRDefault="00C32082">
      <w:pPr>
        <w:pStyle w:val="ConsPlusNormal"/>
        <w:spacing w:before="220"/>
        <w:ind w:firstLine="540"/>
        <w:jc w:val="both"/>
      </w:pPr>
      <w:r>
        <w:t>Выписку из муниципальной программы (подпрограммы) необходимо заверить подписью руководителя уполномоченного органа местного самоуправления (лица, исполняющего его обязанности) и скрепить печатью уполномоченного органа местного самоуправления.</w:t>
      </w:r>
    </w:p>
    <w:p w:rsidR="00C32082" w:rsidRDefault="00C32082">
      <w:pPr>
        <w:pStyle w:val="ConsPlusNormal"/>
        <w:spacing w:before="220"/>
        <w:ind w:firstLine="540"/>
        <w:jc w:val="both"/>
      </w:pPr>
      <w:r>
        <w:t>Выписка из муниципальной программы должна содержать следующую информацию:</w:t>
      </w:r>
    </w:p>
    <w:p w:rsidR="00C32082" w:rsidRDefault="00C32082">
      <w:pPr>
        <w:pStyle w:val="ConsPlusNormal"/>
        <w:spacing w:before="220"/>
        <w:ind w:firstLine="540"/>
        <w:jc w:val="both"/>
      </w:pPr>
      <w:r>
        <w:t>полное наименование муниципальной программы (подпрограммы);</w:t>
      </w:r>
    </w:p>
    <w:p w:rsidR="00C32082" w:rsidRDefault="00C32082">
      <w:pPr>
        <w:pStyle w:val="ConsPlusNormal"/>
        <w:spacing w:before="220"/>
        <w:ind w:firstLine="540"/>
        <w:jc w:val="both"/>
      </w:pPr>
      <w:r>
        <w:t>номер и дату муниципального правового акта (в том числе с указанием даты и номера последних изменений);</w:t>
      </w:r>
    </w:p>
    <w:p w:rsidR="00C32082" w:rsidRDefault="00C32082">
      <w:pPr>
        <w:pStyle w:val="ConsPlusNormal"/>
        <w:spacing w:before="220"/>
        <w:ind w:firstLine="540"/>
        <w:jc w:val="both"/>
      </w:pPr>
      <w:r>
        <w:t>наименование мероприятия;</w:t>
      </w:r>
    </w:p>
    <w:p w:rsidR="00C32082" w:rsidRDefault="00C32082">
      <w:pPr>
        <w:pStyle w:val="ConsPlusNormal"/>
        <w:spacing w:before="220"/>
        <w:ind w:firstLine="540"/>
        <w:jc w:val="both"/>
      </w:pPr>
      <w:r>
        <w:t>г) выписку из сводной бюджетной росписи на текущий финансовый год и плановый период, подтверждающую включение в бюджет муниципального образования средств на исполнение расходных обязательств на соответствующее мероприятие программы (подпрограммы) развития малого и среднего предпринимательства, подписанной руководителем финансового органа муниципального образования (лицом, исполняющим его обязанности) и заверенной печатью указанного органа.</w:t>
      </w:r>
    </w:p>
    <w:p w:rsidR="00C32082" w:rsidRDefault="00C32082">
      <w:pPr>
        <w:pStyle w:val="ConsPlusNormal"/>
        <w:spacing w:before="220"/>
        <w:ind w:firstLine="540"/>
        <w:jc w:val="both"/>
      </w:pPr>
      <w:r>
        <w:t xml:space="preserve">Конкурсная заявка и документы, указанные в настоящем пункте, представляются в Министерство в письменной форме, прошитые и пронумерованные с описью вложений или в форме электронного документа (в соответствии с требованиями Федерального </w:t>
      </w:r>
      <w:hyperlink r:id="rId110" w:history="1">
        <w:r>
          <w:rPr>
            <w:color w:val="0000FF"/>
          </w:rPr>
          <w:t>закона</w:t>
        </w:r>
      </w:hyperlink>
      <w:r>
        <w:t xml:space="preserve"> "Об информации, информационных технологиях и о защите информации" и Федерального </w:t>
      </w:r>
      <w:hyperlink r:id="rId111" w:history="1">
        <w:r>
          <w:rPr>
            <w:color w:val="0000FF"/>
          </w:rPr>
          <w:t>закона</w:t>
        </w:r>
      </w:hyperlink>
      <w:r>
        <w:t xml:space="preserve"> "Об электронной подписи") посредством системы электронного документооборота.</w:t>
      </w:r>
    </w:p>
    <w:p w:rsidR="00C32082" w:rsidRDefault="00C32082">
      <w:pPr>
        <w:pStyle w:val="ConsPlusNormal"/>
        <w:spacing w:before="220"/>
        <w:ind w:firstLine="540"/>
        <w:jc w:val="both"/>
      </w:pPr>
      <w:r>
        <w:t>Днем представления органом местного самоуправления конкурсной заявки и приложенных к ней документов, указанных в настоящем подпункте, считается день их регистрации в Министерстве. Конкурсная заявка регистрируется Министерством в день ее поступления в соответствии с правилами делопроизводства, принятыми в Министерстве.</w:t>
      </w:r>
    </w:p>
    <w:p w:rsidR="00C32082" w:rsidRDefault="00C32082">
      <w:pPr>
        <w:pStyle w:val="ConsPlusNormal"/>
        <w:spacing w:before="220"/>
        <w:ind w:firstLine="540"/>
        <w:jc w:val="both"/>
      </w:pPr>
      <w:r>
        <w:t>В случае направления конкурсной заявки через организацию почтовой связи, иную организацию, осуществляющую доставку корреспонденции, днем ее подачи считается дата, указанная в штемпеле данной организации по месту получения заявки. Конкурсная заявка регистрируется Министерством в день ее поступления в соответствии с правилами делопроизводства, принятыми в Министерстве.</w:t>
      </w:r>
    </w:p>
    <w:p w:rsidR="00C32082" w:rsidRDefault="00C32082">
      <w:pPr>
        <w:pStyle w:val="ConsPlusNormal"/>
        <w:spacing w:before="220"/>
        <w:ind w:firstLine="540"/>
        <w:jc w:val="both"/>
      </w:pPr>
      <w:r>
        <w:t>В случае направления конкурсной заявки посредством системы электронного документооборота регистрация указанной конкурсной заявки осуществляется Министерством в день ее поступления в соответствии с правилами делопроизводства, принятыми в Министерстве.</w:t>
      </w:r>
    </w:p>
    <w:p w:rsidR="00C32082" w:rsidRDefault="00C32082">
      <w:pPr>
        <w:pStyle w:val="ConsPlusNormal"/>
        <w:spacing w:before="220"/>
        <w:ind w:firstLine="540"/>
        <w:jc w:val="both"/>
      </w:pPr>
      <w:r>
        <w:lastRenderedPageBreak/>
        <w:t>Муниципальное образование несет ответственность за достоверность сведений, указанных в конкурсной заявке.</w:t>
      </w:r>
    </w:p>
    <w:p w:rsidR="00C32082" w:rsidRDefault="00C32082">
      <w:pPr>
        <w:pStyle w:val="ConsPlusNormal"/>
        <w:spacing w:before="220"/>
        <w:ind w:firstLine="540"/>
        <w:jc w:val="both"/>
      </w:pPr>
      <w:r>
        <w:t>7. Для рассмотрения конкурсных заявок Министерство создает Комиссию по рассмотрению заявок органов местного самоуправления на софинансирование муниципальных программ (далее - Комиссия). Состав и регламент работы Комиссии утверждаются приказом Министерства.</w:t>
      </w:r>
    </w:p>
    <w:p w:rsidR="00C32082" w:rsidRDefault="00C32082">
      <w:pPr>
        <w:pStyle w:val="ConsPlusNormal"/>
        <w:spacing w:before="220"/>
        <w:ind w:firstLine="540"/>
        <w:jc w:val="both"/>
      </w:pPr>
      <w:r>
        <w:t>7.1. Комиссия осуществляет следующие функции:</w:t>
      </w:r>
    </w:p>
    <w:p w:rsidR="00C32082" w:rsidRDefault="00C32082">
      <w:pPr>
        <w:pStyle w:val="ConsPlusNormal"/>
        <w:spacing w:before="220"/>
        <w:ind w:firstLine="540"/>
        <w:jc w:val="both"/>
      </w:pPr>
      <w:r>
        <w:t xml:space="preserve">а) осуществляет рассмотрение и оценку соответствия представленных органами местного самоуправления документов, указанных в </w:t>
      </w:r>
      <w:hyperlink w:anchor="P4020" w:history="1">
        <w:r>
          <w:rPr>
            <w:color w:val="0000FF"/>
          </w:rPr>
          <w:t>пункте 6</w:t>
        </w:r>
      </w:hyperlink>
      <w:r>
        <w:t xml:space="preserve"> настоящих Правил, условиям предоставления субсидии, требованиям, критериям конкурсного отбора, установленным настоящими Правилами;</w:t>
      </w:r>
    </w:p>
    <w:p w:rsidR="00C32082" w:rsidRDefault="00C32082">
      <w:pPr>
        <w:pStyle w:val="ConsPlusNormal"/>
        <w:spacing w:before="220"/>
        <w:ind w:firstLine="540"/>
        <w:jc w:val="both"/>
      </w:pPr>
      <w:r>
        <w:t xml:space="preserve">б) осуществляет оценку конкурсных заявок в соответствии с </w:t>
      </w:r>
      <w:hyperlink w:anchor="P4140" w:history="1">
        <w:r>
          <w:rPr>
            <w:color w:val="0000FF"/>
          </w:rPr>
          <w:t>критериями</w:t>
        </w:r>
      </w:hyperlink>
      <w:r>
        <w:t xml:space="preserve"> оценки заявок органов местного самоуправления, указанных в приложении 1 к настоящим Правилам, с заполнением оценочного </w:t>
      </w:r>
      <w:hyperlink w:anchor="P4225" w:history="1">
        <w:r>
          <w:rPr>
            <w:color w:val="0000FF"/>
          </w:rPr>
          <w:t>листа</w:t>
        </w:r>
      </w:hyperlink>
      <w:r>
        <w:t xml:space="preserve"> по форме согласно приложению 2 к настоящим Правилам;</w:t>
      </w:r>
    </w:p>
    <w:p w:rsidR="00C32082" w:rsidRDefault="00C32082">
      <w:pPr>
        <w:pStyle w:val="ConsPlusNormal"/>
        <w:spacing w:before="220"/>
        <w:ind w:firstLine="540"/>
        <w:jc w:val="both"/>
      </w:pPr>
      <w:r>
        <w:t>в) принимает решение о предоставлении субсидии бюджету муниципального образования;</w:t>
      </w:r>
    </w:p>
    <w:p w:rsidR="00C32082" w:rsidRDefault="00C32082">
      <w:pPr>
        <w:pStyle w:val="ConsPlusNormal"/>
        <w:spacing w:before="220"/>
        <w:ind w:firstLine="540"/>
        <w:jc w:val="both"/>
      </w:pPr>
      <w:r>
        <w:t>г) принимает решение о признании муниципального образования не имеющим права на получение субсидии при наличии хотя бы одного из следующих условий:</w:t>
      </w:r>
    </w:p>
    <w:p w:rsidR="00C32082" w:rsidRDefault="00C32082">
      <w:pPr>
        <w:pStyle w:val="ConsPlusNormal"/>
        <w:spacing w:before="220"/>
        <w:ind w:firstLine="540"/>
        <w:jc w:val="both"/>
      </w:pPr>
      <w:r>
        <w:t>конкурсные заявки не соответствуют условиям предоставления субсидии, требованиям, критериям конкурсного отбора, установленным настоящими Правилами;</w:t>
      </w:r>
    </w:p>
    <w:p w:rsidR="00C32082" w:rsidRDefault="00C32082">
      <w:pPr>
        <w:pStyle w:val="ConsPlusNormal"/>
        <w:spacing w:before="220"/>
        <w:ind w:firstLine="540"/>
        <w:jc w:val="both"/>
      </w:pPr>
      <w:r>
        <w:t>представление конкурсной заявки с нарушением установленных сроков;</w:t>
      </w:r>
    </w:p>
    <w:p w:rsidR="00C32082" w:rsidRDefault="00C32082">
      <w:pPr>
        <w:pStyle w:val="ConsPlusNormal"/>
        <w:spacing w:before="220"/>
        <w:ind w:firstLine="540"/>
        <w:jc w:val="both"/>
      </w:pPr>
      <w:r>
        <w:t xml:space="preserve">представление документов, не соответствующих требованиям </w:t>
      </w:r>
      <w:hyperlink w:anchor="P4020" w:history="1">
        <w:r>
          <w:rPr>
            <w:color w:val="0000FF"/>
          </w:rPr>
          <w:t>пункта 6</w:t>
        </w:r>
      </w:hyperlink>
      <w:r>
        <w:t xml:space="preserve"> настоящих Правил;</w:t>
      </w:r>
    </w:p>
    <w:p w:rsidR="00C32082" w:rsidRDefault="00C32082">
      <w:pPr>
        <w:pStyle w:val="ConsPlusNormal"/>
        <w:spacing w:before="220"/>
        <w:ind w:firstLine="540"/>
        <w:jc w:val="both"/>
      </w:pPr>
      <w:r>
        <w:t xml:space="preserve">д) определяет размер субсидии бюджетам муниципальных образований, в отношении которых принято решение о предоставлении субсидии, в пределах установленного на соответствующий финансовый год лимита средств, предусмотренных в республиканском бюджете Республики Коми на указанные цели, в соответствии с </w:t>
      </w:r>
      <w:hyperlink w:anchor="P4062" w:history="1">
        <w:r>
          <w:rPr>
            <w:color w:val="0000FF"/>
          </w:rPr>
          <w:t>пунктом 10</w:t>
        </w:r>
      </w:hyperlink>
      <w:r>
        <w:t xml:space="preserve"> настоящих Правил.</w:t>
      </w:r>
    </w:p>
    <w:p w:rsidR="00C32082" w:rsidRDefault="00C32082">
      <w:pPr>
        <w:pStyle w:val="ConsPlusNormal"/>
        <w:spacing w:before="220"/>
        <w:ind w:firstLine="540"/>
        <w:jc w:val="both"/>
      </w:pPr>
      <w:r>
        <w:t>7.2. Срок рассмотрения заявки и принятия решения Комиссией не может превышать 20 рабочих дней с даты окончания приема заявок.</w:t>
      </w:r>
    </w:p>
    <w:p w:rsidR="00C32082" w:rsidRDefault="00C32082">
      <w:pPr>
        <w:pStyle w:val="ConsPlusNormal"/>
        <w:spacing w:before="220"/>
        <w:ind w:firstLine="540"/>
        <w:jc w:val="both"/>
      </w:pPr>
      <w:r>
        <w:t xml:space="preserve">7.3. Решение Комиссии оформляется протоколом заседания Комиссии в течение 5 рабочих дней со дня заседания Комиссии. Оценочный </w:t>
      </w:r>
      <w:hyperlink w:anchor="P4225" w:history="1">
        <w:r>
          <w:rPr>
            <w:color w:val="0000FF"/>
          </w:rPr>
          <w:t>лист</w:t>
        </w:r>
      </w:hyperlink>
      <w:r>
        <w:t>, заполненный по форме согласно приложению 2 к настоящим Правилам, содержащий сведения о количестве баллов, набранных муниципальным образованием при оценке заявок, является неотъемлемой частью протокола заседания Комиссии.</w:t>
      </w:r>
    </w:p>
    <w:p w:rsidR="00C32082" w:rsidRDefault="00C32082">
      <w:pPr>
        <w:pStyle w:val="ConsPlusNormal"/>
        <w:spacing w:before="220"/>
        <w:ind w:firstLine="540"/>
        <w:jc w:val="both"/>
      </w:pPr>
      <w:r>
        <w:t>7.4. Решение Комиссии направляется Министерством в адрес соответствующего Заявителя в течение 5 рабочих дней со дня его принятия.</w:t>
      </w:r>
    </w:p>
    <w:p w:rsidR="00C32082" w:rsidRDefault="00C32082">
      <w:pPr>
        <w:pStyle w:val="ConsPlusNormal"/>
        <w:spacing w:before="220"/>
        <w:ind w:firstLine="540"/>
        <w:jc w:val="both"/>
      </w:pPr>
      <w:bookmarkStart w:id="75" w:name="P4048"/>
      <w:bookmarkEnd w:id="75"/>
      <w:r>
        <w:t>8. В целях организации и проведения конкурсного отбора Министерство осуществляет:</w:t>
      </w:r>
    </w:p>
    <w:p w:rsidR="00C32082" w:rsidRDefault="00C32082">
      <w:pPr>
        <w:pStyle w:val="ConsPlusNormal"/>
        <w:spacing w:before="220"/>
        <w:ind w:firstLine="540"/>
        <w:jc w:val="both"/>
      </w:pPr>
      <w:r>
        <w:t>а) информирование органов местного самоуправления в Республике Коми о начале проведения конкурсного отбора посредством публикации на Портале в информационно-телекоммуникационной сети "Интернет" информации и документов, связанных с проведением конкурсного отбора (далее - информация о проведении конкурсного отбора), не менее чем за 2 рабочих дня до дня начала подачи заявок на участие в конкурсном отборе;</w:t>
      </w:r>
    </w:p>
    <w:p w:rsidR="00C32082" w:rsidRDefault="00C32082">
      <w:pPr>
        <w:pStyle w:val="ConsPlusNormal"/>
        <w:spacing w:before="220"/>
        <w:ind w:firstLine="540"/>
        <w:jc w:val="both"/>
      </w:pPr>
      <w:r>
        <w:t>б) прием, учет, проверку и хранение сведений и документов, поступивших от органов местного самоуправления Республики Коми для участия в конкурсном отборе;</w:t>
      </w:r>
    </w:p>
    <w:p w:rsidR="00C32082" w:rsidRDefault="00C32082">
      <w:pPr>
        <w:pStyle w:val="ConsPlusNormal"/>
        <w:spacing w:before="220"/>
        <w:ind w:firstLine="540"/>
        <w:jc w:val="both"/>
      </w:pPr>
      <w:r>
        <w:lastRenderedPageBreak/>
        <w:t>в) размещение результатов конкурсного отбора на Портале в информационно-телекоммуникационной сети "Интернет".</w:t>
      </w:r>
    </w:p>
    <w:p w:rsidR="00C32082" w:rsidRDefault="00C32082">
      <w:pPr>
        <w:pStyle w:val="ConsPlusNormal"/>
        <w:spacing w:before="220"/>
        <w:ind w:firstLine="540"/>
        <w:jc w:val="both"/>
      </w:pPr>
      <w:r>
        <w:t>8.1. Информация о проведении конкурсного отбора должна содержать следующие сведения:</w:t>
      </w:r>
    </w:p>
    <w:p w:rsidR="00C32082" w:rsidRDefault="00C32082">
      <w:pPr>
        <w:pStyle w:val="ConsPlusNormal"/>
        <w:spacing w:before="220"/>
        <w:ind w:firstLine="540"/>
        <w:jc w:val="both"/>
      </w:pPr>
      <w:r>
        <w:t>наименование, адрес и контактные телефоны Министерства (организатора конкурсного отбора);</w:t>
      </w:r>
    </w:p>
    <w:p w:rsidR="00C32082" w:rsidRDefault="00C32082">
      <w:pPr>
        <w:pStyle w:val="ConsPlusNormal"/>
        <w:spacing w:before="220"/>
        <w:ind w:firstLine="540"/>
        <w:jc w:val="both"/>
      </w:pPr>
      <w:r>
        <w:t>сроки и место приема заявок и проведения конкурсного отбора;</w:t>
      </w:r>
    </w:p>
    <w:p w:rsidR="00C32082" w:rsidRDefault="00C32082">
      <w:pPr>
        <w:pStyle w:val="ConsPlusNormal"/>
        <w:spacing w:before="220"/>
        <w:ind w:firstLine="540"/>
        <w:jc w:val="both"/>
      </w:pPr>
      <w:r>
        <w:t>порядок проведения и условия участия в конкурсном отборе;</w:t>
      </w:r>
    </w:p>
    <w:p w:rsidR="00C32082" w:rsidRDefault="00C32082">
      <w:pPr>
        <w:pStyle w:val="ConsPlusNormal"/>
        <w:spacing w:before="220"/>
        <w:ind w:firstLine="540"/>
        <w:jc w:val="both"/>
      </w:pPr>
      <w:r>
        <w:t>перечень и формы документов, представляемых органами местного самоуправления Республики Коми для участия в конкурсном отборе.</w:t>
      </w:r>
    </w:p>
    <w:p w:rsidR="00C32082" w:rsidRDefault="00C32082">
      <w:pPr>
        <w:pStyle w:val="ConsPlusNormal"/>
        <w:spacing w:before="220"/>
        <w:ind w:firstLine="540"/>
        <w:jc w:val="both"/>
      </w:pPr>
      <w:r>
        <w:t>8.2. Министерство вправе отказаться от проведения конкурсного отбора не позднее чем за 3 рабочих дня до даты окончания срока приема заявок на участие в конкурсном отборе. Информация об отказе от проведения конкурсного отбора размещается на Портале в информационно-телекоммуникационной сети "Интернет" в течение 1 рабочего дня с даты принятия решения об отказе от проведения конкурсного отбора.</w:t>
      </w:r>
    </w:p>
    <w:p w:rsidR="00C32082" w:rsidRDefault="00C32082">
      <w:pPr>
        <w:pStyle w:val="ConsPlusNormal"/>
        <w:spacing w:before="220"/>
        <w:ind w:firstLine="540"/>
        <w:jc w:val="both"/>
      </w:pPr>
      <w:r>
        <w:t>8.3. Заявитель вправе внести изменения в заявку при условии представления в Министерство до наступления даты и времени окончания приема заявок соответствующего письменного уведомления.</w:t>
      </w:r>
    </w:p>
    <w:p w:rsidR="00C32082" w:rsidRDefault="00C32082">
      <w:pPr>
        <w:pStyle w:val="ConsPlusNormal"/>
        <w:spacing w:before="220"/>
        <w:ind w:firstLine="540"/>
        <w:jc w:val="both"/>
      </w:pPr>
      <w:r>
        <w:t>8.4. Заявитель вправе в любой момент до наступления даты и времени окончания приема заявок отозвать заявку, направив в Министерство уведомление об отзыве заявки, подписанное руководителем уполномоченного органа муниципального образования или лицом, исполняющим его обязанности.</w:t>
      </w:r>
    </w:p>
    <w:p w:rsidR="00C32082" w:rsidRDefault="00C32082">
      <w:pPr>
        <w:pStyle w:val="ConsPlusNormal"/>
        <w:spacing w:before="220"/>
        <w:ind w:firstLine="540"/>
        <w:jc w:val="both"/>
      </w:pPr>
      <w:bookmarkStart w:id="76" w:name="P4060"/>
      <w:bookmarkEnd w:id="76"/>
      <w:r>
        <w:t>9. Распределение объемов субсидий между бюджетами муниципальных образований устанавливается нормативным правовым актом Правительства Республики Коми на основании результатов конкурсного отбора, оформленного протоколом заседания Комиссии.</w:t>
      </w:r>
    </w:p>
    <w:p w:rsidR="00C32082" w:rsidRDefault="00C32082">
      <w:pPr>
        <w:pStyle w:val="ConsPlusNormal"/>
        <w:spacing w:before="220"/>
        <w:ind w:firstLine="540"/>
        <w:jc w:val="both"/>
      </w:pPr>
      <w:r>
        <w:t>Министерство готовит проект нормативного правового акта Правительства Республики Коми о распределении объемов субсидий между бюджетами муниципальных образований в течение 5 рабочих дней со дня оформления протокола заседания Комиссии.</w:t>
      </w:r>
    </w:p>
    <w:p w:rsidR="00C32082" w:rsidRDefault="00C32082">
      <w:pPr>
        <w:pStyle w:val="ConsPlusNormal"/>
        <w:spacing w:before="220"/>
        <w:ind w:firstLine="540"/>
        <w:jc w:val="both"/>
      </w:pPr>
      <w:bookmarkStart w:id="77" w:name="P4062"/>
      <w:bookmarkEnd w:id="77"/>
      <w:r>
        <w:t xml:space="preserve">10.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95 процентов для всех муниципальных образований, отвечающих критериям отбора муниципальных образований для предоставления субсидий, установленных в </w:t>
      </w:r>
      <w:hyperlink w:anchor="P4017" w:history="1">
        <w:r>
          <w:rPr>
            <w:color w:val="0000FF"/>
          </w:rPr>
          <w:t>пункте 5</w:t>
        </w:r>
      </w:hyperlink>
      <w:r>
        <w:t xml:space="preserve"> настоящих Правил.</w:t>
      </w:r>
    </w:p>
    <w:p w:rsidR="00C32082" w:rsidRDefault="00C32082">
      <w:pPr>
        <w:pStyle w:val="ConsPlusNormal"/>
      </w:pPr>
    </w:p>
    <w:p w:rsidR="00C32082" w:rsidRDefault="00C32082">
      <w:pPr>
        <w:pStyle w:val="ConsPlusNormal"/>
        <w:ind w:firstLine="540"/>
        <w:jc w:val="both"/>
      </w:pPr>
      <w:bookmarkStart w:id="78" w:name="P4064"/>
      <w:bookmarkEnd w:id="78"/>
      <w:r>
        <w:t>11. Размер субсидии определяется по формуле:</w:t>
      </w:r>
    </w:p>
    <w:p w:rsidR="00C32082" w:rsidRDefault="00C32082">
      <w:pPr>
        <w:pStyle w:val="ConsPlusNormal"/>
      </w:pPr>
    </w:p>
    <w:p w:rsidR="00C32082" w:rsidRDefault="00C32082">
      <w:pPr>
        <w:pStyle w:val="ConsPlusNormal"/>
        <w:jc w:val="center"/>
      </w:pPr>
      <w:r>
        <w:t>M</w:t>
      </w:r>
      <w:r>
        <w:rPr>
          <w:vertAlign w:val="subscript"/>
        </w:rPr>
        <w:t>j</w:t>
      </w:r>
      <w:r>
        <w:t xml:space="preserve"> = M</w:t>
      </w:r>
      <w:r>
        <w:rPr>
          <w:vertAlign w:val="subscript"/>
        </w:rPr>
        <w:t>сj</w:t>
      </w:r>
      <w:r>
        <w:t xml:space="preserve"> + M</w:t>
      </w:r>
      <w:r>
        <w:rPr>
          <w:vertAlign w:val="subscript"/>
        </w:rPr>
        <w:t>оj</w:t>
      </w:r>
    </w:p>
    <w:p w:rsidR="00C32082" w:rsidRDefault="00C32082">
      <w:pPr>
        <w:pStyle w:val="ConsPlusNormal"/>
      </w:pPr>
    </w:p>
    <w:p w:rsidR="00C32082" w:rsidRDefault="00C32082">
      <w:pPr>
        <w:pStyle w:val="ConsPlusNormal"/>
        <w:ind w:firstLine="540"/>
        <w:jc w:val="both"/>
      </w:pPr>
      <w:r>
        <w:t>при этом:</w:t>
      </w:r>
    </w:p>
    <w:p w:rsidR="00C32082" w:rsidRDefault="00C32082">
      <w:pPr>
        <w:pStyle w:val="ConsPlusNormal"/>
        <w:spacing w:before="220"/>
        <w:ind w:firstLine="540"/>
        <w:jc w:val="both"/>
      </w:pPr>
      <w:r>
        <w:t xml:space="preserve">30% размера субсидии рассчитывается исходя из суммы софинансирования, предусмотренной в бюджете муниципального образования на реализацию мероприятий, предусмотренных </w:t>
      </w:r>
      <w:hyperlink w:anchor="P4007" w:history="1">
        <w:r>
          <w:rPr>
            <w:color w:val="0000FF"/>
          </w:rPr>
          <w:t>пунктом 2</w:t>
        </w:r>
      </w:hyperlink>
      <w:r>
        <w:t xml:space="preserve"> настоящих Правил, по формуле:</w:t>
      </w:r>
    </w:p>
    <w:p w:rsidR="00C32082" w:rsidRDefault="00C32082">
      <w:pPr>
        <w:pStyle w:val="ConsPlusNormal"/>
      </w:pPr>
    </w:p>
    <w:p w:rsidR="00C32082" w:rsidRDefault="00C32082">
      <w:pPr>
        <w:pStyle w:val="ConsPlusNormal"/>
        <w:jc w:val="center"/>
      </w:pPr>
      <w:r w:rsidRPr="00BB1171">
        <w:rPr>
          <w:position w:val="-31"/>
        </w:rPr>
        <w:lastRenderedPageBreak/>
        <w:pict>
          <v:shape id="_x0000_i1071" style="width:196.2pt;height:43.2pt" coordsize="" o:spt="100" adj="0,,0" path="" filled="f" stroked="f">
            <v:stroke joinstyle="miter"/>
            <v:imagedata r:id="rId112" o:title="base_23648_176668_32814"/>
            <v:formulas/>
            <v:path o:connecttype="segments"/>
          </v:shape>
        </w:pict>
      </w:r>
      <w:r>
        <w:t>;</w:t>
      </w:r>
    </w:p>
    <w:p w:rsidR="00C32082" w:rsidRDefault="00C32082">
      <w:pPr>
        <w:pStyle w:val="ConsPlusNormal"/>
      </w:pPr>
    </w:p>
    <w:p w:rsidR="00C32082" w:rsidRDefault="00C32082">
      <w:pPr>
        <w:pStyle w:val="ConsPlusNormal"/>
        <w:ind w:firstLine="540"/>
        <w:jc w:val="both"/>
      </w:pPr>
      <w:r>
        <w:t>70% размера субсидии рассчитывается исходя из количества баллов, набранных j-ым муниципальным образованием при оценке заявок, по формуле:</w:t>
      </w:r>
    </w:p>
    <w:p w:rsidR="00C32082" w:rsidRDefault="00C32082">
      <w:pPr>
        <w:pStyle w:val="ConsPlusNormal"/>
      </w:pPr>
    </w:p>
    <w:p w:rsidR="00C32082" w:rsidRDefault="00C32082">
      <w:pPr>
        <w:pStyle w:val="ConsPlusNormal"/>
        <w:jc w:val="center"/>
      </w:pPr>
      <w:r w:rsidRPr="00BB1171">
        <w:rPr>
          <w:position w:val="-29"/>
        </w:rPr>
        <w:pict>
          <v:shape id="_x0000_i1072" style="width:142.8pt;height:40.2pt" coordsize="" o:spt="100" adj="0,,0" path="" filled="f" stroked="f">
            <v:stroke joinstyle="miter"/>
            <v:imagedata r:id="rId113" o:title="base_23648_176668_32815"/>
            <v:formulas/>
            <v:path o:connecttype="segments"/>
          </v:shape>
        </w:pict>
      </w:r>
      <w:r>
        <w:t>;</w:t>
      </w:r>
    </w:p>
    <w:p w:rsidR="00C32082" w:rsidRDefault="00C32082">
      <w:pPr>
        <w:pStyle w:val="ConsPlusNormal"/>
      </w:pPr>
    </w:p>
    <w:p w:rsidR="00C32082" w:rsidRDefault="00C32082">
      <w:pPr>
        <w:pStyle w:val="ConsPlusNormal"/>
        <w:ind w:firstLine="540"/>
        <w:jc w:val="both"/>
      </w:pPr>
      <w:r>
        <w:t>где:</w:t>
      </w:r>
    </w:p>
    <w:p w:rsidR="00C32082" w:rsidRDefault="00C32082">
      <w:pPr>
        <w:pStyle w:val="ConsPlusNormal"/>
        <w:spacing w:before="220"/>
        <w:ind w:firstLine="540"/>
        <w:jc w:val="both"/>
      </w:pPr>
      <w:r>
        <w:t>j - (1, 2,... n) - индекс органа местного самоуправления в Республике Коми, орган местного самоуправления которого представил заявку на софинансирование муниципальной программы;</w:t>
      </w:r>
    </w:p>
    <w:p w:rsidR="00C32082" w:rsidRDefault="00C32082">
      <w:pPr>
        <w:pStyle w:val="ConsPlusNormal"/>
        <w:spacing w:before="220"/>
        <w:ind w:firstLine="540"/>
        <w:jc w:val="both"/>
      </w:pPr>
      <w:r>
        <w:t>M</w:t>
      </w:r>
      <w:r>
        <w:rPr>
          <w:vertAlign w:val="subscript"/>
        </w:rPr>
        <w:t>j</w:t>
      </w:r>
      <w:r>
        <w:t xml:space="preserve"> - размер субсидии, предоставляемой бюджету муниципального образования на софинансирование муниципальной программы j-ого муниципального образования;</w:t>
      </w:r>
    </w:p>
    <w:p w:rsidR="00C32082" w:rsidRDefault="00C32082">
      <w:pPr>
        <w:pStyle w:val="ConsPlusNormal"/>
        <w:spacing w:before="220"/>
        <w:ind w:firstLine="540"/>
        <w:jc w:val="both"/>
      </w:pPr>
      <w:r>
        <w:t>M</w:t>
      </w:r>
      <w:r>
        <w:rPr>
          <w:vertAlign w:val="subscript"/>
        </w:rPr>
        <w:t>сj</w:t>
      </w:r>
      <w:r>
        <w:t xml:space="preserve"> - размер части субсидии, рассчитанный исходя из суммы софинансирования, предусмотренной в бюджете j-ого муниципального образования;</w:t>
      </w:r>
    </w:p>
    <w:p w:rsidR="00C32082" w:rsidRDefault="00C32082">
      <w:pPr>
        <w:pStyle w:val="ConsPlusNormal"/>
        <w:spacing w:before="220"/>
        <w:ind w:firstLine="540"/>
        <w:jc w:val="both"/>
      </w:pPr>
      <w:r>
        <w:t>M</w:t>
      </w:r>
      <w:r>
        <w:rPr>
          <w:vertAlign w:val="subscript"/>
        </w:rPr>
        <w:t>оj</w:t>
      </w:r>
      <w:r>
        <w:t xml:space="preserve"> - размер части субсидии, рассчитанный исходя из количества баллов, набранных j-ым муниципальным образованием при оценке заявок;</w:t>
      </w:r>
    </w:p>
    <w:p w:rsidR="00C32082" w:rsidRDefault="00C32082">
      <w:pPr>
        <w:pStyle w:val="ConsPlusNormal"/>
        <w:spacing w:before="220"/>
        <w:ind w:firstLine="540"/>
        <w:jc w:val="both"/>
      </w:pPr>
      <w:r>
        <w:t>N</w:t>
      </w:r>
      <w:r>
        <w:rPr>
          <w:vertAlign w:val="subscript"/>
        </w:rPr>
        <w:t>j</w:t>
      </w:r>
      <w:r>
        <w:t xml:space="preserve"> - количество баллов, набранных j-ым муниципальным образованием;</w:t>
      </w:r>
    </w:p>
    <w:p w:rsidR="00C32082" w:rsidRDefault="00C32082">
      <w:pPr>
        <w:pStyle w:val="ConsPlusNormal"/>
        <w:spacing w:before="220"/>
        <w:ind w:firstLine="540"/>
        <w:jc w:val="both"/>
      </w:pPr>
      <w:r>
        <w:t xml:space="preserve">Y - уровень софинансирования расходного обязательства, источником финансового обеспечения которого является субсидия, устанавливается в размере, равном предельному уровню софинансирования расходного обязательства муниципального образования из республиканского бюджета Республики Коми, определенному в порядке, установленном </w:t>
      </w:r>
      <w:hyperlink w:anchor="P4062" w:history="1">
        <w:r>
          <w:rPr>
            <w:color w:val="0000FF"/>
          </w:rPr>
          <w:t>пунктом 10</w:t>
        </w:r>
      </w:hyperlink>
      <w:r>
        <w:t xml:space="preserve"> настоящих Правил;</w:t>
      </w:r>
    </w:p>
    <w:p w:rsidR="00C32082" w:rsidRDefault="00C32082">
      <w:pPr>
        <w:pStyle w:val="ConsPlusNormal"/>
        <w:spacing w:before="220"/>
        <w:ind w:firstLine="540"/>
        <w:jc w:val="both"/>
      </w:pPr>
      <w:r>
        <w:t>V - объем средств, предусмотренных в республиканском бюджете Республики Коми, источником которых являются средства регионального бюджета, в том числе средства федерального бюджета, на софинансирование муниципальных программ муниципальных образований на текущий финансовый год;</w:t>
      </w:r>
    </w:p>
    <w:p w:rsidR="00C32082" w:rsidRDefault="00C32082">
      <w:pPr>
        <w:pStyle w:val="ConsPlusNormal"/>
        <w:spacing w:before="220"/>
        <w:ind w:firstLine="540"/>
        <w:jc w:val="both"/>
      </w:pPr>
      <w:r>
        <w:t>A</w:t>
      </w:r>
      <w:r>
        <w:rPr>
          <w:vertAlign w:val="subscript"/>
        </w:rPr>
        <w:t>j</w:t>
      </w:r>
      <w:r>
        <w:t xml:space="preserve"> - объем средств, предусмотренных в бюджете муниципального образования на текущий финансовый год на финансирование муниципальной программы j-ого муниципального образования и указанных в заявке на предоставление субсидии, по мероприятиям, определенным </w:t>
      </w:r>
      <w:hyperlink w:anchor="P4007" w:history="1">
        <w:r>
          <w:rPr>
            <w:color w:val="0000FF"/>
          </w:rPr>
          <w:t>пунктом 2</w:t>
        </w:r>
      </w:hyperlink>
      <w:r>
        <w:t xml:space="preserve"> настоящих Правил.</w:t>
      </w:r>
    </w:p>
    <w:p w:rsidR="00C32082" w:rsidRDefault="00C32082">
      <w:pPr>
        <w:pStyle w:val="ConsPlusNormal"/>
        <w:spacing w:before="220"/>
        <w:ind w:firstLine="540"/>
        <w:jc w:val="both"/>
      </w:pPr>
      <w:r>
        <w:t>Размер субсидии, предоставляемой бюджету муниципального образования на софинансирование муниципальной программы, определенный в соответствии с настоящим пунктом, не может превышать размера, указанного органом местного самоуправления в Республике Коми в конкурсной заявке.</w:t>
      </w:r>
    </w:p>
    <w:p w:rsidR="00C32082" w:rsidRDefault="00C32082">
      <w:pPr>
        <w:pStyle w:val="ConsPlusNormal"/>
        <w:spacing w:before="220"/>
        <w:ind w:firstLine="540"/>
        <w:jc w:val="both"/>
      </w:pPr>
      <w:r>
        <w:t>В случае если по результатам рассмотрения заявок остаются нераспределенные средства, предусмотренные в республиканском бюджете Республики Коми, Министерство вправе организовать дополнительный конкурсный отбор муниципальных образований в Республике Коми на получение субсидии в порядке, установленном настоящими Правилами.</w:t>
      </w:r>
    </w:p>
    <w:p w:rsidR="00C32082" w:rsidRDefault="00C32082">
      <w:pPr>
        <w:pStyle w:val="ConsPlusNormal"/>
        <w:spacing w:before="220"/>
        <w:ind w:firstLine="540"/>
        <w:jc w:val="both"/>
      </w:pPr>
      <w:r>
        <w:t xml:space="preserve">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w:t>
      </w:r>
      <w:r>
        <w:lastRenderedPageBreak/>
        <w:t>ассигнований),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финансовом году в бюджете муниципального образования.</w:t>
      </w:r>
    </w:p>
    <w:p w:rsidR="00C32082" w:rsidRDefault="00C32082">
      <w:pPr>
        <w:pStyle w:val="ConsPlusNormal"/>
        <w:spacing w:before="220"/>
        <w:ind w:firstLine="540"/>
        <w:jc w:val="both"/>
      </w:pPr>
      <w:r>
        <w:t>В случае увеличения в финансовом году общего объема бюджетных ассигнований размер субсидии на соответствующий финансовый год не подлежит изменению.</w:t>
      </w:r>
    </w:p>
    <w:p w:rsidR="00C32082" w:rsidRDefault="00C32082">
      <w:pPr>
        <w:pStyle w:val="ConsPlusNormal"/>
        <w:spacing w:before="220"/>
        <w:ind w:firstLine="540"/>
        <w:jc w:val="both"/>
      </w:pPr>
      <w:bookmarkStart w:id="79" w:name="P4090"/>
      <w:bookmarkEnd w:id="79"/>
      <w:r>
        <w:t xml:space="preserve">12. Предоставление субсидий осуществляется в соответствии с установленным согласно </w:t>
      </w:r>
      <w:hyperlink w:anchor="P4060" w:history="1">
        <w:r>
          <w:rPr>
            <w:color w:val="0000FF"/>
          </w:rPr>
          <w:t>пункту 9</w:t>
        </w:r>
      </w:hyperlink>
      <w:r>
        <w:t xml:space="preserve"> настоящих Правил распределением субсидий между бюджетами муниципальных образований и Соглашением, заключенным в государственной интегрированной информационной системе управления общественными финансами "Электронный бюджет", между Министерством, которому как получателю средств республиканского бюджета Республики Коми доведены лимиты бюджетных обязательств на предоставление субсидий, и муниципальными образованием.</w:t>
      </w:r>
    </w:p>
    <w:p w:rsidR="00C32082" w:rsidRDefault="00C32082">
      <w:pPr>
        <w:pStyle w:val="ConsPlusNormal"/>
        <w:spacing w:before="220"/>
        <w:ind w:firstLine="540"/>
        <w:jc w:val="both"/>
      </w:pPr>
      <w:r>
        <w:t>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C32082" w:rsidRDefault="00C32082">
      <w:pPr>
        <w:pStyle w:val="ConsPlusNormal"/>
        <w:spacing w:before="220"/>
        <w:ind w:firstLine="540"/>
        <w:jc w:val="both"/>
      </w:pPr>
      <w:r>
        <w:t>Условием расходования субсидий является целевое использование средств субсидий органами местного самоуправления.</w:t>
      </w:r>
    </w:p>
    <w:p w:rsidR="00C32082" w:rsidRDefault="00C32082">
      <w:pPr>
        <w:pStyle w:val="ConsPlusNormal"/>
        <w:spacing w:before="220"/>
        <w:ind w:firstLine="540"/>
        <w:jc w:val="both"/>
      </w:pPr>
      <w:r>
        <w:t xml:space="preserve">12.1. В случае отказа органа местного самоуправления муниципального образования, в отношении которого принято решение о предоставлении субсидии, от подписания (заключения) соглашения в срок, установленный Министерством, субсидия подлежит перераспределению в установленном порядке настоящих Правил, на основании решения Министерства о проведении дополнительного конкурса в соответствии с </w:t>
      </w:r>
      <w:hyperlink w:anchor="P4048" w:history="1">
        <w:r>
          <w:rPr>
            <w:color w:val="0000FF"/>
          </w:rPr>
          <w:t>пунктом 8</w:t>
        </w:r>
      </w:hyperlink>
      <w:r>
        <w:t xml:space="preserve"> настоящих Правил.</w:t>
      </w:r>
    </w:p>
    <w:p w:rsidR="00C32082" w:rsidRDefault="00C32082">
      <w:pPr>
        <w:pStyle w:val="ConsPlusNormal"/>
        <w:spacing w:before="220"/>
        <w:ind w:firstLine="540"/>
        <w:jc w:val="both"/>
      </w:pPr>
      <w:r>
        <w:t>13. Доведение Министерством предельных объемов финансирования на предоставление субсидий осуществляется на основании представленной в Министерство муниципальным образованием заявки на предоставление субсидии, форма которой установлена приказом Министерства.</w:t>
      </w:r>
    </w:p>
    <w:p w:rsidR="00C32082" w:rsidRDefault="00C32082">
      <w:pPr>
        <w:pStyle w:val="ConsPlusNormal"/>
        <w:spacing w:before="220"/>
        <w:ind w:firstLine="540"/>
        <w:jc w:val="both"/>
      </w:pPr>
      <w:r>
        <w:t xml:space="preserve">Перечисление субсидии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 в соответствии с </w:t>
      </w:r>
      <w:hyperlink w:anchor="P4064" w:history="1">
        <w:r>
          <w:rPr>
            <w:color w:val="0000FF"/>
          </w:rPr>
          <w:t>пунктом 11</w:t>
        </w:r>
      </w:hyperlink>
      <w:r>
        <w:t xml:space="preserve"> настоящих Правил.</w:t>
      </w:r>
    </w:p>
    <w:p w:rsidR="00C32082" w:rsidRDefault="00C32082">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субсидии, осуществляются территориальными органами Федерального казначейства в порядке, установленном Федеральным казначейством.</w:t>
      </w:r>
    </w:p>
    <w:p w:rsidR="00C32082" w:rsidRDefault="00C32082">
      <w:pPr>
        <w:pStyle w:val="ConsPlusNormal"/>
        <w:spacing w:before="22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C32082" w:rsidRDefault="00C32082">
      <w:pPr>
        <w:pStyle w:val="ConsPlusNormal"/>
        <w:spacing w:before="220"/>
        <w:ind w:firstLine="540"/>
        <w:jc w:val="both"/>
      </w:pPr>
      <w:r>
        <w:lastRenderedPageBreak/>
        <w:t>Субсидии отражаются в доходах бюджетов муниципальных образований по соответствующим кодам бюджетной классификации Российской Федерации.</w:t>
      </w:r>
    </w:p>
    <w:p w:rsidR="00C32082" w:rsidRDefault="00C32082">
      <w:pPr>
        <w:pStyle w:val="ConsPlusNormal"/>
        <w:spacing w:before="220"/>
        <w:ind w:firstLine="540"/>
        <w:jc w:val="both"/>
      </w:pPr>
      <w:r>
        <w:t>14. Расходование средств субсидии осуществляется органами местного самоуправления в соответствии с условиями, определенными в Соглашении.</w:t>
      </w:r>
    </w:p>
    <w:p w:rsidR="00C32082" w:rsidRDefault="00C32082">
      <w:pPr>
        <w:pStyle w:val="ConsPlusNormal"/>
        <w:spacing w:before="220"/>
        <w:ind w:firstLine="540"/>
        <w:jc w:val="both"/>
      </w:pPr>
      <w:bookmarkStart w:id="80" w:name="P4100"/>
      <w:bookmarkEnd w:id="80"/>
      <w:r>
        <w:t>15. Форма, сроки и порядок предоставления Министерству муниципальными образованиями отчетности об осуществлении расходов, источником финансового обеспечения которых является субсидия, и о достигнутых значениях результатов использования субсидии устанавливаются Соглашением.</w:t>
      </w:r>
    </w:p>
    <w:p w:rsidR="00C32082" w:rsidRDefault="00C32082">
      <w:pPr>
        <w:pStyle w:val="ConsPlusNormal"/>
        <w:spacing w:before="220"/>
        <w:ind w:firstLine="540"/>
        <w:jc w:val="both"/>
      </w:pPr>
      <w:r>
        <w:t xml:space="preserve">Форма, сроки и порядок предоставления Министерству муниципальными образованиями иных видов отчетности, связанных с предоставлением субсидии, и не указанных в </w:t>
      </w:r>
      <w:hyperlink w:anchor="P4100" w:history="1">
        <w:r>
          <w:rPr>
            <w:color w:val="0000FF"/>
          </w:rPr>
          <w:t>абзаце первом</w:t>
        </w:r>
      </w:hyperlink>
      <w:r>
        <w:t xml:space="preserve"> настоящего пункта, устанавливаются приказом Министерства.</w:t>
      </w:r>
    </w:p>
    <w:p w:rsidR="00C32082" w:rsidRDefault="00C32082">
      <w:pPr>
        <w:pStyle w:val="ConsPlusNormal"/>
        <w:spacing w:before="220"/>
        <w:ind w:firstLine="540"/>
        <w:jc w:val="both"/>
      </w:pPr>
      <w:bookmarkStart w:id="81" w:name="P4102"/>
      <w:bookmarkEnd w:id="81"/>
      <w:r>
        <w:t>16. Эффективность использования субсидии определяется на основании следующего результата использования субсидии по итогам отчетного финансового года по показателю:</w:t>
      </w:r>
    </w:p>
    <w:p w:rsidR="00C32082" w:rsidRDefault="00C32082">
      <w:pPr>
        <w:pStyle w:val="ConsPlusNormal"/>
        <w:spacing w:before="220"/>
        <w:ind w:firstLine="540"/>
        <w:jc w:val="both"/>
      </w:pPr>
      <w:r>
        <w:t>"Количество субъектов малого и среднего предпринимательства в моногородах, получивших поддержку" (ед.).</w:t>
      </w:r>
    </w:p>
    <w:p w:rsidR="00C32082" w:rsidRDefault="00C32082">
      <w:pPr>
        <w:pStyle w:val="ConsPlusNormal"/>
        <w:spacing w:before="220"/>
        <w:ind w:firstLine="540"/>
        <w:jc w:val="both"/>
      </w:pPr>
      <w:r>
        <w:t>Оценка эффективности использования субсидии осуществляется Министерством на основании сравнения планового значения результата использования субсидии, установленного Соглашением, и фактически достигнутого значения результата использования субсидии по итогам отчетного финансового года.</w:t>
      </w:r>
    </w:p>
    <w:p w:rsidR="00C32082" w:rsidRDefault="00C32082">
      <w:pPr>
        <w:pStyle w:val="ConsPlusNormal"/>
        <w:spacing w:before="220"/>
        <w:ind w:firstLine="540"/>
        <w:jc w:val="both"/>
      </w:pPr>
      <w:r>
        <w:t>17. Плановые значения результата использования субсидии определяются Министерством для каждого муниципального образования в Республике Коми исходя из необходимости достижения плановых показателей, установленных при заключении Соглашения о предоставлении субсидии из федерального бюджета бюджету Республики Коми на государственную поддержку малого и среднего предпринимательства.</w:t>
      </w:r>
    </w:p>
    <w:p w:rsidR="00C32082" w:rsidRDefault="00C32082">
      <w:pPr>
        <w:pStyle w:val="ConsPlusNormal"/>
        <w:spacing w:before="220"/>
        <w:ind w:firstLine="540"/>
        <w:jc w:val="both"/>
      </w:pPr>
      <w:r>
        <w:t>18. Отчеты об эффективности использования субсидии утверждаются приказом Министерства и размещаются в срок до 1 апреля года, следующего за отчетным, на Портале в информационно-телекоммуникационной сети "Интернет".</w:t>
      </w:r>
    </w:p>
    <w:p w:rsidR="00C32082" w:rsidRDefault="00C32082">
      <w:pPr>
        <w:pStyle w:val="ConsPlusNormal"/>
        <w:spacing w:before="220"/>
        <w:ind w:firstLine="540"/>
        <w:jc w:val="both"/>
      </w:pPr>
      <w:bookmarkStart w:id="82" w:name="P4107"/>
      <w:bookmarkEnd w:id="82"/>
      <w:r>
        <w:t xml:space="preserve">19. В случае, если органами местного самоуправления по состоянию на 31 декабря года предоставления субсидии не достигнуты значения результатов использования субсидии, установленные Соглашением в соответствии с </w:t>
      </w:r>
      <w:hyperlink w:anchor="P4102" w:history="1">
        <w:r>
          <w:rPr>
            <w:color w:val="0000FF"/>
          </w:rPr>
          <w:t>пунктом 16</w:t>
        </w:r>
      </w:hyperlink>
      <w:r>
        <w:t xml:space="preserve"> настоящих Правил, и в срок до первой даты представления отчетности о достижении значений результатов использования субсидии, установленной Соглашением, в году, следующем за годом предоставления субсидии, указанное нарушение не устранено, то субсидии подлежат возврату в республиканский бюджет в срок до 1 мая года, следующего за годом предоставления субсидии, в объеме, рассчитанном в соответствии с </w:t>
      </w:r>
      <w:hyperlink r:id="rId114" w:history="1">
        <w:r>
          <w:rPr>
            <w:color w:val="0000FF"/>
          </w:rPr>
          <w:t>пунктом 17</w:t>
        </w:r>
      </w:hyperlink>
      <w:r>
        <w:t xml:space="preserve"> Правил формирования, предоставления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субсидий местным бюджетам).</w:t>
      </w:r>
    </w:p>
    <w:p w:rsidR="00C32082" w:rsidRDefault="00C32082">
      <w:pPr>
        <w:pStyle w:val="ConsPlusNormal"/>
        <w:spacing w:before="220"/>
        <w:ind w:firstLine="540"/>
        <w:jc w:val="both"/>
      </w:pPr>
      <w:r>
        <w:t xml:space="preserve">20. Основанием для освобождения муниципального образования от применения мер ответственности, предусмотренных </w:t>
      </w:r>
      <w:hyperlink w:anchor="P4107" w:history="1">
        <w:r>
          <w:rPr>
            <w:color w:val="0000FF"/>
          </w:rPr>
          <w:t>пунктом 19</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115" w:history="1">
        <w:r>
          <w:rPr>
            <w:color w:val="0000FF"/>
          </w:rPr>
          <w:t>пунктом 19</w:t>
        </w:r>
      </w:hyperlink>
      <w:r>
        <w:t xml:space="preserve"> Правил формирования субсидий местным бюджетам.</w:t>
      </w:r>
    </w:p>
    <w:p w:rsidR="00C32082" w:rsidRDefault="00C32082">
      <w:pPr>
        <w:pStyle w:val="ConsPlusNormal"/>
        <w:spacing w:before="220"/>
        <w:ind w:firstLine="540"/>
        <w:jc w:val="both"/>
      </w:pPr>
      <w:r>
        <w:t xml:space="preserve">В случае отсутствия оснований для освобождения муниципального образования от применения мер ответственности, предусмотренных </w:t>
      </w:r>
      <w:hyperlink w:anchor="P4107" w:history="1">
        <w:r>
          <w:rPr>
            <w:color w:val="0000FF"/>
          </w:rPr>
          <w:t>пунктом 19</w:t>
        </w:r>
      </w:hyperlink>
      <w:r>
        <w:t xml:space="preserve"> настоящих Правил, </w:t>
      </w:r>
      <w:r>
        <w:lastRenderedPageBreak/>
        <w:t xml:space="preserve">Министерство не позднее 20 рабочего дня после первой даты предоставления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муниципальному образованию требование по возврату средств из бюджета муниципального образования в республиканский бюджет Республики Коми с указанием объема средств, рассчитанного в соответствии с </w:t>
      </w:r>
      <w:hyperlink w:anchor="P4107" w:history="1">
        <w:r>
          <w:rPr>
            <w:color w:val="0000FF"/>
          </w:rPr>
          <w:t>пунктом 19</w:t>
        </w:r>
      </w:hyperlink>
      <w:r>
        <w:t xml:space="preserve"> настоящих Правил и подлежащего возврату, реквизитов для перечисления указанных средств и сроков их возврата.</w:t>
      </w:r>
    </w:p>
    <w:p w:rsidR="00C32082" w:rsidRDefault="00C32082">
      <w:pPr>
        <w:pStyle w:val="ConsPlusNormal"/>
        <w:spacing w:before="220"/>
        <w:ind w:firstLine="540"/>
        <w:jc w:val="both"/>
      </w:pPr>
      <w:bookmarkStart w:id="83" w:name="P4110"/>
      <w:bookmarkEnd w:id="83"/>
      <w:r>
        <w:t xml:space="preserve">21. В случае если муниципальным образованием по состоянию на 31 декабря года предоставления субсидии допущены нарушения обязательств по соблюдению уровня софинансирования расходного обязательства муниципального образования из республиканского бюджета Республики Коми, установленного в соответствии с </w:t>
      </w:r>
      <w:hyperlink w:anchor="P4064" w:history="1">
        <w:r>
          <w:rPr>
            <w:color w:val="0000FF"/>
          </w:rPr>
          <w:t>пунктом 11</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w:anchor="P4116" w:history="1">
        <w:r>
          <w:rPr>
            <w:color w:val="0000FF"/>
          </w:rPr>
          <w:t>пунктом 24</w:t>
        </w:r>
      </w:hyperlink>
      <w:r>
        <w:t xml:space="preserve"> Правил формирования субсидий местным бюджетам.</w:t>
      </w:r>
    </w:p>
    <w:p w:rsidR="00C32082" w:rsidRDefault="00C32082">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бюджета муниципального в республиканский бюджет с указанием объема средств, рассчитанного в соответствии с </w:t>
      </w:r>
      <w:hyperlink w:anchor="P4110" w:history="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C32082" w:rsidRDefault="00C32082">
      <w:pPr>
        <w:pStyle w:val="ConsPlusNormal"/>
        <w:spacing w:before="220"/>
        <w:ind w:firstLine="540"/>
        <w:jc w:val="both"/>
      </w:pPr>
      <w:r>
        <w:t xml:space="preserve">22. Министерство в случае полного или частичного неперечисления муниципальным образованием сумм, подлежащих возврату в республиканский бюджет в соответствии с </w:t>
      </w:r>
      <w:hyperlink w:anchor="P4107" w:history="1">
        <w:r>
          <w:rPr>
            <w:color w:val="0000FF"/>
          </w:rPr>
          <w:t>пунктами 19</w:t>
        </w:r>
      </w:hyperlink>
      <w:r>
        <w:t xml:space="preserve">, </w:t>
      </w:r>
      <w:hyperlink w:anchor="P4110" w:history="1">
        <w:r>
          <w:rPr>
            <w:color w:val="0000FF"/>
          </w:rPr>
          <w:t>21</w:t>
        </w:r>
      </w:hyperlink>
      <w:r>
        <w:t xml:space="preserve"> настоящих Правил, в течение 5 рабочих дней со дня истечения установленного срока для возврата в республиканский бюджет средств из бюджета муниципального образования представляет соответствующую информацию в Министерство финансов Республики Коми.</w:t>
      </w:r>
    </w:p>
    <w:p w:rsidR="00C32082" w:rsidRDefault="00C32082">
      <w:pPr>
        <w:pStyle w:val="ConsPlusNormal"/>
        <w:spacing w:before="220"/>
        <w:ind w:firstLine="540"/>
        <w:jc w:val="both"/>
      </w:pPr>
      <w:r>
        <w:t>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 образованием обязательств по возврату средств субсидии в республиканский бюджет.</w:t>
      </w:r>
    </w:p>
    <w:p w:rsidR="00C32082" w:rsidRDefault="00C32082">
      <w:pPr>
        <w:pStyle w:val="ConsPlusNormal"/>
        <w:spacing w:before="220"/>
        <w:ind w:firstLine="540"/>
        <w:jc w:val="both"/>
      </w:pPr>
      <w:bookmarkStart w:id="84" w:name="P4114"/>
      <w:bookmarkEnd w:id="84"/>
      <w:r>
        <w:t>23. Не использованные по состоянию на 1 января текущего финансового года остатки субсидий, предоставленных бюджету муниципального образования из республиканского бюджета, подлежат возврату муниципальным образованием в республиканский бюджет Республики Коми в порядке, установленном Постановлением N 73.</w:t>
      </w:r>
    </w:p>
    <w:p w:rsidR="00C32082" w:rsidRDefault="00C32082">
      <w:pPr>
        <w:pStyle w:val="ConsPlusNormal"/>
        <w:spacing w:before="220"/>
        <w:ind w:firstLine="540"/>
        <w:jc w:val="both"/>
      </w:pPr>
      <w:r>
        <w:t>В случае если неиспользованный остаток субсидий не перечислен в доход республиканского бюджета Республики Коми,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C32082" w:rsidRDefault="00C32082">
      <w:pPr>
        <w:pStyle w:val="ConsPlusNormal"/>
        <w:spacing w:before="220"/>
        <w:ind w:firstLine="540"/>
        <w:jc w:val="both"/>
      </w:pPr>
      <w:bookmarkStart w:id="85" w:name="P4116"/>
      <w:bookmarkEnd w:id="85"/>
      <w:r>
        <w:t>24. Субсидии являются целевыми и не могут быть направлены на иные цели.</w:t>
      </w:r>
    </w:p>
    <w:p w:rsidR="00C32082" w:rsidRDefault="00C32082">
      <w:pPr>
        <w:pStyle w:val="ConsPlusNormal"/>
        <w:spacing w:before="220"/>
        <w:ind w:firstLine="540"/>
        <w:jc w:val="both"/>
      </w:pPr>
      <w:r>
        <w:t xml:space="preserve">В случае нецелевого использования субсидий и (или) нарушения муниципальным образованием условий их предоставления, в том числе невозврата муниципальным образованием средств в республиканский бюджет в соответствии с </w:t>
      </w:r>
      <w:hyperlink w:anchor="P4107" w:history="1">
        <w:r>
          <w:rPr>
            <w:color w:val="0000FF"/>
          </w:rPr>
          <w:t>пунктами 19</w:t>
        </w:r>
      </w:hyperlink>
      <w:r>
        <w:t xml:space="preserve">, </w:t>
      </w:r>
      <w:hyperlink w:anchor="P4110" w:history="1">
        <w:r>
          <w:rPr>
            <w:color w:val="0000FF"/>
          </w:rPr>
          <w:t>21</w:t>
        </w:r>
      </w:hyperlink>
      <w:r>
        <w:t xml:space="preserve"> и </w:t>
      </w:r>
      <w:hyperlink w:anchor="P4114" w:history="1">
        <w:r>
          <w:rPr>
            <w:color w:val="0000FF"/>
          </w:rPr>
          <w:t>23</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C32082" w:rsidRDefault="00C32082">
      <w:pPr>
        <w:pStyle w:val="ConsPlusNormal"/>
        <w:spacing w:before="220"/>
        <w:ind w:firstLine="540"/>
        <w:jc w:val="both"/>
      </w:pPr>
      <w:r>
        <w:t>25. Контроль за соблюдением муниципальным образованием условий предоставления субсидий осуществляется Министерством и органами государственного финансового контроля.</w:t>
      </w: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3"/>
      </w:pPr>
      <w:r>
        <w:t>Приложение 1</w:t>
      </w:r>
    </w:p>
    <w:p w:rsidR="00C32082" w:rsidRDefault="00C32082">
      <w:pPr>
        <w:pStyle w:val="ConsPlusNormal"/>
        <w:jc w:val="right"/>
      </w:pPr>
      <w:r>
        <w:t>к Правилам</w:t>
      </w:r>
    </w:p>
    <w:p w:rsidR="00C32082" w:rsidRDefault="00C32082">
      <w:pPr>
        <w:pStyle w:val="ConsPlusNormal"/>
        <w:jc w:val="right"/>
      </w:pPr>
      <w:r>
        <w:t>предоставления субсидий</w:t>
      </w:r>
    </w:p>
    <w:p w:rsidR="00C32082" w:rsidRDefault="00C32082">
      <w:pPr>
        <w:pStyle w:val="ConsPlusNormal"/>
        <w:jc w:val="right"/>
      </w:pPr>
      <w:r>
        <w:t>из республиканского бюджета</w:t>
      </w:r>
    </w:p>
    <w:p w:rsidR="00C32082" w:rsidRDefault="00C32082">
      <w:pPr>
        <w:pStyle w:val="ConsPlusNormal"/>
        <w:jc w:val="right"/>
      </w:pPr>
      <w:r>
        <w:t>Республики Коми</w:t>
      </w:r>
    </w:p>
    <w:p w:rsidR="00C32082" w:rsidRDefault="00C32082">
      <w:pPr>
        <w:pStyle w:val="ConsPlusNormal"/>
        <w:jc w:val="right"/>
      </w:pPr>
      <w:r>
        <w:t>бюджетам муниципальных образований</w:t>
      </w:r>
    </w:p>
    <w:p w:rsidR="00C32082" w:rsidRDefault="00C32082">
      <w:pPr>
        <w:pStyle w:val="ConsPlusNormal"/>
        <w:jc w:val="right"/>
      </w:pPr>
      <w:r>
        <w:t>на софинансирование расходных</w:t>
      </w:r>
    </w:p>
    <w:p w:rsidR="00C32082" w:rsidRDefault="00C32082">
      <w:pPr>
        <w:pStyle w:val="ConsPlusNormal"/>
        <w:jc w:val="right"/>
      </w:pPr>
      <w:r>
        <w:t>обязательств органов местного</w:t>
      </w:r>
    </w:p>
    <w:p w:rsidR="00C32082" w:rsidRDefault="00C32082">
      <w:pPr>
        <w:pStyle w:val="ConsPlusNormal"/>
        <w:jc w:val="right"/>
      </w:pPr>
      <w:r>
        <w:t>самоуправления, возникающих</w:t>
      </w:r>
    </w:p>
    <w:p w:rsidR="00C32082" w:rsidRDefault="00C32082">
      <w:pPr>
        <w:pStyle w:val="ConsPlusNormal"/>
        <w:jc w:val="right"/>
      </w:pPr>
      <w:r>
        <w:t>в рамках реализации</w:t>
      </w:r>
    </w:p>
    <w:p w:rsidR="00C32082" w:rsidRDefault="00C32082">
      <w:pPr>
        <w:pStyle w:val="ConsPlusNormal"/>
        <w:jc w:val="right"/>
      </w:pPr>
      <w:r>
        <w:t>муниципальных программ (подпрограмм)</w:t>
      </w:r>
    </w:p>
    <w:p w:rsidR="00C32082" w:rsidRDefault="00C32082">
      <w:pPr>
        <w:pStyle w:val="ConsPlusNormal"/>
        <w:jc w:val="right"/>
      </w:pPr>
      <w:r>
        <w:t>развития малого и среднего</w:t>
      </w:r>
    </w:p>
    <w:p w:rsidR="00C32082" w:rsidRDefault="00C32082">
      <w:pPr>
        <w:pStyle w:val="ConsPlusNormal"/>
        <w:jc w:val="right"/>
      </w:pPr>
      <w:r>
        <w:t>предпринимательства</w:t>
      </w:r>
    </w:p>
    <w:p w:rsidR="00C32082" w:rsidRDefault="00C32082">
      <w:pPr>
        <w:pStyle w:val="ConsPlusNormal"/>
        <w:jc w:val="right"/>
      </w:pPr>
      <w:r>
        <w:t>в монопрофильных</w:t>
      </w:r>
    </w:p>
    <w:p w:rsidR="00C32082" w:rsidRDefault="00C32082">
      <w:pPr>
        <w:pStyle w:val="ConsPlusNormal"/>
        <w:jc w:val="right"/>
      </w:pPr>
      <w:r>
        <w:t>муниципальных образованиях</w:t>
      </w:r>
    </w:p>
    <w:p w:rsidR="00C32082" w:rsidRDefault="00C32082">
      <w:pPr>
        <w:pStyle w:val="ConsPlusNormal"/>
      </w:pPr>
    </w:p>
    <w:p w:rsidR="00C32082" w:rsidRDefault="00C32082">
      <w:pPr>
        <w:pStyle w:val="ConsPlusTitle"/>
        <w:jc w:val="center"/>
      </w:pPr>
      <w:bookmarkStart w:id="86" w:name="P4140"/>
      <w:bookmarkEnd w:id="86"/>
      <w:r>
        <w:t>КРИТЕРИИ</w:t>
      </w:r>
    </w:p>
    <w:p w:rsidR="00C32082" w:rsidRDefault="00C32082">
      <w:pPr>
        <w:pStyle w:val="ConsPlusTitle"/>
        <w:jc w:val="center"/>
      </w:pPr>
      <w:r>
        <w:t>ОЦЕНКИ ЗАЯВОК ОРГАНОВ МЕСТНОГО САМОУПРАВЛЕНИЯ</w:t>
      </w:r>
    </w:p>
    <w:p w:rsidR="00C32082" w:rsidRDefault="00C32082">
      <w:pPr>
        <w:pStyle w:val="ConsPlusTitle"/>
        <w:jc w:val="center"/>
      </w:pPr>
      <w:r>
        <w:t>НА СОФИНАНСИРОВАНИЕ РАСХОДНЫХ ОБЯЗАТЕЛЬСТВ, ВОЗНИКАЮЩИХ</w:t>
      </w:r>
    </w:p>
    <w:p w:rsidR="00C32082" w:rsidRDefault="00C32082">
      <w:pPr>
        <w:pStyle w:val="ConsPlusTitle"/>
        <w:jc w:val="center"/>
      </w:pPr>
      <w:r>
        <w:t>В РАМКАХ РЕАЛИЗАЦИИ МУНИЦИПАЛЬНЫХ ПРОГРАММ (ПОДПРОГРАММ)</w:t>
      </w:r>
    </w:p>
    <w:p w:rsidR="00C32082" w:rsidRDefault="00C32082">
      <w:pPr>
        <w:pStyle w:val="ConsPlusTitle"/>
        <w:jc w:val="center"/>
      </w:pPr>
      <w:r>
        <w:t>РАЗВИТИЯ МАЛОГО И СРЕДНЕГО ПРЕДПРИНИМАТЕЛЬСТВА</w:t>
      </w:r>
    </w:p>
    <w:p w:rsidR="00C32082" w:rsidRDefault="00C32082">
      <w:pPr>
        <w:pStyle w:val="ConsPlusTitle"/>
        <w:jc w:val="center"/>
      </w:pPr>
      <w:r>
        <w:t>В МОНОПРОФИЛЬНЫХ МУНИЦИПАЛЬНЫХ ОБРАЗОВАНИЯХ</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C32082">
        <w:tc>
          <w:tcPr>
            <w:tcW w:w="567" w:type="dxa"/>
          </w:tcPr>
          <w:p w:rsidR="00C32082" w:rsidRDefault="00C32082">
            <w:pPr>
              <w:pStyle w:val="ConsPlusNormal"/>
              <w:jc w:val="center"/>
            </w:pPr>
            <w:r>
              <w:t>N п/п</w:t>
            </w:r>
          </w:p>
        </w:tc>
        <w:tc>
          <w:tcPr>
            <w:tcW w:w="6746" w:type="dxa"/>
          </w:tcPr>
          <w:p w:rsidR="00C32082" w:rsidRDefault="00C32082">
            <w:pPr>
              <w:pStyle w:val="ConsPlusNormal"/>
              <w:jc w:val="center"/>
            </w:pPr>
            <w:r>
              <w:t>Наименование критерия оценки</w:t>
            </w:r>
          </w:p>
        </w:tc>
        <w:tc>
          <w:tcPr>
            <w:tcW w:w="1757" w:type="dxa"/>
          </w:tcPr>
          <w:p w:rsidR="00C32082" w:rsidRDefault="00C32082">
            <w:pPr>
              <w:pStyle w:val="ConsPlusNormal"/>
              <w:jc w:val="center"/>
            </w:pPr>
            <w:r>
              <w:t>Значение оценки, баллов по заявке</w:t>
            </w:r>
          </w:p>
        </w:tc>
      </w:tr>
      <w:tr w:rsidR="00C32082">
        <w:tc>
          <w:tcPr>
            <w:tcW w:w="567" w:type="dxa"/>
          </w:tcPr>
          <w:p w:rsidR="00C32082" w:rsidRDefault="00C32082">
            <w:pPr>
              <w:pStyle w:val="ConsPlusNormal"/>
              <w:jc w:val="center"/>
            </w:pPr>
            <w:r>
              <w:t>1</w:t>
            </w:r>
          </w:p>
        </w:tc>
        <w:tc>
          <w:tcPr>
            <w:tcW w:w="6746" w:type="dxa"/>
          </w:tcPr>
          <w:p w:rsidR="00C32082" w:rsidRDefault="00C32082">
            <w:pPr>
              <w:pStyle w:val="ConsPlusNormal"/>
              <w:jc w:val="center"/>
            </w:pPr>
            <w:r>
              <w:t>2</w:t>
            </w:r>
          </w:p>
        </w:tc>
        <w:tc>
          <w:tcPr>
            <w:tcW w:w="1757" w:type="dxa"/>
          </w:tcPr>
          <w:p w:rsidR="00C32082" w:rsidRDefault="00C32082">
            <w:pPr>
              <w:pStyle w:val="ConsPlusNormal"/>
              <w:jc w:val="center"/>
            </w:pPr>
            <w:r>
              <w:t>3</w:t>
            </w:r>
          </w:p>
        </w:tc>
      </w:tr>
      <w:tr w:rsidR="00C32082">
        <w:tc>
          <w:tcPr>
            <w:tcW w:w="567" w:type="dxa"/>
          </w:tcPr>
          <w:p w:rsidR="00C32082" w:rsidRDefault="00C32082">
            <w:pPr>
              <w:pStyle w:val="ConsPlusNormal"/>
            </w:pPr>
            <w:r>
              <w:t>1.</w:t>
            </w:r>
          </w:p>
        </w:tc>
        <w:tc>
          <w:tcPr>
            <w:tcW w:w="6746" w:type="dxa"/>
          </w:tcPr>
          <w:p w:rsidR="00C32082" w:rsidRDefault="00C32082">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 муниципального образования за предшествующий год, единиц</w:t>
            </w:r>
          </w:p>
        </w:tc>
        <w:tc>
          <w:tcPr>
            <w:tcW w:w="1757" w:type="dxa"/>
          </w:tcPr>
          <w:p w:rsidR="00C32082" w:rsidRDefault="00C32082">
            <w:pPr>
              <w:pStyle w:val="ConsPlusNormal"/>
            </w:pP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от 0 до 21,0</w:t>
            </w:r>
          </w:p>
        </w:tc>
        <w:tc>
          <w:tcPr>
            <w:tcW w:w="1757" w:type="dxa"/>
          </w:tcPr>
          <w:p w:rsidR="00C32082" w:rsidRDefault="00C32082">
            <w:pPr>
              <w:pStyle w:val="ConsPlusNormal"/>
            </w:pPr>
            <w:r>
              <w:t>0 баллов</w:t>
            </w: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от 21,1 до 23,0</w:t>
            </w:r>
          </w:p>
        </w:tc>
        <w:tc>
          <w:tcPr>
            <w:tcW w:w="1757" w:type="dxa"/>
          </w:tcPr>
          <w:p w:rsidR="00C32082" w:rsidRDefault="00C32082">
            <w:pPr>
              <w:pStyle w:val="ConsPlusNormal"/>
            </w:pPr>
            <w:r>
              <w:t>2 балла</w:t>
            </w: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от 23,1 до 26,9</w:t>
            </w:r>
          </w:p>
        </w:tc>
        <w:tc>
          <w:tcPr>
            <w:tcW w:w="1757" w:type="dxa"/>
          </w:tcPr>
          <w:p w:rsidR="00C32082" w:rsidRDefault="00C32082">
            <w:pPr>
              <w:pStyle w:val="ConsPlusNormal"/>
            </w:pPr>
            <w:r>
              <w:t>4 балла</w:t>
            </w: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от 27,0 до 32,7</w:t>
            </w:r>
          </w:p>
        </w:tc>
        <w:tc>
          <w:tcPr>
            <w:tcW w:w="1757" w:type="dxa"/>
          </w:tcPr>
          <w:p w:rsidR="00C32082" w:rsidRDefault="00C32082">
            <w:pPr>
              <w:pStyle w:val="ConsPlusNormal"/>
            </w:pPr>
            <w:r>
              <w:t>6 баллов</w:t>
            </w: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свыше 32,8</w:t>
            </w:r>
          </w:p>
        </w:tc>
        <w:tc>
          <w:tcPr>
            <w:tcW w:w="1757" w:type="dxa"/>
          </w:tcPr>
          <w:p w:rsidR="00C32082" w:rsidRDefault="00C32082">
            <w:pPr>
              <w:pStyle w:val="ConsPlusNormal"/>
            </w:pPr>
            <w:r>
              <w:t>8 баллов</w:t>
            </w:r>
          </w:p>
        </w:tc>
      </w:tr>
      <w:tr w:rsidR="00C32082">
        <w:tc>
          <w:tcPr>
            <w:tcW w:w="567" w:type="dxa"/>
          </w:tcPr>
          <w:p w:rsidR="00C32082" w:rsidRDefault="00C32082">
            <w:pPr>
              <w:pStyle w:val="ConsPlusNormal"/>
            </w:pPr>
            <w:r>
              <w:t>2.</w:t>
            </w:r>
          </w:p>
        </w:tc>
        <w:tc>
          <w:tcPr>
            <w:tcW w:w="6746" w:type="dxa"/>
          </w:tcPr>
          <w:p w:rsidR="00C32082" w:rsidRDefault="00C32082">
            <w:pPr>
              <w:pStyle w:val="ConsPlusNormal"/>
              <w:jc w:val="both"/>
            </w:pPr>
            <w:r>
              <w:t>Количество субъектов малого и среднего предпринимательства, прошедших обучение в рамках реализации национального проекта "Малое и среднее предпринимательство и поддержка индивидуальной предпринимательской инициативы", в предшествующем году, единиц</w:t>
            </w:r>
          </w:p>
        </w:tc>
        <w:tc>
          <w:tcPr>
            <w:tcW w:w="1757" w:type="dxa"/>
          </w:tcPr>
          <w:p w:rsidR="00C32082" w:rsidRDefault="00C32082">
            <w:pPr>
              <w:pStyle w:val="ConsPlusNormal"/>
            </w:pP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0</w:t>
            </w:r>
          </w:p>
        </w:tc>
        <w:tc>
          <w:tcPr>
            <w:tcW w:w="1757" w:type="dxa"/>
          </w:tcPr>
          <w:p w:rsidR="00C32082" w:rsidRDefault="00C32082">
            <w:pPr>
              <w:pStyle w:val="ConsPlusNormal"/>
            </w:pPr>
            <w:r>
              <w:t>0 баллов</w:t>
            </w: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до 10</w:t>
            </w:r>
          </w:p>
        </w:tc>
        <w:tc>
          <w:tcPr>
            <w:tcW w:w="1757" w:type="dxa"/>
          </w:tcPr>
          <w:p w:rsidR="00C32082" w:rsidRDefault="00C32082">
            <w:pPr>
              <w:pStyle w:val="ConsPlusNormal"/>
            </w:pPr>
            <w:r>
              <w:t>2 балла</w:t>
            </w: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от 10 до 15</w:t>
            </w:r>
          </w:p>
        </w:tc>
        <w:tc>
          <w:tcPr>
            <w:tcW w:w="1757" w:type="dxa"/>
          </w:tcPr>
          <w:p w:rsidR="00C32082" w:rsidRDefault="00C32082">
            <w:pPr>
              <w:pStyle w:val="ConsPlusNormal"/>
            </w:pPr>
            <w:r>
              <w:t>4 балла</w:t>
            </w: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более 15</w:t>
            </w:r>
          </w:p>
        </w:tc>
        <w:tc>
          <w:tcPr>
            <w:tcW w:w="1757" w:type="dxa"/>
          </w:tcPr>
          <w:p w:rsidR="00C32082" w:rsidRDefault="00C32082">
            <w:pPr>
              <w:pStyle w:val="ConsPlusNormal"/>
            </w:pPr>
            <w:r>
              <w:t>6 баллов</w:t>
            </w:r>
          </w:p>
        </w:tc>
      </w:tr>
      <w:tr w:rsidR="00C32082">
        <w:tc>
          <w:tcPr>
            <w:tcW w:w="567" w:type="dxa"/>
          </w:tcPr>
          <w:p w:rsidR="00C32082" w:rsidRDefault="00C32082">
            <w:pPr>
              <w:pStyle w:val="ConsPlusNormal"/>
            </w:pPr>
            <w:r>
              <w:t>3.</w:t>
            </w:r>
          </w:p>
        </w:tc>
        <w:tc>
          <w:tcPr>
            <w:tcW w:w="6746" w:type="dxa"/>
          </w:tcPr>
          <w:p w:rsidR="00C32082" w:rsidRDefault="00C32082">
            <w:pPr>
              <w:pStyle w:val="ConsPlusNormal"/>
              <w:jc w:val="both"/>
            </w:pPr>
            <w:r>
              <w:t>Наличие требований от Министерства экономики Республики Коми по возврату средств из бюджета муниципального образования в республиканский бюджет Республики Коми за нарушения обязательств по достижению значений целевых показателей результативности использования субсидий по соглашениям, заключенным с Министерством экономики Республики Коми за предшествующие 2 года, да/нет</w:t>
            </w:r>
          </w:p>
        </w:tc>
        <w:tc>
          <w:tcPr>
            <w:tcW w:w="1757" w:type="dxa"/>
          </w:tcPr>
          <w:p w:rsidR="00C32082" w:rsidRDefault="00C32082">
            <w:pPr>
              <w:pStyle w:val="ConsPlusNormal"/>
            </w:pP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да</w:t>
            </w:r>
          </w:p>
        </w:tc>
        <w:tc>
          <w:tcPr>
            <w:tcW w:w="1757" w:type="dxa"/>
          </w:tcPr>
          <w:p w:rsidR="00C32082" w:rsidRDefault="00C32082">
            <w:pPr>
              <w:pStyle w:val="ConsPlusNormal"/>
            </w:pPr>
            <w:r>
              <w:t>0 баллов</w:t>
            </w: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нет</w:t>
            </w:r>
          </w:p>
        </w:tc>
        <w:tc>
          <w:tcPr>
            <w:tcW w:w="1757" w:type="dxa"/>
          </w:tcPr>
          <w:p w:rsidR="00C32082" w:rsidRDefault="00C32082">
            <w:pPr>
              <w:pStyle w:val="ConsPlusNormal"/>
            </w:pPr>
            <w:r>
              <w:t>2 балла</w:t>
            </w:r>
          </w:p>
        </w:tc>
      </w:tr>
      <w:tr w:rsidR="00C32082">
        <w:tc>
          <w:tcPr>
            <w:tcW w:w="567" w:type="dxa"/>
          </w:tcPr>
          <w:p w:rsidR="00C32082" w:rsidRDefault="00C32082">
            <w:pPr>
              <w:pStyle w:val="ConsPlusNormal"/>
            </w:pPr>
            <w:r>
              <w:t>4.</w:t>
            </w:r>
          </w:p>
        </w:tc>
        <w:tc>
          <w:tcPr>
            <w:tcW w:w="6746" w:type="dxa"/>
          </w:tcPr>
          <w:p w:rsidR="00C32082" w:rsidRDefault="00C32082">
            <w:pPr>
              <w:pStyle w:val="ConsPlusNormal"/>
              <w:jc w:val="both"/>
            </w:pPr>
            <w:r>
              <w:t>Наличие отрицательных заключений по результатам проверок муниципальных образований Министерством экономики Республики Коми, Министерством финансов Республики Коми и иными органами государственного финансового контроля в части реализации мероприятий, направленных на субсидирование части расходов субъектов малого и среднего предпринимательства, за предшествующие 3 года, да/нет</w:t>
            </w:r>
          </w:p>
        </w:tc>
        <w:tc>
          <w:tcPr>
            <w:tcW w:w="1757" w:type="dxa"/>
          </w:tcPr>
          <w:p w:rsidR="00C32082" w:rsidRDefault="00C32082">
            <w:pPr>
              <w:pStyle w:val="ConsPlusNormal"/>
            </w:pP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да</w:t>
            </w:r>
          </w:p>
        </w:tc>
        <w:tc>
          <w:tcPr>
            <w:tcW w:w="1757" w:type="dxa"/>
          </w:tcPr>
          <w:p w:rsidR="00C32082" w:rsidRDefault="00C32082">
            <w:pPr>
              <w:pStyle w:val="ConsPlusNormal"/>
            </w:pPr>
            <w:r>
              <w:t>0 баллов</w:t>
            </w: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нет</w:t>
            </w:r>
          </w:p>
        </w:tc>
        <w:tc>
          <w:tcPr>
            <w:tcW w:w="1757" w:type="dxa"/>
          </w:tcPr>
          <w:p w:rsidR="00C32082" w:rsidRDefault="00C32082">
            <w:pPr>
              <w:pStyle w:val="ConsPlusNormal"/>
            </w:pPr>
            <w:r>
              <w:t>2 балла</w:t>
            </w:r>
          </w:p>
        </w:tc>
      </w:tr>
    </w:tbl>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3"/>
      </w:pPr>
      <w:r>
        <w:t>Приложение 2</w:t>
      </w:r>
    </w:p>
    <w:p w:rsidR="00C32082" w:rsidRDefault="00C32082">
      <w:pPr>
        <w:pStyle w:val="ConsPlusNormal"/>
        <w:jc w:val="right"/>
      </w:pPr>
      <w:r>
        <w:t>к Правилам</w:t>
      </w:r>
    </w:p>
    <w:p w:rsidR="00C32082" w:rsidRDefault="00C32082">
      <w:pPr>
        <w:pStyle w:val="ConsPlusNormal"/>
        <w:jc w:val="right"/>
      </w:pPr>
      <w:r>
        <w:t>предоставления субсидий</w:t>
      </w:r>
    </w:p>
    <w:p w:rsidR="00C32082" w:rsidRDefault="00C32082">
      <w:pPr>
        <w:pStyle w:val="ConsPlusNormal"/>
        <w:jc w:val="right"/>
      </w:pPr>
      <w:r>
        <w:t>из республиканского бюджета</w:t>
      </w:r>
    </w:p>
    <w:p w:rsidR="00C32082" w:rsidRDefault="00C32082">
      <w:pPr>
        <w:pStyle w:val="ConsPlusNormal"/>
        <w:jc w:val="right"/>
      </w:pPr>
      <w:r>
        <w:t>Республики Коми</w:t>
      </w:r>
    </w:p>
    <w:p w:rsidR="00C32082" w:rsidRDefault="00C32082">
      <w:pPr>
        <w:pStyle w:val="ConsPlusNormal"/>
        <w:jc w:val="right"/>
      </w:pPr>
      <w:r>
        <w:t>бюджетам муниципальных образований</w:t>
      </w:r>
    </w:p>
    <w:p w:rsidR="00C32082" w:rsidRDefault="00C32082">
      <w:pPr>
        <w:pStyle w:val="ConsPlusNormal"/>
        <w:jc w:val="right"/>
      </w:pPr>
      <w:r>
        <w:t>на софинансирование расходных</w:t>
      </w:r>
    </w:p>
    <w:p w:rsidR="00C32082" w:rsidRDefault="00C32082">
      <w:pPr>
        <w:pStyle w:val="ConsPlusNormal"/>
        <w:jc w:val="right"/>
      </w:pPr>
      <w:r>
        <w:t>обязательств органов местного</w:t>
      </w:r>
    </w:p>
    <w:p w:rsidR="00C32082" w:rsidRDefault="00C32082">
      <w:pPr>
        <w:pStyle w:val="ConsPlusNormal"/>
        <w:jc w:val="right"/>
      </w:pPr>
      <w:r>
        <w:t>самоуправления, возникающих</w:t>
      </w:r>
    </w:p>
    <w:p w:rsidR="00C32082" w:rsidRDefault="00C32082">
      <w:pPr>
        <w:pStyle w:val="ConsPlusNormal"/>
        <w:jc w:val="right"/>
      </w:pPr>
      <w:r>
        <w:t>в рамках реализации</w:t>
      </w:r>
    </w:p>
    <w:p w:rsidR="00C32082" w:rsidRDefault="00C32082">
      <w:pPr>
        <w:pStyle w:val="ConsPlusNormal"/>
        <w:jc w:val="right"/>
      </w:pPr>
      <w:r>
        <w:t>муниципальных программ (подпрограмм)</w:t>
      </w:r>
    </w:p>
    <w:p w:rsidR="00C32082" w:rsidRDefault="00C32082">
      <w:pPr>
        <w:pStyle w:val="ConsPlusNormal"/>
        <w:jc w:val="right"/>
      </w:pPr>
      <w:r>
        <w:t>развития малого и среднего</w:t>
      </w:r>
    </w:p>
    <w:p w:rsidR="00C32082" w:rsidRDefault="00C32082">
      <w:pPr>
        <w:pStyle w:val="ConsPlusNormal"/>
        <w:jc w:val="right"/>
      </w:pPr>
      <w:r>
        <w:t>предпринимательства</w:t>
      </w:r>
    </w:p>
    <w:p w:rsidR="00C32082" w:rsidRDefault="00C32082">
      <w:pPr>
        <w:pStyle w:val="ConsPlusNormal"/>
        <w:jc w:val="right"/>
      </w:pPr>
      <w:r>
        <w:t>в монопрофильных</w:t>
      </w:r>
    </w:p>
    <w:p w:rsidR="00C32082" w:rsidRDefault="00C32082">
      <w:pPr>
        <w:pStyle w:val="ConsPlusNormal"/>
        <w:jc w:val="right"/>
      </w:pPr>
      <w:r>
        <w:t>муниципальных образованиях</w:t>
      </w:r>
    </w:p>
    <w:p w:rsidR="00C32082" w:rsidRDefault="00C32082">
      <w:pPr>
        <w:pStyle w:val="ConsPlusNormal"/>
      </w:pPr>
    </w:p>
    <w:p w:rsidR="00C32082" w:rsidRDefault="00C32082">
      <w:pPr>
        <w:pStyle w:val="ConsPlusNonformat"/>
        <w:jc w:val="both"/>
      </w:pPr>
      <w:bookmarkStart w:id="87" w:name="P4225"/>
      <w:bookmarkEnd w:id="87"/>
      <w:r>
        <w:t xml:space="preserve">                              Оценочный лист</w:t>
      </w:r>
    </w:p>
    <w:p w:rsidR="00C32082" w:rsidRDefault="00C32082">
      <w:pPr>
        <w:pStyle w:val="ConsPlusNonformat"/>
        <w:jc w:val="both"/>
      </w:pPr>
    </w:p>
    <w:p w:rsidR="00C32082" w:rsidRDefault="00C32082">
      <w:pPr>
        <w:pStyle w:val="ConsPlusNonformat"/>
        <w:jc w:val="both"/>
      </w:pPr>
      <w:r>
        <w:t xml:space="preserve">        ___________________________________________________________</w:t>
      </w:r>
    </w:p>
    <w:p w:rsidR="00C32082" w:rsidRDefault="00C32082">
      <w:pPr>
        <w:pStyle w:val="ConsPlusNonformat"/>
        <w:jc w:val="both"/>
      </w:pPr>
      <w:r>
        <w:t xml:space="preserve">        (наименование муниципального образования в Республике Коми)</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C32082">
        <w:tc>
          <w:tcPr>
            <w:tcW w:w="567" w:type="dxa"/>
          </w:tcPr>
          <w:p w:rsidR="00C32082" w:rsidRDefault="00C32082">
            <w:pPr>
              <w:pStyle w:val="ConsPlusNormal"/>
              <w:jc w:val="center"/>
            </w:pPr>
            <w:r>
              <w:t xml:space="preserve">N </w:t>
            </w:r>
            <w:r>
              <w:lastRenderedPageBreak/>
              <w:t>п/п</w:t>
            </w:r>
          </w:p>
        </w:tc>
        <w:tc>
          <w:tcPr>
            <w:tcW w:w="6746" w:type="dxa"/>
          </w:tcPr>
          <w:p w:rsidR="00C32082" w:rsidRDefault="00C32082">
            <w:pPr>
              <w:pStyle w:val="ConsPlusNormal"/>
              <w:jc w:val="center"/>
            </w:pPr>
            <w:r>
              <w:lastRenderedPageBreak/>
              <w:t>Наименование критерия оценки</w:t>
            </w:r>
          </w:p>
        </w:tc>
        <w:tc>
          <w:tcPr>
            <w:tcW w:w="1757" w:type="dxa"/>
          </w:tcPr>
          <w:p w:rsidR="00C32082" w:rsidRDefault="00C32082">
            <w:pPr>
              <w:pStyle w:val="ConsPlusNormal"/>
              <w:jc w:val="center"/>
            </w:pPr>
            <w:r>
              <w:t xml:space="preserve">Количество </w:t>
            </w:r>
            <w:r>
              <w:lastRenderedPageBreak/>
              <w:t>полученных баллов</w:t>
            </w:r>
          </w:p>
        </w:tc>
      </w:tr>
      <w:tr w:rsidR="00C32082">
        <w:tc>
          <w:tcPr>
            <w:tcW w:w="567" w:type="dxa"/>
          </w:tcPr>
          <w:p w:rsidR="00C32082" w:rsidRDefault="00C32082">
            <w:pPr>
              <w:pStyle w:val="ConsPlusNormal"/>
            </w:pPr>
            <w:r>
              <w:lastRenderedPageBreak/>
              <w:t>1.</w:t>
            </w:r>
          </w:p>
        </w:tc>
        <w:tc>
          <w:tcPr>
            <w:tcW w:w="6746" w:type="dxa"/>
          </w:tcPr>
          <w:p w:rsidR="00C32082" w:rsidRDefault="00C32082">
            <w:pPr>
              <w:pStyle w:val="ConsPlusNormal"/>
              <w:jc w:val="both"/>
            </w:pPr>
            <w:r>
              <w:t>Количество субъектов малого и среднего предпринимательства (включая индивидуальных предпринимателей) в расчете на 1 тыс. человек населения муниципального образования за предшествующий год</w:t>
            </w:r>
          </w:p>
        </w:tc>
        <w:tc>
          <w:tcPr>
            <w:tcW w:w="1757" w:type="dxa"/>
          </w:tcPr>
          <w:p w:rsidR="00C32082" w:rsidRDefault="00C32082">
            <w:pPr>
              <w:pStyle w:val="ConsPlusNormal"/>
            </w:pPr>
          </w:p>
        </w:tc>
      </w:tr>
      <w:tr w:rsidR="00C32082">
        <w:tc>
          <w:tcPr>
            <w:tcW w:w="567" w:type="dxa"/>
          </w:tcPr>
          <w:p w:rsidR="00C32082" w:rsidRDefault="00C32082">
            <w:pPr>
              <w:pStyle w:val="ConsPlusNormal"/>
            </w:pPr>
            <w:r>
              <w:t>2.</w:t>
            </w:r>
          </w:p>
        </w:tc>
        <w:tc>
          <w:tcPr>
            <w:tcW w:w="6746" w:type="dxa"/>
          </w:tcPr>
          <w:p w:rsidR="00C32082" w:rsidRDefault="00C32082">
            <w:pPr>
              <w:pStyle w:val="ConsPlusNormal"/>
              <w:jc w:val="both"/>
            </w:pPr>
            <w:r>
              <w:t>Количество субъектов малого и среднего предпринимательства, прошедших обучение в рамках реализации национального проекта "Малое и среднее предпринимательство и поддержка индивидуальной предпринимательской инициативы", в предшествующем году</w:t>
            </w:r>
          </w:p>
        </w:tc>
        <w:tc>
          <w:tcPr>
            <w:tcW w:w="1757" w:type="dxa"/>
          </w:tcPr>
          <w:p w:rsidR="00C32082" w:rsidRDefault="00C32082">
            <w:pPr>
              <w:pStyle w:val="ConsPlusNormal"/>
            </w:pPr>
          </w:p>
        </w:tc>
      </w:tr>
      <w:tr w:rsidR="00C32082">
        <w:tc>
          <w:tcPr>
            <w:tcW w:w="567" w:type="dxa"/>
          </w:tcPr>
          <w:p w:rsidR="00C32082" w:rsidRDefault="00C32082">
            <w:pPr>
              <w:pStyle w:val="ConsPlusNormal"/>
            </w:pPr>
            <w:r>
              <w:t>3.</w:t>
            </w:r>
          </w:p>
        </w:tc>
        <w:tc>
          <w:tcPr>
            <w:tcW w:w="6746" w:type="dxa"/>
          </w:tcPr>
          <w:p w:rsidR="00C32082" w:rsidRDefault="00C32082">
            <w:pPr>
              <w:pStyle w:val="ConsPlusNormal"/>
              <w:jc w:val="both"/>
            </w:pPr>
            <w:r>
              <w:t>Наличие требований от Министерства экономики Республики Коми по возврату средств из бюджета муниципальных образований в республиканский бюджет Республики Коми за нарушения обязательств по достижению значений целевых показателей результативности использования субсидий по соглашениям, заключенным с Министерством экономики Республики Коми за предшествующие 2 года</w:t>
            </w:r>
          </w:p>
        </w:tc>
        <w:tc>
          <w:tcPr>
            <w:tcW w:w="1757" w:type="dxa"/>
          </w:tcPr>
          <w:p w:rsidR="00C32082" w:rsidRDefault="00C32082">
            <w:pPr>
              <w:pStyle w:val="ConsPlusNormal"/>
            </w:pPr>
          </w:p>
        </w:tc>
      </w:tr>
      <w:tr w:rsidR="00C32082">
        <w:tc>
          <w:tcPr>
            <w:tcW w:w="567" w:type="dxa"/>
          </w:tcPr>
          <w:p w:rsidR="00C32082" w:rsidRDefault="00C32082">
            <w:pPr>
              <w:pStyle w:val="ConsPlusNormal"/>
            </w:pPr>
            <w:r>
              <w:t>4.</w:t>
            </w:r>
          </w:p>
        </w:tc>
        <w:tc>
          <w:tcPr>
            <w:tcW w:w="6746" w:type="dxa"/>
          </w:tcPr>
          <w:p w:rsidR="00C32082" w:rsidRDefault="00C32082">
            <w:pPr>
              <w:pStyle w:val="ConsPlusNormal"/>
              <w:jc w:val="both"/>
            </w:pPr>
            <w:r>
              <w:t>Наличие отрицательных заключений по результатам проверок муниципальных образований Министерством экономики Республики Коми, Министерством финансов Республики Коми и иными органами государственного финансового контроля в части реализации мероприятий, направленных на субсидирование части расходов субъектов малого и среднего предпринимательства, за предшествующие 3 года</w:t>
            </w:r>
          </w:p>
        </w:tc>
        <w:tc>
          <w:tcPr>
            <w:tcW w:w="1757" w:type="dxa"/>
          </w:tcPr>
          <w:p w:rsidR="00C32082" w:rsidRDefault="00C32082">
            <w:pPr>
              <w:pStyle w:val="ConsPlusNormal"/>
            </w:pPr>
          </w:p>
        </w:tc>
      </w:tr>
      <w:tr w:rsidR="00C32082">
        <w:tc>
          <w:tcPr>
            <w:tcW w:w="567" w:type="dxa"/>
          </w:tcPr>
          <w:p w:rsidR="00C32082" w:rsidRDefault="00C32082">
            <w:pPr>
              <w:pStyle w:val="ConsPlusNormal"/>
            </w:pPr>
          </w:p>
        </w:tc>
        <w:tc>
          <w:tcPr>
            <w:tcW w:w="6746" w:type="dxa"/>
          </w:tcPr>
          <w:p w:rsidR="00C32082" w:rsidRDefault="00C32082">
            <w:pPr>
              <w:pStyle w:val="ConsPlusNormal"/>
              <w:jc w:val="both"/>
            </w:pPr>
            <w:r>
              <w:t>Итого</w:t>
            </w:r>
          </w:p>
        </w:tc>
        <w:tc>
          <w:tcPr>
            <w:tcW w:w="1757" w:type="dxa"/>
          </w:tcPr>
          <w:p w:rsidR="00C32082" w:rsidRDefault="00C32082">
            <w:pPr>
              <w:pStyle w:val="ConsPlusNormal"/>
            </w:pPr>
          </w:p>
        </w:tc>
      </w:tr>
    </w:tbl>
    <w:p w:rsidR="00C32082" w:rsidRDefault="00C32082">
      <w:pPr>
        <w:pStyle w:val="ConsPlusNormal"/>
      </w:pPr>
    </w:p>
    <w:p w:rsidR="00C32082" w:rsidRDefault="00C32082">
      <w:pPr>
        <w:pStyle w:val="ConsPlusNonformat"/>
        <w:jc w:val="both"/>
      </w:pPr>
      <w:r>
        <w:t xml:space="preserve">    Председатель Комиссии         _________________ _______________________</w:t>
      </w:r>
    </w:p>
    <w:p w:rsidR="00C32082" w:rsidRDefault="00C32082">
      <w:pPr>
        <w:pStyle w:val="ConsPlusNonformat"/>
        <w:jc w:val="both"/>
      </w:pPr>
      <w:r>
        <w:t xml:space="preserve">                                      (подпись)      (расшифровка подписи)</w:t>
      </w:r>
    </w:p>
    <w:p w:rsidR="00C32082" w:rsidRDefault="00C32082">
      <w:pPr>
        <w:pStyle w:val="ConsPlusNonformat"/>
        <w:jc w:val="both"/>
      </w:pPr>
    </w:p>
    <w:p w:rsidR="00C32082" w:rsidRDefault="00C32082">
      <w:pPr>
        <w:pStyle w:val="ConsPlusNonformat"/>
        <w:jc w:val="both"/>
      </w:pPr>
      <w:r>
        <w:t xml:space="preserve">    Секретарь Комиссии            _________________ _______________________</w:t>
      </w:r>
    </w:p>
    <w:p w:rsidR="00C32082" w:rsidRDefault="00C32082">
      <w:pPr>
        <w:pStyle w:val="ConsPlusNonformat"/>
        <w:jc w:val="both"/>
      </w:pPr>
      <w:r>
        <w:t xml:space="preserve">                                      (подпись)      (расшифровка подписи)</w:t>
      </w:r>
    </w:p>
    <w:p w:rsidR="00C32082" w:rsidRDefault="00C32082">
      <w:pPr>
        <w:pStyle w:val="ConsPlusNonformat"/>
        <w:jc w:val="both"/>
      </w:pPr>
    </w:p>
    <w:p w:rsidR="00C32082" w:rsidRDefault="00C32082">
      <w:pPr>
        <w:pStyle w:val="ConsPlusNonformat"/>
        <w:jc w:val="both"/>
      </w:pPr>
      <w:r>
        <w:t xml:space="preserve">    Члены Комиссии:               _________________ _______________________</w:t>
      </w:r>
    </w:p>
    <w:p w:rsidR="00C32082" w:rsidRDefault="00C32082">
      <w:pPr>
        <w:pStyle w:val="ConsPlusNonformat"/>
        <w:jc w:val="both"/>
      </w:pPr>
      <w:r>
        <w:t xml:space="preserve">                                      (подпись)      (расшифровка подписи)</w:t>
      </w:r>
    </w:p>
    <w:p w:rsidR="00C32082" w:rsidRDefault="00C32082">
      <w:pPr>
        <w:pStyle w:val="ConsPlusNonformat"/>
        <w:jc w:val="both"/>
      </w:pPr>
      <w:r>
        <w:t xml:space="preserve">                                  _________________ _______________________</w:t>
      </w:r>
    </w:p>
    <w:p w:rsidR="00C32082" w:rsidRDefault="00C32082">
      <w:pPr>
        <w:pStyle w:val="ConsPlusNonformat"/>
        <w:jc w:val="both"/>
      </w:pPr>
      <w:r>
        <w:t xml:space="preserve">                                      (подпись)      (расшифровка подписи)</w:t>
      </w:r>
    </w:p>
    <w:p w:rsidR="00C32082" w:rsidRDefault="00C32082">
      <w:pPr>
        <w:pStyle w:val="ConsPlusNonformat"/>
        <w:jc w:val="both"/>
      </w:pPr>
      <w:r>
        <w:t xml:space="preserve">                                  _________________ _______________________</w:t>
      </w:r>
    </w:p>
    <w:p w:rsidR="00C32082" w:rsidRDefault="00C32082">
      <w:pPr>
        <w:pStyle w:val="ConsPlusNonformat"/>
        <w:jc w:val="both"/>
      </w:pPr>
      <w:r>
        <w:t xml:space="preserve">                                      (подпись)      (расшифровка подписи)</w:t>
      </w: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2"/>
      </w:pPr>
      <w:r>
        <w:t>Приложение 2.6</w:t>
      </w:r>
    </w:p>
    <w:p w:rsidR="00C32082" w:rsidRDefault="00C32082">
      <w:pPr>
        <w:pStyle w:val="ConsPlusNormal"/>
      </w:pPr>
    </w:p>
    <w:p w:rsidR="00C32082" w:rsidRDefault="00C32082">
      <w:pPr>
        <w:pStyle w:val="ConsPlusTitle"/>
        <w:jc w:val="center"/>
      </w:pPr>
      <w:r>
        <w:t>ПРАВИЛА</w:t>
      </w:r>
    </w:p>
    <w:p w:rsidR="00C32082" w:rsidRDefault="00C32082">
      <w:pPr>
        <w:pStyle w:val="ConsPlusTitle"/>
        <w:jc w:val="center"/>
      </w:pPr>
      <w:r>
        <w:t>ОПРЕДЕЛЕНИЯ ОБЪЕМА И ПРЕДОСТАВЛЕНИЯ СУБСИДИЙ</w:t>
      </w:r>
    </w:p>
    <w:p w:rsidR="00C32082" w:rsidRDefault="00C32082">
      <w:pPr>
        <w:pStyle w:val="ConsPlusTitle"/>
        <w:jc w:val="center"/>
      </w:pPr>
      <w:r>
        <w:t>ИЗ РЕСПУБЛИКАНСКОГО БЮДЖЕТА РЕСПУБЛИКИ КОМИ</w:t>
      </w:r>
    </w:p>
    <w:p w:rsidR="00C32082" w:rsidRDefault="00C32082">
      <w:pPr>
        <w:pStyle w:val="ConsPlusTitle"/>
        <w:jc w:val="center"/>
      </w:pPr>
      <w:r>
        <w:t>НЕКОММЕРЧЕСКИМ ОРГАНИЗАЦИЯМ, НЕ ЯВЛЯЮЩИМСЯ</w:t>
      </w:r>
    </w:p>
    <w:p w:rsidR="00C32082" w:rsidRDefault="00C32082">
      <w:pPr>
        <w:pStyle w:val="ConsPlusTitle"/>
        <w:jc w:val="center"/>
      </w:pPr>
      <w:r>
        <w:t>ГОСУДАРСТВЕННЫМИ (МУНИЦИПАЛЬНЫМИ) УЧРЕЖДЕНИЯМИ,</w:t>
      </w:r>
    </w:p>
    <w:p w:rsidR="00C32082" w:rsidRDefault="00C32082">
      <w:pPr>
        <w:pStyle w:val="ConsPlusTitle"/>
        <w:jc w:val="center"/>
      </w:pPr>
      <w:r>
        <w:lastRenderedPageBreak/>
        <w:t>ДЕЯТЕЛЬНОСТЬ КОТОРЫХ СВЯЗАНА С ОКАЗАНИЕМ КОМПЛЕКСА</w:t>
      </w:r>
    </w:p>
    <w:p w:rsidR="00C32082" w:rsidRDefault="00C32082">
      <w:pPr>
        <w:pStyle w:val="ConsPlusTitle"/>
        <w:jc w:val="center"/>
      </w:pPr>
      <w:r>
        <w:t>УСЛУГ, СЕРВИСОВ И МЕР ПОДДЕРЖКИ СУБЪЕКТАМ МАЛОГО</w:t>
      </w:r>
    </w:p>
    <w:p w:rsidR="00C32082" w:rsidRDefault="00C32082">
      <w:pPr>
        <w:pStyle w:val="ConsPlusTitle"/>
        <w:jc w:val="center"/>
      </w:pPr>
      <w:r>
        <w:t>И СРЕДНЕГО ПРЕДПРИНИМАТЕЛЬСТВА, А ТАКЖЕ ЛИЦАМ,</w:t>
      </w:r>
    </w:p>
    <w:p w:rsidR="00C32082" w:rsidRDefault="00C32082">
      <w:pPr>
        <w:pStyle w:val="ConsPlusTitle"/>
        <w:jc w:val="center"/>
      </w:pPr>
      <w:r>
        <w:t>ПЛАНИРУЮЩИМ НАЧАТЬ ПРЕДПРИНИМАТЕЛЬСКУЮ ДЕЯТЕЛЬНОСТЬ</w:t>
      </w:r>
    </w:p>
    <w:p w:rsidR="00C32082" w:rsidRDefault="00C32082">
      <w:pPr>
        <w:pStyle w:val="ConsPlusNormal"/>
      </w:pPr>
    </w:p>
    <w:p w:rsidR="00C32082" w:rsidRDefault="00C32082">
      <w:pPr>
        <w:pStyle w:val="ConsPlusNormal"/>
        <w:ind w:firstLine="540"/>
        <w:jc w:val="both"/>
      </w:pPr>
      <w:r>
        <w:t>1. Настоящие Правила регулируют порядок определения объема и предоставления субсидий из республиканского бюджета Республики Коми некоммерческим организациям, не являющимся государственными (муниципальными) учреждениями (далее - некоммерческие организации), деятельность которых связана с оказанием комплекса услуг, сервисов и мер поддержки субъектам малого и среднего предпринимательства, а также лицам, планирующим начать предпринимательскую деятельность (далее - субсидии).</w:t>
      </w:r>
    </w:p>
    <w:p w:rsidR="00C32082" w:rsidRDefault="00C32082">
      <w:pPr>
        <w:pStyle w:val="ConsPlusNormal"/>
        <w:spacing w:before="220"/>
        <w:ind w:firstLine="540"/>
        <w:jc w:val="both"/>
      </w:pPr>
      <w:r>
        <w:t xml:space="preserve">2. Субсидии предоставляются в пределах бюджетных ассигнований, предусмотренных в республиканском бюджете Республики Коми на соответствующий финансовый год и плановый период, и лимитов бюджетных обязательств, доведенных в установленном порядке Министерству экономики Республики Коми как получателю средств республиканского бюджета Республики Коми, в том числе средств, источником финансового обеспечения которых являются субсидии из федерального бюджета, (далее - Министерство) на цели, указанные в </w:t>
      </w:r>
      <w:hyperlink w:anchor="P4280" w:history="1">
        <w:r>
          <w:rPr>
            <w:color w:val="0000FF"/>
          </w:rPr>
          <w:t>пункте 3</w:t>
        </w:r>
      </w:hyperlink>
      <w:r>
        <w:t xml:space="preserve"> настоящих Правил.</w:t>
      </w:r>
    </w:p>
    <w:p w:rsidR="00C32082" w:rsidRDefault="00C32082">
      <w:pPr>
        <w:pStyle w:val="ConsPlusNormal"/>
        <w:spacing w:before="220"/>
        <w:ind w:firstLine="540"/>
        <w:jc w:val="both"/>
      </w:pPr>
      <w:bookmarkStart w:id="88" w:name="P4280"/>
      <w:bookmarkEnd w:id="88"/>
      <w:r>
        <w:t xml:space="preserve">3. Предоставление субсидии осуществляется в целях финансового обеспечения деятельности некоммерческих организаций в целях реализации отдельных мероприятий региональных проектов "Акселерация субъектов малого и среднего предпринимательства" и "Популяризация предпринимательства", обеспечивающих достижение целей, показателей и результатов федеральных проектов "Акселерация субъектов малого и среднего предпринимательства" и "Популяризация предпринимательства", входящих в состав национального проекта "Малое и среднее предпринимательство и поддержка индивидуальной предпринимательской инициативы" в рамках </w:t>
      </w:r>
      <w:hyperlink w:anchor="P3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w:t>
      </w:r>
    </w:p>
    <w:p w:rsidR="00C32082" w:rsidRDefault="00C32082">
      <w:pPr>
        <w:pStyle w:val="ConsPlusNormal"/>
        <w:spacing w:before="220"/>
        <w:ind w:firstLine="540"/>
        <w:jc w:val="both"/>
      </w:pPr>
      <w:r>
        <w:t>4. Критерием отбора некоммерческих организаций для предоставления субсидии является наличие решения Правительства Республики Коми о создании некоммерческой организации, наделенной в соответствии с Требованиями к реализации мероприятий субъектами Российской Федерации, бюджетам которых предоставляются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 требований к организациям, образующим инфраструктуру поддержки субъектов малого и среднего предпринимательства, утвержденными Министерством экономического развития Российской Федерации, функциями единого органа управления организациями, образующими инфраструктуру поддержки субъектов малого и среднего предпринимательства в Республике Коми (далее - центр "Мой бизнес").</w:t>
      </w:r>
    </w:p>
    <w:p w:rsidR="00C32082" w:rsidRDefault="00C32082">
      <w:pPr>
        <w:pStyle w:val="ConsPlusNormal"/>
        <w:spacing w:before="220"/>
        <w:ind w:firstLine="540"/>
        <w:jc w:val="both"/>
      </w:pPr>
      <w:r>
        <w:t>5. Условиями предоставления субсидий некоммерческим организациям являются:</w:t>
      </w:r>
    </w:p>
    <w:p w:rsidR="00C32082" w:rsidRDefault="00C32082">
      <w:pPr>
        <w:pStyle w:val="ConsPlusNormal"/>
        <w:spacing w:before="220"/>
        <w:ind w:firstLine="540"/>
        <w:jc w:val="both"/>
      </w:pPr>
      <w:bookmarkStart w:id="89" w:name="P4283"/>
      <w:bookmarkEnd w:id="89"/>
      <w:r>
        <w:t>1) наличие государственной регистрации некоммерческой организации в качестве юридического лица на территории Республики Коми;</w:t>
      </w:r>
    </w:p>
    <w:p w:rsidR="00C32082" w:rsidRDefault="00C32082">
      <w:pPr>
        <w:pStyle w:val="ConsPlusNormal"/>
        <w:spacing w:before="220"/>
        <w:ind w:firstLine="540"/>
        <w:jc w:val="both"/>
      </w:pPr>
      <w:r>
        <w:t xml:space="preserve">2) наличие заключенного Соглашения, указанного в </w:t>
      </w:r>
      <w:hyperlink w:anchor="P4289" w:history="1">
        <w:r>
          <w:rPr>
            <w:color w:val="0000FF"/>
          </w:rPr>
          <w:t>пункте 6</w:t>
        </w:r>
      </w:hyperlink>
      <w:r>
        <w:t xml:space="preserve"> настоящих Правил;</w:t>
      </w:r>
    </w:p>
    <w:p w:rsidR="00C32082" w:rsidRDefault="00C32082">
      <w:pPr>
        <w:pStyle w:val="ConsPlusNormal"/>
        <w:spacing w:before="220"/>
        <w:ind w:firstLine="540"/>
        <w:jc w:val="both"/>
      </w:pPr>
      <w:bookmarkStart w:id="90" w:name="P4285"/>
      <w:bookmarkEnd w:id="90"/>
      <w:r>
        <w:t xml:space="preserve">3) соответствие некоммерческой организации на первое число месяца, предшествующего месяцу, в котором планируется заключение Соглашения о предоставлении субсидии, указанного в </w:t>
      </w:r>
      <w:hyperlink w:anchor="P4289" w:history="1">
        <w:r>
          <w:rPr>
            <w:color w:val="0000FF"/>
          </w:rPr>
          <w:t>пункте 6</w:t>
        </w:r>
      </w:hyperlink>
      <w:r>
        <w:t xml:space="preserve"> настоящих Правил, следующим требованиям:</w:t>
      </w:r>
    </w:p>
    <w:p w:rsidR="00C32082" w:rsidRDefault="00C32082">
      <w:pPr>
        <w:pStyle w:val="ConsPlusNormal"/>
        <w:spacing w:before="220"/>
        <w:ind w:firstLine="540"/>
        <w:jc w:val="both"/>
      </w:pPr>
      <w:r>
        <w:t xml:space="preserve">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w:t>
      </w:r>
      <w:r>
        <w:lastRenderedPageBreak/>
        <w:t>законодательством Российской Федерации о налогах и сборах;</w:t>
      </w:r>
    </w:p>
    <w:p w:rsidR="00C32082" w:rsidRDefault="00C32082">
      <w:pPr>
        <w:pStyle w:val="ConsPlusNormal"/>
        <w:spacing w:before="220"/>
        <w:ind w:firstLine="540"/>
        <w:jc w:val="both"/>
      </w:pPr>
      <w:r>
        <w:t>отсутствие у некоммерческой организации просроченной (неурегулированной) задолженности по денежным обязательствам перед Республикой Коми;</w:t>
      </w:r>
    </w:p>
    <w:p w:rsidR="00C32082" w:rsidRDefault="00C32082">
      <w:pPr>
        <w:pStyle w:val="ConsPlusNormal"/>
        <w:spacing w:before="220"/>
        <w:ind w:firstLine="540"/>
        <w:jc w:val="both"/>
      </w:pPr>
      <w:r>
        <w:t>некоммерческая организация не находится в процессе реорганизации, ликвидации, в отношении некоммерческой организации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rsidR="00C32082" w:rsidRDefault="00C32082">
      <w:pPr>
        <w:pStyle w:val="ConsPlusNormal"/>
        <w:spacing w:before="220"/>
        <w:ind w:firstLine="540"/>
        <w:jc w:val="both"/>
      </w:pPr>
      <w:bookmarkStart w:id="91" w:name="P4289"/>
      <w:bookmarkEnd w:id="91"/>
      <w:r>
        <w:t>6. Субсидии предоставляются некоммерческим организациям на основании Соглашения о предоставлении субсидии, заключенного между некоммерческой организацией и Министерством в соответствии с типовой формой, установленной Министерством финансов Республики Коми (далее - Соглашение).</w:t>
      </w:r>
    </w:p>
    <w:p w:rsidR="00C32082" w:rsidRDefault="00C32082">
      <w:pPr>
        <w:pStyle w:val="ConsPlusNormal"/>
        <w:spacing w:before="220"/>
        <w:ind w:firstLine="540"/>
        <w:jc w:val="both"/>
      </w:pPr>
      <w:r>
        <w:t>В Соглашении предусматриваются:</w:t>
      </w:r>
    </w:p>
    <w:p w:rsidR="00C32082" w:rsidRDefault="00C32082">
      <w:pPr>
        <w:pStyle w:val="ConsPlusNormal"/>
        <w:spacing w:before="220"/>
        <w:ind w:firstLine="540"/>
        <w:jc w:val="both"/>
      </w:pPr>
      <w:r>
        <w:t>а) согласие некоммерческой организации на осуществление Министерством, Министерством финансов Республики Коми, иными органами государственного финансового контроля проверок соблюдения некоммерческой организацией условий, целей и порядка предоставления субсидий;</w:t>
      </w:r>
    </w:p>
    <w:p w:rsidR="00C32082" w:rsidRDefault="00C32082">
      <w:pPr>
        <w:pStyle w:val="ConsPlusNormal"/>
        <w:spacing w:before="220"/>
        <w:ind w:firstLine="540"/>
        <w:jc w:val="both"/>
      </w:pPr>
      <w:r>
        <w:t>б) запрет приобретения за счет средств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C32082" w:rsidRDefault="00C32082">
      <w:pPr>
        <w:pStyle w:val="ConsPlusNormal"/>
        <w:spacing w:before="220"/>
        <w:ind w:firstLine="540"/>
        <w:jc w:val="both"/>
      </w:pPr>
      <w:r>
        <w:t>в) размер субсидии в пределах сметы планируемых расходов за счет средств субсидии на реализацию годового плана деятельности некоммерческой организации на соответствующий финансовый год, утвержденной в установленном порядке;</w:t>
      </w:r>
    </w:p>
    <w:p w:rsidR="00C32082" w:rsidRDefault="00C32082">
      <w:pPr>
        <w:pStyle w:val="ConsPlusNormal"/>
        <w:spacing w:before="220"/>
        <w:ind w:firstLine="540"/>
        <w:jc w:val="both"/>
      </w:pPr>
      <w:r>
        <w:t>г) значения показателей, необходимых для достижения результата предоставления субсидий;</w:t>
      </w:r>
    </w:p>
    <w:p w:rsidR="00C32082" w:rsidRDefault="00C32082">
      <w:pPr>
        <w:pStyle w:val="ConsPlusNormal"/>
        <w:spacing w:before="220"/>
        <w:ind w:firstLine="540"/>
        <w:jc w:val="both"/>
      </w:pPr>
      <w:r>
        <w:t>д) порядок, сроки и формы представления некоммерческой организацией отчетности об осуществлении расходов, источником финансового обеспечения которых является субсидия, а также отчета о достижении значений результатов (целевых показателей) предоставления субсидий;</w:t>
      </w:r>
    </w:p>
    <w:p w:rsidR="00C32082" w:rsidRDefault="00C32082">
      <w:pPr>
        <w:pStyle w:val="ConsPlusNormal"/>
        <w:spacing w:before="220"/>
        <w:ind w:firstLine="540"/>
        <w:jc w:val="both"/>
      </w:pPr>
      <w:r>
        <w:t>е) условия и порядок возврата субсидий;</w:t>
      </w:r>
    </w:p>
    <w:p w:rsidR="00C32082" w:rsidRDefault="00C32082">
      <w:pPr>
        <w:pStyle w:val="ConsPlusNormal"/>
        <w:spacing w:before="220"/>
        <w:ind w:firstLine="540"/>
        <w:jc w:val="both"/>
      </w:pPr>
      <w:r>
        <w:t>ж) положение о возможности осуществления расходов за счет не использованного в отчетном финансовом году остатка субсидии при принятии Министерством по согласованию с Министерством финансов Республики Коми решения о наличии потребности в указанных средствах;</w:t>
      </w:r>
    </w:p>
    <w:p w:rsidR="00C32082" w:rsidRDefault="00C32082">
      <w:pPr>
        <w:pStyle w:val="ConsPlusNormal"/>
        <w:spacing w:before="220"/>
        <w:ind w:firstLine="540"/>
        <w:jc w:val="both"/>
      </w:pPr>
      <w:r>
        <w:t>з) сроки возврата субсидий (остатка субсидий) в республиканский бюджет Республики Коми в случае образования не использованного в отчетном финансовом году остатка субсидий в целях финансового обеспечения деятельности и отсутствия решения Министерства, принятого по согласованию с Министерством финансов Республики Коми, о наличии потребности в указанных средствах;</w:t>
      </w:r>
    </w:p>
    <w:p w:rsidR="00C32082" w:rsidRDefault="00C32082">
      <w:pPr>
        <w:pStyle w:val="ConsPlusNormal"/>
        <w:spacing w:before="220"/>
        <w:ind w:firstLine="540"/>
        <w:jc w:val="both"/>
      </w:pPr>
      <w:r>
        <w:t>и) перечень направлений расходования субсидии (смета) на текущий финансовый год;</w:t>
      </w:r>
    </w:p>
    <w:p w:rsidR="00C32082" w:rsidRDefault="00C32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2082">
        <w:trPr>
          <w:jc w:val="center"/>
        </w:trPr>
        <w:tc>
          <w:tcPr>
            <w:tcW w:w="9294" w:type="dxa"/>
            <w:tcBorders>
              <w:top w:val="nil"/>
              <w:left w:val="single" w:sz="24" w:space="0" w:color="CED3F1"/>
              <w:bottom w:val="nil"/>
              <w:right w:val="single" w:sz="24" w:space="0" w:color="F4F3F8"/>
            </w:tcBorders>
            <w:shd w:val="clear" w:color="auto" w:fill="F4F3F8"/>
          </w:tcPr>
          <w:p w:rsidR="00C32082" w:rsidRDefault="00C32082">
            <w:pPr>
              <w:pStyle w:val="ConsPlusNormal"/>
              <w:jc w:val="both"/>
            </w:pPr>
            <w:r>
              <w:rPr>
                <w:color w:val="392C69"/>
              </w:rPr>
              <w:t>КонсультантПлюс: примечание.</w:t>
            </w:r>
          </w:p>
          <w:p w:rsidR="00C32082" w:rsidRDefault="00C32082">
            <w:pPr>
              <w:pStyle w:val="ConsPlusNormal"/>
              <w:jc w:val="both"/>
            </w:pPr>
            <w:r>
              <w:rPr>
                <w:color w:val="392C69"/>
              </w:rPr>
              <w:t>Нумерация подпунктов дана в соответствии с официальным текстом документа.</w:t>
            </w:r>
          </w:p>
        </w:tc>
      </w:tr>
    </w:tbl>
    <w:p w:rsidR="00C32082" w:rsidRDefault="00C32082">
      <w:pPr>
        <w:pStyle w:val="ConsPlusNormal"/>
        <w:spacing w:before="280"/>
        <w:ind w:firstLine="540"/>
        <w:jc w:val="both"/>
      </w:pPr>
      <w:r>
        <w:t>ж) ответственность сторон за нарушение условий Соглашения о предоставлении субсидии, в том числе ответственность получателя субсидии за недостижение значений результатов (целевых показателей) предоставления субсидии.</w:t>
      </w:r>
    </w:p>
    <w:p w:rsidR="00C32082" w:rsidRDefault="00C32082">
      <w:pPr>
        <w:pStyle w:val="ConsPlusNormal"/>
        <w:spacing w:before="220"/>
        <w:ind w:firstLine="540"/>
        <w:jc w:val="both"/>
      </w:pPr>
      <w:bookmarkStart w:id="92" w:name="P4303"/>
      <w:bookmarkEnd w:id="92"/>
      <w:r>
        <w:t>7. Для заключения Соглашения необходимы следующие документы:</w:t>
      </w:r>
    </w:p>
    <w:p w:rsidR="00C32082" w:rsidRDefault="00C32082">
      <w:pPr>
        <w:pStyle w:val="ConsPlusNormal"/>
        <w:spacing w:before="220"/>
        <w:ind w:firstLine="540"/>
        <w:jc w:val="both"/>
      </w:pPr>
      <w:bookmarkStart w:id="93" w:name="P4304"/>
      <w:bookmarkEnd w:id="93"/>
      <w:r>
        <w:t>1) заявление о заключении Соглашения о предоставлении субсидии по форме, утвержденной Министерством и размещенной на официальном сайте Министерства в информационно-телекоммуникационной сети "Интернет" в течение 5 рабочих дней со дня ее утверждения, (далее - заявление);</w:t>
      </w:r>
    </w:p>
    <w:p w:rsidR="00C32082" w:rsidRDefault="00C32082">
      <w:pPr>
        <w:pStyle w:val="ConsPlusNormal"/>
        <w:spacing w:before="220"/>
        <w:ind w:firstLine="540"/>
        <w:jc w:val="both"/>
      </w:pPr>
      <w:bookmarkStart w:id="94" w:name="P4305"/>
      <w:bookmarkEnd w:id="94"/>
      <w:r>
        <w:t>2) копия устава;</w:t>
      </w:r>
    </w:p>
    <w:p w:rsidR="00C32082" w:rsidRDefault="00C32082">
      <w:pPr>
        <w:pStyle w:val="ConsPlusNormal"/>
        <w:spacing w:before="220"/>
        <w:ind w:firstLine="540"/>
        <w:jc w:val="both"/>
      </w:pPr>
      <w:bookmarkStart w:id="95" w:name="P4306"/>
      <w:bookmarkEnd w:id="95"/>
      <w:r>
        <w:t>3) копия учредительных документов организации (с предоставлением оригиналов, если копии не заверены в установленном законодательством Российской Федерации порядке);</w:t>
      </w:r>
    </w:p>
    <w:p w:rsidR="00C32082" w:rsidRDefault="00C32082">
      <w:pPr>
        <w:pStyle w:val="ConsPlusNormal"/>
        <w:spacing w:before="220"/>
        <w:ind w:firstLine="540"/>
        <w:jc w:val="both"/>
      </w:pPr>
      <w:bookmarkStart w:id="96" w:name="P4307"/>
      <w:bookmarkEnd w:id="96"/>
      <w:r>
        <w:t xml:space="preserve">4) копия выписки из Единого государственного реестра юридических лиц, сформированной не ранее первого числа месяца, предшествующего месяцу, в котором планируется заключение Соглашения о предоставлении субсидии, указанного в </w:t>
      </w:r>
      <w:hyperlink w:anchor="P4289" w:history="1">
        <w:r>
          <w:rPr>
            <w:color w:val="0000FF"/>
          </w:rPr>
          <w:t>пункте 6</w:t>
        </w:r>
      </w:hyperlink>
      <w:r>
        <w:t xml:space="preserve"> настоящих Правил;</w:t>
      </w:r>
    </w:p>
    <w:p w:rsidR="00C32082" w:rsidRDefault="00C32082">
      <w:pPr>
        <w:pStyle w:val="ConsPlusNormal"/>
        <w:spacing w:before="220"/>
        <w:ind w:firstLine="540"/>
        <w:jc w:val="both"/>
      </w:pPr>
      <w:bookmarkStart w:id="97" w:name="P4308"/>
      <w:bookmarkEnd w:id="97"/>
      <w:r>
        <w:t>5) документ, подтверждающий полномочия лица на осуществление действий от имени некоммерческой организации в соответствии с законодательством Российской Федерации, в случае передачи прав иному лицу - дополнительно доверенность на право подачи и подписания документов от имени организации;</w:t>
      </w:r>
    </w:p>
    <w:p w:rsidR="00C32082" w:rsidRDefault="00C32082">
      <w:pPr>
        <w:pStyle w:val="ConsPlusNormal"/>
        <w:spacing w:before="220"/>
        <w:ind w:firstLine="540"/>
        <w:jc w:val="both"/>
      </w:pPr>
      <w:bookmarkStart w:id="98" w:name="P4309"/>
      <w:bookmarkEnd w:id="98"/>
      <w:r>
        <w:t xml:space="preserve">6) справка налогового органа об отсутствии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сформированная на первое число месяца, предшествующего месяцу, в котором планируется заключение Соглашения о предоставлении субсидии, указанного в </w:t>
      </w:r>
      <w:hyperlink w:anchor="P4289" w:history="1">
        <w:r>
          <w:rPr>
            <w:color w:val="0000FF"/>
          </w:rPr>
          <w:t>пункте 6</w:t>
        </w:r>
      </w:hyperlink>
      <w:r>
        <w:t xml:space="preserve"> настоящих Правил;</w:t>
      </w:r>
    </w:p>
    <w:p w:rsidR="00C32082" w:rsidRDefault="00C32082">
      <w:pPr>
        <w:pStyle w:val="ConsPlusNormal"/>
        <w:spacing w:before="220"/>
        <w:ind w:firstLine="540"/>
        <w:jc w:val="both"/>
      </w:pPr>
      <w:bookmarkStart w:id="99" w:name="P4310"/>
      <w:bookmarkEnd w:id="99"/>
      <w:r>
        <w:t>7) справка, подписанная руководителем некоммерческой организации, подтверждающая отсутствие просроченной (неурегулированной) задолженности по денежным обязательствам перед Республикой Коми, сформированная на первое число месяца, предшествующего месяцу, в котором планируется заключение Соглашения;</w:t>
      </w:r>
    </w:p>
    <w:p w:rsidR="00C32082" w:rsidRDefault="00C32082">
      <w:pPr>
        <w:pStyle w:val="ConsPlusNormal"/>
        <w:spacing w:before="220"/>
        <w:ind w:firstLine="540"/>
        <w:jc w:val="both"/>
      </w:pPr>
      <w:bookmarkStart w:id="100" w:name="P4311"/>
      <w:bookmarkEnd w:id="100"/>
      <w:r>
        <w:t>8) справка, подписанная руководителем некоммерческой организации, подтверждающая отсутствие в отношении некоммерческой организации процедуры реорганизации, ликвидации и банкротства, сформированная на первое число месяца, предшествующего месяцу, в котором планируется заключение Соглашения;</w:t>
      </w:r>
    </w:p>
    <w:p w:rsidR="00C32082" w:rsidRDefault="00C32082">
      <w:pPr>
        <w:pStyle w:val="ConsPlusNormal"/>
        <w:spacing w:before="220"/>
        <w:ind w:firstLine="540"/>
        <w:jc w:val="both"/>
      </w:pPr>
      <w:r>
        <w:t>9) смета планируемых расходов за счет средств субсидии на реализацию годового плана деятельности некоммерческой организации на соответствующий финансовый год, утвержденная в установленном порядке.</w:t>
      </w:r>
    </w:p>
    <w:p w:rsidR="00C32082" w:rsidRDefault="00C32082">
      <w:pPr>
        <w:pStyle w:val="ConsPlusNormal"/>
        <w:spacing w:before="220"/>
        <w:ind w:firstLine="540"/>
        <w:jc w:val="both"/>
      </w:pPr>
      <w:r>
        <w:t xml:space="preserve">7.1. Документы, указанные в </w:t>
      </w:r>
      <w:hyperlink w:anchor="P4303" w:history="1">
        <w:r>
          <w:rPr>
            <w:color w:val="0000FF"/>
          </w:rPr>
          <w:t>пункте 7</w:t>
        </w:r>
      </w:hyperlink>
      <w:r>
        <w:t xml:space="preserve"> настоящих Правил, представляются в Министерство прошитые и пронумерованные с описью вложений или в форме электронного документа (в соответствии с требованиями Федерального </w:t>
      </w:r>
      <w:hyperlink r:id="rId116" w:history="1">
        <w:r>
          <w:rPr>
            <w:color w:val="0000FF"/>
          </w:rPr>
          <w:t>закона</w:t>
        </w:r>
      </w:hyperlink>
      <w:r>
        <w:t xml:space="preserve"> "Об информации, информационных технологиях и о защите информации" и Федерального </w:t>
      </w:r>
      <w:hyperlink r:id="rId117" w:history="1">
        <w:r>
          <w:rPr>
            <w:color w:val="0000FF"/>
          </w:rPr>
          <w:t>закона</w:t>
        </w:r>
      </w:hyperlink>
      <w:r>
        <w:t xml:space="preserve"> "Об электронной подписи") посредством системы электронного документооборота.</w:t>
      </w:r>
    </w:p>
    <w:p w:rsidR="00C32082" w:rsidRDefault="00C32082">
      <w:pPr>
        <w:pStyle w:val="ConsPlusNormal"/>
        <w:spacing w:before="220"/>
        <w:ind w:firstLine="540"/>
        <w:jc w:val="both"/>
      </w:pPr>
      <w:r>
        <w:lastRenderedPageBreak/>
        <w:t xml:space="preserve">7.2. При наличии по состоянию на первое число месяца, в котором некоммерческая организация представляет документы на получение субсидии, неисполненной обязанности по платежам в бюджеты бюджетной системы Российской Федерации, некоммерческая организация имеет право представить в Министерство документы, подтверждающие уплату задолженности, дополнительно к пакету документов, указанному в </w:t>
      </w:r>
      <w:hyperlink w:anchor="P4303" w:history="1">
        <w:r>
          <w:rPr>
            <w:color w:val="0000FF"/>
          </w:rPr>
          <w:t>пункте 7</w:t>
        </w:r>
      </w:hyperlink>
      <w:r>
        <w:t xml:space="preserve"> настоящих Правил.</w:t>
      </w:r>
    </w:p>
    <w:p w:rsidR="00C32082" w:rsidRDefault="00C32082">
      <w:pPr>
        <w:pStyle w:val="ConsPlusNormal"/>
        <w:spacing w:before="220"/>
        <w:ind w:firstLine="540"/>
        <w:jc w:val="both"/>
      </w:pPr>
      <w:r>
        <w:t xml:space="preserve">7.3. Документы, предусмотренные </w:t>
      </w:r>
      <w:hyperlink w:anchor="P4305" w:history="1">
        <w:r>
          <w:rPr>
            <w:color w:val="0000FF"/>
          </w:rPr>
          <w:t>подпунктами 2</w:t>
        </w:r>
      </w:hyperlink>
      <w:r>
        <w:t xml:space="preserve"> и </w:t>
      </w:r>
      <w:hyperlink w:anchor="P4306" w:history="1">
        <w:r>
          <w:rPr>
            <w:color w:val="0000FF"/>
          </w:rPr>
          <w:t>3 пункта 7</w:t>
        </w:r>
      </w:hyperlink>
      <w:r>
        <w:t xml:space="preserve"> настоящих Правил, должны быть заверены в установленном законодательством Российской Федерации порядке или предоставлены с оригиналом, если копии не заверены.</w:t>
      </w:r>
    </w:p>
    <w:p w:rsidR="00C32082" w:rsidRDefault="00C32082">
      <w:pPr>
        <w:pStyle w:val="ConsPlusNormal"/>
        <w:spacing w:before="220"/>
        <w:ind w:firstLine="540"/>
        <w:jc w:val="both"/>
      </w:pPr>
      <w:r>
        <w:t>7.4. Некоммерческая организация несет ответственность за достоверность сведений, указанных в представленных документах.</w:t>
      </w:r>
    </w:p>
    <w:p w:rsidR="00C32082" w:rsidRDefault="00C32082">
      <w:pPr>
        <w:pStyle w:val="ConsPlusNormal"/>
        <w:spacing w:before="220"/>
        <w:ind w:firstLine="540"/>
        <w:jc w:val="both"/>
      </w:pPr>
      <w:r>
        <w:t xml:space="preserve">Документы, указанные в </w:t>
      </w:r>
      <w:hyperlink w:anchor="P4304" w:history="1">
        <w:r>
          <w:rPr>
            <w:color w:val="0000FF"/>
          </w:rPr>
          <w:t>подпунктах 1</w:t>
        </w:r>
      </w:hyperlink>
      <w:r>
        <w:t xml:space="preserve"> - </w:t>
      </w:r>
      <w:hyperlink w:anchor="P4306" w:history="1">
        <w:r>
          <w:rPr>
            <w:color w:val="0000FF"/>
          </w:rPr>
          <w:t>3</w:t>
        </w:r>
      </w:hyperlink>
      <w:r>
        <w:t xml:space="preserve">, </w:t>
      </w:r>
      <w:hyperlink w:anchor="P4308" w:history="1">
        <w:r>
          <w:rPr>
            <w:color w:val="0000FF"/>
          </w:rPr>
          <w:t>5</w:t>
        </w:r>
      </w:hyperlink>
      <w:r>
        <w:t xml:space="preserve">, </w:t>
      </w:r>
      <w:hyperlink w:anchor="P4310" w:history="1">
        <w:r>
          <w:rPr>
            <w:color w:val="0000FF"/>
          </w:rPr>
          <w:t>7</w:t>
        </w:r>
      </w:hyperlink>
      <w:r>
        <w:t xml:space="preserve"> - </w:t>
      </w:r>
      <w:hyperlink w:anchor="P4311" w:history="1">
        <w:r>
          <w:rPr>
            <w:color w:val="0000FF"/>
          </w:rPr>
          <w:t>8 пункта 7</w:t>
        </w:r>
      </w:hyperlink>
      <w:r>
        <w:t xml:space="preserve"> настоящих Правил, представляются некоммерческой организацией самостоятельно.</w:t>
      </w:r>
    </w:p>
    <w:p w:rsidR="00C32082" w:rsidRDefault="00C32082">
      <w:pPr>
        <w:pStyle w:val="ConsPlusNormal"/>
        <w:spacing w:before="220"/>
        <w:ind w:firstLine="540"/>
        <w:jc w:val="both"/>
      </w:pPr>
      <w:r>
        <w:t xml:space="preserve">Сведения, содержащиеся в документах, указанных в </w:t>
      </w:r>
      <w:hyperlink w:anchor="P4307" w:history="1">
        <w:r>
          <w:rPr>
            <w:color w:val="0000FF"/>
          </w:rPr>
          <w:t>подпунктах 4</w:t>
        </w:r>
      </w:hyperlink>
      <w:r>
        <w:t xml:space="preserve">, </w:t>
      </w:r>
      <w:hyperlink w:anchor="P4309" w:history="1">
        <w:r>
          <w:rPr>
            <w:color w:val="0000FF"/>
          </w:rPr>
          <w:t>6 пункта 7</w:t>
        </w:r>
      </w:hyperlink>
      <w:r>
        <w:t xml:space="preserve"> настоящих Правил, в течение 5 рабочих дней со дня поступления от некоммерческой организации заявления запрашиваются Министерством в рамках межведомственного информационного взаимодействия у государственных органов, в распоряжении которых данные сведения находятся, если они не были представлены некоммерческой организацией самостоятельно.</w:t>
      </w:r>
    </w:p>
    <w:p w:rsidR="00C32082" w:rsidRDefault="00C32082">
      <w:pPr>
        <w:pStyle w:val="ConsPlusNormal"/>
        <w:spacing w:before="220"/>
        <w:ind w:firstLine="540"/>
        <w:jc w:val="both"/>
      </w:pPr>
      <w:bookmarkStart w:id="101" w:name="P4319"/>
      <w:bookmarkEnd w:id="101"/>
      <w:r>
        <w:t>8. Министерство регистрирует заявление и документы, представленные некоммерческой организацией, в день их поступления в соответствии с правилами делопроизводства, принятыми в Министерстве, и в течение 5 рабочих дней со дня регистрации документов осуществляет проверку документов на предмет полноты и достоверности содержащейся в документах информации, а также соответствия некоммерческой организации требованиям настоящих Правил.</w:t>
      </w:r>
    </w:p>
    <w:p w:rsidR="00C32082" w:rsidRDefault="00C32082">
      <w:pPr>
        <w:pStyle w:val="ConsPlusNormal"/>
        <w:spacing w:before="220"/>
        <w:ind w:firstLine="540"/>
        <w:jc w:val="both"/>
      </w:pPr>
      <w:r>
        <w:t xml:space="preserve">9. Министерство в течение 5 рабочих дней со дня окончания срока, указанного в </w:t>
      </w:r>
      <w:hyperlink w:anchor="P4319" w:history="1">
        <w:r>
          <w:rPr>
            <w:color w:val="0000FF"/>
          </w:rPr>
          <w:t>пункте 8</w:t>
        </w:r>
      </w:hyperlink>
      <w:r>
        <w:t xml:space="preserve"> настоящих Правил, при отсутствии замечаний и возражений заключает Соглашение или направляет мотивированный отказ некоммерческой организации в случае:</w:t>
      </w:r>
    </w:p>
    <w:p w:rsidR="00C32082" w:rsidRDefault="00C32082">
      <w:pPr>
        <w:pStyle w:val="ConsPlusNormal"/>
        <w:spacing w:before="220"/>
        <w:ind w:firstLine="540"/>
        <w:jc w:val="both"/>
      </w:pPr>
      <w:r>
        <w:t xml:space="preserve">несоответствия представленных некоммерческой организацией документов, предусмотренных </w:t>
      </w:r>
      <w:hyperlink w:anchor="P4303" w:history="1">
        <w:r>
          <w:rPr>
            <w:color w:val="0000FF"/>
          </w:rPr>
          <w:t>пунктом 7</w:t>
        </w:r>
      </w:hyperlink>
      <w:r>
        <w:t xml:space="preserve"> настоящих Правил, требованиям к их предоставлению или представления таких документов не в полном объеме;</w:t>
      </w:r>
    </w:p>
    <w:p w:rsidR="00C32082" w:rsidRDefault="00C32082">
      <w:pPr>
        <w:pStyle w:val="ConsPlusNormal"/>
        <w:spacing w:before="220"/>
        <w:ind w:firstLine="540"/>
        <w:jc w:val="both"/>
      </w:pPr>
      <w:r>
        <w:t>недостоверности информации, содержащейся в документах, представленных некоммерческой организацией;</w:t>
      </w:r>
    </w:p>
    <w:p w:rsidR="00C32082" w:rsidRDefault="00C32082">
      <w:pPr>
        <w:pStyle w:val="ConsPlusNormal"/>
        <w:spacing w:before="220"/>
        <w:ind w:firstLine="540"/>
        <w:jc w:val="both"/>
      </w:pPr>
      <w:r>
        <w:t xml:space="preserve">несоответствия некоммерческой организации условиям, установленным </w:t>
      </w:r>
      <w:hyperlink w:anchor="P4283" w:history="1">
        <w:r>
          <w:rPr>
            <w:color w:val="0000FF"/>
          </w:rPr>
          <w:t>подпунктам 1</w:t>
        </w:r>
      </w:hyperlink>
      <w:r>
        <w:t xml:space="preserve"> и </w:t>
      </w:r>
      <w:hyperlink w:anchor="P4285" w:history="1">
        <w:r>
          <w:rPr>
            <w:color w:val="0000FF"/>
          </w:rPr>
          <w:t>3 пункта 5</w:t>
        </w:r>
      </w:hyperlink>
      <w:r>
        <w:t xml:space="preserve"> настоящих Правил.</w:t>
      </w:r>
    </w:p>
    <w:p w:rsidR="00C32082" w:rsidRDefault="00C32082">
      <w:pPr>
        <w:pStyle w:val="ConsPlusNormal"/>
        <w:spacing w:before="220"/>
        <w:ind w:firstLine="540"/>
        <w:jc w:val="both"/>
      </w:pPr>
      <w:r>
        <w:t>Мотивированный отказ в заключении Соглашения направляется некоммерческой организации письменно по адресу, указанному в представленных некоммерческой организацией документах.</w:t>
      </w:r>
    </w:p>
    <w:p w:rsidR="00C32082" w:rsidRDefault="00C32082">
      <w:pPr>
        <w:pStyle w:val="ConsPlusNormal"/>
        <w:spacing w:before="220"/>
        <w:ind w:firstLine="540"/>
        <w:jc w:val="both"/>
      </w:pPr>
      <w:r>
        <w:t xml:space="preserve">10. Некоммерческая организация после устранения причин, послуживших основаниями для отказа в заключении Соглашения, вправе повторно обратиться в Министерство с заявлением и документами для получения субсидии в соответствии с </w:t>
      </w:r>
      <w:hyperlink w:anchor="P4303" w:history="1">
        <w:r>
          <w:rPr>
            <w:color w:val="0000FF"/>
          </w:rPr>
          <w:t>пунктом 7</w:t>
        </w:r>
      </w:hyperlink>
      <w:r>
        <w:t xml:space="preserve"> настоящих Правил.</w:t>
      </w:r>
    </w:p>
    <w:p w:rsidR="00C32082" w:rsidRDefault="00C32082">
      <w:pPr>
        <w:pStyle w:val="ConsPlusNormal"/>
        <w:spacing w:before="220"/>
        <w:ind w:firstLine="540"/>
        <w:jc w:val="both"/>
      </w:pPr>
      <w:bookmarkStart w:id="102" w:name="P4326"/>
      <w:bookmarkEnd w:id="102"/>
      <w:r>
        <w:t xml:space="preserve">11. Для перечисления субсидии некоммерческая организация в сроки, установленные Соглашением, представляет в Министерство заявку на предоставление субсидии по форме, установленной Министерством, с указанием приложенных документов, реквизитов счета для перечисления субсидии, объема запрашиваемого размера субсидии и сведений об отсутствии в отношении некоммерческой организации на дату представления заявки процедур ликвидации, реорганизации, банкротства, приостановления ее деятельности в порядке, установленном </w:t>
      </w:r>
      <w:r>
        <w:lastRenderedPageBreak/>
        <w:t>законодательством Российской Федерации.</w:t>
      </w:r>
    </w:p>
    <w:p w:rsidR="00C32082" w:rsidRDefault="00C32082">
      <w:pPr>
        <w:pStyle w:val="ConsPlusNormal"/>
        <w:spacing w:before="220"/>
        <w:ind w:firstLine="540"/>
        <w:jc w:val="both"/>
      </w:pPr>
      <w:bookmarkStart w:id="103" w:name="P4327"/>
      <w:bookmarkEnd w:id="103"/>
      <w:r>
        <w:t xml:space="preserve">12. Министерство в течение 7 рабочих дней со дня получения от некоммерческой организации документов, указанных в </w:t>
      </w:r>
      <w:hyperlink w:anchor="P4326" w:history="1">
        <w:r>
          <w:rPr>
            <w:color w:val="0000FF"/>
          </w:rPr>
          <w:t>пункте 11</w:t>
        </w:r>
      </w:hyperlink>
      <w:r>
        <w:t xml:space="preserve"> настоящих Правил, рассматривает их и при отсутствии замечаний и возражений принимает решение о предоставлении субсидии в форме приказа либо предоставляет мотивированный отказ некоммерческой организации.</w:t>
      </w:r>
    </w:p>
    <w:p w:rsidR="00C32082" w:rsidRDefault="00C32082">
      <w:pPr>
        <w:pStyle w:val="ConsPlusNormal"/>
        <w:spacing w:before="220"/>
        <w:ind w:firstLine="540"/>
        <w:jc w:val="both"/>
      </w:pPr>
      <w:r>
        <w:t>Основаниями для отказа в предоставлении субсидии являются:</w:t>
      </w:r>
    </w:p>
    <w:p w:rsidR="00C32082" w:rsidRDefault="00C32082">
      <w:pPr>
        <w:pStyle w:val="ConsPlusNormal"/>
        <w:spacing w:before="220"/>
        <w:ind w:firstLine="540"/>
        <w:jc w:val="both"/>
      </w:pPr>
      <w:r>
        <w:t xml:space="preserve">несоответствие представленных некоммерческой организацией документов требованиям, установленным </w:t>
      </w:r>
      <w:hyperlink w:anchor="P4326" w:history="1">
        <w:r>
          <w:rPr>
            <w:color w:val="0000FF"/>
          </w:rPr>
          <w:t>пунктом 11</w:t>
        </w:r>
      </w:hyperlink>
      <w:r>
        <w:t xml:space="preserve"> настоящих Правил, или непредставление (представление не в полном объеме) указанных документов;</w:t>
      </w:r>
    </w:p>
    <w:p w:rsidR="00C32082" w:rsidRDefault="00C32082">
      <w:pPr>
        <w:pStyle w:val="ConsPlusNormal"/>
        <w:spacing w:before="220"/>
        <w:ind w:firstLine="540"/>
        <w:jc w:val="both"/>
      </w:pPr>
      <w:r>
        <w:t>недостоверность информации, содержащейся в документах, представленных некоммерческой организацией.</w:t>
      </w:r>
    </w:p>
    <w:p w:rsidR="00C32082" w:rsidRDefault="00C32082">
      <w:pPr>
        <w:pStyle w:val="ConsPlusNormal"/>
        <w:spacing w:before="220"/>
        <w:ind w:firstLine="540"/>
        <w:jc w:val="both"/>
      </w:pPr>
      <w:r>
        <w:t xml:space="preserve">В случае устранения выявленных недостатков получатель вправе повторно в соответствии с настоящими Правилами представить в Министерство документы, указанные в </w:t>
      </w:r>
      <w:hyperlink w:anchor="P4326" w:history="1">
        <w:r>
          <w:rPr>
            <w:color w:val="0000FF"/>
          </w:rPr>
          <w:t>пункте 11</w:t>
        </w:r>
      </w:hyperlink>
      <w:r>
        <w:t xml:space="preserve"> настоящих Правил. В таком случае рассмотрение документов Министерством осуществляется в порядке, установленном </w:t>
      </w:r>
      <w:hyperlink w:anchor="P4327" w:history="1">
        <w:r>
          <w:rPr>
            <w:color w:val="0000FF"/>
          </w:rPr>
          <w:t>абзацем первым</w:t>
        </w:r>
      </w:hyperlink>
      <w:r>
        <w:t xml:space="preserve"> настоящего пункта.</w:t>
      </w:r>
    </w:p>
    <w:p w:rsidR="00C32082" w:rsidRDefault="00C32082">
      <w:pPr>
        <w:pStyle w:val="ConsPlusNormal"/>
        <w:spacing w:before="220"/>
        <w:ind w:firstLine="540"/>
        <w:jc w:val="both"/>
      </w:pPr>
      <w:r>
        <w:t>13. Субсидированию подлежат расходы некоммерческой организации по направлениям, установленным Соглашением.</w:t>
      </w:r>
    </w:p>
    <w:p w:rsidR="00C32082" w:rsidRDefault="00C32082">
      <w:pPr>
        <w:pStyle w:val="ConsPlusNormal"/>
        <w:spacing w:before="220"/>
        <w:ind w:firstLine="540"/>
        <w:jc w:val="both"/>
      </w:pPr>
      <w:r>
        <w:t>14. Субсидия перечисляется Министерством на счет некоммерческой организации, открытый в кредитной организации в срок не позднее десятого рабочего дня после принятия Министерством решения о предоставлении субсидии.</w:t>
      </w:r>
    </w:p>
    <w:p w:rsidR="00C32082" w:rsidRDefault="00C32082">
      <w:pPr>
        <w:pStyle w:val="ConsPlusNormal"/>
        <w:spacing w:before="220"/>
        <w:ind w:firstLine="540"/>
        <w:jc w:val="both"/>
      </w:pPr>
      <w:bookmarkStart w:id="104" w:name="P4334"/>
      <w:bookmarkEnd w:id="104"/>
      <w:r>
        <w:t>15. Некоммерческие организации представляют в Министерство ежеквартально в срок, установленный Соглашением, отчеты о расходовании субсидий, ежемесячно в срок, установленный Соглашением, отчеты о достижении результатов (целевых показателей) использования субсидии за счет средств республиканского бюджета Республики Коми по формам, установленным Соглашением, с приложением подтверждающих документов, установленных Соглашением.</w:t>
      </w:r>
    </w:p>
    <w:p w:rsidR="00C32082" w:rsidRDefault="00C32082">
      <w:pPr>
        <w:pStyle w:val="ConsPlusNormal"/>
        <w:spacing w:before="220"/>
        <w:ind w:firstLine="540"/>
        <w:jc w:val="both"/>
      </w:pPr>
      <w:r>
        <w:t xml:space="preserve">Форма, сроки и порядок предоставления в Министерство некоммерческими организациями иных видов отчетности, связанных с предоставлением субсидии, и не указанных в </w:t>
      </w:r>
      <w:hyperlink w:anchor="P4334" w:history="1">
        <w:r>
          <w:rPr>
            <w:color w:val="0000FF"/>
          </w:rPr>
          <w:t>абзаце первом</w:t>
        </w:r>
      </w:hyperlink>
      <w:r>
        <w:t xml:space="preserve"> настоящего пункта, устанавливаются приказом Министерства.</w:t>
      </w:r>
    </w:p>
    <w:p w:rsidR="00C32082" w:rsidRDefault="00C32082">
      <w:pPr>
        <w:pStyle w:val="ConsPlusNormal"/>
        <w:spacing w:before="220"/>
        <w:ind w:firstLine="540"/>
        <w:jc w:val="both"/>
      </w:pPr>
      <w:r>
        <w:t>Ответственность за достоверность представленных в Министерство сведений и отчетов о расходовании предоставленной субсидии возлагается на некоммерческие организации.</w:t>
      </w:r>
    </w:p>
    <w:p w:rsidR="00C32082" w:rsidRDefault="00C32082">
      <w:pPr>
        <w:pStyle w:val="ConsPlusNormal"/>
        <w:spacing w:before="220"/>
        <w:ind w:firstLine="540"/>
        <w:jc w:val="both"/>
      </w:pPr>
      <w:r>
        <w:t>16. Субсидии являются целевыми и не могут быть направлены на иные цели. Нецелевое использование средств субсидии влечет применение мер ответственности в соответствии с законодательством Российской Федерации.</w:t>
      </w:r>
    </w:p>
    <w:p w:rsidR="00C32082" w:rsidRDefault="00C32082">
      <w:pPr>
        <w:pStyle w:val="ConsPlusNormal"/>
        <w:spacing w:before="220"/>
        <w:ind w:firstLine="540"/>
        <w:jc w:val="both"/>
      </w:pPr>
      <w:bookmarkStart w:id="105" w:name="P4338"/>
      <w:bookmarkEnd w:id="105"/>
      <w:r>
        <w:t>17. Возврат в республиканский бюджет Республики Коми средств субсидии некоммерческой организацией осуществляется в случае нарушения условий, целей и порядка предоставления субсидии и настоящих Правил.</w:t>
      </w:r>
    </w:p>
    <w:p w:rsidR="00C32082" w:rsidRDefault="00C32082">
      <w:pPr>
        <w:pStyle w:val="ConsPlusNormal"/>
        <w:spacing w:before="220"/>
        <w:ind w:firstLine="540"/>
        <w:jc w:val="both"/>
      </w:pPr>
      <w:bookmarkStart w:id="106" w:name="P4339"/>
      <w:bookmarkEnd w:id="106"/>
      <w:r>
        <w:t>17.1. Уменьшение объема субсидии на год, следующий за отчетным финансовым годом, подлежит в случае недостижения значений результатов (целевых показателей) предоставления субсидии, установленных в Соглашении.</w:t>
      </w:r>
    </w:p>
    <w:p w:rsidR="00C32082" w:rsidRDefault="00C32082">
      <w:pPr>
        <w:pStyle w:val="ConsPlusNormal"/>
        <w:spacing w:before="220"/>
        <w:ind w:firstLine="540"/>
        <w:jc w:val="both"/>
      </w:pPr>
      <w:bookmarkStart w:id="107" w:name="P4340"/>
      <w:bookmarkEnd w:id="107"/>
      <w:r>
        <w:t xml:space="preserve">18. В случаях, указанных </w:t>
      </w:r>
      <w:hyperlink w:anchor="P4338" w:history="1">
        <w:r>
          <w:rPr>
            <w:color w:val="0000FF"/>
          </w:rPr>
          <w:t>пункте 17</w:t>
        </w:r>
      </w:hyperlink>
      <w:r>
        <w:t xml:space="preserve"> настоящих Правил, Министерство в течение 15 рабочих дней со дня выявления указанных случаев направляет в адрес некоммерческой организации </w:t>
      </w:r>
      <w:r>
        <w:lastRenderedPageBreak/>
        <w:t>письменное уведомление о возврате в республиканский бюджет Республики Коми средств субсидии в объеме субсидии, использованной не по целевому назначению.</w:t>
      </w:r>
    </w:p>
    <w:p w:rsidR="00C32082" w:rsidRDefault="00C32082">
      <w:pPr>
        <w:pStyle w:val="ConsPlusNormal"/>
        <w:spacing w:before="220"/>
        <w:ind w:firstLine="540"/>
        <w:jc w:val="both"/>
      </w:pPr>
      <w:r>
        <w:t xml:space="preserve">Некоммерческая организация в течение 10 рабочих дней (в случае, если в уведомлении не указан иной срок) со дня получения уведомления, указанного в </w:t>
      </w:r>
      <w:hyperlink w:anchor="P4340" w:history="1">
        <w:r>
          <w:rPr>
            <w:color w:val="0000FF"/>
          </w:rPr>
          <w:t>абзаце первом</w:t>
        </w:r>
      </w:hyperlink>
      <w:r>
        <w:t xml:space="preserve"> настоящего пункта, осуществляет возврат субсидии в республиканский бюджет Республики Коми.</w:t>
      </w:r>
    </w:p>
    <w:p w:rsidR="00C32082" w:rsidRDefault="00C32082">
      <w:pPr>
        <w:pStyle w:val="ConsPlusNormal"/>
        <w:spacing w:before="220"/>
        <w:ind w:firstLine="540"/>
        <w:jc w:val="both"/>
      </w:pPr>
      <w:r>
        <w:t>В случае несоблюдения сроков для возврата субсидии, установленных уведомлением, Министерство обеспечивает их взыскание в судебном порядке в соответствии с законодательством Российской Федерации.</w:t>
      </w:r>
    </w:p>
    <w:p w:rsidR="00C32082" w:rsidRDefault="00C32082">
      <w:pPr>
        <w:pStyle w:val="ConsPlusNormal"/>
        <w:spacing w:before="220"/>
        <w:ind w:firstLine="540"/>
        <w:jc w:val="both"/>
      </w:pPr>
      <w:r>
        <w:t>19. Результатами предоставления субсидий являются:</w:t>
      </w:r>
    </w:p>
    <w:p w:rsidR="00C32082" w:rsidRDefault="00C32082">
      <w:pPr>
        <w:pStyle w:val="ConsPlusNormal"/>
        <w:spacing w:before="220"/>
        <w:ind w:firstLine="540"/>
        <w:jc w:val="both"/>
      </w:pPr>
      <w:r>
        <w:t>1) организовано оказание комплекса услуг, сервисов и мер поддержки субъектам малого и среднего предпринимательства в центрах "Мой бизнес";</w:t>
      </w:r>
    </w:p>
    <w:p w:rsidR="00C32082" w:rsidRDefault="00C32082">
      <w:pPr>
        <w:pStyle w:val="ConsPlusNormal"/>
        <w:spacing w:before="220"/>
        <w:ind w:firstLine="540"/>
        <w:jc w:val="both"/>
      </w:pPr>
      <w:r>
        <w:t>2) обеспечен доступ субъектов малого и среднего предпринимательства к экспортной поддержке;</w:t>
      </w:r>
    </w:p>
    <w:p w:rsidR="00C32082" w:rsidRDefault="00C32082">
      <w:pPr>
        <w:pStyle w:val="ConsPlusNormal"/>
        <w:spacing w:before="220"/>
        <w:ind w:firstLine="540"/>
        <w:jc w:val="both"/>
      </w:pPr>
      <w:r>
        <w:t>3) реализованы мероприятия по вовлечению в предпринимательскую деятельность и содействию созданию собственного бизнеса.</w:t>
      </w:r>
    </w:p>
    <w:p w:rsidR="00C32082" w:rsidRDefault="00C32082">
      <w:pPr>
        <w:pStyle w:val="ConsPlusNormal"/>
        <w:spacing w:before="220"/>
        <w:ind w:firstLine="540"/>
        <w:jc w:val="both"/>
      </w:pPr>
      <w:r>
        <w:t>20. Показателями, необходимыми для оценки достижения результата предоставления субсидии (далее - целевой показатель), являются:</w:t>
      </w:r>
    </w:p>
    <w:p w:rsidR="00C32082" w:rsidRDefault="00C32082">
      <w:pPr>
        <w:pStyle w:val="ConsPlusNormal"/>
        <w:spacing w:before="220"/>
        <w:ind w:firstLine="540"/>
        <w:jc w:val="both"/>
      </w:pPr>
      <w:bookmarkStart w:id="108" w:name="P4348"/>
      <w:bookmarkEnd w:id="108"/>
      <w:r>
        <w:t>1) доля субъектов малого и среднего предпринимательства, охваченных услугами центра "Мой бизнес" (%);</w:t>
      </w:r>
    </w:p>
    <w:p w:rsidR="00C32082" w:rsidRDefault="00C32082">
      <w:pPr>
        <w:pStyle w:val="ConsPlusNormal"/>
        <w:spacing w:before="220"/>
        <w:ind w:firstLine="540"/>
        <w:jc w:val="both"/>
      </w:pPr>
      <w:bookmarkStart w:id="109" w:name="P4349"/>
      <w:bookmarkEnd w:id="109"/>
      <w:r>
        <w:t>2) количество субъектов малого и среднего предпринимательства, выведенных на экспорт при поддержке центров (агентств) координации поддержки экспортно-ориентированных субъектов малого и среднего предпринимательства (единиц);</w:t>
      </w:r>
    </w:p>
    <w:p w:rsidR="00C32082" w:rsidRDefault="00C32082">
      <w:pPr>
        <w:pStyle w:val="ConsPlusNormal"/>
        <w:spacing w:before="220"/>
        <w:ind w:firstLine="540"/>
        <w:jc w:val="both"/>
      </w:pPr>
      <w:r>
        <w:t>3) количество вновь созданных субъектов малого и среднего предпринимательства (единиц).</w:t>
      </w:r>
    </w:p>
    <w:p w:rsidR="00C32082" w:rsidRDefault="00C32082">
      <w:pPr>
        <w:pStyle w:val="ConsPlusNormal"/>
        <w:spacing w:before="220"/>
        <w:ind w:firstLine="540"/>
        <w:jc w:val="both"/>
      </w:pPr>
      <w:r>
        <w:t xml:space="preserve">Приказом Министерства устанавливаются иные показатели, необходимые для достижения результата предоставления субсидии, не указанные в </w:t>
      </w:r>
      <w:hyperlink w:anchor="P4348" w:history="1">
        <w:r>
          <w:rPr>
            <w:color w:val="0000FF"/>
          </w:rPr>
          <w:t>абзацах втором</w:t>
        </w:r>
      </w:hyperlink>
      <w:r>
        <w:t xml:space="preserve"> - </w:t>
      </w:r>
      <w:hyperlink w:anchor="P4349" w:history="1">
        <w:r>
          <w:rPr>
            <w:color w:val="0000FF"/>
          </w:rPr>
          <w:t>третьем</w:t>
        </w:r>
      </w:hyperlink>
      <w:r>
        <w:t xml:space="preserve"> настоящего пункта.</w:t>
      </w:r>
    </w:p>
    <w:p w:rsidR="00C32082" w:rsidRDefault="00C32082">
      <w:pPr>
        <w:pStyle w:val="ConsPlusNormal"/>
        <w:spacing w:before="220"/>
        <w:ind w:firstLine="540"/>
        <w:jc w:val="both"/>
      </w:pPr>
      <w:r>
        <w:t xml:space="preserve">21. В случае если некоммерческой организацией по состоянию на дату окончания срока использования субсидии допущены нарушения, предусмотренные в </w:t>
      </w:r>
      <w:hyperlink w:anchor="P4339" w:history="1">
        <w:r>
          <w:rPr>
            <w:color w:val="0000FF"/>
          </w:rPr>
          <w:t>пункте 17.1</w:t>
        </w:r>
      </w:hyperlink>
      <w:r>
        <w:t xml:space="preserve"> настоящих Правил, объем субсидии на год, следующий за отчетным финансовым годом, подлежит уменьшению в объеме (Vуменьшения), рассчитанном по формуле:</w:t>
      </w:r>
    </w:p>
    <w:p w:rsidR="00C32082" w:rsidRDefault="00C32082">
      <w:pPr>
        <w:pStyle w:val="ConsPlusNormal"/>
      </w:pPr>
    </w:p>
    <w:p w:rsidR="00C32082" w:rsidRDefault="00C32082">
      <w:pPr>
        <w:pStyle w:val="ConsPlusNormal"/>
        <w:jc w:val="center"/>
      </w:pPr>
      <w:r>
        <w:t>Vуменьшения = (Vсубсидии x k x m / n) x 0,1,</w:t>
      </w:r>
    </w:p>
    <w:p w:rsidR="00C32082" w:rsidRDefault="00C32082">
      <w:pPr>
        <w:pStyle w:val="ConsPlusNormal"/>
      </w:pPr>
    </w:p>
    <w:p w:rsidR="00C32082" w:rsidRDefault="00C32082">
      <w:pPr>
        <w:pStyle w:val="ConsPlusNormal"/>
        <w:ind w:firstLine="540"/>
        <w:jc w:val="both"/>
      </w:pPr>
      <w:r>
        <w:t>где:</w:t>
      </w:r>
    </w:p>
    <w:p w:rsidR="00C32082" w:rsidRDefault="00C32082">
      <w:pPr>
        <w:pStyle w:val="ConsPlusNormal"/>
        <w:spacing w:before="220"/>
        <w:ind w:firstLine="540"/>
        <w:jc w:val="both"/>
      </w:pPr>
      <w:r>
        <w:t>Vсубсидии - размер субсидии, предоставленной некоммерческой организацией в отчетном финансовом году;</w:t>
      </w:r>
    </w:p>
    <w:p w:rsidR="00C32082" w:rsidRDefault="00C32082">
      <w:pPr>
        <w:pStyle w:val="ConsPlusNormal"/>
        <w:spacing w:before="220"/>
        <w:ind w:firstLine="540"/>
        <w:jc w:val="both"/>
      </w:pPr>
      <w:r>
        <w:t>m - количество целевых показателей, по которым индекс, отражающий уровень недостижения i-го целевого показателя, имеет положительное значение;</w:t>
      </w:r>
    </w:p>
    <w:p w:rsidR="00C32082" w:rsidRDefault="00C32082">
      <w:pPr>
        <w:pStyle w:val="ConsPlusNormal"/>
        <w:spacing w:before="220"/>
        <w:ind w:firstLine="540"/>
        <w:jc w:val="both"/>
      </w:pPr>
      <w:r>
        <w:t>n - общее количество целевых показателей использования субсидии;</w:t>
      </w:r>
    </w:p>
    <w:p w:rsidR="00C32082" w:rsidRDefault="00C32082">
      <w:pPr>
        <w:pStyle w:val="ConsPlusNormal"/>
        <w:spacing w:before="220"/>
        <w:ind w:firstLine="540"/>
        <w:jc w:val="both"/>
      </w:pPr>
      <w:r>
        <w:t>k - коэффициент возврата субсидии.</w:t>
      </w:r>
    </w:p>
    <w:p w:rsidR="00C32082" w:rsidRDefault="00C32082">
      <w:pPr>
        <w:pStyle w:val="ConsPlusNormal"/>
        <w:spacing w:before="220"/>
        <w:ind w:firstLine="540"/>
        <w:jc w:val="both"/>
      </w:pPr>
      <w:r>
        <w:lastRenderedPageBreak/>
        <w:t>Коэффициент возврата субсидии рассчитывается по формуле:</w:t>
      </w:r>
    </w:p>
    <w:p w:rsidR="00C32082" w:rsidRDefault="00C32082">
      <w:pPr>
        <w:pStyle w:val="ConsPlusNormal"/>
      </w:pPr>
    </w:p>
    <w:p w:rsidR="00C32082" w:rsidRDefault="00C32082">
      <w:pPr>
        <w:pStyle w:val="ConsPlusNormal"/>
        <w:jc w:val="center"/>
      </w:pPr>
      <w:r>
        <w:t>k = SUM Di / m,</w:t>
      </w:r>
    </w:p>
    <w:p w:rsidR="00C32082" w:rsidRDefault="00C32082">
      <w:pPr>
        <w:pStyle w:val="ConsPlusNormal"/>
      </w:pPr>
    </w:p>
    <w:p w:rsidR="00C32082" w:rsidRDefault="00C32082">
      <w:pPr>
        <w:pStyle w:val="ConsPlusNormal"/>
        <w:ind w:firstLine="540"/>
        <w:jc w:val="both"/>
      </w:pPr>
      <w:r>
        <w:t>где:</w:t>
      </w:r>
    </w:p>
    <w:p w:rsidR="00C32082" w:rsidRDefault="00C32082">
      <w:pPr>
        <w:pStyle w:val="ConsPlusNormal"/>
        <w:spacing w:before="220"/>
        <w:ind w:firstLine="540"/>
        <w:jc w:val="both"/>
      </w:pPr>
      <w:r>
        <w:t>Di - индекс, отражающий уровень недостижения i-го целевого показателя.</w:t>
      </w:r>
    </w:p>
    <w:p w:rsidR="00C32082" w:rsidRDefault="00C32082">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целевого показателя.</w:t>
      </w:r>
    </w:p>
    <w:p w:rsidR="00C32082" w:rsidRDefault="00C32082">
      <w:pPr>
        <w:pStyle w:val="ConsPlusNormal"/>
        <w:spacing w:before="220"/>
        <w:ind w:firstLine="540"/>
        <w:jc w:val="both"/>
      </w:pPr>
      <w:r>
        <w:t>Индекс, отражающий уровень недостижения i-го целевого показателя, определяется по формуле:</w:t>
      </w:r>
    </w:p>
    <w:p w:rsidR="00C32082" w:rsidRDefault="00C32082">
      <w:pPr>
        <w:pStyle w:val="ConsPlusNormal"/>
      </w:pPr>
    </w:p>
    <w:p w:rsidR="00C32082" w:rsidRDefault="00C32082">
      <w:pPr>
        <w:pStyle w:val="ConsPlusNormal"/>
        <w:jc w:val="center"/>
      </w:pPr>
      <w:r>
        <w:t>Di = 1 - Ti / Si,</w:t>
      </w:r>
    </w:p>
    <w:p w:rsidR="00C32082" w:rsidRDefault="00C32082">
      <w:pPr>
        <w:pStyle w:val="ConsPlusNormal"/>
      </w:pPr>
    </w:p>
    <w:p w:rsidR="00C32082" w:rsidRDefault="00C32082">
      <w:pPr>
        <w:pStyle w:val="ConsPlusNormal"/>
        <w:ind w:firstLine="540"/>
        <w:jc w:val="both"/>
      </w:pPr>
      <w:r>
        <w:t>где:</w:t>
      </w:r>
    </w:p>
    <w:p w:rsidR="00C32082" w:rsidRDefault="00C32082">
      <w:pPr>
        <w:pStyle w:val="ConsPlusNormal"/>
        <w:spacing w:before="220"/>
        <w:ind w:firstLine="540"/>
        <w:jc w:val="both"/>
      </w:pPr>
      <w:r>
        <w:t>Ti - фактически достигнутое значение i-го целевого показателя на отчетную дату;</w:t>
      </w:r>
    </w:p>
    <w:p w:rsidR="00C32082" w:rsidRDefault="00C32082">
      <w:pPr>
        <w:pStyle w:val="ConsPlusNormal"/>
        <w:spacing w:before="220"/>
        <w:ind w:firstLine="540"/>
        <w:jc w:val="both"/>
      </w:pPr>
      <w:r>
        <w:t>Si - плановое значение i-го целевого показателя, установленного Соглашением.</w:t>
      </w:r>
    </w:p>
    <w:p w:rsidR="00C32082" w:rsidRDefault="00C32082">
      <w:pPr>
        <w:pStyle w:val="ConsPlusNormal"/>
        <w:spacing w:before="220"/>
        <w:ind w:firstLine="540"/>
        <w:jc w:val="both"/>
      </w:pPr>
      <w:bookmarkStart w:id="110" w:name="P4375"/>
      <w:bookmarkEnd w:id="110"/>
      <w:r>
        <w:t>22. Не использованная в отчетном финансовом году субсидия (остаток субсидии), в отношении которой Министерством по согласованию с Министерством финансов Республики Коми не принято решение о наличии потребности в указанных средствах, подлежит возврату в республиканский бюджет Республики Коми в течение 10 рабочих дней со дня получения некоммерческой организацией соответствующего требования Министерства.</w:t>
      </w:r>
    </w:p>
    <w:p w:rsidR="00C32082" w:rsidRDefault="00C32082">
      <w:pPr>
        <w:pStyle w:val="ConsPlusNormal"/>
        <w:spacing w:before="220"/>
        <w:ind w:firstLine="540"/>
        <w:jc w:val="both"/>
      </w:pPr>
      <w:bookmarkStart w:id="111" w:name="P4376"/>
      <w:bookmarkEnd w:id="111"/>
      <w:r>
        <w:t>В целях принятия Министерством решения о наличии потребности в неиспользованной в отчетном финансовом году субсидии (остатка субсидии), в срок до 1 февраля года, следующего за отчетным, некоммерческая организация направляет в Министерство информацию о наличии потребности в направлении неиспользованной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с указанием суммы заявляемой потребности (далее - информация) вместе с пояснительной запиской, содержащей обоснование наличия потребности и документами, подтверждающими возникновение обязательств.</w:t>
      </w:r>
    </w:p>
    <w:p w:rsidR="00C32082" w:rsidRDefault="00C32082">
      <w:pPr>
        <w:pStyle w:val="ConsPlusNormal"/>
        <w:spacing w:before="220"/>
        <w:ind w:firstLine="540"/>
        <w:jc w:val="both"/>
      </w:pPr>
      <w:bookmarkStart w:id="112" w:name="P4377"/>
      <w:bookmarkEnd w:id="112"/>
      <w:r>
        <w:t xml:space="preserve">Министерство рассматривает документы, указанные в </w:t>
      </w:r>
      <w:hyperlink w:anchor="P4376" w:history="1">
        <w:r>
          <w:rPr>
            <w:color w:val="0000FF"/>
          </w:rPr>
          <w:t>абзаце втором</w:t>
        </w:r>
      </w:hyperlink>
      <w:r>
        <w:t xml:space="preserve"> настоящего пункта, и принимает 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в течение 10 рабочих дней со дня получения информации и прилагаемых к ней документов.</w:t>
      </w:r>
    </w:p>
    <w:p w:rsidR="00C32082" w:rsidRDefault="00C32082">
      <w:pPr>
        <w:pStyle w:val="ConsPlusNormal"/>
        <w:spacing w:before="220"/>
        <w:ind w:firstLine="540"/>
        <w:jc w:val="both"/>
      </w:pPr>
      <w:r>
        <w:t xml:space="preserve">В случае принятия Министерством решения о наличии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(далее - решение о наличии потребности), указанное решение вместе с пояснительной запиской, содержащей обоснование необходимости его принятия, в срок, указанный в </w:t>
      </w:r>
      <w:hyperlink w:anchor="P4377" w:history="1">
        <w:r>
          <w:rPr>
            <w:color w:val="0000FF"/>
          </w:rPr>
          <w:t>абзаце третьем</w:t>
        </w:r>
      </w:hyperlink>
      <w:r>
        <w:t xml:space="preserve"> настоящего пункта представляется в Министерство финансов Республики Коми для согласования.</w:t>
      </w:r>
    </w:p>
    <w:p w:rsidR="00C32082" w:rsidRDefault="00C32082">
      <w:pPr>
        <w:pStyle w:val="ConsPlusNormal"/>
        <w:spacing w:before="220"/>
        <w:ind w:firstLine="540"/>
        <w:jc w:val="both"/>
      </w:pPr>
      <w:r>
        <w:t>Согласование решения о наличии потребности осуществляется Министерством финансов Республики Коми в течение 5 рабочих дней со дня его представления.</w:t>
      </w:r>
    </w:p>
    <w:p w:rsidR="00C32082" w:rsidRDefault="00C32082">
      <w:pPr>
        <w:pStyle w:val="ConsPlusNormal"/>
        <w:spacing w:before="220"/>
        <w:ind w:firstLine="540"/>
        <w:jc w:val="both"/>
      </w:pPr>
      <w:r>
        <w:t xml:space="preserve">Основанием для принятия Министерством решения о наличии потребности и его согласования Министерством финансов Республики Коми является непревышение суммы заявляемой потребности над неиспользованными остатками субсидии в отчетном финансовом </w:t>
      </w:r>
      <w:r>
        <w:lastRenderedPageBreak/>
        <w:t>году и непревышение указанной суммы над суммой, необходимой для оплаты обязательств некоммерческой организации, соответствующей целям предоставления субсидий.</w:t>
      </w:r>
    </w:p>
    <w:p w:rsidR="00C32082" w:rsidRDefault="00C32082">
      <w:pPr>
        <w:pStyle w:val="ConsPlusNormal"/>
        <w:spacing w:before="220"/>
        <w:ind w:firstLine="540"/>
        <w:jc w:val="both"/>
      </w:pPr>
      <w:r>
        <w:t>Решение о наличии (отсутствии) потребности в направлении не использованной на начало текущего финансового года субсидии (остатка субсидии) на финансовое обеспечение расходов, соответствующих целям предоставления субсидии, направляется Министерством некоммерческой организации в течение 5 рабочих дней со дня его принятия.</w:t>
      </w:r>
    </w:p>
    <w:p w:rsidR="00C32082" w:rsidRDefault="00C32082">
      <w:pPr>
        <w:pStyle w:val="ConsPlusNormal"/>
        <w:spacing w:before="220"/>
        <w:ind w:firstLine="540"/>
        <w:jc w:val="both"/>
      </w:pPr>
      <w:r>
        <w:t xml:space="preserve">23. В случае невозврата некоммерческой организацией средств субсидии в срок, установленный </w:t>
      </w:r>
      <w:hyperlink w:anchor="P4340" w:history="1">
        <w:r>
          <w:rPr>
            <w:color w:val="0000FF"/>
          </w:rPr>
          <w:t>пунктами 18</w:t>
        </w:r>
      </w:hyperlink>
      <w:r>
        <w:t xml:space="preserve">, </w:t>
      </w:r>
      <w:hyperlink w:anchor="P4375" w:history="1">
        <w:r>
          <w:rPr>
            <w:color w:val="0000FF"/>
          </w:rPr>
          <w:t>22</w:t>
        </w:r>
      </w:hyperlink>
      <w:r>
        <w:t xml:space="preserve"> настоящих Правил, Министерство принимает меры по взысканию субсидии в судебном порядке.</w:t>
      </w:r>
    </w:p>
    <w:p w:rsidR="00C32082" w:rsidRDefault="00C32082">
      <w:pPr>
        <w:pStyle w:val="ConsPlusNormal"/>
        <w:spacing w:before="220"/>
        <w:ind w:firstLine="540"/>
        <w:jc w:val="both"/>
      </w:pPr>
      <w:r>
        <w:t>24. Контроль за соблюдением условий, целей и порядка предоставления субсидий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2"/>
      </w:pPr>
      <w:r>
        <w:t>Приложение 2.7</w:t>
      </w:r>
    </w:p>
    <w:p w:rsidR="00C32082" w:rsidRDefault="00C32082">
      <w:pPr>
        <w:pStyle w:val="ConsPlusNormal"/>
      </w:pPr>
    </w:p>
    <w:p w:rsidR="00C32082" w:rsidRDefault="00C32082">
      <w:pPr>
        <w:pStyle w:val="ConsPlusTitle"/>
        <w:jc w:val="center"/>
      </w:pPr>
      <w:r>
        <w:t>ПОРЯДОК</w:t>
      </w:r>
    </w:p>
    <w:p w:rsidR="00C32082" w:rsidRDefault="00C32082">
      <w:pPr>
        <w:pStyle w:val="ConsPlusTitle"/>
        <w:jc w:val="center"/>
      </w:pPr>
      <w:r>
        <w:t>ПРЕДОСТАВЛЕНИЯ ИЗ РЕСПУБЛИКАНСКОГО БЮДЖЕТА РЕСПУБЛИКИ КОМИ</w:t>
      </w:r>
    </w:p>
    <w:p w:rsidR="00C32082" w:rsidRDefault="00C32082">
      <w:pPr>
        <w:pStyle w:val="ConsPlusTitle"/>
        <w:jc w:val="center"/>
      </w:pPr>
      <w:r>
        <w:t>СУБСИДИЙ ОРГАНИЗАЦИЯМ, ОБРАЗУЮЩИМ ИНФРАСТРУКТУРУ ПОДДЕРЖКИ</w:t>
      </w:r>
    </w:p>
    <w:p w:rsidR="00C32082" w:rsidRDefault="00C32082">
      <w:pPr>
        <w:pStyle w:val="ConsPlusTitle"/>
        <w:jc w:val="center"/>
      </w:pPr>
      <w:r>
        <w:t>СУБЪЕКТОВ МАЛОГО И СРЕДНЕГО ПРЕДПРИНИМАТЕЛЬСТВА,</w:t>
      </w:r>
    </w:p>
    <w:p w:rsidR="00C32082" w:rsidRDefault="00C32082">
      <w:pPr>
        <w:pStyle w:val="ConsPlusTitle"/>
        <w:jc w:val="center"/>
      </w:pPr>
      <w:r>
        <w:t>НА ВОЗМЕЩЕНИЕ ЧАСТИ ЗАТРАТ, СВЯЗАННЫХ</w:t>
      </w:r>
    </w:p>
    <w:p w:rsidR="00C32082" w:rsidRDefault="00C32082">
      <w:pPr>
        <w:pStyle w:val="ConsPlusTitle"/>
        <w:jc w:val="center"/>
      </w:pPr>
      <w:r>
        <w:t>С ОБЕСПЕЧЕНИЕМ ИХ ДЕЯТЕЛЬНОСТИ</w:t>
      </w:r>
    </w:p>
    <w:p w:rsidR="00C32082" w:rsidRDefault="00C32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2082">
        <w:trPr>
          <w:jc w:val="center"/>
        </w:trPr>
        <w:tc>
          <w:tcPr>
            <w:tcW w:w="9294" w:type="dxa"/>
            <w:tcBorders>
              <w:top w:val="nil"/>
              <w:left w:val="single" w:sz="24" w:space="0" w:color="CED3F1"/>
              <w:bottom w:val="nil"/>
              <w:right w:val="single" w:sz="24" w:space="0" w:color="F4F3F8"/>
            </w:tcBorders>
            <w:shd w:val="clear" w:color="auto" w:fill="F4F3F8"/>
          </w:tcPr>
          <w:p w:rsidR="00C32082" w:rsidRDefault="00C32082">
            <w:pPr>
              <w:pStyle w:val="ConsPlusNormal"/>
              <w:jc w:val="center"/>
            </w:pPr>
            <w:r>
              <w:rPr>
                <w:color w:val="392C69"/>
              </w:rPr>
              <w:t>Список изменяющих документов</w:t>
            </w:r>
          </w:p>
          <w:p w:rsidR="00C32082" w:rsidRDefault="00C32082">
            <w:pPr>
              <w:pStyle w:val="ConsPlusNormal"/>
              <w:jc w:val="center"/>
            </w:pPr>
            <w:r>
              <w:rPr>
                <w:color w:val="392C69"/>
              </w:rPr>
              <w:t xml:space="preserve">(в ред. </w:t>
            </w:r>
            <w:hyperlink r:id="rId118" w:history="1">
              <w:r>
                <w:rPr>
                  <w:color w:val="0000FF"/>
                </w:rPr>
                <w:t>Постановления</w:t>
              </w:r>
            </w:hyperlink>
            <w:r>
              <w:rPr>
                <w:color w:val="392C69"/>
              </w:rPr>
              <w:t xml:space="preserve"> Правительства РК от 08.04.2020 N 160)</w:t>
            </w:r>
          </w:p>
        </w:tc>
      </w:tr>
    </w:tbl>
    <w:p w:rsidR="00C32082" w:rsidRDefault="00C32082">
      <w:pPr>
        <w:pStyle w:val="ConsPlusNormal"/>
      </w:pPr>
    </w:p>
    <w:p w:rsidR="00C32082" w:rsidRDefault="00C32082">
      <w:pPr>
        <w:pStyle w:val="ConsPlusNormal"/>
        <w:ind w:firstLine="540"/>
        <w:jc w:val="both"/>
      </w:pPr>
      <w:bookmarkStart w:id="113" w:name="P4400"/>
      <w:bookmarkEnd w:id="113"/>
      <w:r>
        <w:t>1. Настоящий Порядок определяет цели, условия и порядок предоставления субсидий организациям, образующим инфраструктуру поддержки субъектов малого и среднего предпринимательства (за исключением субсидий государственным (муниципальным) учреждениям, государственным (муниципальным) унитарным предприятиям), на возмещение части затрат, связанных с обеспечением их деятельности (далее соответственно - организация, субсидия).</w:t>
      </w:r>
    </w:p>
    <w:p w:rsidR="00C32082" w:rsidRDefault="00C32082">
      <w:pPr>
        <w:pStyle w:val="ConsPlusNormal"/>
        <w:spacing w:before="220"/>
        <w:ind w:firstLine="540"/>
        <w:jc w:val="both"/>
      </w:pPr>
      <w:bookmarkStart w:id="114" w:name="P4401"/>
      <w:bookmarkEnd w:id="114"/>
      <w:r>
        <w:t xml:space="preserve">Целью предоставления субсидий является возмещение части затрат, связанных с обеспечением деятельности организации в целях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входящего в состав национального проекта "Малое и среднее предпринимательство и поддержка индивидуальной предпринимательской инициативы" в рамках </w:t>
      </w:r>
      <w:hyperlink w:anchor="P3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w:t>
      </w:r>
    </w:p>
    <w:p w:rsidR="00C32082" w:rsidRDefault="00C32082">
      <w:pPr>
        <w:pStyle w:val="ConsPlusNormal"/>
        <w:spacing w:before="220"/>
        <w:ind w:firstLine="540"/>
        <w:jc w:val="both"/>
      </w:pPr>
      <w:r>
        <w:t xml:space="preserve">Субсидии предоставляются в пределах бюджетных ассигнований, предусмотренных в республиканском бюджете Республики Коми на соответствующий финансовый год и плановый период, и лимитов бюджетных обязательств, доведенных в установленном порядке Министерству </w:t>
      </w:r>
      <w:r>
        <w:lastRenderedPageBreak/>
        <w:t xml:space="preserve">экономики Республики Коми как получателю средств республиканского бюджета Республики Коми (далее - Министерство), на цели, указанные в </w:t>
      </w:r>
      <w:hyperlink w:anchor="P4401" w:history="1">
        <w:r>
          <w:rPr>
            <w:color w:val="0000FF"/>
          </w:rPr>
          <w:t>абзаце втором</w:t>
        </w:r>
      </w:hyperlink>
      <w:r>
        <w:t xml:space="preserve"> настоящего пункта.</w:t>
      </w:r>
    </w:p>
    <w:p w:rsidR="00C32082" w:rsidRDefault="00C32082">
      <w:pPr>
        <w:pStyle w:val="ConsPlusNormal"/>
        <w:spacing w:before="220"/>
        <w:ind w:firstLine="540"/>
        <w:jc w:val="both"/>
      </w:pPr>
      <w:r>
        <w:t>Под организациями в рамках настоящего Порядка понимаются:</w:t>
      </w:r>
    </w:p>
    <w:p w:rsidR="00C32082" w:rsidRDefault="00C32082">
      <w:pPr>
        <w:pStyle w:val="ConsPlusNormal"/>
        <w:spacing w:before="220"/>
        <w:ind w:firstLine="540"/>
        <w:jc w:val="both"/>
      </w:pPr>
      <w:r>
        <w:t>организации, включенные в реестр организаций, образующих инфраструктуру поддержки субъектов малого и среднего предпринимательства, в порядке, определенном Министерством экономики Республики Коми;</w:t>
      </w:r>
    </w:p>
    <w:p w:rsidR="00C32082" w:rsidRDefault="00C32082">
      <w:pPr>
        <w:pStyle w:val="ConsPlusNormal"/>
        <w:spacing w:before="220"/>
        <w:ind w:firstLine="540"/>
        <w:jc w:val="both"/>
      </w:pPr>
      <w:r>
        <w:t>некоммерческие организации, уставная деятельность которых направлена на содействие созданию и (или) развитию субъектов малого и среднего предпринимательства.</w:t>
      </w:r>
    </w:p>
    <w:p w:rsidR="00C32082" w:rsidRDefault="00C32082">
      <w:pPr>
        <w:pStyle w:val="ConsPlusNormal"/>
        <w:spacing w:before="220"/>
        <w:ind w:firstLine="540"/>
        <w:jc w:val="both"/>
      </w:pPr>
      <w:bookmarkStart w:id="115" w:name="P4406"/>
      <w:bookmarkEnd w:id="115"/>
      <w:r>
        <w:t>2. Субсидия предоставляется организациям при одновременном соблюдении следующих условий:</w:t>
      </w:r>
    </w:p>
    <w:p w:rsidR="00C32082" w:rsidRDefault="00C32082">
      <w:pPr>
        <w:pStyle w:val="ConsPlusNormal"/>
        <w:spacing w:before="220"/>
        <w:ind w:firstLine="540"/>
        <w:jc w:val="both"/>
      </w:pPr>
      <w:r>
        <w:t>1) зарегистрирована и осуществляет свою деятельность на территории Республики Коми;</w:t>
      </w:r>
    </w:p>
    <w:p w:rsidR="00C32082" w:rsidRDefault="00C32082">
      <w:pPr>
        <w:pStyle w:val="ConsPlusNormal"/>
        <w:spacing w:before="220"/>
        <w:ind w:firstLine="540"/>
        <w:jc w:val="both"/>
      </w:pPr>
      <w:r>
        <w:t xml:space="preserve">2) на первое число месяца, в котором организация представляет документы, указанные в </w:t>
      </w:r>
      <w:hyperlink w:anchor="P4433" w:history="1">
        <w:r>
          <w:rPr>
            <w:color w:val="0000FF"/>
          </w:rPr>
          <w:t>пункте 5</w:t>
        </w:r>
      </w:hyperlink>
      <w:r>
        <w:t xml:space="preserve"> настоящего Порядка:</w:t>
      </w:r>
    </w:p>
    <w:p w:rsidR="00C32082" w:rsidRDefault="00C32082">
      <w:pPr>
        <w:pStyle w:val="ConsPlusNormal"/>
        <w:spacing w:before="220"/>
        <w:ind w:firstLine="540"/>
        <w:jc w:val="both"/>
      </w:pPr>
      <w:r>
        <w:t>а) 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32082" w:rsidRDefault="00C32082">
      <w:pPr>
        <w:pStyle w:val="ConsPlusNormal"/>
        <w:spacing w:before="220"/>
        <w:ind w:firstLine="540"/>
        <w:jc w:val="both"/>
      </w:pPr>
      <w:r>
        <w:t>б) у организации должна отсутствовать просроченная (неурегулированная) задолженность по денежным обязательствам перед Республикой Коми;</w:t>
      </w:r>
    </w:p>
    <w:p w:rsidR="00C32082" w:rsidRDefault="00C32082">
      <w:pPr>
        <w:pStyle w:val="ConsPlusNormal"/>
        <w:spacing w:before="220"/>
        <w:ind w:firstLine="540"/>
        <w:jc w:val="both"/>
      </w:pPr>
      <w:r>
        <w:t>в) организация не должна находиться в процессе реорганизации,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C32082" w:rsidRDefault="00C32082">
      <w:pPr>
        <w:pStyle w:val="ConsPlusNormal"/>
        <w:jc w:val="both"/>
      </w:pPr>
      <w:r>
        <w:t xml:space="preserve">(пп. "в" в ред. </w:t>
      </w:r>
      <w:hyperlink r:id="rId119"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r>
        <w:t>г)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32082" w:rsidRDefault="00C32082">
      <w:pPr>
        <w:pStyle w:val="ConsPlusNormal"/>
        <w:spacing w:before="220"/>
        <w:ind w:firstLine="540"/>
        <w:jc w:val="both"/>
      </w:pPr>
      <w:bookmarkStart w:id="116" w:name="P4414"/>
      <w:bookmarkEnd w:id="116"/>
      <w:r>
        <w:t xml:space="preserve">д) организация не должна являться получателем средств из республиканского бюджета Республики Коми в соответствии с иными нормативными правовыми актами на цели, указанные в </w:t>
      </w:r>
      <w:hyperlink w:anchor="P4400" w:history="1">
        <w:r>
          <w:rPr>
            <w:color w:val="0000FF"/>
          </w:rPr>
          <w:t>пункте 1</w:t>
        </w:r>
      </w:hyperlink>
      <w:r>
        <w:t xml:space="preserve"> настоящего Порядка;</w:t>
      </w:r>
    </w:p>
    <w:p w:rsidR="00C32082" w:rsidRDefault="00C32082">
      <w:pPr>
        <w:pStyle w:val="ConsPlusNormal"/>
        <w:spacing w:before="220"/>
        <w:ind w:firstLine="540"/>
        <w:jc w:val="both"/>
      </w:pPr>
      <w:r>
        <w:t>е) у организации отсутствует задолженность по заработной плате перед наемными работниками;</w:t>
      </w:r>
    </w:p>
    <w:p w:rsidR="00C32082" w:rsidRDefault="00C32082">
      <w:pPr>
        <w:pStyle w:val="ConsPlusNormal"/>
        <w:spacing w:before="220"/>
        <w:ind w:firstLine="540"/>
        <w:jc w:val="both"/>
      </w:pPr>
      <w:r>
        <w:t>3) организация проводит и участвует в публичных мероприятиях (семинары, "круглые столы", форумы, конференции) с участием субъектов малого и среднего предпринимательства (далее - публичные мероприятия) не менее 2 раз в год;</w:t>
      </w:r>
    </w:p>
    <w:p w:rsidR="00C32082" w:rsidRDefault="00C32082">
      <w:pPr>
        <w:pStyle w:val="ConsPlusNormal"/>
        <w:spacing w:before="220"/>
        <w:ind w:firstLine="540"/>
        <w:jc w:val="both"/>
      </w:pPr>
      <w:r>
        <w:t>4) организация в соответствии с Уставом предоставляет услуги для субъектов малого и среднего предпринимательства, направленные на содействие созданию и (или) развитию субъектов малого и среднего предпринимательства;</w:t>
      </w:r>
    </w:p>
    <w:p w:rsidR="00C32082" w:rsidRDefault="00C32082">
      <w:pPr>
        <w:pStyle w:val="ConsPlusNormal"/>
        <w:spacing w:before="220"/>
        <w:ind w:firstLine="540"/>
        <w:jc w:val="both"/>
      </w:pPr>
      <w:r>
        <w:lastRenderedPageBreak/>
        <w:t>5) организация размещает информацию о своей деятельности на своем официальном сайте или на Портале малого и среднего предпринимательства Республики Коми (mbrk.ru) не реже 1 раза в год;</w:t>
      </w:r>
    </w:p>
    <w:p w:rsidR="00C32082" w:rsidRDefault="00C32082">
      <w:pPr>
        <w:pStyle w:val="ConsPlusNormal"/>
        <w:spacing w:before="220"/>
        <w:ind w:firstLine="540"/>
        <w:jc w:val="both"/>
      </w:pPr>
      <w:bookmarkStart w:id="117" w:name="P4419"/>
      <w:bookmarkEnd w:id="117"/>
      <w:r>
        <w:t xml:space="preserve">6) наличие договора, заключенного в соответствии с </w:t>
      </w:r>
      <w:hyperlink w:anchor="P4461" w:history="1">
        <w:r>
          <w:rPr>
            <w:color w:val="0000FF"/>
          </w:rPr>
          <w:t>пунктом 11</w:t>
        </w:r>
      </w:hyperlink>
      <w:r>
        <w:t xml:space="preserve"> настоящего Порядка.</w:t>
      </w:r>
    </w:p>
    <w:p w:rsidR="00C32082" w:rsidRDefault="00C32082">
      <w:pPr>
        <w:pStyle w:val="ConsPlusNormal"/>
        <w:spacing w:before="220"/>
        <w:ind w:firstLine="540"/>
        <w:jc w:val="both"/>
      </w:pPr>
      <w:r>
        <w:t xml:space="preserve">Государственное учреждение Республики Коми "Центр поддержки развития экономики Республики Коми" (далее - Учреждение) в течение 5 рабочих дней со дня поступления заявки на предоставление субсидии запрашивает в органах исполнительной власти Республики Коми и органах местного самоуправления в Республике Коми в рамках межведомственного информационного взаимодействия сведения, указанные в </w:t>
      </w:r>
      <w:hyperlink w:anchor="P4414" w:history="1">
        <w:r>
          <w:rPr>
            <w:color w:val="0000FF"/>
          </w:rPr>
          <w:t>подпункте "д" подпункта 2</w:t>
        </w:r>
      </w:hyperlink>
      <w:r>
        <w:t xml:space="preserve"> настоящего пункта.</w:t>
      </w:r>
    </w:p>
    <w:p w:rsidR="00C32082" w:rsidRDefault="00C32082">
      <w:pPr>
        <w:pStyle w:val="ConsPlusNormal"/>
        <w:spacing w:before="220"/>
        <w:ind w:firstLine="540"/>
        <w:jc w:val="both"/>
      </w:pPr>
      <w:bookmarkStart w:id="118" w:name="P4421"/>
      <w:bookmarkEnd w:id="118"/>
      <w:r>
        <w:t>3. Субсидированию за счет средств республиканского бюджета Республики Коми подлежат расходы, понесенные организациями не ранее 1 ноября предыдущего финансового года и не позднее 31 октября текущего финансового года, на коммунальные услуги, аренду помещений, услуги связи и "Интернет" (за исключением услуг сотовой связи), сопровождение справочно-правовых систем и приобретение лицензионных программных продуктов (за исключением расходов, возмещаемых арендаторами и субарендаторами), на проведение ежегодной аудиторской проверки, ежегодной оценки эффективности деятельности, по оплате услуг бюро кредитных историй.</w:t>
      </w:r>
    </w:p>
    <w:p w:rsidR="00C32082" w:rsidRDefault="00C32082">
      <w:pPr>
        <w:pStyle w:val="ConsPlusNormal"/>
        <w:spacing w:before="220"/>
        <w:ind w:firstLine="540"/>
        <w:jc w:val="both"/>
      </w:pPr>
      <w:r>
        <w:t xml:space="preserve">4. Субсидия предоставляется организациям в размере 50 процентов от суммы понесенных расходов, указанных в </w:t>
      </w:r>
      <w:hyperlink w:anchor="P4421" w:history="1">
        <w:r>
          <w:rPr>
            <w:color w:val="0000FF"/>
          </w:rPr>
          <w:t>пункте 3</w:t>
        </w:r>
      </w:hyperlink>
      <w:r>
        <w:t xml:space="preserve"> настоящего Порядка (за исключением налога на добавленную стоимость), но не более 200 тысяч рублей одной организации на основании отбора.</w:t>
      </w:r>
    </w:p>
    <w:p w:rsidR="00C32082" w:rsidRDefault="00C32082">
      <w:pPr>
        <w:pStyle w:val="ConsPlusNormal"/>
        <w:spacing w:before="220"/>
        <w:ind w:firstLine="540"/>
        <w:jc w:val="both"/>
      </w:pPr>
      <w:r>
        <w:t xml:space="preserve">В случае, если организация не является налогоплательщиком налога на добавленную стоимость, то понесенные ею затраты на уплату расходов, определенных в </w:t>
      </w:r>
      <w:hyperlink w:anchor="P4421" w:history="1">
        <w:r>
          <w:rPr>
            <w:color w:val="0000FF"/>
          </w:rPr>
          <w:t>пункте 3</w:t>
        </w:r>
      </w:hyperlink>
      <w:r>
        <w:t xml:space="preserve"> настоящего Порядка, не подлежат уменьшению на сумму налога на добавленную стоимость.</w:t>
      </w:r>
    </w:p>
    <w:p w:rsidR="00C32082" w:rsidRDefault="00C32082">
      <w:pPr>
        <w:pStyle w:val="ConsPlusNormal"/>
        <w:spacing w:before="220"/>
        <w:ind w:firstLine="540"/>
        <w:jc w:val="both"/>
      </w:pPr>
      <w:r>
        <w:t xml:space="preserve">В случае если общий объем средств, указанных в заявках на предоставление субсидий, представленных в Учреждение организациями, отвечающими условиям предоставления субсидий, установленным </w:t>
      </w:r>
      <w:hyperlink w:anchor="P4406" w:history="1">
        <w:r>
          <w:rPr>
            <w:color w:val="0000FF"/>
          </w:rPr>
          <w:t>пунктом 2</w:t>
        </w:r>
      </w:hyperlink>
      <w:r>
        <w:t xml:space="preserve"> настоящего Порядка, превышает оставшийся объем средств республиканского бюджета Республики Коми, предусмотренных Министерству на указанные цели в соответствующем финансовом году, распределение субсидий между организациями, отвечающими условиям предоставления субсидий, установленным </w:t>
      </w:r>
      <w:hyperlink w:anchor="P4406" w:history="1">
        <w:r>
          <w:rPr>
            <w:color w:val="0000FF"/>
          </w:rPr>
          <w:t>пунктом 2</w:t>
        </w:r>
      </w:hyperlink>
      <w:r>
        <w:t xml:space="preserve"> настоящего Порядка, осуществляется пропорционально размеру, указанному в заявках организаций на предоставление субсидий. В этом случае размер субсидии, предоставляемой организации, определяется по формуле:</w:t>
      </w:r>
    </w:p>
    <w:p w:rsidR="00C32082" w:rsidRDefault="00C32082">
      <w:pPr>
        <w:pStyle w:val="ConsPlusNormal"/>
      </w:pPr>
    </w:p>
    <w:p w:rsidR="00C32082" w:rsidRDefault="00C32082">
      <w:pPr>
        <w:pStyle w:val="ConsPlusNormal"/>
        <w:jc w:val="center"/>
      </w:pPr>
      <w:r w:rsidRPr="00BB1171">
        <w:rPr>
          <w:position w:val="-27"/>
        </w:rPr>
        <w:pict>
          <v:shape id="_x0000_i1073" style="width:88.2pt;height:39pt" coordsize="" o:spt="100" adj="0,,0" path="" filled="f" stroked="f">
            <v:stroke joinstyle="miter"/>
            <v:imagedata r:id="rId120" o:title="base_23648_176668_32816"/>
            <v:formulas/>
            <v:path o:connecttype="segments"/>
          </v:shape>
        </w:pict>
      </w:r>
      <w:r>
        <w:t>,</w:t>
      </w:r>
    </w:p>
    <w:p w:rsidR="00C32082" w:rsidRDefault="00C32082">
      <w:pPr>
        <w:pStyle w:val="ConsPlusNormal"/>
      </w:pPr>
    </w:p>
    <w:p w:rsidR="00C32082" w:rsidRDefault="00C32082">
      <w:pPr>
        <w:pStyle w:val="ConsPlusNormal"/>
        <w:ind w:firstLine="540"/>
        <w:jc w:val="both"/>
      </w:pPr>
      <w:r>
        <w:t>где:</w:t>
      </w:r>
    </w:p>
    <w:p w:rsidR="00C32082" w:rsidRDefault="00C32082">
      <w:pPr>
        <w:pStyle w:val="ConsPlusNormal"/>
        <w:spacing w:before="220"/>
        <w:ind w:firstLine="540"/>
        <w:jc w:val="both"/>
      </w:pPr>
      <w:r>
        <w:t>i - (1, 2,..., n) - индекс организации, представившей заявление о предоставлении субсидии;</w:t>
      </w:r>
    </w:p>
    <w:p w:rsidR="00C32082" w:rsidRDefault="00C32082">
      <w:pPr>
        <w:pStyle w:val="ConsPlusNormal"/>
        <w:spacing w:before="220"/>
        <w:ind w:firstLine="540"/>
        <w:jc w:val="both"/>
      </w:pPr>
      <w:r>
        <w:t>Mi - размер субсидии, предоставляемой соответствующей организации (в руб.);</w:t>
      </w:r>
    </w:p>
    <w:p w:rsidR="00C32082" w:rsidRDefault="00C32082">
      <w:pPr>
        <w:pStyle w:val="ConsPlusNormal"/>
        <w:spacing w:before="220"/>
        <w:ind w:firstLine="540"/>
        <w:jc w:val="both"/>
      </w:pPr>
      <w:r>
        <w:t xml:space="preserve">Ai - размер субсидии, указанный в заявлении о предоставлении субсидии, представленном соответствующей организацией, отвечающей условиям предоставления субсидий, установленным </w:t>
      </w:r>
      <w:hyperlink w:anchor="P4406" w:history="1">
        <w:r>
          <w:rPr>
            <w:color w:val="0000FF"/>
          </w:rPr>
          <w:t>пунктом 2</w:t>
        </w:r>
      </w:hyperlink>
      <w:r>
        <w:t xml:space="preserve"> настоящего Порядка (в руб.);</w:t>
      </w:r>
    </w:p>
    <w:p w:rsidR="00C32082" w:rsidRDefault="00C32082">
      <w:pPr>
        <w:pStyle w:val="ConsPlusNormal"/>
        <w:spacing w:before="220"/>
        <w:ind w:firstLine="540"/>
        <w:jc w:val="both"/>
      </w:pPr>
      <w:r>
        <w:t>V - оставшийся объем средств республиканского бюджета Республики Коми, предусмотренных Министерству на указанные цели в соответствующем финансовом году (в руб.).</w:t>
      </w:r>
    </w:p>
    <w:p w:rsidR="00C32082" w:rsidRDefault="00C32082">
      <w:pPr>
        <w:pStyle w:val="ConsPlusNormal"/>
        <w:spacing w:before="220"/>
        <w:ind w:firstLine="540"/>
        <w:jc w:val="both"/>
      </w:pPr>
      <w:bookmarkStart w:id="119" w:name="P4433"/>
      <w:bookmarkEnd w:id="119"/>
      <w:r>
        <w:lastRenderedPageBreak/>
        <w:t>5. Для участия в отборе организации инфраструктуры представляют следующие документы:</w:t>
      </w:r>
    </w:p>
    <w:p w:rsidR="00C32082" w:rsidRDefault="00C32082">
      <w:pPr>
        <w:pStyle w:val="ConsPlusNormal"/>
        <w:spacing w:before="220"/>
        <w:ind w:firstLine="540"/>
        <w:jc w:val="both"/>
      </w:pPr>
      <w:bookmarkStart w:id="120" w:name="P4434"/>
      <w:bookmarkEnd w:id="120"/>
      <w:r>
        <w:t>1) заявка на получение субсидии по форме, установленной Министерством;</w:t>
      </w:r>
    </w:p>
    <w:p w:rsidR="00C32082" w:rsidRDefault="00C32082">
      <w:pPr>
        <w:pStyle w:val="ConsPlusNormal"/>
        <w:spacing w:before="220"/>
        <w:ind w:firstLine="540"/>
        <w:jc w:val="both"/>
      </w:pPr>
      <w:r>
        <w:t xml:space="preserve">2) копии платежных документов, подтверждающих оплату расходов, предусмотренных </w:t>
      </w:r>
      <w:hyperlink w:anchor="P4421" w:history="1">
        <w:r>
          <w:rPr>
            <w:color w:val="0000FF"/>
          </w:rPr>
          <w:t>пунктом 3</w:t>
        </w:r>
      </w:hyperlink>
      <w:r>
        <w:t xml:space="preserve"> настоящего Порядка, заверенные подписью и печатью организации, или с предъявлением оригинала;</w:t>
      </w:r>
    </w:p>
    <w:p w:rsidR="00C32082" w:rsidRDefault="00C32082">
      <w:pPr>
        <w:pStyle w:val="ConsPlusNormal"/>
        <w:spacing w:before="220"/>
        <w:ind w:firstLine="540"/>
        <w:jc w:val="both"/>
      </w:pPr>
      <w:bookmarkStart w:id="121" w:name="P4436"/>
      <w:bookmarkEnd w:id="121"/>
      <w:r>
        <w:t>3) сведения о том, что организация не находится в стадии ликвидации, реорганизации, банкротства и не имеет ограничений на осуществление хозяйственной деятельности;</w:t>
      </w:r>
    </w:p>
    <w:p w:rsidR="00C32082" w:rsidRDefault="00C32082">
      <w:pPr>
        <w:pStyle w:val="ConsPlusNormal"/>
        <w:spacing w:before="220"/>
        <w:ind w:firstLine="540"/>
        <w:jc w:val="both"/>
      </w:pPr>
      <w:bookmarkStart w:id="122" w:name="P4437"/>
      <w:bookmarkEnd w:id="122"/>
      <w:r>
        <w:t>4) выписка из Единого государственного реестра юридических лиц, сформированная не ранее чем за месяц до дня представления заявки, в случае если организация представляет ее самостоятельно;</w:t>
      </w:r>
    </w:p>
    <w:p w:rsidR="00C32082" w:rsidRDefault="00C32082">
      <w:pPr>
        <w:pStyle w:val="ConsPlusNormal"/>
        <w:spacing w:before="220"/>
        <w:ind w:firstLine="540"/>
        <w:jc w:val="both"/>
      </w:pPr>
      <w:r>
        <w:t>5)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сформированная на первое число месяца, в котором организация представляет документы, указанные в настоящем пункте;</w:t>
      </w:r>
    </w:p>
    <w:p w:rsidR="00C32082" w:rsidRDefault="00C32082">
      <w:pPr>
        <w:pStyle w:val="ConsPlusNormal"/>
        <w:spacing w:before="220"/>
        <w:ind w:firstLine="540"/>
        <w:jc w:val="both"/>
      </w:pPr>
      <w:bookmarkStart w:id="123" w:name="P4439"/>
      <w:bookmarkEnd w:id="123"/>
      <w:r>
        <w:t>6)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w:t>
      </w:r>
    </w:p>
    <w:p w:rsidR="00C32082" w:rsidRDefault="00C32082">
      <w:pPr>
        <w:pStyle w:val="ConsPlusNormal"/>
        <w:spacing w:before="220"/>
        <w:ind w:firstLine="540"/>
        <w:jc w:val="both"/>
      </w:pPr>
      <w:r>
        <w:t>7) сведения организации об отсутствии задолженности по заработной плате перед наемными работниками;</w:t>
      </w:r>
    </w:p>
    <w:p w:rsidR="00C32082" w:rsidRDefault="00C32082">
      <w:pPr>
        <w:pStyle w:val="ConsPlusNormal"/>
        <w:spacing w:before="220"/>
        <w:ind w:firstLine="540"/>
        <w:jc w:val="both"/>
      </w:pPr>
      <w:bookmarkStart w:id="124" w:name="P4441"/>
      <w:bookmarkEnd w:id="124"/>
      <w:r>
        <w:t>8) перечень представляемых организацией услуг для субъектов малого и среднего предпринимательства в произвольной форме;</w:t>
      </w:r>
    </w:p>
    <w:p w:rsidR="00C32082" w:rsidRDefault="00C32082">
      <w:pPr>
        <w:pStyle w:val="ConsPlusNormal"/>
        <w:spacing w:before="220"/>
        <w:ind w:firstLine="540"/>
        <w:jc w:val="both"/>
      </w:pPr>
      <w:r>
        <w:t>9) справка организации о размещении информации о деятельности организации с указанием ссылки на источник публикации;</w:t>
      </w:r>
    </w:p>
    <w:p w:rsidR="00C32082" w:rsidRDefault="00C32082">
      <w:pPr>
        <w:pStyle w:val="ConsPlusNormal"/>
        <w:spacing w:before="220"/>
        <w:ind w:firstLine="540"/>
        <w:jc w:val="both"/>
      </w:pPr>
      <w:r>
        <w:t>10) справка организации о проведении организацией публичных мероприятий с участием субъектов малого и среднего предпринимательства, с указанием места, даты проведения и количества участников субъектов малого и среднего предпринимательства за предыдущий год;</w:t>
      </w:r>
    </w:p>
    <w:p w:rsidR="00C32082" w:rsidRDefault="00C32082">
      <w:pPr>
        <w:pStyle w:val="ConsPlusNormal"/>
        <w:spacing w:before="220"/>
        <w:ind w:firstLine="540"/>
        <w:jc w:val="both"/>
      </w:pPr>
      <w:bookmarkStart w:id="125" w:name="P4444"/>
      <w:bookmarkEnd w:id="125"/>
      <w:r>
        <w:t>11) копии учредительных документов со всеми изменениями и дополнениями с предъявлением оригинала, если копии не заверены нотариально (для организаций, не включенных в реестр).</w:t>
      </w:r>
    </w:p>
    <w:p w:rsidR="00C32082" w:rsidRDefault="00C32082">
      <w:pPr>
        <w:pStyle w:val="ConsPlusNormal"/>
        <w:spacing w:before="220"/>
        <w:ind w:firstLine="540"/>
        <w:jc w:val="both"/>
      </w:pPr>
      <w:r>
        <w:t xml:space="preserve">Документы, указанные в </w:t>
      </w:r>
      <w:hyperlink w:anchor="P4434" w:history="1">
        <w:r>
          <w:rPr>
            <w:color w:val="0000FF"/>
          </w:rPr>
          <w:t>подпунктах 1</w:t>
        </w:r>
      </w:hyperlink>
      <w:r>
        <w:t xml:space="preserve"> - </w:t>
      </w:r>
      <w:hyperlink w:anchor="P4436" w:history="1">
        <w:r>
          <w:rPr>
            <w:color w:val="0000FF"/>
          </w:rPr>
          <w:t>3</w:t>
        </w:r>
      </w:hyperlink>
      <w:r>
        <w:t xml:space="preserve">, </w:t>
      </w:r>
      <w:hyperlink w:anchor="P4441" w:history="1">
        <w:r>
          <w:rPr>
            <w:color w:val="0000FF"/>
          </w:rPr>
          <w:t>8</w:t>
        </w:r>
      </w:hyperlink>
      <w:r>
        <w:t xml:space="preserve"> - </w:t>
      </w:r>
      <w:hyperlink w:anchor="P4444" w:history="1">
        <w:r>
          <w:rPr>
            <w:color w:val="0000FF"/>
          </w:rPr>
          <w:t>11</w:t>
        </w:r>
      </w:hyperlink>
      <w:r>
        <w:t xml:space="preserve"> настоящего пункта, представляются организацией самостоятельно в Учреждение в сроки, установленные Учреждением по согласованию с Министерством, но не позднее 1 ноября текущего финансового года. Учреждение в течение 1 рабочего дня со дня получения документов, представленных организацией, регистрирует поступившие документы в соответствии с правилами делопроизводства, принятыми в Учреждении и в течение 3 рабочих дней со дня регистрации документов оформляет расписку о получении документов с указанием перечня и даты получения документов и направляет указанную расписку организации.</w:t>
      </w:r>
    </w:p>
    <w:p w:rsidR="00C32082" w:rsidRDefault="00C32082">
      <w:pPr>
        <w:pStyle w:val="ConsPlusNormal"/>
        <w:spacing w:before="220"/>
        <w:ind w:firstLine="540"/>
        <w:jc w:val="both"/>
      </w:pPr>
      <w:r>
        <w:t xml:space="preserve">Сведения, содержащиеся в документах, указанных в </w:t>
      </w:r>
      <w:hyperlink w:anchor="P4437" w:history="1">
        <w:r>
          <w:rPr>
            <w:color w:val="0000FF"/>
          </w:rPr>
          <w:t>подпунктах 4</w:t>
        </w:r>
      </w:hyperlink>
      <w:r>
        <w:t xml:space="preserve"> - </w:t>
      </w:r>
      <w:hyperlink w:anchor="P4439" w:history="1">
        <w:r>
          <w:rPr>
            <w:color w:val="0000FF"/>
          </w:rPr>
          <w:t>6</w:t>
        </w:r>
      </w:hyperlink>
      <w:r>
        <w:t xml:space="preserve"> настоящего пункта, запрашиваются Учреждением в течение 5 рабочих дней с даты поступления документов от организации в Учреждение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w:t>
      </w:r>
      <w:r>
        <w:lastRenderedPageBreak/>
        <w:t xml:space="preserve">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организация не представила документы, указанные в </w:t>
      </w:r>
      <w:hyperlink w:anchor="P4437" w:history="1">
        <w:r>
          <w:rPr>
            <w:color w:val="0000FF"/>
          </w:rPr>
          <w:t>подпунктах 4</w:t>
        </w:r>
      </w:hyperlink>
      <w:r>
        <w:t xml:space="preserve"> - </w:t>
      </w:r>
      <w:hyperlink w:anchor="P4439" w:history="1">
        <w:r>
          <w:rPr>
            <w:color w:val="0000FF"/>
          </w:rPr>
          <w:t>6</w:t>
        </w:r>
      </w:hyperlink>
      <w:r>
        <w:t xml:space="preserve"> настоящего пункта, самостоятельно.</w:t>
      </w:r>
    </w:p>
    <w:p w:rsidR="00C32082" w:rsidRDefault="00C32082">
      <w:pPr>
        <w:pStyle w:val="ConsPlusNormal"/>
        <w:spacing w:before="220"/>
        <w:ind w:firstLine="540"/>
        <w:jc w:val="both"/>
      </w:pPr>
      <w:r>
        <w:t>Организация инфраструктуры несет ответственность за достоверность представляемых сведений в соответствии с законодательством Российской Федерации.</w:t>
      </w:r>
    </w:p>
    <w:p w:rsidR="00C32082" w:rsidRDefault="00C32082">
      <w:pPr>
        <w:pStyle w:val="ConsPlusNormal"/>
        <w:spacing w:before="220"/>
        <w:ind w:firstLine="540"/>
        <w:jc w:val="both"/>
      </w:pPr>
      <w:r>
        <w:t>6. Учреждение проверяет полноту (комплектность), оформление представленных организацией документов, их соответствие требованиям, установленным настоящим Порядком, и направляет их в Комиссию по рассмотрению заявок субъектов малого и среднего предпринимательства и организаций поддержки малого и среднего предпринимательства (далее - Комиссия) не позднее 20 календарных дней с даты поступления документов в Учреждение.</w:t>
      </w:r>
    </w:p>
    <w:p w:rsidR="00C32082" w:rsidRDefault="00C32082">
      <w:pPr>
        <w:pStyle w:val="ConsPlusNormal"/>
        <w:spacing w:before="220"/>
        <w:ind w:firstLine="540"/>
        <w:jc w:val="both"/>
      </w:pPr>
      <w:r>
        <w:t>7. Персональный состав Комиссии и регламент ее работы утверждаются Учреждением.</w:t>
      </w:r>
    </w:p>
    <w:p w:rsidR="00C32082" w:rsidRDefault="00C32082">
      <w:pPr>
        <w:pStyle w:val="ConsPlusNormal"/>
        <w:spacing w:before="220"/>
        <w:ind w:firstLine="540"/>
        <w:jc w:val="both"/>
      </w:pPr>
      <w:r>
        <w:t xml:space="preserve">8. Комиссия рассматривает документы и осуществляет оценку соответствия организации условиям (за исключением </w:t>
      </w:r>
      <w:hyperlink w:anchor="P4419" w:history="1">
        <w:r>
          <w:rPr>
            <w:color w:val="0000FF"/>
          </w:rPr>
          <w:t>подпункта 6 пункта 2</w:t>
        </w:r>
      </w:hyperlink>
      <w:r>
        <w:t>)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C32082" w:rsidRDefault="00C32082">
      <w:pPr>
        <w:pStyle w:val="ConsPlusNormal"/>
        <w:spacing w:before="220"/>
        <w:ind w:firstLine="540"/>
        <w:jc w:val="both"/>
      </w:pPr>
      <w:r>
        <w:t>9. Заключение Комиссии о соответствии (несоответствии) организации условиям предоставления субсидии и требованиям, установленным настоящим Порядком, оформляется протоколом в срок не более 5 рабочих дней с даты поступления документов в Комиссию.</w:t>
      </w:r>
    </w:p>
    <w:p w:rsidR="00C32082" w:rsidRDefault="00C32082">
      <w:pPr>
        <w:pStyle w:val="ConsPlusNormal"/>
        <w:spacing w:before="220"/>
        <w:ind w:firstLine="540"/>
        <w:jc w:val="both"/>
      </w:pPr>
      <w:r>
        <w:t>10.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w:t>
      </w:r>
    </w:p>
    <w:p w:rsidR="00C32082" w:rsidRDefault="00C32082">
      <w:pPr>
        <w:pStyle w:val="ConsPlusNormal"/>
        <w:spacing w:before="220"/>
        <w:ind w:firstLine="540"/>
        <w:jc w:val="both"/>
      </w:pPr>
      <w:r>
        <w:t>Основаниями для отказа в предоставлении субсидии являются:</w:t>
      </w:r>
    </w:p>
    <w:p w:rsidR="00C32082" w:rsidRDefault="00C32082">
      <w:pPr>
        <w:pStyle w:val="ConsPlusNormal"/>
        <w:spacing w:before="220"/>
        <w:ind w:firstLine="540"/>
        <w:jc w:val="both"/>
      </w:pPr>
      <w:r>
        <w:t xml:space="preserve">1) несоответствие организации условиям, установленным </w:t>
      </w:r>
      <w:hyperlink w:anchor="P4406" w:history="1">
        <w:r>
          <w:rPr>
            <w:color w:val="0000FF"/>
          </w:rPr>
          <w:t>пунктом 2</w:t>
        </w:r>
      </w:hyperlink>
      <w:r>
        <w:t xml:space="preserve"> настоящего Порядка;</w:t>
      </w:r>
    </w:p>
    <w:p w:rsidR="00C32082" w:rsidRDefault="00C32082">
      <w:pPr>
        <w:pStyle w:val="ConsPlusNormal"/>
        <w:spacing w:before="220"/>
        <w:ind w:firstLine="540"/>
        <w:jc w:val="both"/>
      </w:pPr>
      <w:r>
        <w:t xml:space="preserve">2) несоответствие представленных организацией документов требованиям, определенным </w:t>
      </w:r>
      <w:hyperlink w:anchor="P4433" w:history="1">
        <w:r>
          <w:rPr>
            <w:color w:val="0000FF"/>
          </w:rPr>
          <w:t>пунктом 5</w:t>
        </w:r>
      </w:hyperlink>
      <w:r>
        <w:t xml:space="preserve"> настоящего Порядка;</w:t>
      </w:r>
    </w:p>
    <w:p w:rsidR="00C32082" w:rsidRDefault="00C32082">
      <w:pPr>
        <w:pStyle w:val="ConsPlusNormal"/>
        <w:spacing w:before="220"/>
        <w:ind w:firstLine="540"/>
        <w:jc w:val="both"/>
      </w:pPr>
      <w:r>
        <w:t xml:space="preserve">3) непредставление (представление не в полном объеме) документов, указанных в </w:t>
      </w:r>
      <w:hyperlink w:anchor="P4433" w:history="1">
        <w:r>
          <w:rPr>
            <w:color w:val="0000FF"/>
          </w:rPr>
          <w:t>пункте 5</w:t>
        </w:r>
      </w:hyperlink>
      <w:r>
        <w:t xml:space="preserve"> настоящего Порядка;</w:t>
      </w:r>
    </w:p>
    <w:p w:rsidR="00C32082" w:rsidRDefault="00C32082">
      <w:pPr>
        <w:pStyle w:val="ConsPlusNormal"/>
        <w:spacing w:before="220"/>
        <w:ind w:firstLine="540"/>
        <w:jc w:val="both"/>
      </w:pPr>
      <w:r>
        <w:t>4) недостоверность представленной организацией информации.</w:t>
      </w:r>
    </w:p>
    <w:p w:rsidR="00C32082" w:rsidRDefault="00C32082">
      <w:pPr>
        <w:pStyle w:val="ConsPlusNormal"/>
        <w:spacing w:before="220"/>
        <w:ind w:firstLine="540"/>
        <w:jc w:val="both"/>
      </w:pPr>
      <w:r>
        <w:t>Проверка достоверности информации в представленных организацией документах осуществляется путем проверки представленных документов на предмет наличия в них противоречивых сведений.</w:t>
      </w:r>
    </w:p>
    <w:p w:rsidR="00C32082" w:rsidRDefault="00C32082">
      <w:pPr>
        <w:pStyle w:val="ConsPlusNormal"/>
        <w:spacing w:before="220"/>
        <w:ind w:firstLine="540"/>
        <w:jc w:val="both"/>
      </w:pPr>
      <w:r>
        <w:t>Организация, в отношении которой принято решение об отказе в предоставлении субсидии, вправе обратиться повторно при устранении выявленных недостатков на условиях, установленных настоящим Порядком.</w:t>
      </w:r>
    </w:p>
    <w:p w:rsidR="00C32082" w:rsidRDefault="00C32082">
      <w:pPr>
        <w:pStyle w:val="ConsPlusNormal"/>
        <w:spacing w:before="220"/>
        <w:ind w:firstLine="540"/>
        <w:jc w:val="both"/>
      </w:pPr>
      <w:bookmarkStart w:id="126" w:name="P4460"/>
      <w:bookmarkEnd w:id="126"/>
      <w:r>
        <w:t>Уведомление организации о принятом Министерством решении осуществляется Учреждением в течение 5 дней со дня его принятия.</w:t>
      </w:r>
    </w:p>
    <w:p w:rsidR="00C32082" w:rsidRDefault="00C32082">
      <w:pPr>
        <w:pStyle w:val="ConsPlusNormal"/>
        <w:spacing w:before="220"/>
        <w:ind w:firstLine="540"/>
        <w:jc w:val="both"/>
      </w:pPr>
      <w:bookmarkStart w:id="127" w:name="P4461"/>
      <w:bookmarkEnd w:id="127"/>
      <w:r>
        <w:t xml:space="preserve">11. Субсидии предоставляются на основании договоров, заключенных между организациями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w:t>
      </w:r>
      <w:r>
        <w:lastRenderedPageBreak/>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w:t>
      </w:r>
    </w:p>
    <w:p w:rsidR="00C32082" w:rsidRDefault="00C32082">
      <w:pPr>
        <w:pStyle w:val="ConsPlusNormal"/>
        <w:spacing w:before="220"/>
        <w:ind w:firstLine="540"/>
        <w:jc w:val="both"/>
      </w:pPr>
      <w:bookmarkStart w:id="128" w:name="P4462"/>
      <w:bookmarkEnd w:id="128"/>
      <w:r>
        <w:t xml:space="preserve">Срок подготовки и направления договора организации Министерством не может превышать 10 рабочих дней со дня принятия Министерством решения о предоставлении субсидии, а в случае, указанном в </w:t>
      </w:r>
      <w:hyperlink w:anchor="P4473" w:history="1">
        <w:r>
          <w:rPr>
            <w:color w:val="0000FF"/>
          </w:rPr>
          <w:t>пункте 13</w:t>
        </w:r>
      </w:hyperlink>
      <w:r>
        <w:t xml:space="preserve"> настоящего Порядка, не позднее десяти рабочих дней со дня доведения лимитов бюджетных обязательств без повторного прохождения проверки на соответствие условиям и требованиям настоящего Порядка.</w:t>
      </w:r>
    </w:p>
    <w:p w:rsidR="00C32082" w:rsidRDefault="00C32082">
      <w:pPr>
        <w:pStyle w:val="ConsPlusNormal"/>
        <w:spacing w:before="220"/>
        <w:ind w:firstLine="540"/>
        <w:jc w:val="both"/>
      </w:pPr>
      <w:r>
        <w:t>Обязательными условиями для предоставления организациям субсидии, включаемыми в договоры о предоставлении субсидии, являются:</w:t>
      </w:r>
    </w:p>
    <w:p w:rsidR="00C32082" w:rsidRDefault="00C32082">
      <w:pPr>
        <w:pStyle w:val="ConsPlusNormal"/>
        <w:spacing w:before="220"/>
        <w:ind w:firstLine="540"/>
        <w:jc w:val="both"/>
      </w:pPr>
      <w:r>
        <w:t>согласие организации на осуществление Министерством, Министерством финансов Республики Коми и иными органами государственного финансового контроля проверок соблюдения организацией условий, целей и порядка ее предоставления;</w:t>
      </w:r>
    </w:p>
    <w:p w:rsidR="00C32082" w:rsidRDefault="00C32082">
      <w:pPr>
        <w:pStyle w:val="ConsPlusNormal"/>
        <w:spacing w:before="220"/>
        <w:ind w:firstLine="540"/>
        <w:jc w:val="both"/>
      </w:pPr>
      <w:r>
        <w:t>положение о том, что договорами о предоставлении субсидии не предусматривается возврат организациями остатков субсидий, не использованных в отчетном финансовом году, поскольку субсидии предоставляются на возмещение части понесенных расходов;</w:t>
      </w:r>
    </w:p>
    <w:p w:rsidR="00C32082" w:rsidRDefault="00C32082">
      <w:pPr>
        <w:pStyle w:val="ConsPlusNormal"/>
        <w:spacing w:before="220"/>
        <w:ind w:firstLine="540"/>
        <w:jc w:val="both"/>
      </w:pPr>
      <w:r>
        <w:t>обязательство по выполнению показателя (показателей), установленного (установленных) в договоре.</w:t>
      </w:r>
    </w:p>
    <w:p w:rsidR="00C32082" w:rsidRDefault="00C32082">
      <w:pPr>
        <w:pStyle w:val="ConsPlusNormal"/>
        <w:spacing w:before="220"/>
        <w:ind w:firstLine="540"/>
        <w:jc w:val="both"/>
      </w:pPr>
      <w:bookmarkStart w:id="129" w:name="P4467"/>
      <w:bookmarkEnd w:id="129"/>
      <w:r>
        <w:t xml:space="preserve">12. В случае установления фактов нарушения условий, целей и порядка предоставления субсидии, в том числе недостижения установленного в договоре о предоставлении субсидии значения показателя, указанного в </w:t>
      </w:r>
      <w:hyperlink w:anchor="P4477" w:history="1">
        <w:r>
          <w:rPr>
            <w:color w:val="0000FF"/>
          </w:rPr>
          <w:t>пункте 15</w:t>
        </w:r>
      </w:hyperlink>
      <w:r>
        <w:t xml:space="preserve"> настоящего Порядка, представления организацией недостоверных сведений средства субсидии подлежат возврату в республиканский бюджет Республики Коми в следующем порядке:</w:t>
      </w:r>
    </w:p>
    <w:p w:rsidR="00C32082" w:rsidRDefault="00C32082">
      <w:pPr>
        <w:pStyle w:val="ConsPlusNormal"/>
        <w:jc w:val="both"/>
      </w:pPr>
      <w:r>
        <w:t xml:space="preserve">(в ред. </w:t>
      </w:r>
      <w:hyperlink r:id="rId121"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bookmarkStart w:id="130" w:name="P4469"/>
      <w:bookmarkEnd w:id="130"/>
      <w:r>
        <w:t xml:space="preserve">Министерство в течение 10 рабочих дней со дня установления фактов, указанных в </w:t>
      </w:r>
      <w:hyperlink w:anchor="P4467" w:history="1">
        <w:r>
          <w:rPr>
            <w:color w:val="0000FF"/>
          </w:rPr>
          <w:t>абзаце первом</w:t>
        </w:r>
      </w:hyperlink>
      <w:r>
        <w:t xml:space="preserve"> настоящего пункта, направляет в адрес организации письменное уведомление о возврате в республиканский бюджет Республики Коми субсидии.</w:t>
      </w:r>
    </w:p>
    <w:p w:rsidR="00C32082" w:rsidRDefault="00C32082">
      <w:pPr>
        <w:pStyle w:val="ConsPlusNormal"/>
        <w:jc w:val="both"/>
      </w:pPr>
      <w:r>
        <w:t xml:space="preserve">(в ред. </w:t>
      </w:r>
      <w:hyperlink r:id="rId122"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r>
        <w:t xml:space="preserve">Организация в течение 30 рабочих дней (в случае, если в уведомлении не указан иной срок) со дня получения уведомления, указанного в </w:t>
      </w:r>
      <w:hyperlink w:anchor="P4469" w:history="1">
        <w:r>
          <w:rPr>
            <w:color w:val="0000FF"/>
          </w:rPr>
          <w:t>абзаце втором</w:t>
        </w:r>
      </w:hyperlink>
      <w:r>
        <w:t xml:space="preserve"> настоящего пункта, осуществляет возврат субсидии в республиканский бюджет Республики Коми.</w:t>
      </w:r>
    </w:p>
    <w:p w:rsidR="00C32082" w:rsidRDefault="00C32082">
      <w:pPr>
        <w:pStyle w:val="ConsPlusNormal"/>
        <w:spacing w:before="220"/>
        <w:ind w:firstLine="540"/>
        <w:jc w:val="both"/>
      </w:pPr>
      <w:r>
        <w:t>В случае несоблюдения сроков для возврата субсидии, установленных уведомлением, Министерство обеспечивает их взыскание в судебном порядке в соответствии с законодательством Российской Федерации.</w:t>
      </w:r>
    </w:p>
    <w:p w:rsidR="00C32082" w:rsidRDefault="00C32082">
      <w:pPr>
        <w:pStyle w:val="ConsPlusNormal"/>
        <w:spacing w:before="220"/>
        <w:ind w:firstLine="540"/>
        <w:jc w:val="both"/>
      </w:pPr>
      <w:bookmarkStart w:id="131" w:name="P4473"/>
      <w:bookmarkEnd w:id="131"/>
      <w:r>
        <w:t>13. В случае отсутствия лимитов бюджетных обязательств в текущем финансовом году устанавливается следующий порядок предоставления субсидии:</w:t>
      </w:r>
    </w:p>
    <w:p w:rsidR="00C32082" w:rsidRDefault="00C32082">
      <w:pPr>
        <w:pStyle w:val="ConsPlusNormal"/>
        <w:spacing w:before="220"/>
        <w:ind w:firstLine="540"/>
        <w:jc w:val="both"/>
      </w:pPr>
      <w:r>
        <w:t xml:space="preserve">Министерство в срок, указанный в </w:t>
      </w:r>
      <w:hyperlink w:anchor="P4460" w:history="1">
        <w:r>
          <w:rPr>
            <w:color w:val="0000FF"/>
          </w:rPr>
          <w:t>абзаце девятом пункта 10</w:t>
        </w:r>
      </w:hyperlink>
      <w:r>
        <w:t xml:space="preserve"> настоящего Порядка, направляет организации письмо, содержащее информацию об отсутствии лимитов бюджетных обязательств в текущем финансовом году на цели, указанные в </w:t>
      </w:r>
      <w:hyperlink w:anchor="P4401" w:history="1">
        <w:r>
          <w:rPr>
            <w:color w:val="0000FF"/>
          </w:rPr>
          <w:t>абзаце втором пункта 1</w:t>
        </w:r>
      </w:hyperlink>
      <w:r>
        <w:t xml:space="preserve"> настоящего Порядка, а также обязательство о заключении Договора, указанного в </w:t>
      </w:r>
      <w:hyperlink w:anchor="P4461" w:history="1">
        <w:r>
          <w:rPr>
            <w:color w:val="0000FF"/>
          </w:rPr>
          <w:t>пункте 11</w:t>
        </w:r>
      </w:hyperlink>
      <w:r>
        <w:t xml:space="preserve"> настоящего Порядка, при доведении лимитов бюджетных обязательств в текущем или в очередном финансовом году на цели, указанные в </w:t>
      </w:r>
      <w:hyperlink w:anchor="P4401" w:history="1">
        <w:r>
          <w:rPr>
            <w:color w:val="0000FF"/>
          </w:rPr>
          <w:t>абзаце втором пункта 1</w:t>
        </w:r>
      </w:hyperlink>
      <w:r>
        <w:t xml:space="preserve"> настоящего Порядка, в сроки, указанные в </w:t>
      </w:r>
      <w:hyperlink w:anchor="P4462" w:history="1">
        <w:r>
          <w:rPr>
            <w:color w:val="0000FF"/>
          </w:rPr>
          <w:t>абзаце втором пункта 11</w:t>
        </w:r>
      </w:hyperlink>
      <w:r>
        <w:t xml:space="preserve"> настоящего Порядка.</w:t>
      </w:r>
    </w:p>
    <w:p w:rsidR="00C32082" w:rsidRDefault="00C32082">
      <w:pPr>
        <w:pStyle w:val="ConsPlusNormal"/>
        <w:spacing w:before="220"/>
        <w:ind w:firstLine="540"/>
        <w:jc w:val="both"/>
      </w:pPr>
      <w:r>
        <w:lastRenderedPageBreak/>
        <w:t>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по формам, установленным Учреждением по согласованию с Министерством, на расчетные счета, открытые получателем субсидии в кредитных организациях, не позднее десятого рабочего дня со дня подписания Договора.</w:t>
      </w:r>
    </w:p>
    <w:p w:rsidR="00C32082" w:rsidRDefault="00C32082">
      <w:pPr>
        <w:pStyle w:val="ConsPlusNormal"/>
        <w:spacing w:before="220"/>
        <w:ind w:firstLine="540"/>
        <w:jc w:val="both"/>
      </w:pPr>
      <w:r>
        <w:t>14. Результатом предоставления субсидии является - Обеспечение объема финансовой поддержки, оказанной организациям, образующим инфраструктуру поддержки субъектов малого и среднего предпринимательства.</w:t>
      </w:r>
    </w:p>
    <w:p w:rsidR="00C32082" w:rsidRDefault="00C32082">
      <w:pPr>
        <w:pStyle w:val="ConsPlusNormal"/>
        <w:spacing w:before="220"/>
        <w:ind w:firstLine="540"/>
        <w:jc w:val="both"/>
      </w:pPr>
      <w:bookmarkStart w:id="132" w:name="P4477"/>
      <w:bookmarkEnd w:id="132"/>
      <w:r>
        <w:t>15. Показателем, необходимым для достижения результата предоставления субсидии, является - Количество оказанных организацией услуг для субъектов малого и среднего предпринимательства, направленных на содействие созданию и (или) развитию субъектов малого и среднего предпринимательства (далее - показатель).</w:t>
      </w:r>
    </w:p>
    <w:p w:rsidR="00C32082" w:rsidRDefault="00C32082">
      <w:pPr>
        <w:pStyle w:val="ConsPlusNormal"/>
        <w:spacing w:before="220"/>
        <w:ind w:firstLine="540"/>
        <w:jc w:val="both"/>
      </w:pPr>
      <w:r>
        <w:t xml:space="preserve">Показатель и его значение устанавливаются в Договоре, указанном в </w:t>
      </w:r>
      <w:hyperlink w:anchor="P4461" w:history="1">
        <w:r>
          <w:rPr>
            <w:color w:val="0000FF"/>
          </w:rPr>
          <w:t>пункте 11</w:t>
        </w:r>
      </w:hyperlink>
      <w:r>
        <w:t xml:space="preserve"> настоящего Порядка.</w:t>
      </w:r>
    </w:p>
    <w:p w:rsidR="00C32082" w:rsidRDefault="00C32082">
      <w:pPr>
        <w:pStyle w:val="ConsPlusNormal"/>
        <w:spacing w:before="220"/>
        <w:ind w:firstLine="540"/>
        <w:jc w:val="both"/>
      </w:pPr>
      <w:r>
        <w:t>Порядок, а также сроки и форма предоставления получателем субсидии в Министерство отчетности о достижении показателя, установленного настоящим пунктом Порядка, определяются условиями Договора.</w:t>
      </w:r>
    </w:p>
    <w:p w:rsidR="00C32082" w:rsidRDefault="00C32082">
      <w:pPr>
        <w:pStyle w:val="ConsPlusNormal"/>
        <w:spacing w:before="220"/>
        <w:ind w:firstLine="540"/>
        <w:jc w:val="both"/>
      </w:pPr>
      <w:r>
        <w:t>16. Контроль за соблюдением условий, целей и порядка предоставления субсидий организации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2"/>
      </w:pPr>
      <w:r>
        <w:t>Приложение 2.8</w:t>
      </w:r>
    </w:p>
    <w:p w:rsidR="00C32082" w:rsidRDefault="00C32082">
      <w:pPr>
        <w:pStyle w:val="ConsPlusNormal"/>
      </w:pPr>
    </w:p>
    <w:p w:rsidR="00C32082" w:rsidRDefault="00C32082">
      <w:pPr>
        <w:pStyle w:val="ConsPlusTitle"/>
        <w:jc w:val="center"/>
      </w:pPr>
      <w:r>
        <w:t>ПОРЯДОК</w:t>
      </w:r>
    </w:p>
    <w:p w:rsidR="00C32082" w:rsidRDefault="00C32082">
      <w:pPr>
        <w:pStyle w:val="ConsPlusTitle"/>
        <w:jc w:val="center"/>
      </w:pPr>
      <w:r>
        <w:t>ПРЕДОСТАВЛЕНИЯ ИЗ РЕСПУБЛИКАНСКОГО БЮДЖЕТА РЕСПУБЛИКИ КОМИ</w:t>
      </w:r>
    </w:p>
    <w:p w:rsidR="00C32082" w:rsidRDefault="00C32082">
      <w:pPr>
        <w:pStyle w:val="ConsPlusTitle"/>
        <w:jc w:val="center"/>
      </w:pPr>
      <w:r>
        <w:t>СУБСИДИЙ СУБЪЕКТАМ МАЛОГО И СРЕДНЕГО ПРЕДПРИНИМАТЕЛЬСТВА</w:t>
      </w:r>
    </w:p>
    <w:p w:rsidR="00C32082" w:rsidRDefault="00C32082">
      <w:pPr>
        <w:pStyle w:val="ConsPlusTitle"/>
        <w:jc w:val="center"/>
      </w:pPr>
      <w:r>
        <w:t>НА ВОЗМЕЩЕНИЕ ЧАСТИ ЗАТРАТ НА ПРОВЕДЕНИЕ ОЦЕНКИ</w:t>
      </w:r>
    </w:p>
    <w:p w:rsidR="00C32082" w:rsidRDefault="00C32082">
      <w:pPr>
        <w:pStyle w:val="ConsPlusTitle"/>
        <w:jc w:val="center"/>
      </w:pPr>
      <w:r>
        <w:t>И СТРАХОВАНИЯ ИМУЩЕСТВА, ПЕРЕДАВАЕМОГО В ЗАЛОГ</w:t>
      </w:r>
    </w:p>
    <w:p w:rsidR="00C32082" w:rsidRDefault="00C32082">
      <w:pPr>
        <w:pStyle w:val="ConsPlusTitle"/>
        <w:jc w:val="center"/>
      </w:pPr>
      <w:r>
        <w:t>ПО ДОГОВОРАМ ЗАЙМА</w:t>
      </w:r>
    </w:p>
    <w:p w:rsidR="00C32082" w:rsidRDefault="00C32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2082">
        <w:trPr>
          <w:jc w:val="center"/>
        </w:trPr>
        <w:tc>
          <w:tcPr>
            <w:tcW w:w="9294" w:type="dxa"/>
            <w:tcBorders>
              <w:top w:val="nil"/>
              <w:left w:val="single" w:sz="24" w:space="0" w:color="CED3F1"/>
              <w:bottom w:val="nil"/>
              <w:right w:val="single" w:sz="24" w:space="0" w:color="F4F3F8"/>
            </w:tcBorders>
            <w:shd w:val="clear" w:color="auto" w:fill="F4F3F8"/>
          </w:tcPr>
          <w:p w:rsidR="00C32082" w:rsidRDefault="00C32082">
            <w:pPr>
              <w:pStyle w:val="ConsPlusNormal"/>
              <w:jc w:val="center"/>
            </w:pPr>
            <w:r>
              <w:rPr>
                <w:color w:val="392C69"/>
              </w:rPr>
              <w:t>Список изменяющих документов</w:t>
            </w:r>
          </w:p>
          <w:p w:rsidR="00C32082" w:rsidRDefault="00C32082">
            <w:pPr>
              <w:pStyle w:val="ConsPlusNormal"/>
              <w:jc w:val="center"/>
            </w:pPr>
            <w:r>
              <w:rPr>
                <w:color w:val="392C69"/>
              </w:rPr>
              <w:t xml:space="preserve">(в ред. </w:t>
            </w:r>
            <w:hyperlink r:id="rId123" w:history="1">
              <w:r>
                <w:rPr>
                  <w:color w:val="0000FF"/>
                </w:rPr>
                <w:t>Постановления</w:t>
              </w:r>
            </w:hyperlink>
            <w:r>
              <w:rPr>
                <w:color w:val="392C69"/>
              </w:rPr>
              <w:t xml:space="preserve"> Правительства РК от 08.04.2020 N 160)</w:t>
            </w:r>
          </w:p>
        </w:tc>
      </w:tr>
    </w:tbl>
    <w:p w:rsidR="00C32082" w:rsidRDefault="00C32082">
      <w:pPr>
        <w:pStyle w:val="ConsPlusNormal"/>
      </w:pPr>
    </w:p>
    <w:p w:rsidR="00C32082" w:rsidRDefault="00C32082">
      <w:pPr>
        <w:pStyle w:val="ConsPlusNormal"/>
        <w:ind w:firstLine="540"/>
        <w:jc w:val="both"/>
      </w:pPr>
      <w:bookmarkStart w:id="133" w:name="P4497"/>
      <w:bookmarkEnd w:id="133"/>
      <w:r>
        <w:t>1. Настоящий Порядок определяет цели, условия и порядок предоставления субсидий субъектам малого и среднего предпринимательства (далее - субъекты малого и среднего предпринимательства) на возмещение части затрат на проведение оценки и страхования имущества, передаваемого в залог по договорам займа, заключаемым с микрофинансовой организацией (далее - субсидия).</w:t>
      </w:r>
    </w:p>
    <w:p w:rsidR="00C32082" w:rsidRDefault="00C32082">
      <w:pPr>
        <w:pStyle w:val="ConsPlusNormal"/>
        <w:spacing w:before="220"/>
        <w:ind w:firstLine="540"/>
        <w:jc w:val="both"/>
      </w:pPr>
      <w:bookmarkStart w:id="134" w:name="P4498"/>
      <w:bookmarkEnd w:id="134"/>
      <w:r>
        <w:t xml:space="preserve">Целью предоставления субсидий является возмещение части затрат на проведение оценки и страхования имущества, передаваемого в залог по договорам займа, заключаемым с микрофинансовой организацией, включенной в реестр организаций инфраструктуры поддержки субъектов малого и среднего предпринимательства в порядке, определенном Министерством экономики Республики Коми, (далее - микрофинансовая организация) в целях реализации </w:t>
      </w:r>
      <w:r>
        <w:lastRenderedPageBreak/>
        <w:t xml:space="preserve">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входящего в состав национального проекта "Малое и среднее предпринимательство и поддержка индивидуальной предпринимательской инициативы" в рамках </w:t>
      </w:r>
      <w:hyperlink w:anchor="P3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w:t>
      </w:r>
    </w:p>
    <w:p w:rsidR="00C32082" w:rsidRDefault="00C32082">
      <w:pPr>
        <w:pStyle w:val="ConsPlusNormal"/>
        <w:spacing w:before="220"/>
        <w:ind w:firstLine="540"/>
        <w:jc w:val="both"/>
      </w:pPr>
      <w:r>
        <w:t xml:space="preserve">Субсидии предоставляются в пределах бюджетных ассигнований, предусмотренных в республиканском бюджете Республики Коми на соответствующий финансовый год и плановый период, и лимитов бюджетных обязательств, доведенных в установленном порядке Министерству экономики Республики Коми как получателю средств республиканского бюджета Республики Коми (далее - Министерство), на цели, указанные в </w:t>
      </w:r>
      <w:hyperlink w:anchor="P4498" w:history="1">
        <w:r>
          <w:rPr>
            <w:color w:val="0000FF"/>
          </w:rPr>
          <w:t>абзаце втором</w:t>
        </w:r>
      </w:hyperlink>
      <w:r>
        <w:t xml:space="preserve"> настоящего пункта, на основании отбора.</w:t>
      </w:r>
    </w:p>
    <w:p w:rsidR="00C32082" w:rsidRDefault="00C32082">
      <w:pPr>
        <w:pStyle w:val="ConsPlusNormal"/>
        <w:spacing w:before="220"/>
        <w:ind w:firstLine="540"/>
        <w:jc w:val="both"/>
      </w:pPr>
      <w:r>
        <w:t>Субсидированию за счет средств республиканского бюджета Республики Коми подлежит часть расходов, понесенных субъектами малого и среднего предпринимательства, на проведение оценки и страхования имущества не ранее 1 января предшествующего финансового года за вычетом налога на добавленную стоимость.</w:t>
      </w:r>
    </w:p>
    <w:p w:rsidR="00C32082" w:rsidRDefault="00C32082">
      <w:pPr>
        <w:pStyle w:val="ConsPlusNormal"/>
        <w:spacing w:before="220"/>
        <w:ind w:firstLine="540"/>
        <w:jc w:val="both"/>
      </w:pPr>
      <w:bookmarkStart w:id="135" w:name="P4501"/>
      <w:bookmarkEnd w:id="135"/>
      <w:r>
        <w:t>2. Условиями предоставления субсидий субъектам малого и среднего предпринимательства являются:</w:t>
      </w:r>
    </w:p>
    <w:p w:rsidR="00C32082" w:rsidRDefault="00C32082">
      <w:pPr>
        <w:pStyle w:val="ConsPlusNormal"/>
        <w:spacing w:before="220"/>
        <w:ind w:firstLine="540"/>
        <w:jc w:val="both"/>
      </w:pPr>
      <w:r>
        <w:t xml:space="preserve">1) соответствие требованиям, установленным Федеральным </w:t>
      </w:r>
      <w:hyperlink r:id="rId124" w:history="1">
        <w:r>
          <w:rPr>
            <w:color w:val="0000FF"/>
          </w:rPr>
          <w:t>законом</w:t>
        </w:r>
      </w:hyperlink>
      <w:r>
        <w:t xml:space="preserve"> "О развитии малого и среднего предпринимательства в Российской Федерации" (далее - Федеральный закон), и условиям, определенным настоящим Порядком;</w:t>
      </w:r>
    </w:p>
    <w:p w:rsidR="00C32082" w:rsidRDefault="00C32082">
      <w:pPr>
        <w:pStyle w:val="ConsPlusNormal"/>
        <w:spacing w:before="220"/>
        <w:ind w:firstLine="540"/>
        <w:jc w:val="both"/>
      </w:pPr>
      <w:r>
        <w:t>2) наличие государственной регистрации и осуществление деятельности на территории Республики Коми;</w:t>
      </w:r>
    </w:p>
    <w:p w:rsidR="00C32082" w:rsidRDefault="00C32082">
      <w:pPr>
        <w:pStyle w:val="ConsPlusNormal"/>
        <w:spacing w:before="220"/>
        <w:ind w:firstLine="540"/>
        <w:jc w:val="both"/>
      </w:pPr>
      <w:r>
        <w:t xml:space="preserve">3) на первое число месяца, в котором субъект малого и среднего предпринимательства представляет документы, указанные в </w:t>
      </w:r>
      <w:hyperlink w:anchor="P4519" w:history="1">
        <w:r>
          <w:rPr>
            <w:color w:val="0000FF"/>
          </w:rPr>
          <w:t>пункте 5</w:t>
        </w:r>
      </w:hyperlink>
      <w:r>
        <w:t xml:space="preserve"> настоящего Порядка:</w:t>
      </w:r>
    </w:p>
    <w:p w:rsidR="00C32082" w:rsidRDefault="00C32082">
      <w:pPr>
        <w:pStyle w:val="ConsPlusNormal"/>
        <w:spacing w:before="220"/>
        <w:ind w:firstLine="540"/>
        <w:jc w:val="both"/>
      </w:pPr>
      <w:r>
        <w:t>а) у субъекта малого и среднего предпринимательства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32082" w:rsidRDefault="00C32082">
      <w:pPr>
        <w:pStyle w:val="ConsPlusNormal"/>
        <w:spacing w:before="220"/>
        <w:ind w:firstLine="540"/>
        <w:jc w:val="both"/>
      </w:pPr>
      <w:r>
        <w:t>б) у субъекта малого и среднего предпринимательства должна отсутствовать просроченная (неурегулированная) задолженность по денежным обязательствам перед Республикой Коми;</w:t>
      </w:r>
    </w:p>
    <w:p w:rsidR="00C32082" w:rsidRDefault="00C32082">
      <w:pPr>
        <w:pStyle w:val="ConsPlusNormal"/>
        <w:spacing w:before="220"/>
        <w:ind w:firstLine="540"/>
        <w:jc w:val="both"/>
      </w:pPr>
      <w:r>
        <w:t>в) субъекты малого и среднего предпринимательства - юридические лица не должны находиться в процессе реорганизации, ликвидации, в отношении них не введена процедура банкротства, деятельность субъектов малого и среднего предпринимательства не приостановлена в порядке, предусмотренном законодательством Российской Федерации; субъекты малого и среднего предпринимательства - индивидуальные предприниматели не должны прекратить деятельность в качестве индивидуального предпринимателя;</w:t>
      </w:r>
    </w:p>
    <w:p w:rsidR="00C32082" w:rsidRDefault="00C32082">
      <w:pPr>
        <w:pStyle w:val="ConsPlusNormal"/>
        <w:jc w:val="both"/>
      </w:pPr>
      <w:r>
        <w:t xml:space="preserve">(пп. "в" в ред. </w:t>
      </w:r>
      <w:hyperlink r:id="rId125"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r>
        <w:t xml:space="preserve">г) субъекты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lastRenderedPageBreak/>
        <w:t>информации при проведении финансовых операций (офшорные зоны) в отношении таких юридических лиц, в совокупности превышает 50 процентов;</w:t>
      </w:r>
    </w:p>
    <w:p w:rsidR="00C32082" w:rsidRDefault="00C32082">
      <w:pPr>
        <w:pStyle w:val="ConsPlusNormal"/>
        <w:spacing w:before="220"/>
        <w:ind w:firstLine="540"/>
        <w:jc w:val="both"/>
      </w:pPr>
      <w:r>
        <w:t xml:space="preserve">д) субъекты малого и среднего предпринимательства не должны являться получателями средств из республиканского бюджета Республики Коми в соответствии с иными нормативными правовыми актами на цели, указанные в </w:t>
      </w:r>
      <w:hyperlink w:anchor="P4497" w:history="1">
        <w:r>
          <w:rPr>
            <w:color w:val="0000FF"/>
          </w:rPr>
          <w:t>пункте 1</w:t>
        </w:r>
      </w:hyperlink>
      <w:r>
        <w:t xml:space="preserve"> настоящего Порядка;</w:t>
      </w:r>
    </w:p>
    <w:p w:rsidR="00C32082" w:rsidRDefault="00C32082">
      <w:pPr>
        <w:pStyle w:val="ConsPlusNormal"/>
        <w:spacing w:before="220"/>
        <w:ind w:firstLine="540"/>
        <w:jc w:val="both"/>
      </w:pPr>
      <w:r>
        <w:t xml:space="preserve">4) отсутствие задолженности по заработной плате перед наемными работниками по состоянию на первое число месяца, в котором субъект малого и среднего предпринимательства представляет документы, указанные в </w:t>
      </w:r>
      <w:hyperlink w:anchor="P4519" w:history="1">
        <w:r>
          <w:rPr>
            <w:color w:val="0000FF"/>
          </w:rPr>
          <w:t>пункте 5</w:t>
        </w:r>
      </w:hyperlink>
      <w:r>
        <w:t xml:space="preserve"> настоящего Порядка;</w:t>
      </w:r>
    </w:p>
    <w:p w:rsidR="00C32082" w:rsidRDefault="00C32082">
      <w:pPr>
        <w:pStyle w:val="ConsPlusNormal"/>
        <w:spacing w:before="220"/>
        <w:ind w:firstLine="540"/>
        <w:jc w:val="both"/>
      </w:pPr>
      <w:r>
        <w:t>5) наличие заключенного договора займа с микрофинансовой организацией, подтверждение целевого использования средств займа и своевременное исполнение обязательств по договору займа;</w:t>
      </w:r>
    </w:p>
    <w:p w:rsidR="00C32082" w:rsidRDefault="00C32082">
      <w:pPr>
        <w:pStyle w:val="ConsPlusNormal"/>
        <w:spacing w:before="220"/>
        <w:ind w:firstLine="540"/>
        <w:jc w:val="both"/>
      </w:pPr>
      <w:r>
        <w:t>6) отсутствие неисполненных обязательств и (или) просроченной задолженности по кредитам, привлеченным в кредитных организациях под гарантии (поручительства) организации, образующей инфраструктуру поддержки субъектов малого и среднего предпринимательства, созданной с участием средств Республики Коми (далее - организация инфраструктуры);</w:t>
      </w:r>
    </w:p>
    <w:p w:rsidR="00C32082" w:rsidRDefault="00C32082">
      <w:pPr>
        <w:pStyle w:val="ConsPlusNormal"/>
        <w:spacing w:before="220"/>
        <w:ind w:firstLine="540"/>
        <w:jc w:val="both"/>
      </w:pPr>
      <w:r>
        <w:t>7) отсутствие неисполненных обязательств и (или) просроченной задолженности по микрозаймам, предоставленным организацией инфраструктуры;</w:t>
      </w:r>
    </w:p>
    <w:p w:rsidR="00C32082" w:rsidRDefault="00C32082">
      <w:pPr>
        <w:pStyle w:val="ConsPlusNormal"/>
        <w:spacing w:before="220"/>
        <w:ind w:firstLine="540"/>
        <w:jc w:val="both"/>
      </w:pPr>
      <w:bookmarkStart w:id="136" w:name="P4515"/>
      <w:bookmarkEnd w:id="136"/>
      <w:r>
        <w:t xml:space="preserve">8) наличие договора, заключенного в соответствии с </w:t>
      </w:r>
      <w:hyperlink w:anchor="P4551" w:history="1">
        <w:r>
          <w:rPr>
            <w:color w:val="0000FF"/>
          </w:rPr>
          <w:t>пунктом 11</w:t>
        </w:r>
      </w:hyperlink>
      <w:r>
        <w:t xml:space="preserve"> настоящего Порядка.</w:t>
      </w:r>
    </w:p>
    <w:p w:rsidR="00C32082" w:rsidRDefault="00C32082">
      <w:pPr>
        <w:pStyle w:val="ConsPlusNormal"/>
        <w:spacing w:before="220"/>
        <w:ind w:firstLine="540"/>
        <w:jc w:val="both"/>
      </w:pPr>
      <w:r>
        <w:t>3. Предельный размер субсидии на проведение оценки и страхования составляет 90 процентов от осуществленных расходов, но не более 6 тысяч рублей - по оценке имущества и не более 70 тысяч рублей по страхованию имущества одному субъекту малого и среднего предпринимательства в течение текущего финансового года.</w:t>
      </w:r>
    </w:p>
    <w:p w:rsidR="00C32082" w:rsidRDefault="00C32082">
      <w:pPr>
        <w:pStyle w:val="ConsPlusNormal"/>
        <w:spacing w:before="220"/>
        <w:ind w:firstLine="540"/>
        <w:jc w:val="both"/>
      </w:pPr>
      <w:r>
        <w:t>4. Критериями отбора субъектов малого и среднего предпринимательства для предоставления субсидий являются:</w:t>
      </w:r>
    </w:p>
    <w:p w:rsidR="00C32082" w:rsidRDefault="00C32082">
      <w:pPr>
        <w:pStyle w:val="ConsPlusNormal"/>
        <w:spacing w:before="220"/>
        <w:ind w:firstLine="540"/>
        <w:jc w:val="both"/>
      </w:pPr>
      <w:r>
        <w:t>регистрация и осуществление своей деятельности на территории Республики Коми.</w:t>
      </w:r>
    </w:p>
    <w:p w:rsidR="00C32082" w:rsidRDefault="00C32082">
      <w:pPr>
        <w:pStyle w:val="ConsPlusNormal"/>
        <w:spacing w:before="220"/>
        <w:ind w:firstLine="540"/>
        <w:jc w:val="both"/>
      </w:pPr>
      <w:bookmarkStart w:id="137" w:name="P4519"/>
      <w:bookmarkEnd w:id="137"/>
      <w:r>
        <w:t>5. Для участия в отборе субъекты малого и среднего предпринимательства представляют следующие документы:</w:t>
      </w:r>
    </w:p>
    <w:p w:rsidR="00C32082" w:rsidRDefault="00C32082">
      <w:pPr>
        <w:pStyle w:val="ConsPlusNormal"/>
        <w:spacing w:before="220"/>
        <w:ind w:firstLine="540"/>
        <w:jc w:val="both"/>
      </w:pPr>
      <w:bookmarkStart w:id="138" w:name="P4520"/>
      <w:bookmarkEnd w:id="138"/>
      <w:r>
        <w:t>а) заявка на получение субсидии по форме, установленной Министерством (далее - заявка);</w:t>
      </w:r>
    </w:p>
    <w:p w:rsidR="00C32082" w:rsidRDefault="00C32082">
      <w:pPr>
        <w:pStyle w:val="ConsPlusNormal"/>
        <w:spacing w:before="220"/>
        <w:ind w:firstLine="540"/>
        <w:jc w:val="both"/>
      </w:pPr>
      <w:bookmarkStart w:id="139" w:name="P4521"/>
      <w:bookmarkEnd w:id="139"/>
      <w:r>
        <w:t>б)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w:t>
      </w:r>
    </w:p>
    <w:p w:rsidR="00C32082" w:rsidRDefault="00C32082">
      <w:pPr>
        <w:pStyle w:val="ConsPlusNormal"/>
        <w:spacing w:before="220"/>
        <w:ind w:firstLine="540"/>
        <w:jc w:val="both"/>
      </w:pPr>
      <w:bookmarkStart w:id="140" w:name="P4522"/>
      <w:bookmarkEnd w:id="140"/>
      <w:r>
        <w:t>в)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сформированная на первое число месяца, в котором субъект малого и среднего предпринимательства представляет документы, указанные в настоящем пункте (в случае, если субъект малого и среднего предпринимательства представляет ее самостоятельно);</w:t>
      </w:r>
    </w:p>
    <w:p w:rsidR="00C32082" w:rsidRDefault="00C32082">
      <w:pPr>
        <w:pStyle w:val="ConsPlusNormal"/>
        <w:spacing w:before="220"/>
        <w:ind w:firstLine="540"/>
        <w:jc w:val="both"/>
      </w:pPr>
      <w:bookmarkStart w:id="141" w:name="P4523"/>
      <w:bookmarkEnd w:id="141"/>
      <w:r>
        <w:t xml:space="preserve">г)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 сформированная на первое число месяца, в котором субъект малого и среднего предпринимательства представляет документы, указанные в настоящем пункте (в случае, если </w:t>
      </w:r>
      <w:r>
        <w:lastRenderedPageBreak/>
        <w:t>субъект малого и среднего предпринимательства представляет ее самостоятельно);</w:t>
      </w:r>
    </w:p>
    <w:p w:rsidR="00C32082" w:rsidRDefault="00C32082">
      <w:pPr>
        <w:pStyle w:val="ConsPlusNormal"/>
        <w:jc w:val="both"/>
      </w:pPr>
      <w:r>
        <w:t xml:space="preserve">(пп. "г" в ред. </w:t>
      </w:r>
      <w:hyperlink r:id="rId126"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bookmarkStart w:id="142" w:name="P4525"/>
      <w:bookmarkEnd w:id="142"/>
      <w:r>
        <w:t>д) сведения об отсутствии процесса реорганизации, ликвидации, банкротства и ограничений на осуществление хозяйственной деятельности в отношении заявителя;</w:t>
      </w:r>
    </w:p>
    <w:p w:rsidR="00C32082" w:rsidRDefault="00C32082">
      <w:pPr>
        <w:pStyle w:val="ConsPlusNormal"/>
        <w:spacing w:before="220"/>
        <w:ind w:firstLine="540"/>
        <w:jc w:val="both"/>
      </w:pPr>
      <w:bookmarkStart w:id="143" w:name="P4526"/>
      <w:bookmarkEnd w:id="143"/>
      <w:r>
        <w:t>е) сведения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по состоянию на первое число месяца, в котором субъект малого и среднего предпринимательства представляет документы, указанные в настоящем пункте;</w:t>
      </w:r>
    </w:p>
    <w:p w:rsidR="00C32082" w:rsidRDefault="00C32082">
      <w:pPr>
        <w:pStyle w:val="ConsPlusNormal"/>
        <w:spacing w:before="220"/>
        <w:ind w:firstLine="540"/>
        <w:jc w:val="both"/>
      </w:pPr>
      <w:bookmarkStart w:id="144" w:name="P4527"/>
      <w:bookmarkEnd w:id="144"/>
      <w:r>
        <w:t>ж) копии договора на проведение оценки и документа, подтверждающего оплату оказанных услуг, заверенные в установленном порядке или с предъявлением оригинала;</w:t>
      </w:r>
    </w:p>
    <w:p w:rsidR="00C32082" w:rsidRDefault="00C32082">
      <w:pPr>
        <w:pStyle w:val="ConsPlusNormal"/>
        <w:spacing w:before="220"/>
        <w:ind w:firstLine="540"/>
        <w:jc w:val="both"/>
      </w:pPr>
      <w:bookmarkStart w:id="145" w:name="P4528"/>
      <w:bookmarkEnd w:id="145"/>
      <w:r>
        <w:t>з) копии полиса (договора) страхования и документа, подтверждающего оплату страховой премии, заверенные в установленном законодательством Российской Федерации порядке или с предъявлением оригинала;</w:t>
      </w:r>
    </w:p>
    <w:p w:rsidR="00C32082" w:rsidRDefault="00C32082">
      <w:pPr>
        <w:pStyle w:val="ConsPlusNormal"/>
        <w:spacing w:before="220"/>
        <w:ind w:firstLine="540"/>
        <w:jc w:val="both"/>
      </w:pPr>
      <w:bookmarkStart w:id="146" w:name="P4529"/>
      <w:bookmarkEnd w:id="146"/>
      <w:r>
        <w:t>и) сведения, предоставленные микрофинансовой организацией, подтверждающие получение займа, его целевое использование и своевременное исполнение обязательств по договору займа;</w:t>
      </w:r>
    </w:p>
    <w:p w:rsidR="00C32082" w:rsidRDefault="00C32082">
      <w:pPr>
        <w:pStyle w:val="ConsPlusNormal"/>
        <w:spacing w:before="220"/>
        <w:ind w:firstLine="540"/>
        <w:jc w:val="both"/>
      </w:pPr>
      <w:bookmarkStart w:id="147" w:name="P4530"/>
      <w:bookmarkEnd w:id="147"/>
      <w:r>
        <w:t>к) сведения организации инфраструктуры об отсутствии неисполненных обязательствах и (или) просроченной задолженности по кредитам, привлеченным в кредитных организациях под гарантии (поручительства) организации инфраструктуры;</w:t>
      </w:r>
    </w:p>
    <w:p w:rsidR="00C32082" w:rsidRDefault="00C32082">
      <w:pPr>
        <w:pStyle w:val="ConsPlusNormal"/>
        <w:spacing w:before="220"/>
        <w:ind w:firstLine="540"/>
        <w:jc w:val="both"/>
      </w:pPr>
      <w:bookmarkStart w:id="148" w:name="P4531"/>
      <w:bookmarkEnd w:id="148"/>
      <w:r>
        <w:t>л) копия договора займа, заключенного с микрофинансовой организацией.</w:t>
      </w:r>
    </w:p>
    <w:p w:rsidR="00C32082" w:rsidRDefault="00C32082">
      <w:pPr>
        <w:pStyle w:val="ConsPlusNormal"/>
        <w:spacing w:before="220"/>
        <w:ind w:firstLine="540"/>
        <w:jc w:val="both"/>
      </w:pPr>
      <w: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p>
    <w:p w:rsidR="00C32082" w:rsidRDefault="00C32082">
      <w:pPr>
        <w:pStyle w:val="ConsPlusNormal"/>
        <w:spacing w:before="220"/>
        <w:ind w:firstLine="540"/>
        <w:jc w:val="both"/>
      </w:pPr>
      <w:r>
        <w:t xml:space="preserve">Документы, указанные в </w:t>
      </w:r>
      <w:hyperlink w:anchor="P4520" w:history="1">
        <w:r>
          <w:rPr>
            <w:color w:val="0000FF"/>
          </w:rPr>
          <w:t>подпунктах "а"</w:t>
        </w:r>
      </w:hyperlink>
      <w:r>
        <w:t xml:space="preserve">, </w:t>
      </w:r>
      <w:hyperlink w:anchor="P4527" w:history="1">
        <w:r>
          <w:rPr>
            <w:color w:val="0000FF"/>
          </w:rPr>
          <w:t>"ж"</w:t>
        </w:r>
      </w:hyperlink>
      <w:r>
        <w:t xml:space="preserve">, </w:t>
      </w:r>
      <w:hyperlink w:anchor="P4528" w:history="1">
        <w:r>
          <w:rPr>
            <w:color w:val="0000FF"/>
          </w:rPr>
          <w:t>"з"</w:t>
        </w:r>
      </w:hyperlink>
      <w:r>
        <w:t xml:space="preserve"> настоящего пункта, представляются субъектами малого и среднего предпринимательства не позднее 1 ноября текущего финансового года в государственное учреждение Республики Коми "Центр поддержки развития экономики Республики Коми" (далее - Учреждение) самостоятельно.</w:t>
      </w:r>
    </w:p>
    <w:p w:rsidR="00C32082" w:rsidRDefault="00C32082">
      <w:pPr>
        <w:pStyle w:val="ConsPlusNormal"/>
        <w:spacing w:before="220"/>
        <w:ind w:firstLine="540"/>
        <w:jc w:val="both"/>
      </w:pPr>
      <w:r>
        <w:t>Субъект малого и среднего предпринимательства несет ответственность за достоверность сведений, представленных при получении субсидии.</w:t>
      </w:r>
    </w:p>
    <w:p w:rsidR="00C32082" w:rsidRDefault="00C32082">
      <w:pPr>
        <w:pStyle w:val="ConsPlusNormal"/>
        <w:spacing w:before="220"/>
        <w:ind w:firstLine="540"/>
        <w:jc w:val="both"/>
      </w:pPr>
      <w:r>
        <w:t>Датой поступления заявки в Учреждение является дата ее регистрации.</w:t>
      </w:r>
    </w:p>
    <w:p w:rsidR="00C32082" w:rsidRDefault="00C32082">
      <w:pPr>
        <w:pStyle w:val="ConsPlusNormal"/>
        <w:spacing w:before="220"/>
        <w:ind w:firstLine="540"/>
        <w:jc w:val="both"/>
      </w:pPr>
      <w:r>
        <w:t xml:space="preserve">Учреждение в течение 1 рабочего дня со дня получения документов от субъекта малого и среднего предпринимательства регистрирует поступившие документы и в течение 3 рабочих дней </w:t>
      </w:r>
      <w:r>
        <w:lastRenderedPageBreak/>
        <w:t>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предпринимательства.</w:t>
      </w:r>
    </w:p>
    <w:p w:rsidR="00C32082" w:rsidRDefault="00C32082">
      <w:pPr>
        <w:pStyle w:val="ConsPlusNormal"/>
        <w:spacing w:before="220"/>
        <w:ind w:firstLine="540"/>
        <w:jc w:val="both"/>
      </w:pPr>
      <w:r>
        <w:t xml:space="preserve">Сведения, содержащиеся в документах, указанные в </w:t>
      </w:r>
      <w:hyperlink w:anchor="P4521" w:history="1">
        <w:r>
          <w:rPr>
            <w:color w:val="0000FF"/>
          </w:rPr>
          <w:t>подпунктах "б"</w:t>
        </w:r>
      </w:hyperlink>
      <w:r>
        <w:t xml:space="preserve">, </w:t>
      </w:r>
      <w:hyperlink w:anchor="P4522" w:history="1">
        <w:r>
          <w:rPr>
            <w:color w:val="0000FF"/>
          </w:rPr>
          <w:t>"в"</w:t>
        </w:r>
      </w:hyperlink>
      <w:r>
        <w:t xml:space="preserve">, </w:t>
      </w:r>
      <w:hyperlink w:anchor="P4523" w:history="1">
        <w:r>
          <w:rPr>
            <w:color w:val="0000FF"/>
          </w:rPr>
          <w:t>"г"</w:t>
        </w:r>
      </w:hyperlink>
      <w:r>
        <w:t xml:space="preserve">, </w:t>
      </w:r>
      <w:hyperlink w:anchor="P4525" w:history="1">
        <w:r>
          <w:rPr>
            <w:color w:val="0000FF"/>
          </w:rPr>
          <w:t>"д"</w:t>
        </w:r>
      </w:hyperlink>
      <w:r>
        <w:t xml:space="preserve">, </w:t>
      </w:r>
      <w:hyperlink w:anchor="P4526" w:history="1">
        <w:r>
          <w:rPr>
            <w:color w:val="0000FF"/>
          </w:rPr>
          <w:t>"е"</w:t>
        </w:r>
      </w:hyperlink>
      <w:r>
        <w:t xml:space="preserve">, </w:t>
      </w:r>
      <w:hyperlink w:anchor="P4529" w:history="1">
        <w:r>
          <w:rPr>
            <w:color w:val="0000FF"/>
          </w:rPr>
          <w:t>"и"</w:t>
        </w:r>
      </w:hyperlink>
      <w:r>
        <w:t xml:space="preserve">, </w:t>
      </w:r>
      <w:hyperlink w:anchor="P4530" w:history="1">
        <w:r>
          <w:rPr>
            <w:color w:val="0000FF"/>
          </w:rPr>
          <w:t>"к"</w:t>
        </w:r>
      </w:hyperlink>
      <w:r>
        <w:t xml:space="preserve">, </w:t>
      </w:r>
      <w:hyperlink w:anchor="P4531" w:history="1">
        <w:r>
          <w:rPr>
            <w:color w:val="0000FF"/>
          </w:rPr>
          <w:t>"л"</w:t>
        </w:r>
      </w:hyperlink>
      <w:r>
        <w:t xml:space="preserve"> настоящего пункта, запрашиваются Учреждением в течение 5 рабочих дней со дня поступления заявки в порядке межведомственного информационного взаимодействия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указанные документы не были представлены субъектами малого и среднего предпринимательства самостоятельно.</w:t>
      </w:r>
    </w:p>
    <w:p w:rsidR="00C32082" w:rsidRDefault="00C32082">
      <w:pPr>
        <w:pStyle w:val="ConsPlusNormal"/>
        <w:spacing w:before="220"/>
        <w:ind w:firstLine="540"/>
        <w:jc w:val="both"/>
      </w:pPr>
      <w:r>
        <w:t>6. Учреждение проверяет полноту (комплектность), оформление представленных субъектами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организаций инфраструктуры поддержки малого и среднего предпринимательства (далее - Комиссия) не позднее 20 календарных дней с даты поступления заявки и документов в Учреждение.</w:t>
      </w:r>
    </w:p>
    <w:p w:rsidR="00C32082" w:rsidRDefault="00C32082">
      <w:pPr>
        <w:pStyle w:val="ConsPlusNormal"/>
        <w:spacing w:before="220"/>
        <w:ind w:firstLine="540"/>
        <w:jc w:val="both"/>
      </w:pPr>
      <w:r>
        <w:t>7. Персональный состав Комиссии и регламент ее работы утверждаются Учреждением по согласованию с Министерством.</w:t>
      </w:r>
    </w:p>
    <w:p w:rsidR="00C32082" w:rsidRDefault="00C32082">
      <w:pPr>
        <w:pStyle w:val="ConsPlusNormal"/>
        <w:spacing w:before="220"/>
        <w:ind w:firstLine="540"/>
        <w:jc w:val="both"/>
      </w:pPr>
      <w:r>
        <w:t xml:space="preserve">8. Комиссия рассматривает документы и осуществляет оценку соответствия субъекта малого и среднего предпринимательства условиям (за исключением </w:t>
      </w:r>
      <w:hyperlink w:anchor="P4515" w:history="1">
        <w:r>
          <w:rPr>
            <w:color w:val="0000FF"/>
          </w:rPr>
          <w:t>подпункта 8 пункта 2</w:t>
        </w:r>
      </w:hyperlink>
      <w:r>
        <w:t>) предоставления субсидии и требованиям, установленным Федеральным законом и Программой, в срок не более 3 рабочих дней с даты поступления документов в Комиссию.</w:t>
      </w:r>
    </w:p>
    <w:p w:rsidR="00C32082" w:rsidRDefault="00C32082">
      <w:pPr>
        <w:pStyle w:val="ConsPlusNormal"/>
        <w:spacing w:before="220"/>
        <w:ind w:firstLine="540"/>
        <w:jc w:val="both"/>
      </w:pPr>
      <w:r>
        <w:t>9. Заключение Комиссии о соответствии (несоответствии)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оформляется протоколом в срок не более 5 рабочих дней с даты поступления документов в Комиссию.</w:t>
      </w:r>
    </w:p>
    <w:p w:rsidR="00C32082" w:rsidRDefault="00C32082">
      <w:pPr>
        <w:pStyle w:val="ConsPlusNormal"/>
        <w:spacing w:before="220"/>
        <w:ind w:firstLine="540"/>
        <w:jc w:val="both"/>
      </w:pPr>
      <w:r>
        <w:t>10. 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w:t>
      </w:r>
    </w:p>
    <w:p w:rsidR="00C32082" w:rsidRDefault="00C32082">
      <w:pPr>
        <w:pStyle w:val="ConsPlusNormal"/>
        <w:spacing w:before="220"/>
        <w:ind w:firstLine="540"/>
        <w:jc w:val="both"/>
      </w:pPr>
      <w:r>
        <w:t>Заключение Комиссии о несоответствии субъекта малого и среднего предпринимательства условиям предоставления субсидии и (или) требованиям, установленным Федеральным законом и настоящим Порядком, и решение об отказе в предоставлении субсидии принимается при следующих основаниях:</w:t>
      </w:r>
    </w:p>
    <w:p w:rsidR="00C32082" w:rsidRDefault="00C32082">
      <w:pPr>
        <w:pStyle w:val="ConsPlusNormal"/>
        <w:spacing w:before="220"/>
        <w:ind w:firstLine="540"/>
        <w:jc w:val="both"/>
      </w:pPr>
      <w:r>
        <w:t xml:space="preserve">1) несоответствие субъекта малого и среднего предпринимательства условиям, установленным </w:t>
      </w:r>
      <w:hyperlink w:anchor="P4501" w:history="1">
        <w:r>
          <w:rPr>
            <w:color w:val="0000FF"/>
          </w:rPr>
          <w:t>пунктом 2</w:t>
        </w:r>
      </w:hyperlink>
      <w:r>
        <w:t xml:space="preserve"> настоящего Порядка;</w:t>
      </w:r>
    </w:p>
    <w:p w:rsidR="00C32082" w:rsidRDefault="00C32082">
      <w:pPr>
        <w:pStyle w:val="ConsPlusNormal"/>
        <w:spacing w:before="220"/>
        <w:ind w:firstLine="540"/>
        <w:jc w:val="both"/>
      </w:pPr>
      <w:r>
        <w:t xml:space="preserve">2) несоответствие представленных субъектом малого и среднего предпринимательства документов требованиям, определенным </w:t>
      </w:r>
      <w:hyperlink w:anchor="P4519" w:history="1">
        <w:r>
          <w:rPr>
            <w:color w:val="0000FF"/>
          </w:rPr>
          <w:t>пунктом 5</w:t>
        </w:r>
      </w:hyperlink>
      <w:r>
        <w:t xml:space="preserve"> настоящего Порядка;</w:t>
      </w:r>
    </w:p>
    <w:p w:rsidR="00C32082" w:rsidRDefault="00C32082">
      <w:pPr>
        <w:pStyle w:val="ConsPlusNormal"/>
        <w:spacing w:before="220"/>
        <w:ind w:firstLine="540"/>
        <w:jc w:val="both"/>
      </w:pPr>
      <w:r>
        <w:t xml:space="preserve">3) непредставление (представление не в полном объеме) документов, указанных в </w:t>
      </w:r>
      <w:hyperlink w:anchor="P4519" w:history="1">
        <w:r>
          <w:rPr>
            <w:color w:val="0000FF"/>
          </w:rPr>
          <w:t>пункте 5</w:t>
        </w:r>
      </w:hyperlink>
      <w:r>
        <w:t xml:space="preserve"> настоящего Порядка;</w:t>
      </w:r>
    </w:p>
    <w:p w:rsidR="00C32082" w:rsidRDefault="00C32082">
      <w:pPr>
        <w:pStyle w:val="ConsPlusNormal"/>
        <w:spacing w:before="220"/>
        <w:ind w:firstLine="540"/>
        <w:jc w:val="both"/>
      </w:pPr>
      <w:r>
        <w:t>4) недостоверность представленной субъектом малого и среднего предпринимательства информации.</w:t>
      </w:r>
    </w:p>
    <w:p w:rsidR="00C32082" w:rsidRDefault="00C32082">
      <w:pPr>
        <w:pStyle w:val="ConsPlusNormal"/>
        <w:spacing w:before="220"/>
        <w:ind w:firstLine="540"/>
        <w:jc w:val="both"/>
      </w:pPr>
      <w:r>
        <w:t xml:space="preserve">Проверка достоверности информации в представленных субъектом малого и среднего </w:t>
      </w:r>
      <w:r>
        <w:lastRenderedPageBreak/>
        <w:t>предпринимательства документах осуществляется путем проверки представленных документов на предмет наличия в них противоречивых сведений.</w:t>
      </w:r>
    </w:p>
    <w:p w:rsidR="00C32082" w:rsidRDefault="00C32082">
      <w:pPr>
        <w:pStyle w:val="ConsPlusNormal"/>
        <w:spacing w:before="220"/>
        <w:ind w:firstLine="540"/>
        <w:jc w:val="both"/>
      </w:pPr>
      <w:bookmarkStart w:id="149" w:name="P4549"/>
      <w:bookmarkEnd w:id="149"/>
      <w:r>
        <w:t>Уведомление субъектов малого и среднего предпринимательства о принятых Министерством решениях осуществляется Учреждением в течение 5 дней со дня их принятия.</w:t>
      </w:r>
    </w:p>
    <w:p w:rsidR="00C32082" w:rsidRDefault="00C32082">
      <w:pPr>
        <w:pStyle w:val="ConsPlusNormal"/>
        <w:spacing w:before="220"/>
        <w:ind w:firstLine="540"/>
        <w:jc w:val="both"/>
      </w:pPr>
      <w: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C32082" w:rsidRDefault="00C32082">
      <w:pPr>
        <w:pStyle w:val="ConsPlusNormal"/>
        <w:spacing w:before="220"/>
        <w:ind w:firstLine="540"/>
        <w:jc w:val="both"/>
      </w:pPr>
      <w:bookmarkStart w:id="150" w:name="P4551"/>
      <w:bookmarkEnd w:id="150"/>
      <w:r>
        <w:t>11. Предоставление субсидий из республиканского бюджета Республики Коми осуществляется на основании договоров, заключенных между субъектом малого и среднего предпринимательства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w:t>
      </w:r>
    </w:p>
    <w:p w:rsidR="00C32082" w:rsidRDefault="00C32082">
      <w:pPr>
        <w:pStyle w:val="ConsPlusNormal"/>
        <w:spacing w:before="220"/>
        <w:ind w:firstLine="540"/>
        <w:jc w:val="both"/>
      </w:pPr>
      <w:bookmarkStart w:id="151" w:name="P4552"/>
      <w:bookmarkEnd w:id="151"/>
      <w:r>
        <w:t xml:space="preserve">Срок подготовки и направления субъекту малого и среднего предпринимательства договора Министерством не может превышать 10 рабочих дней со дня принятия Министерством решения о предоставлении субсидии, а в случае, указанном в </w:t>
      </w:r>
      <w:hyperlink w:anchor="P4562" w:history="1">
        <w:r>
          <w:rPr>
            <w:color w:val="0000FF"/>
          </w:rPr>
          <w:t>пункте 13</w:t>
        </w:r>
      </w:hyperlink>
      <w:r>
        <w:t xml:space="preserve"> настоящего Порядка, не позднее десяти рабочих дней со дня доведения лимитов бюджетных обязательств, без повторного прохождения проверки на соответствии условиям и требованиям настоящего порядка.</w:t>
      </w:r>
    </w:p>
    <w:p w:rsidR="00C32082" w:rsidRDefault="00C32082">
      <w:pPr>
        <w:pStyle w:val="ConsPlusNormal"/>
        <w:spacing w:before="220"/>
        <w:ind w:firstLine="540"/>
        <w:jc w:val="both"/>
      </w:pPr>
      <w:r>
        <w:t>Обязательными условиями для предоставления субъектам малого и среднего предпринимательства субсидии, включаемыми в договоры о предоставлении субсидии, являются:</w:t>
      </w:r>
    </w:p>
    <w:p w:rsidR="00C32082" w:rsidRDefault="00C32082">
      <w:pPr>
        <w:pStyle w:val="ConsPlusNormal"/>
        <w:spacing w:before="220"/>
        <w:ind w:firstLine="540"/>
        <w:jc w:val="both"/>
      </w:pPr>
      <w:r>
        <w:t>согласие субъекта малого и среднего предпринимательства на осуществление Министерством, Министерством финансов Республики Коми и органами государственного финансового контроля проверок соблюдения субъектом малого и среднего предпринимательства условий, целей и порядка их предоставления;</w:t>
      </w:r>
    </w:p>
    <w:p w:rsidR="00C32082" w:rsidRDefault="00C32082">
      <w:pPr>
        <w:pStyle w:val="ConsPlusNormal"/>
        <w:spacing w:before="220"/>
        <w:ind w:firstLine="540"/>
        <w:jc w:val="both"/>
      </w:pPr>
      <w:r>
        <w:t>положение о том, что договорами о предоставлении субсидии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возмещение части понесенных расходов;</w:t>
      </w:r>
    </w:p>
    <w:p w:rsidR="00C32082" w:rsidRDefault="00C32082">
      <w:pPr>
        <w:pStyle w:val="ConsPlusNormal"/>
        <w:spacing w:before="220"/>
        <w:ind w:firstLine="540"/>
        <w:jc w:val="both"/>
      </w:pPr>
      <w:r>
        <w:t>обязательство по выполнению показателя (показателей), установленного (установленных) в договоре.</w:t>
      </w:r>
    </w:p>
    <w:p w:rsidR="00C32082" w:rsidRDefault="00C32082">
      <w:pPr>
        <w:pStyle w:val="ConsPlusNormal"/>
        <w:spacing w:before="220"/>
        <w:ind w:firstLine="540"/>
        <w:jc w:val="both"/>
      </w:pPr>
      <w:r>
        <w:t xml:space="preserve">12. В случае установления фактов нарушения условий, целей и порядка предоставления субсидии, в том числе недостижения установленного в договоре о предоставлении субсидии значения показателя, указанного в </w:t>
      </w:r>
      <w:hyperlink w:anchor="P4565" w:history="1">
        <w:r>
          <w:rPr>
            <w:color w:val="0000FF"/>
          </w:rPr>
          <w:t>пункте 14</w:t>
        </w:r>
      </w:hyperlink>
      <w:r>
        <w:t xml:space="preserve"> настоящего Порядка, представления субъектом малого и среднего предпринимательства недостоверных сведений средства субсидии подлежат возврату в республиканский бюджет Республики Коми в следующем порядке:</w:t>
      </w:r>
    </w:p>
    <w:p w:rsidR="00C32082" w:rsidRDefault="00C32082">
      <w:pPr>
        <w:pStyle w:val="ConsPlusNormal"/>
        <w:jc w:val="both"/>
      </w:pPr>
      <w:r>
        <w:t xml:space="preserve">(в ред. </w:t>
      </w:r>
      <w:hyperlink r:id="rId127"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r>
        <w:t>Министерство в течение 10 рабочих дней со дня подписания акта проверки соблюдения условий, целей и порядка предоставления субсидий или получения сведений от Министерства финансов Республики Коми и иных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республиканского бюджета Республики Коми (далее - уведомление);</w:t>
      </w:r>
    </w:p>
    <w:p w:rsidR="00C32082" w:rsidRDefault="00C32082">
      <w:pPr>
        <w:pStyle w:val="ConsPlusNormal"/>
        <w:spacing w:before="220"/>
        <w:ind w:firstLine="540"/>
        <w:jc w:val="both"/>
      </w:pPr>
      <w:r>
        <w:lastRenderedPageBreak/>
        <w:t>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C32082" w:rsidRDefault="00C32082">
      <w:pPr>
        <w:pStyle w:val="ConsPlusNormal"/>
        <w:spacing w:before="22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C32082" w:rsidRDefault="00C32082">
      <w:pPr>
        <w:pStyle w:val="ConsPlusNormal"/>
        <w:spacing w:before="220"/>
        <w:ind w:firstLine="540"/>
        <w:jc w:val="both"/>
      </w:pPr>
      <w:bookmarkStart w:id="152" w:name="P4562"/>
      <w:bookmarkEnd w:id="152"/>
      <w:r>
        <w:t>13. В случае отсутствия лимитов бюджетных обязательств в текущем финансовом году устанавливается следующий порядок предоставления субсидии:</w:t>
      </w:r>
    </w:p>
    <w:p w:rsidR="00C32082" w:rsidRDefault="00C32082">
      <w:pPr>
        <w:pStyle w:val="ConsPlusNormal"/>
        <w:spacing w:before="220"/>
        <w:ind w:firstLine="540"/>
        <w:jc w:val="both"/>
      </w:pPr>
      <w:r>
        <w:t xml:space="preserve">Министерство в срок, указанный в </w:t>
      </w:r>
      <w:hyperlink w:anchor="P4549" w:history="1">
        <w:r>
          <w:rPr>
            <w:color w:val="0000FF"/>
          </w:rPr>
          <w:t>абзаце восьмом пункта 10</w:t>
        </w:r>
      </w:hyperlink>
      <w:r>
        <w:t xml:space="preserve"> настоящего Порядка, направляет субъекту малого и среднего предпринимательства письмо, содержащее информацию об отсутствии лимитов бюджетных обязательств в текущем финансовом году на цели, указанные в </w:t>
      </w:r>
      <w:hyperlink w:anchor="P4498" w:history="1">
        <w:r>
          <w:rPr>
            <w:color w:val="0000FF"/>
          </w:rPr>
          <w:t>абзаце втором пункта 1</w:t>
        </w:r>
      </w:hyperlink>
      <w:r>
        <w:t xml:space="preserve"> настоящего Порядка, а также обязательство о заключении договора, указанного в </w:t>
      </w:r>
      <w:hyperlink w:anchor="P4551" w:history="1">
        <w:r>
          <w:rPr>
            <w:color w:val="0000FF"/>
          </w:rPr>
          <w:t>пункте 11</w:t>
        </w:r>
      </w:hyperlink>
      <w:r>
        <w:t xml:space="preserve"> настоящего Порядка, при доведении лимитов бюджетных обязательств в текущем или в очередном финансовом году на цели, указанные в </w:t>
      </w:r>
      <w:hyperlink w:anchor="P4498" w:history="1">
        <w:r>
          <w:rPr>
            <w:color w:val="0000FF"/>
          </w:rPr>
          <w:t>абзаце втором пункта 1</w:t>
        </w:r>
      </w:hyperlink>
      <w:r>
        <w:t xml:space="preserve"> настоящего Порядка, в сроки, указанные в </w:t>
      </w:r>
      <w:hyperlink w:anchor="P4552" w:history="1">
        <w:r>
          <w:rPr>
            <w:color w:val="0000FF"/>
          </w:rPr>
          <w:t>абзаце втором пункта 11</w:t>
        </w:r>
      </w:hyperlink>
      <w:r>
        <w:t xml:space="preserve"> настоящего Порядка.</w:t>
      </w:r>
    </w:p>
    <w:p w:rsidR="00C32082" w:rsidRDefault="00C32082">
      <w:pPr>
        <w:pStyle w:val="ConsPlusNormal"/>
        <w:spacing w:before="220"/>
        <w:ind w:firstLine="540"/>
        <w:jc w:val="both"/>
      </w:pPr>
      <w:r>
        <w:t>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по формам, установленным Учреждением по согласованию с Министерством, на расчетные счета, открытые получателем субсидии в кредитных организациях, не позднее десятого рабочего дня со дня подписания Договора.</w:t>
      </w:r>
    </w:p>
    <w:p w:rsidR="00C32082" w:rsidRDefault="00C32082">
      <w:pPr>
        <w:pStyle w:val="ConsPlusNormal"/>
        <w:spacing w:before="220"/>
        <w:ind w:firstLine="540"/>
        <w:jc w:val="both"/>
      </w:pPr>
      <w:bookmarkStart w:id="153" w:name="P4565"/>
      <w:bookmarkEnd w:id="153"/>
      <w:r>
        <w:t>14. Результатом предоставления субсидии и показателем, необходимым для достижения результата предоставления субсидии, является:</w:t>
      </w:r>
    </w:p>
    <w:p w:rsidR="00C32082" w:rsidRDefault="00C32082">
      <w:pPr>
        <w:pStyle w:val="ConsPlusNormal"/>
        <w:spacing w:before="220"/>
        <w:ind w:firstLine="540"/>
        <w:jc w:val="both"/>
      </w:pPr>
      <w:r>
        <w:t>Результат - "Обеспечение объема финансовой поддержки, оказанной субъектам малого и среднего предпринимательства".</w:t>
      </w:r>
    </w:p>
    <w:p w:rsidR="00C32082" w:rsidRDefault="00C32082">
      <w:pPr>
        <w:pStyle w:val="ConsPlusNormal"/>
        <w:spacing w:before="220"/>
        <w:ind w:firstLine="540"/>
        <w:jc w:val="both"/>
      </w:pPr>
      <w:r>
        <w:t xml:space="preserve">Показатель - "Отсутствие задолженности по договору займа, заключенного с микрофинансовой организацией и представленного в составе документов, предусмотренных </w:t>
      </w:r>
      <w:hyperlink w:anchor="P4519" w:history="1">
        <w:r>
          <w:rPr>
            <w:color w:val="0000FF"/>
          </w:rPr>
          <w:t>пунктом 5</w:t>
        </w:r>
      </w:hyperlink>
      <w:r>
        <w:t xml:space="preserve"> настоящего Порядка".</w:t>
      </w:r>
    </w:p>
    <w:p w:rsidR="00C32082" w:rsidRDefault="00C32082">
      <w:pPr>
        <w:pStyle w:val="ConsPlusNormal"/>
        <w:spacing w:before="220"/>
        <w:ind w:firstLine="540"/>
        <w:jc w:val="both"/>
      </w:pPr>
      <w:r>
        <w:t xml:space="preserve">Показатель, необходимый для оценки достижения результата предоставления субсидии, и его значение устанавливаются в Договоре, указанном в </w:t>
      </w:r>
      <w:hyperlink w:anchor="P4551" w:history="1">
        <w:r>
          <w:rPr>
            <w:color w:val="0000FF"/>
          </w:rPr>
          <w:t>пункте 11</w:t>
        </w:r>
      </w:hyperlink>
      <w:r>
        <w:t xml:space="preserve"> настоящего Порядка.</w:t>
      </w:r>
    </w:p>
    <w:p w:rsidR="00C32082" w:rsidRDefault="00C32082">
      <w:pPr>
        <w:pStyle w:val="ConsPlusNormal"/>
        <w:spacing w:before="220"/>
        <w:ind w:firstLine="540"/>
        <w:jc w:val="both"/>
      </w:pPr>
      <w:r>
        <w:t>Порядок, а также сроки и формы предоставления получателем субсидии в Министерство отчетности о выполнении показателя, установленного настоящим пунктом, определяется условиями Договора.</w:t>
      </w:r>
    </w:p>
    <w:p w:rsidR="00C32082" w:rsidRDefault="00C32082">
      <w:pPr>
        <w:pStyle w:val="ConsPlusNormal"/>
        <w:spacing w:before="220"/>
        <w:ind w:firstLine="540"/>
        <w:jc w:val="both"/>
      </w:pPr>
      <w:r>
        <w:t>В случае невыполнения показателя, установленного настоящим пунктом, в период действия договора займа субъект малого и среднего предпринимательства не имеет права претендовать на меры финансовой поддержки, предусмотренные настоящим Порядком, в течение одного года с момента установления факта нарушения.</w:t>
      </w:r>
    </w:p>
    <w:p w:rsidR="00C32082" w:rsidRDefault="00C32082">
      <w:pPr>
        <w:pStyle w:val="ConsPlusNormal"/>
        <w:spacing w:before="220"/>
        <w:ind w:firstLine="540"/>
        <w:jc w:val="both"/>
      </w:pPr>
      <w:r>
        <w:t>15. Контроль за соблюдением целей, порядка и условий предоставления субсидий субъектам малого и среднего предпринимательства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2"/>
      </w:pPr>
      <w:r>
        <w:lastRenderedPageBreak/>
        <w:t>Приложение 2.9</w:t>
      </w:r>
    </w:p>
    <w:p w:rsidR="00C32082" w:rsidRDefault="00C32082">
      <w:pPr>
        <w:pStyle w:val="ConsPlusNormal"/>
      </w:pPr>
    </w:p>
    <w:p w:rsidR="00C32082" w:rsidRDefault="00C32082">
      <w:pPr>
        <w:pStyle w:val="ConsPlusTitle"/>
        <w:jc w:val="center"/>
      </w:pPr>
      <w:r>
        <w:t>ПРАВИЛА</w:t>
      </w:r>
    </w:p>
    <w:p w:rsidR="00C32082" w:rsidRDefault="00C32082">
      <w:pPr>
        <w:pStyle w:val="ConsPlusTitle"/>
        <w:jc w:val="center"/>
      </w:pPr>
      <w:r>
        <w:t>ПРЕДОСТАВЛЕНИЯ СУБСИДИЙ ИЗ РЕСПУБЛИКАНСКОГО БЮДЖЕТА</w:t>
      </w:r>
    </w:p>
    <w:p w:rsidR="00C32082" w:rsidRDefault="00C32082">
      <w:pPr>
        <w:pStyle w:val="ConsPlusTitle"/>
        <w:jc w:val="center"/>
      </w:pPr>
      <w:r>
        <w:t>РЕСПУБЛИКИ КОМИ БЮДЖЕТАМ МУНИЦИПАЛЬНЫХ ОБРАЗОВАНИЙ</w:t>
      </w:r>
    </w:p>
    <w:p w:rsidR="00C32082" w:rsidRDefault="00C32082">
      <w:pPr>
        <w:pStyle w:val="ConsPlusTitle"/>
        <w:jc w:val="center"/>
      </w:pPr>
      <w:r>
        <w:t>НА СОФИНАНСИРОВАНИЕ РАСХОДНЫХ ОБЯЗАТЕЛЬСТВ ОРГАНОВ МЕСТНОГО</w:t>
      </w:r>
    </w:p>
    <w:p w:rsidR="00C32082" w:rsidRDefault="00C32082">
      <w:pPr>
        <w:pStyle w:val="ConsPlusTitle"/>
        <w:jc w:val="center"/>
      </w:pPr>
      <w:r>
        <w:t>САМОУПРАВЛЕНИЯ ПО РЕАЛИЗАЦИИ НАРОДНЫХ ПРОЕКТОВ В СФЕРЕ</w:t>
      </w:r>
    </w:p>
    <w:p w:rsidR="00C32082" w:rsidRDefault="00C32082">
      <w:pPr>
        <w:pStyle w:val="ConsPlusTitle"/>
        <w:jc w:val="center"/>
      </w:pPr>
      <w:r>
        <w:t>МАЛОГО И СРЕДНЕГО ПРЕДПРИНИМАТЕЛЬСТВА, ПРОШЕДШИХ ОТБОР</w:t>
      </w:r>
    </w:p>
    <w:p w:rsidR="00C32082" w:rsidRDefault="00C32082">
      <w:pPr>
        <w:pStyle w:val="ConsPlusTitle"/>
        <w:jc w:val="center"/>
      </w:pPr>
      <w:r>
        <w:t>В РАМКАХ ПРОЕКТА "НАРОДНЫЙ БЮДЖЕТ"</w:t>
      </w:r>
    </w:p>
    <w:p w:rsidR="00C32082" w:rsidRDefault="00C32082">
      <w:pPr>
        <w:pStyle w:val="ConsPlusNormal"/>
      </w:pPr>
    </w:p>
    <w:p w:rsidR="00C32082" w:rsidRDefault="00C32082">
      <w:pPr>
        <w:pStyle w:val="ConsPlusNormal"/>
        <w:ind w:firstLine="540"/>
        <w:jc w:val="both"/>
      </w:pPr>
      <w:r>
        <w:t xml:space="preserve">1. Настоящие Правила определяют цели, порядок и условия предоставления субсидий из республиканского бюджета Республики Коми бюджетам муниципальных образований на софинансирование расходных обязательств органов местного самоуправления по реализации народных проектов в сфере малого и среднего предпринимательства, прошедших отбор в рамках проекта "Народный бюджет", в рамках регионального проекта "Расширение доступа субъектов МСП к финансовой поддержке, в том числе к льготному финансированию" за счет и в пределах средств республиканского бюджета Республики Коми на очередной финансовый год и плановый период, предусмотренных на реализацию </w:t>
      </w:r>
      <w:hyperlink w:anchor="P3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 (далее соответственно - Правила, субсидии, государственная программа).</w:t>
      </w:r>
    </w:p>
    <w:p w:rsidR="00C32082" w:rsidRDefault="00C32082">
      <w:pPr>
        <w:pStyle w:val="ConsPlusNormal"/>
        <w:spacing w:before="220"/>
        <w:ind w:firstLine="540"/>
        <w:jc w:val="both"/>
      </w:pPr>
      <w:r>
        <w:t>Под народными проектами в сфере малого и среднего предпринимательства понимается деятельность субъектов малого и среднего предпринимательства, направленная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 предлагаемые к реализации гражданами и (или) органами местного самоуправления в Республике Коми, сформированные с учетом предложений населения соответствующего муниципального образования.</w:t>
      </w:r>
    </w:p>
    <w:p w:rsidR="00C32082" w:rsidRDefault="00C32082">
      <w:pPr>
        <w:pStyle w:val="ConsPlusNormal"/>
        <w:spacing w:before="220"/>
        <w:ind w:firstLine="540"/>
        <w:jc w:val="both"/>
      </w:pPr>
      <w:r>
        <w:t xml:space="preserve">2. Целью предоставления субсидии является софинансирование расходных обязательств органов местного самоуправления в Республике Коми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128" w:history="1">
        <w:r>
          <w:rPr>
            <w:color w:val="0000FF"/>
          </w:rPr>
          <w:t>Порядком</w:t>
        </w:r>
      </w:hyperlink>
      <w: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 мая 2016 г. N 252 (далее соответственно - Порядок по народным проектам, народные проекты, муниципальные образования, расходные обязательства).</w:t>
      </w:r>
    </w:p>
    <w:p w:rsidR="00C32082" w:rsidRDefault="00C32082">
      <w:pPr>
        <w:pStyle w:val="ConsPlusNormal"/>
        <w:spacing w:before="220"/>
        <w:ind w:firstLine="540"/>
        <w:jc w:val="both"/>
      </w:pPr>
      <w:r>
        <w:t>3. Условиями предоставления субсидий являются (при их одновременном соблюдении):</w:t>
      </w:r>
    </w:p>
    <w:p w:rsidR="00C32082" w:rsidRDefault="00C32082">
      <w:pPr>
        <w:pStyle w:val="ConsPlusNormal"/>
        <w:spacing w:before="220"/>
        <w:ind w:firstLine="540"/>
        <w:jc w:val="both"/>
      </w:pPr>
      <w:r>
        <w:t>1) принятие Межведомственной комиссией по отбору народных проектов, созданной Администрацией Главы Республики Коми в соответствии с Порядком по народным проектам, решения о признании народного проекта прошедшим отбор в сфере малого и среднего предпринимательства;</w:t>
      </w:r>
    </w:p>
    <w:p w:rsidR="00C32082" w:rsidRDefault="00C32082">
      <w:pPr>
        <w:pStyle w:val="ConsPlusNormal"/>
        <w:spacing w:before="220"/>
        <w:ind w:firstLine="540"/>
        <w:jc w:val="both"/>
      </w:pPr>
      <w:r>
        <w:t>2) наличие муниципальных правовых актов органа местного самоуправления в Республике Коми, утверждающих муниципальную программу (подпрограмму), направленную на достижение целей и решение задач государственной программы, предусматривающую реализацию мероприятий, в целях софинансирования которых предоставляется субсидия;</w:t>
      </w:r>
    </w:p>
    <w:p w:rsidR="00C32082" w:rsidRDefault="00C32082">
      <w:pPr>
        <w:pStyle w:val="ConsPlusNormal"/>
        <w:spacing w:before="220"/>
        <w:ind w:firstLine="540"/>
        <w:jc w:val="both"/>
      </w:pPr>
      <w:r>
        <w:t>3) наличие в бюджете муниципального образования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в объеме, необходимом для его исполнения, включающем размер планируемой к предоставлению из республиканского бюджета субсидии;</w:t>
      </w:r>
    </w:p>
    <w:p w:rsidR="00C32082" w:rsidRDefault="00C32082">
      <w:pPr>
        <w:pStyle w:val="ConsPlusNormal"/>
        <w:spacing w:before="220"/>
        <w:ind w:firstLine="540"/>
        <w:jc w:val="both"/>
      </w:pPr>
      <w:r>
        <w:lastRenderedPageBreak/>
        <w:t xml:space="preserve">4) наличие порядка предоставления муниципальным образованием субсидии субъекту малого и среднего предпринимательства, утвержденного в рамках муниципальной программы муниципального образования в соответствии с требованиями </w:t>
      </w:r>
      <w:hyperlink r:id="rId129" w:history="1">
        <w:r>
          <w:rPr>
            <w:color w:val="0000FF"/>
          </w:rPr>
          <w:t>постановления</w:t>
        </w:r>
      </w:hyperlink>
      <w:r>
        <w:t xml:space="preserve"> Правительства Российской Федерации от 6 сентября 2016 г. N 887 и настоящими Правилами;</w:t>
      </w:r>
    </w:p>
    <w:p w:rsidR="00C32082" w:rsidRDefault="00C32082">
      <w:pPr>
        <w:pStyle w:val="ConsPlusNormal"/>
        <w:spacing w:before="220"/>
        <w:ind w:firstLine="540"/>
        <w:jc w:val="both"/>
      </w:pPr>
      <w:r>
        <w:t xml:space="preserve">5) заключение соглашения между Министерством экономики Республики Коми (далее - Министерство) и муниципальным образованием о предоставлении субсидии (далее - соглашение) в соответствии с </w:t>
      </w:r>
      <w:hyperlink w:anchor="P4598" w:history="1">
        <w:r>
          <w:rPr>
            <w:color w:val="0000FF"/>
          </w:rPr>
          <w:t>пунктом 6</w:t>
        </w:r>
      </w:hyperlink>
      <w:r>
        <w:t xml:space="preserve"> настоящих Правил.</w:t>
      </w:r>
    </w:p>
    <w:p w:rsidR="00C32082" w:rsidRDefault="00C32082">
      <w:pPr>
        <w:pStyle w:val="ConsPlusNormal"/>
        <w:spacing w:before="220"/>
        <w:ind w:firstLine="540"/>
        <w:jc w:val="both"/>
      </w:pPr>
      <w:bookmarkStart w:id="154" w:name="P4596"/>
      <w:bookmarkEnd w:id="154"/>
      <w:r>
        <w:t>4. Критерием отбора муниципальных образований для предоставления субсидии является определение муниципальных образований, народные проекты которых прошли отбор в соответствии с Порядком.</w:t>
      </w:r>
    </w:p>
    <w:p w:rsidR="00C32082" w:rsidRDefault="00C32082">
      <w:pPr>
        <w:pStyle w:val="ConsPlusNormal"/>
        <w:spacing w:before="220"/>
        <w:ind w:firstLine="540"/>
        <w:jc w:val="both"/>
      </w:pPr>
      <w:bookmarkStart w:id="155" w:name="P4597"/>
      <w:bookmarkEnd w:id="155"/>
      <w:r>
        <w:t>5. Размер субсидий в разрезе муниципальных образований определяется в соответствии с объемами финансирования, указанными в протоколе заседания Межведомственной комиссии по отбору народных проектов, созданной Администрацией Главы Республики Коми в соответствии с Порядком.</w:t>
      </w:r>
    </w:p>
    <w:p w:rsidR="00C32082" w:rsidRDefault="00C32082">
      <w:pPr>
        <w:pStyle w:val="ConsPlusNormal"/>
        <w:spacing w:before="220"/>
        <w:ind w:firstLine="540"/>
        <w:jc w:val="both"/>
      </w:pPr>
      <w:bookmarkStart w:id="156" w:name="P4598"/>
      <w:bookmarkEnd w:id="156"/>
      <w:r>
        <w:t xml:space="preserve">6. Предоставление субсидий осуществляется в пределах сумм, установленных правовым актом Правительства Республики Коми об утверждении распределения субсидий на соответствующий финансовой год на основании соглашения, заключенного в соответствии с </w:t>
      </w:r>
      <w:hyperlink r:id="rId130" w:history="1">
        <w:r>
          <w:rPr>
            <w:color w:val="0000FF"/>
          </w:rPr>
          <w:t>пунктами 9</w:t>
        </w:r>
      </w:hyperlink>
      <w:r>
        <w:t xml:space="preserve"> и </w:t>
      </w:r>
      <w:hyperlink r:id="rId131" w:history="1">
        <w:r>
          <w:rPr>
            <w:color w:val="0000FF"/>
          </w:rPr>
          <w:t>10</w:t>
        </w:r>
      </w:hyperlink>
      <w:r>
        <w:t xml:space="preserve"> Правил формирования, предоставления и распределения субсидий местным бюджетам из республиканского бюджета Республики Коми, утвержденных постановлением Правительства Республики Коми от 6 сентября 2019 г. N 422 (далее - Правила формирования субсидий местным бюджетам), и типовой формой соглашения, утвержденной Министерством финансов Республики Коми.</w:t>
      </w:r>
    </w:p>
    <w:p w:rsidR="00C32082" w:rsidRDefault="00C32082">
      <w:pPr>
        <w:pStyle w:val="ConsPlusNormal"/>
        <w:spacing w:before="220"/>
        <w:ind w:firstLine="540"/>
        <w:jc w:val="both"/>
      </w:pPr>
      <w:r>
        <w:t xml:space="preserve">Проект соглашения направляется Министерством органу местного самоуправления для подписания в течение 5 рабочих дней со дня принятия нормативного правового акта Правительства Республики Коми, указанного в </w:t>
      </w:r>
      <w:hyperlink w:anchor="P4625" w:history="1">
        <w:r>
          <w:rPr>
            <w:color w:val="0000FF"/>
          </w:rPr>
          <w:t>пункте 11</w:t>
        </w:r>
      </w:hyperlink>
      <w:r>
        <w:t xml:space="preserve"> настоящих Правил.</w:t>
      </w:r>
    </w:p>
    <w:p w:rsidR="00C32082" w:rsidRDefault="00C32082">
      <w:pPr>
        <w:pStyle w:val="ConsPlusNormal"/>
        <w:spacing w:before="220"/>
        <w:ind w:firstLine="540"/>
        <w:jc w:val="both"/>
      </w:pPr>
      <w:r>
        <w:t>Соглашение должно содержать:</w:t>
      </w:r>
    </w:p>
    <w:p w:rsidR="00C32082" w:rsidRDefault="00C32082">
      <w:pPr>
        <w:pStyle w:val="ConsPlusNormal"/>
        <w:spacing w:before="220"/>
        <w:ind w:firstLine="540"/>
        <w:jc w:val="both"/>
      </w:pPr>
      <w: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C32082" w:rsidRDefault="00C32082">
      <w:pPr>
        <w:pStyle w:val="ConsPlusNormal"/>
        <w:spacing w:before="220"/>
        <w:ind w:firstLine="540"/>
        <w:jc w:val="both"/>
      </w:pPr>
      <w:bookmarkStart w:id="157" w:name="P4602"/>
      <w:bookmarkEnd w:id="157"/>
      <w: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 определенного в порядке, предусмотренном соответствующими правилами предоставления субсидии;</w:t>
      </w:r>
    </w:p>
    <w:p w:rsidR="00C32082" w:rsidRDefault="00C32082">
      <w:pPr>
        <w:pStyle w:val="ConsPlusNormal"/>
        <w:spacing w:before="220"/>
        <w:ind w:firstLine="540"/>
        <w:jc w:val="both"/>
      </w:pPr>
      <w:r>
        <w:t xml:space="preserve">в) значения результатов использования субсидии, соответствующие Государственной </w:t>
      </w:r>
      <w:hyperlink w:anchor="P36" w:history="1">
        <w:r>
          <w:rPr>
            <w:color w:val="0000FF"/>
          </w:rPr>
          <w:t>программе</w:t>
        </w:r>
      </w:hyperlink>
      <w:r>
        <w:t xml:space="preserve"> Республики Коми "Развитие экономики";</w:t>
      </w:r>
    </w:p>
    <w:p w:rsidR="00C32082" w:rsidRDefault="00C32082">
      <w:pPr>
        <w:pStyle w:val="ConsPlusNormal"/>
        <w:spacing w:before="220"/>
        <w:ind w:firstLine="540"/>
        <w:jc w:val="both"/>
      </w:pPr>
      <w:r>
        <w:t>г) обязательство муниципального образования по достижению результатов использования субсидий;</w:t>
      </w:r>
    </w:p>
    <w:p w:rsidR="00C32082" w:rsidRDefault="00C32082">
      <w:pPr>
        <w:pStyle w:val="ConsPlusNormal"/>
        <w:spacing w:before="220"/>
        <w:ind w:firstLine="540"/>
        <w:jc w:val="both"/>
      </w:pPr>
      <w:r>
        <w:t>д) меры по осуществлению контроля за выполнением муниципальным образованием обязательств, предусмотренных соглашением;</w:t>
      </w:r>
    </w:p>
    <w:p w:rsidR="00C32082" w:rsidRDefault="00C32082">
      <w:pPr>
        <w:pStyle w:val="ConsPlusNormal"/>
        <w:spacing w:before="220"/>
        <w:ind w:firstLine="540"/>
        <w:jc w:val="both"/>
      </w:pPr>
      <w:r>
        <w:t>е) 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C32082" w:rsidRDefault="00C32082">
      <w:pPr>
        <w:pStyle w:val="ConsPlusNormal"/>
        <w:spacing w:before="220"/>
        <w:ind w:firstLine="540"/>
        <w:jc w:val="both"/>
      </w:pPr>
      <w:r>
        <w:lastRenderedPageBreak/>
        <w:t>ж) сроки и порядок представления отчетности об осуществлении расходов местного бюджета, источником финансового обеспечения которых является субсидия, а также о достижении результатов использования субсидии;</w:t>
      </w:r>
    </w:p>
    <w:p w:rsidR="00C32082" w:rsidRDefault="00C32082">
      <w:pPr>
        <w:pStyle w:val="ConsPlusNormal"/>
        <w:spacing w:before="220"/>
        <w:ind w:firstLine="540"/>
        <w:jc w:val="both"/>
      </w:pPr>
      <w:r>
        <w:t>з) указание должностного лица, ответственного за подготовку документов и отчетности со стороны администрации муниципального образования предусмотренных соглашением;</w:t>
      </w:r>
    </w:p>
    <w:p w:rsidR="00C32082" w:rsidRDefault="00C32082">
      <w:pPr>
        <w:pStyle w:val="ConsPlusNormal"/>
        <w:spacing w:before="220"/>
        <w:ind w:firstLine="540"/>
        <w:jc w:val="both"/>
      </w:pPr>
      <w:r>
        <w:t>и) порядок возврата не использованных муниципальным образованием остатков субсидии;</w:t>
      </w:r>
    </w:p>
    <w:p w:rsidR="00C32082" w:rsidRDefault="00C32082">
      <w:pPr>
        <w:pStyle w:val="ConsPlusNormal"/>
        <w:spacing w:before="220"/>
        <w:ind w:firstLine="540"/>
        <w:jc w:val="both"/>
      </w:pPr>
      <w:r>
        <w:t xml:space="preserve">к) обязательства муниципального образования по возврату субсидий в республиканский бюджет в соответствии с </w:t>
      </w:r>
      <w:hyperlink w:anchor="P4636" w:history="1">
        <w:r>
          <w:rPr>
            <w:color w:val="0000FF"/>
          </w:rPr>
          <w:t>пунктами 14</w:t>
        </w:r>
      </w:hyperlink>
      <w:r>
        <w:t xml:space="preserve">, </w:t>
      </w:r>
      <w:hyperlink w:anchor="P4641" w:history="1">
        <w:r>
          <w:rPr>
            <w:color w:val="0000FF"/>
          </w:rPr>
          <w:t>15</w:t>
        </w:r>
      </w:hyperlink>
      <w:r>
        <w:t xml:space="preserve"> настоящих Правил;</w:t>
      </w:r>
    </w:p>
    <w:p w:rsidR="00C32082" w:rsidRDefault="00C32082">
      <w:pPr>
        <w:pStyle w:val="ConsPlusNormal"/>
        <w:spacing w:before="220"/>
        <w:ind w:firstLine="540"/>
        <w:jc w:val="both"/>
      </w:pPr>
      <w:r>
        <w:t xml:space="preserve">л) применение мер ответственности к муниципальным образованиям за недостижение результатов использования субсидии в соответствии с </w:t>
      </w:r>
      <w:hyperlink w:anchor="P4636" w:history="1">
        <w:r>
          <w:rPr>
            <w:color w:val="0000FF"/>
          </w:rPr>
          <w:t>пунктом 14</w:t>
        </w:r>
      </w:hyperlink>
      <w:r>
        <w:t xml:space="preserve"> настоящих Правил, и освобождение муниципального образования от ответственности в соответствии с </w:t>
      </w:r>
      <w:hyperlink w:anchor="P4643" w:history="1">
        <w:r>
          <w:rPr>
            <w:color w:val="0000FF"/>
          </w:rPr>
          <w:t>пунктом 17</w:t>
        </w:r>
      </w:hyperlink>
      <w:r>
        <w:t xml:space="preserve"> настоящих Правил;</w:t>
      </w:r>
    </w:p>
    <w:p w:rsidR="00C32082" w:rsidRDefault="00C32082">
      <w:pPr>
        <w:pStyle w:val="ConsPlusNormal"/>
        <w:spacing w:before="220"/>
        <w:ind w:firstLine="540"/>
        <w:jc w:val="both"/>
      </w:pPr>
      <w:r>
        <w:t>м) обязательство муниципального образования по согласованию с Министерством средств республиканского бюджета муниципальных программ (подпрограмм), софинансируемых за счет средств республиканского бюджета, и внесения в них изменений, которые влекут изменения объемов финансирования и (или) результатов муниципальных программ (подпрограмм) и (или) изменения состава мероприятий указанных программ (подпрограмм), на которые предоставляются субсидии;</w:t>
      </w:r>
    </w:p>
    <w:p w:rsidR="00C32082" w:rsidRDefault="00C32082">
      <w:pPr>
        <w:pStyle w:val="ConsPlusNormal"/>
        <w:spacing w:before="220"/>
        <w:ind w:firstLine="540"/>
        <w:jc w:val="both"/>
      </w:pPr>
      <w:r>
        <w:t>н) условие о вступлении в силу соглашения;</w:t>
      </w:r>
    </w:p>
    <w:p w:rsidR="00C32082" w:rsidRDefault="00C32082">
      <w:pPr>
        <w:pStyle w:val="ConsPlusNormal"/>
        <w:spacing w:before="220"/>
        <w:ind w:firstLine="540"/>
        <w:jc w:val="both"/>
      </w:pPr>
      <w:r>
        <w:t>о) иные обязательства сторон соглашения, установленные правилами предоставления субсидии.</w:t>
      </w:r>
    </w:p>
    <w:p w:rsidR="00C32082" w:rsidRDefault="00C32082">
      <w:pPr>
        <w:pStyle w:val="ConsPlusNormal"/>
        <w:spacing w:before="220"/>
        <w:ind w:firstLine="540"/>
        <w:jc w:val="both"/>
      </w:pPr>
      <w:r>
        <w:t xml:space="preserve">Внесение изменений в Соглашение осуществляется с учетом требований, установленных </w:t>
      </w:r>
      <w:hyperlink w:anchor="P4627" w:history="1">
        <w:r>
          <w:rPr>
            <w:color w:val="0000FF"/>
          </w:rPr>
          <w:t>пунктом 12</w:t>
        </w:r>
      </w:hyperlink>
      <w:r>
        <w:t xml:space="preserve"> Правил формирования субсидий местным бюджетам.</w:t>
      </w:r>
    </w:p>
    <w:p w:rsidR="00C32082" w:rsidRDefault="00C32082">
      <w:pPr>
        <w:pStyle w:val="ConsPlusNormal"/>
        <w:spacing w:before="220"/>
        <w:ind w:firstLine="540"/>
        <w:jc w:val="both"/>
      </w:pPr>
      <w:r>
        <w:t xml:space="preserve">7. 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установленного уровня софинансирования расходного обязательства муниципального образования из республиканского бюджета Республики Коми в соответствии с </w:t>
      </w:r>
      <w:hyperlink w:anchor="P4617" w:history="1">
        <w:r>
          <w:rPr>
            <w:color w:val="0000FF"/>
          </w:rPr>
          <w:t>пунктом 8</w:t>
        </w:r>
      </w:hyperlink>
      <w:r>
        <w:t xml:space="preserve"> настоящих Правил.</w:t>
      </w:r>
    </w:p>
    <w:p w:rsidR="00C32082" w:rsidRDefault="00C32082">
      <w:pPr>
        <w:pStyle w:val="ConsPlusNormal"/>
        <w:spacing w:before="220"/>
        <w:ind w:firstLine="540"/>
        <w:jc w:val="both"/>
      </w:pPr>
      <w:bookmarkStart w:id="158" w:name="P4617"/>
      <w:bookmarkEnd w:id="158"/>
      <w:r>
        <w:t xml:space="preserve">8. Уровень софинансирования расходного обязательства, источником финансового обеспечения которого является субсидия, устанавливается соглашением в размере, не превышающем предельного уровня софинансирования расходного обязательства муниципального образования из республиканского бюджета Республики Коми, определенного в порядке, установленном </w:t>
      </w:r>
      <w:hyperlink w:anchor="P4621" w:history="1">
        <w:r>
          <w:rPr>
            <w:color w:val="0000FF"/>
          </w:rPr>
          <w:t>пунктом 9</w:t>
        </w:r>
      </w:hyperlink>
      <w:r>
        <w:t xml:space="preserve"> настоящих Правил.</w:t>
      </w:r>
    </w:p>
    <w:p w:rsidR="00C32082" w:rsidRDefault="00C32082">
      <w:pPr>
        <w:pStyle w:val="ConsPlusNormal"/>
        <w:spacing w:before="220"/>
        <w:ind w:firstLine="540"/>
        <w:jc w:val="both"/>
      </w:pPr>
      <w:r>
        <w:t xml:space="preserve">Соглашением могут быть установлены различные уровни софинансирования расходного обязательства муниципального образования из республиканского бюджета Республики Коми по отдельным народным проектам, рассчитанные в соответствии с </w:t>
      </w:r>
      <w:hyperlink w:anchor="P4617" w:history="1">
        <w:r>
          <w:rPr>
            <w:color w:val="0000FF"/>
          </w:rPr>
          <w:t>абзацем первым</w:t>
        </w:r>
      </w:hyperlink>
      <w:r>
        <w:t xml:space="preserve"> настоящего пункта.</w:t>
      </w:r>
    </w:p>
    <w:p w:rsidR="00C32082" w:rsidRDefault="00C32082">
      <w:pPr>
        <w:pStyle w:val="ConsPlusNormal"/>
        <w:spacing w:before="220"/>
        <w:ind w:firstLine="540"/>
        <w:jc w:val="both"/>
      </w:pPr>
      <w:r>
        <w:t xml:space="preserve">В случае уменьшения общего объема бюджетных ассигнований, предусмотренных в бюджете муниципального образования на финансовое обеспечение расходных обязательств, в целях софинансирования которых предоставляется субсидия (далее - общий объем бюджетных ассигнований),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w:t>
      </w:r>
      <w:r>
        <w:lastRenderedPageBreak/>
        <w:t>финансовом году в бюджете муниципального образования.</w:t>
      </w:r>
    </w:p>
    <w:p w:rsidR="00C32082" w:rsidRDefault="00C32082">
      <w:pPr>
        <w:pStyle w:val="ConsPlusNormal"/>
        <w:spacing w:before="220"/>
        <w:ind w:firstLine="540"/>
        <w:jc w:val="both"/>
      </w:pPr>
      <w:r>
        <w:t>В случае увеличения в финансовом году общего объема бюджетных ассигнований размер субсидии на соответствующий финансовый год не подлежит изменению.</w:t>
      </w:r>
    </w:p>
    <w:p w:rsidR="00C32082" w:rsidRDefault="00C32082">
      <w:pPr>
        <w:pStyle w:val="ConsPlusNormal"/>
        <w:spacing w:before="220"/>
        <w:ind w:firstLine="540"/>
        <w:jc w:val="both"/>
      </w:pPr>
      <w:bookmarkStart w:id="159" w:name="P4621"/>
      <w:bookmarkEnd w:id="159"/>
      <w:r>
        <w:t xml:space="preserve">9.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70 процентов от стоимости народных проектов для всех муниципальных образований, отвечающих критериям отбора муниципальных образований для предоставления субсидий, установленных </w:t>
      </w:r>
      <w:hyperlink w:anchor="P4596" w:history="1">
        <w:r>
          <w:rPr>
            <w:color w:val="0000FF"/>
          </w:rPr>
          <w:t>пунктом 4</w:t>
        </w:r>
      </w:hyperlink>
      <w:r>
        <w:t xml:space="preserve"> настоящих Правил и при соблюдении следующих условий:</w:t>
      </w:r>
    </w:p>
    <w:p w:rsidR="00C32082" w:rsidRDefault="00C32082">
      <w:pPr>
        <w:pStyle w:val="ConsPlusNormal"/>
        <w:spacing w:before="220"/>
        <w:ind w:firstLine="540"/>
        <w:jc w:val="both"/>
      </w:pPr>
      <w:r>
        <w:t>объем средств хозяйствующих субъектов на реализацию народных проектов должен составлять не менее 20 процентов от стоимости народных проектов;</w:t>
      </w:r>
    </w:p>
    <w:p w:rsidR="00C32082" w:rsidRDefault="00C32082">
      <w:pPr>
        <w:pStyle w:val="ConsPlusNormal"/>
        <w:spacing w:before="220"/>
        <w:ind w:firstLine="540"/>
        <w:jc w:val="both"/>
      </w:pPr>
      <w:r>
        <w:t>объем средств, предусмотренный в бюджетах муниципальных образований на реализацию народных проектов, должен составлять не менее 10 процентов от стоимости народных проектов.</w:t>
      </w:r>
    </w:p>
    <w:p w:rsidR="00C32082" w:rsidRDefault="00C32082">
      <w:pPr>
        <w:pStyle w:val="ConsPlusNormal"/>
        <w:spacing w:before="220"/>
        <w:ind w:firstLine="540"/>
        <w:jc w:val="both"/>
      </w:pPr>
      <w:r>
        <w:t>10. Предельный размер субсидии не может превышать 800 тысяч рублей на один народный проект в течение текущего финансового года.</w:t>
      </w:r>
    </w:p>
    <w:p w:rsidR="00C32082" w:rsidRDefault="00C32082">
      <w:pPr>
        <w:pStyle w:val="ConsPlusNormal"/>
        <w:spacing w:before="220"/>
        <w:ind w:firstLine="540"/>
        <w:jc w:val="both"/>
      </w:pPr>
      <w:bookmarkStart w:id="160" w:name="P4625"/>
      <w:bookmarkEnd w:id="160"/>
      <w:r>
        <w:t>11. Распределение субсидий между бюджетами муниципальных образований ежегодно устанавливается нормативным правовым актом Правительства Республики Коми. Министерство готовит проект нормативного правового акта Правительства Республики Коми о распределении субсидий между бюджетами муниципальных образований в течение 5 рабочих дней со дня получения протокола Комиссии.</w:t>
      </w:r>
    </w:p>
    <w:p w:rsidR="00C32082" w:rsidRDefault="00C32082">
      <w:pPr>
        <w:pStyle w:val="ConsPlusNormal"/>
        <w:spacing w:before="220"/>
        <w:ind w:firstLine="540"/>
        <w:jc w:val="both"/>
      </w:pPr>
      <w:r>
        <w:t xml:space="preserve">При распределении субсидий между бюджетами муниципальных образований объем субсидии бюджету муниципального образования в финансовом году не может превышать объем средств на исполнение в финансовом году расходного обязательства муниципального образования, в целях софинансирования которого предоставляется субсидия, с учетом установленного уровня софинансирования расходного обязательства муниципального образования из республиканского бюджета Республики Коми в соответствии с </w:t>
      </w:r>
      <w:hyperlink w:anchor="P4617" w:history="1">
        <w:r>
          <w:rPr>
            <w:color w:val="0000FF"/>
          </w:rPr>
          <w:t>пунктом 8</w:t>
        </w:r>
      </w:hyperlink>
      <w:r>
        <w:t xml:space="preserve"> настоящих Правил.</w:t>
      </w:r>
    </w:p>
    <w:p w:rsidR="00C32082" w:rsidRDefault="00C32082">
      <w:pPr>
        <w:pStyle w:val="ConsPlusNormal"/>
        <w:spacing w:before="220"/>
        <w:ind w:firstLine="540"/>
        <w:jc w:val="both"/>
      </w:pPr>
      <w:bookmarkStart w:id="161" w:name="P4627"/>
      <w:bookmarkEnd w:id="161"/>
      <w:r>
        <w:t xml:space="preserve">12. Перечисление субсидий из республиканского бюджета Республики Коми бюджетам муниципальных образований осуществляется в пределах суммы, необходимой для оплаты денежных обязательств получателя средств бюджета муниципального образования, соответствующих целям предоставления субсидии, в доле, соответствующей уровню софинансирования расходного обязательства муниципального образования, установленному соглашением в соответствии с </w:t>
      </w:r>
      <w:hyperlink w:anchor="P4617" w:history="1">
        <w:r>
          <w:rPr>
            <w:color w:val="0000FF"/>
          </w:rPr>
          <w:t>пунктом 8</w:t>
        </w:r>
      </w:hyperlink>
      <w:r>
        <w:t xml:space="preserve"> настоящих Правил.</w:t>
      </w:r>
    </w:p>
    <w:p w:rsidR="00C32082" w:rsidRDefault="00C32082">
      <w:pPr>
        <w:pStyle w:val="ConsPlusNormal"/>
        <w:spacing w:before="220"/>
        <w:ind w:firstLine="540"/>
        <w:jc w:val="both"/>
      </w:pPr>
      <w:r>
        <w:t>Полномочия получателя средств республиканского бюджета Республики Коми по перечислению субсидии из республиканского бюджета Республики Коми бюджету муниципального образования в пределах суммы, необходимой для оплаты денежных обязательств по расходам получателей средств бюджета муниципального образования, источником финансового обеспечения которых являются субсидии, осуществляются Управлением Федерального казначейства по Республике Коми в порядке, установленном Министерством финансов Республики Коми.</w:t>
      </w:r>
    </w:p>
    <w:p w:rsidR="00C32082" w:rsidRDefault="00C32082">
      <w:pPr>
        <w:pStyle w:val="ConsPlusNormal"/>
        <w:spacing w:before="220"/>
        <w:ind w:firstLine="540"/>
        <w:jc w:val="both"/>
      </w:pPr>
      <w:r>
        <w:t>Перечисление субсидий осуществляется Управлением Федерального казначейства по Республике Коми с лицевого счета для учета операций по переданным полномочиям получателя бюджетных средств, открытого в Управлении Федерального казначейства по Республике Коми для последующего их перечисления в установленном порядке в бюджеты муниципальных образований.</w:t>
      </w:r>
    </w:p>
    <w:p w:rsidR="00C32082" w:rsidRDefault="00C32082">
      <w:pPr>
        <w:pStyle w:val="ConsPlusNormal"/>
        <w:spacing w:before="220"/>
        <w:ind w:firstLine="540"/>
        <w:jc w:val="both"/>
      </w:pPr>
      <w:r>
        <w:t xml:space="preserve">Субсидии отражаются в доходах бюджетов муниципальных образований по </w:t>
      </w:r>
      <w:r>
        <w:lastRenderedPageBreak/>
        <w:t>соответствующим кодам бюджетной классификации Российской Федерации.</w:t>
      </w:r>
    </w:p>
    <w:p w:rsidR="00C32082" w:rsidRDefault="00C32082">
      <w:pPr>
        <w:pStyle w:val="ConsPlusNormal"/>
        <w:spacing w:before="220"/>
        <w:ind w:firstLine="540"/>
        <w:jc w:val="both"/>
      </w:pPr>
      <w:r>
        <w:t xml:space="preserve">Предоставление субсидий осуществляется при соблюдении муниципальными образованиями условий предоставления субсидий, установленных </w:t>
      </w:r>
      <w:hyperlink w:anchor="P4597" w:history="1">
        <w:r>
          <w:rPr>
            <w:color w:val="0000FF"/>
          </w:rPr>
          <w:t>пунктом 5</w:t>
        </w:r>
      </w:hyperlink>
      <w:r>
        <w:t xml:space="preserve"> настоящих Правил.</w:t>
      </w:r>
    </w:p>
    <w:p w:rsidR="00C32082" w:rsidRDefault="00C32082">
      <w:pPr>
        <w:pStyle w:val="ConsPlusNormal"/>
        <w:spacing w:before="220"/>
        <w:ind w:firstLine="540"/>
        <w:jc w:val="both"/>
      </w:pPr>
      <w:r>
        <w:t>Доведение предельных объемов финансирования на предоставление субсидии муниципальным образованиям осуществляется на основании заявки, представленной в Министерство по форме, утвержденной приказом Министерства, в течение трех рабочих дней.</w:t>
      </w:r>
    </w:p>
    <w:p w:rsidR="00C32082" w:rsidRDefault="00C32082">
      <w:pPr>
        <w:pStyle w:val="ConsPlusNormal"/>
        <w:spacing w:before="220"/>
        <w:ind w:firstLine="540"/>
        <w:jc w:val="both"/>
      </w:pPr>
      <w:bookmarkStart w:id="162" w:name="P4633"/>
      <w:bookmarkEnd w:id="162"/>
      <w:r>
        <w:t>13. Форма, сроки и порядок предоставления отчетности об осуществлении расходов, источником финансового обеспечения которых является субсидия, и о достигнутых значениях результатов использования субсидии устанавливаются соглашением.</w:t>
      </w:r>
    </w:p>
    <w:p w:rsidR="00C32082" w:rsidRDefault="00C32082">
      <w:pPr>
        <w:pStyle w:val="ConsPlusNormal"/>
        <w:spacing w:before="220"/>
        <w:ind w:firstLine="540"/>
        <w:jc w:val="both"/>
      </w:pPr>
      <w:r>
        <w:t xml:space="preserve">Форма, сроки и порядок предоставления Министерству муниципальными образованиями иных видов отчетности, связанных с предоставлением субсидии, и не указанных в </w:t>
      </w:r>
      <w:hyperlink w:anchor="P4633" w:history="1">
        <w:r>
          <w:rPr>
            <w:color w:val="0000FF"/>
          </w:rPr>
          <w:t>абзаце первом</w:t>
        </w:r>
      </w:hyperlink>
      <w:r>
        <w:t xml:space="preserve"> настоящего пункта Правил, устанавливаются приказом Министерства.</w:t>
      </w:r>
    </w:p>
    <w:p w:rsidR="00C32082" w:rsidRDefault="00C32082">
      <w:pPr>
        <w:pStyle w:val="ConsPlusNormal"/>
        <w:spacing w:before="220"/>
        <w:ind w:firstLine="540"/>
        <w:jc w:val="both"/>
      </w:pPr>
      <w:r>
        <w:t>В случае отказа органа местного самоуправления в Республике Коми, в отношении которого принято решение о предоставлении субсидии, от подписания (заключения) соглашения в соответствии с Порядком по народным проектам.</w:t>
      </w:r>
    </w:p>
    <w:p w:rsidR="00C32082" w:rsidRDefault="00C32082">
      <w:pPr>
        <w:pStyle w:val="ConsPlusNormal"/>
        <w:spacing w:before="220"/>
        <w:ind w:firstLine="540"/>
        <w:jc w:val="both"/>
      </w:pPr>
      <w:bookmarkStart w:id="163" w:name="P4636"/>
      <w:bookmarkEnd w:id="163"/>
      <w:r>
        <w:t>14. Оценка эффективности использования субсидии осуществляется Министерством по итогам отчетного года до 7 февраля года, следующего за отчетным, путем сравнения установленных в соглашении и фактически достигнутых значений следующих результатов использования субсидии:</w:t>
      </w:r>
    </w:p>
    <w:p w:rsidR="00C32082" w:rsidRDefault="00C32082">
      <w:pPr>
        <w:pStyle w:val="ConsPlusNormal"/>
        <w:spacing w:before="220"/>
        <w:ind w:firstLine="540"/>
        <w:jc w:val="both"/>
      </w:pPr>
      <w:bookmarkStart w:id="164" w:name="P4637"/>
      <w:bookmarkEnd w:id="164"/>
      <w:r>
        <w:t>а) реализованы народные проекты в срок, установленный соглашением (ед.);</w:t>
      </w:r>
    </w:p>
    <w:p w:rsidR="00C32082" w:rsidRDefault="00C32082">
      <w:pPr>
        <w:pStyle w:val="ConsPlusNormal"/>
        <w:spacing w:before="220"/>
        <w:ind w:firstLine="540"/>
        <w:jc w:val="both"/>
      </w:pPr>
      <w:bookmarkStart w:id="165" w:name="P4638"/>
      <w:bookmarkEnd w:id="165"/>
      <w:r>
        <w:t>б) созданы рабочие места (включая вновь зарегистрированных индивидуальных предпринимателей) субъектами малого и среднего предпринимательства - инициаторами народных проектов (ед.).</w:t>
      </w:r>
    </w:p>
    <w:p w:rsidR="00C32082" w:rsidRDefault="00C32082">
      <w:pPr>
        <w:pStyle w:val="ConsPlusNormal"/>
        <w:spacing w:before="220"/>
        <w:ind w:firstLine="540"/>
        <w:jc w:val="both"/>
      </w:pPr>
      <w:r>
        <w:t xml:space="preserve">Сравнение установленных в соглашении и фактически достигнутых значений результатов использования субсидии, указанных в </w:t>
      </w:r>
      <w:hyperlink w:anchor="P4637" w:history="1">
        <w:r>
          <w:rPr>
            <w:color w:val="0000FF"/>
          </w:rPr>
          <w:t>подпунктах "а"</w:t>
        </w:r>
      </w:hyperlink>
      <w:r>
        <w:t xml:space="preserve"> и </w:t>
      </w:r>
      <w:hyperlink w:anchor="P4638" w:history="1">
        <w:r>
          <w:rPr>
            <w:color w:val="0000FF"/>
          </w:rPr>
          <w:t>"б"</w:t>
        </w:r>
      </w:hyperlink>
      <w:r>
        <w:t xml:space="preserve"> настоящего пункта, осуществляется в отношении каждого народного проекта, реализуемого на территории муниципального образования в отчетном финансовом году.</w:t>
      </w:r>
    </w:p>
    <w:p w:rsidR="00C32082" w:rsidRDefault="00C32082">
      <w:pPr>
        <w:pStyle w:val="ConsPlusNormal"/>
        <w:spacing w:before="220"/>
        <w:ind w:firstLine="540"/>
        <w:jc w:val="both"/>
      </w:pPr>
      <w:r>
        <w:t>Использование субсидии признается неэффективным в случае недостижения в отчетном финансовом году значений результатов использования субсидий, установленных соглашением, если фактическое значение хотя бы одного из показателей ниже планового его значения, установленного на соответствующий отчетный финансовый год.</w:t>
      </w:r>
    </w:p>
    <w:p w:rsidR="00C32082" w:rsidRDefault="00C32082">
      <w:pPr>
        <w:pStyle w:val="ConsPlusNormal"/>
        <w:spacing w:before="220"/>
        <w:ind w:firstLine="540"/>
        <w:jc w:val="both"/>
      </w:pPr>
      <w:bookmarkStart w:id="166" w:name="P4641"/>
      <w:bookmarkEnd w:id="166"/>
      <w:r>
        <w:t>15. Отчет об эффективности использования субсидии утверждается приказом Министерства и размещается в срок до 10 февраля года, следующего за отчетным, на официальном портале малого и среднего бизнеса Республики Коми в информационно-телекоммуникационной сети "Интернет".</w:t>
      </w:r>
    </w:p>
    <w:p w:rsidR="00C32082" w:rsidRDefault="00C32082">
      <w:pPr>
        <w:pStyle w:val="ConsPlusNormal"/>
        <w:spacing w:before="220"/>
        <w:ind w:firstLine="540"/>
        <w:jc w:val="both"/>
      </w:pPr>
      <w:bookmarkStart w:id="167" w:name="P4642"/>
      <w:bookmarkEnd w:id="167"/>
      <w:r>
        <w:t xml:space="preserve">16.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 установленных Соглашением в соответствии с </w:t>
      </w:r>
      <w:hyperlink w:anchor="P4636" w:history="1">
        <w:r>
          <w:rPr>
            <w:color w:val="0000FF"/>
          </w:rPr>
          <w:t>пунктом 14</w:t>
        </w:r>
      </w:hyperlink>
      <w:r>
        <w:t xml:space="preserve"> настоящих Правил, и в срок до первой даты представления отчетности о достижении значений результатов использования субсидии, установленной Соглашением, в году, следующем за годом предоставления субсидии, указанные нарушения не устранены, то субсидия подлежит возврату в республиканский бюджет Республики Коми в срок до 1 мая года, следующего за годом предоставления субсидии, в объеме, рассчитанном в соответствии с </w:t>
      </w:r>
      <w:hyperlink r:id="rId132" w:history="1">
        <w:r>
          <w:rPr>
            <w:color w:val="0000FF"/>
          </w:rPr>
          <w:t>пунктом 17</w:t>
        </w:r>
      </w:hyperlink>
      <w:r>
        <w:t xml:space="preserve"> Правил формирования субсидий местным бюджетам.</w:t>
      </w:r>
    </w:p>
    <w:p w:rsidR="00C32082" w:rsidRDefault="00C32082">
      <w:pPr>
        <w:pStyle w:val="ConsPlusNormal"/>
        <w:spacing w:before="220"/>
        <w:ind w:firstLine="540"/>
        <w:jc w:val="both"/>
      </w:pPr>
      <w:bookmarkStart w:id="168" w:name="P4643"/>
      <w:bookmarkEnd w:id="168"/>
      <w:r>
        <w:lastRenderedPageBreak/>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4602" w:history="1">
        <w:r>
          <w:rPr>
            <w:color w:val="0000FF"/>
          </w:rPr>
          <w:t>подпунктом "б" пункта 6</w:t>
        </w:r>
      </w:hyperlink>
      <w:r>
        <w:t xml:space="preserve"> настоящих Правил, объем средств, подлежащий возврату из бюджета муниципального образования в республиканский бюджет Республики Коми в срок до 1 июня года, следующего за годом предоставления субсидии, рассчитывается в соответствии с </w:t>
      </w:r>
      <w:hyperlink r:id="rId133" w:history="1">
        <w:r>
          <w:rPr>
            <w:color w:val="0000FF"/>
          </w:rPr>
          <w:t>пунктом 24</w:t>
        </w:r>
      </w:hyperlink>
      <w:r>
        <w:t xml:space="preserve"> Правил формирования субсидий местным бюджетам.</w:t>
      </w:r>
    </w:p>
    <w:p w:rsidR="00C32082" w:rsidRDefault="00C32082">
      <w:pPr>
        <w:pStyle w:val="ConsPlusNormal"/>
        <w:spacing w:before="220"/>
        <w:ind w:firstLine="540"/>
        <w:jc w:val="both"/>
      </w:pPr>
      <w:r>
        <w:t xml:space="preserve">Министерство не позднее 1 апреля года, следующего за годом предоставления субсидии, направляет муниципальному образованию требование по возврату средств из бюджета муниципального образования в республиканский бюджет Республики Коми с указанием объема средств, рассчитанного в соответствии с </w:t>
      </w:r>
      <w:hyperlink w:anchor="P4643" w:history="1">
        <w:r>
          <w:rPr>
            <w:color w:val="0000FF"/>
          </w:rPr>
          <w:t>абзацем первым</w:t>
        </w:r>
      </w:hyperlink>
      <w:r>
        <w:t xml:space="preserve"> настоящего пункта и подлежащего возврату, реквизитов для перечисления указанных средств и сроков их возврата.</w:t>
      </w:r>
    </w:p>
    <w:p w:rsidR="00C32082" w:rsidRDefault="00C32082">
      <w:pPr>
        <w:pStyle w:val="ConsPlusNormal"/>
        <w:spacing w:before="220"/>
        <w:ind w:firstLine="540"/>
        <w:jc w:val="both"/>
      </w:pPr>
      <w:bookmarkStart w:id="169" w:name="P4645"/>
      <w:bookmarkEnd w:id="169"/>
      <w:r>
        <w:t xml:space="preserve">18. Не использованный на 1 января текущего финансового года остаток субсидии подлежит возврату из бюджета муниципального образования в республиканский бюджет Республики Коми в </w:t>
      </w:r>
      <w:hyperlink r:id="rId134" w:history="1">
        <w:r>
          <w:rPr>
            <w:color w:val="0000FF"/>
          </w:rPr>
          <w:t>порядке</w:t>
        </w:r>
      </w:hyperlink>
      <w:r>
        <w:t>, утвержденном постановлением Правительства Республики Коми от 2 февраля 2017 г. N 73 (далее - Постановление N 73).</w:t>
      </w:r>
    </w:p>
    <w:p w:rsidR="00C32082" w:rsidRDefault="00C32082">
      <w:pPr>
        <w:pStyle w:val="ConsPlusNormal"/>
        <w:spacing w:before="220"/>
        <w:ind w:firstLine="540"/>
        <w:jc w:val="both"/>
      </w:pPr>
      <w:r>
        <w:t xml:space="preserve">В случае если неиспользованный остаток субсидии не перечислен в доход республиканского бюджета Республики Коми в срок, установленный </w:t>
      </w:r>
      <w:hyperlink r:id="rId135" w:history="1">
        <w:r>
          <w:rPr>
            <w:color w:val="0000FF"/>
          </w:rPr>
          <w:t>Постановлением</w:t>
        </w:r>
      </w:hyperlink>
      <w:r>
        <w:t xml:space="preserve"> N 73, указанные средства подлежат взысканию в доход республиканского бюджета Республики Коми в порядке, установленном бюджетным законодательством Российской Федерации.</w:t>
      </w:r>
    </w:p>
    <w:p w:rsidR="00C32082" w:rsidRDefault="00C32082">
      <w:pPr>
        <w:pStyle w:val="ConsPlusNormal"/>
        <w:spacing w:before="220"/>
        <w:ind w:firstLine="540"/>
        <w:jc w:val="both"/>
      </w:pPr>
      <w:r>
        <w:t xml:space="preserve">19. Основанием для освобождения муниципального образования от применения мер ответственности, предусмотренных </w:t>
      </w:r>
      <w:hyperlink w:anchor="P4642" w:history="1">
        <w:r>
          <w:rPr>
            <w:color w:val="0000FF"/>
          </w:rPr>
          <w:t>пунктом 16</w:t>
        </w:r>
      </w:hyperlink>
      <w:r>
        <w:t xml:space="preserve"> настоящих Правил, является документально подтвержденное наступление обстоятельств непреодолимой силы, в соответствии с </w:t>
      </w:r>
      <w:hyperlink r:id="rId136" w:history="1">
        <w:r>
          <w:rPr>
            <w:color w:val="0000FF"/>
          </w:rPr>
          <w:t>пунктом 19</w:t>
        </w:r>
      </w:hyperlink>
      <w:r>
        <w:t xml:space="preserve"> Правил формирования субсидий местным бюджетам.</w:t>
      </w:r>
    </w:p>
    <w:p w:rsidR="00C32082" w:rsidRDefault="00C32082">
      <w:pPr>
        <w:pStyle w:val="ConsPlusNormal"/>
        <w:spacing w:before="220"/>
        <w:ind w:firstLine="540"/>
        <w:jc w:val="both"/>
      </w:pPr>
      <w:r>
        <w:t xml:space="preserve">В случае отсутствия оснований для освобождения муниципального образования от применения мер ответственности, предусмотренных </w:t>
      </w:r>
      <w:hyperlink w:anchor="P4642" w:history="1">
        <w:r>
          <w:rPr>
            <w:color w:val="0000FF"/>
          </w:rPr>
          <w:t>пунктом 16</w:t>
        </w:r>
      </w:hyperlink>
      <w:r>
        <w:t xml:space="preserve"> настоящих Правил, Министерство не позднее 20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муниципальному образованию требование по возврату средств из местного бюджета в республиканский бюджет Республики Коми с указанием объема средств, рассчитанного в соответствии с </w:t>
      </w:r>
      <w:hyperlink w:anchor="P4643" w:history="1">
        <w:r>
          <w:rPr>
            <w:color w:val="0000FF"/>
          </w:rPr>
          <w:t>пунктом 17</w:t>
        </w:r>
      </w:hyperlink>
      <w:r>
        <w:t xml:space="preserve"> настоящих Правил и подлежащего возврату, реквизитов для перечисления указанных средств и сроков их возврата.</w:t>
      </w:r>
    </w:p>
    <w:p w:rsidR="00C32082" w:rsidRDefault="00C32082">
      <w:pPr>
        <w:pStyle w:val="ConsPlusNormal"/>
        <w:spacing w:before="220"/>
        <w:ind w:firstLine="540"/>
        <w:jc w:val="both"/>
      </w:pPr>
      <w:r>
        <w:t xml:space="preserve">20. Министерство в случае полного или частичного неперечисления сумм, подлежащих возврату в республиканский бюджет Республики Коми в соответствии с </w:t>
      </w:r>
      <w:hyperlink w:anchor="P4642" w:history="1">
        <w:r>
          <w:rPr>
            <w:color w:val="0000FF"/>
          </w:rPr>
          <w:t>пунктами 16</w:t>
        </w:r>
      </w:hyperlink>
      <w:r>
        <w:t xml:space="preserve"> и </w:t>
      </w:r>
      <w:hyperlink w:anchor="P4643" w:history="1">
        <w:r>
          <w:rPr>
            <w:color w:val="0000FF"/>
          </w:rPr>
          <w:t>17</w:t>
        </w:r>
      </w:hyperlink>
      <w:r>
        <w:t xml:space="preserve"> настоящих Правил, в течение 5 рабочих дней со дня истечения установленных сроков для возврата в республиканский бюджет Республики Коми средств из бюджета муниципального образования представляет соответствующую информацию в Министерство финансов Республики Коми.</w:t>
      </w:r>
    </w:p>
    <w:p w:rsidR="00C32082" w:rsidRDefault="00C32082">
      <w:pPr>
        <w:pStyle w:val="ConsPlusNormal"/>
        <w:spacing w:before="220"/>
        <w:ind w:firstLine="540"/>
        <w:jc w:val="both"/>
      </w:pPr>
      <w:r>
        <w:t>Министерство финансов Республики Коми в течение 15 рабочих дней со дня получения указанной информации обеспечивает назначение проверки исполнения муниципальным образованием обязательств по возврату средств субсидии в республиканский бюджет Республики Коми.</w:t>
      </w:r>
    </w:p>
    <w:p w:rsidR="00C32082" w:rsidRDefault="00C32082">
      <w:pPr>
        <w:pStyle w:val="ConsPlusNormal"/>
        <w:spacing w:before="220"/>
        <w:ind w:firstLine="540"/>
        <w:jc w:val="both"/>
      </w:pPr>
      <w:r>
        <w:t>21. Субсидии являются целевыми и не могут быть направлены на иные цели.</w:t>
      </w:r>
    </w:p>
    <w:p w:rsidR="00C32082" w:rsidRDefault="00C32082">
      <w:pPr>
        <w:pStyle w:val="ConsPlusNormal"/>
        <w:spacing w:before="220"/>
        <w:ind w:firstLine="540"/>
        <w:jc w:val="both"/>
      </w:pPr>
      <w:r>
        <w:t xml:space="preserve">В случае нецелевого использования субсидии и (или) нарушения органом местного самоуправления условий ее предоставления, в том числе невозврата органом местного самоуправления средств в республиканский бюджет Республики Коми в соответствии с </w:t>
      </w:r>
      <w:hyperlink w:anchor="P4642" w:history="1">
        <w:r>
          <w:rPr>
            <w:color w:val="0000FF"/>
          </w:rPr>
          <w:t>пунктами 16</w:t>
        </w:r>
      </w:hyperlink>
      <w:r>
        <w:t xml:space="preserve">, </w:t>
      </w:r>
      <w:hyperlink w:anchor="P4643" w:history="1">
        <w:r>
          <w:rPr>
            <w:color w:val="0000FF"/>
          </w:rPr>
          <w:t>17</w:t>
        </w:r>
      </w:hyperlink>
      <w:r>
        <w:t xml:space="preserve"> и </w:t>
      </w:r>
      <w:hyperlink w:anchor="P4645" w:history="1">
        <w:r>
          <w:rPr>
            <w:color w:val="0000FF"/>
          </w:rPr>
          <w:t>18</w:t>
        </w:r>
      </w:hyperlink>
      <w:r>
        <w:t xml:space="preserve"> настоящих Правил, к нему применяются меры принуждения, предусмотренные </w:t>
      </w:r>
      <w:r>
        <w:lastRenderedPageBreak/>
        <w:t>бюджетным законодательством Российской Федерации.</w:t>
      </w:r>
    </w:p>
    <w:p w:rsidR="00C32082" w:rsidRDefault="00C32082">
      <w:pPr>
        <w:pStyle w:val="ConsPlusNormal"/>
        <w:spacing w:before="220"/>
        <w:ind w:firstLine="540"/>
        <w:jc w:val="both"/>
      </w:pPr>
      <w:r>
        <w:t>22. Контроль за соблюдением целей, порядка и условий предоставления субсидии осуществляется в установленном порядке Министерством, Министерством финансов Республики Коми и иными органами государственного финансового контроля.</w:t>
      </w: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2"/>
      </w:pPr>
      <w:r>
        <w:t>Приложение 2.10</w:t>
      </w:r>
    </w:p>
    <w:p w:rsidR="00C32082" w:rsidRDefault="00C32082">
      <w:pPr>
        <w:pStyle w:val="ConsPlusNormal"/>
      </w:pPr>
    </w:p>
    <w:p w:rsidR="00C32082" w:rsidRDefault="00C32082">
      <w:pPr>
        <w:pStyle w:val="ConsPlusTitle"/>
        <w:jc w:val="center"/>
      </w:pPr>
      <w:bookmarkStart w:id="170" w:name="P4661"/>
      <w:bookmarkEnd w:id="170"/>
      <w:r>
        <w:t>ПОРЯДОК</w:t>
      </w:r>
    </w:p>
    <w:p w:rsidR="00C32082" w:rsidRDefault="00C32082">
      <w:pPr>
        <w:pStyle w:val="ConsPlusTitle"/>
        <w:jc w:val="center"/>
      </w:pPr>
      <w:r>
        <w:t>ПРЕДОСТАВЛЕНИЯ СУБСИДИЙ ИЗ РЕСПУБЛИКАНСКОГО БЮДЖЕТА</w:t>
      </w:r>
    </w:p>
    <w:p w:rsidR="00C32082" w:rsidRDefault="00C32082">
      <w:pPr>
        <w:pStyle w:val="ConsPlusTitle"/>
        <w:jc w:val="center"/>
      </w:pPr>
      <w:r>
        <w:t>РЕСПУБЛИКИ КОМИ СУБЪЕКТАМ МАЛОГО И СРЕДНЕГО</w:t>
      </w:r>
    </w:p>
    <w:p w:rsidR="00C32082" w:rsidRDefault="00C32082">
      <w:pPr>
        <w:pStyle w:val="ConsPlusTitle"/>
        <w:jc w:val="center"/>
      </w:pPr>
      <w:r>
        <w:t>ПРЕДПРИНИМАТЕЛЬСТВА НА ВОЗМЕЩЕНИЕ ЧАСТИ ЗАТРАТ</w:t>
      </w:r>
    </w:p>
    <w:p w:rsidR="00C32082" w:rsidRDefault="00C32082">
      <w:pPr>
        <w:pStyle w:val="ConsPlusTitle"/>
        <w:jc w:val="center"/>
      </w:pPr>
      <w:r>
        <w:t>ПО ПРИВЛЕЧЕНИЮ ГАРАНТИЙ И ПОРУЧИТЕЛЬСТВ</w:t>
      </w:r>
    </w:p>
    <w:p w:rsidR="00C32082" w:rsidRDefault="00C32082">
      <w:pPr>
        <w:pStyle w:val="ConsPlusTitle"/>
        <w:jc w:val="center"/>
      </w:pPr>
      <w:r>
        <w:t>РЕГИОНАЛЬНЫХ ГАРАНТИЙНЫХ ОРГАНИЗАЦИЙ</w:t>
      </w:r>
    </w:p>
    <w:p w:rsidR="00C32082" w:rsidRDefault="00C32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2082">
        <w:trPr>
          <w:jc w:val="center"/>
        </w:trPr>
        <w:tc>
          <w:tcPr>
            <w:tcW w:w="9294" w:type="dxa"/>
            <w:tcBorders>
              <w:top w:val="nil"/>
              <w:left w:val="single" w:sz="24" w:space="0" w:color="CED3F1"/>
              <w:bottom w:val="nil"/>
              <w:right w:val="single" w:sz="24" w:space="0" w:color="F4F3F8"/>
            </w:tcBorders>
            <w:shd w:val="clear" w:color="auto" w:fill="F4F3F8"/>
          </w:tcPr>
          <w:p w:rsidR="00C32082" w:rsidRDefault="00C32082">
            <w:pPr>
              <w:pStyle w:val="ConsPlusNormal"/>
              <w:jc w:val="center"/>
            </w:pPr>
            <w:r>
              <w:rPr>
                <w:color w:val="392C69"/>
              </w:rPr>
              <w:t>Список изменяющих документов</w:t>
            </w:r>
          </w:p>
          <w:p w:rsidR="00C32082" w:rsidRDefault="00C32082">
            <w:pPr>
              <w:pStyle w:val="ConsPlusNormal"/>
              <w:jc w:val="center"/>
            </w:pPr>
            <w:r>
              <w:rPr>
                <w:color w:val="392C69"/>
              </w:rPr>
              <w:t xml:space="preserve">(в ред. </w:t>
            </w:r>
            <w:hyperlink r:id="rId137" w:history="1">
              <w:r>
                <w:rPr>
                  <w:color w:val="0000FF"/>
                </w:rPr>
                <w:t>Постановления</w:t>
              </w:r>
            </w:hyperlink>
            <w:r>
              <w:rPr>
                <w:color w:val="392C69"/>
              </w:rPr>
              <w:t xml:space="preserve"> Правительства РК от 08.04.2020 N 160)</w:t>
            </w:r>
          </w:p>
        </w:tc>
      </w:tr>
    </w:tbl>
    <w:p w:rsidR="00C32082" w:rsidRDefault="00C32082">
      <w:pPr>
        <w:pStyle w:val="ConsPlusNormal"/>
      </w:pPr>
    </w:p>
    <w:p w:rsidR="00C32082" w:rsidRDefault="00C32082">
      <w:pPr>
        <w:pStyle w:val="ConsPlusNormal"/>
        <w:ind w:firstLine="540"/>
        <w:jc w:val="both"/>
      </w:pPr>
      <w:bookmarkStart w:id="171" w:name="P4670"/>
      <w:bookmarkEnd w:id="171"/>
      <w:r>
        <w:t>1. Настоящий Порядок определяет цели, условия и порядок предоставления субсидий из республиканского бюджета Республики Коми субъектам малого и среднего предпринимательства на возмещение части затрат по привлечению гарантий и поручительств региональных гарантийных организаций (далее - субсидии).</w:t>
      </w:r>
    </w:p>
    <w:p w:rsidR="00C32082" w:rsidRDefault="00C32082">
      <w:pPr>
        <w:pStyle w:val="ConsPlusNormal"/>
        <w:spacing w:before="220"/>
        <w:ind w:firstLine="540"/>
        <w:jc w:val="both"/>
      </w:pPr>
      <w:bookmarkStart w:id="172" w:name="P4671"/>
      <w:bookmarkEnd w:id="172"/>
      <w:r>
        <w:t xml:space="preserve">Целью предоставления субсидий является возмещение части затрат по привлечению гарантий и поручительств региональных гарантийных организаций, зарегистрированных и осуществляющих свою деятельность на территории Республики Коми, включенных в Единый реестр организаций инфраструктуры поддержки субъектов малого и среднего предпринимательства (далее - ГО), в целях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входящего в состав национального проекта "Малое и среднее предпринимательство и поддержка индивидуальной предпринимательской инициативы" в рамках </w:t>
      </w:r>
      <w:hyperlink w:anchor="P338" w:history="1">
        <w:r>
          <w:rPr>
            <w:color w:val="0000FF"/>
          </w:rPr>
          <w:t>подпрограммы</w:t>
        </w:r>
      </w:hyperlink>
      <w:r>
        <w:t xml:space="preserve"> "Малое и среднее предпринимательство в Республике Коми" Государственной программы Республики Коми "Развитие экономики".</w:t>
      </w:r>
    </w:p>
    <w:p w:rsidR="00C32082" w:rsidRDefault="00C32082">
      <w:pPr>
        <w:pStyle w:val="ConsPlusNormal"/>
        <w:spacing w:before="220"/>
        <w:ind w:firstLine="540"/>
        <w:jc w:val="both"/>
      </w:pPr>
      <w:r>
        <w:t xml:space="preserve">Субсидии предоставляются в пределах бюджетных ассигнований, предусмотренных в республиканском бюджете Республики Коми на соответствующий финансовый год и плановый период, и лимитов бюджетных обязательств, доведенных в установленном порядке Министерству экономики Республики Коми как получателю средств республиканского бюджета Республики Коми (далее - Министерство) на цели, указанные в </w:t>
      </w:r>
      <w:hyperlink w:anchor="P4671" w:history="1">
        <w:r>
          <w:rPr>
            <w:color w:val="0000FF"/>
          </w:rPr>
          <w:t>абзаце втором</w:t>
        </w:r>
      </w:hyperlink>
      <w:r>
        <w:t xml:space="preserve"> настоящего пункта, на основании отбора.</w:t>
      </w:r>
    </w:p>
    <w:p w:rsidR="00C32082" w:rsidRDefault="00C32082">
      <w:pPr>
        <w:pStyle w:val="ConsPlusNormal"/>
        <w:spacing w:before="220"/>
        <w:ind w:firstLine="540"/>
        <w:jc w:val="both"/>
      </w:pPr>
      <w:r>
        <w:t>2. Критериями отбора субъектов малого и среднего предпринимательства для предоставления субсидий являются:</w:t>
      </w:r>
    </w:p>
    <w:p w:rsidR="00C32082" w:rsidRDefault="00C32082">
      <w:pPr>
        <w:pStyle w:val="ConsPlusNormal"/>
        <w:spacing w:before="220"/>
        <w:ind w:firstLine="540"/>
        <w:jc w:val="both"/>
      </w:pPr>
      <w:r>
        <w:t>регистрация и осуществление своей деятельности на территории Республики Коми.</w:t>
      </w:r>
    </w:p>
    <w:p w:rsidR="00C32082" w:rsidRDefault="00C32082">
      <w:pPr>
        <w:pStyle w:val="ConsPlusNormal"/>
        <w:spacing w:before="220"/>
        <w:ind w:firstLine="540"/>
        <w:jc w:val="both"/>
      </w:pPr>
      <w:bookmarkStart w:id="173" w:name="P4675"/>
      <w:bookmarkEnd w:id="173"/>
      <w:r>
        <w:t>3. Условиями предоставления субсидий субъектам малого и среднего предпринимательства являются:</w:t>
      </w:r>
    </w:p>
    <w:p w:rsidR="00C32082" w:rsidRDefault="00C32082">
      <w:pPr>
        <w:pStyle w:val="ConsPlusNormal"/>
        <w:spacing w:before="220"/>
        <w:ind w:firstLine="540"/>
        <w:jc w:val="both"/>
      </w:pPr>
      <w:r>
        <w:lastRenderedPageBreak/>
        <w:t xml:space="preserve">1) соответствие требованиям, установленным Федеральным </w:t>
      </w:r>
      <w:hyperlink r:id="rId138" w:history="1">
        <w:r>
          <w:rPr>
            <w:color w:val="0000FF"/>
          </w:rPr>
          <w:t>законом</w:t>
        </w:r>
      </w:hyperlink>
      <w:r>
        <w:t xml:space="preserve"> "О развитии малого и среднего предпринимательства в Российской Федерации";</w:t>
      </w:r>
    </w:p>
    <w:p w:rsidR="00C32082" w:rsidRDefault="00C32082">
      <w:pPr>
        <w:pStyle w:val="ConsPlusNormal"/>
        <w:spacing w:before="220"/>
        <w:ind w:firstLine="540"/>
        <w:jc w:val="both"/>
      </w:pPr>
      <w:r>
        <w:t>2) наличие государственной регистрации и осуществление деятельности на территории Республики Коми;</w:t>
      </w:r>
    </w:p>
    <w:p w:rsidR="00C32082" w:rsidRDefault="00C32082">
      <w:pPr>
        <w:pStyle w:val="ConsPlusNormal"/>
        <w:spacing w:before="220"/>
        <w:ind w:firstLine="540"/>
        <w:jc w:val="both"/>
      </w:pPr>
      <w:r>
        <w:t xml:space="preserve">3) на первое число месяца, в котором субъект малого и среднего предпринимательства представляет документы, указанные в </w:t>
      </w:r>
      <w:hyperlink w:anchor="P4697" w:history="1">
        <w:r>
          <w:rPr>
            <w:color w:val="0000FF"/>
          </w:rPr>
          <w:t>пункте 5</w:t>
        </w:r>
      </w:hyperlink>
      <w:r>
        <w:t xml:space="preserve"> настоящего Порядка:</w:t>
      </w:r>
    </w:p>
    <w:p w:rsidR="00C32082" w:rsidRDefault="00C32082">
      <w:pPr>
        <w:pStyle w:val="ConsPlusNormal"/>
        <w:spacing w:before="220"/>
        <w:ind w:firstLine="540"/>
        <w:jc w:val="both"/>
      </w:pPr>
      <w:r>
        <w:t>а) у субъекта малого и среднего предпринимательства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32082" w:rsidRDefault="00C32082">
      <w:pPr>
        <w:pStyle w:val="ConsPlusNormal"/>
        <w:spacing w:before="220"/>
        <w:ind w:firstLine="540"/>
        <w:jc w:val="both"/>
      </w:pPr>
      <w:r>
        <w:t>б) у субъекта малого и среднего предпринимательства должна отсутствовать просроченная (неурегулированная) задолженность по денежным обязательствам перед Республикой Коми;</w:t>
      </w:r>
    </w:p>
    <w:p w:rsidR="00C32082" w:rsidRDefault="00C32082">
      <w:pPr>
        <w:pStyle w:val="ConsPlusNormal"/>
        <w:spacing w:before="220"/>
        <w:ind w:firstLine="540"/>
        <w:jc w:val="both"/>
      </w:pPr>
      <w:r>
        <w:t>в) субъект малого и среднего предпринимательства - юридическое лицо не должен находиться в процессе реорганизации, ликвидации, в отношении него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субъект малого и среднего предпринимательства - индивидуальный предприниматель не должен прекратить деятельность в качестве индивидуального предпринимателя;</w:t>
      </w:r>
    </w:p>
    <w:p w:rsidR="00C32082" w:rsidRDefault="00C32082">
      <w:pPr>
        <w:pStyle w:val="ConsPlusNormal"/>
        <w:jc w:val="both"/>
      </w:pPr>
      <w:r>
        <w:t xml:space="preserve">(пп. "в" в ред. </w:t>
      </w:r>
      <w:hyperlink r:id="rId139"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r>
        <w:t>г) субъекты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32082" w:rsidRDefault="00C32082">
      <w:pPr>
        <w:pStyle w:val="ConsPlusNormal"/>
        <w:spacing w:before="220"/>
        <w:ind w:firstLine="540"/>
        <w:jc w:val="both"/>
      </w:pPr>
      <w:r>
        <w:t xml:space="preserve">д) субъекты малого и среднего предпринимательства не должны являться получателями средств из республиканского бюджета Республики Коми в соответствии с иными нормативными правовыми актами на цели, указанные в </w:t>
      </w:r>
      <w:hyperlink w:anchor="P4670" w:history="1">
        <w:r>
          <w:rPr>
            <w:color w:val="0000FF"/>
          </w:rPr>
          <w:t>пункте 1</w:t>
        </w:r>
      </w:hyperlink>
      <w:r>
        <w:t xml:space="preserve"> настоящего Порядка;</w:t>
      </w:r>
    </w:p>
    <w:p w:rsidR="00C32082" w:rsidRDefault="00C32082">
      <w:pPr>
        <w:pStyle w:val="ConsPlusNormal"/>
        <w:spacing w:before="220"/>
        <w:ind w:firstLine="540"/>
        <w:jc w:val="both"/>
      </w:pPr>
      <w:r>
        <w:t xml:space="preserve">4) отсутствие задолженности по заработной плате перед наемными работниками по состоянию на первое число месяца, в котором субъект малого и среднего предпринимательства представляет документы, указанные в </w:t>
      </w:r>
      <w:hyperlink w:anchor="P4697" w:history="1">
        <w:r>
          <w:rPr>
            <w:color w:val="0000FF"/>
          </w:rPr>
          <w:t>пункте 5</w:t>
        </w:r>
      </w:hyperlink>
      <w:r>
        <w:t xml:space="preserve"> настоящего Порядка;</w:t>
      </w:r>
    </w:p>
    <w:p w:rsidR="00C32082" w:rsidRDefault="00C32082">
      <w:pPr>
        <w:pStyle w:val="ConsPlusNormal"/>
        <w:spacing w:before="220"/>
        <w:ind w:firstLine="540"/>
        <w:jc w:val="both"/>
      </w:pPr>
      <w:r>
        <w:t>5) наличие заключенного договора о предоставлении поручительств с ГО;</w:t>
      </w:r>
    </w:p>
    <w:p w:rsidR="00C32082" w:rsidRDefault="00C32082">
      <w:pPr>
        <w:pStyle w:val="ConsPlusNormal"/>
        <w:spacing w:before="220"/>
        <w:ind w:firstLine="540"/>
        <w:jc w:val="both"/>
      </w:pPr>
      <w:r>
        <w:t>6) отсутствие неисполненных обязательств и (или) просроченной задолженности по кредитам, привлеченным в кредитных организациях под поручительства ГО;</w:t>
      </w:r>
    </w:p>
    <w:p w:rsidR="00C32082" w:rsidRDefault="00C32082">
      <w:pPr>
        <w:pStyle w:val="ConsPlusNormal"/>
        <w:spacing w:before="220"/>
        <w:ind w:firstLine="540"/>
        <w:jc w:val="both"/>
      </w:pPr>
      <w:r>
        <w:t>7) отсутствие неисполненных обязательств и (или) просроченной задолженности по микрозаймам, предоставленным организацией инфраструктуры;</w:t>
      </w:r>
    </w:p>
    <w:p w:rsidR="00C32082" w:rsidRDefault="00C32082">
      <w:pPr>
        <w:pStyle w:val="ConsPlusNormal"/>
        <w:spacing w:before="220"/>
        <w:ind w:firstLine="540"/>
        <w:jc w:val="both"/>
      </w:pPr>
      <w:bookmarkStart w:id="174" w:name="P4689"/>
      <w:bookmarkEnd w:id="174"/>
      <w:r>
        <w:t xml:space="preserve">8) наличие договора, заключенного в соответствии с </w:t>
      </w:r>
      <w:hyperlink w:anchor="P4726" w:history="1">
        <w:r>
          <w:rPr>
            <w:color w:val="0000FF"/>
          </w:rPr>
          <w:t>пунктом 8</w:t>
        </w:r>
      </w:hyperlink>
      <w:r>
        <w:t xml:space="preserve"> настоящего Порядка.</w:t>
      </w:r>
    </w:p>
    <w:p w:rsidR="00C32082" w:rsidRDefault="00C32082">
      <w:pPr>
        <w:pStyle w:val="ConsPlusNormal"/>
        <w:spacing w:before="220"/>
        <w:ind w:firstLine="540"/>
        <w:jc w:val="both"/>
      </w:pPr>
      <w:r>
        <w:t>4. Субсидированию подлежит часть затрат, понесенных субъектом малого и среднего предпринимательства не ранее 1 октября предыдущего финансового года, в следующих размерах:</w:t>
      </w:r>
    </w:p>
    <w:p w:rsidR="00C32082" w:rsidRDefault="00C32082">
      <w:pPr>
        <w:pStyle w:val="ConsPlusNormal"/>
        <w:spacing w:before="220"/>
        <w:ind w:firstLine="540"/>
        <w:jc w:val="both"/>
      </w:pPr>
      <w:r>
        <w:lastRenderedPageBreak/>
        <w:t>90 процентов от суммы фактических понесенных расходов, но не более 100 тысяч рублей в течение одного финансового года - в случае обеспечения исполнения обязательств поручительством ГО по кредитным договорам, договорам займа, финансовой аренды (лизинга), направленным на:</w:t>
      </w:r>
    </w:p>
    <w:p w:rsidR="00C32082" w:rsidRDefault="00C32082">
      <w:pPr>
        <w:pStyle w:val="ConsPlusNormal"/>
        <w:spacing w:before="220"/>
        <w:ind w:firstLine="540"/>
        <w:jc w:val="both"/>
      </w:pPr>
      <w:r>
        <w:t>приобретение и (или) строительство зданий, сооружений, реконструкцию, включая подготовку проектной документации и модернизацию объектов капитального строительства;</w:t>
      </w:r>
    </w:p>
    <w:p w:rsidR="00C32082" w:rsidRDefault="00C32082">
      <w:pPr>
        <w:pStyle w:val="ConsPlusNormal"/>
        <w:spacing w:before="220"/>
        <w:ind w:firstLine="540"/>
        <w:jc w:val="both"/>
      </w:pPr>
      <w:r>
        <w:t xml:space="preserve">приобретение автотранспортных средств, оборудования, включая модернизацию и техническое перевооружение и относящихся к амортизационным группам </w:t>
      </w:r>
      <w:hyperlink r:id="rId140"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 N 1;</w:t>
      </w:r>
    </w:p>
    <w:p w:rsidR="00C32082" w:rsidRDefault="00C32082">
      <w:pPr>
        <w:pStyle w:val="ConsPlusNormal"/>
        <w:spacing w:before="220"/>
        <w:ind w:firstLine="540"/>
        <w:jc w:val="both"/>
      </w:pPr>
      <w:r>
        <w:t>70 процентов от суммы фактических понесенных расходов, но не более 100 тысяч рублей в течение одного финансового года - в случае обеспечения исполнения обязательств поручительством ГО по кредитным договорам, банковским гарантиям, направленным на пополнение оборотных средств.</w:t>
      </w:r>
    </w:p>
    <w:p w:rsidR="00C32082" w:rsidRDefault="00C32082">
      <w:pPr>
        <w:pStyle w:val="ConsPlusNormal"/>
        <w:spacing w:before="220"/>
        <w:ind w:firstLine="540"/>
        <w:jc w:val="both"/>
      </w:pPr>
      <w:r>
        <w:t>Субъекту малого и среднего предпринимательства, являющемуся плательщиком налога на добавленную стоимость, затраты возмещаются без учета налога на добавленную стоимость.</w:t>
      </w:r>
    </w:p>
    <w:p w:rsidR="00C32082" w:rsidRDefault="00C32082">
      <w:pPr>
        <w:pStyle w:val="ConsPlusNormal"/>
        <w:spacing w:before="220"/>
        <w:ind w:firstLine="540"/>
        <w:jc w:val="both"/>
      </w:pPr>
      <w:r>
        <w:t>Совокупный размер субсидии, предоставленный одному субъекту малого и среднего предпринимательства в соответствии с настоящим Порядком в течение одного финансового года, не может превышать 100 тысяч рублей.</w:t>
      </w:r>
    </w:p>
    <w:p w:rsidR="00C32082" w:rsidRDefault="00C32082">
      <w:pPr>
        <w:pStyle w:val="ConsPlusNormal"/>
        <w:spacing w:before="220"/>
        <w:ind w:firstLine="540"/>
        <w:jc w:val="both"/>
      </w:pPr>
      <w:bookmarkStart w:id="175" w:name="P4697"/>
      <w:bookmarkEnd w:id="175"/>
      <w:r>
        <w:t>5. Для участия в отборе субъекты малого и среднего предпринимательства представляют следующие документы:</w:t>
      </w:r>
    </w:p>
    <w:p w:rsidR="00C32082" w:rsidRDefault="00C32082">
      <w:pPr>
        <w:pStyle w:val="ConsPlusNormal"/>
        <w:spacing w:before="220"/>
        <w:ind w:firstLine="540"/>
        <w:jc w:val="both"/>
      </w:pPr>
      <w:bookmarkStart w:id="176" w:name="P4698"/>
      <w:bookmarkEnd w:id="176"/>
      <w:r>
        <w:t>а) заявка на получение субсидии (далее - заявка) по форме, утвержденной Министерством;</w:t>
      </w:r>
    </w:p>
    <w:p w:rsidR="00C32082" w:rsidRDefault="00C32082">
      <w:pPr>
        <w:pStyle w:val="ConsPlusNormal"/>
        <w:spacing w:before="220"/>
        <w:ind w:firstLine="540"/>
        <w:jc w:val="both"/>
      </w:pPr>
      <w:bookmarkStart w:id="177" w:name="P4699"/>
      <w:bookmarkEnd w:id="177"/>
      <w:r>
        <w:t>б) выписка из Единого государственного реестра юридических лиц (индивидуальных предпринимателей), сформированная не ранее чем за месяц до дня предоставления заявки;</w:t>
      </w:r>
    </w:p>
    <w:p w:rsidR="00C32082" w:rsidRDefault="00C32082">
      <w:pPr>
        <w:pStyle w:val="ConsPlusNormal"/>
        <w:spacing w:before="220"/>
        <w:ind w:firstLine="540"/>
        <w:jc w:val="both"/>
      </w:pPr>
      <w:r>
        <w:t>в)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сформированная на первое число месяца, в котором субъект малого и среднего предпринимательства представляет документы, указанные в настоящем пункте (в случае, если субъект малого и среднего предпринимательства представляет ее самостоятельно);</w:t>
      </w:r>
    </w:p>
    <w:p w:rsidR="00C32082" w:rsidRDefault="00C32082">
      <w:pPr>
        <w:pStyle w:val="ConsPlusNormal"/>
        <w:spacing w:before="220"/>
        <w:ind w:firstLine="540"/>
        <w:jc w:val="both"/>
      </w:pPr>
      <w:r>
        <w:t>г)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 сформированная на первое число месяца, в котором субъект малого и среднего предпринимательства представляет документы, указанные в настоящем пункте (в случае, если субъект малого и среднего предпринимательства представляет ее самостоятельно);</w:t>
      </w:r>
    </w:p>
    <w:p w:rsidR="00C32082" w:rsidRDefault="00C32082">
      <w:pPr>
        <w:pStyle w:val="ConsPlusNormal"/>
        <w:spacing w:before="220"/>
        <w:ind w:firstLine="540"/>
        <w:jc w:val="both"/>
      </w:pPr>
      <w:bookmarkStart w:id="178" w:name="P4702"/>
      <w:bookmarkEnd w:id="178"/>
      <w:r>
        <w:t>д) сведения, подтверждающие отсутствие просроченной (неурегулированной) задолженности по денежным обязательствам перед Республикой Коми, сформированные на первое число месяца, в котором субъект малого и среднего предпринимательства представляет документы, указанные в настоящем пункте (в случае, если субъект малого и среднего предпринимательства представляет ее самостоятельно);</w:t>
      </w:r>
    </w:p>
    <w:p w:rsidR="00C32082" w:rsidRDefault="00C32082">
      <w:pPr>
        <w:pStyle w:val="ConsPlusNormal"/>
        <w:spacing w:before="220"/>
        <w:ind w:firstLine="540"/>
        <w:jc w:val="both"/>
      </w:pPr>
      <w:bookmarkStart w:id="179" w:name="P4703"/>
      <w:bookmarkEnd w:id="179"/>
      <w:r>
        <w:t xml:space="preserve">е) сведения, подтверждающие отсутствие в отношении заявителя процедуры реорганизации, ликвидации, банкротства и ограничения на осуществление хозяйственной </w:t>
      </w:r>
      <w:r>
        <w:lastRenderedPageBreak/>
        <w:t>деятельности;</w:t>
      </w:r>
    </w:p>
    <w:p w:rsidR="00C32082" w:rsidRDefault="00C32082">
      <w:pPr>
        <w:pStyle w:val="ConsPlusNormal"/>
        <w:spacing w:before="220"/>
        <w:ind w:firstLine="540"/>
        <w:jc w:val="both"/>
      </w:pPr>
      <w:r>
        <w:t>ж) копия кредитного договора, заключенного с привлечением поручительства ГО, заверенная в установленном законодательством Российской Федерации порядке или с предъявлением оригинала;</w:t>
      </w:r>
    </w:p>
    <w:p w:rsidR="00C32082" w:rsidRDefault="00C32082">
      <w:pPr>
        <w:pStyle w:val="ConsPlusNormal"/>
        <w:spacing w:before="220"/>
        <w:ind w:firstLine="540"/>
        <w:jc w:val="both"/>
      </w:pPr>
      <w:r>
        <w:t>з) копия договора о предоставлении поручительства ГО, заверенная в установленном законодательством Российской Федерации порядке или с предъявлением оригинала;</w:t>
      </w:r>
    </w:p>
    <w:p w:rsidR="00C32082" w:rsidRDefault="00C32082">
      <w:pPr>
        <w:pStyle w:val="ConsPlusNormal"/>
        <w:spacing w:before="220"/>
        <w:ind w:firstLine="540"/>
        <w:jc w:val="both"/>
      </w:pPr>
      <w:bookmarkStart w:id="180" w:name="P4706"/>
      <w:bookmarkEnd w:id="180"/>
      <w:r>
        <w:t>и) копии платежных документов, подтверждающих оплату в полном объеме расходов субъекта малого и среднего предпринимательства за предоставление поручительства ГО, заверенных подписью и печатью субъекта малого и среднего предпринимательства (банком) или с предъявлением оригинала;</w:t>
      </w:r>
    </w:p>
    <w:p w:rsidR="00C32082" w:rsidRDefault="00C32082">
      <w:pPr>
        <w:pStyle w:val="ConsPlusNormal"/>
        <w:spacing w:before="220"/>
        <w:ind w:firstLine="540"/>
        <w:jc w:val="both"/>
      </w:pPr>
      <w:bookmarkStart w:id="181" w:name="P4707"/>
      <w:bookmarkEnd w:id="181"/>
      <w:r>
        <w:t>к) сведения ГО об отсутствии неисполненных обязательствах и (или) просроченной задолженности по кредитам, привлеченным в кредитных организациях под поручительства ГО;</w:t>
      </w:r>
    </w:p>
    <w:p w:rsidR="00C32082" w:rsidRDefault="00C32082">
      <w:pPr>
        <w:pStyle w:val="ConsPlusNormal"/>
        <w:spacing w:before="220"/>
        <w:ind w:firstLine="540"/>
        <w:jc w:val="both"/>
      </w:pPr>
      <w:bookmarkStart w:id="182" w:name="P4708"/>
      <w:bookmarkEnd w:id="182"/>
      <w:r>
        <w:t>л) справка организации инфраструктуры об отсутствии неисполненных обязательствах и (или) просроченной задолженности по микрозаймам, представленным организацией инфраструктуры.</w:t>
      </w:r>
    </w:p>
    <w:p w:rsidR="00C32082" w:rsidRDefault="00C32082">
      <w:pPr>
        <w:pStyle w:val="ConsPlusNormal"/>
        <w:spacing w:before="220"/>
        <w:ind w:firstLine="540"/>
        <w:jc w:val="both"/>
      </w:pPr>
      <w:r>
        <w:t xml:space="preserve">Документы, указанные в </w:t>
      </w:r>
      <w:hyperlink w:anchor="P4698" w:history="1">
        <w:r>
          <w:rPr>
            <w:color w:val="0000FF"/>
          </w:rPr>
          <w:t>подпунктах "а"</w:t>
        </w:r>
      </w:hyperlink>
      <w:r>
        <w:t xml:space="preserve">, </w:t>
      </w:r>
      <w:hyperlink w:anchor="P4703" w:history="1">
        <w:r>
          <w:rPr>
            <w:color w:val="0000FF"/>
          </w:rPr>
          <w:t>"е"</w:t>
        </w:r>
      </w:hyperlink>
      <w:r>
        <w:t xml:space="preserve"> - </w:t>
      </w:r>
      <w:hyperlink w:anchor="P4706" w:history="1">
        <w:r>
          <w:rPr>
            <w:color w:val="0000FF"/>
          </w:rPr>
          <w:t>"и"</w:t>
        </w:r>
      </w:hyperlink>
      <w:r>
        <w:t xml:space="preserve"> настоящего пункта, представляются субъектами малого и среднего предпринимательства не позднее 1 октября текущего финансового года в государственное учреждение Республики Коми "Центр поддержки развития экономики Республики Коми" (далее - Учреждение) самостоятельно, регистрируются в соответствии с правилами делопроизводства, принятыми в Учреждении.</w:t>
      </w:r>
    </w:p>
    <w:p w:rsidR="00C32082" w:rsidRDefault="00C32082">
      <w:pPr>
        <w:pStyle w:val="ConsPlusNormal"/>
        <w:spacing w:before="220"/>
        <w:ind w:firstLine="540"/>
        <w:jc w:val="both"/>
      </w:pPr>
      <w:r>
        <w:t>Субъект малого и среднего предпринимательства несет ответственность за достоверность сведений, указанных в заявке и прилагаемых к ней документах.</w:t>
      </w:r>
    </w:p>
    <w:p w:rsidR="00C32082" w:rsidRDefault="00C32082">
      <w:pPr>
        <w:pStyle w:val="ConsPlusNormal"/>
        <w:spacing w:before="220"/>
        <w:ind w:firstLine="540"/>
        <w:jc w:val="both"/>
      </w:pPr>
      <w:r>
        <w:t>Датой поступления заявки в Учреждение является дата ее регистрации.</w:t>
      </w:r>
    </w:p>
    <w:p w:rsidR="00C32082" w:rsidRDefault="00C32082">
      <w:pPr>
        <w:pStyle w:val="ConsPlusNormal"/>
        <w:spacing w:before="220"/>
        <w:ind w:firstLine="540"/>
        <w:jc w:val="both"/>
      </w:pPr>
      <w:r>
        <w:t xml:space="preserve">В рамках межведомственного информационного взаимодействия Учреждение в течение 5 рабочих дней со дня поступления заявки запрашивает сведения, указанные в </w:t>
      </w:r>
      <w:hyperlink w:anchor="P4699" w:history="1">
        <w:r>
          <w:rPr>
            <w:color w:val="0000FF"/>
          </w:rPr>
          <w:t>подпунктах "б"</w:t>
        </w:r>
      </w:hyperlink>
      <w:r>
        <w:t xml:space="preserve"> - </w:t>
      </w:r>
      <w:hyperlink w:anchor="P4702" w:history="1">
        <w:r>
          <w:rPr>
            <w:color w:val="0000FF"/>
          </w:rPr>
          <w:t>"д"</w:t>
        </w:r>
      </w:hyperlink>
      <w:r>
        <w:t xml:space="preserve">, </w:t>
      </w:r>
      <w:hyperlink w:anchor="P4707" w:history="1">
        <w:r>
          <w:rPr>
            <w:color w:val="0000FF"/>
          </w:rPr>
          <w:t>"к"</w:t>
        </w:r>
      </w:hyperlink>
      <w:r>
        <w:t xml:space="preserve">, </w:t>
      </w:r>
      <w:hyperlink w:anchor="P4708" w:history="1">
        <w:r>
          <w:rPr>
            <w:color w:val="0000FF"/>
          </w:rPr>
          <w:t>"л"</w:t>
        </w:r>
      </w:hyperlink>
      <w:r>
        <w:t xml:space="preserve"> настоящего пункта, у государственных органов и иных органов, в распоряжении которых данные сведения находятся, если указанные документы не были представлены субъектами малого и среднего предпринимательства самостоятельно.</w:t>
      </w:r>
    </w:p>
    <w:p w:rsidR="00C32082" w:rsidRDefault="00C32082">
      <w:pPr>
        <w:pStyle w:val="ConsPlusNormal"/>
        <w:spacing w:before="220"/>
        <w:ind w:firstLine="540"/>
        <w:jc w:val="both"/>
      </w:pPr>
      <w:r>
        <w:t>Учреждение в течение 1 рабочего дня со дня поступления документов от субъекта малого и среднего предпринимательства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предпринимательства.</w:t>
      </w:r>
    </w:p>
    <w:p w:rsidR="00C32082" w:rsidRDefault="00C32082">
      <w:pPr>
        <w:pStyle w:val="ConsPlusNormal"/>
        <w:spacing w:before="220"/>
        <w:ind w:firstLine="540"/>
        <w:jc w:val="both"/>
      </w:pPr>
      <w:r>
        <w:t>6. Учреждение проверяет полноту (комплектность), оформление представленных субъектами малого и среднего предпринимательства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(далее - Комиссия) не позднее 20 календарных дней с даты регистрации заявки и документов в Учреждении.</w:t>
      </w:r>
    </w:p>
    <w:p w:rsidR="00C32082" w:rsidRDefault="00C32082">
      <w:pPr>
        <w:pStyle w:val="ConsPlusNormal"/>
        <w:spacing w:before="220"/>
        <w:ind w:firstLine="540"/>
        <w:jc w:val="both"/>
      </w:pPr>
      <w:r>
        <w:t>7. Персональный состав Комиссии и регламент ее работы утверждаются Учреждением по согласованию с Министерством.</w:t>
      </w:r>
    </w:p>
    <w:p w:rsidR="00C32082" w:rsidRDefault="00C32082">
      <w:pPr>
        <w:pStyle w:val="ConsPlusNormal"/>
        <w:spacing w:before="220"/>
        <w:ind w:firstLine="540"/>
        <w:jc w:val="both"/>
      </w:pPr>
      <w:r>
        <w:t xml:space="preserve">Комиссия рассматривает документы и осуществляет оценку соответствия субъекта малого и среднего предпринимательства условиям (за исключением </w:t>
      </w:r>
      <w:hyperlink w:anchor="P4689" w:history="1">
        <w:r>
          <w:rPr>
            <w:color w:val="0000FF"/>
          </w:rPr>
          <w:t>подпункта 8 пункта 3</w:t>
        </w:r>
      </w:hyperlink>
      <w:r>
        <w:t xml:space="preserve">) предоставления субсидии, установленным настоящим Порядком, в срок не более 3 рабочих дней с даты </w:t>
      </w:r>
      <w:r>
        <w:lastRenderedPageBreak/>
        <w:t>поступления документов в Комиссию.</w:t>
      </w:r>
    </w:p>
    <w:p w:rsidR="00C32082" w:rsidRDefault="00C32082">
      <w:pPr>
        <w:pStyle w:val="ConsPlusNormal"/>
        <w:spacing w:before="220"/>
        <w:ind w:firstLine="540"/>
        <w:jc w:val="both"/>
      </w:pPr>
      <w:r>
        <w:t>Заключение Комиссии о соответствии (несоответствии) субъекта малого и среднего предпринимательства условиям предоставления субсидии, установленным настоящим Порядком, оформляется протоколом в срок не более 5 рабочих дней с даты поступления документов в Комиссию.</w:t>
      </w:r>
    </w:p>
    <w:p w:rsidR="00C32082" w:rsidRDefault="00C32082">
      <w:pPr>
        <w:pStyle w:val="ConsPlusNormal"/>
        <w:spacing w:before="220"/>
        <w:ind w:firstLine="540"/>
        <w:jc w:val="both"/>
      </w:pPr>
      <w:r>
        <w:t>На основании протокола Комиссии Министерство в срок не более 5 рабочих дней с даты его подписания принимает решение о предоставлении (отказе в предоставлении) субсидии.</w:t>
      </w:r>
    </w:p>
    <w:p w:rsidR="00C32082" w:rsidRDefault="00C32082">
      <w:pPr>
        <w:pStyle w:val="ConsPlusNormal"/>
        <w:spacing w:before="220"/>
        <w:ind w:firstLine="540"/>
        <w:jc w:val="both"/>
      </w:pPr>
      <w:r>
        <w:t>Заключение Комиссии о несоответствии субъекта малого и среднего предпринимательства условиям предоставления субсидии, установленным настоящим Порядком, и решение об отказе в предоставлении субсидии принимается по следующим основаниям:</w:t>
      </w:r>
    </w:p>
    <w:p w:rsidR="00C32082" w:rsidRDefault="00C32082">
      <w:pPr>
        <w:pStyle w:val="ConsPlusNormal"/>
        <w:spacing w:before="220"/>
        <w:ind w:firstLine="540"/>
        <w:jc w:val="both"/>
      </w:pPr>
      <w:r>
        <w:t xml:space="preserve">1) несоответствие субъекта малого и среднего предпринимательства условиям, установленным </w:t>
      </w:r>
      <w:hyperlink w:anchor="P4675" w:history="1">
        <w:r>
          <w:rPr>
            <w:color w:val="0000FF"/>
          </w:rPr>
          <w:t>пунктом 3</w:t>
        </w:r>
      </w:hyperlink>
      <w:r>
        <w:t xml:space="preserve"> настоящего Порядка;</w:t>
      </w:r>
    </w:p>
    <w:p w:rsidR="00C32082" w:rsidRDefault="00C32082">
      <w:pPr>
        <w:pStyle w:val="ConsPlusNormal"/>
        <w:spacing w:before="220"/>
        <w:ind w:firstLine="540"/>
        <w:jc w:val="both"/>
      </w:pPr>
      <w:r>
        <w:t xml:space="preserve">2) несоответствие представленных получателем субсидии документов требованиям, определенным </w:t>
      </w:r>
      <w:hyperlink w:anchor="P4697" w:history="1">
        <w:r>
          <w:rPr>
            <w:color w:val="0000FF"/>
          </w:rPr>
          <w:t>пунктом 5</w:t>
        </w:r>
      </w:hyperlink>
      <w:r>
        <w:t xml:space="preserve"> настоящего Порядка, или непредставление (представление не в полном объеме) указанных документов;</w:t>
      </w:r>
    </w:p>
    <w:p w:rsidR="00C32082" w:rsidRDefault="00C32082">
      <w:pPr>
        <w:pStyle w:val="ConsPlusNormal"/>
        <w:spacing w:before="220"/>
        <w:ind w:firstLine="540"/>
        <w:jc w:val="both"/>
      </w:pPr>
      <w:r>
        <w:t>3) недостоверность представленной субъектом малого и среднего предпринимательства информации.</w:t>
      </w:r>
    </w:p>
    <w:p w:rsidR="00C32082" w:rsidRDefault="00C32082">
      <w:pPr>
        <w:pStyle w:val="ConsPlusNormal"/>
        <w:spacing w:before="220"/>
        <w:ind w:firstLine="540"/>
        <w:jc w:val="both"/>
      </w:pPr>
      <w:r>
        <w:t>Проверка достоверности информации в представленных субъектом малого и среднего предпринимательства документах осуществляется путем проверки представленных документов на предмет наличия в них противоречивых сведений.</w:t>
      </w:r>
    </w:p>
    <w:p w:rsidR="00C32082" w:rsidRDefault="00C32082">
      <w:pPr>
        <w:pStyle w:val="ConsPlusNormal"/>
        <w:spacing w:before="220"/>
        <w:ind w:firstLine="540"/>
        <w:jc w:val="both"/>
      </w:pPr>
      <w:bookmarkStart w:id="183" w:name="P4724"/>
      <w:bookmarkEnd w:id="183"/>
      <w:r>
        <w:t>Уведомление субъекта малого и среднего предпринимательства о принятых Министерством решениях осуществляется Учреждением в течение 5 дней со дня их принятия.</w:t>
      </w:r>
    </w:p>
    <w:p w:rsidR="00C32082" w:rsidRDefault="00C32082">
      <w:pPr>
        <w:pStyle w:val="ConsPlusNormal"/>
        <w:spacing w:before="220"/>
        <w:ind w:firstLine="540"/>
        <w:jc w:val="both"/>
      </w:pPr>
      <w:r>
        <w:t>Субъект малого и среднего предпринимательства,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C32082" w:rsidRDefault="00C32082">
      <w:pPr>
        <w:pStyle w:val="ConsPlusNormal"/>
        <w:spacing w:before="220"/>
        <w:ind w:firstLine="540"/>
        <w:jc w:val="both"/>
      </w:pPr>
      <w:bookmarkStart w:id="184" w:name="P4726"/>
      <w:bookmarkEnd w:id="184"/>
      <w:r>
        <w:t>8. Предоставление субсидий из республиканского бюджета Республики Коми осуществляется на основании договоров, заключенных между субъектом малого и среднего предпринимательства и Министерством, в соответствии с типовой формой соглашения (договора) о предоставлении из республиканского бюджета Республики Коми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 утвержденной Министерством финансов Республики Коми (далее - Договор).</w:t>
      </w:r>
    </w:p>
    <w:p w:rsidR="00C32082" w:rsidRDefault="00C32082">
      <w:pPr>
        <w:pStyle w:val="ConsPlusNormal"/>
        <w:spacing w:before="220"/>
        <w:ind w:firstLine="540"/>
        <w:jc w:val="both"/>
      </w:pPr>
      <w:bookmarkStart w:id="185" w:name="P4727"/>
      <w:bookmarkEnd w:id="185"/>
      <w:r>
        <w:t xml:space="preserve">Срок подготовки и направления Договора субъектам малого и среднего предпринимательства не может превышать 10 рабочих дней со дня принятия Министерством решения о предоставлении субсидии, а в случае указанном в </w:t>
      </w:r>
      <w:hyperlink w:anchor="P4737" w:history="1">
        <w:r>
          <w:rPr>
            <w:color w:val="0000FF"/>
          </w:rPr>
          <w:t>пункте 10</w:t>
        </w:r>
      </w:hyperlink>
      <w:r>
        <w:t xml:space="preserve"> настоящего Порядка не позднее десяти рабочих дней со дня доведения лимитов бюджетных обязательств без повторного прохождения проверки на соответствие условиям и требованиям настоящего Порядка.</w:t>
      </w:r>
    </w:p>
    <w:p w:rsidR="00C32082" w:rsidRDefault="00C32082">
      <w:pPr>
        <w:pStyle w:val="ConsPlusNormal"/>
        <w:spacing w:before="220"/>
        <w:ind w:firstLine="540"/>
        <w:jc w:val="both"/>
      </w:pPr>
      <w:r>
        <w:t>Обязательными условиями для предоставления субъектам малого и среднего предпринимательства субсидии, включаемыми в договоры о предоставлении субсидии, являются:</w:t>
      </w:r>
    </w:p>
    <w:p w:rsidR="00C32082" w:rsidRDefault="00C32082">
      <w:pPr>
        <w:pStyle w:val="ConsPlusNormal"/>
        <w:spacing w:before="220"/>
        <w:ind w:firstLine="540"/>
        <w:jc w:val="both"/>
      </w:pPr>
      <w:r>
        <w:t xml:space="preserve">согласие субъекта малого и среднего предпринимательства на осуществление Министерством, Министерством финансов Республики Коми и органами государственного </w:t>
      </w:r>
      <w:r>
        <w:lastRenderedPageBreak/>
        <w:t>финансового контроля проверок соблюдения субъектом малого и среднего предпринимательства условий, целей и порядка их предоставления;</w:t>
      </w:r>
    </w:p>
    <w:p w:rsidR="00C32082" w:rsidRDefault="00C32082">
      <w:pPr>
        <w:pStyle w:val="ConsPlusNormal"/>
        <w:spacing w:before="220"/>
        <w:ind w:firstLine="540"/>
        <w:jc w:val="both"/>
      </w:pPr>
      <w:r>
        <w:t>положение о том, что договорами о предоставлении субсидии не предусматривается возврат субъектами малого и среднего предпринимательства остатков субсидий, не использованных в отчетном финансовом году, поскольку субсидии предоставляются на возмещение части понесенных расходов;</w:t>
      </w:r>
    </w:p>
    <w:p w:rsidR="00C32082" w:rsidRDefault="00C32082">
      <w:pPr>
        <w:pStyle w:val="ConsPlusNormal"/>
        <w:spacing w:before="220"/>
        <w:ind w:firstLine="540"/>
        <w:jc w:val="both"/>
      </w:pPr>
      <w:r>
        <w:t>обязательство по выполнению показателя (показателей), установленного (установленных) в Договоре.</w:t>
      </w:r>
    </w:p>
    <w:p w:rsidR="00C32082" w:rsidRDefault="00C32082">
      <w:pPr>
        <w:pStyle w:val="ConsPlusNormal"/>
        <w:spacing w:before="220"/>
        <w:ind w:firstLine="540"/>
        <w:jc w:val="both"/>
      </w:pPr>
      <w:r>
        <w:t xml:space="preserve">9. В случае установления фактов нарушения условий, целей и порядка предоставления субсидии, в том числе недостижения установленного в договоре о предоставлении субсидии значения показателя, указанного в </w:t>
      </w:r>
      <w:hyperlink w:anchor="P4740" w:history="1">
        <w:r>
          <w:rPr>
            <w:color w:val="0000FF"/>
          </w:rPr>
          <w:t>пункте 11</w:t>
        </w:r>
      </w:hyperlink>
      <w:r>
        <w:t xml:space="preserve"> настоящего Порядка, представления субъектом малого и среднего предпринимательства недостоверных сведений средства субсидии подлежат возврату в республиканский бюджет Республики Коми в следующем порядке:</w:t>
      </w:r>
    </w:p>
    <w:p w:rsidR="00C32082" w:rsidRDefault="00C32082">
      <w:pPr>
        <w:pStyle w:val="ConsPlusNormal"/>
        <w:jc w:val="both"/>
      </w:pPr>
      <w:r>
        <w:t xml:space="preserve">(в ред. </w:t>
      </w:r>
      <w:hyperlink r:id="rId141" w:history="1">
        <w:r>
          <w:rPr>
            <w:color w:val="0000FF"/>
          </w:rPr>
          <w:t>Постановления</w:t>
        </w:r>
      </w:hyperlink>
      <w:r>
        <w:t xml:space="preserve"> Правительства РК от 08.04.2020 N 160)</w:t>
      </w:r>
    </w:p>
    <w:p w:rsidR="00C32082" w:rsidRDefault="00C32082">
      <w:pPr>
        <w:pStyle w:val="ConsPlusNormal"/>
        <w:spacing w:before="220"/>
        <w:ind w:firstLine="540"/>
        <w:jc w:val="both"/>
      </w:pPr>
      <w:r>
        <w:t>Министерство в течение 10 рабочих дней со дня подписания акта проверки соблюдения условий, целей и порядка предоставления субсидий или получения сведений от Министерства финансов Республики Коми и иных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субъекту малого и среднего предпринимательства письмо-уведомление о возврате средств республиканского бюджета Республики Коми (далее - уведомление);</w:t>
      </w:r>
    </w:p>
    <w:p w:rsidR="00C32082" w:rsidRDefault="00C32082">
      <w:pPr>
        <w:pStyle w:val="ConsPlusNormal"/>
        <w:spacing w:before="220"/>
        <w:ind w:firstLine="540"/>
        <w:jc w:val="both"/>
      </w:pPr>
      <w:r>
        <w:t>субъект малого и среднего предпринимательства в течение 30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C32082" w:rsidRDefault="00C32082">
      <w:pPr>
        <w:pStyle w:val="ConsPlusNormal"/>
        <w:spacing w:before="220"/>
        <w:ind w:firstLine="540"/>
        <w:jc w:val="both"/>
      </w:pPr>
      <w:r>
        <w:t>в случае невыполнения в установленный срок уведомления Министерство обеспечивает взыскание средств республиканского бюджета Республики Коми в судебном порядке.</w:t>
      </w:r>
    </w:p>
    <w:p w:rsidR="00C32082" w:rsidRDefault="00C32082">
      <w:pPr>
        <w:pStyle w:val="ConsPlusNormal"/>
        <w:spacing w:before="220"/>
        <w:ind w:firstLine="540"/>
        <w:jc w:val="both"/>
      </w:pPr>
      <w:bookmarkStart w:id="186" w:name="P4737"/>
      <w:bookmarkEnd w:id="186"/>
      <w:r>
        <w:t>10. В случае отсутствия лимитов бюджетных обязательств в текущем финансовом году устанавливается следующий порядок предоставления субсидии:</w:t>
      </w:r>
    </w:p>
    <w:p w:rsidR="00C32082" w:rsidRDefault="00C32082">
      <w:pPr>
        <w:pStyle w:val="ConsPlusNormal"/>
        <w:spacing w:before="220"/>
        <w:ind w:firstLine="540"/>
        <w:jc w:val="both"/>
      </w:pPr>
      <w:r>
        <w:t xml:space="preserve">Министерство в срок, указанный в </w:t>
      </w:r>
      <w:hyperlink w:anchor="P4724" w:history="1">
        <w:r>
          <w:rPr>
            <w:color w:val="0000FF"/>
          </w:rPr>
          <w:t>абзаце десятом пункта 7</w:t>
        </w:r>
      </w:hyperlink>
      <w:r>
        <w:t xml:space="preserve"> настоящего Порядка, направляет субъекту малого и среднего предпринимательства письмо, содержащее информацию об отсутствии лимитов бюджетных обязательств в текущем финансовом году на цели, указанные в </w:t>
      </w:r>
      <w:hyperlink w:anchor="P4671" w:history="1">
        <w:r>
          <w:rPr>
            <w:color w:val="0000FF"/>
          </w:rPr>
          <w:t>абзаце втором пункта 1</w:t>
        </w:r>
      </w:hyperlink>
      <w:r>
        <w:t xml:space="preserve"> настоящего Порядка, а также обязательство о заключении Договора, указанного в </w:t>
      </w:r>
      <w:hyperlink w:anchor="P4726" w:history="1">
        <w:r>
          <w:rPr>
            <w:color w:val="0000FF"/>
          </w:rPr>
          <w:t>пункте 8</w:t>
        </w:r>
      </w:hyperlink>
      <w:r>
        <w:t xml:space="preserve"> настоящего Порядка, при доведении лимитов бюджетных обязательств в текущем или в очередном финансовом году на цели, указанные в </w:t>
      </w:r>
      <w:hyperlink w:anchor="P4671" w:history="1">
        <w:r>
          <w:rPr>
            <w:color w:val="0000FF"/>
          </w:rPr>
          <w:t>абзаце втором пункта 1</w:t>
        </w:r>
      </w:hyperlink>
      <w:r>
        <w:t xml:space="preserve"> настоящего Порядка, в сроки, указанные в </w:t>
      </w:r>
      <w:hyperlink w:anchor="P4727" w:history="1">
        <w:r>
          <w:rPr>
            <w:color w:val="0000FF"/>
          </w:rPr>
          <w:t>абзаце втором пункта 8</w:t>
        </w:r>
      </w:hyperlink>
      <w:r>
        <w:t xml:space="preserve"> настоящего Порядка.</w:t>
      </w:r>
    </w:p>
    <w:p w:rsidR="00C32082" w:rsidRDefault="00C32082">
      <w:pPr>
        <w:pStyle w:val="ConsPlusNormal"/>
        <w:spacing w:before="220"/>
        <w:ind w:firstLine="540"/>
        <w:jc w:val="both"/>
      </w:pPr>
      <w:r>
        <w:t>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по формам, установленным Учреждением по согласованию с Министерством, на расчетные счета, открытые получателем субсидии в кредитных организациях, не позднее десятого рабочего дня со дня подписания Договора.</w:t>
      </w:r>
    </w:p>
    <w:p w:rsidR="00C32082" w:rsidRDefault="00C32082">
      <w:pPr>
        <w:pStyle w:val="ConsPlusNormal"/>
        <w:spacing w:before="220"/>
        <w:ind w:firstLine="540"/>
        <w:jc w:val="both"/>
      </w:pPr>
      <w:bookmarkStart w:id="187" w:name="P4740"/>
      <w:bookmarkEnd w:id="187"/>
      <w:r>
        <w:t>11. Результатом предоставления субсидии и показателем, необходимым для достижения результата предоставления субсидии, является:</w:t>
      </w:r>
    </w:p>
    <w:p w:rsidR="00C32082" w:rsidRDefault="00C32082">
      <w:pPr>
        <w:pStyle w:val="ConsPlusNormal"/>
        <w:spacing w:before="220"/>
        <w:ind w:firstLine="540"/>
        <w:jc w:val="both"/>
      </w:pPr>
      <w:r>
        <w:t>Результат - "Обеспечение объема финансовой поддержки, оказанной субъектам малого и среднего предпринимательства".</w:t>
      </w:r>
    </w:p>
    <w:p w:rsidR="00C32082" w:rsidRDefault="00C32082">
      <w:pPr>
        <w:pStyle w:val="ConsPlusNormal"/>
        <w:spacing w:before="220"/>
        <w:ind w:firstLine="540"/>
        <w:jc w:val="both"/>
      </w:pPr>
      <w:r>
        <w:lastRenderedPageBreak/>
        <w:t xml:space="preserve">Показатель - "Отсутствие задолженности по кредитному договору, заключенному с привлечением поручительства ГО и представленному в составе документов, предусмотренных </w:t>
      </w:r>
      <w:hyperlink w:anchor="P4697" w:history="1">
        <w:r>
          <w:rPr>
            <w:color w:val="0000FF"/>
          </w:rPr>
          <w:t>пунктом 5</w:t>
        </w:r>
      </w:hyperlink>
      <w:r>
        <w:t xml:space="preserve"> настоящего Порядка".</w:t>
      </w:r>
    </w:p>
    <w:p w:rsidR="00C32082" w:rsidRDefault="00C32082">
      <w:pPr>
        <w:pStyle w:val="ConsPlusNormal"/>
        <w:spacing w:before="220"/>
        <w:ind w:firstLine="540"/>
        <w:jc w:val="both"/>
      </w:pPr>
      <w:r>
        <w:t xml:space="preserve">Показатель, необходимый для оценки достижения результата предоставления субсидии, и его значения устанавливается в Договоре, указанном в </w:t>
      </w:r>
      <w:hyperlink w:anchor="P4726" w:history="1">
        <w:r>
          <w:rPr>
            <w:color w:val="0000FF"/>
          </w:rPr>
          <w:t>пункте 8</w:t>
        </w:r>
      </w:hyperlink>
      <w:r>
        <w:t xml:space="preserve"> настоящего Порядка.</w:t>
      </w:r>
    </w:p>
    <w:p w:rsidR="00C32082" w:rsidRDefault="00C32082">
      <w:pPr>
        <w:pStyle w:val="ConsPlusNormal"/>
        <w:spacing w:before="220"/>
        <w:ind w:firstLine="540"/>
        <w:jc w:val="both"/>
      </w:pPr>
      <w:r>
        <w:t>Порядок, а также сроки и формы предоставления получателем субсидии в Министерство отчетности о выполнении показателя, установленного настоящим пунктом, определяется условиями Договора.</w:t>
      </w:r>
    </w:p>
    <w:p w:rsidR="00C32082" w:rsidRDefault="00C32082">
      <w:pPr>
        <w:pStyle w:val="ConsPlusNormal"/>
        <w:spacing w:before="220"/>
        <w:ind w:firstLine="540"/>
        <w:jc w:val="both"/>
      </w:pPr>
      <w:r>
        <w:t>В случае невыполнения показателя, установленного настоящим пунктом, в период действия кредитного договора, заключенного с привлечение поручительства ГО, субъект малого и среднего предпринимательства не имеет права претендовать на меры финансовой поддержки, предусмотренные настоящим Порядком в течение одного года с момента установления факта нарушения.</w:t>
      </w:r>
    </w:p>
    <w:p w:rsidR="00C32082" w:rsidRDefault="00C32082">
      <w:pPr>
        <w:pStyle w:val="ConsPlusNormal"/>
        <w:spacing w:before="220"/>
        <w:ind w:firstLine="540"/>
        <w:jc w:val="both"/>
      </w:pPr>
      <w:r>
        <w:t>12. Контроль за соблюдением целей, порядка и условий предоставления субсидий субъектам малого и среднего предпринимательства осуществляется в установленном порядке Министерством, Министерством финансов Республики Коми и иными органами государственного финансового контроля, в том числе путем проведения проверок.</w:t>
      </w: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1"/>
      </w:pPr>
      <w:r>
        <w:t>Приложение 3</w:t>
      </w:r>
    </w:p>
    <w:p w:rsidR="00C32082" w:rsidRDefault="00C32082">
      <w:pPr>
        <w:pStyle w:val="ConsPlusNormal"/>
        <w:jc w:val="right"/>
      </w:pPr>
      <w:r>
        <w:t>к Государственной программе</w:t>
      </w:r>
    </w:p>
    <w:p w:rsidR="00C32082" w:rsidRDefault="00C32082">
      <w:pPr>
        <w:pStyle w:val="ConsPlusNormal"/>
        <w:jc w:val="right"/>
      </w:pPr>
      <w:r>
        <w:t>Республики Коми</w:t>
      </w:r>
    </w:p>
    <w:p w:rsidR="00C32082" w:rsidRDefault="00C32082">
      <w:pPr>
        <w:pStyle w:val="ConsPlusNormal"/>
        <w:jc w:val="right"/>
      </w:pPr>
      <w:r>
        <w:t>"Развитие экономики"</w:t>
      </w:r>
    </w:p>
    <w:p w:rsidR="00C32082" w:rsidRDefault="00C32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32082">
        <w:trPr>
          <w:jc w:val="center"/>
        </w:trPr>
        <w:tc>
          <w:tcPr>
            <w:tcW w:w="9294" w:type="dxa"/>
            <w:tcBorders>
              <w:top w:val="nil"/>
              <w:left w:val="single" w:sz="24" w:space="0" w:color="CED3F1"/>
              <w:bottom w:val="nil"/>
              <w:right w:val="single" w:sz="24" w:space="0" w:color="F4F3F8"/>
            </w:tcBorders>
            <w:shd w:val="clear" w:color="auto" w:fill="F4F3F8"/>
          </w:tcPr>
          <w:p w:rsidR="00C32082" w:rsidRDefault="00C32082">
            <w:pPr>
              <w:pStyle w:val="ConsPlusNormal"/>
              <w:jc w:val="center"/>
            </w:pPr>
            <w:r>
              <w:rPr>
                <w:color w:val="392C69"/>
              </w:rPr>
              <w:t>Список изменяющих документов</w:t>
            </w:r>
          </w:p>
          <w:p w:rsidR="00C32082" w:rsidRDefault="00C32082">
            <w:pPr>
              <w:pStyle w:val="ConsPlusNormal"/>
              <w:jc w:val="center"/>
            </w:pPr>
            <w:r>
              <w:rPr>
                <w:color w:val="392C69"/>
              </w:rPr>
              <w:t xml:space="preserve">(в ред. </w:t>
            </w:r>
            <w:hyperlink r:id="rId142" w:history="1">
              <w:r>
                <w:rPr>
                  <w:color w:val="0000FF"/>
                </w:rPr>
                <w:t>Постановления</w:t>
              </w:r>
            </w:hyperlink>
            <w:r>
              <w:rPr>
                <w:color w:val="392C69"/>
              </w:rPr>
              <w:t xml:space="preserve"> Правительства РК от 08.04.2020 N 160)</w:t>
            </w:r>
          </w:p>
        </w:tc>
      </w:tr>
    </w:tbl>
    <w:p w:rsidR="00C32082" w:rsidRDefault="00C32082">
      <w:pPr>
        <w:pStyle w:val="ConsPlusNormal"/>
      </w:pPr>
    </w:p>
    <w:p w:rsidR="00C32082" w:rsidRDefault="00C32082">
      <w:pPr>
        <w:pStyle w:val="ConsPlusNormal"/>
        <w:jc w:val="right"/>
        <w:outlineLvl w:val="2"/>
      </w:pPr>
      <w:r>
        <w:t>Таблица 1</w:t>
      </w:r>
    </w:p>
    <w:p w:rsidR="00C32082" w:rsidRDefault="00C32082">
      <w:pPr>
        <w:pStyle w:val="ConsPlusNormal"/>
      </w:pPr>
    </w:p>
    <w:p w:rsidR="00C32082" w:rsidRDefault="00C32082">
      <w:pPr>
        <w:pStyle w:val="ConsPlusTitle"/>
        <w:jc w:val="center"/>
      </w:pPr>
      <w:bookmarkStart w:id="188" w:name="P4761"/>
      <w:bookmarkEnd w:id="188"/>
      <w:r>
        <w:t>ОСНОВНЫЕ ПАРАМЕТРЫ</w:t>
      </w:r>
    </w:p>
    <w:p w:rsidR="00C32082" w:rsidRDefault="00C32082">
      <w:pPr>
        <w:pStyle w:val="ConsPlusTitle"/>
        <w:jc w:val="center"/>
      </w:pPr>
      <w:r>
        <w:t>регионального проекта "Акселерация субъектов</w:t>
      </w:r>
    </w:p>
    <w:p w:rsidR="00C32082" w:rsidRDefault="00C32082">
      <w:pPr>
        <w:pStyle w:val="ConsPlusTitle"/>
        <w:jc w:val="center"/>
      </w:pPr>
      <w:r>
        <w:t>малого и среднего предпринимательства"</w:t>
      </w:r>
    </w:p>
    <w:p w:rsidR="00C32082" w:rsidRDefault="00C32082">
      <w:pPr>
        <w:pStyle w:val="ConsPlusNormal"/>
        <w:jc w:val="center"/>
      </w:pPr>
      <w:r>
        <w:t xml:space="preserve">(в ред. </w:t>
      </w:r>
      <w:hyperlink r:id="rId143" w:history="1">
        <w:r>
          <w:rPr>
            <w:color w:val="0000FF"/>
          </w:rPr>
          <w:t>Постановления</w:t>
        </w:r>
      </w:hyperlink>
      <w:r>
        <w:t xml:space="preserve"> Правительства РК от 08.04.2020 N 160)</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077"/>
        <w:gridCol w:w="794"/>
        <w:gridCol w:w="907"/>
        <w:gridCol w:w="737"/>
        <w:gridCol w:w="737"/>
        <w:gridCol w:w="737"/>
        <w:gridCol w:w="737"/>
        <w:gridCol w:w="737"/>
        <w:gridCol w:w="737"/>
      </w:tblGrid>
      <w:tr w:rsidR="00C32082">
        <w:tc>
          <w:tcPr>
            <w:tcW w:w="1814" w:type="dxa"/>
            <w:gridSpan w:val="2"/>
          </w:tcPr>
          <w:p w:rsidR="00C32082" w:rsidRDefault="00C32082">
            <w:pPr>
              <w:pStyle w:val="ConsPlusNormal"/>
            </w:pPr>
            <w:r>
              <w:t>Наименование регионального проекта</w:t>
            </w:r>
          </w:p>
        </w:tc>
        <w:tc>
          <w:tcPr>
            <w:tcW w:w="7200" w:type="dxa"/>
            <w:gridSpan w:val="9"/>
          </w:tcPr>
          <w:p w:rsidR="00C32082" w:rsidRDefault="00C32082">
            <w:pPr>
              <w:pStyle w:val="ConsPlusNormal"/>
              <w:jc w:val="both"/>
            </w:pPr>
            <w:r>
              <w:t>Акселерация субъектов малого и среднего предпринимательства</w:t>
            </w:r>
          </w:p>
        </w:tc>
      </w:tr>
      <w:tr w:rsidR="00C32082">
        <w:tc>
          <w:tcPr>
            <w:tcW w:w="1814" w:type="dxa"/>
            <w:gridSpan w:val="2"/>
          </w:tcPr>
          <w:p w:rsidR="00C32082" w:rsidRDefault="00C32082">
            <w:pPr>
              <w:pStyle w:val="ConsPlusNormal"/>
            </w:pPr>
            <w:r>
              <w:t>Краткое наименование регионального проекта</w:t>
            </w:r>
          </w:p>
        </w:tc>
        <w:tc>
          <w:tcPr>
            <w:tcW w:w="2778" w:type="dxa"/>
            <w:gridSpan w:val="3"/>
          </w:tcPr>
          <w:p w:rsidR="00C32082" w:rsidRDefault="00C32082">
            <w:pPr>
              <w:pStyle w:val="ConsPlusNormal"/>
              <w:jc w:val="both"/>
            </w:pPr>
            <w:r>
              <w:t>Акселерация</w:t>
            </w:r>
          </w:p>
        </w:tc>
        <w:tc>
          <w:tcPr>
            <w:tcW w:w="2211" w:type="dxa"/>
            <w:gridSpan w:val="3"/>
          </w:tcPr>
          <w:p w:rsidR="00C32082" w:rsidRDefault="00C32082">
            <w:pPr>
              <w:pStyle w:val="ConsPlusNormal"/>
            </w:pPr>
            <w:r>
              <w:t>Срок начала и окончания проекта</w:t>
            </w:r>
          </w:p>
        </w:tc>
        <w:tc>
          <w:tcPr>
            <w:tcW w:w="2211" w:type="dxa"/>
            <w:gridSpan w:val="3"/>
          </w:tcPr>
          <w:p w:rsidR="00C32082" w:rsidRDefault="00C32082">
            <w:pPr>
              <w:pStyle w:val="ConsPlusNormal"/>
            </w:pPr>
            <w:r>
              <w:t>1 января 2019 г. - 31 декабря 2024 г.</w:t>
            </w:r>
          </w:p>
        </w:tc>
      </w:tr>
      <w:tr w:rsidR="00C32082">
        <w:tc>
          <w:tcPr>
            <w:tcW w:w="1814" w:type="dxa"/>
            <w:gridSpan w:val="2"/>
          </w:tcPr>
          <w:p w:rsidR="00C32082" w:rsidRDefault="00C32082">
            <w:pPr>
              <w:pStyle w:val="ConsPlusNormal"/>
            </w:pPr>
            <w:r>
              <w:t>Куратор регионального проекта</w:t>
            </w:r>
          </w:p>
        </w:tc>
        <w:tc>
          <w:tcPr>
            <w:tcW w:w="7200" w:type="dxa"/>
            <w:gridSpan w:val="9"/>
          </w:tcPr>
          <w:p w:rsidR="00C32082" w:rsidRDefault="00C32082">
            <w:pPr>
              <w:pStyle w:val="ConsPlusNormal"/>
              <w:jc w:val="both"/>
            </w:pPr>
            <w:r>
              <w:t>Рубцова Галина Зиславовна, заместитель Председателя Правительства Республики Коми - министр финансов Республики Коми</w:t>
            </w:r>
          </w:p>
        </w:tc>
      </w:tr>
      <w:tr w:rsidR="00C32082">
        <w:tc>
          <w:tcPr>
            <w:tcW w:w="1814" w:type="dxa"/>
            <w:gridSpan w:val="2"/>
          </w:tcPr>
          <w:p w:rsidR="00C32082" w:rsidRDefault="00C32082">
            <w:pPr>
              <w:pStyle w:val="ConsPlusNormal"/>
            </w:pPr>
            <w:r>
              <w:lastRenderedPageBreak/>
              <w:t>Руководитель регионального проекта</w:t>
            </w:r>
          </w:p>
        </w:tc>
        <w:tc>
          <w:tcPr>
            <w:tcW w:w="7200" w:type="dxa"/>
            <w:gridSpan w:val="9"/>
          </w:tcPr>
          <w:p w:rsidR="00C32082" w:rsidRDefault="00C32082">
            <w:pPr>
              <w:pStyle w:val="ConsPlusNormal"/>
              <w:jc w:val="both"/>
            </w:pPr>
            <w:r>
              <w:t>Плехов Константин Анатольевич, министр экономики Республики Коми</w:t>
            </w:r>
          </w:p>
        </w:tc>
      </w:tr>
      <w:tr w:rsidR="00C32082">
        <w:tc>
          <w:tcPr>
            <w:tcW w:w="1814" w:type="dxa"/>
            <w:gridSpan w:val="2"/>
          </w:tcPr>
          <w:p w:rsidR="00C32082" w:rsidRDefault="00C32082">
            <w:pPr>
              <w:pStyle w:val="ConsPlusNormal"/>
            </w:pPr>
            <w:r>
              <w:t>Реквизиты документа об утверждении паспорта регионального проекта</w:t>
            </w:r>
          </w:p>
        </w:tc>
        <w:tc>
          <w:tcPr>
            <w:tcW w:w="7200" w:type="dxa"/>
            <w:gridSpan w:val="9"/>
          </w:tcPr>
          <w:p w:rsidR="00C32082" w:rsidRDefault="00C32082">
            <w:pPr>
              <w:pStyle w:val="ConsPlusNormal"/>
              <w:jc w:val="both"/>
            </w:pPr>
            <w:r>
              <w:t>протокол заседания президиума Совета по стратегическому развитию и приоритетным проектам Республики Коми от 6 декабря 2018 г. N 7-ПС</w:t>
            </w:r>
          </w:p>
        </w:tc>
      </w:tr>
      <w:tr w:rsidR="00C32082">
        <w:tc>
          <w:tcPr>
            <w:tcW w:w="1814" w:type="dxa"/>
            <w:gridSpan w:val="2"/>
          </w:tcPr>
          <w:p w:rsidR="00C32082" w:rsidRDefault="00C32082">
            <w:pPr>
              <w:pStyle w:val="ConsPlusNormal"/>
            </w:pPr>
            <w:r>
              <w:t>Государственные программы Республики Коми, в рамках которых предусматривается реализация мероприятий регионального проекта</w:t>
            </w:r>
          </w:p>
        </w:tc>
        <w:tc>
          <w:tcPr>
            <w:tcW w:w="7200" w:type="dxa"/>
            <w:gridSpan w:val="9"/>
          </w:tcPr>
          <w:p w:rsidR="00C32082" w:rsidRDefault="00C32082">
            <w:pPr>
              <w:pStyle w:val="ConsPlusNormal"/>
              <w:jc w:val="both"/>
            </w:pPr>
            <w:r>
              <w:t xml:space="preserve">Государственная </w:t>
            </w:r>
            <w:hyperlink r:id="rId144" w:history="1">
              <w:r>
                <w:rPr>
                  <w:color w:val="0000FF"/>
                </w:rPr>
                <w:t>программа</w:t>
              </w:r>
            </w:hyperlink>
            <w:r>
              <w:t xml:space="preserve"> Республики Коми "Развитие экономики", утвержденная постановлением Правительства Республики Коми от 28 сентября 2012 г. N 418</w:t>
            </w:r>
          </w:p>
          <w:p w:rsidR="00C32082" w:rsidRDefault="00C32082">
            <w:pPr>
              <w:pStyle w:val="ConsPlusNormal"/>
              <w:jc w:val="both"/>
            </w:pPr>
            <w:r>
              <w:t xml:space="preserve">Государственная </w:t>
            </w:r>
            <w:hyperlink w:anchor="P36" w:history="1">
              <w:r>
                <w:rPr>
                  <w:color w:val="0000FF"/>
                </w:rPr>
                <w:t>программа</w:t>
              </w:r>
            </w:hyperlink>
            <w:r>
              <w:t xml:space="preserve"> Республики Коми "Развитие экономики", утвержденная постановлением Правительства Республики Коми от 31 октября 2019 г. N 521</w:t>
            </w:r>
          </w:p>
        </w:tc>
      </w:tr>
      <w:tr w:rsidR="00C32082">
        <w:tc>
          <w:tcPr>
            <w:tcW w:w="1814" w:type="dxa"/>
            <w:gridSpan w:val="2"/>
          </w:tcPr>
          <w:p w:rsidR="00C32082" w:rsidRDefault="00C32082">
            <w:pPr>
              <w:pStyle w:val="ConsPlusNormal"/>
            </w:pPr>
            <w:r>
              <w:t>Цель регионального проекта</w:t>
            </w:r>
          </w:p>
        </w:tc>
        <w:tc>
          <w:tcPr>
            <w:tcW w:w="7200" w:type="dxa"/>
            <w:gridSpan w:val="9"/>
          </w:tcPr>
          <w:p w:rsidR="00C32082" w:rsidRDefault="00C32082">
            <w:pPr>
              <w:pStyle w:val="ConsPlusNormal"/>
              <w:jc w:val="both"/>
            </w:pPr>
            <w:r>
              <w:t>к 2024 году численность занятых в сфере малого и среднего предпринимательства (далее - МСП), включая индивидуальных предпринимателей, составит не менее 110 тыс. человек, в том числе за счет поддержки, оказанной субъектам МСП в рамках регионального проекта "Акселерация субъектов МСП" и увеличения числа субъектов МСП, получивших поддержку, до 2,537 тыс. единиц к 2024 году</w:t>
            </w:r>
          </w:p>
        </w:tc>
      </w:tr>
      <w:tr w:rsidR="00C32082">
        <w:tc>
          <w:tcPr>
            <w:tcW w:w="9014" w:type="dxa"/>
            <w:gridSpan w:val="11"/>
          </w:tcPr>
          <w:p w:rsidR="00C32082" w:rsidRDefault="00C32082">
            <w:pPr>
              <w:pStyle w:val="ConsPlusNormal"/>
              <w:jc w:val="center"/>
              <w:outlineLvl w:val="3"/>
            </w:pPr>
            <w:r>
              <w:t>Показатели федерального проекта по Республике Коми</w:t>
            </w:r>
          </w:p>
        </w:tc>
      </w:tr>
      <w:tr w:rsidR="00C32082">
        <w:tc>
          <w:tcPr>
            <w:tcW w:w="1814" w:type="dxa"/>
            <w:gridSpan w:val="2"/>
            <w:vMerge w:val="restart"/>
          </w:tcPr>
          <w:p w:rsidR="00C32082" w:rsidRDefault="00C32082">
            <w:pPr>
              <w:pStyle w:val="ConsPlusNormal"/>
              <w:jc w:val="center"/>
            </w:pPr>
            <w:r>
              <w:t>Наименование показателя</w:t>
            </w:r>
          </w:p>
        </w:tc>
        <w:tc>
          <w:tcPr>
            <w:tcW w:w="1077" w:type="dxa"/>
            <w:vMerge w:val="restart"/>
          </w:tcPr>
          <w:p w:rsidR="00C32082" w:rsidRDefault="00C32082">
            <w:pPr>
              <w:pStyle w:val="ConsPlusNormal"/>
              <w:jc w:val="center"/>
            </w:pPr>
            <w:r>
              <w:t>Наименование единицы измерения</w:t>
            </w:r>
          </w:p>
        </w:tc>
        <w:tc>
          <w:tcPr>
            <w:tcW w:w="1701" w:type="dxa"/>
            <w:gridSpan w:val="2"/>
          </w:tcPr>
          <w:p w:rsidR="00C32082" w:rsidRDefault="00C32082">
            <w:pPr>
              <w:pStyle w:val="ConsPlusNormal"/>
              <w:jc w:val="center"/>
            </w:pPr>
            <w:r>
              <w:t>Базовое значение</w:t>
            </w:r>
          </w:p>
        </w:tc>
        <w:tc>
          <w:tcPr>
            <w:tcW w:w="4422" w:type="dxa"/>
            <w:gridSpan w:val="6"/>
          </w:tcPr>
          <w:p w:rsidR="00C32082" w:rsidRDefault="00C32082">
            <w:pPr>
              <w:pStyle w:val="ConsPlusNormal"/>
              <w:jc w:val="center"/>
            </w:pPr>
            <w:r>
              <w:t>Значения показателей по годам реализации проекта</w:t>
            </w:r>
          </w:p>
        </w:tc>
      </w:tr>
      <w:tr w:rsidR="00C32082">
        <w:tc>
          <w:tcPr>
            <w:tcW w:w="1814" w:type="dxa"/>
            <w:gridSpan w:val="2"/>
            <w:vMerge/>
          </w:tcPr>
          <w:p w:rsidR="00C32082" w:rsidRDefault="00C32082"/>
        </w:tc>
        <w:tc>
          <w:tcPr>
            <w:tcW w:w="1077" w:type="dxa"/>
            <w:vMerge/>
          </w:tcPr>
          <w:p w:rsidR="00C32082" w:rsidRDefault="00C32082"/>
        </w:tc>
        <w:tc>
          <w:tcPr>
            <w:tcW w:w="794" w:type="dxa"/>
          </w:tcPr>
          <w:p w:rsidR="00C32082" w:rsidRDefault="00C32082">
            <w:pPr>
              <w:pStyle w:val="ConsPlusNormal"/>
              <w:jc w:val="center"/>
            </w:pPr>
            <w:r>
              <w:t>значение</w:t>
            </w:r>
          </w:p>
        </w:tc>
        <w:tc>
          <w:tcPr>
            <w:tcW w:w="907" w:type="dxa"/>
          </w:tcPr>
          <w:p w:rsidR="00C32082" w:rsidRDefault="00C32082">
            <w:pPr>
              <w:pStyle w:val="ConsPlusNormal"/>
              <w:jc w:val="center"/>
            </w:pPr>
            <w:r>
              <w:t>дата расчета (мм.гг)</w:t>
            </w:r>
          </w:p>
        </w:tc>
        <w:tc>
          <w:tcPr>
            <w:tcW w:w="737" w:type="dxa"/>
          </w:tcPr>
          <w:p w:rsidR="00C32082" w:rsidRDefault="00C32082">
            <w:pPr>
              <w:pStyle w:val="ConsPlusNormal"/>
              <w:jc w:val="center"/>
            </w:pPr>
            <w:r>
              <w:t>2019 г.</w:t>
            </w:r>
          </w:p>
        </w:tc>
        <w:tc>
          <w:tcPr>
            <w:tcW w:w="737" w:type="dxa"/>
          </w:tcPr>
          <w:p w:rsidR="00C32082" w:rsidRDefault="00C32082">
            <w:pPr>
              <w:pStyle w:val="ConsPlusNormal"/>
              <w:jc w:val="center"/>
            </w:pPr>
            <w:r>
              <w:t>2020 г.</w:t>
            </w:r>
          </w:p>
        </w:tc>
        <w:tc>
          <w:tcPr>
            <w:tcW w:w="737" w:type="dxa"/>
          </w:tcPr>
          <w:p w:rsidR="00C32082" w:rsidRDefault="00C32082">
            <w:pPr>
              <w:pStyle w:val="ConsPlusNormal"/>
              <w:jc w:val="center"/>
            </w:pPr>
            <w:r>
              <w:t>2021 г.</w:t>
            </w:r>
          </w:p>
        </w:tc>
        <w:tc>
          <w:tcPr>
            <w:tcW w:w="737" w:type="dxa"/>
          </w:tcPr>
          <w:p w:rsidR="00C32082" w:rsidRDefault="00C32082">
            <w:pPr>
              <w:pStyle w:val="ConsPlusNormal"/>
              <w:jc w:val="center"/>
            </w:pPr>
            <w:r>
              <w:t>2022 г.</w:t>
            </w:r>
          </w:p>
        </w:tc>
        <w:tc>
          <w:tcPr>
            <w:tcW w:w="737" w:type="dxa"/>
          </w:tcPr>
          <w:p w:rsidR="00C32082" w:rsidRDefault="00C32082">
            <w:pPr>
              <w:pStyle w:val="ConsPlusNormal"/>
              <w:jc w:val="center"/>
            </w:pPr>
            <w:r>
              <w:t>2023 г.</w:t>
            </w:r>
          </w:p>
        </w:tc>
        <w:tc>
          <w:tcPr>
            <w:tcW w:w="737" w:type="dxa"/>
          </w:tcPr>
          <w:p w:rsidR="00C32082" w:rsidRDefault="00C32082">
            <w:pPr>
              <w:pStyle w:val="ConsPlusNormal"/>
              <w:jc w:val="center"/>
            </w:pPr>
            <w:r>
              <w:t>2024 г.</w:t>
            </w:r>
          </w:p>
        </w:tc>
      </w:tr>
      <w:tr w:rsidR="00C32082">
        <w:tc>
          <w:tcPr>
            <w:tcW w:w="1814" w:type="dxa"/>
            <w:gridSpan w:val="2"/>
          </w:tcPr>
          <w:p w:rsidR="00C32082" w:rsidRDefault="00C32082">
            <w:pPr>
              <w:pStyle w:val="ConsPlusNormal"/>
              <w:jc w:val="both"/>
            </w:pPr>
            <w:r>
              <w:t>Количество субъектов МСП и самозанятых граждан, получивших поддержку в рамках федерального проекта, нарастающим итогом</w:t>
            </w:r>
          </w:p>
        </w:tc>
        <w:tc>
          <w:tcPr>
            <w:tcW w:w="1077" w:type="dxa"/>
          </w:tcPr>
          <w:p w:rsidR="00C32082" w:rsidRDefault="00C32082">
            <w:pPr>
              <w:pStyle w:val="ConsPlusNormal"/>
            </w:pPr>
            <w:r>
              <w:t>Тысяча единиц</w:t>
            </w:r>
          </w:p>
        </w:tc>
        <w:tc>
          <w:tcPr>
            <w:tcW w:w="794" w:type="dxa"/>
          </w:tcPr>
          <w:p w:rsidR="00C32082" w:rsidRDefault="00C32082">
            <w:pPr>
              <w:pStyle w:val="ConsPlusNormal"/>
              <w:jc w:val="center"/>
            </w:pPr>
            <w:r>
              <w:t>0,128</w:t>
            </w:r>
          </w:p>
        </w:tc>
        <w:tc>
          <w:tcPr>
            <w:tcW w:w="907" w:type="dxa"/>
          </w:tcPr>
          <w:p w:rsidR="00C32082" w:rsidRDefault="00C32082">
            <w:pPr>
              <w:pStyle w:val="ConsPlusNormal"/>
              <w:jc w:val="center"/>
            </w:pPr>
            <w:r>
              <w:t>04.18</w:t>
            </w:r>
          </w:p>
        </w:tc>
        <w:tc>
          <w:tcPr>
            <w:tcW w:w="737" w:type="dxa"/>
          </w:tcPr>
          <w:p w:rsidR="00C32082" w:rsidRDefault="00C32082">
            <w:pPr>
              <w:pStyle w:val="ConsPlusNormal"/>
              <w:jc w:val="center"/>
            </w:pPr>
            <w:r>
              <w:t>0,623</w:t>
            </w:r>
          </w:p>
        </w:tc>
        <w:tc>
          <w:tcPr>
            <w:tcW w:w="737" w:type="dxa"/>
          </w:tcPr>
          <w:p w:rsidR="00C32082" w:rsidRDefault="00C32082">
            <w:pPr>
              <w:pStyle w:val="ConsPlusNormal"/>
              <w:jc w:val="center"/>
            </w:pPr>
            <w:r>
              <w:t>0,883</w:t>
            </w:r>
          </w:p>
        </w:tc>
        <w:tc>
          <w:tcPr>
            <w:tcW w:w="737" w:type="dxa"/>
          </w:tcPr>
          <w:p w:rsidR="00C32082" w:rsidRDefault="00C32082">
            <w:pPr>
              <w:pStyle w:val="ConsPlusNormal"/>
              <w:jc w:val="center"/>
            </w:pPr>
            <w:r>
              <w:t>1,17</w:t>
            </w:r>
          </w:p>
        </w:tc>
        <w:tc>
          <w:tcPr>
            <w:tcW w:w="737" w:type="dxa"/>
          </w:tcPr>
          <w:p w:rsidR="00C32082" w:rsidRDefault="00C32082">
            <w:pPr>
              <w:pStyle w:val="ConsPlusNormal"/>
              <w:jc w:val="center"/>
            </w:pPr>
            <w:r>
              <w:t>1,683</w:t>
            </w:r>
          </w:p>
        </w:tc>
        <w:tc>
          <w:tcPr>
            <w:tcW w:w="737" w:type="dxa"/>
          </w:tcPr>
          <w:p w:rsidR="00C32082" w:rsidRDefault="00C32082">
            <w:pPr>
              <w:pStyle w:val="ConsPlusNormal"/>
              <w:jc w:val="center"/>
            </w:pPr>
            <w:r>
              <w:t>2,223</w:t>
            </w:r>
          </w:p>
        </w:tc>
        <w:tc>
          <w:tcPr>
            <w:tcW w:w="737" w:type="dxa"/>
          </w:tcPr>
          <w:p w:rsidR="00C32082" w:rsidRDefault="00C32082">
            <w:pPr>
              <w:pStyle w:val="ConsPlusNormal"/>
              <w:jc w:val="center"/>
            </w:pPr>
            <w:r>
              <w:t>2,537</w:t>
            </w:r>
          </w:p>
        </w:tc>
      </w:tr>
      <w:tr w:rsidR="00C32082">
        <w:tc>
          <w:tcPr>
            <w:tcW w:w="1814" w:type="dxa"/>
            <w:gridSpan w:val="2"/>
          </w:tcPr>
          <w:p w:rsidR="00C32082" w:rsidRDefault="00C32082">
            <w:pPr>
              <w:pStyle w:val="ConsPlusNormal"/>
              <w:jc w:val="both"/>
            </w:pPr>
            <w:r>
              <w:t xml:space="preserve">Количество субъектов МСП, выведенных на экспорт при поддержке </w:t>
            </w:r>
            <w:r>
              <w:lastRenderedPageBreak/>
              <w:t>центров (агентств) координации поддержки экспортно-ориентированных субъектов МСП, нарастающим итогом</w:t>
            </w:r>
          </w:p>
        </w:tc>
        <w:tc>
          <w:tcPr>
            <w:tcW w:w="1077" w:type="dxa"/>
          </w:tcPr>
          <w:p w:rsidR="00C32082" w:rsidRDefault="00C32082">
            <w:pPr>
              <w:pStyle w:val="ConsPlusNormal"/>
            </w:pPr>
            <w:r>
              <w:lastRenderedPageBreak/>
              <w:t>единица</w:t>
            </w:r>
          </w:p>
        </w:tc>
        <w:tc>
          <w:tcPr>
            <w:tcW w:w="794" w:type="dxa"/>
          </w:tcPr>
          <w:p w:rsidR="00C32082" w:rsidRDefault="00C32082">
            <w:pPr>
              <w:pStyle w:val="ConsPlusNormal"/>
              <w:jc w:val="center"/>
            </w:pPr>
            <w:r>
              <w:t>0</w:t>
            </w:r>
          </w:p>
        </w:tc>
        <w:tc>
          <w:tcPr>
            <w:tcW w:w="907" w:type="dxa"/>
          </w:tcPr>
          <w:p w:rsidR="00C32082" w:rsidRDefault="00C32082">
            <w:pPr>
              <w:pStyle w:val="ConsPlusNormal"/>
              <w:jc w:val="center"/>
            </w:pPr>
            <w:r>
              <w:t>01.18</w:t>
            </w:r>
          </w:p>
        </w:tc>
        <w:tc>
          <w:tcPr>
            <w:tcW w:w="737" w:type="dxa"/>
          </w:tcPr>
          <w:p w:rsidR="00C32082" w:rsidRDefault="00C32082">
            <w:pPr>
              <w:pStyle w:val="ConsPlusNormal"/>
              <w:jc w:val="center"/>
            </w:pPr>
            <w:r>
              <w:t>0</w:t>
            </w:r>
          </w:p>
        </w:tc>
        <w:tc>
          <w:tcPr>
            <w:tcW w:w="737" w:type="dxa"/>
          </w:tcPr>
          <w:p w:rsidR="00C32082" w:rsidRDefault="00C32082">
            <w:pPr>
              <w:pStyle w:val="ConsPlusNormal"/>
              <w:jc w:val="center"/>
            </w:pPr>
            <w:r>
              <w:t>8</w:t>
            </w:r>
          </w:p>
        </w:tc>
        <w:tc>
          <w:tcPr>
            <w:tcW w:w="737" w:type="dxa"/>
          </w:tcPr>
          <w:p w:rsidR="00C32082" w:rsidRDefault="00C32082">
            <w:pPr>
              <w:pStyle w:val="ConsPlusNormal"/>
              <w:jc w:val="center"/>
            </w:pPr>
            <w:r>
              <w:t>9</w:t>
            </w:r>
          </w:p>
        </w:tc>
        <w:tc>
          <w:tcPr>
            <w:tcW w:w="737" w:type="dxa"/>
          </w:tcPr>
          <w:p w:rsidR="00C32082" w:rsidRDefault="00C32082">
            <w:pPr>
              <w:pStyle w:val="ConsPlusNormal"/>
              <w:jc w:val="center"/>
            </w:pPr>
            <w:r>
              <w:t>10</w:t>
            </w:r>
          </w:p>
        </w:tc>
        <w:tc>
          <w:tcPr>
            <w:tcW w:w="737" w:type="dxa"/>
          </w:tcPr>
          <w:p w:rsidR="00C32082" w:rsidRDefault="00C32082">
            <w:pPr>
              <w:pStyle w:val="ConsPlusNormal"/>
              <w:jc w:val="center"/>
            </w:pPr>
            <w:r>
              <w:t>12</w:t>
            </w:r>
          </w:p>
        </w:tc>
        <w:tc>
          <w:tcPr>
            <w:tcW w:w="737" w:type="dxa"/>
          </w:tcPr>
          <w:p w:rsidR="00C32082" w:rsidRDefault="00C32082">
            <w:pPr>
              <w:pStyle w:val="ConsPlusNormal"/>
              <w:jc w:val="center"/>
            </w:pPr>
            <w:r>
              <w:t>15</w:t>
            </w:r>
          </w:p>
        </w:tc>
      </w:tr>
      <w:tr w:rsidR="00C32082">
        <w:tc>
          <w:tcPr>
            <w:tcW w:w="9014" w:type="dxa"/>
            <w:gridSpan w:val="11"/>
          </w:tcPr>
          <w:p w:rsidR="00C32082" w:rsidRDefault="00C32082">
            <w:pPr>
              <w:pStyle w:val="ConsPlusNormal"/>
              <w:jc w:val="center"/>
              <w:outlineLvl w:val="3"/>
            </w:pPr>
            <w:r>
              <w:lastRenderedPageBreak/>
              <w:t>Результаты федерального проекта по Республике Коми</w:t>
            </w:r>
          </w:p>
        </w:tc>
      </w:tr>
      <w:tr w:rsidR="00C32082">
        <w:tc>
          <w:tcPr>
            <w:tcW w:w="567" w:type="dxa"/>
            <w:vMerge w:val="restart"/>
          </w:tcPr>
          <w:p w:rsidR="00C32082" w:rsidRDefault="00C32082">
            <w:pPr>
              <w:pStyle w:val="ConsPlusNormal"/>
              <w:jc w:val="center"/>
            </w:pPr>
            <w:r>
              <w:t>N п/п</w:t>
            </w:r>
          </w:p>
        </w:tc>
        <w:tc>
          <w:tcPr>
            <w:tcW w:w="4025" w:type="dxa"/>
            <w:gridSpan w:val="4"/>
            <w:vMerge w:val="restart"/>
          </w:tcPr>
          <w:p w:rsidR="00C32082" w:rsidRDefault="00C32082">
            <w:pPr>
              <w:pStyle w:val="ConsPlusNormal"/>
              <w:jc w:val="center"/>
            </w:pPr>
            <w:r>
              <w:t>Наименование задачи, результата</w:t>
            </w:r>
          </w:p>
        </w:tc>
        <w:tc>
          <w:tcPr>
            <w:tcW w:w="1474" w:type="dxa"/>
            <w:gridSpan w:val="2"/>
            <w:vMerge w:val="restart"/>
          </w:tcPr>
          <w:p w:rsidR="00C32082" w:rsidRDefault="00C32082">
            <w:pPr>
              <w:pStyle w:val="ConsPlusNormal"/>
              <w:jc w:val="center"/>
            </w:pPr>
            <w:r>
              <w:t>Наименование единицы измерения</w:t>
            </w:r>
          </w:p>
        </w:tc>
        <w:tc>
          <w:tcPr>
            <w:tcW w:w="2948" w:type="dxa"/>
            <w:gridSpan w:val="4"/>
          </w:tcPr>
          <w:p w:rsidR="00C32082" w:rsidRDefault="00C32082">
            <w:pPr>
              <w:pStyle w:val="ConsPlusNormal"/>
              <w:jc w:val="center"/>
            </w:pPr>
            <w:r>
              <w:t>Результат</w:t>
            </w:r>
          </w:p>
        </w:tc>
      </w:tr>
      <w:tr w:rsidR="00C32082">
        <w:tc>
          <w:tcPr>
            <w:tcW w:w="567" w:type="dxa"/>
            <w:vMerge/>
          </w:tcPr>
          <w:p w:rsidR="00C32082" w:rsidRDefault="00C32082"/>
        </w:tc>
        <w:tc>
          <w:tcPr>
            <w:tcW w:w="4025" w:type="dxa"/>
            <w:gridSpan w:val="4"/>
            <w:vMerge/>
          </w:tcPr>
          <w:p w:rsidR="00C32082" w:rsidRDefault="00C32082"/>
        </w:tc>
        <w:tc>
          <w:tcPr>
            <w:tcW w:w="1474" w:type="dxa"/>
            <w:gridSpan w:val="2"/>
            <w:vMerge/>
          </w:tcPr>
          <w:p w:rsidR="00C32082" w:rsidRDefault="00C32082"/>
        </w:tc>
        <w:tc>
          <w:tcPr>
            <w:tcW w:w="1474" w:type="dxa"/>
            <w:gridSpan w:val="2"/>
          </w:tcPr>
          <w:p w:rsidR="00C32082" w:rsidRDefault="00C32082">
            <w:pPr>
              <w:pStyle w:val="ConsPlusNormal"/>
              <w:jc w:val="center"/>
            </w:pPr>
            <w:r>
              <w:t>Значения</w:t>
            </w:r>
          </w:p>
        </w:tc>
        <w:tc>
          <w:tcPr>
            <w:tcW w:w="1474" w:type="dxa"/>
            <w:gridSpan w:val="2"/>
          </w:tcPr>
          <w:p w:rsidR="00C32082" w:rsidRDefault="00C32082">
            <w:pPr>
              <w:pStyle w:val="ConsPlusNormal"/>
              <w:jc w:val="center"/>
            </w:pPr>
            <w:r>
              <w:t>Дата достижения результата (дд.мм.гг)</w:t>
            </w:r>
          </w:p>
        </w:tc>
      </w:tr>
      <w:tr w:rsidR="00C32082">
        <w:tc>
          <w:tcPr>
            <w:tcW w:w="567" w:type="dxa"/>
          </w:tcPr>
          <w:p w:rsidR="00C32082" w:rsidRDefault="00C32082">
            <w:pPr>
              <w:pStyle w:val="ConsPlusNormal"/>
              <w:outlineLvl w:val="4"/>
            </w:pPr>
            <w:r>
              <w:t>1.</w:t>
            </w:r>
          </w:p>
        </w:tc>
        <w:tc>
          <w:tcPr>
            <w:tcW w:w="8447" w:type="dxa"/>
            <w:gridSpan w:val="10"/>
          </w:tcPr>
          <w:p w:rsidR="00C32082" w:rsidRDefault="00C32082">
            <w:pPr>
              <w:pStyle w:val="ConsPlusNormal"/>
              <w:jc w:val="both"/>
            </w:pPr>
            <w:r>
              <w:t>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tc>
      </w:tr>
      <w:tr w:rsidR="00C32082">
        <w:tc>
          <w:tcPr>
            <w:tcW w:w="567" w:type="dxa"/>
          </w:tcPr>
          <w:p w:rsidR="00C32082" w:rsidRDefault="00C32082">
            <w:pPr>
              <w:pStyle w:val="ConsPlusNormal"/>
            </w:pPr>
            <w:r>
              <w:t>1.1</w:t>
            </w:r>
          </w:p>
        </w:tc>
        <w:tc>
          <w:tcPr>
            <w:tcW w:w="4025" w:type="dxa"/>
            <w:gridSpan w:val="4"/>
          </w:tcPr>
          <w:p w:rsidR="00C32082" w:rsidRDefault="00C32082">
            <w:pPr>
              <w:pStyle w:val="ConsPlusNormal"/>
              <w:jc w:val="both"/>
            </w:pPr>
            <w:r>
              <w:t>Организовано оказание комплекса услуг, сервисов и мер поддержки субъектам 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 не менее чем в 100 Центрах "Мой бизнес", в том числе по годам (нарастающим итогом):</w:t>
            </w:r>
          </w:p>
          <w:p w:rsidR="00C32082" w:rsidRDefault="00C32082">
            <w:pPr>
              <w:pStyle w:val="ConsPlusNormal"/>
              <w:jc w:val="both"/>
            </w:pPr>
            <w:r>
              <w:t>2019 г. - 20 Центров "Мой бизнес";</w:t>
            </w:r>
          </w:p>
          <w:p w:rsidR="00C32082" w:rsidRDefault="00C32082">
            <w:pPr>
              <w:pStyle w:val="ConsPlusNormal"/>
              <w:jc w:val="both"/>
            </w:pPr>
            <w:r>
              <w:t>2020 г. - 40 Центров "Мой бизнес";</w:t>
            </w:r>
          </w:p>
          <w:p w:rsidR="00C32082" w:rsidRDefault="00C32082">
            <w:pPr>
              <w:pStyle w:val="ConsPlusNormal"/>
              <w:jc w:val="both"/>
            </w:pPr>
            <w:r>
              <w:t>2021 г. - 80 Центров "Мой бизнес";</w:t>
            </w:r>
          </w:p>
          <w:p w:rsidR="00C32082" w:rsidRDefault="00C32082">
            <w:pPr>
              <w:pStyle w:val="ConsPlusNormal"/>
              <w:jc w:val="both"/>
            </w:pPr>
            <w:r>
              <w:t>2022 г. - 100 Центров "Мой бизнес";</w:t>
            </w:r>
          </w:p>
          <w:p w:rsidR="00C32082" w:rsidRDefault="00C32082">
            <w:pPr>
              <w:pStyle w:val="ConsPlusNormal"/>
              <w:jc w:val="both"/>
            </w:pPr>
            <w:r>
              <w:t>2023 г. - 100 Центров "Мой бизнес";</w:t>
            </w:r>
          </w:p>
          <w:p w:rsidR="00C32082" w:rsidRDefault="00C32082">
            <w:pPr>
              <w:pStyle w:val="ConsPlusNormal"/>
              <w:jc w:val="both"/>
            </w:pPr>
            <w:r>
              <w:t>2024 г. - 100 Центров "Мой бизнес".</w:t>
            </w:r>
          </w:p>
          <w:p w:rsidR="00C32082" w:rsidRDefault="00C32082">
            <w:pPr>
              <w:pStyle w:val="ConsPlusNormal"/>
              <w:jc w:val="both"/>
            </w:pPr>
            <w:r>
              <w:t>К 2024 году доля субъектов МСП, охваченных услугами Центров "Мой бизнес", составит 10%</w:t>
            </w:r>
          </w:p>
        </w:tc>
        <w:tc>
          <w:tcPr>
            <w:tcW w:w="1474" w:type="dxa"/>
            <w:gridSpan w:val="2"/>
          </w:tcPr>
          <w:p w:rsidR="00C32082" w:rsidRDefault="00C32082">
            <w:pPr>
              <w:pStyle w:val="ConsPlusNormal"/>
            </w:pPr>
            <w:r>
              <w:t>процент</w:t>
            </w:r>
          </w:p>
        </w:tc>
        <w:tc>
          <w:tcPr>
            <w:tcW w:w="1474" w:type="dxa"/>
            <w:gridSpan w:val="2"/>
          </w:tcPr>
          <w:p w:rsidR="00C32082" w:rsidRDefault="00C32082">
            <w:pPr>
              <w:pStyle w:val="ConsPlusNormal"/>
            </w:pPr>
            <w:r>
              <w:t>3</w:t>
            </w:r>
          </w:p>
        </w:tc>
        <w:tc>
          <w:tcPr>
            <w:tcW w:w="1474" w:type="dxa"/>
            <w:gridSpan w:val="2"/>
          </w:tcPr>
          <w:p w:rsidR="00C32082" w:rsidRDefault="00C32082">
            <w:pPr>
              <w:pStyle w:val="ConsPlusNormal"/>
            </w:pPr>
            <w:r>
              <w:t>20.12.2019</w:t>
            </w:r>
          </w:p>
        </w:tc>
      </w:tr>
      <w:tr w:rsidR="00C32082">
        <w:tc>
          <w:tcPr>
            <w:tcW w:w="567" w:type="dxa"/>
          </w:tcPr>
          <w:p w:rsidR="00C32082" w:rsidRDefault="00C32082">
            <w:pPr>
              <w:pStyle w:val="ConsPlusNormal"/>
            </w:pPr>
            <w:r>
              <w:t>1.2</w:t>
            </w:r>
          </w:p>
        </w:tc>
        <w:tc>
          <w:tcPr>
            <w:tcW w:w="4025" w:type="dxa"/>
            <w:gridSpan w:val="4"/>
          </w:tcPr>
          <w:p w:rsidR="00C32082" w:rsidRDefault="00C32082">
            <w:pPr>
              <w:pStyle w:val="ConsPlusNormal"/>
              <w:jc w:val="both"/>
            </w:pPr>
            <w:r>
              <w:t xml:space="preserve">Организовано оказание комплекса услуг, сервисов и мер поддержки субъектам МСП в Центрах "Мой бизнес", в том </w:t>
            </w:r>
            <w:r>
              <w:lastRenderedPageBreak/>
              <w:t>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 не менее чем в 100 Центрах "Мой бизнес", в том числе по годам (нарастающим итогом):</w:t>
            </w:r>
          </w:p>
          <w:p w:rsidR="00C32082" w:rsidRDefault="00C32082">
            <w:pPr>
              <w:pStyle w:val="ConsPlusNormal"/>
              <w:jc w:val="both"/>
            </w:pPr>
            <w:r>
              <w:t>2019 г. - 20 Центров "Мой бизнес";</w:t>
            </w:r>
          </w:p>
          <w:p w:rsidR="00C32082" w:rsidRDefault="00C32082">
            <w:pPr>
              <w:pStyle w:val="ConsPlusNormal"/>
              <w:jc w:val="both"/>
            </w:pPr>
            <w:r>
              <w:t>2020 г. - 40 Центров "Мой бизнес";</w:t>
            </w:r>
          </w:p>
          <w:p w:rsidR="00C32082" w:rsidRDefault="00C32082">
            <w:pPr>
              <w:pStyle w:val="ConsPlusNormal"/>
              <w:jc w:val="both"/>
            </w:pPr>
            <w:r>
              <w:t>2021 г. - 80 Центров "Мой бизнес";</w:t>
            </w:r>
          </w:p>
          <w:p w:rsidR="00C32082" w:rsidRDefault="00C32082">
            <w:pPr>
              <w:pStyle w:val="ConsPlusNormal"/>
              <w:jc w:val="both"/>
            </w:pPr>
            <w:r>
              <w:t>2022 г. - 100 Центров "Мой бизнес";</w:t>
            </w:r>
          </w:p>
          <w:p w:rsidR="00C32082" w:rsidRDefault="00C32082">
            <w:pPr>
              <w:pStyle w:val="ConsPlusNormal"/>
              <w:jc w:val="both"/>
            </w:pPr>
            <w:r>
              <w:t>2023 г. - 100 Центров "Мой бизнес";</w:t>
            </w:r>
          </w:p>
          <w:p w:rsidR="00C32082" w:rsidRDefault="00C32082">
            <w:pPr>
              <w:pStyle w:val="ConsPlusNormal"/>
              <w:jc w:val="both"/>
            </w:pPr>
            <w:r>
              <w:t>2024 г. - 100 Центров "Мой бизнес".</w:t>
            </w:r>
          </w:p>
          <w:p w:rsidR="00C32082" w:rsidRDefault="00C32082">
            <w:pPr>
              <w:pStyle w:val="ConsPlusNormal"/>
              <w:jc w:val="both"/>
            </w:pPr>
            <w:r>
              <w:t>К 2024 году доля субъектов МСП, охваченных услугами Центров "Мой бизнес", составит 10%</w:t>
            </w:r>
          </w:p>
        </w:tc>
        <w:tc>
          <w:tcPr>
            <w:tcW w:w="1474" w:type="dxa"/>
            <w:gridSpan w:val="2"/>
          </w:tcPr>
          <w:p w:rsidR="00C32082" w:rsidRDefault="00C32082">
            <w:pPr>
              <w:pStyle w:val="ConsPlusNormal"/>
            </w:pPr>
            <w:r>
              <w:lastRenderedPageBreak/>
              <w:t>процент</w:t>
            </w:r>
          </w:p>
        </w:tc>
        <w:tc>
          <w:tcPr>
            <w:tcW w:w="1474" w:type="dxa"/>
            <w:gridSpan w:val="2"/>
          </w:tcPr>
          <w:p w:rsidR="00C32082" w:rsidRDefault="00C32082">
            <w:pPr>
              <w:pStyle w:val="ConsPlusNormal"/>
            </w:pPr>
            <w:r>
              <w:t>4</w:t>
            </w:r>
          </w:p>
        </w:tc>
        <w:tc>
          <w:tcPr>
            <w:tcW w:w="1474" w:type="dxa"/>
            <w:gridSpan w:val="2"/>
          </w:tcPr>
          <w:p w:rsidR="00C32082" w:rsidRDefault="00C32082">
            <w:pPr>
              <w:pStyle w:val="ConsPlusNormal"/>
            </w:pPr>
            <w:r>
              <w:t>20.12.2020</w:t>
            </w:r>
          </w:p>
        </w:tc>
      </w:tr>
      <w:tr w:rsidR="00C32082">
        <w:tc>
          <w:tcPr>
            <w:tcW w:w="567" w:type="dxa"/>
          </w:tcPr>
          <w:p w:rsidR="00C32082" w:rsidRDefault="00C32082">
            <w:pPr>
              <w:pStyle w:val="ConsPlusNormal"/>
            </w:pPr>
            <w:r>
              <w:lastRenderedPageBreak/>
              <w:t>1.3</w:t>
            </w:r>
          </w:p>
        </w:tc>
        <w:tc>
          <w:tcPr>
            <w:tcW w:w="4025" w:type="dxa"/>
            <w:gridSpan w:val="4"/>
          </w:tcPr>
          <w:p w:rsidR="00C32082" w:rsidRDefault="00C32082">
            <w:pPr>
              <w:pStyle w:val="ConsPlusNormal"/>
              <w:jc w:val="both"/>
            </w:pPr>
            <w:r>
              <w:t>Организовано оказание комплекса услуг, сервисов и мер поддержки субъектам 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 не менее чем в 100 Центрах "Мой бизнес", в том числе по годам (нарастающим итогом):</w:t>
            </w:r>
          </w:p>
          <w:p w:rsidR="00C32082" w:rsidRDefault="00C32082">
            <w:pPr>
              <w:pStyle w:val="ConsPlusNormal"/>
              <w:jc w:val="both"/>
            </w:pPr>
            <w:r>
              <w:t>2019 г. - 20 Центров "Мой бизнес";</w:t>
            </w:r>
          </w:p>
          <w:p w:rsidR="00C32082" w:rsidRDefault="00C32082">
            <w:pPr>
              <w:pStyle w:val="ConsPlusNormal"/>
              <w:jc w:val="both"/>
            </w:pPr>
            <w:r>
              <w:t>2020 г. - 40 Центров "Мой бизнес";</w:t>
            </w:r>
          </w:p>
          <w:p w:rsidR="00C32082" w:rsidRDefault="00C32082">
            <w:pPr>
              <w:pStyle w:val="ConsPlusNormal"/>
              <w:jc w:val="both"/>
            </w:pPr>
            <w:r>
              <w:t>2021 г. - 80 Центров "Мой бизнес";</w:t>
            </w:r>
          </w:p>
          <w:p w:rsidR="00C32082" w:rsidRDefault="00C32082">
            <w:pPr>
              <w:pStyle w:val="ConsPlusNormal"/>
              <w:jc w:val="both"/>
            </w:pPr>
            <w:r>
              <w:t>2022 г. - 100 Центров "Мой бизнес";</w:t>
            </w:r>
          </w:p>
          <w:p w:rsidR="00C32082" w:rsidRDefault="00C32082">
            <w:pPr>
              <w:pStyle w:val="ConsPlusNormal"/>
              <w:jc w:val="both"/>
            </w:pPr>
            <w:r>
              <w:t>2023 г. - 100 Центров "Мой бизнес";</w:t>
            </w:r>
          </w:p>
          <w:p w:rsidR="00C32082" w:rsidRDefault="00C32082">
            <w:pPr>
              <w:pStyle w:val="ConsPlusNormal"/>
              <w:jc w:val="both"/>
            </w:pPr>
            <w:r>
              <w:t>2024 г. - 100 Центров "Мой бизнес".</w:t>
            </w:r>
          </w:p>
          <w:p w:rsidR="00C32082" w:rsidRDefault="00C32082">
            <w:pPr>
              <w:pStyle w:val="ConsPlusNormal"/>
              <w:jc w:val="both"/>
            </w:pPr>
            <w:r>
              <w:t>К 2024 году доля субъектов МСП, охваченных услугами Центров "Мой бизнес", составит 10%</w:t>
            </w:r>
          </w:p>
        </w:tc>
        <w:tc>
          <w:tcPr>
            <w:tcW w:w="1474" w:type="dxa"/>
            <w:gridSpan w:val="2"/>
          </w:tcPr>
          <w:p w:rsidR="00C32082" w:rsidRDefault="00C32082">
            <w:pPr>
              <w:pStyle w:val="ConsPlusNormal"/>
            </w:pPr>
            <w:r>
              <w:t>процент</w:t>
            </w:r>
          </w:p>
        </w:tc>
        <w:tc>
          <w:tcPr>
            <w:tcW w:w="1474" w:type="dxa"/>
            <w:gridSpan w:val="2"/>
          </w:tcPr>
          <w:p w:rsidR="00C32082" w:rsidRDefault="00C32082">
            <w:pPr>
              <w:pStyle w:val="ConsPlusNormal"/>
            </w:pPr>
            <w:r>
              <w:t>5</w:t>
            </w:r>
          </w:p>
        </w:tc>
        <w:tc>
          <w:tcPr>
            <w:tcW w:w="1474" w:type="dxa"/>
            <w:gridSpan w:val="2"/>
          </w:tcPr>
          <w:p w:rsidR="00C32082" w:rsidRDefault="00C32082">
            <w:pPr>
              <w:pStyle w:val="ConsPlusNormal"/>
            </w:pPr>
            <w:r>
              <w:t>20.12.2021</w:t>
            </w:r>
          </w:p>
        </w:tc>
      </w:tr>
      <w:tr w:rsidR="00C32082">
        <w:tc>
          <w:tcPr>
            <w:tcW w:w="567" w:type="dxa"/>
          </w:tcPr>
          <w:p w:rsidR="00C32082" w:rsidRDefault="00C32082">
            <w:pPr>
              <w:pStyle w:val="ConsPlusNormal"/>
            </w:pPr>
            <w:r>
              <w:t>1.4</w:t>
            </w:r>
          </w:p>
        </w:tc>
        <w:tc>
          <w:tcPr>
            <w:tcW w:w="4025" w:type="dxa"/>
            <w:gridSpan w:val="4"/>
          </w:tcPr>
          <w:p w:rsidR="00C32082" w:rsidRDefault="00C32082">
            <w:pPr>
              <w:pStyle w:val="ConsPlusNormal"/>
              <w:jc w:val="both"/>
            </w:pPr>
            <w:r>
              <w:t xml:space="preserve">Организовано оказание комплекса услуг, сервисов и мер поддержки субъектам </w:t>
            </w:r>
            <w:r>
              <w:lastRenderedPageBreak/>
              <w:t>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 не менее чем в 100 Центрах "Мой бизнес", в том числе по годам (нарастающим итогом):</w:t>
            </w:r>
          </w:p>
          <w:p w:rsidR="00C32082" w:rsidRDefault="00C32082">
            <w:pPr>
              <w:pStyle w:val="ConsPlusNormal"/>
              <w:jc w:val="both"/>
            </w:pPr>
            <w:r>
              <w:t>2019 г. - 20 Центров "Мой бизнес";</w:t>
            </w:r>
          </w:p>
          <w:p w:rsidR="00C32082" w:rsidRDefault="00C32082">
            <w:pPr>
              <w:pStyle w:val="ConsPlusNormal"/>
              <w:jc w:val="both"/>
            </w:pPr>
            <w:r>
              <w:t>2020 г. - 40 Центров "Мой бизнес";</w:t>
            </w:r>
          </w:p>
          <w:p w:rsidR="00C32082" w:rsidRDefault="00C32082">
            <w:pPr>
              <w:pStyle w:val="ConsPlusNormal"/>
              <w:jc w:val="both"/>
            </w:pPr>
            <w:r>
              <w:t>2021 г. - 80 Центров "Мой бизнес";</w:t>
            </w:r>
          </w:p>
          <w:p w:rsidR="00C32082" w:rsidRDefault="00C32082">
            <w:pPr>
              <w:pStyle w:val="ConsPlusNormal"/>
              <w:jc w:val="both"/>
            </w:pPr>
            <w:r>
              <w:t>2022 г. - 100 Центров "Мой бизнес";</w:t>
            </w:r>
          </w:p>
          <w:p w:rsidR="00C32082" w:rsidRDefault="00C32082">
            <w:pPr>
              <w:pStyle w:val="ConsPlusNormal"/>
              <w:jc w:val="both"/>
            </w:pPr>
            <w:r>
              <w:t>2023 г. - 100 Центров "Мой бизнес";</w:t>
            </w:r>
          </w:p>
          <w:p w:rsidR="00C32082" w:rsidRDefault="00C32082">
            <w:pPr>
              <w:pStyle w:val="ConsPlusNormal"/>
              <w:jc w:val="both"/>
            </w:pPr>
            <w:r>
              <w:t>2024 г. - 100 Центров "Мой бизнес".</w:t>
            </w:r>
          </w:p>
          <w:p w:rsidR="00C32082" w:rsidRDefault="00C32082">
            <w:pPr>
              <w:pStyle w:val="ConsPlusNormal"/>
              <w:jc w:val="both"/>
            </w:pPr>
            <w:r>
              <w:t>К 2024 году доля субъектов МСП, охваченных услугами Центров "Мой бизнес", составит 10%</w:t>
            </w:r>
          </w:p>
        </w:tc>
        <w:tc>
          <w:tcPr>
            <w:tcW w:w="1474" w:type="dxa"/>
            <w:gridSpan w:val="2"/>
          </w:tcPr>
          <w:p w:rsidR="00C32082" w:rsidRDefault="00C32082">
            <w:pPr>
              <w:pStyle w:val="ConsPlusNormal"/>
            </w:pPr>
            <w:r>
              <w:lastRenderedPageBreak/>
              <w:t>процент</w:t>
            </w:r>
          </w:p>
        </w:tc>
        <w:tc>
          <w:tcPr>
            <w:tcW w:w="1474" w:type="dxa"/>
            <w:gridSpan w:val="2"/>
          </w:tcPr>
          <w:p w:rsidR="00C32082" w:rsidRDefault="00C32082">
            <w:pPr>
              <w:pStyle w:val="ConsPlusNormal"/>
            </w:pPr>
            <w:r>
              <w:t>7</w:t>
            </w:r>
          </w:p>
        </w:tc>
        <w:tc>
          <w:tcPr>
            <w:tcW w:w="1474" w:type="dxa"/>
            <w:gridSpan w:val="2"/>
          </w:tcPr>
          <w:p w:rsidR="00C32082" w:rsidRDefault="00C32082">
            <w:pPr>
              <w:pStyle w:val="ConsPlusNormal"/>
            </w:pPr>
            <w:r>
              <w:t>20.12.2022</w:t>
            </w:r>
          </w:p>
        </w:tc>
      </w:tr>
      <w:tr w:rsidR="00C32082">
        <w:tc>
          <w:tcPr>
            <w:tcW w:w="567" w:type="dxa"/>
          </w:tcPr>
          <w:p w:rsidR="00C32082" w:rsidRDefault="00C32082">
            <w:pPr>
              <w:pStyle w:val="ConsPlusNormal"/>
            </w:pPr>
            <w:r>
              <w:lastRenderedPageBreak/>
              <w:t>1.5</w:t>
            </w:r>
          </w:p>
        </w:tc>
        <w:tc>
          <w:tcPr>
            <w:tcW w:w="4025" w:type="dxa"/>
            <w:gridSpan w:val="4"/>
          </w:tcPr>
          <w:p w:rsidR="00C32082" w:rsidRDefault="00C32082">
            <w:pPr>
              <w:pStyle w:val="ConsPlusNormal"/>
              <w:jc w:val="both"/>
            </w:pPr>
            <w:r>
              <w:t>Организовано оказание комплекса услуг, сервисов и мер поддержки субъектам 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 не менее чем в 100 Центрах "Мой бизнес", в том числе по годам (нарастающим итогом):</w:t>
            </w:r>
          </w:p>
          <w:p w:rsidR="00C32082" w:rsidRDefault="00C32082">
            <w:pPr>
              <w:pStyle w:val="ConsPlusNormal"/>
              <w:jc w:val="both"/>
            </w:pPr>
            <w:r>
              <w:t>2019 г. - 20 Центров "Мой бизнес";</w:t>
            </w:r>
          </w:p>
          <w:p w:rsidR="00C32082" w:rsidRDefault="00C32082">
            <w:pPr>
              <w:pStyle w:val="ConsPlusNormal"/>
              <w:jc w:val="both"/>
            </w:pPr>
            <w:r>
              <w:t>2020 г. - 40 Центров "Мой бизнес";</w:t>
            </w:r>
          </w:p>
          <w:p w:rsidR="00C32082" w:rsidRDefault="00C32082">
            <w:pPr>
              <w:pStyle w:val="ConsPlusNormal"/>
              <w:jc w:val="both"/>
            </w:pPr>
            <w:r>
              <w:t>2021 г. - 80 Центров "Мой бизнес";</w:t>
            </w:r>
          </w:p>
          <w:p w:rsidR="00C32082" w:rsidRDefault="00C32082">
            <w:pPr>
              <w:pStyle w:val="ConsPlusNormal"/>
              <w:jc w:val="both"/>
            </w:pPr>
            <w:r>
              <w:t>2022 г. - 100 Центров "Мой бизнес";</w:t>
            </w:r>
          </w:p>
          <w:p w:rsidR="00C32082" w:rsidRDefault="00C32082">
            <w:pPr>
              <w:pStyle w:val="ConsPlusNormal"/>
              <w:jc w:val="both"/>
            </w:pPr>
            <w:r>
              <w:t>2023 г. - 100 Центров "Мой бизнес";</w:t>
            </w:r>
          </w:p>
          <w:p w:rsidR="00C32082" w:rsidRDefault="00C32082">
            <w:pPr>
              <w:pStyle w:val="ConsPlusNormal"/>
              <w:jc w:val="both"/>
            </w:pPr>
            <w:r>
              <w:t>2024 г. - 100 Центров "Мой бизнес".</w:t>
            </w:r>
          </w:p>
          <w:p w:rsidR="00C32082" w:rsidRDefault="00C32082">
            <w:pPr>
              <w:pStyle w:val="ConsPlusNormal"/>
              <w:jc w:val="both"/>
            </w:pPr>
            <w:r>
              <w:t>К 2024 году доля субъектов МСП, охваченных услугами Центров "Мой бизнес", составит 10%</w:t>
            </w:r>
          </w:p>
        </w:tc>
        <w:tc>
          <w:tcPr>
            <w:tcW w:w="1474" w:type="dxa"/>
            <w:gridSpan w:val="2"/>
          </w:tcPr>
          <w:p w:rsidR="00C32082" w:rsidRDefault="00C32082">
            <w:pPr>
              <w:pStyle w:val="ConsPlusNormal"/>
            </w:pPr>
            <w:r>
              <w:t>процент</w:t>
            </w:r>
          </w:p>
        </w:tc>
        <w:tc>
          <w:tcPr>
            <w:tcW w:w="1474" w:type="dxa"/>
            <w:gridSpan w:val="2"/>
          </w:tcPr>
          <w:p w:rsidR="00C32082" w:rsidRDefault="00C32082">
            <w:pPr>
              <w:pStyle w:val="ConsPlusNormal"/>
            </w:pPr>
            <w:r>
              <w:t>9</w:t>
            </w:r>
          </w:p>
        </w:tc>
        <w:tc>
          <w:tcPr>
            <w:tcW w:w="1474" w:type="dxa"/>
            <w:gridSpan w:val="2"/>
          </w:tcPr>
          <w:p w:rsidR="00C32082" w:rsidRDefault="00C32082">
            <w:pPr>
              <w:pStyle w:val="ConsPlusNormal"/>
            </w:pPr>
            <w:r>
              <w:t>20.12.2023</w:t>
            </w:r>
          </w:p>
        </w:tc>
      </w:tr>
      <w:tr w:rsidR="00C32082">
        <w:tc>
          <w:tcPr>
            <w:tcW w:w="567" w:type="dxa"/>
          </w:tcPr>
          <w:p w:rsidR="00C32082" w:rsidRDefault="00C32082">
            <w:pPr>
              <w:pStyle w:val="ConsPlusNormal"/>
            </w:pPr>
            <w:r>
              <w:t>1.6</w:t>
            </w:r>
          </w:p>
        </w:tc>
        <w:tc>
          <w:tcPr>
            <w:tcW w:w="4025" w:type="dxa"/>
            <w:gridSpan w:val="4"/>
          </w:tcPr>
          <w:p w:rsidR="00C32082" w:rsidRDefault="00C32082">
            <w:pPr>
              <w:pStyle w:val="ConsPlusNormal"/>
              <w:jc w:val="both"/>
            </w:pPr>
            <w:r>
              <w:t xml:space="preserve">Организовано оказание комплекса услуг, </w:t>
            </w:r>
            <w:r>
              <w:lastRenderedPageBreak/>
              <w:t>сервисов и мер поддержки субъектам МСП в Центрах "Мой бизнес",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социального предпринимательства и в таких сферах, как благоустройство городской среды и сельской местности, экология, женское предпринимательство, а также услуг АО "Корпорация "МСП" и АО "Российский экспортный центр", не менее чем в 100 Центрах "Мой бизнес", в том числе по годам (нарастающим итогом):</w:t>
            </w:r>
          </w:p>
          <w:p w:rsidR="00C32082" w:rsidRDefault="00C32082">
            <w:pPr>
              <w:pStyle w:val="ConsPlusNormal"/>
              <w:jc w:val="both"/>
            </w:pPr>
            <w:r>
              <w:t>2019 г. - 20 Центров "Мой бизнес";</w:t>
            </w:r>
          </w:p>
          <w:p w:rsidR="00C32082" w:rsidRDefault="00C32082">
            <w:pPr>
              <w:pStyle w:val="ConsPlusNormal"/>
              <w:jc w:val="both"/>
            </w:pPr>
            <w:r>
              <w:t>2020 г. - 40 Центров "Мой бизнес";</w:t>
            </w:r>
          </w:p>
          <w:p w:rsidR="00C32082" w:rsidRDefault="00C32082">
            <w:pPr>
              <w:pStyle w:val="ConsPlusNormal"/>
              <w:jc w:val="both"/>
            </w:pPr>
            <w:r>
              <w:t>2021 г. - 80 Центров "Мой бизнес";</w:t>
            </w:r>
          </w:p>
          <w:p w:rsidR="00C32082" w:rsidRDefault="00C32082">
            <w:pPr>
              <w:pStyle w:val="ConsPlusNormal"/>
              <w:jc w:val="both"/>
            </w:pPr>
            <w:r>
              <w:t>2022 г. - 100 Центров "Мой бизнес";</w:t>
            </w:r>
          </w:p>
          <w:p w:rsidR="00C32082" w:rsidRDefault="00C32082">
            <w:pPr>
              <w:pStyle w:val="ConsPlusNormal"/>
              <w:jc w:val="both"/>
            </w:pPr>
            <w:r>
              <w:t>2023 г. - 100 Центров "Мой бизнес";</w:t>
            </w:r>
          </w:p>
          <w:p w:rsidR="00C32082" w:rsidRDefault="00C32082">
            <w:pPr>
              <w:pStyle w:val="ConsPlusNormal"/>
              <w:jc w:val="both"/>
            </w:pPr>
            <w:r>
              <w:t>2024 г. - 100 Центров "Мой бизнес".</w:t>
            </w:r>
          </w:p>
          <w:p w:rsidR="00C32082" w:rsidRDefault="00C32082">
            <w:pPr>
              <w:pStyle w:val="ConsPlusNormal"/>
              <w:jc w:val="both"/>
            </w:pPr>
            <w:r>
              <w:t>К 2024 году доля субъектов МСП, охваченных услугами Центров "Мой бизнес", составит 10%</w:t>
            </w:r>
          </w:p>
        </w:tc>
        <w:tc>
          <w:tcPr>
            <w:tcW w:w="1474" w:type="dxa"/>
            <w:gridSpan w:val="2"/>
          </w:tcPr>
          <w:p w:rsidR="00C32082" w:rsidRDefault="00C32082">
            <w:pPr>
              <w:pStyle w:val="ConsPlusNormal"/>
            </w:pPr>
            <w:r>
              <w:lastRenderedPageBreak/>
              <w:t>процент</w:t>
            </w:r>
          </w:p>
        </w:tc>
        <w:tc>
          <w:tcPr>
            <w:tcW w:w="1474" w:type="dxa"/>
            <w:gridSpan w:val="2"/>
          </w:tcPr>
          <w:p w:rsidR="00C32082" w:rsidRDefault="00C32082">
            <w:pPr>
              <w:pStyle w:val="ConsPlusNormal"/>
            </w:pPr>
            <w:r>
              <w:t>10</w:t>
            </w:r>
          </w:p>
        </w:tc>
        <w:tc>
          <w:tcPr>
            <w:tcW w:w="1474" w:type="dxa"/>
            <w:gridSpan w:val="2"/>
          </w:tcPr>
          <w:p w:rsidR="00C32082" w:rsidRDefault="00C32082">
            <w:pPr>
              <w:pStyle w:val="ConsPlusNormal"/>
            </w:pPr>
            <w:r>
              <w:t>20.12.2024</w:t>
            </w:r>
          </w:p>
        </w:tc>
      </w:tr>
      <w:tr w:rsidR="00C32082">
        <w:tc>
          <w:tcPr>
            <w:tcW w:w="567" w:type="dxa"/>
          </w:tcPr>
          <w:p w:rsidR="00C32082" w:rsidRDefault="00C32082">
            <w:pPr>
              <w:pStyle w:val="ConsPlusNormal"/>
            </w:pPr>
            <w:r>
              <w:lastRenderedPageBreak/>
              <w:t>1.7</w:t>
            </w:r>
          </w:p>
        </w:tc>
        <w:tc>
          <w:tcPr>
            <w:tcW w:w="4025" w:type="dxa"/>
            <w:gridSpan w:val="4"/>
          </w:tcPr>
          <w:p w:rsidR="00C32082" w:rsidRDefault="00C32082">
            <w:pPr>
              <w:pStyle w:val="ConsPlusNormal"/>
              <w:jc w:val="both"/>
            </w:pPr>
            <w:r>
              <w:t>Разработана программа поддержки субъектов МСП в моногородах. Количество получивших поддержку субъектов МСП в моногородах, единиц</w:t>
            </w:r>
          </w:p>
        </w:tc>
        <w:tc>
          <w:tcPr>
            <w:tcW w:w="1474" w:type="dxa"/>
            <w:gridSpan w:val="2"/>
          </w:tcPr>
          <w:p w:rsidR="00C32082" w:rsidRDefault="00C32082">
            <w:pPr>
              <w:pStyle w:val="ConsPlusNormal"/>
            </w:pPr>
            <w:r>
              <w:t>единица</w:t>
            </w:r>
          </w:p>
        </w:tc>
        <w:tc>
          <w:tcPr>
            <w:tcW w:w="1474" w:type="dxa"/>
            <w:gridSpan w:val="2"/>
          </w:tcPr>
          <w:p w:rsidR="00C32082" w:rsidRDefault="00C32082">
            <w:pPr>
              <w:pStyle w:val="ConsPlusNormal"/>
            </w:pPr>
            <w:r>
              <w:t>23</w:t>
            </w:r>
          </w:p>
        </w:tc>
        <w:tc>
          <w:tcPr>
            <w:tcW w:w="1474" w:type="dxa"/>
            <w:gridSpan w:val="2"/>
          </w:tcPr>
          <w:p w:rsidR="00C32082" w:rsidRDefault="00C32082">
            <w:pPr>
              <w:pStyle w:val="ConsPlusNormal"/>
            </w:pPr>
            <w:r>
              <w:t>20.12.2019</w:t>
            </w:r>
          </w:p>
        </w:tc>
      </w:tr>
      <w:tr w:rsidR="00C32082">
        <w:tc>
          <w:tcPr>
            <w:tcW w:w="567" w:type="dxa"/>
          </w:tcPr>
          <w:p w:rsidR="00C32082" w:rsidRDefault="00C32082">
            <w:pPr>
              <w:pStyle w:val="ConsPlusNormal"/>
            </w:pPr>
            <w:r>
              <w:t>1.8</w:t>
            </w:r>
          </w:p>
        </w:tc>
        <w:tc>
          <w:tcPr>
            <w:tcW w:w="4025" w:type="dxa"/>
            <w:gridSpan w:val="4"/>
          </w:tcPr>
          <w:p w:rsidR="00C32082" w:rsidRDefault="00C32082">
            <w:pPr>
              <w:pStyle w:val="ConsPlusNormal"/>
              <w:jc w:val="both"/>
            </w:pPr>
            <w:r>
              <w:t>Разработана программа поддержки субъектов МСП в моногородах. Количество получивших поддержку субъектов МСП в моногородах, единиц</w:t>
            </w:r>
          </w:p>
        </w:tc>
        <w:tc>
          <w:tcPr>
            <w:tcW w:w="1474" w:type="dxa"/>
            <w:gridSpan w:val="2"/>
          </w:tcPr>
          <w:p w:rsidR="00C32082" w:rsidRDefault="00C32082">
            <w:pPr>
              <w:pStyle w:val="ConsPlusNormal"/>
            </w:pPr>
            <w:r>
              <w:t>единица</w:t>
            </w:r>
          </w:p>
        </w:tc>
        <w:tc>
          <w:tcPr>
            <w:tcW w:w="1474" w:type="dxa"/>
            <w:gridSpan w:val="2"/>
          </w:tcPr>
          <w:p w:rsidR="00C32082" w:rsidRDefault="00C32082">
            <w:pPr>
              <w:pStyle w:val="ConsPlusNormal"/>
            </w:pPr>
            <w:r>
              <w:t>13</w:t>
            </w:r>
          </w:p>
        </w:tc>
        <w:tc>
          <w:tcPr>
            <w:tcW w:w="1474" w:type="dxa"/>
            <w:gridSpan w:val="2"/>
          </w:tcPr>
          <w:p w:rsidR="00C32082" w:rsidRDefault="00C32082">
            <w:pPr>
              <w:pStyle w:val="ConsPlusNormal"/>
            </w:pPr>
            <w:r>
              <w:t>20.12.2020</w:t>
            </w:r>
          </w:p>
        </w:tc>
      </w:tr>
      <w:tr w:rsidR="00C32082">
        <w:tc>
          <w:tcPr>
            <w:tcW w:w="567" w:type="dxa"/>
          </w:tcPr>
          <w:p w:rsidR="00C32082" w:rsidRDefault="00C32082">
            <w:pPr>
              <w:pStyle w:val="ConsPlusNormal"/>
            </w:pPr>
            <w:r>
              <w:t>1.9</w:t>
            </w:r>
          </w:p>
        </w:tc>
        <w:tc>
          <w:tcPr>
            <w:tcW w:w="4025" w:type="dxa"/>
            <w:gridSpan w:val="4"/>
          </w:tcPr>
          <w:p w:rsidR="00C32082" w:rsidRDefault="00C32082">
            <w:pPr>
              <w:pStyle w:val="ConsPlusNormal"/>
              <w:jc w:val="both"/>
            </w:pPr>
            <w:r>
              <w:t>Разработана программа поддержки субъектов МСП в моногородах. Количество получивших поддержку субъектов МСП в моногородах, единиц</w:t>
            </w:r>
          </w:p>
        </w:tc>
        <w:tc>
          <w:tcPr>
            <w:tcW w:w="1474" w:type="dxa"/>
            <w:gridSpan w:val="2"/>
          </w:tcPr>
          <w:p w:rsidR="00C32082" w:rsidRDefault="00C32082">
            <w:pPr>
              <w:pStyle w:val="ConsPlusNormal"/>
            </w:pPr>
            <w:r>
              <w:t>единица</w:t>
            </w:r>
          </w:p>
        </w:tc>
        <w:tc>
          <w:tcPr>
            <w:tcW w:w="1474" w:type="dxa"/>
            <w:gridSpan w:val="2"/>
          </w:tcPr>
          <w:p w:rsidR="00C32082" w:rsidRDefault="00C32082">
            <w:pPr>
              <w:pStyle w:val="ConsPlusNormal"/>
            </w:pPr>
            <w:r>
              <w:t>12</w:t>
            </w:r>
          </w:p>
        </w:tc>
        <w:tc>
          <w:tcPr>
            <w:tcW w:w="1474" w:type="dxa"/>
            <w:gridSpan w:val="2"/>
          </w:tcPr>
          <w:p w:rsidR="00C32082" w:rsidRDefault="00C32082">
            <w:pPr>
              <w:pStyle w:val="ConsPlusNormal"/>
            </w:pPr>
            <w:r>
              <w:t>20.12.2021</w:t>
            </w:r>
          </w:p>
        </w:tc>
      </w:tr>
      <w:tr w:rsidR="00C32082">
        <w:tc>
          <w:tcPr>
            <w:tcW w:w="567" w:type="dxa"/>
          </w:tcPr>
          <w:p w:rsidR="00C32082" w:rsidRDefault="00C32082">
            <w:pPr>
              <w:pStyle w:val="ConsPlusNormal"/>
            </w:pPr>
            <w:r>
              <w:t>1.10</w:t>
            </w:r>
          </w:p>
        </w:tc>
        <w:tc>
          <w:tcPr>
            <w:tcW w:w="4025" w:type="dxa"/>
            <w:gridSpan w:val="4"/>
          </w:tcPr>
          <w:p w:rsidR="00C32082" w:rsidRDefault="00C32082">
            <w:pPr>
              <w:pStyle w:val="ConsPlusNormal"/>
              <w:jc w:val="both"/>
            </w:pPr>
            <w:r>
              <w:t>Разработана программа поддержки субъектов МСП в моногородах. Количество получивших поддержку субъектов МСП в моногородах, единиц</w:t>
            </w:r>
          </w:p>
        </w:tc>
        <w:tc>
          <w:tcPr>
            <w:tcW w:w="1474" w:type="dxa"/>
            <w:gridSpan w:val="2"/>
          </w:tcPr>
          <w:p w:rsidR="00C32082" w:rsidRDefault="00C32082">
            <w:pPr>
              <w:pStyle w:val="ConsPlusNormal"/>
            </w:pPr>
            <w:r>
              <w:t>единица</w:t>
            </w:r>
          </w:p>
        </w:tc>
        <w:tc>
          <w:tcPr>
            <w:tcW w:w="1474" w:type="dxa"/>
            <w:gridSpan w:val="2"/>
          </w:tcPr>
          <w:p w:rsidR="00C32082" w:rsidRDefault="00C32082">
            <w:pPr>
              <w:pStyle w:val="ConsPlusNormal"/>
            </w:pPr>
            <w:r>
              <w:t>9</w:t>
            </w:r>
          </w:p>
        </w:tc>
        <w:tc>
          <w:tcPr>
            <w:tcW w:w="1474" w:type="dxa"/>
            <w:gridSpan w:val="2"/>
          </w:tcPr>
          <w:p w:rsidR="00C32082" w:rsidRDefault="00C32082">
            <w:pPr>
              <w:pStyle w:val="ConsPlusNormal"/>
            </w:pPr>
            <w:r>
              <w:t>20.12.2022</w:t>
            </w:r>
          </w:p>
        </w:tc>
      </w:tr>
      <w:tr w:rsidR="00C32082">
        <w:tc>
          <w:tcPr>
            <w:tcW w:w="567" w:type="dxa"/>
          </w:tcPr>
          <w:p w:rsidR="00C32082" w:rsidRDefault="00C32082">
            <w:pPr>
              <w:pStyle w:val="ConsPlusNormal"/>
            </w:pPr>
            <w:r>
              <w:t>1.11</w:t>
            </w:r>
          </w:p>
        </w:tc>
        <w:tc>
          <w:tcPr>
            <w:tcW w:w="4025" w:type="dxa"/>
            <w:gridSpan w:val="4"/>
          </w:tcPr>
          <w:p w:rsidR="00C32082" w:rsidRDefault="00C32082">
            <w:pPr>
              <w:pStyle w:val="ConsPlusNormal"/>
              <w:jc w:val="both"/>
            </w:pPr>
            <w:r>
              <w:t>Разработана программа поддержки субъектов МСП в моногородах. Количество получивших поддержку субъектов МСП в моногородах, единиц</w:t>
            </w:r>
          </w:p>
        </w:tc>
        <w:tc>
          <w:tcPr>
            <w:tcW w:w="1474" w:type="dxa"/>
            <w:gridSpan w:val="2"/>
          </w:tcPr>
          <w:p w:rsidR="00C32082" w:rsidRDefault="00C32082">
            <w:pPr>
              <w:pStyle w:val="ConsPlusNormal"/>
            </w:pPr>
            <w:r>
              <w:t>единица</w:t>
            </w:r>
          </w:p>
        </w:tc>
        <w:tc>
          <w:tcPr>
            <w:tcW w:w="1474" w:type="dxa"/>
            <w:gridSpan w:val="2"/>
          </w:tcPr>
          <w:p w:rsidR="00C32082" w:rsidRDefault="00C32082">
            <w:pPr>
              <w:pStyle w:val="ConsPlusNormal"/>
            </w:pPr>
            <w:r>
              <w:t>9</w:t>
            </w:r>
          </w:p>
        </w:tc>
        <w:tc>
          <w:tcPr>
            <w:tcW w:w="1474" w:type="dxa"/>
            <w:gridSpan w:val="2"/>
          </w:tcPr>
          <w:p w:rsidR="00C32082" w:rsidRDefault="00C32082">
            <w:pPr>
              <w:pStyle w:val="ConsPlusNormal"/>
            </w:pPr>
            <w:r>
              <w:t>20.12.2023</w:t>
            </w:r>
          </w:p>
        </w:tc>
      </w:tr>
      <w:tr w:rsidR="00C32082">
        <w:tc>
          <w:tcPr>
            <w:tcW w:w="567" w:type="dxa"/>
          </w:tcPr>
          <w:p w:rsidR="00C32082" w:rsidRDefault="00C32082">
            <w:pPr>
              <w:pStyle w:val="ConsPlusNormal"/>
            </w:pPr>
            <w:r>
              <w:t>1.12</w:t>
            </w:r>
          </w:p>
        </w:tc>
        <w:tc>
          <w:tcPr>
            <w:tcW w:w="4025" w:type="dxa"/>
            <w:gridSpan w:val="4"/>
          </w:tcPr>
          <w:p w:rsidR="00C32082" w:rsidRDefault="00C32082">
            <w:pPr>
              <w:pStyle w:val="ConsPlusNormal"/>
              <w:jc w:val="both"/>
            </w:pPr>
            <w:r>
              <w:t xml:space="preserve">Разработана программа поддержки субъектов МСП в моногородах. Количество получивших поддержку </w:t>
            </w:r>
            <w:r>
              <w:lastRenderedPageBreak/>
              <w:t>субъектов МСП в моногородах, единиц</w:t>
            </w:r>
          </w:p>
        </w:tc>
        <w:tc>
          <w:tcPr>
            <w:tcW w:w="1474" w:type="dxa"/>
            <w:gridSpan w:val="2"/>
          </w:tcPr>
          <w:p w:rsidR="00C32082" w:rsidRDefault="00C32082">
            <w:pPr>
              <w:pStyle w:val="ConsPlusNormal"/>
            </w:pPr>
            <w:r>
              <w:lastRenderedPageBreak/>
              <w:t>единица</w:t>
            </w:r>
          </w:p>
        </w:tc>
        <w:tc>
          <w:tcPr>
            <w:tcW w:w="1474" w:type="dxa"/>
            <w:gridSpan w:val="2"/>
          </w:tcPr>
          <w:p w:rsidR="00C32082" w:rsidRDefault="00C32082">
            <w:pPr>
              <w:pStyle w:val="ConsPlusNormal"/>
            </w:pPr>
            <w:r>
              <w:t>9</w:t>
            </w:r>
          </w:p>
        </w:tc>
        <w:tc>
          <w:tcPr>
            <w:tcW w:w="1474" w:type="dxa"/>
            <w:gridSpan w:val="2"/>
          </w:tcPr>
          <w:p w:rsidR="00C32082" w:rsidRDefault="00C32082">
            <w:pPr>
              <w:pStyle w:val="ConsPlusNormal"/>
            </w:pPr>
            <w:r>
              <w:t>20.12.2024</w:t>
            </w:r>
          </w:p>
        </w:tc>
      </w:tr>
      <w:tr w:rsidR="00C32082">
        <w:tc>
          <w:tcPr>
            <w:tcW w:w="567" w:type="dxa"/>
          </w:tcPr>
          <w:p w:rsidR="00C32082" w:rsidRDefault="00C32082">
            <w:pPr>
              <w:pStyle w:val="ConsPlusNormal"/>
              <w:outlineLvl w:val="4"/>
            </w:pPr>
            <w:r>
              <w:lastRenderedPageBreak/>
              <w:t>2.</w:t>
            </w:r>
          </w:p>
        </w:tc>
        <w:tc>
          <w:tcPr>
            <w:tcW w:w="8447" w:type="dxa"/>
            <w:gridSpan w:val="10"/>
          </w:tcPr>
          <w:p w:rsidR="00C32082" w:rsidRDefault="00C32082">
            <w:pPr>
              <w:pStyle w:val="ConsPlusNormal"/>
              <w:jc w:val="both"/>
            </w:pPr>
            <w:r>
              <w:t>Модернизация системы поддержки экспортеров - субъектов малого и среднего предпринимательства</w:t>
            </w:r>
          </w:p>
        </w:tc>
      </w:tr>
      <w:tr w:rsidR="00C32082">
        <w:tc>
          <w:tcPr>
            <w:tcW w:w="567" w:type="dxa"/>
          </w:tcPr>
          <w:p w:rsidR="00C32082" w:rsidRDefault="00C32082">
            <w:pPr>
              <w:pStyle w:val="ConsPlusNormal"/>
            </w:pPr>
            <w:r>
              <w:t>2.1</w:t>
            </w:r>
          </w:p>
        </w:tc>
        <w:tc>
          <w:tcPr>
            <w:tcW w:w="4025" w:type="dxa"/>
            <w:gridSpan w:val="4"/>
          </w:tcPr>
          <w:p w:rsidR="00C32082" w:rsidRDefault="00C32082">
            <w:pPr>
              <w:pStyle w:val="ConsPlusNormal"/>
              <w:jc w:val="both"/>
            </w:pPr>
            <w:r>
              <w:t>Доступ субъектов МСП к экспортной поддержке обеспечен во всех субъектах Российской Федерации к 2021 году, в том числе с привлечением торгово-промышленных палат субъектов Российской Федерации и административно-территориальных образований. Не менее чем в 75 субъектах Российской Федерации функционируют ЦПЭ. В других субъектах Российской Федерации определен специалист, обладающий компетенциями по консультационной поддержке экспортеров. Количество субъектов Российской Федерации, осуществляющих поддержку экспорта субъектов МСП: в 2019 г. - 72 субъекта Российской Федерации; в 2020 г. - 75 субъектов Российской Федерации; в 2021 г. - 85 субъектов Российской Федерации. Количество субъектов МСП, выведенных на экспорт при поддержке центров координации поддержки экспортно-ориентированных субъектов МСП, тыс. единиц нарастающим итогом</w:t>
            </w:r>
          </w:p>
        </w:tc>
        <w:tc>
          <w:tcPr>
            <w:tcW w:w="1474" w:type="dxa"/>
            <w:gridSpan w:val="2"/>
          </w:tcPr>
          <w:p w:rsidR="00C32082" w:rsidRDefault="00C32082">
            <w:pPr>
              <w:pStyle w:val="ConsPlusNormal"/>
            </w:pPr>
            <w:r>
              <w:t>тысяча единиц</w:t>
            </w:r>
          </w:p>
        </w:tc>
        <w:tc>
          <w:tcPr>
            <w:tcW w:w="1474" w:type="dxa"/>
            <w:gridSpan w:val="2"/>
          </w:tcPr>
          <w:p w:rsidR="00C32082" w:rsidRDefault="00C32082">
            <w:pPr>
              <w:pStyle w:val="ConsPlusNormal"/>
            </w:pPr>
            <w:r>
              <w:t>0</w:t>
            </w:r>
          </w:p>
        </w:tc>
        <w:tc>
          <w:tcPr>
            <w:tcW w:w="1474" w:type="dxa"/>
            <w:gridSpan w:val="2"/>
          </w:tcPr>
          <w:p w:rsidR="00C32082" w:rsidRDefault="00C32082">
            <w:pPr>
              <w:pStyle w:val="ConsPlusNormal"/>
            </w:pPr>
            <w:r>
              <w:t>20.12.2019</w:t>
            </w:r>
          </w:p>
        </w:tc>
      </w:tr>
      <w:tr w:rsidR="00C32082">
        <w:tc>
          <w:tcPr>
            <w:tcW w:w="567" w:type="dxa"/>
          </w:tcPr>
          <w:p w:rsidR="00C32082" w:rsidRDefault="00C32082">
            <w:pPr>
              <w:pStyle w:val="ConsPlusNormal"/>
            </w:pPr>
            <w:r>
              <w:t>2.2</w:t>
            </w:r>
          </w:p>
        </w:tc>
        <w:tc>
          <w:tcPr>
            <w:tcW w:w="4025" w:type="dxa"/>
            <w:gridSpan w:val="4"/>
          </w:tcPr>
          <w:p w:rsidR="00C32082" w:rsidRDefault="00C32082">
            <w:pPr>
              <w:pStyle w:val="ConsPlusNormal"/>
              <w:jc w:val="both"/>
            </w:pPr>
            <w:r>
              <w:t xml:space="preserve">Доступ субъектов МСП к экспортной поддержке обеспечен во всех субъектах Российской Федерации к 2021 году, в том числе с привлечением торгово-промышленных палат субъектов Российской Федерации и административно-территориальных образований. Не менее чем в 75 субъектах Российской Федерации функционируют ЦПЭ. В других субъектах Российской Федерации определен специалист, обладающий компетенциями по консультационной поддержке экспортеров. Количество субъектов Российской Федерации, осуществляющих поддержку экспорта субъектов МСП: в 2019 г. - 72 субъекта Российской Федерации; в 2020 г. - 75 субъектов Российской Федерации; в 2021 г. - 85 субъектов Российской Федерации. Количество субъектов МСП, выведенных на экспорт при поддержке центров координации поддержки </w:t>
            </w:r>
            <w:r>
              <w:lastRenderedPageBreak/>
              <w:t>экспортно-ориентированных субъектов МСП, тыс. единиц нарастающим итогом</w:t>
            </w:r>
          </w:p>
        </w:tc>
        <w:tc>
          <w:tcPr>
            <w:tcW w:w="1474" w:type="dxa"/>
            <w:gridSpan w:val="2"/>
          </w:tcPr>
          <w:p w:rsidR="00C32082" w:rsidRDefault="00C32082">
            <w:pPr>
              <w:pStyle w:val="ConsPlusNormal"/>
            </w:pPr>
            <w:r>
              <w:lastRenderedPageBreak/>
              <w:t>тысяча единиц</w:t>
            </w:r>
          </w:p>
        </w:tc>
        <w:tc>
          <w:tcPr>
            <w:tcW w:w="1474" w:type="dxa"/>
            <w:gridSpan w:val="2"/>
          </w:tcPr>
          <w:p w:rsidR="00C32082" w:rsidRDefault="00C32082">
            <w:pPr>
              <w:pStyle w:val="ConsPlusNormal"/>
            </w:pPr>
            <w:r>
              <w:t>0,008</w:t>
            </w:r>
          </w:p>
        </w:tc>
        <w:tc>
          <w:tcPr>
            <w:tcW w:w="1474" w:type="dxa"/>
            <w:gridSpan w:val="2"/>
          </w:tcPr>
          <w:p w:rsidR="00C32082" w:rsidRDefault="00C32082">
            <w:pPr>
              <w:pStyle w:val="ConsPlusNormal"/>
            </w:pPr>
            <w:r>
              <w:t>20.12.2020</w:t>
            </w:r>
          </w:p>
        </w:tc>
      </w:tr>
      <w:tr w:rsidR="00C32082">
        <w:tc>
          <w:tcPr>
            <w:tcW w:w="567" w:type="dxa"/>
          </w:tcPr>
          <w:p w:rsidR="00C32082" w:rsidRDefault="00C32082">
            <w:pPr>
              <w:pStyle w:val="ConsPlusNormal"/>
            </w:pPr>
            <w:r>
              <w:lastRenderedPageBreak/>
              <w:t>2.3</w:t>
            </w:r>
          </w:p>
        </w:tc>
        <w:tc>
          <w:tcPr>
            <w:tcW w:w="4025" w:type="dxa"/>
            <w:gridSpan w:val="4"/>
          </w:tcPr>
          <w:p w:rsidR="00C32082" w:rsidRDefault="00C32082">
            <w:pPr>
              <w:pStyle w:val="ConsPlusNormal"/>
              <w:jc w:val="both"/>
            </w:pPr>
            <w:r>
              <w:t>Доступ субъектов МСП к экспортной поддержке обеспечен во всех субъектах Российской Федерации к 2021 году, в том числе с привлечением торгово-промышленных палат субъектов Российской Федерации и административно-территориальных образований. Не менее чем в 75 субъектах Российской Федерации функционируют ЦПЭ. В других субъектах Российской Федерации определен специалист, обладающий компетенциями по консультационной поддержке экспортеров. Количество субъектов Российской Федерации, осуществляющих поддержку экспорта субъектов МСП: в 2019 г. - 72 субъекта Российской Федерации; в 2020 г. - 75 субъектов Российской Федерации; в 2021 г. - 85 субъектов Российской Федерации. Количество субъектов МСП, выведенных на экспорт при поддержке центров координации поддержки экспортно-ориентированных субъектов МСП, тыс. единиц нарастающим итогом</w:t>
            </w:r>
          </w:p>
        </w:tc>
        <w:tc>
          <w:tcPr>
            <w:tcW w:w="1474" w:type="dxa"/>
            <w:gridSpan w:val="2"/>
          </w:tcPr>
          <w:p w:rsidR="00C32082" w:rsidRDefault="00C32082">
            <w:pPr>
              <w:pStyle w:val="ConsPlusNormal"/>
            </w:pPr>
            <w:r>
              <w:t>тысяча единиц</w:t>
            </w:r>
          </w:p>
        </w:tc>
        <w:tc>
          <w:tcPr>
            <w:tcW w:w="1474" w:type="dxa"/>
            <w:gridSpan w:val="2"/>
          </w:tcPr>
          <w:p w:rsidR="00C32082" w:rsidRDefault="00C32082">
            <w:pPr>
              <w:pStyle w:val="ConsPlusNormal"/>
            </w:pPr>
            <w:r>
              <w:t>0,009</w:t>
            </w:r>
          </w:p>
        </w:tc>
        <w:tc>
          <w:tcPr>
            <w:tcW w:w="1474" w:type="dxa"/>
            <w:gridSpan w:val="2"/>
          </w:tcPr>
          <w:p w:rsidR="00C32082" w:rsidRDefault="00C32082">
            <w:pPr>
              <w:pStyle w:val="ConsPlusNormal"/>
            </w:pPr>
            <w:r>
              <w:t>20.12.2021</w:t>
            </w:r>
          </w:p>
        </w:tc>
      </w:tr>
      <w:tr w:rsidR="00C32082">
        <w:tc>
          <w:tcPr>
            <w:tcW w:w="567" w:type="dxa"/>
          </w:tcPr>
          <w:p w:rsidR="00C32082" w:rsidRDefault="00C32082">
            <w:pPr>
              <w:pStyle w:val="ConsPlusNormal"/>
            </w:pPr>
            <w:r>
              <w:t>2.4</w:t>
            </w:r>
          </w:p>
        </w:tc>
        <w:tc>
          <w:tcPr>
            <w:tcW w:w="4025" w:type="dxa"/>
            <w:gridSpan w:val="4"/>
          </w:tcPr>
          <w:p w:rsidR="00C32082" w:rsidRDefault="00C32082">
            <w:pPr>
              <w:pStyle w:val="ConsPlusNormal"/>
              <w:jc w:val="both"/>
            </w:pPr>
            <w:r>
              <w:t xml:space="preserve">Доступ субъектов МСП к экспортной поддержке обеспечен во всех субъектах Российской Федерации к 2021 году, в том числе с привлечением торгово-промышленных палат субъектов Российской Федерации и административно-территориальных образований. Не менее чем в 75 субъектах Российской Федерации функционируют ЦПЭ. В других субъектах Российской Федерации определен специалист, обладающий компетенциями по консультационной поддержке экспортеров. Количество субъектов Российской Федерации, осуществляющих поддержку экспорта субъектов МСП: в 2019 г. - 72 субъекта Российской Федерации; в 2020 г. - 75 субъектов Российской Федерации; в 2021 г. - 85 субъектов Российской Федерации. Количество субъектов МСП, выведенных на экспорт при поддержке центров координации поддержки экспортно-ориентированных субъектов </w:t>
            </w:r>
            <w:r>
              <w:lastRenderedPageBreak/>
              <w:t>МСП, тыс. единиц нарастающим итогом</w:t>
            </w:r>
          </w:p>
        </w:tc>
        <w:tc>
          <w:tcPr>
            <w:tcW w:w="1474" w:type="dxa"/>
            <w:gridSpan w:val="2"/>
          </w:tcPr>
          <w:p w:rsidR="00C32082" w:rsidRDefault="00C32082">
            <w:pPr>
              <w:pStyle w:val="ConsPlusNormal"/>
            </w:pPr>
            <w:r>
              <w:lastRenderedPageBreak/>
              <w:t>тысяча единиц</w:t>
            </w:r>
          </w:p>
        </w:tc>
        <w:tc>
          <w:tcPr>
            <w:tcW w:w="1474" w:type="dxa"/>
            <w:gridSpan w:val="2"/>
          </w:tcPr>
          <w:p w:rsidR="00C32082" w:rsidRDefault="00C32082">
            <w:pPr>
              <w:pStyle w:val="ConsPlusNormal"/>
            </w:pPr>
            <w:r>
              <w:t>0,01</w:t>
            </w:r>
          </w:p>
        </w:tc>
        <w:tc>
          <w:tcPr>
            <w:tcW w:w="1474" w:type="dxa"/>
            <w:gridSpan w:val="2"/>
          </w:tcPr>
          <w:p w:rsidR="00C32082" w:rsidRDefault="00C32082">
            <w:pPr>
              <w:pStyle w:val="ConsPlusNormal"/>
            </w:pPr>
            <w:r>
              <w:t>20.12.2022</w:t>
            </w:r>
          </w:p>
        </w:tc>
      </w:tr>
      <w:tr w:rsidR="00C32082">
        <w:tc>
          <w:tcPr>
            <w:tcW w:w="567" w:type="dxa"/>
          </w:tcPr>
          <w:p w:rsidR="00C32082" w:rsidRDefault="00C32082">
            <w:pPr>
              <w:pStyle w:val="ConsPlusNormal"/>
            </w:pPr>
            <w:r>
              <w:lastRenderedPageBreak/>
              <w:t>2.5</w:t>
            </w:r>
          </w:p>
        </w:tc>
        <w:tc>
          <w:tcPr>
            <w:tcW w:w="4025" w:type="dxa"/>
            <w:gridSpan w:val="4"/>
          </w:tcPr>
          <w:p w:rsidR="00C32082" w:rsidRDefault="00C32082">
            <w:pPr>
              <w:pStyle w:val="ConsPlusNormal"/>
              <w:jc w:val="both"/>
            </w:pPr>
            <w:r>
              <w:t>Доступ субъектов МСП к экспортной поддержке обеспечен во всех субъектах Российской Федерации к 2021 году, в том числе с привлечением торгово-промышленных палат субъектов Российской Федерации и административно-территориальных образований. Не менее чем в 75 субъектах Российской Федерации функционируют ЦПЭ. В других субъектах Российской Федерации определен специалист, обладающий компетенциями по консультационной поддержке экспортеров. Количество субъектов Российской Федерации, осуществляющих поддержку экспорта субъектов МСП: в 2019 г. - 72 субъекта Российской Федерации; в 2020 г. - 75 субъектов Российской Федерации; в 2021 г. - 85 субъектов Российской Федерации. Количество субъектов МСП, выведенных на экспорт при поддержке центров координации поддержки экспортно-ориентированных субъектов МСП, тыс. единиц нарастающим итогом</w:t>
            </w:r>
          </w:p>
        </w:tc>
        <w:tc>
          <w:tcPr>
            <w:tcW w:w="1474" w:type="dxa"/>
            <w:gridSpan w:val="2"/>
          </w:tcPr>
          <w:p w:rsidR="00C32082" w:rsidRDefault="00C32082">
            <w:pPr>
              <w:pStyle w:val="ConsPlusNormal"/>
            </w:pPr>
            <w:r>
              <w:t>тысяча единиц</w:t>
            </w:r>
          </w:p>
        </w:tc>
        <w:tc>
          <w:tcPr>
            <w:tcW w:w="1474" w:type="dxa"/>
            <w:gridSpan w:val="2"/>
          </w:tcPr>
          <w:p w:rsidR="00C32082" w:rsidRDefault="00C32082">
            <w:pPr>
              <w:pStyle w:val="ConsPlusNormal"/>
            </w:pPr>
            <w:r>
              <w:t>0,012</w:t>
            </w:r>
          </w:p>
        </w:tc>
        <w:tc>
          <w:tcPr>
            <w:tcW w:w="1474" w:type="dxa"/>
            <w:gridSpan w:val="2"/>
          </w:tcPr>
          <w:p w:rsidR="00C32082" w:rsidRDefault="00C32082">
            <w:pPr>
              <w:pStyle w:val="ConsPlusNormal"/>
            </w:pPr>
            <w:r>
              <w:t>20.12.2023</w:t>
            </w:r>
          </w:p>
        </w:tc>
      </w:tr>
      <w:tr w:rsidR="00C32082">
        <w:tc>
          <w:tcPr>
            <w:tcW w:w="567" w:type="dxa"/>
          </w:tcPr>
          <w:p w:rsidR="00C32082" w:rsidRDefault="00C32082">
            <w:pPr>
              <w:pStyle w:val="ConsPlusNormal"/>
            </w:pPr>
            <w:r>
              <w:t>2.6</w:t>
            </w:r>
          </w:p>
        </w:tc>
        <w:tc>
          <w:tcPr>
            <w:tcW w:w="4025" w:type="dxa"/>
            <w:gridSpan w:val="4"/>
          </w:tcPr>
          <w:p w:rsidR="00C32082" w:rsidRDefault="00C32082">
            <w:pPr>
              <w:pStyle w:val="ConsPlusNormal"/>
              <w:jc w:val="both"/>
            </w:pPr>
            <w:r>
              <w:t>Доступ субъектов МСП к экспортной поддержке обеспечен во всех субъектах Российской Федерации к 2021 году, в том числе с привлечением торгово-промышленных палат субъектов Российской Федерации и административно-территориальных образований. Не менее чем в 75 субъектах Российской Федерации функционируют ЦПЭ. В других субъектах Российской Федерации определен специалист, обладающий компетенциями по консультационной поддержке экспортеров. Количество субъектов Российской Федерации, осуществляющих поддержку экспорта субъектов МСП: в 2019 г. - 72 субъекта Российской Федерации; в 2020 г. - 75 субъектов Российской Федерации; в 2021 г. - 85 субъектов Российской Федерации. Количество субъектов МСП, выведенных на экспорт при поддержке центров координации поддержки экспортно-ориентированных субъектов МСП, тыс. единиц нарастающим итогом</w:t>
            </w:r>
          </w:p>
        </w:tc>
        <w:tc>
          <w:tcPr>
            <w:tcW w:w="1474" w:type="dxa"/>
            <w:gridSpan w:val="2"/>
          </w:tcPr>
          <w:p w:rsidR="00C32082" w:rsidRDefault="00C32082">
            <w:pPr>
              <w:pStyle w:val="ConsPlusNormal"/>
            </w:pPr>
            <w:r>
              <w:t>тысяча единиц</w:t>
            </w:r>
          </w:p>
        </w:tc>
        <w:tc>
          <w:tcPr>
            <w:tcW w:w="1474" w:type="dxa"/>
            <w:gridSpan w:val="2"/>
          </w:tcPr>
          <w:p w:rsidR="00C32082" w:rsidRDefault="00C32082">
            <w:pPr>
              <w:pStyle w:val="ConsPlusNormal"/>
            </w:pPr>
            <w:r>
              <w:t>0,015</w:t>
            </w:r>
          </w:p>
        </w:tc>
        <w:tc>
          <w:tcPr>
            <w:tcW w:w="1474" w:type="dxa"/>
            <w:gridSpan w:val="2"/>
          </w:tcPr>
          <w:p w:rsidR="00C32082" w:rsidRDefault="00C32082">
            <w:pPr>
              <w:pStyle w:val="ConsPlusNormal"/>
            </w:pPr>
            <w:r>
              <w:t>20.12.2024</w:t>
            </w:r>
          </w:p>
        </w:tc>
      </w:tr>
    </w:tbl>
    <w:p w:rsidR="00C32082" w:rsidRDefault="00C32082">
      <w:pPr>
        <w:pStyle w:val="ConsPlusNormal"/>
      </w:pPr>
    </w:p>
    <w:p w:rsidR="00C32082" w:rsidRDefault="00C32082">
      <w:pPr>
        <w:pStyle w:val="ConsPlusNormal"/>
        <w:jc w:val="right"/>
        <w:outlineLvl w:val="2"/>
      </w:pPr>
      <w:r>
        <w:t>Таблица 2</w:t>
      </w:r>
    </w:p>
    <w:p w:rsidR="00C32082" w:rsidRDefault="00C32082">
      <w:pPr>
        <w:pStyle w:val="ConsPlusNormal"/>
      </w:pPr>
    </w:p>
    <w:p w:rsidR="00C32082" w:rsidRDefault="00C32082">
      <w:pPr>
        <w:pStyle w:val="ConsPlusTitle"/>
        <w:jc w:val="center"/>
      </w:pPr>
      <w:r>
        <w:t>ОСНОВНЫЕ ПАРАМЕТРЫ</w:t>
      </w:r>
    </w:p>
    <w:p w:rsidR="00C32082" w:rsidRDefault="00C32082">
      <w:pPr>
        <w:pStyle w:val="ConsPlusTitle"/>
        <w:jc w:val="center"/>
      </w:pPr>
      <w:r>
        <w:t>регионального проекта "Популяризация предпринимательства"</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077"/>
        <w:gridCol w:w="624"/>
        <w:gridCol w:w="907"/>
        <w:gridCol w:w="737"/>
        <w:gridCol w:w="737"/>
        <w:gridCol w:w="737"/>
        <w:gridCol w:w="794"/>
        <w:gridCol w:w="794"/>
        <w:gridCol w:w="794"/>
      </w:tblGrid>
      <w:tr w:rsidR="00C32082">
        <w:tc>
          <w:tcPr>
            <w:tcW w:w="1814" w:type="dxa"/>
            <w:gridSpan w:val="2"/>
          </w:tcPr>
          <w:p w:rsidR="00C32082" w:rsidRDefault="00C32082">
            <w:pPr>
              <w:pStyle w:val="ConsPlusNormal"/>
            </w:pPr>
            <w:r>
              <w:t>Наименование регионального проекта</w:t>
            </w:r>
          </w:p>
        </w:tc>
        <w:tc>
          <w:tcPr>
            <w:tcW w:w="7201" w:type="dxa"/>
            <w:gridSpan w:val="9"/>
          </w:tcPr>
          <w:p w:rsidR="00C32082" w:rsidRDefault="00C32082">
            <w:pPr>
              <w:pStyle w:val="ConsPlusNormal"/>
              <w:jc w:val="both"/>
            </w:pPr>
            <w:r>
              <w:t>Популяризация предпринимательства</w:t>
            </w:r>
          </w:p>
        </w:tc>
      </w:tr>
      <w:tr w:rsidR="00C32082">
        <w:tc>
          <w:tcPr>
            <w:tcW w:w="1814" w:type="dxa"/>
            <w:gridSpan w:val="2"/>
          </w:tcPr>
          <w:p w:rsidR="00C32082" w:rsidRDefault="00C32082">
            <w:pPr>
              <w:pStyle w:val="ConsPlusNormal"/>
            </w:pPr>
            <w:r>
              <w:t>Краткое наименование регионального проекта</w:t>
            </w:r>
          </w:p>
        </w:tc>
        <w:tc>
          <w:tcPr>
            <w:tcW w:w="2608" w:type="dxa"/>
            <w:gridSpan w:val="3"/>
          </w:tcPr>
          <w:p w:rsidR="00C32082" w:rsidRDefault="00C32082">
            <w:pPr>
              <w:pStyle w:val="ConsPlusNormal"/>
            </w:pPr>
            <w:r>
              <w:t>Популяризация предпринимательства</w:t>
            </w:r>
          </w:p>
        </w:tc>
        <w:tc>
          <w:tcPr>
            <w:tcW w:w="2211" w:type="dxa"/>
            <w:gridSpan w:val="3"/>
          </w:tcPr>
          <w:p w:rsidR="00C32082" w:rsidRDefault="00C32082">
            <w:pPr>
              <w:pStyle w:val="ConsPlusNormal"/>
            </w:pPr>
            <w:r>
              <w:t>Срок начала и окончания проекта</w:t>
            </w:r>
          </w:p>
        </w:tc>
        <w:tc>
          <w:tcPr>
            <w:tcW w:w="2382" w:type="dxa"/>
            <w:gridSpan w:val="3"/>
          </w:tcPr>
          <w:p w:rsidR="00C32082" w:rsidRDefault="00C32082">
            <w:pPr>
              <w:pStyle w:val="ConsPlusNormal"/>
            </w:pPr>
            <w:r>
              <w:t>1 января 2019 г. - 31 декабря 2024 г.</w:t>
            </w:r>
          </w:p>
        </w:tc>
      </w:tr>
      <w:tr w:rsidR="00C32082">
        <w:tc>
          <w:tcPr>
            <w:tcW w:w="1814" w:type="dxa"/>
            <w:gridSpan w:val="2"/>
          </w:tcPr>
          <w:p w:rsidR="00C32082" w:rsidRDefault="00C32082">
            <w:pPr>
              <w:pStyle w:val="ConsPlusNormal"/>
            </w:pPr>
            <w:r>
              <w:t>Куратор регионального проекта</w:t>
            </w:r>
          </w:p>
        </w:tc>
        <w:tc>
          <w:tcPr>
            <w:tcW w:w="7201" w:type="dxa"/>
            <w:gridSpan w:val="9"/>
          </w:tcPr>
          <w:p w:rsidR="00C32082" w:rsidRDefault="00C32082">
            <w:pPr>
              <w:pStyle w:val="ConsPlusNormal"/>
              <w:jc w:val="both"/>
            </w:pPr>
            <w:r>
              <w:t>Рубцова Галина Зиславовна, заместитель Председателя Правительства Республики Коми - министр финансов Республики Коми</w:t>
            </w:r>
          </w:p>
        </w:tc>
      </w:tr>
      <w:tr w:rsidR="00C32082">
        <w:tc>
          <w:tcPr>
            <w:tcW w:w="1814" w:type="dxa"/>
            <w:gridSpan w:val="2"/>
          </w:tcPr>
          <w:p w:rsidR="00C32082" w:rsidRDefault="00C32082">
            <w:pPr>
              <w:pStyle w:val="ConsPlusNormal"/>
            </w:pPr>
            <w:r>
              <w:t>Руководитель регионального проекта</w:t>
            </w:r>
          </w:p>
        </w:tc>
        <w:tc>
          <w:tcPr>
            <w:tcW w:w="7201" w:type="dxa"/>
            <w:gridSpan w:val="9"/>
          </w:tcPr>
          <w:p w:rsidR="00C32082" w:rsidRDefault="00C32082">
            <w:pPr>
              <w:pStyle w:val="ConsPlusNormal"/>
              <w:jc w:val="both"/>
            </w:pPr>
            <w:r>
              <w:t>Плехов Константин Анатольевич, министр экономики Республики Коми</w:t>
            </w:r>
          </w:p>
        </w:tc>
      </w:tr>
      <w:tr w:rsidR="00C32082">
        <w:tc>
          <w:tcPr>
            <w:tcW w:w="1814" w:type="dxa"/>
            <w:gridSpan w:val="2"/>
          </w:tcPr>
          <w:p w:rsidR="00C32082" w:rsidRDefault="00C32082">
            <w:pPr>
              <w:pStyle w:val="ConsPlusNormal"/>
            </w:pPr>
            <w:r>
              <w:t>Реквизиты документа об утверждении паспорта регионального проекта</w:t>
            </w:r>
          </w:p>
        </w:tc>
        <w:tc>
          <w:tcPr>
            <w:tcW w:w="7201" w:type="dxa"/>
            <w:gridSpan w:val="9"/>
          </w:tcPr>
          <w:p w:rsidR="00C32082" w:rsidRDefault="00C32082">
            <w:pPr>
              <w:pStyle w:val="ConsPlusNormal"/>
              <w:jc w:val="both"/>
            </w:pPr>
            <w:r>
              <w:t>протокол заседания президиума Совета по стратегическому развитию и приоритетным проектам Республики Коми от 6 декабря 2018 г. N 7-ПС</w:t>
            </w:r>
          </w:p>
        </w:tc>
      </w:tr>
      <w:tr w:rsidR="00C32082">
        <w:tblPrEx>
          <w:tblBorders>
            <w:insideH w:val="nil"/>
          </w:tblBorders>
        </w:tblPrEx>
        <w:tc>
          <w:tcPr>
            <w:tcW w:w="1814" w:type="dxa"/>
            <w:gridSpan w:val="2"/>
            <w:tcBorders>
              <w:bottom w:val="nil"/>
            </w:tcBorders>
          </w:tcPr>
          <w:p w:rsidR="00C32082" w:rsidRDefault="00C32082">
            <w:pPr>
              <w:pStyle w:val="ConsPlusNormal"/>
            </w:pPr>
            <w:r>
              <w:t>Государственные программы Республики Коми, в рамках которых предусматривается реализация мероприятий регионального проекта</w:t>
            </w:r>
          </w:p>
        </w:tc>
        <w:tc>
          <w:tcPr>
            <w:tcW w:w="7201" w:type="dxa"/>
            <w:gridSpan w:val="9"/>
            <w:tcBorders>
              <w:bottom w:val="nil"/>
            </w:tcBorders>
          </w:tcPr>
          <w:p w:rsidR="00C32082" w:rsidRDefault="00C32082">
            <w:pPr>
              <w:pStyle w:val="ConsPlusNormal"/>
              <w:jc w:val="both"/>
            </w:pPr>
            <w:r>
              <w:t xml:space="preserve">Государственная </w:t>
            </w:r>
            <w:hyperlink r:id="rId145" w:history="1">
              <w:r>
                <w:rPr>
                  <w:color w:val="0000FF"/>
                </w:rPr>
                <w:t>программа</w:t>
              </w:r>
            </w:hyperlink>
            <w:r>
              <w:t xml:space="preserve"> Республики Коми "Развитие экономики", утвержденная постановлением Правительства Республики Коми от 28 сентября 2012 г. N 418</w:t>
            </w:r>
          </w:p>
          <w:p w:rsidR="00C32082" w:rsidRDefault="00C32082">
            <w:pPr>
              <w:pStyle w:val="ConsPlusNormal"/>
              <w:jc w:val="both"/>
            </w:pPr>
            <w:r>
              <w:t xml:space="preserve">Государственная </w:t>
            </w:r>
            <w:hyperlink w:anchor="P36" w:history="1">
              <w:r>
                <w:rPr>
                  <w:color w:val="0000FF"/>
                </w:rPr>
                <w:t>программа</w:t>
              </w:r>
            </w:hyperlink>
            <w:r>
              <w:t xml:space="preserve"> Республики Коми "Развитие экономики", утвержденная постановлением Правительства Республики Коми от 31 октября 2019 г. N 521</w:t>
            </w:r>
          </w:p>
        </w:tc>
      </w:tr>
      <w:tr w:rsidR="00C32082">
        <w:tblPrEx>
          <w:tblBorders>
            <w:insideH w:val="nil"/>
          </w:tblBorders>
        </w:tblPrEx>
        <w:tc>
          <w:tcPr>
            <w:tcW w:w="9015" w:type="dxa"/>
            <w:gridSpan w:val="11"/>
            <w:tcBorders>
              <w:top w:val="nil"/>
            </w:tcBorders>
          </w:tcPr>
          <w:p w:rsidR="00C32082" w:rsidRDefault="00C32082">
            <w:pPr>
              <w:pStyle w:val="ConsPlusNormal"/>
              <w:jc w:val="both"/>
            </w:pPr>
            <w:r>
              <w:t xml:space="preserve">(в ред. </w:t>
            </w:r>
            <w:hyperlink r:id="rId146" w:history="1">
              <w:r>
                <w:rPr>
                  <w:color w:val="0000FF"/>
                </w:rPr>
                <w:t>Постановления</w:t>
              </w:r>
            </w:hyperlink>
            <w:r>
              <w:t xml:space="preserve"> Правительства РК от 08.04.2020 N 160)</w:t>
            </w:r>
          </w:p>
        </w:tc>
      </w:tr>
      <w:tr w:rsidR="00C32082">
        <w:tc>
          <w:tcPr>
            <w:tcW w:w="1814" w:type="dxa"/>
            <w:gridSpan w:val="2"/>
          </w:tcPr>
          <w:p w:rsidR="00C32082" w:rsidRDefault="00C32082">
            <w:pPr>
              <w:pStyle w:val="ConsPlusNormal"/>
            </w:pPr>
            <w:r>
              <w:t>Цель регионального проекта</w:t>
            </w:r>
          </w:p>
        </w:tc>
        <w:tc>
          <w:tcPr>
            <w:tcW w:w="7201" w:type="dxa"/>
            <w:gridSpan w:val="9"/>
          </w:tcPr>
          <w:p w:rsidR="00C32082" w:rsidRDefault="00C32082">
            <w:pPr>
              <w:pStyle w:val="ConsPlusNormal"/>
              <w:jc w:val="both"/>
            </w:pPr>
            <w:r>
              <w:t>формирование положительного образа предпринимательства среди населения Российской Федерации, а также вовлечение различных категорий граждан, включая самозанятых, в сектор малого и среднего предпринимательства, в том числе создание новых субъектов МСП</w:t>
            </w:r>
          </w:p>
        </w:tc>
      </w:tr>
      <w:tr w:rsidR="00C32082">
        <w:tc>
          <w:tcPr>
            <w:tcW w:w="9015" w:type="dxa"/>
            <w:gridSpan w:val="11"/>
          </w:tcPr>
          <w:p w:rsidR="00C32082" w:rsidRDefault="00C32082">
            <w:pPr>
              <w:pStyle w:val="ConsPlusNormal"/>
              <w:jc w:val="center"/>
              <w:outlineLvl w:val="3"/>
            </w:pPr>
            <w:r>
              <w:t>Показатели федерального проекта по Республике Коми</w:t>
            </w:r>
          </w:p>
        </w:tc>
      </w:tr>
      <w:tr w:rsidR="00C32082">
        <w:tc>
          <w:tcPr>
            <w:tcW w:w="1814" w:type="dxa"/>
            <w:gridSpan w:val="2"/>
            <w:vMerge w:val="restart"/>
          </w:tcPr>
          <w:p w:rsidR="00C32082" w:rsidRDefault="00C32082">
            <w:pPr>
              <w:pStyle w:val="ConsPlusNormal"/>
              <w:jc w:val="center"/>
            </w:pPr>
            <w:r>
              <w:t>Наименование показателя</w:t>
            </w:r>
          </w:p>
        </w:tc>
        <w:tc>
          <w:tcPr>
            <w:tcW w:w="1077" w:type="dxa"/>
            <w:vMerge w:val="restart"/>
          </w:tcPr>
          <w:p w:rsidR="00C32082" w:rsidRDefault="00C32082">
            <w:pPr>
              <w:pStyle w:val="ConsPlusNormal"/>
              <w:jc w:val="center"/>
            </w:pPr>
            <w:r>
              <w:t>Наименование единицы измерения</w:t>
            </w:r>
          </w:p>
        </w:tc>
        <w:tc>
          <w:tcPr>
            <w:tcW w:w="1531" w:type="dxa"/>
            <w:gridSpan w:val="2"/>
          </w:tcPr>
          <w:p w:rsidR="00C32082" w:rsidRDefault="00C32082">
            <w:pPr>
              <w:pStyle w:val="ConsPlusNormal"/>
              <w:jc w:val="center"/>
            </w:pPr>
            <w:r>
              <w:t>Базовое значение</w:t>
            </w:r>
          </w:p>
        </w:tc>
        <w:tc>
          <w:tcPr>
            <w:tcW w:w="4593" w:type="dxa"/>
            <w:gridSpan w:val="6"/>
          </w:tcPr>
          <w:p w:rsidR="00C32082" w:rsidRDefault="00C32082">
            <w:pPr>
              <w:pStyle w:val="ConsPlusNormal"/>
              <w:jc w:val="center"/>
            </w:pPr>
            <w:r>
              <w:t>Значения показателей по годам реализации проекта</w:t>
            </w:r>
          </w:p>
        </w:tc>
      </w:tr>
      <w:tr w:rsidR="00C32082">
        <w:tc>
          <w:tcPr>
            <w:tcW w:w="1814" w:type="dxa"/>
            <w:gridSpan w:val="2"/>
            <w:vMerge/>
          </w:tcPr>
          <w:p w:rsidR="00C32082" w:rsidRDefault="00C32082"/>
        </w:tc>
        <w:tc>
          <w:tcPr>
            <w:tcW w:w="1077" w:type="dxa"/>
            <w:vMerge/>
          </w:tcPr>
          <w:p w:rsidR="00C32082" w:rsidRDefault="00C32082"/>
        </w:tc>
        <w:tc>
          <w:tcPr>
            <w:tcW w:w="624" w:type="dxa"/>
          </w:tcPr>
          <w:p w:rsidR="00C32082" w:rsidRDefault="00C32082">
            <w:pPr>
              <w:pStyle w:val="ConsPlusNormal"/>
              <w:jc w:val="center"/>
            </w:pPr>
            <w:r>
              <w:t>значение</w:t>
            </w:r>
          </w:p>
        </w:tc>
        <w:tc>
          <w:tcPr>
            <w:tcW w:w="907" w:type="dxa"/>
          </w:tcPr>
          <w:p w:rsidR="00C32082" w:rsidRDefault="00C32082">
            <w:pPr>
              <w:pStyle w:val="ConsPlusNormal"/>
              <w:jc w:val="center"/>
            </w:pPr>
            <w:r>
              <w:t xml:space="preserve">дата расчета </w:t>
            </w:r>
            <w:r>
              <w:lastRenderedPageBreak/>
              <w:t>(мм.гг)</w:t>
            </w:r>
          </w:p>
        </w:tc>
        <w:tc>
          <w:tcPr>
            <w:tcW w:w="737" w:type="dxa"/>
          </w:tcPr>
          <w:p w:rsidR="00C32082" w:rsidRDefault="00C32082">
            <w:pPr>
              <w:pStyle w:val="ConsPlusNormal"/>
              <w:jc w:val="center"/>
            </w:pPr>
            <w:r>
              <w:lastRenderedPageBreak/>
              <w:t>2019 г.</w:t>
            </w:r>
          </w:p>
        </w:tc>
        <w:tc>
          <w:tcPr>
            <w:tcW w:w="737" w:type="dxa"/>
          </w:tcPr>
          <w:p w:rsidR="00C32082" w:rsidRDefault="00C32082">
            <w:pPr>
              <w:pStyle w:val="ConsPlusNormal"/>
              <w:jc w:val="center"/>
            </w:pPr>
            <w:r>
              <w:t>2020 г.</w:t>
            </w:r>
          </w:p>
        </w:tc>
        <w:tc>
          <w:tcPr>
            <w:tcW w:w="737" w:type="dxa"/>
          </w:tcPr>
          <w:p w:rsidR="00C32082" w:rsidRDefault="00C32082">
            <w:pPr>
              <w:pStyle w:val="ConsPlusNormal"/>
              <w:jc w:val="center"/>
            </w:pPr>
            <w:r>
              <w:t>2021 г.</w:t>
            </w:r>
          </w:p>
        </w:tc>
        <w:tc>
          <w:tcPr>
            <w:tcW w:w="794" w:type="dxa"/>
          </w:tcPr>
          <w:p w:rsidR="00C32082" w:rsidRDefault="00C32082">
            <w:pPr>
              <w:pStyle w:val="ConsPlusNormal"/>
              <w:jc w:val="center"/>
            </w:pPr>
            <w:r>
              <w:t>2022 г.</w:t>
            </w:r>
          </w:p>
        </w:tc>
        <w:tc>
          <w:tcPr>
            <w:tcW w:w="794" w:type="dxa"/>
          </w:tcPr>
          <w:p w:rsidR="00C32082" w:rsidRDefault="00C32082">
            <w:pPr>
              <w:pStyle w:val="ConsPlusNormal"/>
              <w:jc w:val="center"/>
            </w:pPr>
            <w:r>
              <w:t>2023 г.</w:t>
            </w:r>
          </w:p>
        </w:tc>
        <w:tc>
          <w:tcPr>
            <w:tcW w:w="794" w:type="dxa"/>
          </w:tcPr>
          <w:p w:rsidR="00C32082" w:rsidRDefault="00C32082">
            <w:pPr>
              <w:pStyle w:val="ConsPlusNormal"/>
              <w:jc w:val="center"/>
            </w:pPr>
            <w:r>
              <w:t>2024 г.</w:t>
            </w:r>
          </w:p>
        </w:tc>
      </w:tr>
      <w:tr w:rsidR="00C32082">
        <w:tblPrEx>
          <w:tblBorders>
            <w:insideH w:val="nil"/>
          </w:tblBorders>
        </w:tblPrEx>
        <w:tc>
          <w:tcPr>
            <w:tcW w:w="1814" w:type="dxa"/>
            <w:gridSpan w:val="2"/>
            <w:tcBorders>
              <w:bottom w:val="nil"/>
            </w:tcBorders>
          </w:tcPr>
          <w:p w:rsidR="00C32082" w:rsidRDefault="00C32082">
            <w:pPr>
              <w:pStyle w:val="ConsPlusNormal"/>
              <w:jc w:val="both"/>
            </w:pPr>
            <w:r>
              <w:lastRenderedPageBreak/>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нарастающим итогом</w:t>
            </w:r>
          </w:p>
        </w:tc>
        <w:tc>
          <w:tcPr>
            <w:tcW w:w="1077" w:type="dxa"/>
            <w:tcBorders>
              <w:bottom w:val="nil"/>
            </w:tcBorders>
          </w:tcPr>
          <w:p w:rsidR="00C32082" w:rsidRDefault="00C32082">
            <w:pPr>
              <w:pStyle w:val="ConsPlusNormal"/>
            </w:pPr>
            <w:r>
              <w:t>Тысяча человек</w:t>
            </w:r>
          </w:p>
        </w:tc>
        <w:tc>
          <w:tcPr>
            <w:tcW w:w="624" w:type="dxa"/>
            <w:tcBorders>
              <w:bottom w:val="nil"/>
            </w:tcBorders>
          </w:tcPr>
          <w:p w:rsidR="00C32082" w:rsidRDefault="00C32082">
            <w:pPr>
              <w:pStyle w:val="ConsPlusNormal"/>
            </w:pPr>
            <w:r>
              <w:t>0</w:t>
            </w:r>
          </w:p>
        </w:tc>
        <w:tc>
          <w:tcPr>
            <w:tcW w:w="907" w:type="dxa"/>
            <w:tcBorders>
              <w:bottom w:val="nil"/>
            </w:tcBorders>
          </w:tcPr>
          <w:p w:rsidR="00C32082" w:rsidRDefault="00C32082">
            <w:pPr>
              <w:pStyle w:val="ConsPlusNormal"/>
            </w:pPr>
            <w:r>
              <w:t>01.18</w:t>
            </w:r>
          </w:p>
        </w:tc>
        <w:tc>
          <w:tcPr>
            <w:tcW w:w="737" w:type="dxa"/>
            <w:tcBorders>
              <w:bottom w:val="nil"/>
            </w:tcBorders>
          </w:tcPr>
          <w:p w:rsidR="00C32082" w:rsidRDefault="00C32082">
            <w:pPr>
              <w:pStyle w:val="ConsPlusNormal"/>
              <w:jc w:val="center"/>
            </w:pPr>
            <w:r>
              <w:t>0,18</w:t>
            </w:r>
          </w:p>
        </w:tc>
        <w:tc>
          <w:tcPr>
            <w:tcW w:w="737" w:type="dxa"/>
            <w:tcBorders>
              <w:bottom w:val="nil"/>
            </w:tcBorders>
          </w:tcPr>
          <w:p w:rsidR="00C32082" w:rsidRDefault="00C32082">
            <w:pPr>
              <w:pStyle w:val="ConsPlusNormal"/>
              <w:jc w:val="center"/>
            </w:pPr>
            <w:r>
              <w:t>0,72</w:t>
            </w:r>
          </w:p>
        </w:tc>
        <w:tc>
          <w:tcPr>
            <w:tcW w:w="737" w:type="dxa"/>
            <w:tcBorders>
              <w:bottom w:val="nil"/>
            </w:tcBorders>
          </w:tcPr>
          <w:p w:rsidR="00C32082" w:rsidRDefault="00C32082">
            <w:pPr>
              <w:pStyle w:val="ConsPlusNormal"/>
              <w:jc w:val="center"/>
            </w:pPr>
            <w:r>
              <w:t>1,317</w:t>
            </w:r>
          </w:p>
        </w:tc>
        <w:tc>
          <w:tcPr>
            <w:tcW w:w="794" w:type="dxa"/>
            <w:tcBorders>
              <w:bottom w:val="nil"/>
            </w:tcBorders>
          </w:tcPr>
          <w:p w:rsidR="00C32082" w:rsidRDefault="00C32082">
            <w:pPr>
              <w:pStyle w:val="ConsPlusNormal"/>
              <w:jc w:val="center"/>
            </w:pPr>
            <w:r>
              <w:t>1,915</w:t>
            </w:r>
          </w:p>
        </w:tc>
        <w:tc>
          <w:tcPr>
            <w:tcW w:w="794" w:type="dxa"/>
            <w:tcBorders>
              <w:bottom w:val="nil"/>
            </w:tcBorders>
          </w:tcPr>
          <w:p w:rsidR="00C32082" w:rsidRDefault="00C32082">
            <w:pPr>
              <w:pStyle w:val="ConsPlusNormal"/>
              <w:jc w:val="center"/>
            </w:pPr>
            <w:r>
              <w:t>2,51</w:t>
            </w:r>
          </w:p>
        </w:tc>
        <w:tc>
          <w:tcPr>
            <w:tcW w:w="794" w:type="dxa"/>
            <w:tcBorders>
              <w:bottom w:val="nil"/>
            </w:tcBorders>
          </w:tcPr>
          <w:p w:rsidR="00C32082" w:rsidRDefault="00C32082">
            <w:pPr>
              <w:pStyle w:val="ConsPlusNormal"/>
              <w:jc w:val="center"/>
            </w:pPr>
            <w:r>
              <w:t>3,111</w:t>
            </w:r>
          </w:p>
        </w:tc>
      </w:tr>
      <w:tr w:rsidR="00C32082">
        <w:tblPrEx>
          <w:tblBorders>
            <w:insideH w:val="nil"/>
          </w:tblBorders>
        </w:tblPrEx>
        <w:tc>
          <w:tcPr>
            <w:tcW w:w="9015" w:type="dxa"/>
            <w:gridSpan w:val="11"/>
            <w:tcBorders>
              <w:top w:val="nil"/>
            </w:tcBorders>
          </w:tcPr>
          <w:p w:rsidR="00C32082" w:rsidRDefault="00C32082">
            <w:pPr>
              <w:pStyle w:val="ConsPlusNormal"/>
              <w:jc w:val="both"/>
            </w:pPr>
            <w:r>
              <w:t xml:space="preserve">(в ред. </w:t>
            </w:r>
            <w:hyperlink r:id="rId147" w:history="1">
              <w:r>
                <w:rPr>
                  <w:color w:val="0000FF"/>
                </w:rPr>
                <w:t>Постановления</w:t>
              </w:r>
            </w:hyperlink>
            <w:r>
              <w:t xml:space="preserve"> Правительства РК от 08.04.2020 N 160)</w:t>
            </w:r>
          </w:p>
        </w:tc>
      </w:tr>
      <w:tr w:rsidR="00C32082">
        <w:tc>
          <w:tcPr>
            <w:tcW w:w="1814" w:type="dxa"/>
            <w:gridSpan w:val="2"/>
          </w:tcPr>
          <w:p w:rsidR="00C32082" w:rsidRDefault="00C32082">
            <w:pPr>
              <w:pStyle w:val="ConsPlusNormal"/>
              <w:jc w:val="both"/>
            </w:pPr>
            <w:r>
              <w:t>Количество вновь созданных субъектов МСП участниками проекта, нарастающим итогом</w:t>
            </w:r>
          </w:p>
        </w:tc>
        <w:tc>
          <w:tcPr>
            <w:tcW w:w="1077" w:type="dxa"/>
          </w:tcPr>
          <w:p w:rsidR="00C32082" w:rsidRDefault="00C32082">
            <w:pPr>
              <w:pStyle w:val="ConsPlusNormal"/>
            </w:pPr>
            <w:r>
              <w:t>Тысяча единиц</w:t>
            </w:r>
          </w:p>
        </w:tc>
        <w:tc>
          <w:tcPr>
            <w:tcW w:w="624" w:type="dxa"/>
          </w:tcPr>
          <w:p w:rsidR="00C32082" w:rsidRDefault="00C32082">
            <w:pPr>
              <w:pStyle w:val="ConsPlusNormal"/>
            </w:pPr>
            <w:r>
              <w:t>0</w:t>
            </w:r>
          </w:p>
        </w:tc>
        <w:tc>
          <w:tcPr>
            <w:tcW w:w="907" w:type="dxa"/>
          </w:tcPr>
          <w:p w:rsidR="00C32082" w:rsidRDefault="00C32082">
            <w:pPr>
              <w:pStyle w:val="ConsPlusNormal"/>
            </w:pPr>
            <w:r>
              <w:t>01.18</w:t>
            </w:r>
          </w:p>
        </w:tc>
        <w:tc>
          <w:tcPr>
            <w:tcW w:w="737" w:type="dxa"/>
          </w:tcPr>
          <w:p w:rsidR="00C32082" w:rsidRDefault="00C32082">
            <w:pPr>
              <w:pStyle w:val="ConsPlusNormal"/>
              <w:jc w:val="center"/>
            </w:pPr>
            <w:r>
              <w:t>0,053</w:t>
            </w:r>
          </w:p>
        </w:tc>
        <w:tc>
          <w:tcPr>
            <w:tcW w:w="737" w:type="dxa"/>
          </w:tcPr>
          <w:p w:rsidR="00C32082" w:rsidRDefault="00C32082">
            <w:pPr>
              <w:pStyle w:val="ConsPlusNormal"/>
              <w:jc w:val="center"/>
            </w:pPr>
            <w:r>
              <w:t>0,133</w:t>
            </w:r>
          </w:p>
        </w:tc>
        <w:tc>
          <w:tcPr>
            <w:tcW w:w="737" w:type="dxa"/>
          </w:tcPr>
          <w:p w:rsidR="00C32082" w:rsidRDefault="00C32082">
            <w:pPr>
              <w:pStyle w:val="ConsPlusNormal"/>
              <w:jc w:val="center"/>
            </w:pPr>
            <w:r>
              <w:t>0,212</w:t>
            </w:r>
          </w:p>
        </w:tc>
        <w:tc>
          <w:tcPr>
            <w:tcW w:w="794" w:type="dxa"/>
          </w:tcPr>
          <w:p w:rsidR="00C32082" w:rsidRDefault="00C32082">
            <w:pPr>
              <w:pStyle w:val="ConsPlusNormal"/>
              <w:jc w:val="center"/>
            </w:pPr>
            <w:r>
              <w:t>0,272</w:t>
            </w:r>
          </w:p>
        </w:tc>
        <w:tc>
          <w:tcPr>
            <w:tcW w:w="794" w:type="dxa"/>
          </w:tcPr>
          <w:p w:rsidR="00C32082" w:rsidRDefault="00C32082">
            <w:pPr>
              <w:pStyle w:val="ConsPlusNormal"/>
              <w:jc w:val="center"/>
            </w:pPr>
            <w:r>
              <w:t>0,325</w:t>
            </w:r>
          </w:p>
        </w:tc>
        <w:tc>
          <w:tcPr>
            <w:tcW w:w="794" w:type="dxa"/>
          </w:tcPr>
          <w:p w:rsidR="00C32082" w:rsidRDefault="00C32082">
            <w:pPr>
              <w:pStyle w:val="ConsPlusNormal"/>
              <w:jc w:val="center"/>
            </w:pPr>
            <w:r>
              <w:t>0,366</w:t>
            </w:r>
          </w:p>
        </w:tc>
      </w:tr>
      <w:tr w:rsidR="00C32082">
        <w:tc>
          <w:tcPr>
            <w:tcW w:w="1814" w:type="dxa"/>
            <w:gridSpan w:val="2"/>
          </w:tcPr>
          <w:p w:rsidR="00C32082" w:rsidRDefault="00C32082">
            <w:pPr>
              <w:pStyle w:val="ConsPlusNormal"/>
              <w:jc w:val="both"/>
            </w:pPr>
            <w:r>
              <w:t>Количество обученных основам ведения бизнеса, финансовой грамотности и иным навыкам предпринимательской деятельности, нарастающим итогом</w:t>
            </w:r>
          </w:p>
        </w:tc>
        <w:tc>
          <w:tcPr>
            <w:tcW w:w="1077" w:type="dxa"/>
          </w:tcPr>
          <w:p w:rsidR="00C32082" w:rsidRDefault="00C32082">
            <w:pPr>
              <w:pStyle w:val="ConsPlusNormal"/>
            </w:pPr>
            <w:r>
              <w:t>Тысяча человек</w:t>
            </w:r>
          </w:p>
        </w:tc>
        <w:tc>
          <w:tcPr>
            <w:tcW w:w="624" w:type="dxa"/>
          </w:tcPr>
          <w:p w:rsidR="00C32082" w:rsidRDefault="00C32082">
            <w:pPr>
              <w:pStyle w:val="ConsPlusNormal"/>
            </w:pPr>
            <w:r>
              <w:t>0</w:t>
            </w:r>
          </w:p>
        </w:tc>
        <w:tc>
          <w:tcPr>
            <w:tcW w:w="907" w:type="dxa"/>
          </w:tcPr>
          <w:p w:rsidR="00C32082" w:rsidRDefault="00C32082">
            <w:pPr>
              <w:pStyle w:val="ConsPlusNormal"/>
            </w:pPr>
            <w:r>
              <w:t>01.18</w:t>
            </w:r>
          </w:p>
        </w:tc>
        <w:tc>
          <w:tcPr>
            <w:tcW w:w="737" w:type="dxa"/>
          </w:tcPr>
          <w:p w:rsidR="00C32082" w:rsidRDefault="00C32082">
            <w:pPr>
              <w:pStyle w:val="ConsPlusNormal"/>
              <w:jc w:val="center"/>
            </w:pPr>
            <w:r>
              <w:t>0,54</w:t>
            </w:r>
          </w:p>
        </w:tc>
        <w:tc>
          <w:tcPr>
            <w:tcW w:w="737" w:type="dxa"/>
          </w:tcPr>
          <w:p w:rsidR="00C32082" w:rsidRDefault="00C32082">
            <w:pPr>
              <w:pStyle w:val="ConsPlusNormal"/>
              <w:jc w:val="center"/>
            </w:pPr>
            <w:r>
              <w:t>1,104</w:t>
            </w:r>
          </w:p>
        </w:tc>
        <w:tc>
          <w:tcPr>
            <w:tcW w:w="737" w:type="dxa"/>
          </w:tcPr>
          <w:p w:rsidR="00C32082" w:rsidRDefault="00C32082">
            <w:pPr>
              <w:pStyle w:val="ConsPlusNormal"/>
              <w:jc w:val="center"/>
            </w:pPr>
            <w:r>
              <w:t>1,67</w:t>
            </w:r>
          </w:p>
        </w:tc>
        <w:tc>
          <w:tcPr>
            <w:tcW w:w="794" w:type="dxa"/>
          </w:tcPr>
          <w:p w:rsidR="00C32082" w:rsidRDefault="00C32082">
            <w:pPr>
              <w:pStyle w:val="ConsPlusNormal"/>
              <w:jc w:val="center"/>
            </w:pPr>
            <w:r>
              <w:t>2,032</w:t>
            </w:r>
          </w:p>
        </w:tc>
        <w:tc>
          <w:tcPr>
            <w:tcW w:w="794" w:type="dxa"/>
          </w:tcPr>
          <w:p w:rsidR="00C32082" w:rsidRDefault="00C32082">
            <w:pPr>
              <w:pStyle w:val="ConsPlusNormal"/>
              <w:jc w:val="center"/>
            </w:pPr>
            <w:r>
              <w:t>2,377</w:t>
            </w:r>
          </w:p>
        </w:tc>
        <w:tc>
          <w:tcPr>
            <w:tcW w:w="794" w:type="dxa"/>
          </w:tcPr>
          <w:p w:rsidR="00C32082" w:rsidRDefault="00C32082">
            <w:pPr>
              <w:pStyle w:val="ConsPlusNormal"/>
              <w:jc w:val="center"/>
            </w:pPr>
            <w:r>
              <w:t>2,675</w:t>
            </w:r>
          </w:p>
        </w:tc>
      </w:tr>
      <w:tr w:rsidR="00C32082">
        <w:tc>
          <w:tcPr>
            <w:tcW w:w="1814" w:type="dxa"/>
            <w:gridSpan w:val="2"/>
          </w:tcPr>
          <w:p w:rsidR="00C32082" w:rsidRDefault="00C32082">
            <w:pPr>
              <w:pStyle w:val="ConsPlusNormal"/>
              <w:jc w:val="both"/>
            </w:pPr>
            <w:r>
              <w:t>Количество физических лиц - участников федерального проекта, нарастающим итогом</w:t>
            </w:r>
          </w:p>
        </w:tc>
        <w:tc>
          <w:tcPr>
            <w:tcW w:w="1077" w:type="dxa"/>
          </w:tcPr>
          <w:p w:rsidR="00C32082" w:rsidRDefault="00C32082">
            <w:pPr>
              <w:pStyle w:val="ConsPlusNormal"/>
            </w:pPr>
            <w:r>
              <w:t>Тысяча человек</w:t>
            </w:r>
          </w:p>
        </w:tc>
        <w:tc>
          <w:tcPr>
            <w:tcW w:w="624" w:type="dxa"/>
          </w:tcPr>
          <w:p w:rsidR="00C32082" w:rsidRDefault="00C32082">
            <w:pPr>
              <w:pStyle w:val="ConsPlusNormal"/>
            </w:pPr>
            <w:r>
              <w:t>0</w:t>
            </w:r>
          </w:p>
        </w:tc>
        <w:tc>
          <w:tcPr>
            <w:tcW w:w="907" w:type="dxa"/>
          </w:tcPr>
          <w:p w:rsidR="00C32082" w:rsidRDefault="00C32082">
            <w:pPr>
              <w:pStyle w:val="ConsPlusNormal"/>
            </w:pPr>
            <w:r>
              <w:t>01.18</w:t>
            </w:r>
          </w:p>
        </w:tc>
        <w:tc>
          <w:tcPr>
            <w:tcW w:w="737" w:type="dxa"/>
          </w:tcPr>
          <w:p w:rsidR="00C32082" w:rsidRDefault="00C32082">
            <w:pPr>
              <w:pStyle w:val="ConsPlusNormal"/>
              <w:jc w:val="center"/>
            </w:pPr>
            <w:r>
              <w:t>2,951</w:t>
            </w:r>
          </w:p>
        </w:tc>
        <w:tc>
          <w:tcPr>
            <w:tcW w:w="737" w:type="dxa"/>
          </w:tcPr>
          <w:p w:rsidR="00C32082" w:rsidRDefault="00C32082">
            <w:pPr>
              <w:pStyle w:val="ConsPlusNormal"/>
              <w:jc w:val="center"/>
            </w:pPr>
            <w:r>
              <w:t>6,08</w:t>
            </w:r>
          </w:p>
        </w:tc>
        <w:tc>
          <w:tcPr>
            <w:tcW w:w="737" w:type="dxa"/>
          </w:tcPr>
          <w:p w:rsidR="00C32082" w:rsidRDefault="00C32082">
            <w:pPr>
              <w:pStyle w:val="ConsPlusNormal"/>
              <w:jc w:val="center"/>
            </w:pPr>
            <w:r>
              <w:t>9,267</w:t>
            </w:r>
          </w:p>
        </w:tc>
        <w:tc>
          <w:tcPr>
            <w:tcW w:w="794" w:type="dxa"/>
          </w:tcPr>
          <w:p w:rsidR="00C32082" w:rsidRDefault="00C32082">
            <w:pPr>
              <w:pStyle w:val="ConsPlusNormal"/>
              <w:jc w:val="center"/>
            </w:pPr>
            <w:r>
              <w:t>12,218</w:t>
            </w:r>
          </w:p>
        </w:tc>
        <w:tc>
          <w:tcPr>
            <w:tcW w:w="794" w:type="dxa"/>
          </w:tcPr>
          <w:p w:rsidR="00C32082" w:rsidRDefault="00C32082">
            <w:pPr>
              <w:pStyle w:val="ConsPlusNormal"/>
              <w:jc w:val="center"/>
            </w:pPr>
            <w:r>
              <w:t>15,052</w:t>
            </w:r>
          </w:p>
        </w:tc>
        <w:tc>
          <w:tcPr>
            <w:tcW w:w="794" w:type="dxa"/>
          </w:tcPr>
          <w:p w:rsidR="00C32082" w:rsidRDefault="00C32082">
            <w:pPr>
              <w:pStyle w:val="ConsPlusNormal"/>
              <w:jc w:val="center"/>
            </w:pPr>
            <w:r>
              <w:t>17,413</w:t>
            </w:r>
          </w:p>
        </w:tc>
      </w:tr>
      <w:tr w:rsidR="00C32082">
        <w:tc>
          <w:tcPr>
            <w:tcW w:w="9015" w:type="dxa"/>
            <w:gridSpan w:val="11"/>
          </w:tcPr>
          <w:p w:rsidR="00C32082" w:rsidRDefault="00C32082">
            <w:pPr>
              <w:pStyle w:val="ConsPlusNormal"/>
              <w:jc w:val="center"/>
              <w:outlineLvl w:val="3"/>
            </w:pPr>
            <w:r>
              <w:t>Результаты федерального проекта по Республике Коми</w:t>
            </w:r>
          </w:p>
        </w:tc>
      </w:tr>
      <w:tr w:rsidR="00C32082">
        <w:tc>
          <w:tcPr>
            <w:tcW w:w="567" w:type="dxa"/>
            <w:vMerge w:val="restart"/>
          </w:tcPr>
          <w:p w:rsidR="00C32082" w:rsidRDefault="00C32082">
            <w:pPr>
              <w:pStyle w:val="ConsPlusNormal"/>
              <w:jc w:val="center"/>
            </w:pPr>
            <w:r>
              <w:t>N п/п</w:t>
            </w:r>
          </w:p>
        </w:tc>
        <w:tc>
          <w:tcPr>
            <w:tcW w:w="4592" w:type="dxa"/>
            <w:gridSpan w:val="5"/>
            <w:vMerge w:val="restart"/>
          </w:tcPr>
          <w:p w:rsidR="00C32082" w:rsidRDefault="00C32082">
            <w:pPr>
              <w:pStyle w:val="ConsPlusNormal"/>
              <w:jc w:val="center"/>
            </w:pPr>
            <w:r>
              <w:t>Наименование задачи, результата</w:t>
            </w:r>
          </w:p>
        </w:tc>
        <w:tc>
          <w:tcPr>
            <w:tcW w:w="1474" w:type="dxa"/>
            <w:gridSpan w:val="2"/>
            <w:vMerge w:val="restart"/>
          </w:tcPr>
          <w:p w:rsidR="00C32082" w:rsidRDefault="00C32082">
            <w:pPr>
              <w:pStyle w:val="ConsPlusNormal"/>
              <w:jc w:val="center"/>
            </w:pPr>
            <w:r>
              <w:t>Наименование единицы измерения</w:t>
            </w:r>
          </w:p>
        </w:tc>
        <w:tc>
          <w:tcPr>
            <w:tcW w:w="2382" w:type="dxa"/>
            <w:gridSpan w:val="3"/>
          </w:tcPr>
          <w:p w:rsidR="00C32082" w:rsidRDefault="00C32082">
            <w:pPr>
              <w:pStyle w:val="ConsPlusNormal"/>
              <w:jc w:val="center"/>
            </w:pPr>
            <w:r>
              <w:t>Результат</w:t>
            </w:r>
          </w:p>
        </w:tc>
      </w:tr>
      <w:tr w:rsidR="00C32082">
        <w:tc>
          <w:tcPr>
            <w:tcW w:w="567" w:type="dxa"/>
            <w:vMerge/>
          </w:tcPr>
          <w:p w:rsidR="00C32082" w:rsidRDefault="00C32082"/>
        </w:tc>
        <w:tc>
          <w:tcPr>
            <w:tcW w:w="4592" w:type="dxa"/>
            <w:gridSpan w:val="5"/>
            <w:vMerge/>
          </w:tcPr>
          <w:p w:rsidR="00C32082" w:rsidRDefault="00C32082"/>
        </w:tc>
        <w:tc>
          <w:tcPr>
            <w:tcW w:w="1474" w:type="dxa"/>
            <w:gridSpan w:val="2"/>
            <w:vMerge/>
          </w:tcPr>
          <w:p w:rsidR="00C32082" w:rsidRDefault="00C32082"/>
        </w:tc>
        <w:tc>
          <w:tcPr>
            <w:tcW w:w="794" w:type="dxa"/>
          </w:tcPr>
          <w:p w:rsidR="00C32082" w:rsidRDefault="00C32082">
            <w:pPr>
              <w:pStyle w:val="ConsPlusNormal"/>
              <w:jc w:val="center"/>
            </w:pPr>
            <w:r>
              <w:t>Значения</w:t>
            </w:r>
          </w:p>
        </w:tc>
        <w:tc>
          <w:tcPr>
            <w:tcW w:w="1588" w:type="dxa"/>
            <w:gridSpan w:val="2"/>
          </w:tcPr>
          <w:p w:rsidR="00C32082" w:rsidRDefault="00C32082">
            <w:pPr>
              <w:pStyle w:val="ConsPlusNormal"/>
              <w:jc w:val="center"/>
            </w:pPr>
            <w:r>
              <w:t xml:space="preserve">Дата достижения результата </w:t>
            </w:r>
            <w:r>
              <w:lastRenderedPageBreak/>
              <w:t>(дд.мм.гг)</w:t>
            </w:r>
          </w:p>
        </w:tc>
      </w:tr>
      <w:tr w:rsidR="00C32082">
        <w:tc>
          <w:tcPr>
            <w:tcW w:w="567" w:type="dxa"/>
          </w:tcPr>
          <w:p w:rsidR="00C32082" w:rsidRDefault="00C32082">
            <w:pPr>
              <w:pStyle w:val="ConsPlusNormal"/>
              <w:outlineLvl w:val="4"/>
            </w:pPr>
            <w:r>
              <w:lastRenderedPageBreak/>
              <w:t>1.</w:t>
            </w:r>
          </w:p>
        </w:tc>
        <w:tc>
          <w:tcPr>
            <w:tcW w:w="8448" w:type="dxa"/>
            <w:gridSpan w:val="10"/>
          </w:tcPr>
          <w:p w:rsidR="00C32082" w:rsidRDefault="00C32082">
            <w:pPr>
              <w:pStyle w:val="ConsPlusNormal"/>
              <w:jc w:val="both"/>
            </w:pPr>
            <w:r>
              <w:t>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tc>
      </w:tr>
      <w:tr w:rsidR="00C32082">
        <w:tc>
          <w:tcPr>
            <w:tcW w:w="567" w:type="dxa"/>
          </w:tcPr>
          <w:p w:rsidR="00C32082" w:rsidRDefault="00C32082">
            <w:pPr>
              <w:pStyle w:val="ConsPlusNormal"/>
            </w:pPr>
            <w:r>
              <w:t>1.1</w:t>
            </w:r>
          </w:p>
        </w:tc>
        <w:tc>
          <w:tcPr>
            <w:tcW w:w="4592" w:type="dxa"/>
            <w:gridSpan w:val="5"/>
          </w:tcPr>
          <w:p w:rsidR="00C32082" w:rsidRDefault="00C32082">
            <w:pPr>
              <w:pStyle w:val="ConsPlusNormal"/>
              <w:jc w:val="both"/>
            </w:pPr>
            <w: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Количество вновь созданных субъектов МСП достигнет (нарастающим итогом) 62000 ед. в 2024 г.</w:t>
            </w:r>
          </w:p>
        </w:tc>
        <w:tc>
          <w:tcPr>
            <w:tcW w:w="1474" w:type="dxa"/>
            <w:gridSpan w:val="2"/>
          </w:tcPr>
          <w:p w:rsidR="00C32082" w:rsidRDefault="00C32082">
            <w:pPr>
              <w:pStyle w:val="ConsPlusNormal"/>
            </w:pPr>
            <w:r>
              <w:t>Единица</w:t>
            </w:r>
          </w:p>
        </w:tc>
        <w:tc>
          <w:tcPr>
            <w:tcW w:w="794" w:type="dxa"/>
          </w:tcPr>
          <w:p w:rsidR="00C32082" w:rsidRDefault="00C32082">
            <w:pPr>
              <w:pStyle w:val="ConsPlusNormal"/>
              <w:jc w:val="center"/>
            </w:pPr>
            <w:r>
              <w:t>53</w:t>
            </w:r>
          </w:p>
        </w:tc>
        <w:tc>
          <w:tcPr>
            <w:tcW w:w="1588" w:type="dxa"/>
            <w:gridSpan w:val="2"/>
          </w:tcPr>
          <w:p w:rsidR="00C32082" w:rsidRDefault="00C32082">
            <w:pPr>
              <w:pStyle w:val="ConsPlusNormal"/>
            </w:pPr>
            <w:r>
              <w:t>20.12.19</w:t>
            </w:r>
          </w:p>
        </w:tc>
      </w:tr>
      <w:tr w:rsidR="00C32082">
        <w:tc>
          <w:tcPr>
            <w:tcW w:w="567" w:type="dxa"/>
          </w:tcPr>
          <w:p w:rsidR="00C32082" w:rsidRDefault="00C32082">
            <w:pPr>
              <w:pStyle w:val="ConsPlusNormal"/>
            </w:pPr>
            <w:r>
              <w:t>1.2</w:t>
            </w:r>
          </w:p>
        </w:tc>
        <w:tc>
          <w:tcPr>
            <w:tcW w:w="4592" w:type="dxa"/>
            <w:gridSpan w:val="5"/>
          </w:tcPr>
          <w:p w:rsidR="00C32082" w:rsidRDefault="00C32082">
            <w:pPr>
              <w:pStyle w:val="ConsPlusNormal"/>
              <w:jc w:val="both"/>
            </w:pPr>
            <w: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Количество вновь созданных субъектов МСП достигнет (нарастающим итогом) 62000 ед. в 2024 г.</w:t>
            </w:r>
          </w:p>
        </w:tc>
        <w:tc>
          <w:tcPr>
            <w:tcW w:w="1474" w:type="dxa"/>
            <w:gridSpan w:val="2"/>
          </w:tcPr>
          <w:p w:rsidR="00C32082" w:rsidRDefault="00C32082">
            <w:pPr>
              <w:pStyle w:val="ConsPlusNormal"/>
            </w:pPr>
            <w:r>
              <w:t>Единица</w:t>
            </w:r>
          </w:p>
        </w:tc>
        <w:tc>
          <w:tcPr>
            <w:tcW w:w="794" w:type="dxa"/>
          </w:tcPr>
          <w:p w:rsidR="00C32082" w:rsidRDefault="00C32082">
            <w:pPr>
              <w:pStyle w:val="ConsPlusNormal"/>
              <w:jc w:val="center"/>
            </w:pPr>
            <w:r>
              <w:t>133</w:t>
            </w:r>
          </w:p>
        </w:tc>
        <w:tc>
          <w:tcPr>
            <w:tcW w:w="1588" w:type="dxa"/>
            <w:gridSpan w:val="2"/>
          </w:tcPr>
          <w:p w:rsidR="00C32082" w:rsidRDefault="00C32082">
            <w:pPr>
              <w:pStyle w:val="ConsPlusNormal"/>
            </w:pPr>
            <w:r>
              <w:t>20.12.20</w:t>
            </w:r>
          </w:p>
        </w:tc>
      </w:tr>
      <w:tr w:rsidR="00C32082">
        <w:tc>
          <w:tcPr>
            <w:tcW w:w="567" w:type="dxa"/>
          </w:tcPr>
          <w:p w:rsidR="00C32082" w:rsidRDefault="00C32082">
            <w:pPr>
              <w:pStyle w:val="ConsPlusNormal"/>
            </w:pPr>
            <w:r>
              <w:t>1.3</w:t>
            </w:r>
          </w:p>
        </w:tc>
        <w:tc>
          <w:tcPr>
            <w:tcW w:w="4592" w:type="dxa"/>
            <w:gridSpan w:val="5"/>
          </w:tcPr>
          <w:p w:rsidR="00C32082" w:rsidRDefault="00C32082">
            <w:pPr>
              <w:pStyle w:val="ConsPlusNormal"/>
              <w:jc w:val="both"/>
            </w:pPr>
            <w: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Количество вновь созданных субъектов МСП достигнет (нарастающим итогом) 62000 ед. в 2024 г.</w:t>
            </w:r>
          </w:p>
        </w:tc>
        <w:tc>
          <w:tcPr>
            <w:tcW w:w="1474" w:type="dxa"/>
            <w:gridSpan w:val="2"/>
          </w:tcPr>
          <w:p w:rsidR="00C32082" w:rsidRDefault="00C32082">
            <w:pPr>
              <w:pStyle w:val="ConsPlusNormal"/>
            </w:pPr>
            <w:r>
              <w:t>Единица</w:t>
            </w:r>
          </w:p>
        </w:tc>
        <w:tc>
          <w:tcPr>
            <w:tcW w:w="794" w:type="dxa"/>
          </w:tcPr>
          <w:p w:rsidR="00C32082" w:rsidRDefault="00C32082">
            <w:pPr>
              <w:pStyle w:val="ConsPlusNormal"/>
              <w:jc w:val="center"/>
            </w:pPr>
            <w:r>
              <w:t>212</w:t>
            </w:r>
          </w:p>
        </w:tc>
        <w:tc>
          <w:tcPr>
            <w:tcW w:w="1588" w:type="dxa"/>
            <w:gridSpan w:val="2"/>
          </w:tcPr>
          <w:p w:rsidR="00C32082" w:rsidRDefault="00C32082">
            <w:pPr>
              <w:pStyle w:val="ConsPlusNormal"/>
            </w:pPr>
            <w:r>
              <w:t>20.12.21</w:t>
            </w:r>
          </w:p>
        </w:tc>
      </w:tr>
      <w:tr w:rsidR="00C32082">
        <w:tc>
          <w:tcPr>
            <w:tcW w:w="567" w:type="dxa"/>
          </w:tcPr>
          <w:p w:rsidR="00C32082" w:rsidRDefault="00C32082">
            <w:pPr>
              <w:pStyle w:val="ConsPlusNormal"/>
            </w:pPr>
            <w:r>
              <w:t>1.4</w:t>
            </w:r>
          </w:p>
        </w:tc>
        <w:tc>
          <w:tcPr>
            <w:tcW w:w="4592" w:type="dxa"/>
            <w:gridSpan w:val="5"/>
          </w:tcPr>
          <w:p w:rsidR="00C32082" w:rsidRDefault="00C32082">
            <w:pPr>
              <w:pStyle w:val="ConsPlusNormal"/>
              <w:jc w:val="both"/>
            </w:pPr>
            <w: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Количество вновь созданных субъектов МСП достигнет (нарастающим итогом) 62000 ед. в 2024 г.</w:t>
            </w:r>
          </w:p>
        </w:tc>
        <w:tc>
          <w:tcPr>
            <w:tcW w:w="1474" w:type="dxa"/>
            <w:gridSpan w:val="2"/>
          </w:tcPr>
          <w:p w:rsidR="00C32082" w:rsidRDefault="00C32082">
            <w:pPr>
              <w:pStyle w:val="ConsPlusNormal"/>
            </w:pPr>
            <w:r>
              <w:t>Единица</w:t>
            </w:r>
          </w:p>
        </w:tc>
        <w:tc>
          <w:tcPr>
            <w:tcW w:w="794" w:type="dxa"/>
          </w:tcPr>
          <w:p w:rsidR="00C32082" w:rsidRDefault="00C32082">
            <w:pPr>
              <w:pStyle w:val="ConsPlusNormal"/>
              <w:jc w:val="center"/>
            </w:pPr>
            <w:r>
              <w:t>272</w:t>
            </w:r>
          </w:p>
        </w:tc>
        <w:tc>
          <w:tcPr>
            <w:tcW w:w="1588" w:type="dxa"/>
            <w:gridSpan w:val="2"/>
          </w:tcPr>
          <w:p w:rsidR="00C32082" w:rsidRDefault="00C32082">
            <w:pPr>
              <w:pStyle w:val="ConsPlusNormal"/>
            </w:pPr>
            <w:r>
              <w:t>20.12.22</w:t>
            </w:r>
          </w:p>
        </w:tc>
      </w:tr>
      <w:tr w:rsidR="00C32082">
        <w:tc>
          <w:tcPr>
            <w:tcW w:w="567" w:type="dxa"/>
          </w:tcPr>
          <w:p w:rsidR="00C32082" w:rsidRDefault="00C32082">
            <w:pPr>
              <w:pStyle w:val="ConsPlusNormal"/>
            </w:pPr>
            <w:r>
              <w:lastRenderedPageBreak/>
              <w:t>1.5</w:t>
            </w:r>
          </w:p>
        </w:tc>
        <w:tc>
          <w:tcPr>
            <w:tcW w:w="4592" w:type="dxa"/>
            <w:gridSpan w:val="5"/>
          </w:tcPr>
          <w:p w:rsidR="00C32082" w:rsidRDefault="00C32082">
            <w:pPr>
              <w:pStyle w:val="ConsPlusNormal"/>
              <w:jc w:val="both"/>
            </w:pPr>
            <w: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Количество вновь созданных субъектов МСП достигнет (нарастающим итогом) 62000 ед. в 2024 г.</w:t>
            </w:r>
          </w:p>
        </w:tc>
        <w:tc>
          <w:tcPr>
            <w:tcW w:w="1474" w:type="dxa"/>
            <w:gridSpan w:val="2"/>
          </w:tcPr>
          <w:p w:rsidR="00C32082" w:rsidRDefault="00C32082">
            <w:pPr>
              <w:pStyle w:val="ConsPlusNormal"/>
            </w:pPr>
            <w:r>
              <w:t>Единица</w:t>
            </w:r>
          </w:p>
        </w:tc>
        <w:tc>
          <w:tcPr>
            <w:tcW w:w="794" w:type="dxa"/>
          </w:tcPr>
          <w:p w:rsidR="00C32082" w:rsidRDefault="00C32082">
            <w:pPr>
              <w:pStyle w:val="ConsPlusNormal"/>
              <w:jc w:val="center"/>
            </w:pPr>
            <w:r>
              <w:t>325</w:t>
            </w:r>
          </w:p>
        </w:tc>
        <w:tc>
          <w:tcPr>
            <w:tcW w:w="1588" w:type="dxa"/>
            <w:gridSpan w:val="2"/>
          </w:tcPr>
          <w:p w:rsidR="00C32082" w:rsidRDefault="00C32082">
            <w:pPr>
              <w:pStyle w:val="ConsPlusNormal"/>
            </w:pPr>
            <w:r>
              <w:t>20.12.23</w:t>
            </w:r>
          </w:p>
        </w:tc>
      </w:tr>
      <w:tr w:rsidR="00C32082">
        <w:tc>
          <w:tcPr>
            <w:tcW w:w="567" w:type="dxa"/>
          </w:tcPr>
          <w:p w:rsidR="00C32082" w:rsidRDefault="00C32082">
            <w:pPr>
              <w:pStyle w:val="ConsPlusNormal"/>
            </w:pPr>
            <w:r>
              <w:t>1.6</w:t>
            </w:r>
          </w:p>
        </w:tc>
        <w:tc>
          <w:tcPr>
            <w:tcW w:w="4592" w:type="dxa"/>
            <w:gridSpan w:val="5"/>
          </w:tcPr>
          <w:p w:rsidR="00C32082" w:rsidRDefault="00C32082">
            <w:pPr>
              <w:pStyle w:val="ConsPlusNormal"/>
              <w:jc w:val="both"/>
            </w:pPr>
            <w:r>
              <w:t>В 85 субъектах Российской Федерации реализованы комплексные программы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 Количество вновь созданных субъектов МСП достигнет (нарастающим итогом) 62000 ед. в 2024 г.</w:t>
            </w:r>
          </w:p>
        </w:tc>
        <w:tc>
          <w:tcPr>
            <w:tcW w:w="1474" w:type="dxa"/>
            <w:gridSpan w:val="2"/>
          </w:tcPr>
          <w:p w:rsidR="00C32082" w:rsidRDefault="00C32082">
            <w:pPr>
              <w:pStyle w:val="ConsPlusNormal"/>
            </w:pPr>
            <w:r>
              <w:t>Единица</w:t>
            </w:r>
          </w:p>
        </w:tc>
        <w:tc>
          <w:tcPr>
            <w:tcW w:w="794" w:type="dxa"/>
          </w:tcPr>
          <w:p w:rsidR="00C32082" w:rsidRDefault="00C32082">
            <w:pPr>
              <w:pStyle w:val="ConsPlusNormal"/>
              <w:jc w:val="center"/>
            </w:pPr>
            <w:r>
              <w:t>366</w:t>
            </w:r>
          </w:p>
        </w:tc>
        <w:tc>
          <w:tcPr>
            <w:tcW w:w="1588" w:type="dxa"/>
            <w:gridSpan w:val="2"/>
          </w:tcPr>
          <w:p w:rsidR="00C32082" w:rsidRDefault="00C32082">
            <w:pPr>
              <w:pStyle w:val="ConsPlusNormal"/>
            </w:pPr>
            <w:r>
              <w:t>20.12.24</w:t>
            </w:r>
          </w:p>
        </w:tc>
      </w:tr>
    </w:tbl>
    <w:p w:rsidR="00C32082" w:rsidRDefault="00C32082">
      <w:pPr>
        <w:pStyle w:val="ConsPlusNormal"/>
      </w:pPr>
    </w:p>
    <w:p w:rsidR="00C32082" w:rsidRDefault="00C32082">
      <w:pPr>
        <w:pStyle w:val="ConsPlusNormal"/>
        <w:jc w:val="right"/>
        <w:outlineLvl w:val="2"/>
      </w:pPr>
      <w:r>
        <w:t>Таблица 3</w:t>
      </w:r>
    </w:p>
    <w:p w:rsidR="00C32082" w:rsidRDefault="00C32082">
      <w:pPr>
        <w:pStyle w:val="ConsPlusNormal"/>
      </w:pPr>
    </w:p>
    <w:p w:rsidR="00C32082" w:rsidRDefault="00C32082">
      <w:pPr>
        <w:pStyle w:val="ConsPlusTitle"/>
        <w:jc w:val="center"/>
      </w:pPr>
      <w:r>
        <w:t>ОСНОВНЫЕ ПАРАМЕТРЫ</w:t>
      </w:r>
    </w:p>
    <w:p w:rsidR="00C32082" w:rsidRDefault="00C32082">
      <w:pPr>
        <w:pStyle w:val="ConsPlusTitle"/>
        <w:jc w:val="center"/>
      </w:pPr>
      <w:r>
        <w:t>регионального проекта "Расширение доступа субъектов</w:t>
      </w:r>
    </w:p>
    <w:p w:rsidR="00C32082" w:rsidRDefault="00C32082">
      <w:pPr>
        <w:pStyle w:val="ConsPlusTitle"/>
        <w:jc w:val="center"/>
      </w:pPr>
      <w:r>
        <w:t>МСП к финансовой поддержке, в том числе</w:t>
      </w:r>
    </w:p>
    <w:p w:rsidR="00C32082" w:rsidRDefault="00C32082">
      <w:pPr>
        <w:pStyle w:val="ConsPlusTitle"/>
        <w:jc w:val="center"/>
      </w:pPr>
      <w:r>
        <w:t>к льготному финансированию"</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077"/>
        <w:gridCol w:w="624"/>
        <w:gridCol w:w="1134"/>
        <w:gridCol w:w="737"/>
        <w:gridCol w:w="737"/>
        <w:gridCol w:w="737"/>
        <w:gridCol w:w="737"/>
        <w:gridCol w:w="737"/>
        <w:gridCol w:w="737"/>
      </w:tblGrid>
      <w:tr w:rsidR="00C32082">
        <w:tc>
          <w:tcPr>
            <w:tcW w:w="1814" w:type="dxa"/>
            <w:gridSpan w:val="2"/>
          </w:tcPr>
          <w:p w:rsidR="00C32082" w:rsidRDefault="00C32082">
            <w:pPr>
              <w:pStyle w:val="ConsPlusNormal"/>
            </w:pPr>
            <w:r>
              <w:t>Наименование регионального проекта</w:t>
            </w:r>
          </w:p>
        </w:tc>
        <w:tc>
          <w:tcPr>
            <w:tcW w:w="7257" w:type="dxa"/>
            <w:gridSpan w:val="9"/>
          </w:tcPr>
          <w:p w:rsidR="00C32082" w:rsidRDefault="00C32082">
            <w:pPr>
              <w:pStyle w:val="ConsPlusNormal"/>
              <w:jc w:val="both"/>
            </w:pPr>
            <w:r>
              <w:t>Расширение доступа субъектов МСП к финансовой поддержке, в том числе к льготному финансированию</w:t>
            </w:r>
          </w:p>
        </w:tc>
      </w:tr>
      <w:tr w:rsidR="00C32082">
        <w:tc>
          <w:tcPr>
            <w:tcW w:w="1814" w:type="dxa"/>
            <w:gridSpan w:val="2"/>
          </w:tcPr>
          <w:p w:rsidR="00C32082" w:rsidRDefault="00C32082">
            <w:pPr>
              <w:pStyle w:val="ConsPlusNormal"/>
            </w:pPr>
            <w:r>
              <w:t>Краткое наименование регионального проекта</w:t>
            </w:r>
          </w:p>
        </w:tc>
        <w:tc>
          <w:tcPr>
            <w:tcW w:w="2835" w:type="dxa"/>
            <w:gridSpan w:val="3"/>
          </w:tcPr>
          <w:p w:rsidR="00C32082" w:rsidRDefault="00C32082">
            <w:pPr>
              <w:pStyle w:val="ConsPlusNormal"/>
            </w:pPr>
            <w:r>
              <w:t>Финансовая поддержка МСП</w:t>
            </w:r>
          </w:p>
        </w:tc>
        <w:tc>
          <w:tcPr>
            <w:tcW w:w="2211" w:type="dxa"/>
            <w:gridSpan w:val="3"/>
          </w:tcPr>
          <w:p w:rsidR="00C32082" w:rsidRDefault="00C32082">
            <w:pPr>
              <w:pStyle w:val="ConsPlusNormal"/>
            </w:pPr>
            <w:r>
              <w:t>Срок начала и окончания проекта</w:t>
            </w:r>
          </w:p>
        </w:tc>
        <w:tc>
          <w:tcPr>
            <w:tcW w:w="2211" w:type="dxa"/>
            <w:gridSpan w:val="3"/>
          </w:tcPr>
          <w:p w:rsidR="00C32082" w:rsidRDefault="00C32082">
            <w:pPr>
              <w:pStyle w:val="ConsPlusNormal"/>
            </w:pPr>
            <w:r>
              <w:t>1 января 2019 г. - 31 декабря 2024 г.</w:t>
            </w:r>
          </w:p>
        </w:tc>
      </w:tr>
      <w:tr w:rsidR="00C32082">
        <w:tc>
          <w:tcPr>
            <w:tcW w:w="1814" w:type="dxa"/>
            <w:gridSpan w:val="2"/>
          </w:tcPr>
          <w:p w:rsidR="00C32082" w:rsidRDefault="00C32082">
            <w:pPr>
              <w:pStyle w:val="ConsPlusNormal"/>
            </w:pPr>
            <w:r>
              <w:t>Куратор регионального проекта</w:t>
            </w:r>
          </w:p>
        </w:tc>
        <w:tc>
          <w:tcPr>
            <w:tcW w:w="7257" w:type="dxa"/>
            <w:gridSpan w:val="9"/>
          </w:tcPr>
          <w:p w:rsidR="00C32082" w:rsidRDefault="00C32082">
            <w:pPr>
              <w:pStyle w:val="ConsPlusNormal"/>
              <w:jc w:val="both"/>
            </w:pPr>
            <w:r>
              <w:t>Рубцова Галина Зиславовна, заместитель Председателя Правительства Республики Коми - министр финансов Республики Коми</w:t>
            </w:r>
          </w:p>
        </w:tc>
      </w:tr>
      <w:tr w:rsidR="00C32082">
        <w:tc>
          <w:tcPr>
            <w:tcW w:w="1814" w:type="dxa"/>
            <w:gridSpan w:val="2"/>
          </w:tcPr>
          <w:p w:rsidR="00C32082" w:rsidRDefault="00C32082">
            <w:pPr>
              <w:pStyle w:val="ConsPlusNormal"/>
            </w:pPr>
            <w:r>
              <w:t>Руководитель регионального проекта</w:t>
            </w:r>
          </w:p>
        </w:tc>
        <w:tc>
          <w:tcPr>
            <w:tcW w:w="7257" w:type="dxa"/>
            <w:gridSpan w:val="9"/>
          </w:tcPr>
          <w:p w:rsidR="00C32082" w:rsidRDefault="00C32082">
            <w:pPr>
              <w:pStyle w:val="ConsPlusNormal"/>
              <w:jc w:val="both"/>
            </w:pPr>
            <w:r>
              <w:t>Плехов Константин Анатольевич, министр экономики Республики Коми</w:t>
            </w:r>
          </w:p>
        </w:tc>
      </w:tr>
      <w:tr w:rsidR="00C32082">
        <w:tc>
          <w:tcPr>
            <w:tcW w:w="1814" w:type="dxa"/>
            <w:gridSpan w:val="2"/>
          </w:tcPr>
          <w:p w:rsidR="00C32082" w:rsidRDefault="00C32082">
            <w:pPr>
              <w:pStyle w:val="ConsPlusNormal"/>
            </w:pPr>
            <w:r>
              <w:t xml:space="preserve">Реквизиты документа об утверждении паспорта регионального </w:t>
            </w:r>
            <w:r>
              <w:lastRenderedPageBreak/>
              <w:t>проекта</w:t>
            </w:r>
          </w:p>
        </w:tc>
        <w:tc>
          <w:tcPr>
            <w:tcW w:w="7257" w:type="dxa"/>
            <w:gridSpan w:val="9"/>
          </w:tcPr>
          <w:p w:rsidR="00C32082" w:rsidRDefault="00C32082">
            <w:pPr>
              <w:pStyle w:val="ConsPlusNormal"/>
              <w:jc w:val="both"/>
            </w:pPr>
            <w:r>
              <w:lastRenderedPageBreak/>
              <w:t>протокол заседания президиума Совета по стратегическому развитию и приоритетным проектам Республики Коми от 6 декабря 2018 г. N 7-ПС</w:t>
            </w:r>
          </w:p>
        </w:tc>
      </w:tr>
      <w:tr w:rsidR="00C32082">
        <w:tblPrEx>
          <w:tblBorders>
            <w:insideH w:val="nil"/>
          </w:tblBorders>
        </w:tblPrEx>
        <w:tc>
          <w:tcPr>
            <w:tcW w:w="1814" w:type="dxa"/>
            <w:gridSpan w:val="2"/>
            <w:tcBorders>
              <w:bottom w:val="nil"/>
            </w:tcBorders>
          </w:tcPr>
          <w:p w:rsidR="00C32082" w:rsidRDefault="00C32082">
            <w:pPr>
              <w:pStyle w:val="ConsPlusNormal"/>
            </w:pPr>
            <w:r>
              <w:lastRenderedPageBreak/>
              <w:t>Государственные программы Республики Коми, в рамках которых предусматривается реализация мероприятий регионального проекта</w:t>
            </w:r>
          </w:p>
        </w:tc>
        <w:tc>
          <w:tcPr>
            <w:tcW w:w="7257" w:type="dxa"/>
            <w:gridSpan w:val="9"/>
            <w:tcBorders>
              <w:bottom w:val="nil"/>
            </w:tcBorders>
          </w:tcPr>
          <w:p w:rsidR="00C32082" w:rsidRDefault="00C32082">
            <w:pPr>
              <w:pStyle w:val="ConsPlusNormal"/>
              <w:jc w:val="both"/>
            </w:pPr>
            <w:r>
              <w:t xml:space="preserve">Государственная </w:t>
            </w:r>
            <w:hyperlink r:id="rId148" w:history="1">
              <w:r>
                <w:rPr>
                  <w:color w:val="0000FF"/>
                </w:rPr>
                <w:t>программа</w:t>
              </w:r>
            </w:hyperlink>
            <w:r>
              <w:t xml:space="preserve"> Республики Коми "Развитие экономики", утвержденная постановлением Правительства Республики Коми от 28 сентября 2012 г. N 418</w:t>
            </w:r>
          </w:p>
          <w:p w:rsidR="00C32082" w:rsidRDefault="00C32082">
            <w:pPr>
              <w:pStyle w:val="ConsPlusNormal"/>
              <w:jc w:val="both"/>
            </w:pPr>
            <w:r>
              <w:t xml:space="preserve">Государственная </w:t>
            </w:r>
            <w:hyperlink w:anchor="P36" w:history="1">
              <w:r>
                <w:rPr>
                  <w:color w:val="0000FF"/>
                </w:rPr>
                <w:t>программа</w:t>
              </w:r>
            </w:hyperlink>
            <w:r>
              <w:t xml:space="preserve"> Республики Коми "Развитие экономики", утвержденная постановлением Правительства Республики Коми от 31 октября 2019 г. N 521</w:t>
            </w:r>
          </w:p>
        </w:tc>
      </w:tr>
      <w:tr w:rsidR="00C32082">
        <w:tblPrEx>
          <w:tblBorders>
            <w:insideH w:val="nil"/>
          </w:tblBorders>
        </w:tblPrEx>
        <w:tc>
          <w:tcPr>
            <w:tcW w:w="9071" w:type="dxa"/>
            <w:gridSpan w:val="11"/>
            <w:tcBorders>
              <w:top w:val="nil"/>
            </w:tcBorders>
          </w:tcPr>
          <w:p w:rsidR="00C32082" w:rsidRDefault="00C32082">
            <w:pPr>
              <w:pStyle w:val="ConsPlusNormal"/>
              <w:jc w:val="both"/>
            </w:pPr>
            <w:r>
              <w:t xml:space="preserve">(в ред. </w:t>
            </w:r>
            <w:hyperlink r:id="rId149" w:history="1">
              <w:r>
                <w:rPr>
                  <w:color w:val="0000FF"/>
                </w:rPr>
                <w:t>Постановления</w:t>
              </w:r>
            </w:hyperlink>
            <w:r>
              <w:t xml:space="preserve"> Правительства РК от 08.04.2020 N 160)</w:t>
            </w:r>
          </w:p>
        </w:tc>
      </w:tr>
      <w:tr w:rsidR="00C32082">
        <w:tc>
          <w:tcPr>
            <w:tcW w:w="1814" w:type="dxa"/>
            <w:gridSpan w:val="2"/>
          </w:tcPr>
          <w:p w:rsidR="00C32082" w:rsidRDefault="00C32082">
            <w:pPr>
              <w:pStyle w:val="ConsPlusNormal"/>
            </w:pPr>
            <w:r>
              <w:t>Цель регионального проекта</w:t>
            </w:r>
          </w:p>
        </w:tc>
        <w:tc>
          <w:tcPr>
            <w:tcW w:w="7257" w:type="dxa"/>
            <w:gridSpan w:val="9"/>
          </w:tcPr>
          <w:p w:rsidR="00C32082" w:rsidRDefault="00C32082">
            <w:pPr>
              <w:pStyle w:val="ConsPlusNormal"/>
              <w:jc w:val="both"/>
            </w:pPr>
            <w:r>
              <w:t>Упрощение доступа субъектов МСП к льготному финансированию, в том числе ежегодное увеличение объема льготных кредитов, выдаваемых субъектам МСП, включая индивидуальных предпринимателей</w:t>
            </w:r>
          </w:p>
        </w:tc>
      </w:tr>
      <w:tr w:rsidR="00C32082">
        <w:tc>
          <w:tcPr>
            <w:tcW w:w="9071" w:type="dxa"/>
            <w:gridSpan w:val="11"/>
          </w:tcPr>
          <w:p w:rsidR="00C32082" w:rsidRDefault="00C32082">
            <w:pPr>
              <w:pStyle w:val="ConsPlusNormal"/>
              <w:jc w:val="center"/>
              <w:outlineLvl w:val="3"/>
            </w:pPr>
            <w:r>
              <w:t>Показатели федерального проекта по Республике Коми</w:t>
            </w:r>
          </w:p>
        </w:tc>
      </w:tr>
      <w:tr w:rsidR="00C32082">
        <w:tc>
          <w:tcPr>
            <w:tcW w:w="1814" w:type="dxa"/>
            <w:gridSpan w:val="2"/>
            <w:vMerge w:val="restart"/>
          </w:tcPr>
          <w:p w:rsidR="00C32082" w:rsidRDefault="00C32082">
            <w:pPr>
              <w:pStyle w:val="ConsPlusNormal"/>
              <w:jc w:val="center"/>
            </w:pPr>
            <w:r>
              <w:t>Наименование показателя</w:t>
            </w:r>
          </w:p>
        </w:tc>
        <w:tc>
          <w:tcPr>
            <w:tcW w:w="1077" w:type="dxa"/>
            <w:vMerge w:val="restart"/>
          </w:tcPr>
          <w:p w:rsidR="00C32082" w:rsidRDefault="00C32082">
            <w:pPr>
              <w:pStyle w:val="ConsPlusNormal"/>
              <w:jc w:val="center"/>
            </w:pPr>
            <w:r>
              <w:t>Наименование единицы измерения</w:t>
            </w:r>
          </w:p>
        </w:tc>
        <w:tc>
          <w:tcPr>
            <w:tcW w:w="1758" w:type="dxa"/>
            <w:gridSpan w:val="2"/>
          </w:tcPr>
          <w:p w:rsidR="00C32082" w:rsidRDefault="00C32082">
            <w:pPr>
              <w:pStyle w:val="ConsPlusNormal"/>
              <w:jc w:val="center"/>
            </w:pPr>
            <w:r>
              <w:t>Базовое значение</w:t>
            </w:r>
          </w:p>
        </w:tc>
        <w:tc>
          <w:tcPr>
            <w:tcW w:w="4422" w:type="dxa"/>
            <w:gridSpan w:val="6"/>
          </w:tcPr>
          <w:p w:rsidR="00C32082" w:rsidRDefault="00C32082">
            <w:pPr>
              <w:pStyle w:val="ConsPlusNormal"/>
              <w:jc w:val="center"/>
            </w:pPr>
            <w:r>
              <w:t>Значения показателей по годам реализации проекта</w:t>
            </w:r>
          </w:p>
        </w:tc>
      </w:tr>
      <w:tr w:rsidR="00C32082">
        <w:tc>
          <w:tcPr>
            <w:tcW w:w="1814" w:type="dxa"/>
            <w:gridSpan w:val="2"/>
            <w:vMerge/>
          </w:tcPr>
          <w:p w:rsidR="00C32082" w:rsidRDefault="00C32082"/>
        </w:tc>
        <w:tc>
          <w:tcPr>
            <w:tcW w:w="1077" w:type="dxa"/>
            <w:vMerge/>
          </w:tcPr>
          <w:p w:rsidR="00C32082" w:rsidRDefault="00C32082"/>
        </w:tc>
        <w:tc>
          <w:tcPr>
            <w:tcW w:w="624" w:type="dxa"/>
          </w:tcPr>
          <w:p w:rsidR="00C32082" w:rsidRDefault="00C32082">
            <w:pPr>
              <w:pStyle w:val="ConsPlusNormal"/>
              <w:jc w:val="center"/>
            </w:pPr>
            <w:r>
              <w:t>значение</w:t>
            </w:r>
          </w:p>
        </w:tc>
        <w:tc>
          <w:tcPr>
            <w:tcW w:w="1134" w:type="dxa"/>
          </w:tcPr>
          <w:p w:rsidR="00C32082" w:rsidRDefault="00C32082">
            <w:pPr>
              <w:pStyle w:val="ConsPlusNormal"/>
              <w:jc w:val="center"/>
            </w:pPr>
            <w:r>
              <w:t>дата расчета (мм.гг)</w:t>
            </w:r>
          </w:p>
        </w:tc>
        <w:tc>
          <w:tcPr>
            <w:tcW w:w="737" w:type="dxa"/>
          </w:tcPr>
          <w:p w:rsidR="00C32082" w:rsidRDefault="00C32082">
            <w:pPr>
              <w:pStyle w:val="ConsPlusNormal"/>
              <w:jc w:val="center"/>
            </w:pPr>
            <w:r>
              <w:t>2019 г.</w:t>
            </w:r>
          </w:p>
        </w:tc>
        <w:tc>
          <w:tcPr>
            <w:tcW w:w="737" w:type="dxa"/>
          </w:tcPr>
          <w:p w:rsidR="00C32082" w:rsidRDefault="00C32082">
            <w:pPr>
              <w:pStyle w:val="ConsPlusNormal"/>
              <w:jc w:val="center"/>
            </w:pPr>
            <w:r>
              <w:t>2020 г.</w:t>
            </w:r>
          </w:p>
        </w:tc>
        <w:tc>
          <w:tcPr>
            <w:tcW w:w="737" w:type="dxa"/>
          </w:tcPr>
          <w:p w:rsidR="00C32082" w:rsidRDefault="00C32082">
            <w:pPr>
              <w:pStyle w:val="ConsPlusNormal"/>
              <w:jc w:val="center"/>
            </w:pPr>
            <w:r>
              <w:t>2021 г.</w:t>
            </w:r>
          </w:p>
        </w:tc>
        <w:tc>
          <w:tcPr>
            <w:tcW w:w="737" w:type="dxa"/>
          </w:tcPr>
          <w:p w:rsidR="00C32082" w:rsidRDefault="00C32082">
            <w:pPr>
              <w:pStyle w:val="ConsPlusNormal"/>
              <w:jc w:val="center"/>
            </w:pPr>
            <w:r>
              <w:t>2022 г.</w:t>
            </w:r>
          </w:p>
        </w:tc>
        <w:tc>
          <w:tcPr>
            <w:tcW w:w="737" w:type="dxa"/>
          </w:tcPr>
          <w:p w:rsidR="00C32082" w:rsidRDefault="00C32082">
            <w:pPr>
              <w:pStyle w:val="ConsPlusNormal"/>
              <w:jc w:val="center"/>
            </w:pPr>
            <w:r>
              <w:t>2023 г.</w:t>
            </w:r>
          </w:p>
        </w:tc>
        <w:tc>
          <w:tcPr>
            <w:tcW w:w="737" w:type="dxa"/>
          </w:tcPr>
          <w:p w:rsidR="00C32082" w:rsidRDefault="00C32082">
            <w:pPr>
              <w:pStyle w:val="ConsPlusNormal"/>
              <w:jc w:val="center"/>
            </w:pPr>
            <w:r>
              <w:t>2024 г.</w:t>
            </w:r>
          </w:p>
        </w:tc>
      </w:tr>
      <w:tr w:rsidR="00C32082">
        <w:tblPrEx>
          <w:tblBorders>
            <w:insideH w:val="nil"/>
          </w:tblBorders>
        </w:tblPrEx>
        <w:tc>
          <w:tcPr>
            <w:tcW w:w="1814" w:type="dxa"/>
            <w:gridSpan w:val="2"/>
            <w:tcBorders>
              <w:bottom w:val="nil"/>
            </w:tcBorders>
          </w:tcPr>
          <w:p w:rsidR="00C32082" w:rsidRDefault="00C32082">
            <w:pPr>
              <w:pStyle w:val="ConsPlusNormal"/>
              <w:jc w:val="both"/>
            </w:pPr>
            <w:r>
              <w:t>Количество выдаваемых микрозаймов МФО субъектам МСП нарастающим итогом</w:t>
            </w:r>
          </w:p>
        </w:tc>
        <w:tc>
          <w:tcPr>
            <w:tcW w:w="1077" w:type="dxa"/>
            <w:tcBorders>
              <w:bottom w:val="nil"/>
            </w:tcBorders>
          </w:tcPr>
          <w:p w:rsidR="00C32082" w:rsidRDefault="00C32082">
            <w:pPr>
              <w:pStyle w:val="ConsPlusNormal"/>
            </w:pPr>
            <w:r>
              <w:t>единица</w:t>
            </w:r>
          </w:p>
        </w:tc>
        <w:tc>
          <w:tcPr>
            <w:tcW w:w="624" w:type="dxa"/>
            <w:tcBorders>
              <w:bottom w:val="nil"/>
            </w:tcBorders>
          </w:tcPr>
          <w:p w:rsidR="00C32082" w:rsidRDefault="00C32082">
            <w:pPr>
              <w:pStyle w:val="ConsPlusNormal"/>
            </w:pPr>
            <w:r>
              <w:t>78</w:t>
            </w:r>
          </w:p>
        </w:tc>
        <w:tc>
          <w:tcPr>
            <w:tcW w:w="1134" w:type="dxa"/>
            <w:tcBorders>
              <w:bottom w:val="nil"/>
            </w:tcBorders>
          </w:tcPr>
          <w:p w:rsidR="00C32082" w:rsidRDefault="00C32082">
            <w:pPr>
              <w:pStyle w:val="ConsPlusNormal"/>
            </w:pPr>
            <w:r>
              <w:t>04.18</w:t>
            </w:r>
          </w:p>
        </w:tc>
        <w:tc>
          <w:tcPr>
            <w:tcW w:w="737" w:type="dxa"/>
            <w:tcBorders>
              <w:bottom w:val="nil"/>
            </w:tcBorders>
          </w:tcPr>
          <w:p w:rsidR="00C32082" w:rsidRDefault="00C32082">
            <w:pPr>
              <w:pStyle w:val="ConsPlusNormal"/>
              <w:jc w:val="center"/>
            </w:pPr>
            <w:r>
              <w:t>269</w:t>
            </w:r>
          </w:p>
        </w:tc>
        <w:tc>
          <w:tcPr>
            <w:tcW w:w="737" w:type="dxa"/>
            <w:tcBorders>
              <w:bottom w:val="nil"/>
            </w:tcBorders>
          </w:tcPr>
          <w:p w:rsidR="00C32082" w:rsidRDefault="00C32082">
            <w:pPr>
              <w:pStyle w:val="ConsPlusNormal"/>
              <w:jc w:val="center"/>
            </w:pPr>
            <w:r>
              <w:t>365</w:t>
            </w:r>
          </w:p>
        </w:tc>
        <w:tc>
          <w:tcPr>
            <w:tcW w:w="737" w:type="dxa"/>
            <w:tcBorders>
              <w:bottom w:val="nil"/>
            </w:tcBorders>
          </w:tcPr>
          <w:p w:rsidR="00C32082" w:rsidRDefault="00C32082">
            <w:pPr>
              <w:pStyle w:val="ConsPlusNormal"/>
              <w:jc w:val="center"/>
            </w:pPr>
            <w:r>
              <w:t>393</w:t>
            </w:r>
          </w:p>
        </w:tc>
        <w:tc>
          <w:tcPr>
            <w:tcW w:w="737" w:type="dxa"/>
            <w:tcBorders>
              <w:bottom w:val="nil"/>
            </w:tcBorders>
          </w:tcPr>
          <w:p w:rsidR="00C32082" w:rsidRDefault="00C32082">
            <w:pPr>
              <w:pStyle w:val="ConsPlusNormal"/>
              <w:jc w:val="center"/>
            </w:pPr>
            <w:r>
              <w:t>502</w:t>
            </w:r>
          </w:p>
        </w:tc>
        <w:tc>
          <w:tcPr>
            <w:tcW w:w="737" w:type="dxa"/>
            <w:tcBorders>
              <w:bottom w:val="nil"/>
            </w:tcBorders>
          </w:tcPr>
          <w:p w:rsidR="00C32082" w:rsidRDefault="00C32082">
            <w:pPr>
              <w:pStyle w:val="ConsPlusNormal"/>
              <w:jc w:val="center"/>
            </w:pPr>
            <w:r>
              <w:t>583</w:t>
            </w:r>
          </w:p>
        </w:tc>
        <w:tc>
          <w:tcPr>
            <w:tcW w:w="737" w:type="dxa"/>
            <w:tcBorders>
              <w:bottom w:val="nil"/>
            </w:tcBorders>
          </w:tcPr>
          <w:p w:rsidR="00C32082" w:rsidRDefault="00C32082">
            <w:pPr>
              <w:pStyle w:val="ConsPlusNormal"/>
              <w:jc w:val="center"/>
            </w:pPr>
            <w:r>
              <w:t>596</w:t>
            </w:r>
          </w:p>
        </w:tc>
      </w:tr>
      <w:tr w:rsidR="00C32082">
        <w:tblPrEx>
          <w:tblBorders>
            <w:insideH w:val="nil"/>
          </w:tblBorders>
        </w:tblPrEx>
        <w:tc>
          <w:tcPr>
            <w:tcW w:w="9071" w:type="dxa"/>
            <w:gridSpan w:val="11"/>
            <w:tcBorders>
              <w:top w:val="nil"/>
            </w:tcBorders>
          </w:tcPr>
          <w:p w:rsidR="00C32082" w:rsidRDefault="00C32082">
            <w:pPr>
              <w:pStyle w:val="ConsPlusNormal"/>
              <w:jc w:val="both"/>
            </w:pPr>
            <w:r>
              <w:t xml:space="preserve">(в ред. </w:t>
            </w:r>
            <w:hyperlink r:id="rId150" w:history="1">
              <w:r>
                <w:rPr>
                  <w:color w:val="0000FF"/>
                </w:rPr>
                <w:t>Постановления</w:t>
              </w:r>
            </w:hyperlink>
            <w:r>
              <w:t xml:space="preserve"> Правительства РК от 08.04.2020 N 160)</w:t>
            </w:r>
          </w:p>
        </w:tc>
      </w:tr>
      <w:tr w:rsidR="00C32082">
        <w:tc>
          <w:tcPr>
            <w:tcW w:w="9071" w:type="dxa"/>
            <w:gridSpan w:val="11"/>
          </w:tcPr>
          <w:p w:rsidR="00C32082" w:rsidRDefault="00C32082">
            <w:pPr>
              <w:pStyle w:val="ConsPlusNormal"/>
              <w:jc w:val="center"/>
              <w:outlineLvl w:val="3"/>
            </w:pPr>
            <w:r>
              <w:t>Результаты федерального проекта по Республике Коми</w:t>
            </w:r>
          </w:p>
        </w:tc>
      </w:tr>
      <w:tr w:rsidR="00C32082">
        <w:tc>
          <w:tcPr>
            <w:tcW w:w="567" w:type="dxa"/>
            <w:vMerge w:val="restart"/>
          </w:tcPr>
          <w:p w:rsidR="00C32082" w:rsidRDefault="00C32082">
            <w:pPr>
              <w:pStyle w:val="ConsPlusNormal"/>
              <w:jc w:val="center"/>
            </w:pPr>
            <w:r>
              <w:t>N п/п</w:t>
            </w:r>
          </w:p>
        </w:tc>
        <w:tc>
          <w:tcPr>
            <w:tcW w:w="4082" w:type="dxa"/>
            <w:gridSpan w:val="4"/>
            <w:vMerge w:val="restart"/>
          </w:tcPr>
          <w:p w:rsidR="00C32082" w:rsidRDefault="00C32082">
            <w:pPr>
              <w:pStyle w:val="ConsPlusNormal"/>
              <w:jc w:val="center"/>
            </w:pPr>
            <w:r>
              <w:t>Наименование задачи, результата</w:t>
            </w:r>
          </w:p>
        </w:tc>
        <w:tc>
          <w:tcPr>
            <w:tcW w:w="1474" w:type="dxa"/>
            <w:gridSpan w:val="2"/>
            <w:vMerge w:val="restart"/>
          </w:tcPr>
          <w:p w:rsidR="00C32082" w:rsidRDefault="00C32082">
            <w:pPr>
              <w:pStyle w:val="ConsPlusNormal"/>
              <w:jc w:val="center"/>
            </w:pPr>
            <w:r>
              <w:t>Наименование единицы измерения</w:t>
            </w:r>
          </w:p>
        </w:tc>
        <w:tc>
          <w:tcPr>
            <w:tcW w:w="2948" w:type="dxa"/>
            <w:gridSpan w:val="4"/>
          </w:tcPr>
          <w:p w:rsidR="00C32082" w:rsidRDefault="00C32082">
            <w:pPr>
              <w:pStyle w:val="ConsPlusNormal"/>
              <w:jc w:val="center"/>
            </w:pPr>
            <w:r>
              <w:t>Результат</w:t>
            </w:r>
          </w:p>
        </w:tc>
      </w:tr>
      <w:tr w:rsidR="00C32082">
        <w:tc>
          <w:tcPr>
            <w:tcW w:w="567" w:type="dxa"/>
            <w:vMerge/>
          </w:tcPr>
          <w:p w:rsidR="00C32082" w:rsidRDefault="00C32082"/>
        </w:tc>
        <w:tc>
          <w:tcPr>
            <w:tcW w:w="4082" w:type="dxa"/>
            <w:gridSpan w:val="4"/>
            <w:vMerge/>
          </w:tcPr>
          <w:p w:rsidR="00C32082" w:rsidRDefault="00C32082"/>
        </w:tc>
        <w:tc>
          <w:tcPr>
            <w:tcW w:w="1474" w:type="dxa"/>
            <w:gridSpan w:val="2"/>
            <w:vMerge/>
          </w:tcPr>
          <w:p w:rsidR="00C32082" w:rsidRDefault="00C32082"/>
        </w:tc>
        <w:tc>
          <w:tcPr>
            <w:tcW w:w="1474" w:type="dxa"/>
            <w:gridSpan w:val="2"/>
          </w:tcPr>
          <w:p w:rsidR="00C32082" w:rsidRDefault="00C32082">
            <w:pPr>
              <w:pStyle w:val="ConsPlusNormal"/>
              <w:jc w:val="center"/>
            </w:pPr>
            <w:r>
              <w:t>Значения</w:t>
            </w:r>
          </w:p>
        </w:tc>
        <w:tc>
          <w:tcPr>
            <w:tcW w:w="1474" w:type="dxa"/>
            <w:gridSpan w:val="2"/>
          </w:tcPr>
          <w:p w:rsidR="00C32082" w:rsidRDefault="00C32082">
            <w:pPr>
              <w:pStyle w:val="ConsPlusNormal"/>
              <w:jc w:val="center"/>
            </w:pPr>
            <w:r>
              <w:t>Дата достижения результата (дд.мм.гг)</w:t>
            </w:r>
          </w:p>
        </w:tc>
      </w:tr>
      <w:tr w:rsidR="00C32082">
        <w:tc>
          <w:tcPr>
            <w:tcW w:w="567" w:type="dxa"/>
          </w:tcPr>
          <w:p w:rsidR="00C32082" w:rsidRDefault="00C32082">
            <w:pPr>
              <w:pStyle w:val="ConsPlusNormal"/>
              <w:outlineLvl w:val="4"/>
            </w:pPr>
            <w:r>
              <w:t>1.</w:t>
            </w:r>
          </w:p>
        </w:tc>
        <w:tc>
          <w:tcPr>
            <w:tcW w:w="8504" w:type="dxa"/>
            <w:gridSpan w:val="10"/>
          </w:tcPr>
          <w:p w:rsidR="00C32082" w:rsidRDefault="00C32082">
            <w:pPr>
              <w:pStyle w:val="ConsPlusNormal"/>
              <w:jc w:val="both"/>
            </w:pPr>
            <w: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tc>
      </w:tr>
      <w:tr w:rsidR="00C32082">
        <w:tc>
          <w:tcPr>
            <w:tcW w:w="567" w:type="dxa"/>
          </w:tcPr>
          <w:p w:rsidR="00C32082" w:rsidRDefault="00C32082">
            <w:pPr>
              <w:pStyle w:val="ConsPlusNormal"/>
            </w:pPr>
            <w:r>
              <w:t>1.1</w:t>
            </w:r>
          </w:p>
        </w:tc>
        <w:tc>
          <w:tcPr>
            <w:tcW w:w="4082" w:type="dxa"/>
            <w:gridSpan w:val="4"/>
          </w:tcPr>
          <w:p w:rsidR="00C32082" w:rsidRDefault="00C32082">
            <w:pPr>
              <w:pStyle w:val="ConsPlusNormal"/>
              <w:jc w:val="both"/>
            </w:pPr>
            <w:r>
              <w:t>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1474" w:type="dxa"/>
            <w:gridSpan w:val="2"/>
          </w:tcPr>
          <w:p w:rsidR="00C32082" w:rsidRDefault="00C32082">
            <w:pPr>
              <w:pStyle w:val="ConsPlusNormal"/>
            </w:pPr>
            <w:r>
              <w:t>тысяча рублей</w:t>
            </w:r>
          </w:p>
        </w:tc>
        <w:tc>
          <w:tcPr>
            <w:tcW w:w="1474" w:type="dxa"/>
            <w:gridSpan w:val="2"/>
          </w:tcPr>
          <w:p w:rsidR="00C32082" w:rsidRDefault="00C32082">
            <w:pPr>
              <w:pStyle w:val="ConsPlusNormal"/>
              <w:jc w:val="center"/>
            </w:pPr>
            <w:r>
              <w:t>515721,35</w:t>
            </w:r>
          </w:p>
        </w:tc>
        <w:tc>
          <w:tcPr>
            <w:tcW w:w="1474" w:type="dxa"/>
            <w:gridSpan w:val="2"/>
          </w:tcPr>
          <w:p w:rsidR="00C32082" w:rsidRDefault="00C32082">
            <w:pPr>
              <w:pStyle w:val="ConsPlusNormal"/>
            </w:pPr>
            <w:r>
              <w:t>20.12.2019</w:t>
            </w:r>
          </w:p>
        </w:tc>
      </w:tr>
      <w:tr w:rsidR="00C32082">
        <w:tblPrEx>
          <w:tblBorders>
            <w:insideH w:val="nil"/>
          </w:tblBorders>
        </w:tblPrEx>
        <w:tc>
          <w:tcPr>
            <w:tcW w:w="567" w:type="dxa"/>
            <w:tcBorders>
              <w:bottom w:val="nil"/>
            </w:tcBorders>
          </w:tcPr>
          <w:p w:rsidR="00C32082" w:rsidRDefault="00C32082">
            <w:pPr>
              <w:pStyle w:val="ConsPlusNormal"/>
            </w:pPr>
            <w:r>
              <w:lastRenderedPageBreak/>
              <w:t>1.2</w:t>
            </w:r>
          </w:p>
        </w:tc>
        <w:tc>
          <w:tcPr>
            <w:tcW w:w="4082" w:type="dxa"/>
            <w:gridSpan w:val="4"/>
            <w:tcBorders>
              <w:bottom w:val="nil"/>
            </w:tcBorders>
          </w:tcPr>
          <w:p w:rsidR="00C32082" w:rsidRDefault="00C32082">
            <w:pPr>
              <w:pStyle w:val="ConsPlusNormal"/>
              <w:jc w:val="both"/>
            </w:pPr>
            <w:r>
              <w:t>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1474" w:type="dxa"/>
            <w:gridSpan w:val="2"/>
            <w:tcBorders>
              <w:bottom w:val="nil"/>
            </w:tcBorders>
          </w:tcPr>
          <w:p w:rsidR="00C32082" w:rsidRDefault="00C32082">
            <w:pPr>
              <w:pStyle w:val="ConsPlusNormal"/>
            </w:pPr>
            <w:r>
              <w:t>тысяча рублей</w:t>
            </w:r>
          </w:p>
        </w:tc>
        <w:tc>
          <w:tcPr>
            <w:tcW w:w="1474" w:type="dxa"/>
            <w:gridSpan w:val="2"/>
            <w:tcBorders>
              <w:bottom w:val="nil"/>
            </w:tcBorders>
          </w:tcPr>
          <w:p w:rsidR="00C32082" w:rsidRDefault="00C32082">
            <w:pPr>
              <w:pStyle w:val="ConsPlusNormal"/>
              <w:jc w:val="center"/>
            </w:pPr>
            <w:r>
              <w:t>600000</w:t>
            </w:r>
          </w:p>
        </w:tc>
        <w:tc>
          <w:tcPr>
            <w:tcW w:w="1474" w:type="dxa"/>
            <w:gridSpan w:val="2"/>
            <w:tcBorders>
              <w:bottom w:val="nil"/>
            </w:tcBorders>
          </w:tcPr>
          <w:p w:rsidR="00C32082" w:rsidRDefault="00C32082">
            <w:pPr>
              <w:pStyle w:val="ConsPlusNormal"/>
            </w:pPr>
            <w:r>
              <w:t>20.12.2020</w:t>
            </w:r>
          </w:p>
        </w:tc>
      </w:tr>
      <w:tr w:rsidR="00C32082">
        <w:tblPrEx>
          <w:tblBorders>
            <w:insideH w:val="nil"/>
          </w:tblBorders>
        </w:tblPrEx>
        <w:tc>
          <w:tcPr>
            <w:tcW w:w="9071" w:type="dxa"/>
            <w:gridSpan w:val="11"/>
            <w:tcBorders>
              <w:top w:val="nil"/>
            </w:tcBorders>
          </w:tcPr>
          <w:p w:rsidR="00C32082" w:rsidRDefault="00C32082">
            <w:pPr>
              <w:pStyle w:val="ConsPlusNormal"/>
              <w:jc w:val="both"/>
            </w:pPr>
            <w:r>
              <w:t xml:space="preserve">(в ред. </w:t>
            </w:r>
            <w:hyperlink r:id="rId151" w:history="1">
              <w:r>
                <w:rPr>
                  <w:color w:val="0000FF"/>
                </w:rPr>
                <w:t>Постановления</w:t>
              </w:r>
            </w:hyperlink>
            <w:r>
              <w:t xml:space="preserve"> Правительства РК от 08.04.2020 N 160)</w:t>
            </w:r>
          </w:p>
        </w:tc>
      </w:tr>
      <w:tr w:rsidR="00C32082">
        <w:tblPrEx>
          <w:tblBorders>
            <w:insideH w:val="nil"/>
          </w:tblBorders>
        </w:tblPrEx>
        <w:tc>
          <w:tcPr>
            <w:tcW w:w="567" w:type="dxa"/>
            <w:tcBorders>
              <w:bottom w:val="nil"/>
            </w:tcBorders>
          </w:tcPr>
          <w:p w:rsidR="00C32082" w:rsidRDefault="00C32082">
            <w:pPr>
              <w:pStyle w:val="ConsPlusNormal"/>
            </w:pPr>
            <w:r>
              <w:t>1.3</w:t>
            </w:r>
          </w:p>
        </w:tc>
        <w:tc>
          <w:tcPr>
            <w:tcW w:w="4082" w:type="dxa"/>
            <w:gridSpan w:val="4"/>
            <w:tcBorders>
              <w:bottom w:val="nil"/>
            </w:tcBorders>
          </w:tcPr>
          <w:p w:rsidR="00C32082" w:rsidRDefault="00C32082">
            <w:pPr>
              <w:pStyle w:val="ConsPlusNormal"/>
              <w:jc w:val="both"/>
            </w:pPr>
            <w:r>
              <w:t>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1474" w:type="dxa"/>
            <w:gridSpan w:val="2"/>
            <w:tcBorders>
              <w:bottom w:val="nil"/>
            </w:tcBorders>
          </w:tcPr>
          <w:p w:rsidR="00C32082" w:rsidRDefault="00C32082">
            <w:pPr>
              <w:pStyle w:val="ConsPlusNormal"/>
            </w:pPr>
            <w:r>
              <w:t>тысяча рублей</w:t>
            </w:r>
          </w:p>
        </w:tc>
        <w:tc>
          <w:tcPr>
            <w:tcW w:w="1474" w:type="dxa"/>
            <w:gridSpan w:val="2"/>
            <w:tcBorders>
              <w:bottom w:val="nil"/>
            </w:tcBorders>
          </w:tcPr>
          <w:p w:rsidR="00C32082" w:rsidRDefault="00C32082">
            <w:pPr>
              <w:pStyle w:val="ConsPlusNormal"/>
              <w:jc w:val="center"/>
            </w:pPr>
            <w:r>
              <w:t>608433</w:t>
            </w:r>
          </w:p>
        </w:tc>
        <w:tc>
          <w:tcPr>
            <w:tcW w:w="1474" w:type="dxa"/>
            <w:gridSpan w:val="2"/>
            <w:tcBorders>
              <w:bottom w:val="nil"/>
            </w:tcBorders>
          </w:tcPr>
          <w:p w:rsidR="00C32082" w:rsidRDefault="00C32082">
            <w:pPr>
              <w:pStyle w:val="ConsPlusNormal"/>
            </w:pPr>
            <w:r>
              <w:t>20.12.2021</w:t>
            </w:r>
          </w:p>
        </w:tc>
      </w:tr>
      <w:tr w:rsidR="00C32082">
        <w:tblPrEx>
          <w:tblBorders>
            <w:insideH w:val="nil"/>
          </w:tblBorders>
        </w:tblPrEx>
        <w:tc>
          <w:tcPr>
            <w:tcW w:w="9071" w:type="dxa"/>
            <w:gridSpan w:val="11"/>
            <w:tcBorders>
              <w:top w:val="nil"/>
            </w:tcBorders>
          </w:tcPr>
          <w:p w:rsidR="00C32082" w:rsidRDefault="00C32082">
            <w:pPr>
              <w:pStyle w:val="ConsPlusNormal"/>
              <w:jc w:val="both"/>
            </w:pPr>
            <w:r>
              <w:t xml:space="preserve">(в ред. </w:t>
            </w:r>
            <w:hyperlink r:id="rId152" w:history="1">
              <w:r>
                <w:rPr>
                  <w:color w:val="0000FF"/>
                </w:rPr>
                <w:t>Постановления</w:t>
              </w:r>
            </w:hyperlink>
            <w:r>
              <w:t xml:space="preserve"> Правительства РК от 08.04.2020 N 160)</w:t>
            </w:r>
          </w:p>
        </w:tc>
      </w:tr>
      <w:tr w:rsidR="00C32082">
        <w:tblPrEx>
          <w:tblBorders>
            <w:insideH w:val="nil"/>
          </w:tblBorders>
        </w:tblPrEx>
        <w:tc>
          <w:tcPr>
            <w:tcW w:w="567" w:type="dxa"/>
            <w:tcBorders>
              <w:bottom w:val="nil"/>
            </w:tcBorders>
          </w:tcPr>
          <w:p w:rsidR="00C32082" w:rsidRDefault="00C32082">
            <w:pPr>
              <w:pStyle w:val="ConsPlusNormal"/>
            </w:pPr>
            <w:r>
              <w:t>1.4</w:t>
            </w:r>
          </w:p>
        </w:tc>
        <w:tc>
          <w:tcPr>
            <w:tcW w:w="4082" w:type="dxa"/>
            <w:gridSpan w:val="4"/>
            <w:tcBorders>
              <w:bottom w:val="nil"/>
            </w:tcBorders>
          </w:tcPr>
          <w:p w:rsidR="00C32082" w:rsidRDefault="00C32082">
            <w:pPr>
              <w:pStyle w:val="ConsPlusNormal"/>
              <w:jc w:val="both"/>
            </w:pPr>
            <w:r>
              <w:t>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1474" w:type="dxa"/>
            <w:gridSpan w:val="2"/>
            <w:tcBorders>
              <w:bottom w:val="nil"/>
            </w:tcBorders>
          </w:tcPr>
          <w:p w:rsidR="00C32082" w:rsidRDefault="00C32082">
            <w:pPr>
              <w:pStyle w:val="ConsPlusNormal"/>
            </w:pPr>
            <w:r>
              <w:t>тысяча рублей</w:t>
            </w:r>
          </w:p>
        </w:tc>
        <w:tc>
          <w:tcPr>
            <w:tcW w:w="1474" w:type="dxa"/>
            <w:gridSpan w:val="2"/>
            <w:tcBorders>
              <w:bottom w:val="nil"/>
            </w:tcBorders>
          </w:tcPr>
          <w:p w:rsidR="00C32082" w:rsidRDefault="00C32082">
            <w:pPr>
              <w:pStyle w:val="ConsPlusNormal"/>
              <w:jc w:val="center"/>
            </w:pPr>
            <w:r>
              <w:t>624536</w:t>
            </w:r>
          </w:p>
        </w:tc>
        <w:tc>
          <w:tcPr>
            <w:tcW w:w="1474" w:type="dxa"/>
            <w:gridSpan w:val="2"/>
            <w:tcBorders>
              <w:bottom w:val="nil"/>
            </w:tcBorders>
          </w:tcPr>
          <w:p w:rsidR="00C32082" w:rsidRDefault="00C32082">
            <w:pPr>
              <w:pStyle w:val="ConsPlusNormal"/>
            </w:pPr>
            <w:r>
              <w:t>20.12.2022</w:t>
            </w:r>
          </w:p>
        </w:tc>
      </w:tr>
      <w:tr w:rsidR="00C32082">
        <w:tblPrEx>
          <w:tblBorders>
            <w:insideH w:val="nil"/>
          </w:tblBorders>
        </w:tblPrEx>
        <w:tc>
          <w:tcPr>
            <w:tcW w:w="9071" w:type="dxa"/>
            <w:gridSpan w:val="11"/>
            <w:tcBorders>
              <w:top w:val="nil"/>
            </w:tcBorders>
          </w:tcPr>
          <w:p w:rsidR="00C32082" w:rsidRDefault="00C32082">
            <w:pPr>
              <w:pStyle w:val="ConsPlusNormal"/>
              <w:jc w:val="both"/>
            </w:pPr>
            <w:r>
              <w:t xml:space="preserve">(в ред. </w:t>
            </w:r>
            <w:hyperlink r:id="rId153" w:history="1">
              <w:r>
                <w:rPr>
                  <w:color w:val="0000FF"/>
                </w:rPr>
                <w:t>Постановления</w:t>
              </w:r>
            </w:hyperlink>
            <w:r>
              <w:t xml:space="preserve"> Правительства РК от 08.04.2020 N 160)</w:t>
            </w:r>
          </w:p>
        </w:tc>
      </w:tr>
      <w:tr w:rsidR="00C32082">
        <w:tblPrEx>
          <w:tblBorders>
            <w:insideH w:val="nil"/>
          </w:tblBorders>
        </w:tblPrEx>
        <w:tc>
          <w:tcPr>
            <w:tcW w:w="567" w:type="dxa"/>
            <w:tcBorders>
              <w:bottom w:val="nil"/>
            </w:tcBorders>
          </w:tcPr>
          <w:p w:rsidR="00C32082" w:rsidRDefault="00C32082">
            <w:pPr>
              <w:pStyle w:val="ConsPlusNormal"/>
            </w:pPr>
            <w:r>
              <w:t>1.5</w:t>
            </w:r>
          </w:p>
        </w:tc>
        <w:tc>
          <w:tcPr>
            <w:tcW w:w="4082" w:type="dxa"/>
            <w:gridSpan w:val="4"/>
            <w:tcBorders>
              <w:bottom w:val="nil"/>
            </w:tcBorders>
          </w:tcPr>
          <w:p w:rsidR="00C32082" w:rsidRDefault="00C32082">
            <w:pPr>
              <w:pStyle w:val="ConsPlusNormal"/>
              <w:jc w:val="both"/>
            </w:pPr>
            <w:r>
              <w:t>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1474" w:type="dxa"/>
            <w:gridSpan w:val="2"/>
            <w:tcBorders>
              <w:bottom w:val="nil"/>
            </w:tcBorders>
          </w:tcPr>
          <w:p w:rsidR="00C32082" w:rsidRDefault="00C32082">
            <w:pPr>
              <w:pStyle w:val="ConsPlusNormal"/>
            </w:pPr>
            <w:r>
              <w:t>тысяча рублей</w:t>
            </w:r>
          </w:p>
        </w:tc>
        <w:tc>
          <w:tcPr>
            <w:tcW w:w="1474" w:type="dxa"/>
            <w:gridSpan w:val="2"/>
            <w:tcBorders>
              <w:bottom w:val="nil"/>
            </w:tcBorders>
          </w:tcPr>
          <w:p w:rsidR="00C32082" w:rsidRDefault="00C32082">
            <w:pPr>
              <w:pStyle w:val="ConsPlusNormal"/>
              <w:jc w:val="center"/>
            </w:pPr>
            <w:r>
              <w:t>639321</w:t>
            </w:r>
          </w:p>
        </w:tc>
        <w:tc>
          <w:tcPr>
            <w:tcW w:w="1474" w:type="dxa"/>
            <w:gridSpan w:val="2"/>
            <w:tcBorders>
              <w:bottom w:val="nil"/>
            </w:tcBorders>
          </w:tcPr>
          <w:p w:rsidR="00C32082" w:rsidRDefault="00C32082">
            <w:pPr>
              <w:pStyle w:val="ConsPlusNormal"/>
            </w:pPr>
            <w:r>
              <w:t>20.12.2023</w:t>
            </w:r>
          </w:p>
        </w:tc>
      </w:tr>
      <w:tr w:rsidR="00C32082">
        <w:tblPrEx>
          <w:tblBorders>
            <w:insideH w:val="nil"/>
          </w:tblBorders>
        </w:tblPrEx>
        <w:tc>
          <w:tcPr>
            <w:tcW w:w="9071" w:type="dxa"/>
            <w:gridSpan w:val="11"/>
            <w:tcBorders>
              <w:top w:val="nil"/>
            </w:tcBorders>
          </w:tcPr>
          <w:p w:rsidR="00C32082" w:rsidRDefault="00C32082">
            <w:pPr>
              <w:pStyle w:val="ConsPlusNormal"/>
              <w:jc w:val="both"/>
            </w:pPr>
            <w:r>
              <w:t xml:space="preserve">(в ред. </w:t>
            </w:r>
            <w:hyperlink r:id="rId154" w:history="1">
              <w:r>
                <w:rPr>
                  <w:color w:val="0000FF"/>
                </w:rPr>
                <w:t>Постановления</w:t>
              </w:r>
            </w:hyperlink>
            <w:r>
              <w:t xml:space="preserve"> Правительства РК от 08.04.2020 N 160)</w:t>
            </w:r>
          </w:p>
        </w:tc>
      </w:tr>
      <w:tr w:rsidR="00C32082">
        <w:tblPrEx>
          <w:tblBorders>
            <w:insideH w:val="nil"/>
          </w:tblBorders>
        </w:tblPrEx>
        <w:tc>
          <w:tcPr>
            <w:tcW w:w="567" w:type="dxa"/>
            <w:tcBorders>
              <w:bottom w:val="nil"/>
            </w:tcBorders>
          </w:tcPr>
          <w:p w:rsidR="00C32082" w:rsidRDefault="00C32082">
            <w:pPr>
              <w:pStyle w:val="ConsPlusNormal"/>
            </w:pPr>
            <w:r>
              <w:t>1.6</w:t>
            </w:r>
          </w:p>
        </w:tc>
        <w:tc>
          <w:tcPr>
            <w:tcW w:w="4082" w:type="dxa"/>
            <w:gridSpan w:val="4"/>
            <w:tcBorders>
              <w:bottom w:val="nil"/>
            </w:tcBorders>
          </w:tcPr>
          <w:p w:rsidR="00C32082" w:rsidRDefault="00C32082">
            <w:pPr>
              <w:pStyle w:val="ConsPlusNormal"/>
              <w:jc w:val="both"/>
            </w:pPr>
            <w:r>
              <w:t>Обеспечен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tc>
        <w:tc>
          <w:tcPr>
            <w:tcW w:w="1474" w:type="dxa"/>
            <w:gridSpan w:val="2"/>
            <w:tcBorders>
              <w:bottom w:val="nil"/>
            </w:tcBorders>
          </w:tcPr>
          <w:p w:rsidR="00C32082" w:rsidRDefault="00C32082">
            <w:pPr>
              <w:pStyle w:val="ConsPlusNormal"/>
            </w:pPr>
            <w:r>
              <w:t>тысяча рублей</w:t>
            </w:r>
          </w:p>
        </w:tc>
        <w:tc>
          <w:tcPr>
            <w:tcW w:w="1474" w:type="dxa"/>
            <w:gridSpan w:val="2"/>
            <w:tcBorders>
              <w:bottom w:val="nil"/>
            </w:tcBorders>
          </w:tcPr>
          <w:p w:rsidR="00C32082" w:rsidRDefault="00C32082">
            <w:pPr>
              <w:pStyle w:val="ConsPlusNormal"/>
              <w:jc w:val="center"/>
            </w:pPr>
            <w:r>
              <w:t>612654</w:t>
            </w:r>
          </w:p>
        </w:tc>
        <w:tc>
          <w:tcPr>
            <w:tcW w:w="1474" w:type="dxa"/>
            <w:gridSpan w:val="2"/>
            <w:tcBorders>
              <w:bottom w:val="nil"/>
            </w:tcBorders>
          </w:tcPr>
          <w:p w:rsidR="00C32082" w:rsidRDefault="00C32082">
            <w:pPr>
              <w:pStyle w:val="ConsPlusNormal"/>
            </w:pPr>
            <w:r>
              <w:t>20.12.2024</w:t>
            </w:r>
          </w:p>
        </w:tc>
      </w:tr>
      <w:tr w:rsidR="00C32082">
        <w:tblPrEx>
          <w:tblBorders>
            <w:insideH w:val="nil"/>
          </w:tblBorders>
        </w:tblPrEx>
        <w:tc>
          <w:tcPr>
            <w:tcW w:w="9071" w:type="dxa"/>
            <w:gridSpan w:val="11"/>
            <w:tcBorders>
              <w:top w:val="nil"/>
            </w:tcBorders>
          </w:tcPr>
          <w:p w:rsidR="00C32082" w:rsidRDefault="00C32082">
            <w:pPr>
              <w:pStyle w:val="ConsPlusNormal"/>
              <w:jc w:val="both"/>
            </w:pPr>
            <w:r>
              <w:t xml:space="preserve">(в ред. </w:t>
            </w:r>
            <w:hyperlink r:id="rId155" w:history="1">
              <w:r>
                <w:rPr>
                  <w:color w:val="0000FF"/>
                </w:rPr>
                <w:t>Постановления</w:t>
              </w:r>
            </w:hyperlink>
            <w:r>
              <w:t xml:space="preserve"> Правительства РК от 08.04.2020 N 160)</w:t>
            </w:r>
          </w:p>
        </w:tc>
      </w:tr>
      <w:tr w:rsidR="00C32082">
        <w:tc>
          <w:tcPr>
            <w:tcW w:w="567" w:type="dxa"/>
          </w:tcPr>
          <w:p w:rsidR="00C32082" w:rsidRDefault="00C32082">
            <w:pPr>
              <w:pStyle w:val="ConsPlusNormal"/>
              <w:outlineLvl w:val="4"/>
            </w:pPr>
            <w:r>
              <w:t>2.</w:t>
            </w:r>
          </w:p>
        </w:tc>
        <w:tc>
          <w:tcPr>
            <w:tcW w:w="8504" w:type="dxa"/>
            <w:gridSpan w:val="10"/>
          </w:tcPr>
          <w:p w:rsidR="00C32082" w:rsidRDefault="00C32082">
            <w:pPr>
              <w:pStyle w:val="ConsPlusNormal"/>
              <w:jc w:val="both"/>
            </w:pPr>
            <w:r>
              <w:t>Повышение доступности финансирования микро и малого бизнеса за счет микрофинансовых организаций (МФО) и краудфандинга</w:t>
            </w:r>
          </w:p>
        </w:tc>
      </w:tr>
      <w:tr w:rsidR="00C32082">
        <w:tblPrEx>
          <w:tblBorders>
            <w:insideH w:val="nil"/>
          </w:tblBorders>
        </w:tblPrEx>
        <w:tc>
          <w:tcPr>
            <w:tcW w:w="567" w:type="dxa"/>
            <w:tcBorders>
              <w:bottom w:val="nil"/>
            </w:tcBorders>
          </w:tcPr>
          <w:p w:rsidR="00C32082" w:rsidRDefault="00C32082">
            <w:pPr>
              <w:pStyle w:val="ConsPlusNormal"/>
            </w:pPr>
            <w:r>
              <w:t>2.1</w:t>
            </w:r>
          </w:p>
        </w:tc>
        <w:tc>
          <w:tcPr>
            <w:tcW w:w="4082" w:type="dxa"/>
            <w:gridSpan w:val="4"/>
            <w:tcBorders>
              <w:bottom w:val="nil"/>
            </w:tcBorders>
          </w:tcPr>
          <w:p w:rsidR="00C32082" w:rsidRDefault="00C32082">
            <w:pPr>
              <w:pStyle w:val="ConsPlusNormal"/>
              <w:jc w:val="both"/>
            </w:pPr>
            <w: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в размере 21,433 млрд. рублей, в том числе:</w:t>
            </w:r>
          </w:p>
        </w:tc>
        <w:tc>
          <w:tcPr>
            <w:tcW w:w="1474" w:type="dxa"/>
            <w:gridSpan w:val="2"/>
            <w:tcBorders>
              <w:bottom w:val="nil"/>
            </w:tcBorders>
          </w:tcPr>
          <w:p w:rsidR="00C32082" w:rsidRDefault="00C32082">
            <w:pPr>
              <w:pStyle w:val="ConsPlusNormal"/>
            </w:pPr>
            <w:r>
              <w:t>миллион рублей</w:t>
            </w:r>
          </w:p>
        </w:tc>
        <w:tc>
          <w:tcPr>
            <w:tcW w:w="1474" w:type="dxa"/>
            <w:gridSpan w:val="2"/>
            <w:tcBorders>
              <w:bottom w:val="nil"/>
            </w:tcBorders>
          </w:tcPr>
          <w:p w:rsidR="00C32082" w:rsidRDefault="00C32082">
            <w:pPr>
              <w:pStyle w:val="ConsPlusNormal"/>
              <w:jc w:val="center"/>
            </w:pPr>
            <w:r>
              <w:t>169,19</w:t>
            </w:r>
          </w:p>
        </w:tc>
        <w:tc>
          <w:tcPr>
            <w:tcW w:w="1474" w:type="dxa"/>
            <w:gridSpan w:val="2"/>
            <w:tcBorders>
              <w:bottom w:val="nil"/>
            </w:tcBorders>
          </w:tcPr>
          <w:p w:rsidR="00C32082" w:rsidRDefault="00C32082">
            <w:pPr>
              <w:pStyle w:val="ConsPlusNormal"/>
            </w:pPr>
            <w:r>
              <w:t>20.12.2019</w:t>
            </w:r>
          </w:p>
        </w:tc>
      </w:tr>
      <w:tr w:rsidR="00C32082">
        <w:tblPrEx>
          <w:tblBorders>
            <w:insideH w:val="nil"/>
          </w:tblBorders>
        </w:tblPrEx>
        <w:tc>
          <w:tcPr>
            <w:tcW w:w="9071" w:type="dxa"/>
            <w:gridSpan w:val="11"/>
            <w:tcBorders>
              <w:top w:val="nil"/>
            </w:tcBorders>
          </w:tcPr>
          <w:p w:rsidR="00C32082" w:rsidRDefault="00C32082">
            <w:pPr>
              <w:pStyle w:val="ConsPlusNormal"/>
              <w:jc w:val="both"/>
            </w:pPr>
            <w:r>
              <w:lastRenderedPageBreak/>
              <w:t xml:space="preserve">(в ред. </w:t>
            </w:r>
            <w:hyperlink r:id="rId156" w:history="1">
              <w:r>
                <w:rPr>
                  <w:color w:val="0000FF"/>
                </w:rPr>
                <w:t>Постановления</w:t>
              </w:r>
            </w:hyperlink>
            <w:r>
              <w:t xml:space="preserve"> Правительства РК от 08.04.2020 N 160)</w:t>
            </w:r>
          </w:p>
        </w:tc>
      </w:tr>
      <w:tr w:rsidR="00C32082">
        <w:tblPrEx>
          <w:tblBorders>
            <w:insideH w:val="nil"/>
          </w:tblBorders>
        </w:tblPrEx>
        <w:tc>
          <w:tcPr>
            <w:tcW w:w="567" w:type="dxa"/>
            <w:tcBorders>
              <w:bottom w:val="nil"/>
            </w:tcBorders>
          </w:tcPr>
          <w:p w:rsidR="00C32082" w:rsidRDefault="00C32082">
            <w:pPr>
              <w:pStyle w:val="ConsPlusNormal"/>
            </w:pPr>
            <w:r>
              <w:t>2.2</w:t>
            </w:r>
          </w:p>
        </w:tc>
        <w:tc>
          <w:tcPr>
            <w:tcW w:w="4082" w:type="dxa"/>
            <w:gridSpan w:val="4"/>
            <w:tcBorders>
              <w:bottom w:val="nil"/>
            </w:tcBorders>
          </w:tcPr>
          <w:p w:rsidR="00C32082" w:rsidRDefault="00C32082">
            <w:pPr>
              <w:pStyle w:val="ConsPlusNormal"/>
              <w:jc w:val="both"/>
            </w:pPr>
            <w: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в размере 21,433 млрд. рублей, в том числе:</w:t>
            </w:r>
          </w:p>
        </w:tc>
        <w:tc>
          <w:tcPr>
            <w:tcW w:w="1474" w:type="dxa"/>
            <w:gridSpan w:val="2"/>
            <w:tcBorders>
              <w:bottom w:val="nil"/>
            </w:tcBorders>
          </w:tcPr>
          <w:p w:rsidR="00C32082" w:rsidRDefault="00C32082">
            <w:pPr>
              <w:pStyle w:val="ConsPlusNormal"/>
            </w:pPr>
            <w:r>
              <w:t>миллион рублей</w:t>
            </w:r>
          </w:p>
        </w:tc>
        <w:tc>
          <w:tcPr>
            <w:tcW w:w="1474" w:type="dxa"/>
            <w:gridSpan w:val="2"/>
            <w:tcBorders>
              <w:bottom w:val="nil"/>
            </w:tcBorders>
          </w:tcPr>
          <w:p w:rsidR="00C32082" w:rsidRDefault="00C32082">
            <w:pPr>
              <w:pStyle w:val="ConsPlusNormal"/>
              <w:jc w:val="center"/>
            </w:pPr>
            <w:r>
              <w:t>39,8074</w:t>
            </w:r>
          </w:p>
        </w:tc>
        <w:tc>
          <w:tcPr>
            <w:tcW w:w="1474" w:type="dxa"/>
            <w:gridSpan w:val="2"/>
            <w:tcBorders>
              <w:bottom w:val="nil"/>
            </w:tcBorders>
          </w:tcPr>
          <w:p w:rsidR="00C32082" w:rsidRDefault="00C32082">
            <w:pPr>
              <w:pStyle w:val="ConsPlusNormal"/>
            </w:pPr>
            <w:r>
              <w:t>20.12.2020</w:t>
            </w:r>
          </w:p>
        </w:tc>
      </w:tr>
      <w:tr w:rsidR="00C32082">
        <w:tblPrEx>
          <w:tblBorders>
            <w:insideH w:val="nil"/>
          </w:tblBorders>
        </w:tblPrEx>
        <w:tc>
          <w:tcPr>
            <w:tcW w:w="9071" w:type="dxa"/>
            <w:gridSpan w:val="11"/>
            <w:tcBorders>
              <w:top w:val="nil"/>
            </w:tcBorders>
          </w:tcPr>
          <w:p w:rsidR="00C32082" w:rsidRDefault="00C32082">
            <w:pPr>
              <w:pStyle w:val="ConsPlusNormal"/>
              <w:jc w:val="both"/>
            </w:pPr>
            <w:r>
              <w:t xml:space="preserve">(в ред. </w:t>
            </w:r>
            <w:hyperlink r:id="rId157" w:history="1">
              <w:r>
                <w:rPr>
                  <w:color w:val="0000FF"/>
                </w:rPr>
                <w:t>Постановления</w:t>
              </w:r>
            </w:hyperlink>
            <w:r>
              <w:t xml:space="preserve"> Правительства РК от 08.04.2020 N 160)</w:t>
            </w:r>
          </w:p>
        </w:tc>
      </w:tr>
      <w:tr w:rsidR="00C32082">
        <w:tblPrEx>
          <w:tblBorders>
            <w:insideH w:val="nil"/>
          </w:tblBorders>
        </w:tblPrEx>
        <w:tc>
          <w:tcPr>
            <w:tcW w:w="567" w:type="dxa"/>
            <w:tcBorders>
              <w:bottom w:val="nil"/>
            </w:tcBorders>
          </w:tcPr>
          <w:p w:rsidR="00C32082" w:rsidRDefault="00C32082">
            <w:pPr>
              <w:pStyle w:val="ConsPlusNormal"/>
            </w:pPr>
            <w:r>
              <w:t>2.3</w:t>
            </w:r>
          </w:p>
        </w:tc>
        <w:tc>
          <w:tcPr>
            <w:tcW w:w="4082" w:type="dxa"/>
            <w:gridSpan w:val="4"/>
            <w:tcBorders>
              <w:bottom w:val="nil"/>
            </w:tcBorders>
          </w:tcPr>
          <w:p w:rsidR="00C32082" w:rsidRDefault="00C32082">
            <w:pPr>
              <w:pStyle w:val="ConsPlusNormal"/>
              <w:jc w:val="both"/>
            </w:pPr>
            <w: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в размере 21,433 млрд. рублей, в том числе:</w:t>
            </w:r>
          </w:p>
        </w:tc>
        <w:tc>
          <w:tcPr>
            <w:tcW w:w="1474" w:type="dxa"/>
            <w:gridSpan w:val="2"/>
            <w:tcBorders>
              <w:bottom w:val="nil"/>
            </w:tcBorders>
          </w:tcPr>
          <w:p w:rsidR="00C32082" w:rsidRDefault="00C32082">
            <w:pPr>
              <w:pStyle w:val="ConsPlusNormal"/>
            </w:pPr>
            <w:r>
              <w:t>миллион рублей</w:t>
            </w:r>
          </w:p>
        </w:tc>
        <w:tc>
          <w:tcPr>
            <w:tcW w:w="1474" w:type="dxa"/>
            <w:gridSpan w:val="2"/>
            <w:tcBorders>
              <w:bottom w:val="nil"/>
            </w:tcBorders>
          </w:tcPr>
          <w:p w:rsidR="00C32082" w:rsidRDefault="00C32082">
            <w:pPr>
              <w:pStyle w:val="ConsPlusNormal"/>
              <w:jc w:val="center"/>
            </w:pPr>
            <w:r>
              <w:t>7,8806</w:t>
            </w:r>
          </w:p>
        </w:tc>
        <w:tc>
          <w:tcPr>
            <w:tcW w:w="1474" w:type="dxa"/>
            <w:gridSpan w:val="2"/>
            <w:tcBorders>
              <w:bottom w:val="nil"/>
            </w:tcBorders>
          </w:tcPr>
          <w:p w:rsidR="00C32082" w:rsidRDefault="00C32082">
            <w:pPr>
              <w:pStyle w:val="ConsPlusNormal"/>
            </w:pPr>
            <w:r>
              <w:t>20.12.2021</w:t>
            </w:r>
          </w:p>
        </w:tc>
      </w:tr>
      <w:tr w:rsidR="00C32082">
        <w:tblPrEx>
          <w:tblBorders>
            <w:insideH w:val="nil"/>
          </w:tblBorders>
        </w:tblPrEx>
        <w:tc>
          <w:tcPr>
            <w:tcW w:w="9071" w:type="dxa"/>
            <w:gridSpan w:val="11"/>
            <w:tcBorders>
              <w:top w:val="nil"/>
            </w:tcBorders>
          </w:tcPr>
          <w:p w:rsidR="00C32082" w:rsidRDefault="00C32082">
            <w:pPr>
              <w:pStyle w:val="ConsPlusNormal"/>
              <w:jc w:val="both"/>
            </w:pPr>
            <w:r>
              <w:t xml:space="preserve">(в ред. </w:t>
            </w:r>
            <w:hyperlink r:id="rId158" w:history="1">
              <w:r>
                <w:rPr>
                  <w:color w:val="0000FF"/>
                </w:rPr>
                <w:t>Постановления</w:t>
              </w:r>
            </w:hyperlink>
            <w:r>
              <w:t xml:space="preserve"> Правительства РК от 08.04.2020 N 160)</w:t>
            </w:r>
          </w:p>
        </w:tc>
      </w:tr>
      <w:tr w:rsidR="00C32082">
        <w:tblPrEx>
          <w:tblBorders>
            <w:insideH w:val="nil"/>
          </w:tblBorders>
        </w:tblPrEx>
        <w:tc>
          <w:tcPr>
            <w:tcW w:w="567" w:type="dxa"/>
            <w:tcBorders>
              <w:bottom w:val="nil"/>
            </w:tcBorders>
          </w:tcPr>
          <w:p w:rsidR="00C32082" w:rsidRDefault="00C32082">
            <w:pPr>
              <w:pStyle w:val="ConsPlusNormal"/>
            </w:pPr>
            <w:r>
              <w:t>2.4</w:t>
            </w:r>
          </w:p>
        </w:tc>
        <w:tc>
          <w:tcPr>
            <w:tcW w:w="4082" w:type="dxa"/>
            <w:gridSpan w:val="4"/>
            <w:tcBorders>
              <w:bottom w:val="nil"/>
            </w:tcBorders>
          </w:tcPr>
          <w:p w:rsidR="00C32082" w:rsidRDefault="00C32082">
            <w:pPr>
              <w:pStyle w:val="ConsPlusNormal"/>
              <w:jc w:val="both"/>
            </w:pPr>
            <w: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в размере 21,433 млрд. рублей, в том числе:</w:t>
            </w:r>
          </w:p>
        </w:tc>
        <w:tc>
          <w:tcPr>
            <w:tcW w:w="1474" w:type="dxa"/>
            <w:gridSpan w:val="2"/>
            <w:tcBorders>
              <w:bottom w:val="nil"/>
            </w:tcBorders>
          </w:tcPr>
          <w:p w:rsidR="00C32082" w:rsidRDefault="00C32082">
            <w:pPr>
              <w:pStyle w:val="ConsPlusNormal"/>
            </w:pPr>
            <w:r>
              <w:t>миллион рублей</w:t>
            </w:r>
          </w:p>
        </w:tc>
        <w:tc>
          <w:tcPr>
            <w:tcW w:w="1474" w:type="dxa"/>
            <w:gridSpan w:val="2"/>
            <w:tcBorders>
              <w:bottom w:val="nil"/>
            </w:tcBorders>
          </w:tcPr>
          <w:p w:rsidR="00C32082" w:rsidRDefault="00C32082">
            <w:pPr>
              <w:pStyle w:val="ConsPlusNormal"/>
              <w:jc w:val="center"/>
            </w:pPr>
            <w:r>
              <w:t>64,1481</w:t>
            </w:r>
          </w:p>
        </w:tc>
        <w:tc>
          <w:tcPr>
            <w:tcW w:w="1474" w:type="dxa"/>
            <w:gridSpan w:val="2"/>
            <w:tcBorders>
              <w:bottom w:val="nil"/>
            </w:tcBorders>
          </w:tcPr>
          <w:p w:rsidR="00C32082" w:rsidRDefault="00C32082">
            <w:pPr>
              <w:pStyle w:val="ConsPlusNormal"/>
            </w:pPr>
            <w:r>
              <w:t>20.12.2022</w:t>
            </w:r>
          </w:p>
        </w:tc>
      </w:tr>
      <w:tr w:rsidR="00C32082">
        <w:tblPrEx>
          <w:tblBorders>
            <w:insideH w:val="nil"/>
          </w:tblBorders>
        </w:tblPrEx>
        <w:tc>
          <w:tcPr>
            <w:tcW w:w="9071" w:type="dxa"/>
            <w:gridSpan w:val="11"/>
            <w:tcBorders>
              <w:top w:val="nil"/>
            </w:tcBorders>
          </w:tcPr>
          <w:p w:rsidR="00C32082" w:rsidRDefault="00C32082">
            <w:pPr>
              <w:pStyle w:val="ConsPlusNormal"/>
              <w:jc w:val="both"/>
            </w:pPr>
            <w:r>
              <w:t xml:space="preserve">(в ред. </w:t>
            </w:r>
            <w:hyperlink r:id="rId159" w:history="1">
              <w:r>
                <w:rPr>
                  <w:color w:val="0000FF"/>
                </w:rPr>
                <w:t>Постановления</w:t>
              </w:r>
            </w:hyperlink>
            <w:r>
              <w:t xml:space="preserve"> Правительства РК от 08.04.2020 N 160)</w:t>
            </w:r>
          </w:p>
        </w:tc>
      </w:tr>
      <w:tr w:rsidR="00C32082">
        <w:tblPrEx>
          <w:tblBorders>
            <w:insideH w:val="nil"/>
          </w:tblBorders>
        </w:tblPrEx>
        <w:tc>
          <w:tcPr>
            <w:tcW w:w="567" w:type="dxa"/>
            <w:tcBorders>
              <w:bottom w:val="nil"/>
            </w:tcBorders>
          </w:tcPr>
          <w:p w:rsidR="00C32082" w:rsidRDefault="00C32082">
            <w:pPr>
              <w:pStyle w:val="ConsPlusNormal"/>
            </w:pPr>
            <w:r>
              <w:t>2.5</w:t>
            </w:r>
          </w:p>
        </w:tc>
        <w:tc>
          <w:tcPr>
            <w:tcW w:w="4082" w:type="dxa"/>
            <w:gridSpan w:val="4"/>
            <w:tcBorders>
              <w:bottom w:val="nil"/>
            </w:tcBorders>
          </w:tcPr>
          <w:p w:rsidR="00C32082" w:rsidRDefault="00C32082">
            <w:pPr>
              <w:pStyle w:val="ConsPlusNormal"/>
              <w:jc w:val="both"/>
            </w:pPr>
            <w:r>
              <w:t xml:space="preserve">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w:t>
            </w:r>
            <w:r>
              <w:lastRenderedPageBreak/>
              <w:t>субсидирование ставки вознаграждения по микрозаймам субъектов МСП, в размере 21,433 млрд. рублей, в том числе:</w:t>
            </w:r>
          </w:p>
        </w:tc>
        <w:tc>
          <w:tcPr>
            <w:tcW w:w="1474" w:type="dxa"/>
            <w:gridSpan w:val="2"/>
            <w:tcBorders>
              <w:bottom w:val="nil"/>
            </w:tcBorders>
          </w:tcPr>
          <w:p w:rsidR="00C32082" w:rsidRDefault="00C32082">
            <w:pPr>
              <w:pStyle w:val="ConsPlusNormal"/>
            </w:pPr>
            <w:r>
              <w:lastRenderedPageBreak/>
              <w:t>миллион рублей</w:t>
            </w:r>
          </w:p>
        </w:tc>
        <w:tc>
          <w:tcPr>
            <w:tcW w:w="1474" w:type="dxa"/>
            <w:gridSpan w:val="2"/>
            <w:tcBorders>
              <w:bottom w:val="nil"/>
            </w:tcBorders>
          </w:tcPr>
          <w:p w:rsidR="00C32082" w:rsidRDefault="00C32082">
            <w:pPr>
              <w:pStyle w:val="ConsPlusNormal"/>
              <w:jc w:val="center"/>
            </w:pPr>
            <w:r>
              <w:t>59,1045</w:t>
            </w:r>
          </w:p>
        </w:tc>
        <w:tc>
          <w:tcPr>
            <w:tcW w:w="1474" w:type="dxa"/>
            <w:gridSpan w:val="2"/>
            <w:tcBorders>
              <w:bottom w:val="nil"/>
            </w:tcBorders>
          </w:tcPr>
          <w:p w:rsidR="00C32082" w:rsidRDefault="00C32082">
            <w:pPr>
              <w:pStyle w:val="ConsPlusNormal"/>
            </w:pPr>
            <w:r>
              <w:t>20.12.2023</w:t>
            </w:r>
          </w:p>
        </w:tc>
      </w:tr>
      <w:tr w:rsidR="00C32082">
        <w:tblPrEx>
          <w:tblBorders>
            <w:insideH w:val="nil"/>
          </w:tblBorders>
        </w:tblPrEx>
        <w:tc>
          <w:tcPr>
            <w:tcW w:w="9071" w:type="dxa"/>
            <w:gridSpan w:val="11"/>
            <w:tcBorders>
              <w:top w:val="nil"/>
            </w:tcBorders>
          </w:tcPr>
          <w:p w:rsidR="00C32082" w:rsidRDefault="00C32082">
            <w:pPr>
              <w:pStyle w:val="ConsPlusNormal"/>
              <w:jc w:val="both"/>
            </w:pPr>
            <w:r>
              <w:lastRenderedPageBreak/>
              <w:t xml:space="preserve">(в ред. </w:t>
            </w:r>
            <w:hyperlink r:id="rId160" w:history="1">
              <w:r>
                <w:rPr>
                  <w:color w:val="0000FF"/>
                </w:rPr>
                <w:t>Постановления</w:t>
              </w:r>
            </w:hyperlink>
            <w:r>
              <w:t xml:space="preserve"> Правительства РК от 08.04.2020 N 160)</w:t>
            </w:r>
          </w:p>
        </w:tc>
      </w:tr>
      <w:tr w:rsidR="00C32082">
        <w:tblPrEx>
          <w:tblBorders>
            <w:insideH w:val="nil"/>
          </w:tblBorders>
        </w:tblPrEx>
        <w:tc>
          <w:tcPr>
            <w:tcW w:w="567" w:type="dxa"/>
            <w:tcBorders>
              <w:bottom w:val="nil"/>
            </w:tcBorders>
          </w:tcPr>
          <w:p w:rsidR="00C32082" w:rsidRDefault="00C32082">
            <w:pPr>
              <w:pStyle w:val="ConsPlusNormal"/>
            </w:pPr>
            <w:r>
              <w:t>2.6</w:t>
            </w:r>
          </w:p>
        </w:tc>
        <w:tc>
          <w:tcPr>
            <w:tcW w:w="4082" w:type="dxa"/>
            <w:gridSpan w:val="4"/>
            <w:tcBorders>
              <w:bottom w:val="nil"/>
            </w:tcBorders>
          </w:tcPr>
          <w:p w:rsidR="00C32082" w:rsidRDefault="00C32082">
            <w:pPr>
              <w:pStyle w:val="ConsPlusNormal"/>
              <w:jc w:val="both"/>
            </w:pPr>
            <w: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в размере 21,433 млрд. рублей, в том числе:</w:t>
            </w:r>
          </w:p>
        </w:tc>
        <w:tc>
          <w:tcPr>
            <w:tcW w:w="1474" w:type="dxa"/>
            <w:gridSpan w:val="2"/>
            <w:tcBorders>
              <w:bottom w:val="nil"/>
            </w:tcBorders>
          </w:tcPr>
          <w:p w:rsidR="00C32082" w:rsidRDefault="00C32082">
            <w:pPr>
              <w:pStyle w:val="ConsPlusNormal"/>
            </w:pPr>
            <w:r>
              <w:t>миллион рублей</w:t>
            </w:r>
          </w:p>
        </w:tc>
        <w:tc>
          <w:tcPr>
            <w:tcW w:w="1474" w:type="dxa"/>
            <w:gridSpan w:val="2"/>
            <w:tcBorders>
              <w:bottom w:val="nil"/>
            </w:tcBorders>
          </w:tcPr>
          <w:p w:rsidR="00C32082" w:rsidRDefault="00C32082">
            <w:pPr>
              <w:pStyle w:val="ConsPlusNormal"/>
              <w:jc w:val="center"/>
            </w:pPr>
            <w:r>
              <w:t>9,3392</w:t>
            </w:r>
          </w:p>
        </w:tc>
        <w:tc>
          <w:tcPr>
            <w:tcW w:w="1474" w:type="dxa"/>
            <w:gridSpan w:val="2"/>
            <w:tcBorders>
              <w:bottom w:val="nil"/>
            </w:tcBorders>
          </w:tcPr>
          <w:p w:rsidR="00C32082" w:rsidRDefault="00C32082">
            <w:pPr>
              <w:pStyle w:val="ConsPlusNormal"/>
            </w:pPr>
            <w:r>
              <w:t>20.12.2024</w:t>
            </w:r>
          </w:p>
        </w:tc>
      </w:tr>
      <w:tr w:rsidR="00C32082">
        <w:tblPrEx>
          <w:tblBorders>
            <w:insideH w:val="nil"/>
          </w:tblBorders>
        </w:tblPrEx>
        <w:tc>
          <w:tcPr>
            <w:tcW w:w="9071" w:type="dxa"/>
            <w:gridSpan w:val="11"/>
            <w:tcBorders>
              <w:top w:val="nil"/>
            </w:tcBorders>
          </w:tcPr>
          <w:p w:rsidR="00C32082" w:rsidRDefault="00C32082">
            <w:pPr>
              <w:pStyle w:val="ConsPlusNormal"/>
              <w:jc w:val="both"/>
            </w:pPr>
            <w:r>
              <w:t xml:space="preserve">(в ред. </w:t>
            </w:r>
            <w:hyperlink r:id="rId161" w:history="1">
              <w:r>
                <w:rPr>
                  <w:color w:val="0000FF"/>
                </w:rPr>
                <w:t>Постановления</w:t>
              </w:r>
            </w:hyperlink>
            <w:r>
              <w:t xml:space="preserve"> Правительства РК от 08.04.2020 N 160)</w:t>
            </w:r>
          </w:p>
        </w:tc>
      </w:tr>
    </w:tbl>
    <w:p w:rsidR="00C32082" w:rsidRDefault="00C32082">
      <w:pPr>
        <w:pStyle w:val="ConsPlusNormal"/>
      </w:pPr>
    </w:p>
    <w:p w:rsidR="00C32082" w:rsidRDefault="00C32082">
      <w:pPr>
        <w:pStyle w:val="ConsPlusNormal"/>
        <w:jc w:val="right"/>
        <w:outlineLvl w:val="2"/>
      </w:pPr>
      <w:r>
        <w:t>Таблица 4</w:t>
      </w:r>
    </w:p>
    <w:p w:rsidR="00C32082" w:rsidRDefault="00C32082">
      <w:pPr>
        <w:pStyle w:val="ConsPlusNormal"/>
      </w:pPr>
    </w:p>
    <w:p w:rsidR="00C32082" w:rsidRDefault="00C32082">
      <w:pPr>
        <w:pStyle w:val="ConsPlusTitle"/>
        <w:jc w:val="center"/>
      </w:pPr>
      <w:r>
        <w:t>ОСНОВНЫЕ ПАРАМЕТРЫ</w:t>
      </w:r>
    </w:p>
    <w:p w:rsidR="00C32082" w:rsidRDefault="00C32082">
      <w:pPr>
        <w:pStyle w:val="ConsPlusTitle"/>
        <w:jc w:val="center"/>
      </w:pPr>
      <w:r>
        <w:t>регионального проекта "Улучшение условий ведения</w:t>
      </w:r>
    </w:p>
    <w:p w:rsidR="00C32082" w:rsidRDefault="00C32082">
      <w:pPr>
        <w:pStyle w:val="ConsPlusTitle"/>
        <w:jc w:val="center"/>
      </w:pPr>
      <w:r>
        <w:t>предпринимательской деятельности"</w:t>
      </w:r>
    </w:p>
    <w:p w:rsidR="00C32082" w:rsidRDefault="00C3208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077"/>
        <w:gridCol w:w="624"/>
        <w:gridCol w:w="624"/>
        <w:gridCol w:w="680"/>
        <w:gridCol w:w="624"/>
        <w:gridCol w:w="794"/>
        <w:gridCol w:w="737"/>
        <w:gridCol w:w="737"/>
        <w:gridCol w:w="794"/>
      </w:tblGrid>
      <w:tr w:rsidR="00C32082">
        <w:tc>
          <w:tcPr>
            <w:tcW w:w="1814" w:type="dxa"/>
          </w:tcPr>
          <w:p w:rsidR="00C32082" w:rsidRDefault="00C32082">
            <w:pPr>
              <w:pStyle w:val="ConsPlusNormal"/>
            </w:pPr>
            <w:r>
              <w:t>Наименование регионального проекта</w:t>
            </w:r>
          </w:p>
        </w:tc>
        <w:tc>
          <w:tcPr>
            <w:tcW w:w="6691" w:type="dxa"/>
            <w:gridSpan w:val="9"/>
          </w:tcPr>
          <w:p w:rsidR="00C32082" w:rsidRDefault="00C32082">
            <w:pPr>
              <w:pStyle w:val="ConsPlusNormal"/>
              <w:jc w:val="both"/>
            </w:pPr>
            <w:r>
              <w:t>Улучшение условий ведения предпринимательской деятельности</w:t>
            </w:r>
          </w:p>
        </w:tc>
      </w:tr>
      <w:tr w:rsidR="00C32082">
        <w:tc>
          <w:tcPr>
            <w:tcW w:w="1814" w:type="dxa"/>
          </w:tcPr>
          <w:p w:rsidR="00C32082" w:rsidRDefault="00C32082">
            <w:pPr>
              <w:pStyle w:val="ConsPlusNormal"/>
            </w:pPr>
            <w:r>
              <w:t>Краткое наименование регионального проекта</w:t>
            </w:r>
          </w:p>
        </w:tc>
        <w:tc>
          <w:tcPr>
            <w:tcW w:w="2325" w:type="dxa"/>
            <w:gridSpan w:val="3"/>
          </w:tcPr>
          <w:p w:rsidR="00C32082" w:rsidRDefault="00C32082">
            <w:pPr>
              <w:pStyle w:val="ConsPlusNormal"/>
            </w:pPr>
            <w:r>
              <w:t>Условия для бизнеса</w:t>
            </w:r>
          </w:p>
        </w:tc>
        <w:tc>
          <w:tcPr>
            <w:tcW w:w="2098" w:type="dxa"/>
            <w:gridSpan w:val="3"/>
          </w:tcPr>
          <w:p w:rsidR="00C32082" w:rsidRDefault="00C32082">
            <w:pPr>
              <w:pStyle w:val="ConsPlusNormal"/>
            </w:pPr>
            <w:r>
              <w:t>Срок начала и окончания проекта</w:t>
            </w:r>
          </w:p>
        </w:tc>
        <w:tc>
          <w:tcPr>
            <w:tcW w:w="2268" w:type="dxa"/>
            <w:gridSpan w:val="3"/>
          </w:tcPr>
          <w:p w:rsidR="00C32082" w:rsidRDefault="00C32082">
            <w:pPr>
              <w:pStyle w:val="ConsPlusNormal"/>
            </w:pPr>
            <w:r>
              <w:t>1 января 2019 г. - 31 декабря 2024 г.</w:t>
            </w:r>
          </w:p>
        </w:tc>
      </w:tr>
      <w:tr w:rsidR="00C32082">
        <w:tc>
          <w:tcPr>
            <w:tcW w:w="1814" w:type="dxa"/>
          </w:tcPr>
          <w:p w:rsidR="00C32082" w:rsidRDefault="00C32082">
            <w:pPr>
              <w:pStyle w:val="ConsPlusNormal"/>
            </w:pPr>
            <w:r>
              <w:t>Куратор регионального проекта</w:t>
            </w:r>
          </w:p>
        </w:tc>
        <w:tc>
          <w:tcPr>
            <w:tcW w:w="6691" w:type="dxa"/>
            <w:gridSpan w:val="9"/>
          </w:tcPr>
          <w:p w:rsidR="00C32082" w:rsidRDefault="00C32082">
            <w:pPr>
              <w:pStyle w:val="ConsPlusNormal"/>
              <w:jc w:val="both"/>
            </w:pPr>
            <w:r>
              <w:t>Рубцова Галина Зиславовна, заместитель Председателя Правительства Республики Коми - министр финансов Республики Коми</w:t>
            </w:r>
          </w:p>
        </w:tc>
      </w:tr>
      <w:tr w:rsidR="00C32082">
        <w:tc>
          <w:tcPr>
            <w:tcW w:w="1814" w:type="dxa"/>
          </w:tcPr>
          <w:p w:rsidR="00C32082" w:rsidRDefault="00C32082">
            <w:pPr>
              <w:pStyle w:val="ConsPlusNormal"/>
            </w:pPr>
            <w:r>
              <w:t>Руководитель регионального проекта</w:t>
            </w:r>
          </w:p>
        </w:tc>
        <w:tc>
          <w:tcPr>
            <w:tcW w:w="6691" w:type="dxa"/>
            <w:gridSpan w:val="9"/>
          </w:tcPr>
          <w:p w:rsidR="00C32082" w:rsidRDefault="00C32082">
            <w:pPr>
              <w:pStyle w:val="ConsPlusNormal"/>
              <w:jc w:val="both"/>
            </w:pPr>
            <w:r>
              <w:t>Плехов Константин Анатольевич, министр экономики Республики Коми</w:t>
            </w:r>
          </w:p>
        </w:tc>
      </w:tr>
      <w:tr w:rsidR="00C32082">
        <w:tc>
          <w:tcPr>
            <w:tcW w:w="1814" w:type="dxa"/>
          </w:tcPr>
          <w:p w:rsidR="00C32082" w:rsidRDefault="00C32082">
            <w:pPr>
              <w:pStyle w:val="ConsPlusNormal"/>
            </w:pPr>
            <w:r>
              <w:t>Реквизиты документа об утверждении паспорта регионального проекта</w:t>
            </w:r>
          </w:p>
        </w:tc>
        <w:tc>
          <w:tcPr>
            <w:tcW w:w="6691" w:type="dxa"/>
            <w:gridSpan w:val="9"/>
          </w:tcPr>
          <w:p w:rsidR="00C32082" w:rsidRDefault="00C32082">
            <w:pPr>
              <w:pStyle w:val="ConsPlusNormal"/>
              <w:jc w:val="both"/>
            </w:pPr>
            <w:r>
              <w:t>протокол заседания президиума Совета по стратегическому развитию и приоритетным проектам Республики Коми от 6 декабря 2018 г. N 7-ПС</w:t>
            </w:r>
          </w:p>
        </w:tc>
      </w:tr>
      <w:tr w:rsidR="00C32082">
        <w:tblPrEx>
          <w:tblBorders>
            <w:insideH w:val="nil"/>
          </w:tblBorders>
        </w:tblPrEx>
        <w:tc>
          <w:tcPr>
            <w:tcW w:w="1814" w:type="dxa"/>
            <w:tcBorders>
              <w:bottom w:val="nil"/>
            </w:tcBorders>
          </w:tcPr>
          <w:p w:rsidR="00C32082" w:rsidRDefault="00C32082">
            <w:pPr>
              <w:pStyle w:val="ConsPlusNormal"/>
            </w:pPr>
            <w:r>
              <w:t xml:space="preserve">Государственные программы </w:t>
            </w:r>
            <w:r>
              <w:lastRenderedPageBreak/>
              <w:t>Республики Коми, в рамках которых предусматривается реализация мероприятий регионального проекта</w:t>
            </w:r>
          </w:p>
        </w:tc>
        <w:tc>
          <w:tcPr>
            <w:tcW w:w="6691" w:type="dxa"/>
            <w:gridSpan w:val="9"/>
            <w:tcBorders>
              <w:bottom w:val="nil"/>
            </w:tcBorders>
          </w:tcPr>
          <w:p w:rsidR="00C32082" w:rsidRDefault="00C32082">
            <w:pPr>
              <w:pStyle w:val="ConsPlusNormal"/>
              <w:jc w:val="both"/>
            </w:pPr>
            <w:r>
              <w:lastRenderedPageBreak/>
              <w:t xml:space="preserve">Государственная </w:t>
            </w:r>
            <w:hyperlink r:id="rId162" w:history="1">
              <w:r>
                <w:rPr>
                  <w:color w:val="0000FF"/>
                </w:rPr>
                <w:t>программа</w:t>
              </w:r>
            </w:hyperlink>
            <w:r>
              <w:t xml:space="preserve"> Республики Коми "Развитие экономики", утвержденная постановлением Правительства </w:t>
            </w:r>
            <w:r>
              <w:lastRenderedPageBreak/>
              <w:t>Республики Коми от 28 сентября 2012 г. N 418</w:t>
            </w:r>
          </w:p>
          <w:p w:rsidR="00C32082" w:rsidRDefault="00C32082">
            <w:pPr>
              <w:pStyle w:val="ConsPlusNormal"/>
              <w:jc w:val="both"/>
            </w:pPr>
            <w:r>
              <w:t xml:space="preserve">Государственная </w:t>
            </w:r>
            <w:hyperlink w:anchor="P36" w:history="1">
              <w:r>
                <w:rPr>
                  <w:color w:val="0000FF"/>
                </w:rPr>
                <w:t>программа</w:t>
              </w:r>
            </w:hyperlink>
            <w:r>
              <w:t xml:space="preserve"> Республики Коми "Развитие экономики", утвержденная постановлением Правительства Республики Коми от 31 октября 2019 г. N 521</w:t>
            </w:r>
          </w:p>
        </w:tc>
      </w:tr>
      <w:tr w:rsidR="00C32082">
        <w:tblPrEx>
          <w:tblBorders>
            <w:insideH w:val="nil"/>
          </w:tblBorders>
        </w:tblPrEx>
        <w:tc>
          <w:tcPr>
            <w:tcW w:w="8505" w:type="dxa"/>
            <w:gridSpan w:val="10"/>
            <w:tcBorders>
              <w:top w:val="nil"/>
            </w:tcBorders>
          </w:tcPr>
          <w:p w:rsidR="00C32082" w:rsidRDefault="00C32082">
            <w:pPr>
              <w:pStyle w:val="ConsPlusNormal"/>
              <w:jc w:val="both"/>
            </w:pPr>
            <w:r>
              <w:lastRenderedPageBreak/>
              <w:t xml:space="preserve">(в ред. </w:t>
            </w:r>
            <w:hyperlink r:id="rId163" w:history="1">
              <w:r>
                <w:rPr>
                  <w:color w:val="0000FF"/>
                </w:rPr>
                <w:t>Постановления</w:t>
              </w:r>
            </w:hyperlink>
            <w:r>
              <w:t xml:space="preserve"> Правительства РК от 08.04.2020 N 160)</w:t>
            </w:r>
          </w:p>
        </w:tc>
      </w:tr>
      <w:tr w:rsidR="00C32082">
        <w:tc>
          <w:tcPr>
            <w:tcW w:w="1814" w:type="dxa"/>
          </w:tcPr>
          <w:p w:rsidR="00C32082" w:rsidRDefault="00C32082">
            <w:pPr>
              <w:pStyle w:val="ConsPlusNormal"/>
            </w:pPr>
            <w:r>
              <w:t>Цель регионального проекта</w:t>
            </w:r>
          </w:p>
        </w:tc>
        <w:tc>
          <w:tcPr>
            <w:tcW w:w="6691" w:type="dxa"/>
            <w:gridSpan w:val="9"/>
          </w:tcPr>
          <w:p w:rsidR="00C32082" w:rsidRDefault="00C32082">
            <w:pPr>
              <w:pStyle w:val="ConsPlusNormal"/>
              <w:jc w:val="both"/>
            </w:pPr>
            <w:r>
              <w:t>снижение административной нагрузки на малые и средние предприятия, расширение имущественной поддержки субъектов МСП за счет увеличения общего числа объектов государственного и муниципального имущества Республики Коми в Перечне к 2024 году до 919 ед. и за счет увеличения доли объектов, сданных в аренду, до 72,5% от общего количества государственного и муниципального имущества Республики Коми в Перечне, а также создание благоприятных условий осуществления деятельности для самозанятых граждан</w:t>
            </w:r>
          </w:p>
        </w:tc>
      </w:tr>
      <w:tr w:rsidR="00C32082">
        <w:tc>
          <w:tcPr>
            <w:tcW w:w="8505" w:type="dxa"/>
            <w:gridSpan w:val="10"/>
          </w:tcPr>
          <w:p w:rsidR="00C32082" w:rsidRDefault="00C32082">
            <w:pPr>
              <w:pStyle w:val="ConsPlusNormal"/>
              <w:jc w:val="center"/>
              <w:outlineLvl w:val="3"/>
            </w:pPr>
            <w:r>
              <w:t>Показатели федерального проекта по Республике Коми</w:t>
            </w:r>
          </w:p>
        </w:tc>
      </w:tr>
      <w:tr w:rsidR="00C32082">
        <w:tc>
          <w:tcPr>
            <w:tcW w:w="1814" w:type="dxa"/>
            <w:vMerge w:val="restart"/>
          </w:tcPr>
          <w:p w:rsidR="00C32082" w:rsidRDefault="00C32082">
            <w:pPr>
              <w:pStyle w:val="ConsPlusNormal"/>
              <w:jc w:val="center"/>
            </w:pPr>
            <w:r>
              <w:t>Наименование показателя</w:t>
            </w:r>
          </w:p>
        </w:tc>
        <w:tc>
          <w:tcPr>
            <w:tcW w:w="1077" w:type="dxa"/>
            <w:vMerge w:val="restart"/>
          </w:tcPr>
          <w:p w:rsidR="00C32082" w:rsidRDefault="00C32082">
            <w:pPr>
              <w:pStyle w:val="ConsPlusNormal"/>
              <w:jc w:val="center"/>
            </w:pPr>
            <w:r>
              <w:t>Наименование единицы измерения</w:t>
            </w:r>
          </w:p>
        </w:tc>
        <w:tc>
          <w:tcPr>
            <w:tcW w:w="1248" w:type="dxa"/>
            <w:gridSpan w:val="2"/>
          </w:tcPr>
          <w:p w:rsidR="00C32082" w:rsidRDefault="00C32082">
            <w:pPr>
              <w:pStyle w:val="ConsPlusNormal"/>
              <w:jc w:val="center"/>
            </w:pPr>
            <w:r>
              <w:t>Базовое значение</w:t>
            </w:r>
          </w:p>
        </w:tc>
        <w:tc>
          <w:tcPr>
            <w:tcW w:w="4366" w:type="dxa"/>
            <w:gridSpan w:val="6"/>
          </w:tcPr>
          <w:p w:rsidR="00C32082" w:rsidRDefault="00C32082">
            <w:pPr>
              <w:pStyle w:val="ConsPlusNormal"/>
              <w:jc w:val="center"/>
            </w:pPr>
            <w:r>
              <w:t>Значения показателей по годам реализации проекта</w:t>
            </w:r>
          </w:p>
        </w:tc>
      </w:tr>
      <w:tr w:rsidR="00C32082">
        <w:tc>
          <w:tcPr>
            <w:tcW w:w="1814" w:type="dxa"/>
            <w:vMerge/>
          </w:tcPr>
          <w:p w:rsidR="00C32082" w:rsidRDefault="00C32082"/>
        </w:tc>
        <w:tc>
          <w:tcPr>
            <w:tcW w:w="1077" w:type="dxa"/>
            <w:vMerge/>
          </w:tcPr>
          <w:p w:rsidR="00C32082" w:rsidRDefault="00C32082"/>
        </w:tc>
        <w:tc>
          <w:tcPr>
            <w:tcW w:w="624" w:type="dxa"/>
          </w:tcPr>
          <w:p w:rsidR="00C32082" w:rsidRDefault="00C32082">
            <w:pPr>
              <w:pStyle w:val="ConsPlusNormal"/>
              <w:jc w:val="center"/>
            </w:pPr>
            <w:r>
              <w:t>значение</w:t>
            </w:r>
          </w:p>
        </w:tc>
        <w:tc>
          <w:tcPr>
            <w:tcW w:w="624" w:type="dxa"/>
          </w:tcPr>
          <w:p w:rsidR="00C32082" w:rsidRDefault="00C32082">
            <w:pPr>
              <w:pStyle w:val="ConsPlusNormal"/>
              <w:jc w:val="center"/>
            </w:pPr>
            <w:r>
              <w:t>дата расчета (мм.гг)</w:t>
            </w:r>
          </w:p>
        </w:tc>
        <w:tc>
          <w:tcPr>
            <w:tcW w:w="680" w:type="dxa"/>
          </w:tcPr>
          <w:p w:rsidR="00C32082" w:rsidRDefault="00C32082">
            <w:pPr>
              <w:pStyle w:val="ConsPlusNormal"/>
              <w:jc w:val="center"/>
            </w:pPr>
            <w:r>
              <w:t>2019 г.</w:t>
            </w:r>
          </w:p>
        </w:tc>
        <w:tc>
          <w:tcPr>
            <w:tcW w:w="624" w:type="dxa"/>
          </w:tcPr>
          <w:p w:rsidR="00C32082" w:rsidRDefault="00C32082">
            <w:pPr>
              <w:pStyle w:val="ConsPlusNormal"/>
              <w:jc w:val="center"/>
            </w:pPr>
            <w:r>
              <w:t>2020 г.</w:t>
            </w:r>
          </w:p>
        </w:tc>
        <w:tc>
          <w:tcPr>
            <w:tcW w:w="794" w:type="dxa"/>
          </w:tcPr>
          <w:p w:rsidR="00C32082" w:rsidRDefault="00C32082">
            <w:pPr>
              <w:pStyle w:val="ConsPlusNormal"/>
              <w:jc w:val="center"/>
            </w:pPr>
            <w:r>
              <w:t>2021 г.</w:t>
            </w:r>
          </w:p>
        </w:tc>
        <w:tc>
          <w:tcPr>
            <w:tcW w:w="737" w:type="dxa"/>
          </w:tcPr>
          <w:p w:rsidR="00C32082" w:rsidRDefault="00C32082">
            <w:pPr>
              <w:pStyle w:val="ConsPlusNormal"/>
              <w:jc w:val="center"/>
            </w:pPr>
            <w:r>
              <w:t>2022 г.</w:t>
            </w:r>
          </w:p>
        </w:tc>
        <w:tc>
          <w:tcPr>
            <w:tcW w:w="737" w:type="dxa"/>
          </w:tcPr>
          <w:p w:rsidR="00C32082" w:rsidRDefault="00C32082">
            <w:pPr>
              <w:pStyle w:val="ConsPlusNormal"/>
              <w:jc w:val="center"/>
            </w:pPr>
            <w:r>
              <w:t>2023 г.</w:t>
            </w:r>
          </w:p>
        </w:tc>
        <w:tc>
          <w:tcPr>
            <w:tcW w:w="794" w:type="dxa"/>
          </w:tcPr>
          <w:p w:rsidR="00C32082" w:rsidRDefault="00C32082">
            <w:pPr>
              <w:pStyle w:val="ConsPlusNormal"/>
              <w:jc w:val="center"/>
            </w:pPr>
            <w:r>
              <w:t>2024 г.</w:t>
            </w:r>
          </w:p>
        </w:tc>
      </w:tr>
      <w:tr w:rsidR="00C32082">
        <w:tblPrEx>
          <w:tblBorders>
            <w:insideH w:val="nil"/>
          </w:tblBorders>
        </w:tblPrEx>
        <w:tc>
          <w:tcPr>
            <w:tcW w:w="1814" w:type="dxa"/>
            <w:tcBorders>
              <w:bottom w:val="nil"/>
            </w:tcBorders>
          </w:tcPr>
          <w:p w:rsidR="00C32082" w:rsidRDefault="00C32082">
            <w:pPr>
              <w:pStyle w:val="ConsPlusNormal"/>
              <w:jc w:val="both"/>
            </w:pPr>
            <w:r>
              <w:t>Количество самозанятых граждан, зафиксировавших свой статус, с учетом введения налогового режима для самозанятых, нарастающим итогом</w:t>
            </w:r>
          </w:p>
        </w:tc>
        <w:tc>
          <w:tcPr>
            <w:tcW w:w="1077" w:type="dxa"/>
            <w:tcBorders>
              <w:bottom w:val="nil"/>
            </w:tcBorders>
          </w:tcPr>
          <w:p w:rsidR="00C32082" w:rsidRDefault="00C32082">
            <w:pPr>
              <w:pStyle w:val="ConsPlusNormal"/>
            </w:pPr>
            <w:r>
              <w:t>миллион человек</w:t>
            </w:r>
          </w:p>
        </w:tc>
        <w:tc>
          <w:tcPr>
            <w:tcW w:w="624" w:type="dxa"/>
            <w:tcBorders>
              <w:bottom w:val="nil"/>
            </w:tcBorders>
          </w:tcPr>
          <w:p w:rsidR="00C32082" w:rsidRDefault="00C32082">
            <w:pPr>
              <w:pStyle w:val="ConsPlusNormal"/>
            </w:pPr>
            <w:r>
              <w:t>0</w:t>
            </w:r>
          </w:p>
        </w:tc>
        <w:tc>
          <w:tcPr>
            <w:tcW w:w="624" w:type="dxa"/>
            <w:tcBorders>
              <w:bottom w:val="nil"/>
            </w:tcBorders>
          </w:tcPr>
          <w:p w:rsidR="00C32082" w:rsidRDefault="00C32082">
            <w:pPr>
              <w:pStyle w:val="ConsPlusNormal"/>
            </w:pPr>
            <w:r>
              <w:t>11.18</w:t>
            </w:r>
          </w:p>
        </w:tc>
        <w:tc>
          <w:tcPr>
            <w:tcW w:w="680" w:type="dxa"/>
            <w:tcBorders>
              <w:bottom w:val="nil"/>
            </w:tcBorders>
          </w:tcPr>
          <w:p w:rsidR="00C32082" w:rsidRDefault="00C32082">
            <w:pPr>
              <w:pStyle w:val="ConsPlusNormal"/>
              <w:jc w:val="center"/>
            </w:pPr>
            <w:r>
              <w:t>0</w:t>
            </w:r>
          </w:p>
        </w:tc>
        <w:tc>
          <w:tcPr>
            <w:tcW w:w="624" w:type="dxa"/>
            <w:tcBorders>
              <w:bottom w:val="nil"/>
            </w:tcBorders>
          </w:tcPr>
          <w:p w:rsidR="00C32082" w:rsidRDefault="00C32082">
            <w:pPr>
              <w:pStyle w:val="ConsPlusNormal"/>
              <w:jc w:val="center"/>
            </w:pPr>
            <w:r>
              <w:t>0</w:t>
            </w:r>
          </w:p>
        </w:tc>
        <w:tc>
          <w:tcPr>
            <w:tcW w:w="794" w:type="dxa"/>
            <w:tcBorders>
              <w:bottom w:val="nil"/>
            </w:tcBorders>
          </w:tcPr>
          <w:p w:rsidR="00C32082" w:rsidRDefault="00C32082">
            <w:pPr>
              <w:pStyle w:val="ConsPlusNormal"/>
              <w:jc w:val="center"/>
            </w:pPr>
            <w:r>
              <w:t>0,0039</w:t>
            </w:r>
          </w:p>
        </w:tc>
        <w:tc>
          <w:tcPr>
            <w:tcW w:w="737" w:type="dxa"/>
            <w:tcBorders>
              <w:bottom w:val="nil"/>
            </w:tcBorders>
          </w:tcPr>
          <w:p w:rsidR="00C32082" w:rsidRDefault="00C32082">
            <w:pPr>
              <w:pStyle w:val="ConsPlusNormal"/>
              <w:jc w:val="center"/>
            </w:pPr>
            <w:r>
              <w:t>0,008</w:t>
            </w:r>
          </w:p>
        </w:tc>
        <w:tc>
          <w:tcPr>
            <w:tcW w:w="737" w:type="dxa"/>
            <w:tcBorders>
              <w:bottom w:val="nil"/>
            </w:tcBorders>
          </w:tcPr>
          <w:p w:rsidR="00C32082" w:rsidRDefault="00C32082">
            <w:pPr>
              <w:pStyle w:val="ConsPlusNormal"/>
              <w:jc w:val="center"/>
            </w:pPr>
            <w:r>
              <w:t>0,011</w:t>
            </w:r>
          </w:p>
        </w:tc>
        <w:tc>
          <w:tcPr>
            <w:tcW w:w="794" w:type="dxa"/>
            <w:tcBorders>
              <w:bottom w:val="nil"/>
            </w:tcBorders>
          </w:tcPr>
          <w:p w:rsidR="00C32082" w:rsidRDefault="00C32082">
            <w:pPr>
              <w:pStyle w:val="ConsPlusNormal"/>
              <w:jc w:val="center"/>
            </w:pPr>
            <w:r>
              <w:t>0,0139</w:t>
            </w:r>
          </w:p>
        </w:tc>
      </w:tr>
      <w:tr w:rsidR="00C32082">
        <w:tblPrEx>
          <w:tblBorders>
            <w:insideH w:val="nil"/>
          </w:tblBorders>
        </w:tblPrEx>
        <w:tc>
          <w:tcPr>
            <w:tcW w:w="8505" w:type="dxa"/>
            <w:gridSpan w:val="10"/>
            <w:tcBorders>
              <w:top w:val="nil"/>
            </w:tcBorders>
          </w:tcPr>
          <w:p w:rsidR="00C32082" w:rsidRDefault="00C32082">
            <w:pPr>
              <w:pStyle w:val="ConsPlusNormal"/>
              <w:jc w:val="both"/>
            </w:pPr>
            <w:r>
              <w:t xml:space="preserve">(в ред. </w:t>
            </w:r>
            <w:hyperlink r:id="rId164" w:history="1">
              <w:r>
                <w:rPr>
                  <w:color w:val="0000FF"/>
                </w:rPr>
                <w:t>Постановления</w:t>
              </w:r>
            </w:hyperlink>
            <w:r>
              <w:t xml:space="preserve"> Правительства РК от 08.04.2020 N 160)</w:t>
            </w:r>
          </w:p>
        </w:tc>
      </w:tr>
    </w:tbl>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pPr>
    </w:p>
    <w:p w:rsidR="00C32082" w:rsidRDefault="00C32082">
      <w:pPr>
        <w:pStyle w:val="ConsPlusNormal"/>
        <w:jc w:val="right"/>
        <w:outlineLvl w:val="0"/>
      </w:pPr>
      <w:r>
        <w:t>Приложение N 2</w:t>
      </w:r>
    </w:p>
    <w:p w:rsidR="00C32082" w:rsidRDefault="00C32082">
      <w:pPr>
        <w:pStyle w:val="ConsPlusNormal"/>
        <w:jc w:val="right"/>
      </w:pPr>
      <w:r>
        <w:t>к Постановлению</w:t>
      </w:r>
    </w:p>
    <w:p w:rsidR="00C32082" w:rsidRDefault="00C32082">
      <w:pPr>
        <w:pStyle w:val="ConsPlusNormal"/>
        <w:jc w:val="right"/>
      </w:pPr>
      <w:r>
        <w:t>Правительства Республики Коми</w:t>
      </w:r>
    </w:p>
    <w:p w:rsidR="00C32082" w:rsidRDefault="00C32082">
      <w:pPr>
        <w:pStyle w:val="ConsPlusNormal"/>
        <w:jc w:val="right"/>
      </w:pPr>
      <w:r>
        <w:t>от 31 октября 2019 г. N 521</w:t>
      </w:r>
    </w:p>
    <w:p w:rsidR="00C32082" w:rsidRDefault="00C32082">
      <w:pPr>
        <w:pStyle w:val="ConsPlusNormal"/>
      </w:pPr>
    </w:p>
    <w:p w:rsidR="00C32082" w:rsidRDefault="00C32082">
      <w:pPr>
        <w:pStyle w:val="ConsPlusTitle"/>
        <w:jc w:val="center"/>
      </w:pPr>
      <w:bookmarkStart w:id="189" w:name="P5267"/>
      <w:bookmarkEnd w:id="189"/>
      <w:r>
        <w:t>ПЕРЕЧЕНЬ</w:t>
      </w:r>
    </w:p>
    <w:p w:rsidR="00C32082" w:rsidRDefault="00C32082">
      <w:pPr>
        <w:pStyle w:val="ConsPlusTitle"/>
        <w:jc w:val="center"/>
      </w:pPr>
      <w:r>
        <w:t>ПОСТАНОВЛЕНИЙ ПРАВИТЕЛЬСТВА РЕСПУБЛИКИ КОМИ,</w:t>
      </w:r>
    </w:p>
    <w:p w:rsidR="00C32082" w:rsidRDefault="00C32082">
      <w:pPr>
        <w:pStyle w:val="ConsPlusTitle"/>
        <w:jc w:val="center"/>
      </w:pPr>
      <w:r>
        <w:t>ПРИЗНАВАЕМЫХ УТРАТИВШИМИ СИЛУ</w:t>
      </w:r>
    </w:p>
    <w:p w:rsidR="00C32082" w:rsidRDefault="00C32082">
      <w:pPr>
        <w:pStyle w:val="ConsPlusNormal"/>
      </w:pPr>
    </w:p>
    <w:p w:rsidR="00C32082" w:rsidRDefault="00C32082">
      <w:pPr>
        <w:pStyle w:val="ConsPlusNormal"/>
        <w:ind w:firstLine="540"/>
        <w:jc w:val="both"/>
      </w:pPr>
      <w:r>
        <w:t xml:space="preserve">1. </w:t>
      </w:r>
      <w:hyperlink r:id="rId165" w:history="1">
        <w:r>
          <w:rPr>
            <w:color w:val="0000FF"/>
          </w:rPr>
          <w:t>Постановление</w:t>
        </w:r>
      </w:hyperlink>
      <w:r>
        <w:t xml:space="preserve">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2. </w:t>
      </w:r>
      <w:hyperlink r:id="rId166" w:history="1">
        <w:r>
          <w:rPr>
            <w:color w:val="0000FF"/>
          </w:rPr>
          <w:t>Постановление</w:t>
        </w:r>
      </w:hyperlink>
      <w:r>
        <w:t xml:space="preserve"> Правительства Республики Коми от 29 декабря 2012 г. N 641 "О внесении изменений в постановления Правительства Республики Коми от 28 сентября 2012 г. N 416 "Об утверждении Государственной программы Республики Коми "Развитие системы государственного и муниципального управления" 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3. </w:t>
      </w:r>
      <w:hyperlink r:id="rId167" w:history="1">
        <w:r>
          <w:rPr>
            <w:color w:val="0000FF"/>
          </w:rPr>
          <w:t>Постановление</w:t>
        </w:r>
      </w:hyperlink>
      <w:r>
        <w:t xml:space="preserve"> Правительства Республики Коми от 14 мая 2013 г. N 149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4. </w:t>
      </w:r>
      <w:hyperlink r:id="rId168" w:history="1">
        <w:r>
          <w:rPr>
            <w:color w:val="0000FF"/>
          </w:rPr>
          <w:t>Постановление</w:t>
        </w:r>
      </w:hyperlink>
      <w:r>
        <w:t xml:space="preserve"> Правительства Республики Коми от 5 августа 2013 г. N 283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5. </w:t>
      </w:r>
      <w:hyperlink r:id="rId169" w:history="1">
        <w:r>
          <w:rPr>
            <w:color w:val="0000FF"/>
          </w:rPr>
          <w:t>Постановление</w:t>
        </w:r>
      </w:hyperlink>
      <w:r>
        <w:t xml:space="preserve"> Правительства Республики Коми от 7 октября 2013 г. N 381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6. </w:t>
      </w:r>
      <w:hyperlink r:id="rId170" w:history="1">
        <w:r>
          <w:rPr>
            <w:color w:val="0000FF"/>
          </w:rPr>
          <w:t>Постановление</w:t>
        </w:r>
      </w:hyperlink>
      <w:r>
        <w:t xml:space="preserve"> Правительства Республики Коми от 6 декабря 2013 г. N 470 "О внесении изменений в некоторые постановления Правительства Республики Коми".</w:t>
      </w:r>
    </w:p>
    <w:p w:rsidR="00C32082" w:rsidRDefault="00C32082">
      <w:pPr>
        <w:pStyle w:val="ConsPlusNormal"/>
        <w:spacing w:before="220"/>
        <w:ind w:firstLine="540"/>
        <w:jc w:val="both"/>
      </w:pPr>
      <w:r>
        <w:t xml:space="preserve">7. </w:t>
      </w:r>
      <w:hyperlink r:id="rId171" w:history="1">
        <w:r>
          <w:rPr>
            <w:color w:val="0000FF"/>
          </w:rPr>
          <w:t>Постановление</w:t>
        </w:r>
      </w:hyperlink>
      <w:r>
        <w:t xml:space="preserve"> Правительства Республики Коми от 20 декабря 2013 г. N 521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 и признании утратившими силу некоторых постановлений Правительства Республики Коми".</w:t>
      </w:r>
    </w:p>
    <w:p w:rsidR="00C32082" w:rsidRDefault="00C32082">
      <w:pPr>
        <w:pStyle w:val="ConsPlusNormal"/>
        <w:spacing w:before="220"/>
        <w:ind w:firstLine="540"/>
        <w:jc w:val="both"/>
      </w:pPr>
      <w:r>
        <w:t xml:space="preserve">8. </w:t>
      </w:r>
      <w:hyperlink r:id="rId172" w:history="1">
        <w:r>
          <w:rPr>
            <w:color w:val="0000FF"/>
          </w:rPr>
          <w:t>Постановление</w:t>
        </w:r>
      </w:hyperlink>
      <w:r>
        <w:t xml:space="preserve"> Правительства Республики Коми от 20 декабря 2013 г. N 526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9. </w:t>
      </w:r>
      <w:hyperlink r:id="rId173" w:history="1">
        <w:r>
          <w:rPr>
            <w:color w:val="0000FF"/>
          </w:rPr>
          <w:t>Постановление</w:t>
        </w:r>
      </w:hyperlink>
      <w:r>
        <w:t xml:space="preserve"> Правительства Республики Коми от 30 декабря 2013 г. N 578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10. </w:t>
      </w:r>
      <w:hyperlink r:id="rId174" w:history="1">
        <w:r>
          <w:rPr>
            <w:color w:val="0000FF"/>
          </w:rPr>
          <w:t>Постановление</w:t>
        </w:r>
      </w:hyperlink>
      <w:r>
        <w:t xml:space="preserve"> Правительства Республики Коми от 7 февраля 2014 г. N 58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11. </w:t>
      </w:r>
      <w:hyperlink r:id="rId175" w:history="1">
        <w:r>
          <w:rPr>
            <w:color w:val="0000FF"/>
          </w:rPr>
          <w:t>Постановление</w:t>
        </w:r>
      </w:hyperlink>
      <w:r>
        <w:t xml:space="preserve"> Правительства Республики Коми от 1 апреля 2014 г. N 129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12. </w:t>
      </w:r>
      <w:hyperlink r:id="rId176" w:history="1">
        <w:r>
          <w:rPr>
            <w:color w:val="0000FF"/>
          </w:rPr>
          <w:t>Постановление</w:t>
        </w:r>
      </w:hyperlink>
      <w:r>
        <w:t xml:space="preserve"> Правительства Республики Коми от 20 июня 2014 г. N 240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13. </w:t>
      </w:r>
      <w:hyperlink r:id="rId177" w:history="1">
        <w:r>
          <w:rPr>
            <w:color w:val="0000FF"/>
          </w:rPr>
          <w:t>Постановление</w:t>
        </w:r>
      </w:hyperlink>
      <w:r>
        <w:t xml:space="preserve"> Правительства Республики Коми от 8 июля 2014 г. N 269 "О внесении изменений в постановление Правительства Республики Коми от 28 сентября 2012 г. N 418 "Об </w:t>
      </w:r>
      <w:r>
        <w:lastRenderedPageBreak/>
        <w:t>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14. </w:t>
      </w:r>
      <w:hyperlink r:id="rId178" w:history="1">
        <w:r>
          <w:rPr>
            <w:color w:val="0000FF"/>
          </w:rPr>
          <w:t>Постановление</w:t>
        </w:r>
      </w:hyperlink>
      <w:r>
        <w:t xml:space="preserve"> Правительства РК от 6 августа 2014 г. N 324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15. </w:t>
      </w:r>
      <w:hyperlink r:id="rId179" w:history="1">
        <w:r>
          <w:rPr>
            <w:color w:val="0000FF"/>
          </w:rPr>
          <w:t>Постановление</w:t>
        </w:r>
      </w:hyperlink>
      <w:r>
        <w:t xml:space="preserve"> Правительства Республики Коми от 14 августа 2014 г. N 336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16. </w:t>
      </w:r>
      <w:hyperlink r:id="rId180" w:history="1">
        <w:r>
          <w:rPr>
            <w:color w:val="0000FF"/>
          </w:rPr>
          <w:t>Постановление</w:t>
        </w:r>
      </w:hyperlink>
      <w:r>
        <w:t xml:space="preserve"> Правительства Республики Коми от 10 ноября 2014 г. N 443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17. </w:t>
      </w:r>
      <w:hyperlink r:id="rId181" w:history="1">
        <w:r>
          <w:rPr>
            <w:color w:val="0000FF"/>
          </w:rPr>
          <w:t>Пункт 5</w:t>
        </w:r>
      </w:hyperlink>
      <w:r>
        <w:t xml:space="preserve"> приложения к постановлению Правительства Республики Коми от 14 ноября 2014 г. N 455 "О внесении изменений в некоторые постановления Правительства Республики Коми".</w:t>
      </w:r>
    </w:p>
    <w:p w:rsidR="00C32082" w:rsidRDefault="00C32082">
      <w:pPr>
        <w:pStyle w:val="ConsPlusNormal"/>
        <w:spacing w:before="220"/>
        <w:ind w:firstLine="540"/>
        <w:jc w:val="both"/>
      </w:pPr>
      <w:r>
        <w:t xml:space="preserve">18. </w:t>
      </w:r>
      <w:hyperlink r:id="rId182" w:history="1">
        <w:r>
          <w:rPr>
            <w:color w:val="0000FF"/>
          </w:rPr>
          <w:t>Постановление</w:t>
        </w:r>
      </w:hyperlink>
      <w:r>
        <w:t xml:space="preserve"> Правительства Республики Коми от 24 декабря 2014 г. N 538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19. </w:t>
      </w:r>
      <w:hyperlink r:id="rId183" w:history="1">
        <w:r>
          <w:rPr>
            <w:color w:val="0000FF"/>
          </w:rPr>
          <w:t>Постановление</w:t>
        </w:r>
      </w:hyperlink>
      <w:r>
        <w:t xml:space="preserve"> Правительства Республики Коми от 29 декабря 2014 г. N 562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20. </w:t>
      </w:r>
      <w:hyperlink r:id="rId184" w:history="1">
        <w:r>
          <w:rPr>
            <w:color w:val="0000FF"/>
          </w:rPr>
          <w:t>Постановление</w:t>
        </w:r>
      </w:hyperlink>
      <w:r>
        <w:t xml:space="preserve"> Правительства Республики Коми от 23 января 2015 г. N 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21. </w:t>
      </w:r>
      <w:hyperlink r:id="rId185" w:history="1">
        <w:r>
          <w:rPr>
            <w:color w:val="0000FF"/>
          </w:rPr>
          <w:t>Постановление</w:t>
        </w:r>
      </w:hyperlink>
      <w:r>
        <w:t xml:space="preserve"> Правительства Республики Коми от 25 февраля 2015 г. N 80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22. </w:t>
      </w:r>
      <w:hyperlink r:id="rId186" w:history="1">
        <w:r>
          <w:rPr>
            <w:color w:val="0000FF"/>
          </w:rPr>
          <w:t>Постановление</w:t>
        </w:r>
      </w:hyperlink>
      <w:r>
        <w:t xml:space="preserve"> Правительства Республики Коми от 16 июня 2015 г. N 265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23. </w:t>
      </w:r>
      <w:hyperlink r:id="rId187" w:history="1">
        <w:r>
          <w:rPr>
            <w:color w:val="0000FF"/>
          </w:rPr>
          <w:t>Постановление</w:t>
        </w:r>
      </w:hyperlink>
      <w:r>
        <w:t xml:space="preserve"> Правительства Республики Коми от 24 июня 2015 г. N 279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24. </w:t>
      </w:r>
      <w:hyperlink r:id="rId188" w:history="1">
        <w:r>
          <w:rPr>
            <w:color w:val="0000FF"/>
          </w:rPr>
          <w:t>Постановление</w:t>
        </w:r>
      </w:hyperlink>
      <w:r>
        <w:t xml:space="preserve"> Правительства Республики Коми от 30 июня 2015 г. N 287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25. </w:t>
      </w:r>
      <w:hyperlink r:id="rId189" w:history="1">
        <w:r>
          <w:rPr>
            <w:color w:val="0000FF"/>
          </w:rPr>
          <w:t>Пункт 1</w:t>
        </w:r>
      </w:hyperlink>
      <w:r>
        <w:t xml:space="preserve"> приложения к постановлению Правительства Республики Коми от 19 августа 2015 г. N 366 "О внесении изменений в некоторые постановления Правительства Республики Коми".</w:t>
      </w:r>
    </w:p>
    <w:p w:rsidR="00C32082" w:rsidRDefault="00C32082">
      <w:pPr>
        <w:pStyle w:val="ConsPlusNormal"/>
        <w:spacing w:before="220"/>
        <w:ind w:firstLine="540"/>
        <w:jc w:val="both"/>
      </w:pPr>
      <w:r>
        <w:t xml:space="preserve">26. </w:t>
      </w:r>
      <w:hyperlink r:id="rId190" w:history="1">
        <w:r>
          <w:rPr>
            <w:color w:val="0000FF"/>
          </w:rPr>
          <w:t>Пункт 1</w:t>
        </w:r>
      </w:hyperlink>
      <w:r>
        <w:t xml:space="preserve"> постановления Правительства Республики Коми от 6 ноября 2015 г. N 474 "О внесении изменений в некоторые постановления Правительства Республики Коми".</w:t>
      </w:r>
    </w:p>
    <w:p w:rsidR="00C32082" w:rsidRDefault="00C32082">
      <w:pPr>
        <w:pStyle w:val="ConsPlusNormal"/>
        <w:spacing w:before="220"/>
        <w:ind w:firstLine="540"/>
        <w:jc w:val="both"/>
      </w:pPr>
      <w:r>
        <w:t xml:space="preserve">27. </w:t>
      </w:r>
      <w:hyperlink r:id="rId191" w:history="1">
        <w:r>
          <w:rPr>
            <w:color w:val="0000FF"/>
          </w:rPr>
          <w:t>Постановление</w:t>
        </w:r>
      </w:hyperlink>
      <w:r>
        <w:t xml:space="preserve"> Правительства Республики Коми от 9 декабря 2015 г. N 516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28. </w:t>
      </w:r>
      <w:hyperlink r:id="rId192" w:history="1">
        <w:r>
          <w:rPr>
            <w:color w:val="0000FF"/>
          </w:rPr>
          <w:t>Постановление</w:t>
        </w:r>
      </w:hyperlink>
      <w:r>
        <w:t xml:space="preserve"> Правительства Республики Коми от 20 февраля 2016 г. N 82 "О внесении </w:t>
      </w:r>
      <w:r>
        <w:lastRenderedPageBreak/>
        <w:t>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29. </w:t>
      </w:r>
      <w:hyperlink r:id="rId193" w:history="1">
        <w:r>
          <w:rPr>
            <w:color w:val="0000FF"/>
          </w:rPr>
          <w:t>Постановление</w:t>
        </w:r>
      </w:hyperlink>
      <w:r>
        <w:t xml:space="preserve"> Правительства Республики Коми от 31 мая 2016 г. N 281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30. </w:t>
      </w:r>
      <w:hyperlink r:id="rId194" w:history="1">
        <w:r>
          <w:rPr>
            <w:color w:val="0000FF"/>
          </w:rPr>
          <w:t>Постановление</w:t>
        </w:r>
      </w:hyperlink>
      <w:r>
        <w:t xml:space="preserve"> Правительства Республики Коми от 17 июня 2016 г. N 297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31. </w:t>
      </w:r>
      <w:hyperlink r:id="rId195" w:history="1">
        <w:r>
          <w:rPr>
            <w:color w:val="0000FF"/>
          </w:rPr>
          <w:t>Постановление</w:t>
        </w:r>
      </w:hyperlink>
      <w:r>
        <w:t xml:space="preserve"> Правительства Республики Коми от 22 июля 2016 г. N 369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32. </w:t>
      </w:r>
      <w:hyperlink r:id="rId196" w:history="1">
        <w:r>
          <w:rPr>
            <w:color w:val="0000FF"/>
          </w:rPr>
          <w:t>Постановление</w:t>
        </w:r>
      </w:hyperlink>
      <w:r>
        <w:t xml:space="preserve"> Правительства Республики Коми от 13 октября 2016 г. N 480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33. </w:t>
      </w:r>
      <w:hyperlink r:id="rId197" w:history="1">
        <w:r>
          <w:rPr>
            <w:color w:val="0000FF"/>
          </w:rPr>
          <w:t>Постановление</w:t>
        </w:r>
      </w:hyperlink>
      <w:r>
        <w:t xml:space="preserve"> Правительства Республики Коми от 12 декабря 2016 г. N 566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34. </w:t>
      </w:r>
      <w:hyperlink r:id="rId198" w:history="1">
        <w:r>
          <w:rPr>
            <w:color w:val="0000FF"/>
          </w:rPr>
          <w:t>Пункт 2</w:t>
        </w:r>
      </w:hyperlink>
      <w:r>
        <w:t xml:space="preserve"> приложения к постановлению Правительства Республики Коми от 12 декабря 2016 г. N 567 "О внесении изменений в некоторые постановления Правительства Республики Коми".</w:t>
      </w:r>
    </w:p>
    <w:p w:rsidR="00C32082" w:rsidRDefault="00C32082">
      <w:pPr>
        <w:pStyle w:val="ConsPlusNormal"/>
        <w:spacing w:before="220"/>
        <w:ind w:firstLine="540"/>
        <w:jc w:val="both"/>
      </w:pPr>
      <w:r>
        <w:t xml:space="preserve">35. </w:t>
      </w:r>
      <w:hyperlink r:id="rId199" w:history="1">
        <w:r>
          <w:rPr>
            <w:color w:val="0000FF"/>
          </w:rPr>
          <w:t>Постановление</w:t>
        </w:r>
      </w:hyperlink>
      <w:r>
        <w:t xml:space="preserve"> Правительства Республики Коми от 27 декабря 2016 г. N 607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36. </w:t>
      </w:r>
      <w:hyperlink r:id="rId200" w:history="1">
        <w:r>
          <w:rPr>
            <w:color w:val="0000FF"/>
          </w:rPr>
          <w:t>Постановление</w:t>
        </w:r>
      </w:hyperlink>
      <w:r>
        <w:t xml:space="preserve"> Правительства Республики Коми от 28 декабря 2016 г. N 614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37. </w:t>
      </w:r>
      <w:hyperlink r:id="rId201" w:history="1">
        <w:r>
          <w:rPr>
            <w:color w:val="0000FF"/>
          </w:rPr>
          <w:t>Постановление</w:t>
        </w:r>
      </w:hyperlink>
      <w:r>
        <w:t xml:space="preserve"> Правительства Республики Коми от 21 февраля 2017 г. N 131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38. </w:t>
      </w:r>
      <w:hyperlink r:id="rId202" w:history="1">
        <w:r>
          <w:rPr>
            <w:color w:val="0000FF"/>
          </w:rPr>
          <w:t>Постановление</w:t>
        </w:r>
      </w:hyperlink>
      <w:r>
        <w:t xml:space="preserve"> Правительства Республики Коми от 29 марта 2017 г. N 196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39. </w:t>
      </w:r>
      <w:hyperlink r:id="rId203" w:history="1">
        <w:r>
          <w:rPr>
            <w:color w:val="0000FF"/>
          </w:rPr>
          <w:t>Постановление</w:t>
        </w:r>
      </w:hyperlink>
      <w:r>
        <w:t xml:space="preserve"> Правительства Республики Коми от 2 мая 2017 г. N 247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40. </w:t>
      </w:r>
      <w:hyperlink r:id="rId204" w:history="1">
        <w:r>
          <w:rPr>
            <w:color w:val="0000FF"/>
          </w:rPr>
          <w:t>Постановление</w:t>
        </w:r>
      </w:hyperlink>
      <w:r>
        <w:t xml:space="preserve"> Правительства Республики Коми от 15 июня 2017 г. N 310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41. </w:t>
      </w:r>
      <w:hyperlink r:id="rId205" w:history="1">
        <w:r>
          <w:rPr>
            <w:color w:val="0000FF"/>
          </w:rPr>
          <w:t>Пункт 2</w:t>
        </w:r>
      </w:hyperlink>
      <w:r>
        <w:t xml:space="preserve"> приложения к постановлению Правительства Республики Коми от 26 июня 2017 г. N 336 "О внесении изменений в некоторые постановления Правительства Республики Коми".</w:t>
      </w:r>
    </w:p>
    <w:p w:rsidR="00C32082" w:rsidRDefault="00C32082">
      <w:pPr>
        <w:pStyle w:val="ConsPlusNormal"/>
        <w:spacing w:before="220"/>
        <w:ind w:firstLine="540"/>
        <w:jc w:val="both"/>
      </w:pPr>
      <w:r>
        <w:t xml:space="preserve">42. </w:t>
      </w:r>
      <w:hyperlink r:id="rId206" w:history="1">
        <w:r>
          <w:rPr>
            <w:color w:val="0000FF"/>
          </w:rPr>
          <w:t>Постановление</w:t>
        </w:r>
      </w:hyperlink>
      <w:r>
        <w:t xml:space="preserve"> Правительства Республики Коми от 29 июня 2017 г. N 348 "О внесении изменений в постановление Правительства Республики Коми от 28 сентября 2012 г. N 418 "Об </w:t>
      </w:r>
      <w:r>
        <w:lastRenderedPageBreak/>
        <w:t>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43. </w:t>
      </w:r>
      <w:hyperlink r:id="rId207" w:history="1">
        <w:r>
          <w:rPr>
            <w:color w:val="0000FF"/>
          </w:rPr>
          <w:t>Постановление</w:t>
        </w:r>
      </w:hyperlink>
      <w:r>
        <w:t xml:space="preserve"> Правительства Республики Коми от 7 августа 2017 г. N 426 "О внесении изменения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44. </w:t>
      </w:r>
      <w:hyperlink r:id="rId208" w:history="1">
        <w:r>
          <w:rPr>
            <w:color w:val="0000FF"/>
          </w:rPr>
          <w:t>Пункт 1</w:t>
        </w:r>
      </w:hyperlink>
      <w:r>
        <w:t xml:space="preserve"> приложения к постановлению Правительства Республики Коми от 17 ноября 2017 г. N 604 "О внесении изменений в некоторые постановления Правительства Республики Коми".</w:t>
      </w:r>
    </w:p>
    <w:p w:rsidR="00C32082" w:rsidRDefault="00C32082">
      <w:pPr>
        <w:pStyle w:val="ConsPlusNormal"/>
        <w:spacing w:before="220"/>
        <w:ind w:firstLine="540"/>
        <w:jc w:val="both"/>
      </w:pPr>
      <w:r>
        <w:t xml:space="preserve">45. </w:t>
      </w:r>
      <w:hyperlink r:id="rId209" w:history="1">
        <w:r>
          <w:rPr>
            <w:color w:val="0000FF"/>
          </w:rPr>
          <w:t>Постановление</w:t>
        </w:r>
      </w:hyperlink>
      <w:r>
        <w:t xml:space="preserve"> Правительства Республики Коми от 15 декабря 2017 г. N 650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46. </w:t>
      </w:r>
      <w:hyperlink r:id="rId210" w:history="1">
        <w:r>
          <w:rPr>
            <w:color w:val="0000FF"/>
          </w:rPr>
          <w:t>Постановление</w:t>
        </w:r>
      </w:hyperlink>
      <w:r>
        <w:t xml:space="preserve"> Правительства Республики Коми от 16 декабря 2017 г. N 660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47. </w:t>
      </w:r>
      <w:hyperlink r:id="rId211" w:history="1">
        <w:r>
          <w:rPr>
            <w:color w:val="0000FF"/>
          </w:rPr>
          <w:t>Постановление</w:t>
        </w:r>
      </w:hyperlink>
      <w:r>
        <w:t xml:space="preserve"> Правительства Республики Коми от 12 января 2018 г. N 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48. </w:t>
      </w:r>
      <w:hyperlink r:id="rId212" w:history="1">
        <w:r>
          <w:rPr>
            <w:color w:val="0000FF"/>
          </w:rPr>
          <w:t>Постановление</w:t>
        </w:r>
      </w:hyperlink>
      <w:r>
        <w:t xml:space="preserve"> Правительства Республики Коми от 12 января 2018 г. N 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49. </w:t>
      </w:r>
      <w:hyperlink r:id="rId213" w:history="1">
        <w:r>
          <w:rPr>
            <w:color w:val="0000FF"/>
          </w:rPr>
          <w:t>Постановление</w:t>
        </w:r>
      </w:hyperlink>
      <w:r>
        <w:t xml:space="preserve"> Правительства Республики Коми от 23 апреля 2018 г. N 206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50. </w:t>
      </w:r>
      <w:hyperlink r:id="rId214" w:history="1">
        <w:r>
          <w:rPr>
            <w:color w:val="0000FF"/>
          </w:rPr>
          <w:t>Постановление</w:t>
        </w:r>
      </w:hyperlink>
      <w:r>
        <w:t xml:space="preserve"> Правительства Республики Коми от 18 мая 2018 г. N 236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51. </w:t>
      </w:r>
      <w:hyperlink r:id="rId215" w:history="1">
        <w:r>
          <w:rPr>
            <w:color w:val="0000FF"/>
          </w:rPr>
          <w:t>Постановление</w:t>
        </w:r>
      </w:hyperlink>
      <w:r>
        <w:t xml:space="preserve"> Правительства Республики Коми от 2 августа 2018 г. N 349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52. </w:t>
      </w:r>
      <w:hyperlink r:id="rId216" w:history="1">
        <w:r>
          <w:rPr>
            <w:color w:val="0000FF"/>
          </w:rPr>
          <w:t>Постановление</w:t>
        </w:r>
      </w:hyperlink>
      <w:r>
        <w:t xml:space="preserve"> Правительства Республики Коми от 25 сентября 2018 г. N 413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53. </w:t>
      </w:r>
      <w:hyperlink r:id="rId217" w:history="1">
        <w:r>
          <w:rPr>
            <w:color w:val="0000FF"/>
          </w:rPr>
          <w:t>Постановление</w:t>
        </w:r>
      </w:hyperlink>
      <w:r>
        <w:t xml:space="preserve"> Правительства Республики Коми от 30 ноября 2018 г. N 516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54. </w:t>
      </w:r>
      <w:hyperlink r:id="rId218" w:history="1">
        <w:r>
          <w:rPr>
            <w:color w:val="0000FF"/>
          </w:rPr>
          <w:t>Постановление</w:t>
        </w:r>
      </w:hyperlink>
      <w:r>
        <w:t xml:space="preserve"> Правительства Республики Коми от 14 декабря 2018 г. N 541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55. </w:t>
      </w:r>
      <w:hyperlink r:id="rId219" w:history="1">
        <w:r>
          <w:rPr>
            <w:color w:val="0000FF"/>
          </w:rPr>
          <w:t>Постановление</w:t>
        </w:r>
      </w:hyperlink>
      <w:r>
        <w:t xml:space="preserve"> Правительства Республики Коми от 5 февраля 2019 г. N 51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56. </w:t>
      </w:r>
      <w:hyperlink r:id="rId220" w:history="1">
        <w:r>
          <w:rPr>
            <w:color w:val="0000FF"/>
          </w:rPr>
          <w:t>Постановление</w:t>
        </w:r>
      </w:hyperlink>
      <w:r>
        <w:t xml:space="preserve"> Правительства Республики Коми от 11 марта 2019 г. N 113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lastRenderedPageBreak/>
        <w:t xml:space="preserve">57. </w:t>
      </w:r>
      <w:hyperlink r:id="rId221" w:history="1">
        <w:r>
          <w:rPr>
            <w:color w:val="0000FF"/>
          </w:rPr>
          <w:t>Постановление</w:t>
        </w:r>
      </w:hyperlink>
      <w:r>
        <w:t xml:space="preserve"> Правительства Республики Коми от 26 апреля 2019 г. N 213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58. </w:t>
      </w:r>
      <w:hyperlink r:id="rId222" w:history="1">
        <w:r>
          <w:rPr>
            <w:color w:val="0000FF"/>
          </w:rPr>
          <w:t>Постановление</w:t>
        </w:r>
      </w:hyperlink>
      <w:r>
        <w:t xml:space="preserve"> Правительства Республики Коми от 22 июля 2019 г. N 347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59. </w:t>
      </w:r>
      <w:hyperlink r:id="rId223" w:history="1">
        <w:r>
          <w:rPr>
            <w:color w:val="0000FF"/>
          </w:rPr>
          <w:t>Постановление</w:t>
        </w:r>
      </w:hyperlink>
      <w:r>
        <w:t xml:space="preserve"> Правительства Республики Коми от 21 августа 2019 г. N 387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60. </w:t>
      </w:r>
      <w:hyperlink r:id="rId224" w:history="1">
        <w:r>
          <w:rPr>
            <w:color w:val="0000FF"/>
          </w:rPr>
          <w:t>Постановление</w:t>
        </w:r>
      </w:hyperlink>
      <w:r>
        <w:t xml:space="preserve"> Правительства Республики Коми от 10 сентября 2019 г. N 431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spacing w:before="220"/>
        <w:ind w:firstLine="540"/>
        <w:jc w:val="both"/>
      </w:pPr>
      <w:r>
        <w:t xml:space="preserve">61. </w:t>
      </w:r>
      <w:hyperlink r:id="rId225" w:history="1">
        <w:r>
          <w:rPr>
            <w:color w:val="0000FF"/>
          </w:rPr>
          <w:t>Постановление</w:t>
        </w:r>
      </w:hyperlink>
      <w:r>
        <w:t xml:space="preserve"> Правительства Республики Коми от 20 сентября 2019 г. N 453 "О внесении изменений в постановление Правительства Республики Коми от 28 сентября 2012 г. N 418 "Об утверждении Государственной программы Республики Коми "Развитие экономики".</w:t>
      </w:r>
    </w:p>
    <w:p w:rsidR="00C32082" w:rsidRDefault="00C32082">
      <w:pPr>
        <w:pStyle w:val="ConsPlusNormal"/>
      </w:pPr>
    </w:p>
    <w:p w:rsidR="00C32082" w:rsidRDefault="00C32082">
      <w:pPr>
        <w:pStyle w:val="ConsPlusNormal"/>
      </w:pPr>
    </w:p>
    <w:p w:rsidR="00C32082" w:rsidRDefault="00C32082">
      <w:pPr>
        <w:pStyle w:val="ConsPlusNormal"/>
        <w:pBdr>
          <w:top w:val="single" w:sz="6" w:space="0" w:color="auto"/>
        </w:pBdr>
        <w:spacing w:before="100" w:after="100"/>
        <w:jc w:val="both"/>
        <w:rPr>
          <w:sz w:val="2"/>
          <w:szCs w:val="2"/>
        </w:rPr>
      </w:pPr>
    </w:p>
    <w:p w:rsidR="008C7EE7" w:rsidRDefault="008C7EE7">
      <w:bookmarkStart w:id="190" w:name="_GoBack"/>
      <w:bookmarkEnd w:id="190"/>
    </w:p>
    <w:sectPr w:rsidR="008C7EE7" w:rsidSect="00BB117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81945"/>
    <w:multiLevelType w:val="hybridMultilevel"/>
    <w:tmpl w:val="00A64546"/>
    <w:lvl w:ilvl="0" w:tplc="E070D106">
      <w:start w:val="1"/>
      <w:numFmt w:val="bullet"/>
      <w:pStyle w:val="a"/>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82"/>
    <w:rsid w:val="000025D5"/>
    <w:rsid w:val="00002B4F"/>
    <w:rsid w:val="000079DA"/>
    <w:rsid w:val="00010133"/>
    <w:rsid w:val="000106A9"/>
    <w:rsid w:val="00011B9B"/>
    <w:rsid w:val="0001451A"/>
    <w:rsid w:val="00014911"/>
    <w:rsid w:val="000149B7"/>
    <w:rsid w:val="00022FB0"/>
    <w:rsid w:val="00023D07"/>
    <w:rsid w:val="00025588"/>
    <w:rsid w:val="00027056"/>
    <w:rsid w:val="00027AD9"/>
    <w:rsid w:val="00033739"/>
    <w:rsid w:val="00034274"/>
    <w:rsid w:val="00034FA1"/>
    <w:rsid w:val="0003545D"/>
    <w:rsid w:val="0003692B"/>
    <w:rsid w:val="00041606"/>
    <w:rsid w:val="0004441F"/>
    <w:rsid w:val="000569A0"/>
    <w:rsid w:val="00064C0E"/>
    <w:rsid w:val="00065DDF"/>
    <w:rsid w:val="000726D0"/>
    <w:rsid w:val="00073B3D"/>
    <w:rsid w:val="00074564"/>
    <w:rsid w:val="00076A3F"/>
    <w:rsid w:val="00081761"/>
    <w:rsid w:val="00081E11"/>
    <w:rsid w:val="000824FA"/>
    <w:rsid w:val="000835CD"/>
    <w:rsid w:val="00084827"/>
    <w:rsid w:val="00086084"/>
    <w:rsid w:val="00086B2F"/>
    <w:rsid w:val="00092C07"/>
    <w:rsid w:val="00096A41"/>
    <w:rsid w:val="000A10F8"/>
    <w:rsid w:val="000A4253"/>
    <w:rsid w:val="000A7788"/>
    <w:rsid w:val="000B50F0"/>
    <w:rsid w:val="000B7D7D"/>
    <w:rsid w:val="000C3DC2"/>
    <w:rsid w:val="000C5BA6"/>
    <w:rsid w:val="000D070D"/>
    <w:rsid w:val="000D1D0A"/>
    <w:rsid w:val="000D256C"/>
    <w:rsid w:val="000D2CE3"/>
    <w:rsid w:val="000D3C34"/>
    <w:rsid w:val="000D40D9"/>
    <w:rsid w:val="000D68FD"/>
    <w:rsid w:val="000E293B"/>
    <w:rsid w:val="000E3654"/>
    <w:rsid w:val="000E61E3"/>
    <w:rsid w:val="000E7DE1"/>
    <w:rsid w:val="0010235D"/>
    <w:rsid w:val="001111D4"/>
    <w:rsid w:val="0011479A"/>
    <w:rsid w:val="00115C22"/>
    <w:rsid w:val="001174F0"/>
    <w:rsid w:val="00117702"/>
    <w:rsid w:val="00120DB5"/>
    <w:rsid w:val="001218BD"/>
    <w:rsid w:val="001242DB"/>
    <w:rsid w:val="00125C6C"/>
    <w:rsid w:val="00126361"/>
    <w:rsid w:val="00131866"/>
    <w:rsid w:val="00133506"/>
    <w:rsid w:val="00141673"/>
    <w:rsid w:val="00141CF6"/>
    <w:rsid w:val="00141DD7"/>
    <w:rsid w:val="00142EEB"/>
    <w:rsid w:val="0014522C"/>
    <w:rsid w:val="00146D43"/>
    <w:rsid w:val="0015209C"/>
    <w:rsid w:val="00154340"/>
    <w:rsid w:val="00156A60"/>
    <w:rsid w:val="001576AA"/>
    <w:rsid w:val="00157927"/>
    <w:rsid w:val="00162120"/>
    <w:rsid w:val="00167690"/>
    <w:rsid w:val="00171906"/>
    <w:rsid w:val="0017533A"/>
    <w:rsid w:val="0018011D"/>
    <w:rsid w:val="001801F1"/>
    <w:rsid w:val="00184DB3"/>
    <w:rsid w:val="001857D9"/>
    <w:rsid w:val="0018711F"/>
    <w:rsid w:val="00192063"/>
    <w:rsid w:val="001A1DD5"/>
    <w:rsid w:val="001A363B"/>
    <w:rsid w:val="001A76EB"/>
    <w:rsid w:val="001B0000"/>
    <w:rsid w:val="001C1DE1"/>
    <w:rsid w:val="001C275D"/>
    <w:rsid w:val="001C2AA8"/>
    <w:rsid w:val="001C3617"/>
    <w:rsid w:val="001C4AAA"/>
    <w:rsid w:val="001D03AF"/>
    <w:rsid w:val="001D2D94"/>
    <w:rsid w:val="001D322B"/>
    <w:rsid w:val="001D4046"/>
    <w:rsid w:val="001D76B0"/>
    <w:rsid w:val="001E0388"/>
    <w:rsid w:val="001E1BE7"/>
    <w:rsid w:val="001E2DCF"/>
    <w:rsid w:val="001E585F"/>
    <w:rsid w:val="001F033F"/>
    <w:rsid w:val="001F4539"/>
    <w:rsid w:val="00200F5B"/>
    <w:rsid w:val="0020124E"/>
    <w:rsid w:val="00202E24"/>
    <w:rsid w:val="0021075C"/>
    <w:rsid w:val="002156E7"/>
    <w:rsid w:val="0023063E"/>
    <w:rsid w:val="002316B4"/>
    <w:rsid w:val="00235918"/>
    <w:rsid w:val="0024065A"/>
    <w:rsid w:val="00241FCC"/>
    <w:rsid w:val="00245C4C"/>
    <w:rsid w:val="002501C3"/>
    <w:rsid w:val="00254C18"/>
    <w:rsid w:val="0025648B"/>
    <w:rsid w:val="00261955"/>
    <w:rsid w:val="0026425D"/>
    <w:rsid w:val="00264B6F"/>
    <w:rsid w:val="00265956"/>
    <w:rsid w:val="0027092A"/>
    <w:rsid w:val="00273849"/>
    <w:rsid w:val="00274D89"/>
    <w:rsid w:val="0028152F"/>
    <w:rsid w:val="00283B57"/>
    <w:rsid w:val="002850ED"/>
    <w:rsid w:val="002855D8"/>
    <w:rsid w:val="0028581F"/>
    <w:rsid w:val="002862DA"/>
    <w:rsid w:val="002864EB"/>
    <w:rsid w:val="0028709A"/>
    <w:rsid w:val="00291094"/>
    <w:rsid w:val="00294036"/>
    <w:rsid w:val="00296E24"/>
    <w:rsid w:val="002A1173"/>
    <w:rsid w:val="002A1BCE"/>
    <w:rsid w:val="002A57FE"/>
    <w:rsid w:val="002A5A84"/>
    <w:rsid w:val="002A7747"/>
    <w:rsid w:val="002B1044"/>
    <w:rsid w:val="002B27AC"/>
    <w:rsid w:val="002B51E1"/>
    <w:rsid w:val="002C09BB"/>
    <w:rsid w:val="002C4E6D"/>
    <w:rsid w:val="002D487F"/>
    <w:rsid w:val="002D5374"/>
    <w:rsid w:val="002D5C36"/>
    <w:rsid w:val="002E0FF0"/>
    <w:rsid w:val="002E5C0F"/>
    <w:rsid w:val="002F2E43"/>
    <w:rsid w:val="002F7653"/>
    <w:rsid w:val="00303F9D"/>
    <w:rsid w:val="003046D7"/>
    <w:rsid w:val="0031408E"/>
    <w:rsid w:val="00315865"/>
    <w:rsid w:val="00315896"/>
    <w:rsid w:val="00321D2C"/>
    <w:rsid w:val="0032248F"/>
    <w:rsid w:val="00323630"/>
    <w:rsid w:val="00325AFC"/>
    <w:rsid w:val="003277C6"/>
    <w:rsid w:val="00330B14"/>
    <w:rsid w:val="00335C80"/>
    <w:rsid w:val="003400E3"/>
    <w:rsid w:val="0034027C"/>
    <w:rsid w:val="00342435"/>
    <w:rsid w:val="00344D60"/>
    <w:rsid w:val="00350CFF"/>
    <w:rsid w:val="003551D6"/>
    <w:rsid w:val="0035527F"/>
    <w:rsid w:val="00357815"/>
    <w:rsid w:val="00357932"/>
    <w:rsid w:val="00357FDB"/>
    <w:rsid w:val="003605F9"/>
    <w:rsid w:val="00360B16"/>
    <w:rsid w:val="00365935"/>
    <w:rsid w:val="00366077"/>
    <w:rsid w:val="00370019"/>
    <w:rsid w:val="00370B00"/>
    <w:rsid w:val="00371FEA"/>
    <w:rsid w:val="003836C0"/>
    <w:rsid w:val="00384EA1"/>
    <w:rsid w:val="003877FA"/>
    <w:rsid w:val="003901E6"/>
    <w:rsid w:val="0039248F"/>
    <w:rsid w:val="00393121"/>
    <w:rsid w:val="00393551"/>
    <w:rsid w:val="00393B51"/>
    <w:rsid w:val="003951BD"/>
    <w:rsid w:val="003954EF"/>
    <w:rsid w:val="00396AA4"/>
    <w:rsid w:val="003A1B7A"/>
    <w:rsid w:val="003A3762"/>
    <w:rsid w:val="003B17D1"/>
    <w:rsid w:val="003B2506"/>
    <w:rsid w:val="003B3689"/>
    <w:rsid w:val="003B5D2F"/>
    <w:rsid w:val="003B7795"/>
    <w:rsid w:val="003C0527"/>
    <w:rsid w:val="003C1EED"/>
    <w:rsid w:val="003C2F8B"/>
    <w:rsid w:val="003C385D"/>
    <w:rsid w:val="003C4BE6"/>
    <w:rsid w:val="003C7BF8"/>
    <w:rsid w:val="003D2E6A"/>
    <w:rsid w:val="003D5279"/>
    <w:rsid w:val="003D5E5E"/>
    <w:rsid w:val="003D7EBA"/>
    <w:rsid w:val="003E23A9"/>
    <w:rsid w:val="003E6C0F"/>
    <w:rsid w:val="003E794B"/>
    <w:rsid w:val="003F1080"/>
    <w:rsid w:val="003F15AB"/>
    <w:rsid w:val="003F3534"/>
    <w:rsid w:val="004022EB"/>
    <w:rsid w:val="00403CBD"/>
    <w:rsid w:val="004043F9"/>
    <w:rsid w:val="0040442C"/>
    <w:rsid w:val="00406EE4"/>
    <w:rsid w:val="00411079"/>
    <w:rsid w:val="004114E9"/>
    <w:rsid w:val="0041636A"/>
    <w:rsid w:val="00420C57"/>
    <w:rsid w:val="00423CE9"/>
    <w:rsid w:val="00424F37"/>
    <w:rsid w:val="004251B1"/>
    <w:rsid w:val="00431A4D"/>
    <w:rsid w:val="00432490"/>
    <w:rsid w:val="004352CF"/>
    <w:rsid w:val="004358AA"/>
    <w:rsid w:val="00441369"/>
    <w:rsid w:val="00442F94"/>
    <w:rsid w:val="004430C0"/>
    <w:rsid w:val="00444E79"/>
    <w:rsid w:val="00451F28"/>
    <w:rsid w:val="00453317"/>
    <w:rsid w:val="004540DB"/>
    <w:rsid w:val="004552C4"/>
    <w:rsid w:val="0045633B"/>
    <w:rsid w:val="00460D5B"/>
    <w:rsid w:val="004619CB"/>
    <w:rsid w:val="00461EFC"/>
    <w:rsid w:val="00462DB7"/>
    <w:rsid w:val="00464A66"/>
    <w:rsid w:val="00470CBD"/>
    <w:rsid w:val="0047196C"/>
    <w:rsid w:val="00473EBE"/>
    <w:rsid w:val="004762EB"/>
    <w:rsid w:val="00480185"/>
    <w:rsid w:val="004801A5"/>
    <w:rsid w:val="00480258"/>
    <w:rsid w:val="00480D18"/>
    <w:rsid w:val="00482C05"/>
    <w:rsid w:val="00482CE1"/>
    <w:rsid w:val="004878EF"/>
    <w:rsid w:val="004911B4"/>
    <w:rsid w:val="004915F7"/>
    <w:rsid w:val="00493BAC"/>
    <w:rsid w:val="00494ADA"/>
    <w:rsid w:val="00496E9C"/>
    <w:rsid w:val="00497907"/>
    <w:rsid w:val="004A44D5"/>
    <w:rsid w:val="004B275D"/>
    <w:rsid w:val="004B5918"/>
    <w:rsid w:val="004C3924"/>
    <w:rsid w:val="004C3D5B"/>
    <w:rsid w:val="004C55EB"/>
    <w:rsid w:val="004D0609"/>
    <w:rsid w:val="004D066A"/>
    <w:rsid w:val="004D54D0"/>
    <w:rsid w:val="004E232A"/>
    <w:rsid w:val="004E2D9E"/>
    <w:rsid w:val="004F059D"/>
    <w:rsid w:val="004F1D06"/>
    <w:rsid w:val="004F2282"/>
    <w:rsid w:val="004F2F67"/>
    <w:rsid w:val="004F4DED"/>
    <w:rsid w:val="004F6E0A"/>
    <w:rsid w:val="005041F3"/>
    <w:rsid w:val="00505713"/>
    <w:rsid w:val="00507475"/>
    <w:rsid w:val="00510EAD"/>
    <w:rsid w:val="00517925"/>
    <w:rsid w:val="00520BFB"/>
    <w:rsid w:val="00524D62"/>
    <w:rsid w:val="00527625"/>
    <w:rsid w:val="005279EB"/>
    <w:rsid w:val="00527AA0"/>
    <w:rsid w:val="0053134E"/>
    <w:rsid w:val="0053201D"/>
    <w:rsid w:val="00533D69"/>
    <w:rsid w:val="00536F6F"/>
    <w:rsid w:val="00547805"/>
    <w:rsid w:val="00547FC9"/>
    <w:rsid w:val="00553DF6"/>
    <w:rsid w:val="00553F11"/>
    <w:rsid w:val="00555E48"/>
    <w:rsid w:val="00557E70"/>
    <w:rsid w:val="00560B1A"/>
    <w:rsid w:val="00561032"/>
    <w:rsid w:val="005650B1"/>
    <w:rsid w:val="00566B85"/>
    <w:rsid w:val="00574C61"/>
    <w:rsid w:val="00580566"/>
    <w:rsid w:val="00583EA9"/>
    <w:rsid w:val="00584F86"/>
    <w:rsid w:val="00585D5D"/>
    <w:rsid w:val="00593745"/>
    <w:rsid w:val="005940CA"/>
    <w:rsid w:val="005A23E5"/>
    <w:rsid w:val="005A3574"/>
    <w:rsid w:val="005A4CD4"/>
    <w:rsid w:val="005A6C0F"/>
    <w:rsid w:val="005B0B9B"/>
    <w:rsid w:val="005B38DB"/>
    <w:rsid w:val="005B5CCE"/>
    <w:rsid w:val="005C02EC"/>
    <w:rsid w:val="005C07B4"/>
    <w:rsid w:val="005C14EF"/>
    <w:rsid w:val="005C41DD"/>
    <w:rsid w:val="005C4D02"/>
    <w:rsid w:val="005C6365"/>
    <w:rsid w:val="005C7BF7"/>
    <w:rsid w:val="005D1FCB"/>
    <w:rsid w:val="005D3772"/>
    <w:rsid w:val="005D4106"/>
    <w:rsid w:val="005D4A37"/>
    <w:rsid w:val="005D6F21"/>
    <w:rsid w:val="005E5FF2"/>
    <w:rsid w:val="005F03A4"/>
    <w:rsid w:val="005F0AC8"/>
    <w:rsid w:val="005F21A9"/>
    <w:rsid w:val="005F39F3"/>
    <w:rsid w:val="005F6899"/>
    <w:rsid w:val="0060072E"/>
    <w:rsid w:val="00600775"/>
    <w:rsid w:val="00605A25"/>
    <w:rsid w:val="006135B1"/>
    <w:rsid w:val="00614816"/>
    <w:rsid w:val="00614BAC"/>
    <w:rsid w:val="00617DB3"/>
    <w:rsid w:val="00620796"/>
    <w:rsid w:val="00621A51"/>
    <w:rsid w:val="006255FC"/>
    <w:rsid w:val="00630722"/>
    <w:rsid w:val="00632513"/>
    <w:rsid w:val="006341F2"/>
    <w:rsid w:val="0063521E"/>
    <w:rsid w:val="00636250"/>
    <w:rsid w:val="00643179"/>
    <w:rsid w:val="0065038F"/>
    <w:rsid w:val="00651B74"/>
    <w:rsid w:val="00653B4D"/>
    <w:rsid w:val="00654A84"/>
    <w:rsid w:val="00654C78"/>
    <w:rsid w:val="00661199"/>
    <w:rsid w:val="00662C4F"/>
    <w:rsid w:val="0066569C"/>
    <w:rsid w:val="00665C32"/>
    <w:rsid w:val="0067307E"/>
    <w:rsid w:val="0067367D"/>
    <w:rsid w:val="006748B0"/>
    <w:rsid w:val="006808E8"/>
    <w:rsid w:val="00680BD4"/>
    <w:rsid w:val="00681DDD"/>
    <w:rsid w:val="00683253"/>
    <w:rsid w:val="00683372"/>
    <w:rsid w:val="0068583D"/>
    <w:rsid w:val="006861EA"/>
    <w:rsid w:val="0068788D"/>
    <w:rsid w:val="006A10F5"/>
    <w:rsid w:val="006A3BB1"/>
    <w:rsid w:val="006A5B1C"/>
    <w:rsid w:val="006A66AA"/>
    <w:rsid w:val="006A695F"/>
    <w:rsid w:val="006B3BD9"/>
    <w:rsid w:val="006B3F87"/>
    <w:rsid w:val="006C22D7"/>
    <w:rsid w:val="006C46E3"/>
    <w:rsid w:val="006C632C"/>
    <w:rsid w:val="006D006F"/>
    <w:rsid w:val="006D05A3"/>
    <w:rsid w:val="006D3CF5"/>
    <w:rsid w:val="006D43D7"/>
    <w:rsid w:val="006E5C5E"/>
    <w:rsid w:val="006E5DB6"/>
    <w:rsid w:val="006E7A76"/>
    <w:rsid w:val="006F0D8E"/>
    <w:rsid w:val="006F452E"/>
    <w:rsid w:val="006F72ED"/>
    <w:rsid w:val="006F72F3"/>
    <w:rsid w:val="00703756"/>
    <w:rsid w:val="00705B74"/>
    <w:rsid w:val="007164F6"/>
    <w:rsid w:val="00716F13"/>
    <w:rsid w:val="007200A8"/>
    <w:rsid w:val="00724EE8"/>
    <w:rsid w:val="00731074"/>
    <w:rsid w:val="007310DC"/>
    <w:rsid w:val="007318EA"/>
    <w:rsid w:val="00733713"/>
    <w:rsid w:val="00735D2B"/>
    <w:rsid w:val="00744DF8"/>
    <w:rsid w:val="0075404E"/>
    <w:rsid w:val="00761B51"/>
    <w:rsid w:val="00766377"/>
    <w:rsid w:val="00772337"/>
    <w:rsid w:val="0077299B"/>
    <w:rsid w:val="007733CA"/>
    <w:rsid w:val="00774DAF"/>
    <w:rsid w:val="00782B7E"/>
    <w:rsid w:val="00784465"/>
    <w:rsid w:val="00787C76"/>
    <w:rsid w:val="00790760"/>
    <w:rsid w:val="00790997"/>
    <w:rsid w:val="00794990"/>
    <w:rsid w:val="007A02D3"/>
    <w:rsid w:val="007A6FE7"/>
    <w:rsid w:val="007A7002"/>
    <w:rsid w:val="007B22F0"/>
    <w:rsid w:val="007B5080"/>
    <w:rsid w:val="007B534B"/>
    <w:rsid w:val="007B6467"/>
    <w:rsid w:val="007B7D1D"/>
    <w:rsid w:val="007C0089"/>
    <w:rsid w:val="007C58DA"/>
    <w:rsid w:val="007C5C3A"/>
    <w:rsid w:val="007D4720"/>
    <w:rsid w:val="007D7499"/>
    <w:rsid w:val="007E04DC"/>
    <w:rsid w:val="007E650E"/>
    <w:rsid w:val="007F0B65"/>
    <w:rsid w:val="007F14C7"/>
    <w:rsid w:val="007F4185"/>
    <w:rsid w:val="007F57C2"/>
    <w:rsid w:val="007F645E"/>
    <w:rsid w:val="0080077B"/>
    <w:rsid w:val="008038E3"/>
    <w:rsid w:val="00811230"/>
    <w:rsid w:val="00812A44"/>
    <w:rsid w:val="00814BE3"/>
    <w:rsid w:val="00817A32"/>
    <w:rsid w:val="00820CC5"/>
    <w:rsid w:val="00821D2B"/>
    <w:rsid w:val="00825D30"/>
    <w:rsid w:val="00827C5E"/>
    <w:rsid w:val="00831088"/>
    <w:rsid w:val="00831C2D"/>
    <w:rsid w:val="00831C33"/>
    <w:rsid w:val="00832916"/>
    <w:rsid w:val="008377DE"/>
    <w:rsid w:val="00844DCA"/>
    <w:rsid w:val="00846788"/>
    <w:rsid w:val="008476D4"/>
    <w:rsid w:val="0085206D"/>
    <w:rsid w:val="00860418"/>
    <w:rsid w:val="0087381E"/>
    <w:rsid w:val="0087392D"/>
    <w:rsid w:val="00876E21"/>
    <w:rsid w:val="00880983"/>
    <w:rsid w:val="00880F62"/>
    <w:rsid w:val="00884FE9"/>
    <w:rsid w:val="008926F3"/>
    <w:rsid w:val="00892AC2"/>
    <w:rsid w:val="00893103"/>
    <w:rsid w:val="008938E1"/>
    <w:rsid w:val="008942D3"/>
    <w:rsid w:val="00897AD9"/>
    <w:rsid w:val="008A097D"/>
    <w:rsid w:val="008A7B68"/>
    <w:rsid w:val="008B230B"/>
    <w:rsid w:val="008B3EA5"/>
    <w:rsid w:val="008B4947"/>
    <w:rsid w:val="008C45CE"/>
    <w:rsid w:val="008C5167"/>
    <w:rsid w:val="008C67AE"/>
    <w:rsid w:val="008C76BF"/>
    <w:rsid w:val="008C7EE7"/>
    <w:rsid w:val="008D01B2"/>
    <w:rsid w:val="008D0E0B"/>
    <w:rsid w:val="008D1920"/>
    <w:rsid w:val="008D2BD7"/>
    <w:rsid w:val="008D3440"/>
    <w:rsid w:val="008D399C"/>
    <w:rsid w:val="008D468C"/>
    <w:rsid w:val="008E1626"/>
    <w:rsid w:val="008E2BE2"/>
    <w:rsid w:val="008E6B57"/>
    <w:rsid w:val="008F265E"/>
    <w:rsid w:val="008F7189"/>
    <w:rsid w:val="008F779F"/>
    <w:rsid w:val="0090038C"/>
    <w:rsid w:val="00900442"/>
    <w:rsid w:val="009014BF"/>
    <w:rsid w:val="0090308D"/>
    <w:rsid w:val="009039E3"/>
    <w:rsid w:val="00905BA3"/>
    <w:rsid w:val="00905D17"/>
    <w:rsid w:val="009105A1"/>
    <w:rsid w:val="00916C8C"/>
    <w:rsid w:val="00917D63"/>
    <w:rsid w:val="00920175"/>
    <w:rsid w:val="0092045A"/>
    <w:rsid w:val="00920A46"/>
    <w:rsid w:val="00920E49"/>
    <w:rsid w:val="009219E9"/>
    <w:rsid w:val="0092222A"/>
    <w:rsid w:val="009230D0"/>
    <w:rsid w:val="0092336C"/>
    <w:rsid w:val="00925358"/>
    <w:rsid w:val="00932659"/>
    <w:rsid w:val="00932807"/>
    <w:rsid w:val="00932EF5"/>
    <w:rsid w:val="00933833"/>
    <w:rsid w:val="00934F41"/>
    <w:rsid w:val="009419BB"/>
    <w:rsid w:val="0094314A"/>
    <w:rsid w:val="0094395E"/>
    <w:rsid w:val="009441FB"/>
    <w:rsid w:val="00944F73"/>
    <w:rsid w:val="00946EB7"/>
    <w:rsid w:val="009533FE"/>
    <w:rsid w:val="00953C73"/>
    <w:rsid w:val="009561BD"/>
    <w:rsid w:val="0095676D"/>
    <w:rsid w:val="0095688A"/>
    <w:rsid w:val="00956A8A"/>
    <w:rsid w:val="00957255"/>
    <w:rsid w:val="009576D2"/>
    <w:rsid w:val="0095784F"/>
    <w:rsid w:val="00960E08"/>
    <w:rsid w:val="00962029"/>
    <w:rsid w:val="00963E5F"/>
    <w:rsid w:val="009654C9"/>
    <w:rsid w:val="00965FD0"/>
    <w:rsid w:val="0096638F"/>
    <w:rsid w:val="00971050"/>
    <w:rsid w:val="00974EF1"/>
    <w:rsid w:val="009756AF"/>
    <w:rsid w:val="009774C0"/>
    <w:rsid w:val="009778B9"/>
    <w:rsid w:val="00980D24"/>
    <w:rsid w:val="0098748A"/>
    <w:rsid w:val="00991038"/>
    <w:rsid w:val="0099554F"/>
    <w:rsid w:val="009A32A3"/>
    <w:rsid w:val="009A45BE"/>
    <w:rsid w:val="009A45C8"/>
    <w:rsid w:val="009A5AF6"/>
    <w:rsid w:val="009A5E00"/>
    <w:rsid w:val="009B1998"/>
    <w:rsid w:val="009B1B86"/>
    <w:rsid w:val="009B7F29"/>
    <w:rsid w:val="009C3907"/>
    <w:rsid w:val="009D0F08"/>
    <w:rsid w:val="009D5921"/>
    <w:rsid w:val="009D7BB3"/>
    <w:rsid w:val="009E15A2"/>
    <w:rsid w:val="009E427D"/>
    <w:rsid w:val="009E4872"/>
    <w:rsid w:val="009E7581"/>
    <w:rsid w:val="009F06CB"/>
    <w:rsid w:val="009F29B3"/>
    <w:rsid w:val="009F5E87"/>
    <w:rsid w:val="00A01355"/>
    <w:rsid w:val="00A01E7A"/>
    <w:rsid w:val="00A03310"/>
    <w:rsid w:val="00A0692C"/>
    <w:rsid w:val="00A168A1"/>
    <w:rsid w:val="00A22B27"/>
    <w:rsid w:val="00A3015C"/>
    <w:rsid w:val="00A34325"/>
    <w:rsid w:val="00A369EB"/>
    <w:rsid w:val="00A41988"/>
    <w:rsid w:val="00A429E6"/>
    <w:rsid w:val="00A4755D"/>
    <w:rsid w:val="00A51A6A"/>
    <w:rsid w:val="00A55C41"/>
    <w:rsid w:val="00A569E7"/>
    <w:rsid w:val="00A61FE3"/>
    <w:rsid w:val="00A64F07"/>
    <w:rsid w:val="00A66298"/>
    <w:rsid w:val="00A7159A"/>
    <w:rsid w:val="00A71EC1"/>
    <w:rsid w:val="00A767A6"/>
    <w:rsid w:val="00A84F93"/>
    <w:rsid w:val="00A871C1"/>
    <w:rsid w:val="00A92EFD"/>
    <w:rsid w:val="00A96A2D"/>
    <w:rsid w:val="00A96A37"/>
    <w:rsid w:val="00AA0C58"/>
    <w:rsid w:val="00AA56B2"/>
    <w:rsid w:val="00AA58A6"/>
    <w:rsid w:val="00AA5BB1"/>
    <w:rsid w:val="00AA6CDC"/>
    <w:rsid w:val="00AB0890"/>
    <w:rsid w:val="00AB0ECF"/>
    <w:rsid w:val="00AB3F5F"/>
    <w:rsid w:val="00AB662B"/>
    <w:rsid w:val="00AB68C8"/>
    <w:rsid w:val="00AC0424"/>
    <w:rsid w:val="00AC137C"/>
    <w:rsid w:val="00AC16FA"/>
    <w:rsid w:val="00AC507E"/>
    <w:rsid w:val="00AD1B3B"/>
    <w:rsid w:val="00AD5E0A"/>
    <w:rsid w:val="00AD7E49"/>
    <w:rsid w:val="00AE1CDE"/>
    <w:rsid w:val="00AE4F2F"/>
    <w:rsid w:val="00AE6219"/>
    <w:rsid w:val="00AE7945"/>
    <w:rsid w:val="00AF2D95"/>
    <w:rsid w:val="00AF3034"/>
    <w:rsid w:val="00AF6DD4"/>
    <w:rsid w:val="00AF70BE"/>
    <w:rsid w:val="00B00189"/>
    <w:rsid w:val="00B03509"/>
    <w:rsid w:val="00B037DA"/>
    <w:rsid w:val="00B06798"/>
    <w:rsid w:val="00B07E98"/>
    <w:rsid w:val="00B11DD0"/>
    <w:rsid w:val="00B137E9"/>
    <w:rsid w:val="00B25472"/>
    <w:rsid w:val="00B27B05"/>
    <w:rsid w:val="00B32551"/>
    <w:rsid w:val="00B34976"/>
    <w:rsid w:val="00B349A0"/>
    <w:rsid w:val="00B35ECD"/>
    <w:rsid w:val="00B51788"/>
    <w:rsid w:val="00B52E35"/>
    <w:rsid w:val="00B53210"/>
    <w:rsid w:val="00B5674A"/>
    <w:rsid w:val="00B60BD3"/>
    <w:rsid w:val="00B625FA"/>
    <w:rsid w:val="00B653C8"/>
    <w:rsid w:val="00B67856"/>
    <w:rsid w:val="00B7191F"/>
    <w:rsid w:val="00B74CBD"/>
    <w:rsid w:val="00B752CC"/>
    <w:rsid w:val="00B75FD6"/>
    <w:rsid w:val="00B76B46"/>
    <w:rsid w:val="00B76C78"/>
    <w:rsid w:val="00B85669"/>
    <w:rsid w:val="00B85999"/>
    <w:rsid w:val="00B86D14"/>
    <w:rsid w:val="00B914F0"/>
    <w:rsid w:val="00B946AA"/>
    <w:rsid w:val="00B94FB9"/>
    <w:rsid w:val="00BA1AB5"/>
    <w:rsid w:val="00BA472F"/>
    <w:rsid w:val="00BA6FB5"/>
    <w:rsid w:val="00BB321F"/>
    <w:rsid w:val="00BC61F8"/>
    <w:rsid w:val="00BD0473"/>
    <w:rsid w:val="00BD0FE8"/>
    <w:rsid w:val="00BD11CB"/>
    <w:rsid w:val="00BD1BFF"/>
    <w:rsid w:val="00BD28EC"/>
    <w:rsid w:val="00BD3F88"/>
    <w:rsid w:val="00BD511B"/>
    <w:rsid w:val="00BE21FA"/>
    <w:rsid w:val="00BE3317"/>
    <w:rsid w:val="00BE3EB0"/>
    <w:rsid w:val="00BE6EEC"/>
    <w:rsid w:val="00BE6F5B"/>
    <w:rsid w:val="00BF054E"/>
    <w:rsid w:val="00BF07E3"/>
    <w:rsid w:val="00BF200A"/>
    <w:rsid w:val="00C000F4"/>
    <w:rsid w:val="00C01DAD"/>
    <w:rsid w:val="00C07136"/>
    <w:rsid w:val="00C12627"/>
    <w:rsid w:val="00C27743"/>
    <w:rsid w:val="00C300D0"/>
    <w:rsid w:val="00C304A3"/>
    <w:rsid w:val="00C31288"/>
    <w:rsid w:val="00C32082"/>
    <w:rsid w:val="00C3267A"/>
    <w:rsid w:val="00C3423D"/>
    <w:rsid w:val="00C34590"/>
    <w:rsid w:val="00C351EA"/>
    <w:rsid w:val="00C44179"/>
    <w:rsid w:val="00C442AA"/>
    <w:rsid w:val="00C47179"/>
    <w:rsid w:val="00C4769D"/>
    <w:rsid w:val="00C476A3"/>
    <w:rsid w:val="00C52DFA"/>
    <w:rsid w:val="00C53000"/>
    <w:rsid w:val="00C5419E"/>
    <w:rsid w:val="00C546D4"/>
    <w:rsid w:val="00C55F70"/>
    <w:rsid w:val="00C63788"/>
    <w:rsid w:val="00C644B3"/>
    <w:rsid w:val="00C7073B"/>
    <w:rsid w:val="00C9140C"/>
    <w:rsid w:val="00C926FD"/>
    <w:rsid w:val="00C97F67"/>
    <w:rsid w:val="00CA2F87"/>
    <w:rsid w:val="00CB029B"/>
    <w:rsid w:val="00CB0B50"/>
    <w:rsid w:val="00CC1466"/>
    <w:rsid w:val="00CC5FE1"/>
    <w:rsid w:val="00CC76E4"/>
    <w:rsid w:val="00CD3B3F"/>
    <w:rsid w:val="00CD4452"/>
    <w:rsid w:val="00CD6941"/>
    <w:rsid w:val="00CE1EEC"/>
    <w:rsid w:val="00CE5AB5"/>
    <w:rsid w:val="00CE60AA"/>
    <w:rsid w:val="00CE6369"/>
    <w:rsid w:val="00CE6A19"/>
    <w:rsid w:val="00CF0827"/>
    <w:rsid w:val="00CF36DF"/>
    <w:rsid w:val="00CF541F"/>
    <w:rsid w:val="00CF7BA7"/>
    <w:rsid w:val="00D02226"/>
    <w:rsid w:val="00D057C9"/>
    <w:rsid w:val="00D11BED"/>
    <w:rsid w:val="00D177C7"/>
    <w:rsid w:val="00D21AF7"/>
    <w:rsid w:val="00D30474"/>
    <w:rsid w:val="00D35674"/>
    <w:rsid w:val="00D37F06"/>
    <w:rsid w:val="00D4024C"/>
    <w:rsid w:val="00D4252D"/>
    <w:rsid w:val="00D42896"/>
    <w:rsid w:val="00D45801"/>
    <w:rsid w:val="00D47C7B"/>
    <w:rsid w:val="00D57AE3"/>
    <w:rsid w:val="00D61C44"/>
    <w:rsid w:val="00D6379B"/>
    <w:rsid w:val="00D65849"/>
    <w:rsid w:val="00D66E98"/>
    <w:rsid w:val="00D70207"/>
    <w:rsid w:val="00D77E90"/>
    <w:rsid w:val="00D832D3"/>
    <w:rsid w:val="00D8419C"/>
    <w:rsid w:val="00D86C81"/>
    <w:rsid w:val="00D86E00"/>
    <w:rsid w:val="00D90416"/>
    <w:rsid w:val="00D9407E"/>
    <w:rsid w:val="00D954E5"/>
    <w:rsid w:val="00D95804"/>
    <w:rsid w:val="00D960B4"/>
    <w:rsid w:val="00D969B5"/>
    <w:rsid w:val="00DA2CD4"/>
    <w:rsid w:val="00DB3ADB"/>
    <w:rsid w:val="00DB4E98"/>
    <w:rsid w:val="00DB55CC"/>
    <w:rsid w:val="00DB772A"/>
    <w:rsid w:val="00DC41E4"/>
    <w:rsid w:val="00DC756C"/>
    <w:rsid w:val="00DE367C"/>
    <w:rsid w:val="00DE399C"/>
    <w:rsid w:val="00DF4FBD"/>
    <w:rsid w:val="00DF7C74"/>
    <w:rsid w:val="00E0635A"/>
    <w:rsid w:val="00E06E77"/>
    <w:rsid w:val="00E10321"/>
    <w:rsid w:val="00E10886"/>
    <w:rsid w:val="00E1309F"/>
    <w:rsid w:val="00E1473D"/>
    <w:rsid w:val="00E210FC"/>
    <w:rsid w:val="00E222F2"/>
    <w:rsid w:val="00E24A3A"/>
    <w:rsid w:val="00E265C6"/>
    <w:rsid w:val="00E26A1C"/>
    <w:rsid w:val="00E3157E"/>
    <w:rsid w:val="00E317B4"/>
    <w:rsid w:val="00E32495"/>
    <w:rsid w:val="00E324F0"/>
    <w:rsid w:val="00E353EC"/>
    <w:rsid w:val="00E403E4"/>
    <w:rsid w:val="00E40665"/>
    <w:rsid w:val="00E423E6"/>
    <w:rsid w:val="00E43B95"/>
    <w:rsid w:val="00E503D3"/>
    <w:rsid w:val="00E509C1"/>
    <w:rsid w:val="00E51939"/>
    <w:rsid w:val="00E5272F"/>
    <w:rsid w:val="00E5332D"/>
    <w:rsid w:val="00E5672E"/>
    <w:rsid w:val="00E57305"/>
    <w:rsid w:val="00E60D0A"/>
    <w:rsid w:val="00E61FEC"/>
    <w:rsid w:val="00E6206B"/>
    <w:rsid w:val="00E6314B"/>
    <w:rsid w:val="00E67486"/>
    <w:rsid w:val="00E7118D"/>
    <w:rsid w:val="00E711E8"/>
    <w:rsid w:val="00E736AB"/>
    <w:rsid w:val="00E757E4"/>
    <w:rsid w:val="00E75FBA"/>
    <w:rsid w:val="00E76922"/>
    <w:rsid w:val="00E76991"/>
    <w:rsid w:val="00E77316"/>
    <w:rsid w:val="00E80011"/>
    <w:rsid w:val="00E816BE"/>
    <w:rsid w:val="00E90608"/>
    <w:rsid w:val="00EA1908"/>
    <w:rsid w:val="00EA3670"/>
    <w:rsid w:val="00EA6D40"/>
    <w:rsid w:val="00EB5D88"/>
    <w:rsid w:val="00EB6185"/>
    <w:rsid w:val="00EC73C6"/>
    <w:rsid w:val="00ED2F01"/>
    <w:rsid w:val="00EE34EF"/>
    <w:rsid w:val="00EE4CC5"/>
    <w:rsid w:val="00EE6FD9"/>
    <w:rsid w:val="00EF0A2D"/>
    <w:rsid w:val="00EF133D"/>
    <w:rsid w:val="00EF3CE8"/>
    <w:rsid w:val="00F00404"/>
    <w:rsid w:val="00F03550"/>
    <w:rsid w:val="00F0443F"/>
    <w:rsid w:val="00F107B9"/>
    <w:rsid w:val="00F10E1C"/>
    <w:rsid w:val="00F121D7"/>
    <w:rsid w:val="00F159C1"/>
    <w:rsid w:val="00F178F7"/>
    <w:rsid w:val="00F20AF1"/>
    <w:rsid w:val="00F2251E"/>
    <w:rsid w:val="00F24274"/>
    <w:rsid w:val="00F30DB1"/>
    <w:rsid w:val="00F36A97"/>
    <w:rsid w:val="00F37DA5"/>
    <w:rsid w:val="00F430EC"/>
    <w:rsid w:val="00F453AB"/>
    <w:rsid w:val="00F45B13"/>
    <w:rsid w:val="00F47D68"/>
    <w:rsid w:val="00F51136"/>
    <w:rsid w:val="00F536B2"/>
    <w:rsid w:val="00F55846"/>
    <w:rsid w:val="00F60388"/>
    <w:rsid w:val="00F70587"/>
    <w:rsid w:val="00F70F37"/>
    <w:rsid w:val="00F71AFA"/>
    <w:rsid w:val="00F75692"/>
    <w:rsid w:val="00F75DBF"/>
    <w:rsid w:val="00F77107"/>
    <w:rsid w:val="00F772F5"/>
    <w:rsid w:val="00F90709"/>
    <w:rsid w:val="00F90817"/>
    <w:rsid w:val="00F94BC4"/>
    <w:rsid w:val="00FA00C7"/>
    <w:rsid w:val="00FA1F84"/>
    <w:rsid w:val="00FA26AC"/>
    <w:rsid w:val="00FA2A26"/>
    <w:rsid w:val="00FA3011"/>
    <w:rsid w:val="00FA35DD"/>
    <w:rsid w:val="00FA5309"/>
    <w:rsid w:val="00FA5E35"/>
    <w:rsid w:val="00FB0AC8"/>
    <w:rsid w:val="00FB30E3"/>
    <w:rsid w:val="00FB53A7"/>
    <w:rsid w:val="00FB5C97"/>
    <w:rsid w:val="00FC09D3"/>
    <w:rsid w:val="00FC0BD5"/>
    <w:rsid w:val="00FC3423"/>
    <w:rsid w:val="00FC5016"/>
    <w:rsid w:val="00FC6D6B"/>
    <w:rsid w:val="00FD183A"/>
    <w:rsid w:val="00FD5F13"/>
    <w:rsid w:val="00FE1243"/>
    <w:rsid w:val="00FE15DD"/>
    <w:rsid w:val="00FE1984"/>
    <w:rsid w:val="00FE1E82"/>
    <w:rsid w:val="00FE6ECB"/>
    <w:rsid w:val="00FE7FA2"/>
    <w:rsid w:val="00FF073F"/>
    <w:rsid w:val="00FF2BCA"/>
    <w:rsid w:val="00FF2C06"/>
    <w:rsid w:val="00FF3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аталья"/>
    <w:basedOn w:val="a4"/>
    <w:link w:val="a5"/>
    <w:qFormat/>
    <w:rsid w:val="00553F11"/>
    <w:pPr>
      <w:numPr>
        <w:numId w:val="1"/>
      </w:numPr>
      <w:jc w:val="left"/>
    </w:pPr>
    <w:rPr>
      <w:i/>
      <w:color w:val="0070C0"/>
      <w:sz w:val="52"/>
      <w:szCs w:val="52"/>
      <w:u w:val="single"/>
    </w:rPr>
  </w:style>
  <w:style w:type="character" w:customStyle="1" w:styleId="a5">
    <w:name w:val="Наталья Знак"/>
    <w:basedOn w:val="a1"/>
    <w:link w:val="a"/>
    <w:rsid w:val="00553F11"/>
    <w:rPr>
      <w:i/>
      <w:color w:val="0070C0"/>
      <w:sz w:val="52"/>
      <w:szCs w:val="52"/>
      <w:u w:val="single"/>
    </w:rPr>
  </w:style>
  <w:style w:type="paragraph" w:styleId="a4">
    <w:name w:val="List Paragraph"/>
    <w:basedOn w:val="a0"/>
    <w:uiPriority w:val="34"/>
    <w:qFormat/>
    <w:rsid w:val="00553F11"/>
    <w:pPr>
      <w:ind w:left="720"/>
      <w:contextualSpacing/>
    </w:pPr>
  </w:style>
  <w:style w:type="paragraph" w:customStyle="1" w:styleId="ConsPlusNormal">
    <w:name w:val="ConsPlusNormal"/>
    <w:rsid w:val="00C32082"/>
    <w:pPr>
      <w:widowControl w:val="0"/>
      <w:autoSpaceDE w:val="0"/>
      <w:autoSpaceDN w:val="0"/>
      <w:spacing w:after="0"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C32082"/>
    <w:pPr>
      <w:widowControl w:val="0"/>
      <w:autoSpaceDE w:val="0"/>
      <w:autoSpaceDN w:val="0"/>
      <w:spacing w:after="0"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C32082"/>
    <w:pPr>
      <w:widowControl w:val="0"/>
      <w:autoSpaceDE w:val="0"/>
      <w:autoSpaceDN w:val="0"/>
      <w:spacing w:after="0" w:line="240" w:lineRule="auto"/>
      <w:ind w:firstLine="0"/>
      <w:jc w:val="left"/>
    </w:pPr>
    <w:rPr>
      <w:rFonts w:ascii="Calibri" w:eastAsia="Times New Roman" w:hAnsi="Calibri" w:cs="Calibri"/>
      <w:b/>
      <w:szCs w:val="20"/>
      <w:lang w:eastAsia="ru-RU"/>
    </w:rPr>
  </w:style>
  <w:style w:type="paragraph" w:customStyle="1" w:styleId="ConsPlusCell">
    <w:name w:val="ConsPlusCell"/>
    <w:rsid w:val="00C32082"/>
    <w:pPr>
      <w:widowControl w:val="0"/>
      <w:autoSpaceDE w:val="0"/>
      <w:autoSpaceDN w:val="0"/>
      <w:spacing w:after="0"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32082"/>
    <w:pPr>
      <w:widowControl w:val="0"/>
      <w:autoSpaceDE w:val="0"/>
      <w:autoSpaceDN w:val="0"/>
      <w:spacing w:after="0"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C32082"/>
    <w:pPr>
      <w:widowControl w:val="0"/>
      <w:autoSpaceDE w:val="0"/>
      <w:autoSpaceDN w:val="0"/>
      <w:spacing w:after="0"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C32082"/>
    <w:pPr>
      <w:widowControl w:val="0"/>
      <w:autoSpaceDE w:val="0"/>
      <w:autoSpaceDN w:val="0"/>
      <w:spacing w:after="0"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C32082"/>
    <w:pPr>
      <w:widowControl w:val="0"/>
      <w:autoSpaceDE w:val="0"/>
      <w:autoSpaceDN w:val="0"/>
      <w:spacing w:after="0" w:line="240" w:lineRule="auto"/>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аталья"/>
    <w:basedOn w:val="a4"/>
    <w:link w:val="a5"/>
    <w:qFormat/>
    <w:rsid w:val="00553F11"/>
    <w:pPr>
      <w:numPr>
        <w:numId w:val="1"/>
      </w:numPr>
      <w:jc w:val="left"/>
    </w:pPr>
    <w:rPr>
      <w:i/>
      <w:color w:val="0070C0"/>
      <w:sz w:val="52"/>
      <w:szCs w:val="52"/>
      <w:u w:val="single"/>
    </w:rPr>
  </w:style>
  <w:style w:type="character" w:customStyle="1" w:styleId="a5">
    <w:name w:val="Наталья Знак"/>
    <w:basedOn w:val="a1"/>
    <w:link w:val="a"/>
    <w:rsid w:val="00553F11"/>
    <w:rPr>
      <w:i/>
      <w:color w:val="0070C0"/>
      <w:sz w:val="52"/>
      <w:szCs w:val="52"/>
      <w:u w:val="single"/>
    </w:rPr>
  </w:style>
  <w:style w:type="paragraph" w:styleId="a4">
    <w:name w:val="List Paragraph"/>
    <w:basedOn w:val="a0"/>
    <w:uiPriority w:val="34"/>
    <w:qFormat/>
    <w:rsid w:val="00553F11"/>
    <w:pPr>
      <w:ind w:left="720"/>
      <w:contextualSpacing/>
    </w:pPr>
  </w:style>
  <w:style w:type="paragraph" w:customStyle="1" w:styleId="ConsPlusNormal">
    <w:name w:val="ConsPlusNormal"/>
    <w:rsid w:val="00C32082"/>
    <w:pPr>
      <w:widowControl w:val="0"/>
      <w:autoSpaceDE w:val="0"/>
      <w:autoSpaceDN w:val="0"/>
      <w:spacing w:after="0"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C32082"/>
    <w:pPr>
      <w:widowControl w:val="0"/>
      <w:autoSpaceDE w:val="0"/>
      <w:autoSpaceDN w:val="0"/>
      <w:spacing w:after="0"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C32082"/>
    <w:pPr>
      <w:widowControl w:val="0"/>
      <w:autoSpaceDE w:val="0"/>
      <w:autoSpaceDN w:val="0"/>
      <w:spacing w:after="0" w:line="240" w:lineRule="auto"/>
      <w:ind w:firstLine="0"/>
      <w:jc w:val="left"/>
    </w:pPr>
    <w:rPr>
      <w:rFonts w:ascii="Calibri" w:eastAsia="Times New Roman" w:hAnsi="Calibri" w:cs="Calibri"/>
      <w:b/>
      <w:szCs w:val="20"/>
      <w:lang w:eastAsia="ru-RU"/>
    </w:rPr>
  </w:style>
  <w:style w:type="paragraph" w:customStyle="1" w:styleId="ConsPlusCell">
    <w:name w:val="ConsPlusCell"/>
    <w:rsid w:val="00C32082"/>
    <w:pPr>
      <w:widowControl w:val="0"/>
      <w:autoSpaceDE w:val="0"/>
      <w:autoSpaceDN w:val="0"/>
      <w:spacing w:after="0"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32082"/>
    <w:pPr>
      <w:widowControl w:val="0"/>
      <w:autoSpaceDE w:val="0"/>
      <w:autoSpaceDN w:val="0"/>
      <w:spacing w:after="0"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C32082"/>
    <w:pPr>
      <w:widowControl w:val="0"/>
      <w:autoSpaceDE w:val="0"/>
      <w:autoSpaceDN w:val="0"/>
      <w:spacing w:after="0"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C32082"/>
    <w:pPr>
      <w:widowControl w:val="0"/>
      <w:autoSpaceDE w:val="0"/>
      <w:autoSpaceDN w:val="0"/>
      <w:spacing w:after="0"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C32082"/>
    <w:pPr>
      <w:widowControl w:val="0"/>
      <w:autoSpaceDE w:val="0"/>
      <w:autoSpaceDN w:val="0"/>
      <w:spacing w:after="0" w:line="240" w:lineRule="auto"/>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0DC1408178D7A4B209DBACFD9F98785A9FE79747762376DD2723613E9782096CF4260483FDC02D61C449ED257ER3N" TargetMode="External"/><Relationship Id="rId21" Type="http://schemas.openxmlformats.org/officeDocument/2006/relationships/hyperlink" Target="consultantplus://offline/ref=28187CFAA7E8475AB3EAB07486133924836D6CFB6B600CDE00C6651119D5525E248FE10E4888066CDD3531A15FD75D9B1AE6CE3D18D5F53F1F7214376AR9N" TargetMode="External"/><Relationship Id="rId42" Type="http://schemas.openxmlformats.org/officeDocument/2006/relationships/hyperlink" Target="consultantplus://offline/ref=170DC1408178D7A4B209C5A1EBF3C67C5F90BB9B46792E258672253661C7845C3EB4785DC1BCD32C66DA4BEF22E8DDF81FEC532DFFB029F025060B5F7ERBN" TargetMode="External"/><Relationship Id="rId63" Type="http://schemas.openxmlformats.org/officeDocument/2006/relationships/hyperlink" Target="consultantplus://offline/ref=170DC1408178D7A4B209C5A1EBF3C67C5F90BB9B46792E228377253661C7845C3EB4785DC1BCD32F6ED11FBC63B684A85EA75E2BE4AC29F573RBN" TargetMode="External"/><Relationship Id="rId84" Type="http://schemas.openxmlformats.org/officeDocument/2006/relationships/hyperlink" Target="consultantplus://offline/ref=170DC1408178D7A4B209DBACFD9F98785A9FE391417D2376DD2723613E9782096CF4260483FDC02D61C449ED257ER3N" TargetMode="External"/><Relationship Id="rId138" Type="http://schemas.openxmlformats.org/officeDocument/2006/relationships/hyperlink" Target="consultantplus://offline/ref=170DC1408178D7A4B209DBACFD9F98785A9EE19342762376DD2723613E9782096CF4260483FDC02D61C449ED257ER3N" TargetMode="External"/><Relationship Id="rId159" Type="http://schemas.openxmlformats.org/officeDocument/2006/relationships/hyperlink" Target="consultantplus://offline/ref=170DC1408178D7A4B209C5A1EBF3C67C5F90BB9B46792D218977253661C7845C3EB4785DC1BCD32C66DA49ED20E8DDF81FEC532DFFB029F025060B5F7ERBN" TargetMode="External"/><Relationship Id="rId170" Type="http://schemas.openxmlformats.org/officeDocument/2006/relationships/hyperlink" Target="consultantplus://offline/ref=170DC1408178D7A4B209C5A1EBF3C67C5F90BB9B4F7928218478783C699E885E39BB2758C6ADD32C63C44BEA39E189AB75RBN" TargetMode="External"/><Relationship Id="rId191" Type="http://schemas.openxmlformats.org/officeDocument/2006/relationships/hyperlink" Target="consultantplus://offline/ref=170DC1408178D7A4B209C5A1EBF3C67C5F90BB9B467F2B278975253661C7845C3EB4785DD3BC8B2067DF55ED20FD8BA9597BR9N" TargetMode="External"/><Relationship Id="rId205" Type="http://schemas.openxmlformats.org/officeDocument/2006/relationships/hyperlink" Target="consultantplus://offline/ref=170DC1408178D7A4B209C5A1EBF3C67C5F90BB9B467D2E228175253661C7845C3EB4785DC1BCD32C66DA4BEC21E8DDF81FEC532DFFB029F025060B5F7ERBN" TargetMode="External"/><Relationship Id="rId226" Type="http://schemas.openxmlformats.org/officeDocument/2006/relationships/fontTable" Target="fontTable.xml"/><Relationship Id="rId107" Type="http://schemas.openxmlformats.org/officeDocument/2006/relationships/hyperlink" Target="consultantplus://offline/ref=170DC1408178D7A4B209DBACFD9F98785A9BE292427F2376DD2723613E9782096CF4260483FDC02D61C449ED257ER3N" TargetMode="External"/><Relationship Id="rId11" Type="http://schemas.openxmlformats.org/officeDocument/2006/relationships/hyperlink" Target="consultantplus://offline/ref=28187CFAA7E8475AB3EAB07486133924836D6CFB6B600FDA0FC3651119D5525E248FE10E4888066CDD3531A75DD75D9B1AE6CE3D18D5F53F1F7214376AR9N" TargetMode="External"/><Relationship Id="rId32" Type="http://schemas.openxmlformats.org/officeDocument/2006/relationships/hyperlink" Target="consultantplus://offline/ref=28187CFAA7E8475AB3EAB07486133924836D6CFB6B600FD90CC3651119D5525E248FE10E5A885E60DC302FA65BC20BCA5C6BR3N" TargetMode="External"/><Relationship Id="rId53" Type="http://schemas.openxmlformats.org/officeDocument/2006/relationships/hyperlink" Target="consultantplus://offline/ref=170DC1408178D7A4B209C5A1EBF3C67C5F90BB9B46792E228377253661C7845C3EB4785DD3BC8B2067DF55ED20FD8BA9597BR9N" TargetMode="External"/><Relationship Id="rId74" Type="http://schemas.openxmlformats.org/officeDocument/2006/relationships/hyperlink" Target="consultantplus://offline/ref=170DC1408178D7A4B209C5A1EBF3C67C5F90BB9B467C2F258872253661C7845C3EB4785DC1BCD3296D8E1AA972EE88AC45B95932F8AE2B7FR7N" TargetMode="External"/><Relationship Id="rId128" Type="http://schemas.openxmlformats.org/officeDocument/2006/relationships/hyperlink" Target="consultantplus://offline/ref=170DC1408178D7A4B209C5A1EBF3C67C5F90BB9B46792F258270253661C7845C3EB4785DC1BCD32C66DA4BEF25E8DDF81FEC532DFFB029F025060B5F7ERBN" TargetMode="External"/><Relationship Id="rId149" Type="http://schemas.openxmlformats.org/officeDocument/2006/relationships/hyperlink" Target="consultantplus://offline/ref=170DC1408178D7A4B209C5A1EBF3C67C5F90BB9B46792D218977253661C7845C3EB4785DC1BCD32C66DA4AE422E8DDF81FEC532DFFB029F025060B5F7ERBN" TargetMode="External"/><Relationship Id="rId5" Type="http://schemas.openxmlformats.org/officeDocument/2006/relationships/webSettings" Target="webSettings.xml"/><Relationship Id="rId95" Type="http://schemas.openxmlformats.org/officeDocument/2006/relationships/hyperlink" Target="consultantplus://offline/ref=170DC1408178D7A4B209C5A1EBF3C67C5F90BB9B46792D218977253661C7845C3EB4785DC1BCD32C66DA4AEB21E8DDF81FEC532DFFB029F025060B5F7ERBN" TargetMode="External"/><Relationship Id="rId160" Type="http://schemas.openxmlformats.org/officeDocument/2006/relationships/hyperlink" Target="consultantplus://offline/ref=170DC1408178D7A4B209C5A1EBF3C67C5F90BB9B46792D218977253661C7845C3EB4785DC1BCD32C66DA49ED2FE8DDF81FEC532DFFB029F025060B5F7ERBN" TargetMode="External"/><Relationship Id="rId181" Type="http://schemas.openxmlformats.org/officeDocument/2006/relationships/hyperlink" Target="consultantplus://offline/ref=170DC1408178D7A4B209C5A1EBF3C67C5F90BB9B4E7620298378783C699E885E39BB274AC6F5DF2D66DA48EA2CB7D8ED0EB45F29E4AE2EE939040975RDN" TargetMode="External"/><Relationship Id="rId216" Type="http://schemas.openxmlformats.org/officeDocument/2006/relationships/hyperlink" Target="consultantplus://offline/ref=170DC1408178D7A4B209C5A1EBF3C67C5F90BB9B467B2B208575253661C7845C3EB4785DD3BC8B2067DF55ED20FD8BA9597BR9N" TargetMode="External"/><Relationship Id="rId211" Type="http://schemas.openxmlformats.org/officeDocument/2006/relationships/hyperlink" Target="consultantplus://offline/ref=170DC1408178D7A4B209C5A1EBF3C67C5F90BB9B467A2B28847B253661C7845C3EB4785DD3BC8B2067DF55ED20FD8BA9597BR9N" TargetMode="External"/><Relationship Id="rId22" Type="http://schemas.openxmlformats.org/officeDocument/2006/relationships/hyperlink" Target="consultantplus://offline/ref=28187CFAA7E8475AB3EAB07486133924836D6CFB6B600CDE00C6651119D5525E248FE10E4888066CDD3530A755D75D9B1AE6CE3D18D5F53F1F7214376AR9N" TargetMode="External"/><Relationship Id="rId27" Type="http://schemas.openxmlformats.org/officeDocument/2006/relationships/hyperlink" Target="consultantplus://offline/ref=28187CFAA7E8475AB3EAB07486133924836D6CFB6B600CDE00C6651119D5525E248FE10E4888066CDD3530A25ED75D9B1AE6CE3D18D5F53F1F7214376AR9N" TargetMode="External"/><Relationship Id="rId43" Type="http://schemas.openxmlformats.org/officeDocument/2006/relationships/hyperlink" Target="consultantplus://offline/ref=170DC1408178D7A4B209C5A1EBF3C67C5F90BB9B46792E258672253661C7845C3EB4785DC1BCD32C66DA4BEE20E8DDF81FEC532DFFB029F025060B5F7ERBN" TargetMode="External"/><Relationship Id="rId48" Type="http://schemas.openxmlformats.org/officeDocument/2006/relationships/hyperlink" Target="consultantplus://offline/ref=170DC1408178D7A4B209C5A1EBF3C67C5F90BB9B46792D218977253661C7845C3EB4785DC1BCD32C66DA4AE924E8DDF81FEC532DFFB029F025060B5F7ERBN" TargetMode="External"/><Relationship Id="rId64" Type="http://schemas.openxmlformats.org/officeDocument/2006/relationships/hyperlink" Target="consultantplus://offline/ref=170DC1408178D7A4B209C5A1EBF3C67C5F90BB9B46792D218977253661C7845C3EB4785DC1BCD32C66DA4AE920E8DDF81FEC532DFFB029F025060B5F7ERBN" TargetMode="External"/><Relationship Id="rId69" Type="http://schemas.openxmlformats.org/officeDocument/2006/relationships/hyperlink" Target="consultantplus://offline/ref=170DC1408178D7A4B209C5A1EBF3C67C5F90BB9B46792E228274253661C7845C3EB4785DC1BCD32F6D8E1AA972EE88AC45B95932F8AE2B7FR7N" TargetMode="External"/><Relationship Id="rId113" Type="http://schemas.openxmlformats.org/officeDocument/2006/relationships/image" Target="media/image7.wmf"/><Relationship Id="rId118" Type="http://schemas.openxmlformats.org/officeDocument/2006/relationships/hyperlink" Target="consultantplus://offline/ref=170DC1408178D7A4B209C5A1EBF3C67C5F90BB9B46792D218977253661C7845C3EB4785DC1BCD32C66DA4AEA24E8DDF81FEC532DFFB029F025060B5F7ERBN" TargetMode="External"/><Relationship Id="rId134" Type="http://schemas.openxmlformats.org/officeDocument/2006/relationships/hyperlink" Target="consultantplus://offline/ref=170DC1408178D7A4B209C5A1EBF3C67C5F90BB9B467D21268470253661C7845C3EB4785DC1BCD32C66DA4BEE26E8DDF81FEC532DFFB029F025060B5F7ERBN" TargetMode="External"/><Relationship Id="rId139" Type="http://schemas.openxmlformats.org/officeDocument/2006/relationships/hyperlink" Target="consultantplus://offline/ref=170DC1408178D7A4B209C5A1EBF3C67C5F90BB9B46792D218977253661C7845C3EB4785DC1BCD32C66DA4AE521E8DDF81FEC532DFFB029F025060B5F7ERBN" TargetMode="External"/><Relationship Id="rId80" Type="http://schemas.openxmlformats.org/officeDocument/2006/relationships/hyperlink" Target="consultantplus://offline/ref=170DC1408178D7A4B209C5A1EBF3C67C5F90BB9B46792D218977253661C7845C3EB4785DC1BCD32C66DA4AE825E8DDF81FEC532DFFB029F025060B5F7ERBN" TargetMode="External"/><Relationship Id="rId85" Type="http://schemas.openxmlformats.org/officeDocument/2006/relationships/hyperlink" Target="consultantplus://offline/ref=170DC1408178D7A4B209C5A1EBF3C67C5F90BB9B467D2E26827A253661C7845C3EB4785DD3BC8B2067DF55ED20FD8BA9597BR9N" TargetMode="External"/><Relationship Id="rId150" Type="http://schemas.openxmlformats.org/officeDocument/2006/relationships/hyperlink" Target="consultantplus://offline/ref=170DC1408178D7A4B209C5A1EBF3C67C5F90BB9B46792D218977253661C7845C3EB4785DC1BCD32C66DA4AE420E8DDF81FEC532DFFB029F025060B5F7ERBN" TargetMode="External"/><Relationship Id="rId155" Type="http://schemas.openxmlformats.org/officeDocument/2006/relationships/hyperlink" Target="consultantplus://offline/ref=170DC1408178D7A4B209C5A1EBF3C67C5F90BB9B46792D218977253661C7845C3EB4785DC1BCD32C66DA49ED24E8DDF81FEC532DFFB029F025060B5F7ERBN" TargetMode="External"/><Relationship Id="rId171" Type="http://schemas.openxmlformats.org/officeDocument/2006/relationships/hyperlink" Target="consultantplus://offline/ref=170DC1408178D7A4B209C5A1EBF3C67C5F90BB9B4F762C248878783C699E885E39BB2758C6ADD32C63C44BEA39E189AB75RBN" TargetMode="External"/><Relationship Id="rId176" Type="http://schemas.openxmlformats.org/officeDocument/2006/relationships/hyperlink" Target="consultantplus://offline/ref=170DC1408178D7A4B209C5A1EBF3C67C5F90BB9B4E7D2E258578783C699E885E39BB2758C6ADD32C63C44BEA39E189AB75RBN" TargetMode="External"/><Relationship Id="rId192" Type="http://schemas.openxmlformats.org/officeDocument/2006/relationships/hyperlink" Target="consultantplus://offline/ref=170DC1408178D7A4B209C5A1EBF3C67C5F90BB9B467F2F238675253661C7845C3EB4785DD3BC8B2067DF55ED20FD8BA9597BR9N" TargetMode="External"/><Relationship Id="rId197" Type="http://schemas.openxmlformats.org/officeDocument/2006/relationships/hyperlink" Target="consultantplus://offline/ref=170DC1408178D7A4B209C5A1EBF3C67C5F90BB9B467C20208775253661C7845C3EB4785DD3BC8B2067DF55ED20FD8BA9597BR9N" TargetMode="External"/><Relationship Id="rId206" Type="http://schemas.openxmlformats.org/officeDocument/2006/relationships/hyperlink" Target="consultantplus://offline/ref=170DC1408178D7A4B209C5A1EBF3C67C5F90BB9B467D2E23817A253661C7845C3EB4785DD3BC8B2067DF55ED20FD8BA9597BR9N" TargetMode="External"/><Relationship Id="rId227" Type="http://schemas.openxmlformats.org/officeDocument/2006/relationships/theme" Target="theme/theme1.xml"/><Relationship Id="rId201" Type="http://schemas.openxmlformats.org/officeDocument/2006/relationships/hyperlink" Target="consultantplus://offline/ref=170DC1408178D7A4B209C5A1EBF3C67C5F90BB9B467D29218276253661C7845C3EB4785DD3BC8B2067DF55ED20FD8BA9597BR9N" TargetMode="External"/><Relationship Id="rId222" Type="http://schemas.openxmlformats.org/officeDocument/2006/relationships/hyperlink" Target="consultantplus://offline/ref=170DC1408178D7A4B209C5A1EBF3C67C5F90BB9B46782C278374253661C7845C3EB4785DD3BC8B2067DF55ED20FD8BA9597BR9N" TargetMode="External"/><Relationship Id="rId12" Type="http://schemas.openxmlformats.org/officeDocument/2006/relationships/hyperlink" Target="consultantplus://offline/ref=28187CFAA7E8475AB3EAB07486133924836D6CFB6B600CDE00C6651119D5525E248FE10E4888066CDD3531A75FD75D9B1AE6CE3D18D5F53F1F7214376AR9N" TargetMode="External"/><Relationship Id="rId17" Type="http://schemas.openxmlformats.org/officeDocument/2006/relationships/hyperlink" Target="consultantplus://offline/ref=28187CFAA7E8475AB3EAB07486133924836D6CFB6B600CDE00C6651119D5525E248FE10E4888066CDD3531A05BD75D9B1AE6CE3D18D5F53F1F7214376AR9N" TargetMode="External"/><Relationship Id="rId33" Type="http://schemas.openxmlformats.org/officeDocument/2006/relationships/hyperlink" Target="consultantplus://offline/ref=28187CFAA7E8475AB3EAB07486133924836D6CFB6B600FDA0FC3651119D5525E248FE10E4888066CDD3531A758D75D9B1AE6CE3D18D5F53F1F7214376AR9N" TargetMode="External"/><Relationship Id="rId38" Type="http://schemas.openxmlformats.org/officeDocument/2006/relationships/hyperlink" Target="consultantplus://offline/ref=28187CFAA7E8475AB3EAAE79907F6720866631F668670289549663464685540B76CFBF570AC9156DDA2B33A65E6DRCN" TargetMode="External"/><Relationship Id="rId59" Type="http://schemas.openxmlformats.org/officeDocument/2006/relationships/hyperlink" Target="consultantplus://offline/ref=170DC1408178D7A4B209C5A1EBF3C67C5F90BB9B46792E228377253661C7845C3EB4785DD3BC8B2067DF55ED20FD8BA9597BR9N" TargetMode="External"/><Relationship Id="rId103" Type="http://schemas.openxmlformats.org/officeDocument/2006/relationships/hyperlink" Target="consultantplus://offline/ref=170DC1408178D7A4B209C5A1EBF3C67C5F90BB9B46792D218977253661C7845C3EB4785DC1BCD32C66DA4AEA26E8DDF81FEC532DFFB029F025060B5F7ERBN" TargetMode="External"/><Relationship Id="rId108" Type="http://schemas.openxmlformats.org/officeDocument/2006/relationships/hyperlink" Target="consultantplus://offline/ref=170DC1408178D7A4B209DBACFD9F98785A9FE794477E2376DD2723613E9782097EF47E0D80FAD579379E1EE026E697A95CA75C2CF87AREN" TargetMode="External"/><Relationship Id="rId124" Type="http://schemas.openxmlformats.org/officeDocument/2006/relationships/hyperlink" Target="consultantplus://offline/ref=170DC1408178D7A4B209DBACFD9F98785A9EE19342762376DD2723613E9782096CF4260483FDC02D61C449ED257ER3N" TargetMode="External"/><Relationship Id="rId129" Type="http://schemas.openxmlformats.org/officeDocument/2006/relationships/hyperlink" Target="consultantplus://offline/ref=170DC1408178D7A4B209DBACFD9F98785A9FE49F46792376DD2723613E9782096CF4260483FDC02D61C449ED257ER3N" TargetMode="External"/><Relationship Id="rId54" Type="http://schemas.openxmlformats.org/officeDocument/2006/relationships/hyperlink" Target="consultantplus://offline/ref=170DC1408178D7A4B209C5A1EBF3C67C5F90BB9B46792E228377253661C7845C3EB4785DC1BCD32C6ED11FBC63B684A85EA75E2BE4AC29F573RBN" TargetMode="External"/><Relationship Id="rId70" Type="http://schemas.openxmlformats.org/officeDocument/2006/relationships/hyperlink" Target="consultantplus://offline/ref=170DC1408178D7A4B209C5A1EBF3C67C5F90BB9B46792E228274253661C7845C3EB4785DC1BCD32C66DA4AEA21E8DDF81FEC532DFFB029F025060B5F7ERBN" TargetMode="External"/><Relationship Id="rId75" Type="http://schemas.openxmlformats.org/officeDocument/2006/relationships/hyperlink" Target="consultantplus://offline/ref=170DC1408178D7A4B209DBACFD9F98785A9FE792447F2376DD2723613E9782097EF47E0882FBD82C6FD11FBC63B684A85EA75E2BE4AC29F573RBN" TargetMode="External"/><Relationship Id="rId91" Type="http://schemas.openxmlformats.org/officeDocument/2006/relationships/hyperlink" Target="consultantplus://offline/ref=170DC1408178D7A4B209DBACFD9F98785A9EE19342762376DD2723613E9782096CF4260483FDC02D61C449ED257ER3N" TargetMode="External"/><Relationship Id="rId96" Type="http://schemas.openxmlformats.org/officeDocument/2006/relationships/hyperlink" Target="consultantplus://offline/ref=170DC1408178D7A4B209DBACFD9F98785A9EE19342762376DD2723613E9782097EF47E0882F8DF2E6ED11FBC63B684A85EA75E2BE4AC29F573RBN" TargetMode="External"/><Relationship Id="rId140" Type="http://schemas.openxmlformats.org/officeDocument/2006/relationships/hyperlink" Target="consultantplus://offline/ref=170DC1408178D7A4B209DBACFD9F98785A9FE79544762376DD2723613E9782097EF47E0A85F0D579379E1EE026E697A95CA75C2CF87AREN" TargetMode="External"/><Relationship Id="rId145" Type="http://schemas.openxmlformats.org/officeDocument/2006/relationships/hyperlink" Target="consultantplus://offline/ref=170DC1408178D7A4B209C5A1EBF3C67C5F90BB9B46792B268972253661C7845C3EB4785DC1BCD32C65DD43EB20E8DDF81FEC532DFFB029F025060B5F7ERBN" TargetMode="External"/><Relationship Id="rId161" Type="http://schemas.openxmlformats.org/officeDocument/2006/relationships/hyperlink" Target="consultantplus://offline/ref=170DC1408178D7A4B209C5A1EBF3C67C5F90BB9B46792D218977253661C7845C3EB4785DC1BCD32C66DA49ED2EE8DDF81FEC532DFFB029F025060B5F7ERBN" TargetMode="External"/><Relationship Id="rId166" Type="http://schemas.openxmlformats.org/officeDocument/2006/relationships/hyperlink" Target="consultantplus://offline/ref=170DC1408178D7A4B209C5A1EBF3C67C5F90BB9B467E2A27807B253661C7845C3EB4785DD3BC8B2067DF55ED20FD8BA9597BR9N" TargetMode="External"/><Relationship Id="rId182" Type="http://schemas.openxmlformats.org/officeDocument/2006/relationships/hyperlink" Target="consultantplus://offline/ref=170DC1408178D7A4B209C5A1EBF3C67C5F90BB9B467E29218570253661C7845C3EB4785DD3BC8B2067DF55ED20FD8BA9597BR9N" TargetMode="External"/><Relationship Id="rId187" Type="http://schemas.openxmlformats.org/officeDocument/2006/relationships/hyperlink" Target="consultantplus://offline/ref=170DC1408178D7A4B209C5A1EBF3C67C5F90BB9B467E2F248074253661C7845C3EB4785DD3BC8B2067DF55ED20FD8BA9597BR9N" TargetMode="External"/><Relationship Id="rId217" Type="http://schemas.openxmlformats.org/officeDocument/2006/relationships/hyperlink" Target="consultantplus://offline/ref=170DC1408178D7A4B209C5A1EBF3C67C5F90BB9B467B2D238576253661C7845C3EB4785DD3BC8B2067DF55ED20FD8BA9597BR9N" TargetMode="External"/><Relationship Id="rId1" Type="http://schemas.openxmlformats.org/officeDocument/2006/relationships/numbering" Target="numbering.xml"/><Relationship Id="rId6" Type="http://schemas.openxmlformats.org/officeDocument/2006/relationships/hyperlink" Target="http://www.consultant.ru" TargetMode="External"/><Relationship Id="rId212" Type="http://schemas.openxmlformats.org/officeDocument/2006/relationships/hyperlink" Target="consultantplus://offline/ref=170DC1408178D7A4B209C5A1EBF3C67C5F90BB9B467A2B28847A253661C7845C3EB4785DD3BC8B2067DF55ED20FD8BA9597BR9N" TargetMode="External"/><Relationship Id="rId23" Type="http://schemas.openxmlformats.org/officeDocument/2006/relationships/hyperlink" Target="consultantplus://offline/ref=28187CFAA7E8475AB3EAB07486133924836D6CFB6B600CDE00C6651119D5525E248FE10E4888066CDD3530A55FD75D9B1AE6CE3D18D5F53F1F7214376AR9N" TargetMode="External"/><Relationship Id="rId28" Type="http://schemas.openxmlformats.org/officeDocument/2006/relationships/hyperlink" Target="consultantplus://offline/ref=28187CFAA7E8475AB3EAB07486133924836D6CFB6B600ADD09CB651119D5525E248FE10E4888066CDD3531A654D75D9B1AE6CE3D18D5F53F1F7214376AR9N" TargetMode="External"/><Relationship Id="rId49" Type="http://schemas.openxmlformats.org/officeDocument/2006/relationships/hyperlink" Target="consultantplus://offline/ref=170DC1408178D7A4B209C5A1EBF3C67C5F90BB9B46792D218977253661C7845C3EB4785DC1BCD32C66D84CEA2EE8DDF81FEC532DFFB029F025060B5F7ERBN" TargetMode="External"/><Relationship Id="rId114" Type="http://schemas.openxmlformats.org/officeDocument/2006/relationships/hyperlink" Target="consultantplus://offline/ref=170DC1408178D7A4B209C5A1EBF3C67C5F90BB9B46792F248971253661C7845C3EB4785DC1BCD32C66DA4BE424E8DDF81FEC532DFFB029F025060B5F7ERBN" TargetMode="External"/><Relationship Id="rId119" Type="http://schemas.openxmlformats.org/officeDocument/2006/relationships/hyperlink" Target="consultantplus://offline/ref=170DC1408178D7A4B209C5A1EBF3C67C5F90BB9B46792D218977253661C7845C3EB4785DC1BCD32C66DA4AEA23E8DDF81FEC532DFFB029F025060B5F7ERBN" TargetMode="External"/><Relationship Id="rId44" Type="http://schemas.openxmlformats.org/officeDocument/2006/relationships/hyperlink" Target="consultantplus://offline/ref=170DC1408178D7A4B209C5A1EBF3C67C5F90BB9B46792D218977253661C7845C3EB4785DC1BCD32C66DB49ED23E8DDF81FEC532DFFB029F025060B5F7ERBN" TargetMode="External"/><Relationship Id="rId60" Type="http://schemas.openxmlformats.org/officeDocument/2006/relationships/hyperlink" Target="consultantplus://offline/ref=170DC1408178D7A4B209C5A1EBF3C67C5F90BB9B46792E228377253661C7845C3EB4785DC1BCD32F61D11FBC63B684A85EA75E2BE4AC29F573RBN" TargetMode="External"/><Relationship Id="rId65" Type="http://schemas.openxmlformats.org/officeDocument/2006/relationships/hyperlink" Target="consultantplus://offline/ref=170DC1408178D7A4B209C5A1EBF3C67C5F90BB9B46792E228377253661C7845C3EB4785DD3BC8B2067DF55ED20FD8BA9597BR9N" TargetMode="External"/><Relationship Id="rId81" Type="http://schemas.openxmlformats.org/officeDocument/2006/relationships/hyperlink" Target="consultantplus://offline/ref=170DC1408178D7A4B209DBACFD9F98785A9BEC9E467C2376DD2723613E9782097EF47E0882F8DE2D6ED11FBC63B684A85EA75E2BE4AC29F573RBN" TargetMode="External"/><Relationship Id="rId86" Type="http://schemas.openxmlformats.org/officeDocument/2006/relationships/hyperlink" Target="consultantplus://offline/ref=170DC1408178D7A4B209C5A1EBF3C67C5F90BB9B46792D218977253661C7845C3EB4785DC1BCD32C66DA4AE823E8DDF81FEC532DFFB029F025060B5F7ERBN" TargetMode="External"/><Relationship Id="rId130" Type="http://schemas.openxmlformats.org/officeDocument/2006/relationships/hyperlink" Target="consultantplus://offline/ref=170DC1408178D7A4B209C5A1EBF3C67C5F90BB9B46792F248971253661C7845C3EB4785DC1BCD32C66DA4BE826E8DDF81FEC532DFFB029F025060B5F7ERBN" TargetMode="External"/><Relationship Id="rId135" Type="http://schemas.openxmlformats.org/officeDocument/2006/relationships/hyperlink" Target="consultantplus://offline/ref=170DC1408178D7A4B209C5A1EBF3C67C5F90BB9B467D21268470253661C7845C3EB4785DD3BC8B2067DF55ED20FD8BA9597BR9N" TargetMode="External"/><Relationship Id="rId151" Type="http://schemas.openxmlformats.org/officeDocument/2006/relationships/hyperlink" Target="consultantplus://offline/ref=170DC1408178D7A4B209C5A1EBF3C67C5F90BB9B46792D218977253661C7845C3EB4785DC1BCD32C66DA4AE42EE8DDF81FEC532DFFB029F025060B5F7ERBN" TargetMode="External"/><Relationship Id="rId156" Type="http://schemas.openxmlformats.org/officeDocument/2006/relationships/hyperlink" Target="consultantplus://offline/ref=170DC1408178D7A4B209C5A1EBF3C67C5F90BB9B46792D218977253661C7845C3EB4785DC1BCD32C66DA49ED23E8DDF81FEC532DFFB029F025060B5F7ERBN" TargetMode="External"/><Relationship Id="rId177" Type="http://schemas.openxmlformats.org/officeDocument/2006/relationships/hyperlink" Target="consultantplus://offline/ref=170DC1408178D7A4B209C5A1EBF3C67C5F90BB9B4E7A2A218478783C699E885E39BB2758C6ADD32C63C44BEA39E189AB75RBN" TargetMode="External"/><Relationship Id="rId198" Type="http://schemas.openxmlformats.org/officeDocument/2006/relationships/hyperlink" Target="consultantplus://offline/ref=170DC1408178D7A4B209C5A1EBF3C67C5F90BB9B467C2020877A253661C7845C3EB4785DC1BCD32C66DA4BEE25E8DDF81FEC532DFFB029F025060B5F7ERBN" TargetMode="External"/><Relationship Id="rId172" Type="http://schemas.openxmlformats.org/officeDocument/2006/relationships/hyperlink" Target="consultantplus://offline/ref=170DC1408178D7A4B209C5A1EBF3C67C5F90BB9B4F762D248878783C699E885E39BB2758C6ADD32C63C44BEA39E189AB75RBN" TargetMode="External"/><Relationship Id="rId193" Type="http://schemas.openxmlformats.org/officeDocument/2006/relationships/hyperlink" Target="consultantplus://offline/ref=170DC1408178D7A4B209C5A1EBF3C67C5F90BB9B467C28278777253661C7845C3EB4785DD3BC8B2067DF55ED20FD8BA9597BR9N" TargetMode="External"/><Relationship Id="rId202" Type="http://schemas.openxmlformats.org/officeDocument/2006/relationships/hyperlink" Target="consultantplus://offline/ref=170DC1408178D7A4B209C5A1EBF3C67C5F90BB9B467D2A26837B253661C7845C3EB4785DD3BC8B2067DF55ED20FD8BA9597BR9N" TargetMode="External"/><Relationship Id="rId207" Type="http://schemas.openxmlformats.org/officeDocument/2006/relationships/hyperlink" Target="consultantplus://offline/ref=170DC1408178D7A4B209C5A1EBF3C67C5F90BB9B467D2F288475253661C7845C3EB4785DD3BC8B2067DF55ED20FD8BA9597BR9N" TargetMode="External"/><Relationship Id="rId223" Type="http://schemas.openxmlformats.org/officeDocument/2006/relationships/hyperlink" Target="consultantplus://offline/ref=170DC1408178D7A4B209C5A1EBF3C67C5F90BB9B46782D288373253661C7845C3EB4785DD3BC8B2067DF55ED20FD8BA9597BR9N" TargetMode="External"/><Relationship Id="rId13" Type="http://schemas.openxmlformats.org/officeDocument/2006/relationships/hyperlink" Target="consultantplus://offline/ref=28187CFAA7E8475AB3EAB07486133924836D6CFB6B600CDE00C6651119D5525E248FE10E4888066CDD3531A759D75D9B1AE6CE3D18D5F53F1F7214376AR9N" TargetMode="External"/><Relationship Id="rId18" Type="http://schemas.openxmlformats.org/officeDocument/2006/relationships/hyperlink" Target="consultantplus://offline/ref=28187CFAA7E8475AB3EAB07486133924836D6CFB6B600CDE00C6651119D5525E248FE10E4888066CDD3531A05BD75D9B1AE6CE3D18D5F53F1F7214376AR9N" TargetMode="External"/><Relationship Id="rId39" Type="http://schemas.openxmlformats.org/officeDocument/2006/relationships/image" Target="media/image3.wmf"/><Relationship Id="rId109" Type="http://schemas.openxmlformats.org/officeDocument/2006/relationships/hyperlink" Target="consultantplus://offline/ref=170DC1408178D7A4B209DBACFD9F98785A9EE19342762376DD2723613E9782096CF4260483FDC02D61C449ED257ER3N" TargetMode="External"/><Relationship Id="rId34" Type="http://schemas.openxmlformats.org/officeDocument/2006/relationships/hyperlink" Target="consultantplus://offline/ref=28187CFAA7E8475AB3EAB07486133924836D6CFB6B600CDE00C6651119D5525E248FE10E4888066CDD3534A054D75D9B1AE6CE3D18D5F53F1F7214376AR9N" TargetMode="External"/><Relationship Id="rId50" Type="http://schemas.openxmlformats.org/officeDocument/2006/relationships/hyperlink" Target="consultantplus://offline/ref=170DC1408178D7A4B209C5A1EBF3C67C5F90BB9B46792D218977253661C7845C3EB4785DC1BCD32C66DA4AE922E8DDF81FEC532DFFB029F025060B5F7ERBN" TargetMode="External"/><Relationship Id="rId55" Type="http://schemas.openxmlformats.org/officeDocument/2006/relationships/hyperlink" Target="consultantplus://offline/ref=170DC1408178D7A4B209DBACFD9F98785A9FE792447F2376DD2723613E9782097EF47E0080FBDA26328B0FB82AE28CB75BBE402EFAAC72R9N" TargetMode="External"/><Relationship Id="rId76" Type="http://schemas.openxmlformats.org/officeDocument/2006/relationships/hyperlink" Target="consultantplus://offline/ref=170DC1408178D7A4B209C5A1EBF3C67C5F90BB9B467A2B248075253661C7845C3EB4785DD3BC8B2067DF55ED20FD8BA9597BR9N" TargetMode="External"/><Relationship Id="rId97" Type="http://schemas.openxmlformats.org/officeDocument/2006/relationships/hyperlink" Target="consultantplus://offline/ref=170DC1408178D7A4B209DBACFD9F98785A9EE19342762376DD2723613E9782097EF47E0882F8DC286ED11FBC63B684A85EA75E2BE4AC29F573RBN" TargetMode="External"/><Relationship Id="rId104" Type="http://schemas.openxmlformats.org/officeDocument/2006/relationships/hyperlink" Target="consultantplus://offline/ref=170DC1408178D7A4B209DBACFD9F98785A9EE19342762376DD2723613E9782096CF4260483FDC02D61C449ED257ER3N" TargetMode="External"/><Relationship Id="rId120" Type="http://schemas.openxmlformats.org/officeDocument/2006/relationships/image" Target="media/image8.wmf"/><Relationship Id="rId125" Type="http://schemas.openxmlformats.org/officeDocument/2006/relationships/hyperlink" Target="consultantplus://offline/ref=170DC1408178D7A4B209C5A1EBF3C67C5F90BB9B46792D218977253661C7845C3EB4785DC1BCD32C66DA4AE527E8DDF81FEC532DFFB029F025060B5F7ERBN" TargetMode="External"/><Relationship Id="rId141" Type="http://schemas.openxmlformats.org/officeDocument/2006/relationships/hyperlink" Target="consultantplus://offline/ref=170DC1408178D7A4B209C5A1EBF3C67C5F90BB9B46792D218977253661C7845C3EB4785DC1BCD32C66DA4AE52FE8DDF81FEC532DFFB029F025060B5F7ERBN" TargetMode="External"/><Relationship Id="rId146" Type="http://schemas.openxmlformats.org/officeDocument/2006/relationships/hyperlink" Target="consultantplus://offline/ref=170DC1408178D7A4B209C5A1EBF3C67C5F90BB9B46792D218977253661C7845C3EB4785DC1BCD32C66DA4AE425E8DDF81FEC532DFFB029F025060B5F7ERBN" TargetMode="External"/><Relationship Id="rId167" Type="http://schemas.openxmlformats.org/officeDocument/2006/relationships/hyperlink" Target="consultantplus://offline/ref=170DC1408178D7A4B209C5A1EBF3C67C5F90BB9B4F7F2E208178783C699E885E39BB2758C6ADD32C63C44BEA39E189AB75RBN" TargetMode="External"/><Relationship Id="rId188" Type="http://schemas.openxmlformats.org/officeDocument/2006/relationships/hyperlink" Target="consultantplus://offline/ref=170DC1408178D7A4B209C5A1EBF3C67C5F90BB9B467E2F27887B253661C7845C3EB4785DD3BC8B2067DF55ED20FD8BA9597BR9N" TargetMode="External"/><Relationship Id="rId7" Type="http://schemas.openxmlformats.org/officeDocument/2006/relationships/hyperlink" Target="consultantplus://offline/ref=28187CFAA7E8475AB3EAB07486133924836D6CFB6B600CDE00C6651119D5525E248FE10E4888066CDD3531A659D75D9B1AE6CE3D18D5F53F1F7214376AR9N" TargetMode="External"/><Relationship Id="rId71" Type="http://schemas.openxmlformats.org/officeDocument/2006/relationships/hyperlink" Target="consultantplus://offline/ref=170DC1408178D7A4B209C5A1EBF3C67C5F90BB9B467C2F258872253661C7845C3EB4785DD3BC8B2067DF55ED20FD8BA9597BR9N" TargetMode="External"/><Relationship Id="rId92" Type="http://schemas.openxmlformats.org/officeDocument/2006/relationships/hyperlink" Target="consultantplus://offline/ref=170DC1408178D7A4B209C5A1EBF3C67C5F90BB9B46792D218977253661C7845C3EB4785DC1BCD32C66DA4AEB23E8DDF81FEC532DFFB029F025060B5F7ERBN" TargetMode="External"/><Relationship Id="rId162" Type="http://schemas.openxmlformats.org/officeDocument/2006/relationships/hyperlink" Target="consultantplus://offline/ref=170DC1408178D7A4B209C5A1EBF3C67C5F90BB9B46792B268972253661C7845C3EB4785DC1BCD32C65DD43EB20E8DDF81FEC532DFFB029F025060B5F7ERBN" TargetMode="External"/><Relationship Id="rId183" Type="http://schemas.openxmlformats.org/officeDocument/2006/relationships/hyperlink" Target="consultantplus://offline/ref=170DC1408178D7A4B209C5A1EBF3C67C5F90BB9B467E2921887A253661C7845C3EB4785DD3BC8B2067DF55ED20FD8BA9597BR9N" TargetMode="External"/><Relationship Id="rId213" Type="http://schemas.openxmlformats.org/officeDocument/2006/relationships/hyperlink" Target="consultantplus://offline/ref=170DC1408178D7A4B209C5A1EBF3C67C5F90BB9B467A2F278574253661C7845C3EB4785DD3BC8B2067DF55ED20FD8BA9597BR9N" TargetMode="External"/><Relationship Id="rId218" Type="http://schemas.openxmlformats.org/officeDocument/2006/relationships/hyperlink" Target="consultantplus://offline/ref=170DC1408178D7A4B209C5A1EBF3C67C5F90BB9B467B2D298873253661C7845C3EB4785DD3BC8B2067DF55ED20FD8BA9597BR9N" TargetMode="External"/><Relationship Id="rId2" Type="http://schemas.openxmlformats.org/officeDocument/2006/relationships/styles" Target="styles.xml"/><Relationship Id="rId29" Type="http://schemas.openxmlformats.org/officeDocument/2006/relationships/hyperlink" Target="consultantplus://offline/ref=28187CFAA7E8475AB3EAAE79907F6720866631F668670289549663464685540B76CFBF570AC9156DDA2B33A65E6DRCN" TargetMode="External"/><Relationship Id="rId24" Type="http://schemas.openxmlformats.org/officeDocument/2006/relationships/hyperlink" Target="consultantplus://offline/ref=28187CFAA7E8475AB3EAB07486133924836D6CFB6B600AD70FC6651119D5525E248FE10E4888066CDD3433A05CD75D9B1AE6CE3D18D5F53F1F7214376AR9N" TargetMode="External"/><Relationship Id="rId40" Type="http://schemas.openxmlformats.org/officeDocument/2006/relationships/image" Target="media/image4.wmf"/><Relationship Id="rId45" Type="http://schemas.openxmlformats.org/officeDocument/2006/relationships/hyperlink" Target="consultantplus://offline/ref=170DC1408178D7A4B209C5A1EBF3C67C5F90BB9B46792E268572253661C7845C3EB4785DD3BC8B2067DF55ED20FD8BA9597BR9N" TargetMode="External"/><Relationship Id="rId66" Type="http://schemas.openxmlformats.org/officeDocument/2006/relationships/hyperlink" Target="consultantplus://offline/ref=170DC1408178D7A4B209C5A1EBF3C67C5F90BB9B46792E228377253661C7845C3EB4785DC1BCD32C66DA4BEE23E8DDF81FEC532DFFB029F025060B5F7ERBN" TargetMode="External"/><Relationship Id="rId87" Type="http://schemas.openxmlformats.org/officeDocument/2006/relationships/hyperlink" Target="consultantplus://offline/ref=170DC1408178D7A4B209C5A1EBF3C67C5F90BB9B46792D218977253661C7845C3EB4785DC1BCD32C66DA4AEB27E8DDF81FEC532DFFB029F025060B5F7ERBN" TargetMode="External"/><Relationship Id="rId110" Type="http://schemas.openxmlformats.org/officeDocument/2006/relationships/hyperlink" Target="consultantplus://offline/ref=170DC1408178D7A4B209DBACFD9F98785A9FEC92447D2376DD2723613E9782096CF4260483FDC02D61C449ED257ER3N" TargetMode="External"/><Relationship Id="rId115" Type="http://schemas.openxmlformats.org/officeDocument/2006/relationships/hyperlink" Target="consultantplus://offline/ref=170DC1408178D7A4B209C5A1EBF3C67C5F90BB9B46792F248971253661C7845C3EB4785DC1BCD32C66DA4AEC20E8DDF81FEC532DFFB029F025060B5F7ERBN" TargetMode="External"/><Relationship Id="rId131" Type="http://schemas.openxmlformats.org/officeDocument/2006/relationships/hyperlink" Target="consultantplus://offline/ref=170DC1408178D7A4B209C5A1EBF3C67C5F90BB9B46792F248971253661C7845C3EB4785DC1BCD32C66DA4BE825E8DDF81FEC532DFFB029F025060B5F7ERBN" TargetMode="External"/><Relationship Id="rId136" Type="http://schemas.openxmlformats.org/officeDocument/2006/relationships/hyperlink" Target="consultantplus://offline/ref=170DC1408178D7A4B209C5A1EBF3C67C5F90BB9B46792F248971253661C7845C3EB4785DC1BCD32C66DA4AEC20E8DDF81FEC532DFFB029F025060B5F7ERBN" TargetMode="External"/><Relationship Id="rId157" Type="http://schemas.openxmlformats.org/officeDocument/2006/relationships/hyperlink" Target="consultantplus://offline/ref=170DC1408178D7A4B209C5A1EBF3C67C5F90BB9B46792D218977253661C7845C3EB4785DC1BCD32C66DA49ED22E8DDF81FEC532DFFB029F025060B5F7ERBN" TargetMode="External"/><Relationship Id="rId178" Type="http://schemas.openxmlformats.org/officeDocument/2006/relationships/hyperlink" Target="consultantplus://offline/ref=170DC1408178D7A4B209C5A1EBF3C67C5F90BB9B4E7B2B238778783C699E885E39BB2758C6ADD32C63C44BEA39E189AB75RBN" TargetMode="External"/><Relationship Id="rId61" Type="http://schemas.openxmlformats.org/officeDocument/2006/relationships/hyperlink" Target="consultantplus://offline/ref=170DC1408178D7A4B209C5A1EBF3C67C5F90BB9B46792D218977253661C7845C3EB4785DC1BCD32C66DA4AE920E8DDF81FEC532DFFB029F025060B5F7ERBN" TargetMode="External"/><Relationship Id="rId82" Type="http://schemas.openxmlformats.org/officeDocument/2006/relationships/hyperlink" Target="consultantplus://offline/ref=170DC1408178D7A4B209DBACFD9F98785A9BEC9E467C2376DD2723613E9782097EF47E0882F8DE2D6ED11FBC63B684A85EA75E2BE4AC29F573RBN" TargetMode="External"/><Relationship Id="rId152" Type="http://schemas.openxmlformats.org/officeDocument/2006/relationships/hyperlink" Target="consultantplus://offline/ref=170DC1408178D7A4B209C5A1EBF3C67C5F90BB9B46792D218977253661C7845C3EB4785DC1BCD32C66DA49ED27E8DDF81FEC532DFFB029F025060B5F7ERBN" TargetMode="External"/><Relationship Id="rId173" Type="http://schemas.openxmlformats.org/officeDocument/2006/relationships/hyperlink" Target="consultantplus://offline/ref=170DC1408178D7A4B209C5A1EBF3C67C5F90BB9B4F7621218978783C699E885E39BB2758C6ADD32C63C44BEA39E189AB75RBN" TargetMode="External"/><Relationship Id="rId194" Type="http://schemas.openxmlformats.org/officeDocument/2006/relationships/hyperlink" Target="consultantplus://offline/ref=170DC1408178D7A4B209C5A1EBF3C67C5F90BB9B467C29238072253661C7845C3EB4785DD3BC8B2067DF55ED20FD8BA9597BR9N" TargetMode="External"/><Relationship Id="rId199" Type="http://schemas.openxmlformats.org/officeDocument/2006/relationships/hyperlink" Target="consultantplus://offline/ref=170DC1408178D7A4B209C5A1EBF3C67C5F90BB9B467C2028817A253661C7845C3EB4785DD3BC8B2067DF55ED20FD8BA9597BR9N" TargetMode="External"/><Relationship Id="rId203" Type="http://schemas.openxmlformats.org/officeDocument/2006/relationships/hyperlink" Target="consultantplus://offline/ref=170DC1408178D7A4B209C5A1EBF3C67C5F90BB9B467D2C208373253661C7845C3EB4785DD3BC8B2067DF55ED20FD8BA9597BR9N" TargetMode="External"/><Relationship Id="rId208" Type="http://schemas.openxmlformats.org/officeDocument/2006/relationships/hyperlink" Target="consultantplus://offline/ref=170DC1408178D7A4B209C5A1EBF3C67C5F90BB9B467A2928837B253661C7845C3EB4785DC1BCD32C66DA4BEC27E8DDF81FEC532DFFB029F025060B5F7ERBN" TargetMode="External"/><Relationship Id="rId19" Type="http://schemas.openxmlformats.org/officeDocument/2006/relationships/hyperlink" Target="consultantplus://offline/ref=28187CFAA7E8475AB3EAB07486133924836D6CFB6B600CDE00C6651119D5525E248FE10E4888066CDD3531A059D75D9B1AE6CE3D18D5F53F1F7214376AR9N" TargetMode="External"/><Relationship Id="rId224" Type="http://schemas.openxmlformats.org/officeDocument/2006/relationships/hyperlink" Target="consultantplus://offline/ref=170DC1408178D7A4B209C5A1EBF3C67C5F90BB9B46782E24827B253661C7845C3EB4785DD3BC8B2067DF55ED20FD8BA9597BR9N" TargetMode="External"/><Relationship Id="rId14" Type="http://schemas.openxmlformats.org/officeDocument/2006/relationships/hyperlink" Target="consultantplus://offline/ref=28187CFAA7E8475AB3EAB07486133924836D6CFB6B600CDE00C6651119D5525E248FE10E4888066CDD3531A05ED75D9B1AE6CE3D18D5F53F1F7214376AR9N" TargetMode="External"/><Relationship Id="rId30" Type="http://schemas.openxmlformats.org/officeDocument/2006/relationships/hyperlink" Target="consultantplus://offline/ref=28187CFAA7E8475AB3EAAE79907F6720866631F668670289549663464685540B76CFBF570AC9156DDA2B33A65E6DRCN" TargetMode="External"/><Relationship Id="rId35" Type="http://schemas.openxmlformats.org/officeDocument/2006/relationships/image" Target="media/image1.wmf"/><Relationship Id="rId56" Type="http://schemas.openxmlformats.org/officeDocument/2006/relationships/hyperlink" Target="consultantplus://offline/ref=170DC1408178D7A4B209DBACFD9F98785A9FE792447F2376DD2723613E9782097EF47E0882FCD82860D11FBC63B684A85EA75E2BE4AC29F573RBN" TargetMode="External"/><Relationship Id="rId77" Type="http://schemas.openxmlformats.org/officeDocument/2006/relationships/hyperlink" Target="consultantplus://offline/ref=170DC1408178D7A4B209C5A1EBF3C67C5F90BB9B467B2E218976253661C7845C3EB4785DD3BC8B2067DF55ED20FD8BA9597BR9N" TargetMode="External"/><Relationship Id="rId100" Type="http://schemas.openxmlformats.org/officeDocument/2006/relationships/hyperlink" Target="consultantplus://offline/ref=170DC1408178D7A4B209C5A1EBF3C67C5F90BB9B46792D218977253661C7845C3EB4785DC1BCD32C66DA4AEB20E8DDF81FEC532DFFB029F025060B5F7ERBN" TargetMode="External"/><Relationship Id="rId105" Type="http://schemas.openxmlformats.org/officeDocument/2006/relationships/hyperlink" Target="consultantplus://offline/ref=170DC1408178D7A4B209DBACFD9F98785A9BE292427F2376DD2723613E9782096CF4260483FDC02D61C449ED257ER3N" TargetMode="External"/><Relationship Id="rId126" Type="http://schemas.openxmlformats.org/officeDocument/2006/relationships/hyperlink" Target="consultantplus://offline/ref=170DC1408178D7A4B209C5A1EBF3C67C5F90BB9B46792D218977253661C7845C3EB4785DC1BCD32C66DA4AE525E8DDF81FEC532DFFB029F025060B5F7ERBN" TargetMode="External"/><Relationship Id="rId147" Type="http://schemas.openxmlformats.org/officeDocument/2006/relationships/hyperlink" Target="consultantplus://offline/ref=170DC1408178D7A4B209C5A1EBF3C67C5F90BB9B46792D218977253661C7845C3EB4785DC1BCD32C66DA4AE424E8DDF81FEC532DFFB029F025060B5F7ERBN" TargetMode="External"/><Relationship Id="rId168" Type="http://schemas.openxmlformats.org/officeDocument/2006/relationships/hyperlink" Target="consultantplus://offline/ref=170DC1408178D7A4B209C5A1EBF3C67C5F90BB9B4F7C2C288578783C699E885E39BB2758C6ADD32C63C44BEA39E189AB75RBN" TargetMode="External"/><Relationship Id="rId8" Type="http://schemas.openxmlformats.org/officeDocument/2006/relationships/hyperlink" Target="consultantplus://offline/ref=28187CFAA7E8475AB3EAB07486133924836D6CFB6B600FDA0FC3651119D5525E248FE10E4888066CDD3531A659D75D9B1AE6CE3D18D5F53F1F7214376AR9N" TargetMode="External"/><Relationship Id="rId51" Type="http://schemas.openxmlformats.org/officeDocument/2006/relationships/hyperlink" Target="consultantplus://offline/ref=170DC1408178D7A4B209C5A1EBF3C67C5F90BB9B46792E228377253661C7845C3EB4785DD3BC8B2067DF55ED20FD8BA9597BR9N" TargetMode="External"/><Relationship Id="rId72" Type="http://schemas.openxmlformats.org/officeDocument/2006/relationships/hyperlink" Target="consultantplus://offline/ref=170DC1408178D7A4B209C5A1EBF3C67C5F90BB9B467C2F258872253661C7845C3EB4785DC1BCD32C6D8E1AA972EE88AC45B95932F8AE2B7FR7N" TargetMode="External"/><Relationship Id="rId93" Type="http://schemas.openxmlformats.org/officeDocument/2006/relationships/hyperlink" Target="consultantplus://offline/ref=170DC1408178D7A4B209DBACFD9F98785A9EE59E46792376DD2723613E9782096CF4260483FDC02D61C449ED257ER3N" TargetMode="External"/><Relationship Id="rId98" Type="http://schemas.openxmlformats.org/officeDocument/2006/relationships/hyperlink" Target="consultantplus://offline/ref=170DC1408178D7A4B209DBACFD9F98785A9EE19342762376DD2723613E9782096CF4260483FDC02D61C449ED257ER3N" TargetMode="External"/><Relationship Id="rId121" Type="http://schemas.openxmlformats.org/officeDocument/2006/relationships/hyperlink" Target="consultantplus://offline/ref=170DC1408178D7A4B209C5A1EBF3C67C5F90BB9B46792D218977253661C7845C3EB4785DC1BCD32C66DA4AEA20E8DDF81FEC532DFFB029F025060B5F7ERBN" TargetMode="External"/><Relationship Id="rId142" Type="http://schemas.openxmlformats.org/officeDocument/2006/relationships/hyperlink" Target="consultantplus://offline/ref=170DC1408178D7A4B209C5A1EBF3C67C5F90BB9B46792D218977253661C7845C3EB4785DC1BCD32C66DA4AE52EE8DDF81FEC532DFFB029F025060B5F7ERBN" TargetMode="External"/><Relationship Id="rId163" Type="http://schemas.openxmlformats.org/officeDocument/2006/relationships/hyperlink" Target="consultantplus://offline/ref=170DC1408178D7A4B209C5A1EBF3C67C5F90BB9B46792D218977253661C7845C3EB4785DC1BCD32C66DA49EC26E8DDF81FEC532DFFB029F025060B5F7ERBN" TargetMode="External"/><Relationship Id="rId184" Type="http://schemas.openxmlformats.org/officeDocument/2006/relationships/hyperlink" Target="consultantplus://offline/ref=170DC1408178D7A4B209C5A1EBF3C67C5F90BB9B467E2928807B253661C7845C3EB4785DD3BC8B2067DF55ED20FD8BA9597BR9N" TargetMode="External"/><Relationship Id="rId189" Type="http://schemas.openxmlformats.org/officeDocument/2006/relationships/hyperlink" Target="consultantplus://offline/ref=170DC1408178D7A4B209C5A1EBF3C67C5F90BB9B467C29218870253661C7845C3EB4785DC1BCD32C66DA4BEC27E8DDF81FEC532DFFB029F025060B5F7ERBN" TargetMode="External"/><Relationship Id="rId219" Type="http://schemas.openxmlformats.org/officeDocument/2006/relationships/hyperlink" Target="consultantplus://offline/ref=170DC1408178D7A4B209C5A1EBF3C67C5F90BB9B467B2021837B253661C7845C3EB4785DD3BC8B2067DF55ED20FD8BA9597BR9N" TargetMode="External"/><Relationship Id="rId3" Type="http://schemas.microsoft.com/office/2007/relationships/stylesWithEffects" Target="stylesWithEffects.xml"/><Relationship Id="rId214" Type="http://schemas.openxmlformats.org/officeDocument/2006/relationships/hyperlink" Target="consultantplus://offline/ref=170DC1408178D7A4B209C5A1EBF3C67C5F90BB9B467A20258872253661C7845C3EB4785DD3BC8B2067DF55ED20FD8BA9597BR9N" TargetMode="External"/><Relationship Id="rId25" Type="http://schemas.openxmlformats.org/officeDocument/2006/relationships/hyperlink" Target="consultantplus://offline/ref=28187CFAA7E8475AB3EAB07486133924836D6CFB6B600CDE00C6651119D5525E248FE10E4888066CDD3530A25DD75D9B1AE6CE3D18D5F53F1F7214376AR9N" TargetMode="External"/><Relationship Id="rId46" Type="http://schemas.openxmlformats.org/officeDocument/2006/relationships/hyperlink" Target="consultantplus://offline/ref=170DC1408178D7A4B209C5A1EBF3C67C5F90BB9B46792D218977253661C7845C3EB4785DC1BCD32C66DB4DEA26E8DDF81FEC532DFFB029F025060B5F7ERBN" TargetMode="External"/><Relationship Id="rId67" Type="http://schemas.openxmlformats.org/officeDocument/2006/relationships/hyperlink" Target="consultantplus://offline/ref=170DC1408178D7A4B209C5A1EBF3C67C5F90BB9B46792E228274253661C7845C3EB4785DD3BC8B2067DF55ED20FD8BA9597BR9N" TargetMode="External"/><Relationship Id="rId116" Type="http://schemas.openxmlformats.org/officeDocument/2006/relationships/hyperlink" Target="consultantplus://offline/ref=170DC1408178D7A4B209DBACFD9F98785A9FEC92447D2376DD2723613E9782096CF4260483FDC02D61C449ED257ER3N" TargetMode="External"/><Relationship Id="rId137" Type="http://schemas.openxmlformats.org/officeDocument/2006/relationships/hyperlink" Target="consultantplus://offline/ref=170DC1408178D7A4B209C5A1EBF3C67C5F90BB9B46792D218977253661C7845C3EB4785DC1BCD32C66DA4AE522E8DDF81FEC532DFFB029F025060B5F7ERBN" TargetMode="External"/><Relationship Id="rId158" Type="http://schemas.openxmlformats.org/officeDocument/2006/relationships/hyperlink" Target="consultantplus://offline/ref=170DC1408178D7A4B209C5A1EBF3C67C5F90BB9B46792D218977253661C7845C3EB4785DC1BCD32C66DA49ED21E8DDF81FEC532DFFB029F025060B5F7ERBN" TargetMode="External"/><Relationship Id="rId20" Type="http://schemas.openxmlformats.org/officeDocument/2006/relationships/hyperlink" Target="consultantplus://offline/ref=28187CFAA7E8475AB3EAB07486133924836D6CFB6B600CDE00C6651119D5525E248FE10E4888066CDD3531A054D75D9B1AE6CE3D18D5F53F1F7214376AR9N" TargetMode="External"/><Relationship Id="rId41" Type="http://schemas.openxmlformats.org/officeDocument/2006/relationships/image" Target="media/image5.wmf"/><Relationship Id="rId62" Type="http://schemas.openxmlformats.org/officeDocument/2006/relationships/hyperlink" Target="consultantplus://offline/ref=170DC1408178D7A4B209C5A1EBF3C67C5F90BB9B46792E228377253661C7845C3EB4785DD3BC8B2067DF55ED20FD8BA9597BR9N" TargetMode="External"/><Relationship Id="rId83" Type="http://schemas.openxmlformats.org/officeDocument/2006/relationships/hyperlink" Target="consultantplus://offline/ref=170DC1408178D7A4B209C5A1EBF3C67C5F90BB9B467B2D248774253661C7845C3EB4785DD3BC8B2067DF55ED20FD8BA9597BR9N" TargetMode="External"/><Relationship Id="rId88" Type="http://schemas.openxmlformats.org/officeDocument/2006/relationships/hyperlink" Target="consultantplus://offline/ref=170DC1408178D7A4B209C5A1EBF3C67C5F90BB9B46792D218977253661C7845C3EB4785DC1BCD32C66DA4AEB26E8DDF81FEC532DFFB029F025060B5F7ERBN" TargetMode="External"/><Relationship Id="rId111" Type="http://schemas.openxmlformats.org/officeDocument/2006/relationships/hyperlink" Target="consultantplus://offline/ref=170DC1408178D7A4B209DBACFD9F98785A9FE79747762376DD2723613E9782096CF4260483FDC02D61C449ED257ER3N" TargetMode="External"/><Relationship Id="rId132" Type="http://schemas.openxmlformats.org/officeDocument/2006/relationships/hyperlink" Target="consultantplus://offline/ref=170DC1408178D7A4B209C5A1EBF3C67C5F90BB9B46792F248971253661C7845C3EB4785DC1BCD32C66DA4BE424E8DDF81FEC532DFFB029F025060B5F7ERBN" TargetMode="External"/><Relationship Id="rId153" Type="http://schemas.openxmlformats.org/officeDocument/2006/relationships/hyperlink" Target="consultantplus://offline/ref=170DC1408178D7A4B209C5A1EBF3C67C5F90BB9B46792D218977253661C7845C3EB4785DC1BCD32C66DA49ED26E8DDF81FEC532DFFB029F025060B5F7ERBN" TargetMode="External"/><Relationship Id="rId174" Type="http://schemas.openxmlformats.org/officeDocument/2006/relationships/hyperlink" Target="consultantplus://offline/ref=170DC1408178D7A4B209C5A1EBF3C67C5F90BB9B4F772B258878783C699E885E39BB2758C6ADD32C63C44BEA39E189AB75RBN" TargetMode="External"/><Relationship Id="rId179" Type="http://schemas.openxmlformats.org/officeDocument/2006/relationships/hyperlink" Target="consultantplus://offline/ref=170DC1408178D7A4B209C5A1EBF3C67C5F90BB9B4E7728288978783C699E885E39BB2758C6ADD32C63C44BEA39E189AB75RBN" TargetMode="External"/><Relationship Id="rId195" Type="http://schemas.openxmlformats.org/officeDocument/2006/relationships/hyperlink" Target="consultantplus://offline/ref=170DC1408178D7A4B209C5A1EBF3C67C5F90BB9B467C2A268877253661C7845C3EB4785DD3BC8B2067DF55ED20FD8BA9597BR9N" TargetMode="External"/><Relationship Id="rId209" Type="http://schemas.openxmlformats.org/officeDocument/2006/relationships/hyperlink" Target="consultantplus://offline/ref=170DC1408178D7A4B209C5A1EBF3C67C5F90BB9B467A2A298672253661C7845C3EB4785DD3BC8B2067DF55ED20FD8BA9597BR9N" TargetMode="External"/><Relationship Id="rId190" Type="http://schemas.openxmlformats.org/officeDocument/2006/relationships/hyperlink" Target="consultantplus://offline/ref=170DC1408178D7A4B209C5A1EBF3C67C5F90BB9B467B20268474253661C7845C3EB4785DC1BCD32C66DA4BED22E8DDF81FEC532DFFB029F025060B5F7ERBN" TargetMode="External"/><Relationship Id="rId204" Type="http://schemas.openxmlformats.org/officeDocument/2006/relationships/hyperlink" Target="consultantplus://offline/ref=170DC1408178D7A4B209C5A1EBF3C67C5F90BB9B467D2D278172253661C7845C3EB4785DD3BC8B2067DF55ED20FD8BA9597BR9N" TargetMode="External"/><Relationship Id="rId220" Type="http://schemas.openxmlformats.org/officeDocument/2006/relationships/hyperlink" Target="consultantplus://offline/ref=170DC1408178D7A4B209C5A1EBF3C67C5F90BB9B467B2124827B253661C7845C3EB4785DD3BC8B2067DF55ED20FD8BA9597BR9N" TargetMode="External"/><Relationship Id="rId225" Type="http://schemas.openxmlformats.org/officeDocument/2006/relationships/hyperlink" Target="consultantplus://offline/ref=170DC1408178D7A4B209C5A1EBF3C67C5F90BB9B46782E278874253661C7845C3EB4785DD3BC8B2067DF55ED20FD8BA9597BR9N" TargetMode="External"/><Relationship Id="rId15" Type="http://schemas.openxmlformats.org/officeDocument/2006/relationships/hyperlink" Target="consultantplus://offline/ref=28187CFAA7E8475AB3EAB07486133924836D6CFB6B600ADD09CB651119D5525E248FE10E4888066CDD3531A654D75D9B1AE6CE3D18D5F53F1F7214376AR9N" TargetMode="External"/><Relationship Id="rId36" Type="http://schemas.openxmlformats.org/officeDocument/2006/relationships/image" Target="media/image2.wmf"/><Relationship Id="rId57" Type="http://schemas.openxmlformats.org/officeDocument/2006/relationships/hyperlink" Target="consultantplus://offline/ref=170DC1408178D7A4B209DBACFD9F98785A9FE792447F2376DD2723613E9782097EF47E0881FBD92E6D8E1AA972EE88AC45B95932F8AE2B7FR7N" TargetMode="External"/><Relationship Id="rId106" Type="http://schemas.openxmlformats.org/officeDocument/2006/relationships/hyperlink" Target="consultantplus://offline/ref=170DC1408178D7A4B209DBACFD9F98785A9EE19342762376DD2723613E9782097EF47E0882F8DE2C6FD11FBC63B684A85EA75E2BE4AC29F573RBN" TargetMode="External"/><Relationship Id="rId127" Type="http://schemas.openxmlformats.org/officeDocument/2006/relationships/hyperlink" Target="consultantplus://offline/ref=170DC1408178D7A4B209C5A1EBF3C67C5F90BB9B46792D218977253661C7845C3EB4785DC1BCD32C66DA4AE523E8DDF81FEC532DFFB029F025060B5F7ERBN" TargetMode="External"/><Relationship Id="rId10" Type="http://schemas.openxmlformats.org/officeDocument/2006/relationships/hyperlink" Target="consultantplus://offline/ref=28187CFAA7E8475AB3EAB07486133924836D6CFB6B600CDE00C6651119D5525E248FE10E4888066CDD3531A75DD75D9B1AE6CE3D18D5F53F1F7214376AR9N" TargetMode="External"/><Relationship Id="rId31" Type="http://schemas.openxmlformats.org/officeDocument/2006/relationships/hyperlink" Target="consultantplus://offline/ref=28187CFAA7E8475AB3EAB07486133924836D6CFB6B600FDA0FC3651119D5525E248FE10E4888066CDD3531A75FD75D9B1AE6CE3D18D5F53F1F7214376AR9N" TargetMode="External"/><Relationship Id="rId52" Type="http://schemas.openxmlformats.org/officeDocument/2006/relationships/hyperlink" Target="consultantplus://offline/ref=170DC1408178D7A4B209C5A1EBF3C67C5F90BB9B46792E228377253661C7845C3EB4785DC1BCD32C65D11FBC63B684A85EA75E2BE4AC29F573RBN" TargetMode="External"/><Relationship Id="rId73" Type="http://schemas.openxmlformats.org/officeDocument/2006/relationships/hyperlink" Target="consultantplus://offline/ref=170DC1408178D7A4B209DBACFD9F98785A9FE792447F2376DD2723613E9782097EF47E0882FBDB256ED11FBC63B684A85EA75E2BE4AC29F573RBN" TargetMode="External"/><Relationship Id="rId78" Type="http://schemas.openxmlformats.org/officeDocument/2006/relationships/hyperlink" Target="consultantplus://offline/ref=170DC1408178D7A4B209C5A1EBF3C67C5F90BB9B46792D218977253661C7845C3EB4785DC1BCD32C66DA4AE827E8DDF81FEC532DFFB029F025060B5F7ERBN" TargetMode="External"/><Relationship Id="rId94" Type="http://schemas.openxmlformats.org/officeDocument/2006/relationships/hyperlink" Target="consultantplus://offline/ref=170DC1408178D7A4B209DBACFD9F98785A9BEC904E7B2376DD2723613E9782096CF4260483FDC02D61C449ED257ER3N" TargetMode="External"/><Relationship Id="rId99" Type="http://schemas.openxmlformats.org/officeDocument/2006/relationships/hyperlink" Target="consultantplus://offline/ref=170DC1408178D7A4B209DBACFD9F98785A9EE19342762376DD2723613E9782097EF47E0B8AF38A7C228F46EC22FD89AE45BB5E2E7FRAN" TargetMode="External"/><Relationship Id="rId101" Type="http://schemas.openxmlformats.org/officeDocument/2006/relationships/hyperlink" Target="consultantplus://offline/ref=170DC1408178D7A4B209C5A1EBF3C67C5F90BB9B46792D218977253661C7845C3EB4785DC1BCD32C66DA4AEB2EE8DDF81FEC532DFFB029F025060B5F7ERBN" TargetMode="External"/><Relationship Id="rId122" Type="http://schemas.openxmlformats.org/officeDocument/2006/relationships/hyperlink" Target="consultantplus://offline/ref=170DC1408178D7A4B209C5A1EBF3C67C5F90BB9B46792D218977253661C7845C3EB4785DC1BCD32C66DA4AEA2FE8DDF81FEC532DFFB029F025060B5F7ERBN" TargetMode="External"/><Relationship Id="rId143" Type="http://schemas.openxmlformats.org/officeDocument/2006/relationships/hyperlink" Target="consultantplus://offline/ref=170DC1408178D7A4B209C5A1EBF3C67C5F90BB9B46792D218977253661C7845C3EB4785DC1BCD32C66DA4AE427E8DDF81FEC532DFFB029F025060B5F7ERBN" TargetMode="External"/><Relationship Id="rId148" Type="http://schemas.openxmlformats.org/officeDocument/2006/relationships/hyperlink" Target="consultantplus://offline/ref=170DC1408178D7A4B209C5A1EBF3C67C5F90BB9B46792B268972253661C7845C3EB4785DC1BCD32C65DD43EB20E8DDF81FEC532DFFB029F025060B5F7ERBN" TargetMode="External"/><Relationship Id="rId164" Type="http://schemas.openxmlformats.org/officeDocument/2006/relationships/hyperlink" Target="consultantplus://offline/ref=170DC1408178D7A4B209C5A1EBF3C67C5F90BB9B46792D218977253661C7845C3EB4785DC1BCD32C66DA49EC24E8DDF81FEC532DFFB029F025060B5F7ERBN" TargetMode="External"/><Relationship Id="rId169" Type="http://schemas.openxmlformats.org/officeDocument/2006/relationships/hyperlink" Target="consultantplus://offline/ref=170DC1408178D7A4B209C5A1EBF3C67C5F90BB9B4F7A2B288578783C699E885E39BB2758C6ADD32C63C44BEA39E189AB75RBN" TargetMode="External"/><Relationship Id="rId185" Type="http://schemas.openxmlformats.org/officeDocument/2006/relationships/hyperlink" Target="consultantplus://offline/ref=170DC1408178D7A4B209C5A1EBF3C67C5F90BB9B467E2B208577253661C7845C3EB4785DD3BC8B2067DF55ED20FD8BA9597BR9N" TargetMode="External"/><Relationship Id="rId4" Type="http://schemas.openxmlformats.org/officeDocument/2006/relationships/settings" Target="settings.xml"/><Relationship Id="rId9" Type="http://schemas.openxmlformats.org/officeDocument/2006/relationships/hyperlink" Target="consultantplus://offline/ref=28187CFAA7E8475AB3EAB07486133924836D6CFB6B600AD900C3651119D5525E248FE10E5A885E60DC302FA65BC20BCA5C6BR3N" TargetMode="External"/><Relationship Id="rId180" Type="http://schemas.openxmlformats.org/officeDocument/2006/relationships/hyperlink" Target="consultantplus://offline/ref=170DC1408178D7A4B209C5A1EBF3C67C5F90BB9B4E762F208178783C699E885E39BB2758C6ADD32C63C44BEA39E189AB75RBN" TargetMode="External"/><Relationship Id="rId210" Type="http://schemas.openxmlformats.org/officeDocument/2006/relationships/hyperlink" Target="consultantplus://offline/ref=170DC1408178D7A4B209C5A1EBF3C67C5F90BB9B467A2B218274253661C7845C3EB4785DD3BC8B2067DF55ED20FD8BA9597BR9N" TargetMode="External"/><Relationship Id="rId215" Type="http://schemas.openxmlformats.org/officeDocument/2006/relationships/hyperlink" Target="consultantplus://offline/ref=170DC1408178D7A4B209C5A1EBF3C67C5F90BB9B467B29228570253661C7845C3EB4785DD3BC8B2067DF55ED20FD8BA9597BR9N" TargetMode="External"/><Relationship Id="rId26" Type="http://schemas.openxmlformats.org/officeDocument/2006/relationships/hyperlink" Target="consultantplus://offline/ref=28187CFAA7E8475AB3EAB07486133924836D6CFB6B600FDA0FC3651119D5525E248FE10E4888066CDD3531A75DD75D9B1AE6CE3D18D5F53F1F7214376AR9N" TargetMode="External"/><Relationship Id="rId47" Type="http://schemas.openxmlformats.org/officeDocument/2006/relationships/hyperlink" Target="consultantplus://offline/ref=170DC1408178D7A4B209C5A1EBF3C67C5F90BB9B46792E268572253661C7845C3EB4785DD3BC8B2067DF55ED20FD8BA9597BR9N" TargetMode="External"/><Relationship Id="rId68" Type="http://schemas.openxmlformats.org/officeDocument/2006/relationships/hyperlink" Target="consultantplus://offline/ref=170DC1408178D7A4B209C5A1EBF3C67C5F90BB9B46792E228274253661C7845C3EB4785DC1BCD32C66DA4BED20E8DDF81FEC532DFFB029F025060B5F7ERBN" TargetMode="External"/><Relationship Id="rId89" Type="http://schemas.openxmlformats.org/officeDocument/2006/relationships/hyperlink" Target="consultantplus://offline/ref=170DC1408178D7A4B209C5A1EBF3C67C5F90BB9B46792E268572253661C7845C3EB4785DD3BC8B2067DF55ED20FD8BA9597BR9N" TargetMode="External"/><Relationship Id="rId112" Type="http://schemas.openxmlformats.org/officeDocument/2006/relationships/image" Target="media/image6.wmf"/><Relationship Id="rId133" Type="http://schemas.openxmlformats.org/officeDocument/2006/relationships/hyperlink" Target="consultantplus://offline/ref=170DC1408178D7A4B209C5A1EBF3C67C5F90BB9B46792F248971253661C7845C3EB4785DC1BCD32C66DA4AEE24E8DDF81FEC532DFFB029F025060B5F7ERBN" TargetMode="External"/><Relationship Id="rId154" Type="http://schemas.openxmlformats.org/officeDocument/2006/relationships/hyperlink" Target="consultantplus://offline/ref=170DC1408178D7A4B209C5A1EBF3C67C5F90BB9B46792D218977253661C7845C3EB4785DC1BCD32C66DA49ED25E8DDF81FEC532DFFB029F025060B5F7ERBN" TargetMode="External"/><Relationship Id="rId175" Type="http://schemas.openxmlformats.org/officeDocument/2006/relationships/hyperlink" Target="consultantplus://offline/ref=170DC1408178D7A4B209C5A1EBF3C67C5F90BB9B4E7E20208778783C699E885E39BB2758C6ADD32C63C44BEA39E189AB75RBN" TargetMode="External"/><Relationship Id="rId196" Type="http://schemas.openxmlformats.org/officeDocument/2006/relationships/hyperlink" Target="consultantplus://offline/ref=170DC1408178D7A4B209C5A1EBF3C67C5F90BB9B467C2D268475253661C7845C3EB4785DD3BC8B2067DF55ED20FD8BA9597BR9N" TargetMode="External"/><Relationship Id="rId200" Type="http://schemas.openxmlformats.org/officeDocument/2006/relationships/hyperlink" Target="consultantplus://offline/ref=170DC1408178D7A4B209C5A1EBF3C67C5F90BB9B467D29288073253661C7845C3EB4785DD3BC8B2067DF55ED20FD8BA9597BR9N" TargetMode="External"/><Relationship Id="rId16" Type="http://schemas.openxmlformats.org/officeDocument/2006/relationships/hyperlink" Target="consultantplus://offline/ref=28187CFAA7E8475AB3EAAE79907F6720866631F668670289549663464685540B76CFBF570AC9156DDA2B33A65E6DRCN" TargetMode="External"/><Relationship Id="rId221" Type="http://schemas.openxmlformats.org/officeDocument/2006/relationships/hyperlink" Target="consultantplus://offline/ref=170DC1408178D7A4B209C5A1EBF3C67C5F90BB9B467829248077253661C7845C3EB4785DD3BC8B2067DF55ED20FD8BA9597BR9N" TargetMode="External"/><Relationship Id="rId37" Type="http://schemas.openxmlformats.org/officeDocument/2006/relationships/hyperlink" Target="consultantplus://offline/ref=28187CFAA7E8475AB3EAB07486133924836D6CFB6B600ADD09CB651119D5525E248FE10E4888066CDD3531A654D75D9B1AE6CE3D18D5F53F1F7214376AR9N" TargetMode="External"/><Relationship Id="rId58" Type="http://schemas.openxmlformats.org/officeDocument/2006/relationships/hyperlink" Target="consultantplus://offline/ref=170DC1408178D7A4B209DBACFD9F98785A9FE792447F2376DD2723613E9782097EF47E0882FCD82861D11FBC63B684A85EA75E2BE4AC29F573RBN" TargetMode="External"/><Relationship Id="rId79" Type="http://schemas.openxmlformats.org/officeDocument/2006/relationships/hyperlink" Target="consultantplus://offline/ref=170DC1408178D7A4B209C5A1EBF3C67C5F90BB9B46792D218977253661C7845C3EB4785DC1BCD32C66DA4AE826E8DDF81FEC532DFFB029F025060B5F7ERBN" TargetMode="External"/><Relationship Id="rId102" Type="http://schemas.openxmlformats.org/officeDocument/2006/relationships/hyperlink" Target="consultantplus://offline/ref=170DC1408178D7A4B209C5A1EBF3C67C5F90BB9B46792D218977253661C7845C3EB4785DC1BCD32C66DA4AEA27E8DDF81FEC532DFFB029F025060B5F7ERBN" TargetMode="External"/><Relationship Id="rId123" Type="http://schemas.openxmlformats.org/officeDocument/2006/relationships/hyperlink" Target="consultantplus://offline/ref=170DC1408178D7A4B209C5A1EBF3C67C5F90BB9B46792D218977253661C7845C3EB4785DC1BCD32C66DA4AEA2EE8DDF81FEC532DFFB029F025060B5F7ERBN" TargetMode="External"/><Relationship Id="rId144" Type="http://schemas.openxmlformats.org/officeDocument/2006/relationships/hyperlink" Target="consultantplus://offline/ref=170DC1408178D7A4B209C5A1EBF3C67C5F90BB9B46792B268972253661C7845C3EB4785DC1BCD32C65DD43EB20E8DDF81FEC532DFFB029F025060B5F7ERBN" TargetMode="External"/><Relationship Id="rId90" Type="http://schemas.openxmlformats.org/officeDocument/2006/relationships/hyperlink" Target="consultantplus://offline/ref=170DC1408178D7A4B209C5A1EBF3C67C5F90BB9B46792D218977253661C7845C3EB4785DC1BCD32C66DA4AEB25E8DDF81FEC532DFFB029F025060B5F7ERBN" TargetMode="External"/><Relationship Id="rId165" Type="http://schemas.openxmlformats.org/officeDocument/2006/relationships/hyperlink" Target="consultantplus://offline/ref=170DC1408178D7A4B209C5A1EBF3C67C5F90BB9B46792B268972253661C7845C3EB4785DD3BC8B2067DF55ED20FD8BA9597BR9N" TargetMode="External"/><Relationship Id="rId186" Type="http://schemas.openxmlformats.org/officeDocument/2006/relationships/hyperlink" Target="consultantplus://offline/ref=170DC1408178D7A4B209C5A1EBF3C67C5F90BB9B467E2F20817B253661C7845C3EB4785DD3BC8B2067DF55ED20FD8BA9597B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190</Pages>
  <Words>63722</Words>
  <Characters>363220</Characters>
  <Application>Microsoft Office Word</Application>
  <DocSecurity>0</DocSecurity>
  <Lines>3026</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Санжаревская Наталья Юрьевна</dc:creator>
  <cp:lastModifiedBy>Санжаревская Наталья Юрьевна</cp:lastModifiedBy>
  <cp:revision>1</cp:revision>
  <dcterms:created xsi:type="dcterms:W3CDTF">2020-07-15T13:17:00Z</dcterms:created>
  <dcterms:modified xsi:type="dcterms:W3CDTF">2020-07-15T13:18:00Z</dcterms:modified>
</cp:coreProperties>
</file>