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180"/>
        <w:tblW w:w="5000" w:type="pct"/>
        <w:tblLook w:val="01E0" w:firstRow="1" w:lastRow="1" w:firstColumn="1" w:lastColumn="1" w:noHBand="0" w:noVBand="0"/>
      </w:tblPr>
      <w:tblGrid>
        <w:gridCol w:w="530"/>
        <w:gridCol w:w="8338"/>
        <w:gridCol w:w="703"/>
      </w:tblGrid>
      <w:tr w:rsidR="00F44D5C" w:rsidTr="0063246C">
        <w:trPr>
          <w:trHeight w:val="65"/>
        </w:trPr>
        <w:tc>
          <w:tcPr>
            <w:tcW w:w="5000" w:type="pct"/>
            <w:gridSpan w:val="3"/>
            <w:tcBorders>
              <w:bottom w:val="single" w:sz="4" w:space="0" w:color="auto"/>
            </w:tcBorders>
            <w:vAlign w:val="center"/>
          </w:tcPr>
          <w:p w:rsidR="00CB398A" w:rsidRPr="008F30A5" w:rsidRDefault="00CB398A" w:rsidP="00CB398A">
            <w:pPr>
              <w:tabs>
                <w:tab w:val="left" w:pos="709"/>
              </w:tabs>
              <w:jc w:val="center"/>
              <w:rPr>
                <w:b/>
                <w:sz w:val="24"/>
                <w:szCs w:val="24"/>
              </w:rPr>
            </w:pPr>
            <w:r w:rsidRPr="008F30A5">
              <w:rPr>
                <w:b/>
                <w:sz w:val="24"/>
                <w:szCs w:val="24"/>
              </w:rPr>
              <w:t>РАЗДЕЛ ВТОРОЙ</w:t>
            </w:r>
          </w:p>
          <w:p w:rsidR="00CB398A" w:rsidRPr="008F30A5" w:rsidRDefault="00CB398A" w:rsidP="00CB398A">
            <w:pPr>
              <w:tabs>
                <w:tab w:val="left" w:pos="709"/>
              </w:tabs>
              <w:jc w:val="center"/>
              <w:rPr>
                <w:b/>
                <w:sz w:val="24"/>
                <w:szCs w:val="24"/>
              </w:rPr>
            </w:pPr>
          </w:p>
          <w:p w:rsidR="00CB398A" w:rsidRPr="008F30A5" w:rsidRDefault="00CB398A" w:rsidP="00CB398A">
            <w:pPr>
              <w:tabs>
                <w:tab w:val="left" w:pos="709"/>
              </w:tabs>
              <w:jc w:val="center"/>
              <w:rPr>
                <w:b/>
                <w:sz w:val="24"/>
                <w:szCs w:val="24"/>
              </w:rPr>
            </w:pPr>
            <w:r w:rsidRPr="008F30A5">
              <w:rPr>
                <w:b/>
                <w:sz w:val="24"/>
                <w:szCs w:val="24"/>
              </w:rPr>
              <w:t>Нормативные правовые акты</w:t>
            </w:r>
          </w:p>
          <w:p w:rsidR="00CB398A" w:rsidRPr="008F30A5" w:rsidRDefault="00CB398A" w:rsidP="00CB398A">
            <w:pPr>
              <w:tabs>
                <w:tab w:val="left" w:pos="709"/>
              </w:tabs>
              <w:jc w:val="center"/>
              <w:rPr>
                <w:b/>
                <w:sz w:val="24"/>
                <w:szCs w:val="24"/>
              </w:rPr>
            </w:pPr>
            <w:r w:rsidRPr="008F30A5">
              <w:rPr>
                <w:b/>
                <w:sz w:val="24"/>
                <w:szCs w:val="24"/>
              </w:rPr>
              <w:t xml:space="preserve">администрации муниципального района </w:t>
            </w:r>
            <w:r w:rsidR="009F7475">
              <w:rPr>
                <w:b/>
                <w:sz w:val="24"/>
                <w:szCs w:val="24"/>
              </w:rPr>
              <w:t>«</w:t>
            </w:r>
            <w:r w:rsidRPr="008F30A5">
              <w:rPr>
                <w:b/>
                <w:sz w:val="24"/>
                <w:szCs w:val="24"/>
              </w:rPr>
              <w:t>Печора</w:t>
            </w:r>
            <w:r w:rsidR="009F7475">
              <w:rPr>
                <w:b/>
                <w:sz w:val="24"/>
                <w:szCs w:val="24"/>
              </w:rPr>
              <w:t>»</w:t>
            </w:r>
          </w:p>
          <w:p w:rsidR="00CB398A" w:rsidRDefault="00CB398A" w:rsidP="00CB398A">
            <w:pPr>
              <w:jc w:val="center"/>
              <w:rPr>
                <w:b/>
                <w:sz w:val="24"/>
                <w:szCs w:val="24"/>
              </w:rPr>
            </w:pPr>
            <w:r w:rsidRPr="008F30A5">
              <w:rPr>
                <w:b/>
                <w:sz w:val="24"/>
                <w:szCs w:val="24"/>
              </w:rPr>
              <w:t>и проекты нормативных правовых актов</w:t>
            </w:r>
          </w:p>
          <w:p w:rsidR="002F43D7" w:rsidRDefault="002F43D7" w:rsidP="00CB398A">
            <w:pPr>
              <w:rPr>
                <w:sz w:val="24"/>
                <w:szCs w:val="24"/>
              </w:rPr>
            </w:pP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w:t>
            </w:r>
          </w:p>
        </w:tc>
        <w:tc>
          <w:tcPr>
            <w:tcW w:w="4356" w:type="pct"/>
            <w:tcBorders>
              <w:top w:val="single" w:sz="4" w:space="0" w:color="auto"/>
              <w:left w:val="outset" w:sz="6" w:space="0" w:color="auto"/>
              <w:bottom w:val="outset" w:sz="6" w:space="0" w:color="auto"/>
              <w:right w:val="outset" w:sz="6" w:space="0" w:color="auto"/>
            </w:tcBorders>
            <w:vAlign w:val="center"/>
          </w:tcPr>
          <w:p w:rsidR="00017A85" w:rsidRPr="00EC2B3B" w:rsidRDefault="00017A85" w:rsidP="00017A85">
            <w:pPr>
              <w:jc w:val="center"/>
              <w:rPr>
                <w:sz w:val="24"/>
                <w:szCs w:val="24"/>
              </w:rPr>
            </w:pPr>
            <w:r>
              <w:rPr>
                <w:sz w:val="24"/>
                <w:szCs w:val="24"/>
              </w:rPr>
              <w:t>наименование</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ind w:hanging="7"/>
              <w:jc w:val="center"/>
              <w:rPr>
                <w:sz w:val="24"/>
                <w:szCs w:val="24"/>
              </w:rPr>
            </w:pPr>
            <w:r>
              <w:rPr>
                <w:sz w:val="24"/>
                <w:szCs w:val="24"/>
              </w:rPr>
              <w:t>стр.</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1.</w:t>
            </w:r>
          </w:p>
        </w:tc>
        <w:tc>
          <w:tcPr>
            <w:tcW w:w="4356" w:type="pct"/>
            <w:tcBorders>
              <w:top w:val="single" w:sz="4" w:space="0" w:color="auto"/>
              <w:left w:val="outset" w:sz="6" w:space="0" w:color="auto"/>
              <w:bottom w:val="outset" w:sz="6" w:space="0" w:color="auto"/>
              <w:right w:val="outset" w:sz="6" w:space="0" w:color="auto"/>
            </w:tcBorders>
          </w:tcPr>
          <w:p w:rsidR="00017A85" w:rsidRPr="00874F71" w:rsidRDefault="006A1402" w:rsidP="006A1402">
            <w:pPr>
              <w:overflowPunct w:val="0"/>
              <w:autoSpaceDE w:val="0"/>
              <w:autoSpaceDN w:val="0"/>
              <w:adjustRightInd w:val="0"/>
              <w:jc w:val="both"/>
              <w:rPr>
                <w:sz w:val="24"/>
                <w:szCs w:val="24"/>
              </w:rPr>
            </w:pPr>
            <w:r w:rsidRPr="006A1402">
              <w:rPr>
                <w:sz w:val="24"/>
                <w:szCs w:val="24"/>
              </w:rPr>
              <w:t xml:space="preserve">Постановление администрации муниципального района </w:t>
            </w:r>
            <w:r w:rsidR="009F7475">
              <w:rPr>
                <w:sz w:val="24"/>
                <w:szCs w:val="24"/>
              </w:rPr>
              <w:t>«</w:t>
            </w:r>
            <w:r w:rsidRPr="006A1402">
              <w:rPr>
                <w:sz w:val="24"/>
                <w:szCs w:val="24"/>
              </w:rPr>
              <w:t>Печора</w:t>
            </w:r>
            <w:r w:rsidR="009F7475">
              <w:rPr>
                <w:sz w:val="24"/>
                <w:szCs w:val="24"/>
              </w:rPr>
              <w:t>»</w:t>
            </w:r>
            <w:r w:rsidRPr="006A1402">
              <w:rPr>
                <w:sz w:val="24"/>
                <w:szCs w:val="24"/>
              </w:rPr>
              <w:t xml:space="preserve"> № 1</w:t>
            </w:r>
            <w:r>
              <w:rPr>
                <w:sz w:val="24"/>
                <w:szCs w:val="24"/>
              </w:rPr>
              <w:t>613</w:t>
            </w:r>
            <w:r w:rsidRPr="006A1402">
              <w:rPr>
                <w:sz w:val="24"/>
                <w:szCs w:val="24"/>
              </w:rPr>
              <w:t xml:space="preserve"> от </w:t>
            </w:r>
            <w:r>
              <w:rPr>
                <w:sz w:val="24"/>
                <w:szCs w:val="24"/>
              </w:rPr>
              <w:t xml:space="preserve">  2</w:t>
            </w:r>
            <w:r w:rsidRPr="006A1402">
              <w:rPr>
                <w:sz w:val="24"/>
                <w:szCs w:val="24"/>
              </w:rPr>
              <w:t xml:space="preserve"> </w:t>
            </w:r>
            <w:r>
              <w:rPr>
                <w:sz w:val="24"/>
                <w:szCs w:val="24"/>
              </w:rPr>
              <w:t>сентября</w:t>
            </w:r>
            <w:r w:rsidRPr="006A1402">
              <w:rPr>
                <w:sz w:val="24"/>
                <w:szCs w:val="24"/>
              </w:rPr>
              <w:t xml:space="preserve"> 2022 года </w:t>
            </w:r>
            <w:r w:rsidR="009F7475">
              <w:rPr>
                <w:sz w:val="24"/>
                <w:szCs w:val="24"/>
              </w:rPr>
              <w:t>«</w:t>
            </w:r>
            <w:r w:rsidRPr="006A1402">
              <w:rPr>
                <w:sz w:val="24"/>
                <w:szCs w:val="24"/>
              </w:rPr>
              <w:t xml:space="preserve">Об  утверждении  административного регламента предоставления муниципальной услуги </w:t>
            </w:r>
            <w:r w:rsidR="009F7475">
              <w:rPr>
                <w:sz w:val="24"/>
                <w:szCs w:val="24"/>
              </w:rPr>
              <w:t>«</w:t>
            </w:r>
            <w:r w:rsidRPr="006A1402">
              <w:rPr>
                <w:sz w:val="24"/>
                <w:szCs w:val="24"/>
              </w:rPr>
              <w:t>Согласование проведения переустройства и (или) перепланировки помещения в многоквартирном доме</w:t>
            </w:r>
            <w:r w:rsidR="009F7475">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836E83" w:rsidP="00017A85">
            <w:pPr>
              <w:ind w:hanging="7"/>
              <w:jc w:val="center"/>
              <w:rPr>
                <w:sz w:val="24"/>
                <w:szCs w:val="24"/>
              </w:rPr>
            </w:pPr>
            <w:r>
              <w:rPr>
                <w:sz w:val="24"/>
                <w:szCs w:val="24"/>
              </w:rPr>
              <w:t>2</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 xml:space="preserve">2. </w:t>
            </w:r>
          </w:p>
        </w:tc>
        <w:tc>
          <w:tcPr>
            <w:tcW w:w="4356" w:type="pct"/>
            <w:tcBorders>
              <w:top w:val="single" w:sz="4" w:space="0" w:color="auto"/>
              <w:left w:val="outset" w:sz="6" w:space="0" w:color="auto"/>
              <w:bottom w:val="outset" w:sz="6" w:space="0" w:color="auto"/>
              <w:right w:val="outset" w:sz="6" w:space="0" w:color="auto"/>
            </w:tcBorders>
          </w:tcPr>
          <w:p w:rsidR="00017A85" w:rsidRPr="00874F71" w:rsidRDefault="006A1402" w:rsidP="006A1402">
            <w:pPr>
              <w:overflowPunct w:val="0"/>
              <w:autoSpaceDE w:val="0"/>
              <w:autoSpaceDN w:val="0"/>
              <w:adjustRightInd w:val="0"/>
              <w:jc w:val="both"/>
              <w:rPr>
                <w:sz w:val="24"/>
                <w:szCs w:val="24"/>
              </w:rPr>
            </w:pPr>
            <w:r w:rsidRPr="006A1402">
              <w:rPr>
                <w:sz w:val="24"/>
                <w:szCs w:val="24"/>
              </w:rPr>
              <w:t xml:space="preserve">Постановление администрации муниципального района </w:t>
            </w:r>
            <w:r w:rsidR="009F7475">
              <w:rPr>
                <w:sz w:val="24"/>
                <w:szCs w:val="24"/>
              </w:rPr>
              <w:t>«</w:t>
            </w:r>
            <w:r w:rsidRPr="006A1402">
              <w:rPr>
                <w:sz w:val="24"/>
                <w:szCs w:val="24"/>
              </w:rPr>
              <w:t>Печора</w:t>
            </w:r>
            <w:r w:rsidR="009F7475">
              <w:rPr>
                <w:sz w:val="24"/>
                <w:szCs w:val="24"/>
              </w:rPr>
              <w:t>»</w:t>
            </w:r>
            <w:r w:rsidRPr="006A1402">
              <w:rPr>
                <w:sz w:val="24"/>
                <w:szCs w:val="24"/>
              </w:rPr>
              <w:t xml:space="preserve"> № 161</w:t>
            </w:r>
            <w:r>
              <w:rPr>
                <w:sz w:val="24"/>
                <w:szCs w:val="24"/>
              </w:rPr>
              <w:t>7</w:t>
            </w:r>
            <w:r w:rsidRPr="006A1402">
              <w:rPr>
                <w:sz w:val="24"/>
                <w:szCs w:val="24"/>
              </w:rPr>
              <w:t xml:space="preserve"> от   2 сентября 2022 года</w:t>
            </w:r>
            <w:r>
              <w:t xml:space="preserve"> </w:t>
            </w:r>
            <w:r w:rsidR="009F7475">
              <w:t>«</w:t>
            </w:r>
            <w:r w:rsidRPr="006A1402">
              <w:rPr>
                <w:sz w:val="24"/>
                <w:szCs w:val="24"/>
              </w:rPr>
              <w:t>О создании согласительной комиссии по урегулированию</w:t>
            </w:r>
            <w:r>
              <w:rPr>
                <w:sz w:val="24"/>
                <w:szCs w:val="24"/>
              </w:rPr>
              <w:t xml:space="preserve"> </w:t>
            </w:r>
            <w:r w:rsidRPr="006A1402">
              <w:rPr>
                <w:sz w:val="24"/>
                <w:szCs w:val="24"/>
              </w:rPr>
              <w:t>разногласий,  послуживших основанием  для  подготовки</w:t>
            </w:r>
            <w:r>
              <w:rPr>
                <w:sz w:val="24"/>
                <w:szCs w:val="24"/>
              </w:rPr>
              <w:t xml:space="preserve"> </w:t>
            </w:r>
            <w:r w:rsidRPr="006A1402">
              <w:rPr>
                <w:sz w:val="24"/>
                <w:szCs w:val="24"/>
              </w:rPr>
              <w:t>заключений о несогласии с проектом внесения изменений</w:t>
            </w:r>
            <w:r>
              <w:rPr>
                <w:sz w:val="24"/>
                <w:szCs w:val="24"/>
              </w:rPr>
              <w:t xml:space="preserve"> </w:t>
            </w:r>
            <w:r w:rsidRPr="006A1402">
              <w:rPr>
                <w:sz w:val="24"/>
                <w:szCs w:val="24"/>
              </w:rPr>
              <w:t xml:space="preserve">в генеральный план МО СП </w:t>
            </w:r>
            <w:r w:rsidR="009F7475">
              <w:rPr>
                <w:sz w:val="24"/>
                <w:szCs w:val="24"/>
              </w:rPr>
              <w:t>«</w:t>
            </w:r>
            <w:r w:rsidRPr="006A1402">
              <w:rPr>
                <w:sz w:val="24"/>
                <w:szCs w:val="24"/>
              </w:rPr>
              <w:t>Каджером</w:t>
            </w:r>
            <w:r w:rsidR="009F7475">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836E83" w:rsidP="00D6279A">
            <w:pPr>
              <w:ind w:hanging="7"/>
              <w:jc w:val="center"/>
              <w:rPr>
                <w:sz w:val="24"/>
                <w:szCs w:val="24"/>
              </w:rPr>
            </w:pPr>
            <w:r>
              <w:rPr>
                <w:sz w:val="24"/>
                <w:szCs w:val="24"/>
              </w:rPr>
              <w:t>4</w:t>
            </w:r>
            <w:r w:rsidR="00D6279A">
              <w:rPr>
                <w:sz w:val="24"/>
                <w:szCs w:val="24"/>
              </w:rPr>
              <w:t>6</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 xml:space="preserve">3. </w:t>
            </w:r>
          </w:p>
        </w:tc>
        <w:tc>
          <w:tcPr>
            <w:tcW w:w="4356" w:type="pct"/>
            <w:tcBorders>
              <w:top w:val="single" w:sz="4" w:space="0" w:color="auto"/>
              <w:left w:val="outset" w:sz="6" w:space="0" w:color="auto"/>
              <w:bottom w:val="outset" w:sz="6" w:space="0" w:color="auto"/>
              <w:right w:val="outset" w:sz="6" w:space="0" w:color="auto"/>
            </w:tcBorders>
          </w:tcPr>
          <w:p w:rsidR="00017A85" w:rsidRPr="00874F71" w:rsidRDefault="006A1402" w:rsidP="006A1402">
            <w:pPr>
              <w:overflowPunct w:val="0"/>
              <w:autoSpaceDE w:val="0"/>
              <w:autoSpaceDN w:val="0"/>
              <w:adjustRightInd w:val="0"/>
              <w:jc w:val="both"/>
              <w:rPr>
                <w:sz w:val="24"/>
                <w:szCs w:val="24"/>
              </w:rPr>
            </w:pPr>
            <w:r w:rsidRPr="006A1402">
              <w:rPr>
                <w:sz w:val="24"/>
                <w:szCs w:val="24"/>
              </w:rPr>
              <w:t xml:space="preserve">Постановление администрации муниципального района </w:t>
            </w:r>
            <w:r w:rsidR="009F7475">
              <w:rPr>
                <w:sz w:val="24"/>
                <w:szCs w:val="24"/>
              </w:rPr>
              <w:t>«</w:t>
            </w:r>
            <w:r w:rsidRPr="006A1402">
              <w:rPr>
                <w:sz w:val="24"/>
                <w:szCs w:val="24"/>
              </w:rPr>
              <w:t>Печора</w:t>
            </w:r>
            <w:r w:rsidR="009F7475">
              <w:rPr>
                <w:sz w:val="24"/>
                <w:szCs w:val="24"/>
              </w:rPr>
              <w:t>»</w:t>
            </w:r>
            <w:r w:rsidRPr="006A1402">
              <w:rPr>
                <w:sz w:val="24"/>
                <w:szCs w:val="24"/>
              </w:rPr>
              <w:t xml:space="preserve"> № 161</w:t>
            </w:r>
            <w:r>
              <w:rPr>
                <w:sz w:val="24"/>
                <w:szCs w:val="24"/>
              </w:rPr>
              <w:t>8</w:t>
            </w:r>
            <w:r w:rsidRPr="006A1402">
              <w:rPr>
                <w:sz w:val="24"/>
                <w:szCs w:val="24"/>
              </w:rPr>
              <w:t xml:space="preserve"> от   2 сентября 2022 года</w:t>
            </w:r>
            <w:r>
              <w:t xml:space="preserve"> </w:t>
            </w:r>
            <w:r w:rsidR="009F7475">
              <w:t>«</w:t>
            </w:r>
            <w:r w:rsidRPr="006A1402">
              <w:rPr>
                <w:sz w:val="24"/>
                <w:szCs w:val="24"/>
              </w:rPr>
              <w:t>О создании согласительной комиссии по урегулированию</w:t>
            </w:r>
            <w:r>
              <w:rPr>
                <w:sz w:val="24"/>
                <w:szCs w:val="24"/>
              </w:rPr>
              <w:t xml:space="preserve"> </w:t>
            </w:r>
            <w:r w:rsidRPr="006A1402">
              <w:rPr>
                <w:sz w:val="24"/>
                <w:szCs w:val="24"/>
              </w:rPr>
              <w:t>разногласий,  послуживших основанием  для  подготовки</w:t>
            </w:r>
            <w:r>
              <w:rPr>
                <w:sz w:val="24"/>
                <w:szCs w:val="24"/>
              </w:rPr>
              <w:t xml:space="preserve"> </w:t>
            </w:r>
            <w:r w:rsidRPr="006A1402">
              <w:rPr>
                <w:sz w:val="24"/>
                <w:szCs w:val="24"/>
              </w:rPr>
              <w:t>заключений о несогласии с проектом внесения изменений</w:t>
            </w:r>
            <w:r>
              <w:rPr>
                <w:sz w:val="24"/>
                <w:szCs w:val="24"/>
              </w:rPr>
              <w:t xml:space="preserve"> </w:t>
            </w:r>
            <w:r w:rsidRPr="006A1402">
              <w:rPr>
                <w:sz w:val="24"/>
                <w:szCs w:val="24"/>
              </w:rPr>
              <w:t xml:space="preserve">в генеральный план МО СП </w:t>
            </w:r>
            <w:r w:rsidR="009F7475">
              <w:rPr>
                <w:sz w:val="24"/>
                <w:szCs w:val="24"/>
              </w:rPr>
              <w:t>«</w:t>
            </w:r>
            <w:r w:rsidRPr="006A1402">
              <w:rPr>
                <w:sz w:val="24"/>
                <w:szCs w:val="24"/>
              </w:rPr>
              <w:t>Озерный</w:t>
            </w:r>
            <w:r w:rsidR="009F7475">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836E83" w:rsidP="00D6279A">
            <w:pPr>
              <w:ind w:hanging="7"/>
              <w:jc w:val="center"/>
              <w:rPr>
                <w:sz w:val="24"/>
                <w:szCs w:val="24"/>
              </w:rPr>
            </w:pPr>
            <w:r>
              <w:rPr>
                <w:sz w:val="24"/>
                <w:szCs w:val="24"/>
              </w:rPr>
              <w:t>5</w:t>
            </w:r>
            <w:r w:rsidR="00D6279A">
              <w:rPr>
                <w:sz w:val="24"/>
                <w:szCs w:val="24"/>
              </w:rPr>
              <w:t>0</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4.</w:t>
            </w:r>
          </w:p>
        </w:tc>
        <w:tc>
          <w:tcPr>
            <w:tcW w:w="4356" w:type="pct"/>
            <w:tcBorders>
              <w:top w:val="single" w:sz="4" w:space="0" w:color="auto"/>
              <w:left w:val="outset" w:sz="6" w:space="0" w:color="auto"/>
              <w:bottom w:val="outset" w:sz="6" w:space="0" w:color="auto"/>
              <w:right w:val="outset" w:sz="6" w:space="0" w:color="auto"/>
            </w:tcBorders>
          </w:tcPr>
          <w:p w:rsidR="00017A85" w:rsidRPr="00204B38" w:rsidRDefault="00204B38" w:rsidP="00204B38">
            <w:pPr>
              <w:overflowPunct w:val="0"/>
              <w:autoSpaceDE w:val="0"/>
              <w:autoSpaceDN w:val="0"/>
              <w:adjustRightInd w:val="0"/>
              <w:jc w:val="both"/>
              <w:rPr>
                <w:sz w:val="24"/>
                <w:szCs w:val="24"/>
              </w:rPr>
            </w:pPr>
            <w:r w:rsidRPr="00204B38">
              <w:rPr>
                <w:sz w:val="24"/>
                <w:szCs w:val="24"/>
              </w:rPr>
              <w:t xml:space="preserve">Постановление администрации муниципального района </w:t>
            </w:r>
            <w:r w:rsidR="009F7475">
              <w:rPr>
                <w:sz w:val="24"/>
                <w:szCs w:val="24"/>
              </w:rPr>
              <w:t>«</w:t>
            </w:r>
            <w:r w:rsidRPr="00204B38">
              <w:rPr>
                <w:sz w:val="24"/>
                <w:szCs w:val="24"/>
              </w:rPr>
              <w:t>Печора</w:t>
            </w:r>
            <w:r w:rsidR="009F7475">
              <w:rPr>
                <w:sz w:val="24"/>
                <w:szCs w:val="24"/>
              </w:rPr>
              <w:t>»</w:t>
            </w:r>
            <w:r w:rsidRPr="00204B38">
              <w:rPr>
                <w:sz w:val="24"/>
                <w:szCs w:val="24"/>
              </w:rPr>
              <w:t xml:space="preserve"> № 16</w:t>
            </w:r>
            <w:r>
              <w:rPr>
                <w:sz w:val="24"/>
                <w:szCs w:val="24"/>
              </w:rPr>
              <w:t>30</w:t>
            </w:r>
            <w:r w:rsidRPr="00204B38">
              <w:rPr>
                <w:sz w:val="24"/>
                <w:szCs w:val="24"/>
              </w:rPr>
              <w:t xml:space="preserve"> от   2 сентября 2022 года </w:t>
            </w:r>
            <w:r w:rsidR="009F7475">
              <w:rPr>
                <w:sz w:val="24"/>
                <w:szCs w:val="24"/>
              </w:rPr>
              <w:t>«</w:t>
            </w:r>
            <w:r w:rsidRPr="00204B38">
              <w:rPr>
                <w:sz w:val="24"/>
                <w:szCs w:val="24"/>
              </w:rPr>
              <w:t xml:space="preserve">Об утверждении Положения о предотвращении и урегулировании конфликта интересов в муниципальных учреждениях, муниципальных предприятиях, учредителем которых является администрация МР </w:t>
            </w:r>
            <w:r w:rsidR="009F7475">
              <w:rPr>
                <w:sz w:val="24"/>
                <w:szCs w:val="24"/>
              </w:rPr>
              <w:t>«</w:t>
            </w:r>
            <w:r w:rsidRPr="00204B38">
              <w:rPr>
                <w:sz w:val="24"/>
                <w:szCs w:val="24"/>
              </w:rPr>
              <w:t>Печора</w:t>
            </w:r>
            <w:r w:rsidR="009F7475">
              <w:rPr>
                <w:sz w:val="24"/>
                <w:szCs w:val="24"/>
              </w:rPr>
              <w:t>»</w:t>
            </w:r>
            <w:r w:rsidRPr="00204B38">
              <w:rPr>
                <w:sz w:val="24"/>
                <w:szCs w:val="24"/>
              </w:rPr>
              <w:t xml:space="preserve"> и подведомственных отраслевым (функциональным) органам администрации МР  </w:t>
            </w:r>
            <w:r w:rsidR="009F7475">
              <w:rPr>
                <w:sz w:val="24"/>
                <w:szCs w:val="24"/>
              </w:rPr>
              <w:t>«</w:t>
            </w:r>
            <w:r w:rsidRPr="00204B38">
              <w:rPr>
                <w:sz w:val="24"/>
                <w:szCs w:val="24"/>
              </w:rPr>
              <w:t>Печора</w:t>
            </w:r>
            <w:r w:rsidR="009F7475">
              <w:rPr>
                <w:sz w:val="24"/>
                <w:szCs w:val="24"/>
              </w:rPr>
              <w:t>»</w:t>
            </w:r>
            <w:r w:rsidRPr="00204B38">
              <w:rPr>
                <w:sz w:val="24"/>
                <w:szCs w:val="24"/>
              </w:rPr>
              <w:t xml:space="preserve"> муниципальных учреждений</w:t>
            </w:r>
            <w:r w:rsidR="009F7475">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836E83" w:rsidP="00D6279A">
            <w:pPr>
              <w:ind w:hanging="7"/>
              <w:jc w:val="center"/>
              <w:rPr>
                <w:sz w:val="24"/>
                <w:szCs w:val="24"/>
              </w:rPr>
            </w:pPr>
            <w:r>
              <w:rPr>
                <w:sz w:val="24"/>
                <w:szCs w:val="24"/>
              </w:rPr>
              <w:t>5</w:t>
            </w:r>
            <w:r w:rsidR="00D6279A">
              <w:rPr>
                <w:sz w:val="24"/>
                <w:szCs w:val="24"/>
              </w:rPr>
              <w:t>4</w:t>
            </w:r>
          </w:p>
        </w:tc>
      </w:tr>
      <w:tr w:rsidR="00017A85" w:rsidTr="00E509FB">
        <w:trPr>
          <w:trHeight w:val="65"/>
        </w:trPr>
        <w:tc>
          <w:tcPr>
            <w:tcW w:w="27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5.</w:t>
            </w:r>
          </w:p>
        </w:tc>
        <w:tc>
          <w:tcPr>
            <w:tcW w:w="4356" w:type="pct"/>
            <w:tcBorders>
              <w:top w:val="single" w:sz="4" w:space="0" w:color="auto"/>
              <w:left w:val="outset" w:sz="6" w:space="0" w:color="auto"/>
              <w:bottom w:val="outset" w:sz="6" w:space="0" w:color="auto"/>
              <w:right w:val="outset" w:sz="6" w:space="0" w:color="auto"/>
            </w:tcBorders>
          </w:tcPr>
          <w:p w:rsidR="00017A85" w:rsidRPr="004B2E26" w:rsidRDefault="00012E4E" w:rsidP="00012E4E">
            <w:pPr>
              <w:overflowPunct w:val="0"/>
              <w:autoSpaceDE w:val="0"/>
              <w:autoSpaceDN w:val="0"/>
              <w:adjustRightInd w:val="0"/>
              <w:jc w:val="both"/>
              <w:rPr>
                <w:sz w:val="24"/>
                <w:szCs w:val="24"/>
              </w:rPr>
            </w:pPr>
            <w:r w:rsidRPr="00012E4E">
              <w:rPr>
                <w:sz w:val="24"/>
                <w:szCs w:val="24"/>
              </w:rPr>
              <w:t xml:space="preserve">Постановление администрации муниципального района </w:t>
            </w:r>
            <w:r w:rsidR="009F7475">
              <w:rPr>
                <w:sz w:val="24"/>
                <w:szCs w:val="24"/>
              </w:rPr>
              <w:t>«</w:t>
            </w:r>
            <w:r w:rsidRPr="00012E4E">
              <w:rPr>
                <w:sz w:val="24"/>
                <w:szCs w:val="24"/>
              </w:rPr>
              <w:t>Печора</w:t>
            </w:r>
            <w:r w:rsidR="009F7475">
              <w:rPr>
                <w:sz w:val="24"/>
                <w:szCs w:val="24"/>
              </w:rPr>
              <w:t>»</w:t>
            </w:r>
            <w:r w:rsidRPr="00012E4E">
              <w:rPr>
                <w:sz w:val="24"/>
                <w:szCs w:val="24"/>
              </w:rPr>
              <w:t xml:space="preserve"> № 16</w:t>
            </w:r>
            <w:r>
              <w:rPr>
                <w:sz w:val="24"/>
                <w:szCs w:val="24"/>
              </w:rPr>
              <w:t>43</w:t>
            </w:r>
            <w:r w:rsidRPr="00012E4E">
              <w:rPr>
                <w:sz w:val="24"/>
                <w:szCs w:val="24"/>
              </w:rPr>
              <w:t xml:space="preserve"> от   </w:t>
            </w:r>
            <w:r>
              <w:rPr>
                <w:sz w:val="24"/>
                <w:szCs w:val="24"/>
              </w:rPr>
              <w:t>7</w:t>
            </w:r>
            <w:r w:rsidRPr="00012E4E">
              <w:rPr>
                <w:sz w:val="24"/>
                <w:szCs w:val="24"/>
              </w:rPr>
              <w:t xml:space="preserve"> сентября 2022 года</w:t>
            </w:r>
            <w:r>
              <w:t xml:space="preserve"> </w:t>
            </w:r>
            <w:r w:rsidR="009F7475">
              <w:t>«</w:t>
            </w:r>
            <w:r w:rsidRPr="00012E4E">
              <w:rPr>
                <w:sz w:val="24"/>
                <w:szCs w:val="24"/>
              </w:rPr>
              <w:t xml:space="preserve">Об изъятии земельного участка и находящихся на нем объектов недвижимого имущества для муниципальных нужд МО МР </w:t>
            </w:r>
            <w:r w:rsidR="009F7475">
              <w:rPr>
                <w:sz w:val="24"/>
                <w:szCs w:val="24"/>
              </w:rPr>
              <w:t>«</w:t>
            </w:r>
            <w:r w:rsidRPr="00012E4E">
              <w:rPr>
                <w:sz w:val="24"/>
                <w:szCs w:val="24"/>
              </w:rPr>
              <w:t>Печора</w:t>
            </w:r>
            <w:r w:rsidR="009F7475">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836E83" w:rsidP="00D6279A">
            <w:pPr>
              <w:ind w:hanging="7"/>
              <w:jc w:val="center"/>
              <w:rPr>
                <w:sz w:val="24"/>
                <w:szCs w:val="24"/>
              </w:rPr>
            </w:pPr>
            <w:r>
              <w:rPr>
                <w:sz w:val="24"/>
                <w:szCs w:val="24"/>
              </w:rPr>
              <w:t>6</w:t>
            </w:r>
            <w:r w:rsidR="00D6279A">
              <w:rPr>
                <w:sz w:val="24"/>
                <w:szCs w:val="24"/>
              </w:rPr>
              <w:t>6</w:t>
            </w:r>
          </w:p>
        </w:tc>
      </w:tr>
      <w:tr w:rsidR="00017A85"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017A85" w:rsidRDefault="00E15B73" w:rsidP="00017A85">
            <w:pPr>
              <w:jc w:val="center"/>
              <w:rPr>
                <w:sz w:val="24"/>
                <w:szCs w:val="24"/>
              </w:rPr>
            </w:pPr>
            <w:r>
              <w:rPr>
                <w:sz w:val="24"/>
                <w:szCs w:val="24"/>
              </w:rPr>
              <w:t>6</w:t>
            </w:r>
            <w:r w:rsidR="00017A85">
              <w:rPr>
                <w:sz w:val="24"/>
                <w:szCs w:val="24"/>
              </w:rPr>
              <w:t>.</w:t>
            </w:r>
          </w:p>
        </w:tc>
        <w:tc>
          <w:tcPr>
            <w:tcW w:w="4356" w:type="pct"/>
            <w:tcBorders>
              <w:top w:val="outset" w:sz="6" w:space="0" w:color="auto"/>
              <w:left w:val="outset" w:sz="6" w:space="0" w:color="auto"/>
              <w:bottom w:val="outset" w:sz="6" w:space="0" w:color="auto"/>
              <w:right w:val="outset" w:sz="6" w:space="0" w:color="auto"/>
            </w:tcBorders>
          </w:tcPr>
          <w:p w:rsidR="00017A85" w:rsidRPr="00FC0276" w:rsidRDefault="00AF68B3" w:rsidP="00AF68B3">
            <w:pPr>
              <w:jc w:val="both"/>
              <w:rPr>
                <w:sz w:val="24"/>
                <w:szCs w:val="24"/>
              </w:rPr>
            </w:pPr>
            <w:r w:rsidRPr="00AF68B3">
              <w:rPr>
                <w:sz w:val="24"/>
                <w:szCs w:val="24"/>
              </w:rPr>
              <w:t xml:space="preserve">Постановление администрации муниципального района </w:t>
            </w:r>
            <w:r w:rsidR="009F7475">
              <w:rPr>
                <w:sz w:val="24"/>
                <w:szCs w:val="24"/>
              </w:rPr>
              <w:t>«</w:t>
            </w:r>
            <w:r w:rsidRPr="00AF68B3">
              <w:rPr>
                <w:sz w:val="24"/>
                <w:szCs w:val="24"/>
              </w:rPr>
              <w:t>Печора</w:t>
            </w:r>
            <w:r w:rsidR="009F7475">
              <w:rPr>
                <w:sz w:val="24"/>
                <w:szCs w:val="24"/>
              </w:rPr>
              <w:t>»</w:t>
            </w:r>
            <w:r w:rsidRPr="00AF68B3">
              <w:rPr>
                <w:sz w:val="24"/>
                <w:szCs w:val="24"/>
              </w:rPr>
              <w:t xml:space="preserve"> № 164</w:t>
            </w:r>
            <w:r>
              <w:rPr>
                <w:sz w:val="24"/>
                <w:szCs w:val="24"/>
              </w:rPr>
              <w:t>4</w:t>
            </w:r>
            <w:r w:rsidRPr="00AF68B3">
              <w:rPr>
                <w:sz w:val="24"/>
                <w:szCs w:val="24"/>
              </w:rPr>
              <w:t xml:space="preserve"> от   </w:t>
            </w:r>
            <w:r>
              <w:rPr>
                <w:sz w:val="24"/>
                <w:szCs w:val="24"/>
              </w:rPr>
              <w:t>8</w:t>
            </w:r>
            <w:r w:rsidRPr="00AF68B3">
              <w:rPr>
                <w:sz w:val="24"/>
                <w:szCs w:val="24"/>
              </w:rPr>
              <w:t xml:space="preserve"> сентября 2022 года </w:t>
            </w:r>
            <w:r w:rsidR="009F7475">
              <w:rPr>
                <w:sz w:val="24"/>
                <w:szCs w:val="24"/>
              </w:rPr>
              <w:t>«</w:t>
            </w:r>
            <w:r w:rsidRPr="00AF68B3">
              <w:rPr>
                <w:sz w:val="24"/>
                <w:szCs w:val="24"/>
              </w:rPr>
              <w:t xml:space="preserve">Об утверждении Положения о порядке подготовки и утверждения местных нормативов градостроительного проектирования городского поселения </w:t>
            </w:r>
            <w:r w:rsidR="009F7475">
              <w:rPr>
                <w:sz w:val="24"/>
                <w:szCs w:val="24"/>
              </w:rPr>
              <w:t>«</w:t>
            </w:r>
            <w:r w:rsidRPr="00AF68B3">
              <w:rPr>
                <w:sz w:val="24"/>
                <w:szCs w:val="24"/>
              </w:rPr>
              <w:t>Печора</w:t>
            </w:r>
            <w:r w:rsidR="009F7475">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017A85" w:rsidRDefault="00836E83" w:rsidP="00D6279A">
            <w:pPr>
              <w:ind w:hanging="7"/>
              <w:jc w:val="center"/>
              <w:rPr>
                <w:sz w:val="24"/>
                <w:szCs w:val="24"/>
              </w:rPr>
            </w:pPr>
            <w:r>
              <w:rPr>
                <w:sz w:val="24"/>
                <w:szCs w:val="24"/>
              </w:rPr>
              <w:t>6</w:t>
            </w:r>
            <w:r w:rsidR="00D6279A">
              <w:rPr>
                <w:sz w:val="24"/>
                <w:szCs w:val="24"/>
              </w:rPr>
              <w:t>8</w:t>
            </w:r>
          </w:p>
        </w:tc>
      </w:tr>
      <w:tr w:rsidR="00B8558C"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B8558C" w:rsidRDefault="00B8558C" w:rsidP="00017A85">
            <w:pPr>
              <w:jc w:val="center"/>
              <w:rPr>
                <w:sz w:val="24"/>
                <w:szCs w:val="24"/>
              </w:rPr>
            </w:pPr>
            <w:r>
              <w:rPr>
                <w:sz w:val="24"/>
                <w:szCs w:val="24"/>
              </w:rPr>
              <w:t>7.</w:t>
            </w:r>
          </w:p>
        </w:tc>
        <w:tc>
          <w:tcPr>
            <w:tcW w:w="4356" w:type="pct"/>
            <w:tcBorders>
              <w:top w:val="outset" w:sz="6" w:space="0" w:color="auto"/>
              <w:left w:val="outset" w:sz="6" w:space="0" w:color="auto"/>
              <w:bottom w:val="outset" w:sz="6" w:space="0" w:color="auto"/>
              <w:right w:val="outset" w:sz="6" w:space="0" w:color="auto"/>
            </w:tcBorders>
          </w:tcPr>
          <w:p w:rsidR="00B8558C" w:rsidRPr="00A025D0" w:rsidRDefault="003A4D59" w:rsidP="003A4D59">
            <w:pPr>
              <w:jc w:val="both"/>
              <w:rPr>
                <w:sz w:val="24"/>
                <w:szCs w:val="24"/>
              </w:rPr>
            </w:pPr>
            <w:r w:rsidRPr="00A025D0">
              <w:rPr>
                <w:sz w:val="24"/>
                <w:szCs w:val="24"/>
              </w:rPr>
              <w:t xml:space="preserve">Постановление администрации муниципального района </w:t>
            </w:r>
            <w:r w:rsidR="009F7475">
              <w:rPr>
                <w:sz w:val="24"/>
                <w:szCs w:val="24"/>
              </w:rPr>
              <w:t>«</w:t>
            </w:r>
            <w:r w:rsidRPr="00A025D0">
              <w:rPr>
                <w:sz w:val="24"/>
                <w:szCs w:val="24"/>
              </w:rPr>
              <w:t>Печора</w:t>
            </w:r>
            <w:r w:rsidR="009F7475">
              <w:rPr>
                <w:sz w:val="24"/>
                <w:szCs w:val="24"/>
              </w:rPr>
              <w:t>»</w:t>
            </w:r>
            <w:r w:rsidRPr="00A025D0">
              <w:rPr>
                <w:sz w:val="24"/>
                <w:szCs w:val="24"/>
              </w:rPr>
              <w:t xml:space="preserve"> № 1645 от   8 сентября 2022 года</w:t>
            </w:r>
            <w:r w:rsidR="00A025D0" w:rsidRPr="00A025D0">
              <w:rPr>
                <w:sz w:val="24"/>
                <w:szCs w:val="24"/>
              </w:rPr>
              <w:t xml:space="preserve"> </w:t>
            </w:r>
            <w:r w:rsidR="009F7475">
              <w:rPr>
                <w:sz w:val="24"/>
                <w:szCs w:val="24"/>
              </w:rPr>
              <w:t>«</w:t>
            </w:r>
            <w:r w:rsidR="00A025D0" w:rsidRPr="00A025D0">
              <w:rPr>
                <w:sz w:val="24"/>
                <w:szCs w:val="24"/>
              </w:rPr>
              <w:t xml:space="preserve">Об утверждении местных нормативов градостроительного проектирования городского поселения </w:t>
            </w:r>
            <w:r w:rsidR="009F7475">
              <w:rPr>
                <w:sz w:val="24"/>
                <w:szCs w:val="24"/>
              </w:rPr>
              <w:t>«</w:t>
            </w:r>
            <w:r w:rsidR="00A025D0" w:rsidRPr="00A025D0">
              <w:rPr>
                <w:sz w:val="24"/>
                <w:szCs w:val="24"/>
              </w:rPr>
              <w:t>Печора</w:t>
            </w:r>
            <w:r w:rsidR="009F7475">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B8558C" w:rsidRDefault="00836E83" w:rsidP="00D6279A">
            <w:pPr>
              <w:ind w:hanging="7"/>
              <w:jc w:val="center"/>
              <w:rPr>
                <w:sz w:val="24"/>
                <w:szCs w:val="24"/>
              </w:rPr>
            </w:pPr>
            <w:r>
              <w:rPr>
                <w:sz w:val="24"/>
                <w:szCs w:val="24"/>
              </w:rPr>
              <w:t>7</w:t>
            </w:r>
            <w:r w:rsidR="00D6279A">
              <w:rPr>
                <w:sz w:val="24"/>
                <w:szCs w:val="24"/>
              </w:rPr>
              <w:t>2</w:t>
            </w:r>
          </w:p>
        </w:tc>
      </w:tr>
      <w:tr w:rsidR="00B310BE"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B310BE" w:rsidRDefault="00593780" w:rsidP="00017A85">
            <w:pPr>
              <w:jc w:val="center"/>
              <w:rPr>
                <w:sz w:val="24"/>
                <w:szCs w:val="24"/>
              </w:rPr>
            </w:pPr>
            <w:r>
              <w:rPr>
                <w:sz w:val="24"/>
                <w:szCs w:val="24"/>
              </w:rPr>
              <w:t>8.</w:t>
            </w:r>
          </w:p>
        </w:tc>
        <w:tc>
          <w:tcPr>
            <w:tcW w:w="4356" w:type="pct"/>
            <w:tcBorders>
              <w:top w:val="outset" w:sz="6" w:space="0" w:color="auto"/>
              <w:left w:val="outset" w:sz="6" w:space="0" w:color="auto"/>
              <w:bottom w:val="outset" w:sz="6" w:space="0" w:color="auto"/>
              <w:right w:val="outset" w:sz="6" w:space="0" w:color="auto"/>
            </w:tcBorders>
          </w:tcPr>
          <w:p w:rsidR="00B310BE" w:rsidRPr="00495A00" w:rsidRDefault="004D7104" w:rsidP="004D7104">
            <w:pPr>
              <w:overflowPunct w:val="0"/>
              <w:autoSpaceDE w:val="0"/>
              <w:autoSpaceDN w:val="0"/>
              <w:adjustRightInd w:val="0"/>
              <w:jc w:val="both"/>
              <w:rPr>
                <w:sz w:val="24"/>
                <w:szCs w:val="24"/>
              </w:rPr>
            </w:pPr>
            <w:r>
              <w:rPr>
                <w:sz w:val="24"/>
                <w:szCs w:val="24"/>
              </w:rPr>
              <w:t>Распоряжение</w:t>
            </w:r>
            <w:r w:rsidRPr="004D7104">
              <w:rPr>
                <w:sz w:val="24"/>
                <w:szCs w:val="24"/>
              </w:rPr>
              <w:t xml:space="preserve"> администрации муниципального района </w:t>
            </w:r>
            <w:r w:rsidR="009F7475">
              <w:rPr>
                <w:sz w:val="24"/>
                <w:szCs w:val="24"/>
              </w:rPr>
              <w:t>«</w:t>
            </w:r>
            <w:r w:rsidRPr="004D7104">
              <w:rPr>
                <w:sz w:val="24"/>
                <w:szCs w:val="24"/>
              </w:rPr>
              <w:t>Печора</w:t>
            </w:r>
            <w:r w:rsidR="009F7475">
              <w:rPr>
                <w:sz w:val="24"/>
                <w:szCs w:val="24"/>
              </w:rPr>
              <w:t>»</w:t>
            </w:r>
            <w:r w:rsidRPr="004D7104">
              <w:rPr>
                <w:sz w:val="24"/>
                <w:szCs w:val="24"/>
              </w:rPr>
              <w:t xml:space="preserve"> </w:t>
            </w:r>
            <w:r w:rsidRPr="00A93A30">
              <w:rPr>
                <w:sz w:val="24"/>
                <w:szCs w:val="24"/>
              </w:rPr>
              <w:t xml:space="preserve">                                № 598 - </w:t>
            </w:r>
            <w:proofErr w:type="gramStart"/>
            <w:r w:rsidRPr="00A93A30">
              <w:rPr>
                <w:sz w:val="24"/>
                <w:szCs w:val="24"/>
              </w:rPr>
              <w:t>р</w:t>
            </w:r>
            <w:proofErr w:type="gramEnd"/>
            <w:r w:rsidRPr="004D7104">
              <w:rPr>
                <w:sz w:val="24"/>
                <w:szCs w:val="24"/>
              </w:rPr>
              <w:t xml:space="preserve"> </w:t>
            </w:r>
            <w:r>
              <w:rPr>
                <w:sz w:val="24"/>
                <w:szCs w:val="24"/>
              </w:rPr>
              <w:t>от 2</w:t>
            </w:r>
            <w:r w:rsidRPr="004D7104">
              <w:rPr>
                <w:sz w:val="24"/>
                <w:szCs w:val="24"/>
              </w:rPr>
              <w:t xml:space="preserve"> сентября 2022 года </w:t>
            </w:r>
            <w:r w:rsidR="009F7475">
              <w:rPr>
                <w:sz w:val="24"/>
                <w:szCs w:val="24"/>
              </w:rPr>
              <w:t>«</w:t>
            </w:r>
            <w:r w:rsidRPr="004D7104">
              <w:rPr>
                <w:sz w:val="24"/>
                <w:szCs w:val="24"/>
              </w:rPr>
              <w:t xml:space="preserve">Об отмене некоторых распоряжений администрации муниципального района </w:t>
            </w:r>
            <w:r w:rsidR="009F7475">
              <w:rPr>
                <w:sz w:val="24"/>
                <w:szCs w:val="24"/>
              </w:rPr>
              <w:t>«</w:t>
            </w:r>
            <w:r w:rsidRPr="004D7104">
              <w:rPr>
                <w:sz w:val="24"/>
                <w:szCs w:val="24"/>
              </w:rPr>
              <w:t>Печора</w:t>
            </w:r>
            <w:r w:rsidR="009F7475">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B310BE" w:rsidRDefault="00836E83" w:rsidP="00D6279A">
            <w:pPr>
              <w:ind w:hanging="7"/>
              <w:jc w:val="center"/>
              <w:rPr>
                <w:sz w:val="24"/>
                <w:szCs w:val="24"/>
              </w:rPr>
            </w:pPr>
            <w:r>
              <w:rPr>
                <w:sz w:val="24"/>
                <w:szCs w:val="24"/>
              </w:rPr>
              <w:t>17</w:t>
            </w:r>
            <w:r w:rsidR="00D6279A">
              <w:rPr>
                <w:sz w:val="24"/>
                <w:szCs w:val="24"/>
              </w:rPr>
              <w:t>1</w:t>
            </w:r>
          </w:p>
        </w:tc>
      </w:tr>
      <w:tr w:rsidR="00B310BE" w:rsidTr="00E509FB">
        <w:trPr>
          <w:trHeight w:val="65"/>
        </w:trPr>
        <w:tc>
          <w:tcPr>
            <w:tcW w:w="277" w:type="pct"/>
            <w:tcBorders>
              <w:top w:val="outset" w:sz="6" w:space="0" w:color="auto"/>
              <w:left w:val="outset" w:sz="6" w:space="0" w:color="auto"/>
              <w:bottom w:val="outset" w:sz="6" w:space="0" w:color="auto"/>
              <w:right w:val="outset" w:sz="6" w:space="0" w:color="auto"/>
            </w:tcBorders>
            <w:vAlign w:val="center"/>
          </w:tcPr>
          <w:p w:rsidR="00B310BE" w:rsidRDefault="00593780" w:rsidP="00017A85">
            <w:pPr>
              <w:jc w:val="center"/>
              <w:rPr>
                <w:sz w:val="24"/>
                <w:szCs w:val="24"/>
              </w:rPr>
            </w:pPr>
            <w:r>
              <w:rPr>
                <w:sz w:val="24"/>
                <w:szCs w:val="24"/>
              </w:rPr>
              <w:t>9.</w:t>
            </w:r>
          </w:p>
        </w:tc>
        <w:tc>
          <w:tcPr>
            <w:tcW w:w="4356" w:type="pct"/>
            <w:tcBorders>
              <w:top w:val="outset" w:sz="6" w:space="0" w:color="auto"/>
              <w:left w:val="outset" w:sz="6" w:space="0" w:color="auto"/>
              <w:bottom w:val="outset" w:sz="6" w:space="0" w:color="auto"/>
              <w:right w:val="outset" w:sz="6" w:space="0" w:color="auto"/>
            </w:tcBorders>
          </w:tcPr>
          <w:p w:rsidR="00B310BE" w:rsidRPr="00A55544" w:rsidRDefault="004D7104" w:rsidP="00D6279A">
            <w:pPr>
              <w:overflowPunct w:val="0"/>
              <w:autoSpaceDE w:val="0"/>
              <w:autoSpaceDN w:val="0"/>
              <w:adjustRightInd w:val="0"/>
              <w:jc w:val="both"/>
              <w:rPr>
                <w:sz w:val="24"/>
                <w:szCs w:val="24"/>
              </w:rPr>
            </w:pPr>
            <w:r w:rsidRPr="00A55544">
              <w:rPr>
                <w:sz w:val="24"/>
                <w:szCs w:val="24"/>
              </w:rPr>
              <w:t xml:space="preserve">Распоряжение администрации муниципального района </w:t>
            </w:r>
            <w:r w:rsidR="009F7475">
              <w:rPr>
                <w:sz w:val="24"/>
                <w:szCs w:val="24"/>
              </w:rPr>
              <w:t>«</w:t>
            </w:r>
            <w:r w:rsidRPr="00A55544">
              <w:rPr>
                <w:sz w:val="24"/>
                <w:szCs w:val="24"/>
              </w:rPr>
              <w:t>Печора</w:t>
            </w:r>
            <w:r w:rsidR="009F7475">
              <w:rPr>
                <w:sz w:val="24"/>
                <w:szCs w:val="24"/>
              </w:rPr>
              <w:t>»</w:t>
            </w:r>
            <w:r w:rsidRPr="00A55544">
              <w:rPr>
                <w:sz w:val="24"/>
                <w:szCs w:val="24"/>
              </w:rPr>
              <w:t xml:space="preserve">                                 № </w:t>
            </w:r>
            <w:r w:rsidR="00A55544" w:rsidRPr="00A55544">
              <w:rPr>
                <w:sz w:val="24"/>
                <w:szCs w:val="24"/>
              </w:rPr>
              <w:t>615</w:t>
            </w:r>
            <w:r w:rsidRPr="00A55544">
              <w:rPr>
                <w:sz w:val="24"/>
                <w:szCs w:val="24"/>
              </w:rPr>
              <w:t xml:space="preserve"> - </w:t>
            </w:r>
            <w:proofErr w:type="gramStart"/>
            <w:r w:rsidRPr="00A55544">
              <w:rPr>
                <w:sz w:val="24"/>
                <w:szCs w:val="24"/>
              </w:rPr>
              <w:t>р</w:t>
            </w:r>
            <w:proofErr w:type="gramEnd"/>
            <w:r w:rsidRPr="00A55544">
              <w:rPr>
                <w:sz w:val="24"/>
                <w:szCs w:val="24"/>
              </w:rPr>
              <w:t xml:space="preserve"> от </w:t>
            </w:r>
            <w:r w:rsidR="00D6279A">
              <w:rPr>
                <w:sz w:val="24"/>
                <w:szCs w:val="24"/>
              </w:rPr>
              <w:t>9</w:t>
            </w:r>
            <w:bookmarkStart w:id="0" w:name="_GoBack"/>
            <w:bookmarkEnd w:id="0"/>
            <w:r w:rsidRPr="00A55544">
              <w:rPr>
                <w:sz w:val="24"/>
                <w:szCs w:val="24"/>
              </w:rPr>
              <w:t xml:space="preserve"> сентября 2022 года</w:t>
            </w:r>
            <w:r w:rsidR="00A55544" w:rsidRPr="00A55544">
              <w:rPr>
                <w:sz w:val="24"/>
                <w:szCs w:val="24"/>
              </w:rPr>
              <w:t xml:space="preserve"> </w:t>
            </w:r>
            <w:r w:rsidR="009F7475">
              <w:rPr>
                <w:sz w:val="24"/>
                <w:szCs w:val="24"/>
              </w:rPr>
              <w:t>«</w:t>
            </w:r>
            <w:r w:rsidR="00A55544" w:rsidRPr="00A55544">
              <w:rPr>
                <w:sz w:val="24"/>
                <w:szCs w:val="24"/>
              </w:rPr>
              <w:t xml:space="preserve">О личном приеме граждан в администрации муниципального района </w:t>
            </w:r>
            <w:r w:rsidR="009F7475">
              <w:rPr>
                <w:sz w:val="24"/>
                <w:szCs w:val="24"/>
              </w:rPr>
              <w:t>«</w:t>
            </w:r>
            <w:r w:rsidR="00A55544" w:rsidRPr="00A55544">
              <w:rPr>
                <w:sz w:val="24"/>
                <w:szCs w:val="24"/>
              </w:rPr>
              <w:t>Печора</w:t>
            </w:r>
            <w:r w:rsidR="009F7475">
              <w:rPr>
                <w:sz w:val="24"/>
                <w:szCs w:val="24"/>
              </w:rPr>
              <w:t>»</w:t>
            </w:r>
          </w:p>
        </w:tc>
        <w:tc>
          <w:tcPr>
            <w:tcW w:w="367" w:type="pct"/>
            <w:tcBorders>
              <w:top w:val="outset" w:sz="6" w:space="0" w:color="auto"/>
              <w:left w:val="outset" w:sz="6" w:space="0" w:color="auto"/>
              <w:bottom w:val="outset" w:sz="6" w:space="0" w:color="auto"/>
              <w:right w:val="outset" w:sz="6" w:space="0" w:color="auto"/>
            </w:tcBorders>
            <w:vAlign w:val="center"/>
          </w:tcPr>
          <w:p w:rsidR="00B310BE" w:rsidRDefault="00836E83" w:rsidP="00D6279A">
            <w:pPr>
              <w:ind w:hanging="7"/>
              <w:jc w:val="center"/>
              <w:rPr>
                <w:sz w:val="24"/>
                <w:szCs w:val="24"/>
              </w:rPr>
            </w:pPr>
            <w:r>
              <w:rPr>
                <w:sz w:val="24"/>
                <w:szCs w:val="24"/>
              </w:rPr>
              <w:t>17</w:t>
            </w:r>
            <w:r w:rsidR="00D6279A">
              <w:rPr>
                <w:sz w:val="24"/>
                <w:szCs w:val="24"/>
              </w:rPr>
              <w:t>2</w:t>
            </w:r>
          </w:p>
        </w:tc>
      </w:tr>
    </w:tbl>
    <w:p w:rsidR="004372FF" w:rsidRDefault="004372FF" w:rsidP="00CD5EF3">
      <w:pPr>
        <w:rPr>
          <w:bCs/>
          <w:color w:val="000000"/>
          <w:spacing w:val="-5"/>
          <w:sz w:val="26"/>
          <w:szCs w:val="26"/>
        </w:rPr>
      </w:pPr>
    </w:p>
    <w:p w:rsidR="00CD215B" w:rsidRDefault="00CD215B" w:rsidP="00CD5EF3">
      <w:pPr>
        <w:rPr>
          <w:bCs/>
          <w:color w:val="000000"/>
          <w:spacing w:val="-5"/>
          <w:sz w:val="26"/>
          <w:szCs w:val="26"/>
        </w:rPr>
      </w:pPr>
    </w:p>
    <w:p w:rsidR="00CD215B" w:rsidRDefault="00CD215B" w:rsidP="00CD5EF3">
      <w:pPr>
        <w:rPr>
          <w:bCs/>
          <w:color w:val="000000"/>
          <w:spacing w:val="-5"/>
          <w:sz w:val="26"/>
          <w:szCs w:val="26"/>
        </w:rPr>
      </w:pPr>
    </w:p>
    <w:p w:rsidR="00CD215B" w:rsidRDefault="00CD215B" w:rsidP="00CD5EF3">
      <w:pPr>
        <w:rPr>
          <w:bCs/>
          <w:color w:val="000000"/>
          <w:spacing w:val="-5"/>
          <w:sz w:val="26"/>
          <w:szCs w:val="26"/>
        </w:rPr>
      </w:pPr>
    </w:p>
    <w:p w:rsidR="00CB398A" w:rsidRDefault="00CB398A" w:rsidP="00EE4EB1">
      <w:pPr>
        <w:tabs>
          <w:tab w:val="left" w:pos="709"/>
        </w:tabs>
        <w:jc w:val="center"/>
        <w:rPr>
          <w:b/>
          <w:sz w:val="24"/>
          <w:szCs w:val="24"/>
        </w:rPr>
      </w:pPr>
    </w:p>
    <w:p w:rsidR="00CB398A" w:rsidRPr="008F30A5" w:rsidRDefault="00CB398A" w:rsidP="00CB398A">
      <w:pPr>
        <w:tabs>
          <w:tab w:val="left" w:pos="709"/>
        </w:tabs>
        <w:jc w:val="center"/>
        <w:rPr>
          <w:b/>
          <w:sz w:val="24"/>
          <w:szCs w:val="24"/>
        </w:rPr>
      </w:pPr>
      <w:r w:rsidRPr="008F30A5">
        <w:rPr>
          <w:b/>
          <w:sz w:val="24"/>
          <w:szCs w:val="24"/>
        </w:rPr>
        <w:lastRenderedPageBreak/>
        <w:t>РАЗДЕЛ ВТОРОЙ</w:t>
      </w:r>
    </w:p>
    <w:p w:rsidR="00CB398A" w:rsidRPr="008F30A5" w:rsidRDefault="00CB398A" w:rsidP="00CB398A">
      <w:pPr>
        <w:tabs>
          <w:tab w:val="left" w:pos="709"/>
        </w:tabs>
        <w:jc w:val="center"/>
        <w:rPr>
          <w:b/>
          <w:sz w:val="24"/>
          <w:szCs w:val="24"/>
        </w:rPr>
      </w:pPr>
    </w:p>
    <w:p w:rsidR="00CB398A" w:rsidRPr="008F30A5" w:rsidRDefault="00CB398A" w:rsidP="00CB398A">
      <w:pPr>
        <w:tabs>
          <w:tab w:val="left" w:pos="709"/>
        </w:tabs>
        <w:jc w:val="center"/>
        <w:rPr>
          <w:b/>
          <w:sz w:val="24"/>
          <w:szCs w:val="24"/>
        </w:rPr>
      </w:pPr>
      <w:r w:rsidRPr="008F30A5">
        <w:rPr>
          <w:b/>
          <w:sz w:val="24"/>
          <w:szCs w:val="24"/>
        </w:rPr>
        <w:t>Нормативные правовые акты</w:t>
      </w:r>
    </w:p>
    <w:p w:rsidR="00CB398A" w:rsidRPr="008F30A5" w:rsidRDefault="00CB398A" w:rsidP="00CB398A">
      <w:pPr>
        <w:tabs>
          <w:tab w:val="left" w:pos="709"/>
        </w:tabs>
        <w:jc w:val="center"/>
        <w:rPr>
          <w:b/>
          <w:sz w:val="24"/>
          <w:szCs w:val="24"/>
        </w:rPr>
      </w:pPr>
      <w:r w:rsidRPr="008F30A5">
        <w:rPr>
          <w:b/>
          <w:sz w:val="24"/>
          <w:szCs w:val="24"/>
        </w:rPr>
        <w:t xml:space="preserve">администрации муниципального района </w:t>
      </w:r>
      <w:r w:rsidR="009F7475">
        <w:rPr>
          <w:b/>
          <w:sz w:val="24"/>
          <w:szCs w:val="24"/>
        </w:rPr>
        <w:t>«</w:t>
      </w:r>
      <w:r w:rsidRPr="008F30A5">
        <w:rPr>
          <w:b/>
          <w:sz w:val="24"/>
          <w:szCs w:val="24"/>
        </w:rPr>
        <w:t>Печора</w:t>
      </w:r>
      <w:r w:rsidR="009F7475">
        <w:rPr>
          <w:b/>
          <w:sz w:val="24"/>
          <w:szCs w:val="24"/>
        </w:rPr>
        <w:t>»</w:t>
      </w:r>
    </w:p>
    <w:p w:rsidR="00CB398A" w:rsidRDefault="00CB398A" w:rsidP="00CB398A">
      <w:pPr>
        <w:jc w:val="center"/>
        <w:rPr>
          <w:b/>
          <w:sz w:val="24"/>
          <w:szCs w:val="24"/>
        </w:rPr>
      </w:pPr>
      <w:r w:rsidRPr="008F30A5">
        <w:rPr>
          <w:b/>
          <w:sz w:val="24"/>
          <w:szCs w:val="24"/>
        </w:rPr>
        <w:t>и проекты нормативных правовых актов</w:t>
      </w:r>
    </w:p>
    <w:p w:rsidR="00CB398A" w:rsidRDefault="00CB398A" w:rsidP="001D41F3">
      <w:pPr>
        <w:tabs>
          <w:tab w:val="left" w:pos="709"/>
          <w:tab w:val="left" w:pos="3150"/>
        </w:tabs>
        <w:jc w:val="center"/>
        <w:rPr>
          <w:sz w:val="24"/>
          <w:szCs w:val="24"/>
        </w:rPr>
      </w:pPr>
    </w:p>
    <w:p w:rsidR="00CB398A" w:rsidRDefault="00CB398A" w:rsidP="001D41F3">
      <w:pPr>
        <w:tabs>
          <w:tab w:val="left" w:pos="709"/>
          <w:tab w:val="left" w:pos="3150"/>
        </w:tabs>
        <w:jc w:val="center"/>
        <w:rPr>
          <w:sz w:val="24"/>
          <w:szCs w:val="24"/>
        </w:rPr>
      </w:pPr>
    </w:p>
    <w:p w:rsidR="001D41F3" w:rsidRPr="001D41F3" w:rsidRDefault="001626E7" w:rsidP="001D41F3">
      <w:pPr>
        <w:tabs>
          <w:tab w:val="left" w:pos="709"/>
          <w:tab w:val="left" w:pos="3150"/>
        </w:tabs>
        <w:jc w:val="center"/>
        <w:rPr>
          <w:b/>
          <w:sz w:val="24"/>
          <w:szCs w:val="24"/>
        </w:rPr>
      </w:pPr>
      <w:r w:rsidRPr="001626E7">
        <w:rPr>
          <w:b/>
          <w:sz w:val="24"/>
          <w:szCs w:val="24"/>
        </w:rPr>
        <w:t>*****</w:t>
      </w:r>
    </w:p>
    <w:tbl>
      <w:tblPr>
        <w:tblW w:w="9540" w:type="dxa"/>
        <w:tblInd w:w="108" w:type="dxa"/>
        <w:tblLayout w:type="fixed"/>
        <w:tblLook w:val="04A0" w:firstRow="1" w:lastRow="0" w:firstColumn="1" w:lastColumn="0" w:noHBand="0" w:noVBand="1"/>
      </w:tblPr>
      <w:tblGrid>
        <w:gridCol w:w="3969"/>
        <w:gridCol w:w="1418"/>
        <w:gridCol w:w="4153"/>
      </w:tblGrid>
      <w:tr w:rsidR="001D41F3" w:rsidRPr="001D41F3" w:rsidTr="001D41F3">
        <w:tc>
          <w:tcPr>
            <w:tcW w:w="9540" w:type="dxa"/>
            <w:gridSpan w:val="3"/>
            <w:hideMark/>
          </w:tcPr>
          <w:p w:rsidR="001D41F3" w:rsidRPr="001D41F3" w:rsidRDefault="001D41F3" w:rsidP="001D41F3">
            <w:pPr>
              <w:overflowPunct w:val="0"/>
              <w:autoSpaceDE w:val="0"/>
              <w:autoSpaceDN w:val="0"/>
              <w:adjustRightInd w:val="0"/>
              <w:ind w:right="-108"/>
              <w:jc w:val="center"/>
              <w:rPr>
                <w:b/>
                <w:sz w:val="24"/>
                <w:szCs w:val="24"/>
              </w:rPr>
            </w:pPr>
            <w:r w:rsidRPr="001D41F3">
              <w:rPr>
                <w:b/>
                <w:sz w:val="24"/>
                <w:szCs w:val="24"/>
              </w:rPr>
              <w:t xml:space="preserve">ПОСТАНОВЛЕНИЕ </w:t>
            </w:r>
          </w:p>
          <w:p w:rsidR="001D41F3" w:rsidRPr="001D41F3" w:rsidRDefault="001D41F3" w:rsidP="001D41F3">
            <w:pPr>
              <w:overflowPunct w:val="0"/>
              <w:autoSpaceDE w:val="0"/>
              <w:autoSpaceDN w:val="0"/>
              <w:adjustRightInd w:val="0"/>
              <w:ind w:right="-108"/>
              <w:jc w:val="center"/>
              <w:rPr>
                <w:b/>
                <w:sz w:val="24"/>
                <w:szCs w:val="24"/>
              </w:rPr>
            </w:pPr>
            <w:proofErr w:type="gramStart"/>
            <w:r w:rsidRPr="001D41F3">
              <w:rPr>
                <w:b/>
                <w:sz w:val="24"/>
                <w:szCs w:val="24"/>
              </w:rPr>
              <w:t>ШУÖМ</w:t>
            </w:r>
            <w:proofErr w:type="gramEnd"/>
          </w:p>
        </w:tc>
      </w:tr>
      <w:tr w:rsidR="001D41F3" w:rsidRPr="001D41F3" w:rsidTr="001D41F3">
        <w:trPr>
          <w:trHeight w:val="565"/>
        </w:trPr>
        <w:tc>
          <w:tcPr>
            <w:tcW w:w="3969" w:type="dxa"/>
            <w:hideMark/>
          </w:tcPr>
          <w:p w:rsidR="001D41F3" w:rsidRPr="001D41F3" w:rsidRDefault="001D41F3" w:rsidP="001D41F3">
            <w:pPr>
              <w:tabs>
                <w:tab w:val="left" w:pos="2862"/>
              </w:tabs>
              <w:overflowPunct w:val="0"/>
              <w:autoSpaceDE w:val="0"/>
              <w:autoSpaceDN w:val="0"/>
              <w:adjustRightInd w:val="0"/>
              <w:jc w:val="both"/>
              <w:rPr>
                <w:sz w:val="24"/>
                <w:szCs w:val="24"/>
                <w:u w:val="single"/>
              </w:rPr>
            </w:pPr>
            <w:r w:rsidRPr="001D41F3">
              <w:rPr>
                <w:sz w:val="24"/>
                <w:szCs w:val="24"/>
                <w:u w:val="single"/>
              </w:rPr>
              <w:t xml:space="preserve">  2 сентября 2022 г.</w:t>
            </w:r>
          </w:p>
          <w:p w:rsidR="001D41F3" w:rsidRPr="001D41F3" w:rsidRDefault="001D41F3" w:rsidP="001D41F3">
            <w:pPr>
              <w:overflowPunct w:val="0"/>
              <w:autoSpaceDE w:val="0"/>
              <w:autoSpaceDN w:val="0"/>
              <w:adjustRightInd w:val="0"/>
              <w:jc w:val="both"/>
              <w:rPr>
                <w:sz w:val="24"/>
                <w:szCs w:val="24"/>
              </w:rPr>
            </w:pPr>
            <w:r w:rsidRPr="001D41F3">
              <w:rPr>
                <w:sz w:val="24"/>
                <w:szCs w:val="24"/>
              </w:rPr>
              <w:t xml:space="preserve"> г. Печора,  Республика Коми</w:t>
            </w:r>
          </w:p>
        </w:tc>
        <w:tc>
          <w:tcPr>
            <w:tcW w:w="1418" w:type="dxa"/>
          </w:tcPr>
          <w:p w:rsidR="001D41F3" w:rsidRPr="001D41F3" w:rsidRDefault="001D41F3" w:rsidP="001D41F3">
            <w:pPr>
              <w:overflowPunct w:val="0"/>
              <w:autoSpaceDE w:val="0"/>
              <w:autoSpaceDN w:val="0"/>
              <w:adjustRightInd w:val="0"/>
              <w:jc w:val="both"/>
              <w:rPr>
                <w:b/>
                <w:sz w:val="24"/>
                <w:szCs w:val="24"/>
              </w:rPr>
            </w:pPr>
          </w:p>
        </w:tc>
        <w:tc>
          <w:tcPr>
            <w:tcW w:w="4153" w:type="dxa"/>
            <w:hideMark/>
          </w:tcPr>
          <w:p w:rsidR="001D41F3" w:rsidRPr="001D41F3" w:rsidRDefault="001D41F3" w:rsidP="001D41F3">
            <w:pPr>
              <w:tabs>
                <w:tab w:val="left" w:pos="480"/>
                <w:tab w:val="center" w:pos="1968"/>
                <w:tab w:val="left" w:pos="2697"/>
                <w:tab w:val="left" w:pos="2952"/>
                <w:tab w:val="right" w:pos="3611"/>
                <w:tab w:val="right" w:pos="3937"/>
              </w:tabs>
              <w:overflowPunct w:val="0"/>
              <w:autoSpaceDE w:val="0"/>
              <w:autoSpaceDN w:val="0"/>
              <w:adjustRightInd w:val="0"/>
              <w:rPr>
                <w:b/>
                <w:bCs/>
                <w:sz w:val="24"/>
                <w:szCs w:val="24"/>
              </w:rPr>
            </w:pPr>
            <w:r w:rsidRPr="001D41F3">
              <w:rPr>
                <w:bCs/>
                <w:sz w:val="24"/>
                <w:szCs w:val="24"/>
              </w:rPr>
              <w:tab/>
            </w:r>
            <w:r w:rsidRPr="001D41F3">
              <w:rPr>
                <w:bCs/>
                <w:sz w:val="24"/>
                <w:szCs w:val="24"/>
              </w:rPr>
              <w:tab/>
              <w:t xml:space="preserve">                                        № 1613                           </w:t>
            </w:r>
          </w:p>
        </w:tc>
      </w:tr>
    </w:tbl>
    <w:p w:rsidR="001D41F3" w:rsidRPr="001D41F3" w:rsidRDefault="001D41F3" w:rsidP="001D41F3">
      <w:pPr>
        <w:overflowPunct w:val="0"/>
        <w:autoSpaceDE w:val="0"/>
        <w:autoSpaceDN w:val="0"/>
        <w:adjustRightInd w:val="0"/>
        <w:rPr>
          <w:b/>
          <w:sz w:val="24"/>
          <w:szCs w:val="24"/>
        </w:rPr>
      </w:pPr>
    </w:p>
    <w:p w:rsidR="001D41F3" w:rsidRPr="001D41F3" w:rsidRDefault="001D41F3" w:rsidP="001D41F3">
      <w:pPr>
        <w:tabs>
          <w:tab w:val="left" w:pos="3969"/>
          <w:tab w:val="left" w:pos="4253"/>
          <w:tab w:val="left" w:pos="4820"/>
          <w:tab w:val="left" w:pos="5245"/>
        </w:tabs>
        <w:overflowPunct w:val="0"/>
        <w:autoSpaceDE w:val="0"/>
        <w:autoSpaceDN w:val="0"/>
        <w:adjustRightInd w:val="0"/>
        <w:ind w:right="1757"/>
        <w:jc w:val="both"/>
        <w:rPr>
          <w:sz w:val="24"/>
          <w:szCs w:val="24"/>
        </w:rPr>
      </w:pPr>
    </w:p>
    <w:p w:rsidR="001D41F3" w:rsidRPr="001D41F3" w:rsidRDefault="001D41F3" w:rsidP="001D41F3">
      <w:pPr>
        <w:tabs>
          <w:tab w:val="left" w:pos="3969"/>
          <w:tab w:val="left" w:pos="4253"/>
          <w:tab w:val="left" w:pos="4820"/>
          <w:tab w:val="left" w:pos="5245"/>
        </w:tabs>
        <w:overflowPunct w:val="0"/>
        <w:autoSpaceDE w:val="0"/>
        <w:autoSpaceDN w:val="0"/>
        <w:adjustRightInd w:val="0"/>
        <w:ind w:right="1757"/>
        <w:jc w:val="both"/>
        <w:rPr>
          <w:sz w:val="24"/>
          <w:szCs w:val="24"/>
        </w:rPr>
      </w:pPr>
      <w:r w:rsidRPr="001D41F3">
        <w:rPr>
          <w:sz w:val="24"/>
          <w:szCs w:val="24"/>
        </w:rPr>
        <w:t xml:space="preserve">Об  утверждении  административного регламента предоставления муниципальной услуги </w:t>
      </w:r>
      <w:r w:rsidR="009F7475">
        <w:rPr>
          <w:sz w:val="24"/>
          <w:szCs w:val="24"/>
        </w:rPr>
        <w:t>«</w:t>
      </w:r>
      <w:r w:rsidRPr="001D41F3">
        <w:rPr>
          <w:sz w:val="24"/>
          <w:szCs w:val="24"/>
        </w:rPr>
        <w:t>Согласование проведения переустройства и (или) перепланировки помещения в многоквартирном доме</w:t>
      </w:r>
      <w:r w:rsidR="009F7475">
        <w:rPr>
          <w:sz w:val="24"/>
          <w:szCs w:val="24"/>
        </w:rPr>
        <w:t>»</w:t>
      </w:r>
    </w:p>
    <w:p w:rsidR="001D41F3" w:rsidRPr="001D41F3" w:rsidRDefault="001D41F3" w:rsidP="001D41F3">
      <w:pPr>
        <w:tabs>
          <w:tab w:val="left" w:pos="3969"/>
          <w:tab w:val="left" w:pos="4253"/>
          <w:tab w:val="left" w:pos="4820"/>
          <w:tab w:val="left" w:pos="5245"/>
        </w:tabs>
        <w:overflowPunct w:val="0"/>
        <w:autoSpaceDE w:val="0"/>
        <w:autoSpaceDN w:val="0"/>
        <w:adjustRightInd w:val="0"/>
        <w:ind w:right="3174"/>
        <w:jc w:val="both"/>
        <w:rPr>
          <w:b/>
          <w:sz w:val="24"/>
          <w:szCs w:val="24"/>
        </w:rPr>
      </w:pPr>
    </w:p>
    <w:p w:rsidR="001D41F3" w:rsidRPr="001D41F3" w:rsidRDefault="001D41F3" w:rsidP="001D41F3">
      <w:pPr>
        <w:overflowPunct w:val="0"/>
        <w:autoSpaceDE w:val="0"/>
        <w:autoSpaceDN w:val="0"/>
        <w:adjustRightInd w:val="0"/>
        <w:ind w:firstLine="709"/>
        <w:jc w:val="both"/>
        <w:rPr>
          <w:sz w:val="24"/>
          <w:szCs w:val="24"/>
        </w:rPr>
      </w:pPr>
    </w:p>
    <w:p w:rsidR="001D41F3" w:rsidRPr="001D41F3" w:rsidRDefault="001D41F3" w:rsidP="001D41F3">
      <w:pPr>
        <w:overflowPunct w:val="0"/>
        <w:autoSpaceDE w:val="0"/>
        <w:autoSpaceDN w:val="0"/>
        <w:adjustRightInd w:val="0"/>
        <w:ind w:firstLine="709"/>
        <w:jc w:val="both"/>
        <w:rPr>
          <w:sz w:val="24"/>
          <w:szCs w:val="24"/>
        </w:rPr>
      </w:pPr>
      <w:r w:rsidRPr="001D41F3">
        <w:rPr>
          <w:sz w:val="24"/>
          <w:szCs w:val="24"/>
        </w:rPr>
        <w:t xml:space="preserve">В соответствии с Градостроительным кодексом Российской Федерации и Федеральным законом от 27.07.2010г. № 210-ФЗ </w:t>
      </w:r>
      <w:r w:rsidR="009F7475">
        <w:rPr>
          <w:sz w:val="24"/>
          <w:szCs w:val="24"/>
        </w:rPr>
        <w:t>«</w:t>
      </w:r>
      <w:r w:rsidRPr="001D41F3">
        <w:rPr>
          <w:sz w:val="24"/>
          <w:szCs w:val="24"/>
        </w:rPr>
        <w:t>Об организации предоставления государственных и муниципальных услуг</w:t>
      </w:r>
      <w:r w:rsidR="009F7475">
        <w:rPr>
          <w:sz w:val="24"/>
          <w:szCs w:val="24"/>
        </w:rPr>
        <w:t>»</w:t>
      </w:r>
      <w:r w:rsidRPr="001D41F3">
        <w:rPr>
          <w:sz w:val="24"/>
          <w:szCs w:val="24"/>
        </w:rPr>
        <w:t xml:space="preserve"> </w:t>
      </w:r>
    </w:p>
    <w:p w:rsidR="001D41F3" w:rsidRPr="001D41F3" w:rsidRDefault="001D41F3" w:rsidP="001D41F3">
      <w:pPr>
        <w:overflowPunct w:val="0"/>
        <w:autoSpaceDE w:val="0"/>
        <w:autoSpaceDN w:val="0"/>
        <w:adjustRightInd w:val="0"/>
        <w:ind w:firstLine="709"/>
        <w:jc w:val="both"/>
        <w:rPr>
          <w:sz w:val="24"/>
          <w:szCs w:val="24"/>
        </w:rPr>
      </w:pPr>
    </w:p>
    <w:p w:rsidR="001D41F3" w:rsidRPr="001D41F3" w:rsidRDefault="001D41F3" w:rsidP="001D41F3">
      <w:pPr>
        <w:overflowPunct w:val="0"/>
        <w:autoSpaceDE w:val="0"/>
        <w:autoSpaceDN w:val="0"/>
        <w:adjustRightInd w:val="0"/>
        <w:ind w:firstLine="709"/>
        <w:jc w:val="both"/>
        <w:rPr>
          <w:sz w:val="24"/>
          <w:szCs w:val="24"/>
        </w:rPr>
      </w:pPr>
    </w:p>
    <w:p w:rsidR="001D41F3" w:rsidRPr="001D41F3" w:rsidRDefault="001D41F3" w:rsidP="001D41F3">
      <w:pPr>
        <w:overflowPunct w:val="0"/>
        <w:autoSpaceDE w:val="0"/>
        <w:autoSpaceDN w:val="0"/>
        <w:adjustRightInd w:val="0"/>
        <w:ind w:firstLine="709"/>
        <w:jc w:val="both"/>
        <w:rPr>
          <w:sz w:val="24"/>
          <w:szCs w:val="24"/>
        </w:rPr>
      </w:pPr>
      <w:r w:rsidRPr="001D41F3">
        <w:rPr>
          <w:sz w:val="24"/>
          <w:szCs w:val="24"/>
        </w:rPr>
        <w:t xml:space="preserve">администрация ПОСТАНОВЛЯЕТ: </w:t>
      </w:r>
    </w:p>
    <w:p w:rsidR="001D41F3" w:rsidRPr="001D41F3" w:rsidRDefault="001D41F3" w:rsidP="001D41F3">
      <w:pPr>
        <w:overflowPunct w:val="0"/>
        <w:autoSpaceDE w:val="0"/>
        <w:autoSpaceDN w:val="0"/>
        <w:adjustRightInd w:val="0"/>
        <w:ind w:firstLine="851"/>
        <w:jc w:val="both"/>
        <w:rPr>
          <w:sz w:val="24"/>
          <w:szCs w:val="24"/>
        </w:rPr>
      </w:pPr>
    </w:p>
    <w:p w:rsidR="001D41F3" w:rsidRPr="001D41F3" w:rsidRDefault="001D41F3" w:rsidP="001D41F3">
      <w:pPr>
        <w:overflowPunct w:val="0"/>
        <w:autoSpaceDE w:val="0"/>
        <w:autoSpaceDN w:val="0"/>
        <w:adjustRightInd w:val="0"/>
        <w:ind w:firstLine="851"/>
        <w:jc w:val="both"/>
        <w:rPr>
          <w:sz w:val="24"/>
          <w:szCs w:val="24"/>
        </w:rPr>
      </w:pPr>
    </w:p>
    <w:p w:rsidR="001D41F3" w:rsidRPr="001D41F3" w:rsidRDefault="001D41F3" w:rsidP="001D41F3">
      <w:pPr>
        <w:tabs>
          <w:tab w:val="left" w:pos="0"/>
        </w:tabs>
        <w:overflowPunct w:val="0"/>
        <w:autoSpaceDE w:val="0"/>
        <w:autoSpaceDN w:val="0"/>
        <w:adjustRightInd w:val="0"/>
        <w:ind w:right="56"/>
        <w:jc w:val="both"/>
        <w:rPr>
          <w:sz w:val="24"/>
          <w:szCs w:val="24"/>
        </w:rPr>
      </w:pPr>
      <w:r w:rsidRPr="001D41F3">
        <w:rPr>
          <w:sz w:val="24"/>
          <w:szCs w:val="24"/>
        </w:rPr>
        <w:tab/>
        <w:t xml:space="preserve">1. Утвердить  административный регламент предоставления муниципальной  услуги </w:t>
      </w:r>
      <w:r w:rsidR="009F7475">
        <w:rPr>
          <w:sz w:val="24"/>
          <w:szCs w:val="24"/>
        </w:rPr>
        <w:t>«</w:t>
      </w:r>
      <w:r w:rsidRPr="001D41F3">
        <w:rPr>
          <w:sz w:val="24"/>
          <w:szCs w:val="24"/>
        </w:rPr>
        <w:t>Согласование проведения переустройства  и (или) перепланировки помещения в многоквартирном доме</w:t>
      </w:r>
      <w:r w:rsidR="009F7475">
        <w:rPr>
          <w:sz w:val="24"/>
          <w:szCs w:val="24"/>
        </w:rPr>
        <w:t>»</w:t>
      </w:r>
      <w:r w:rsidRPr="001D41F3">
        <w:rPr>
          <w:sz w:val="24"/>
          <w:szCs w:val="24"/>
        </w:rPr>
        <w:t xml:space="preserve"> (приложение).</w:t>
      </w:r>
    </w:p>
    <w:p w:rsidR="001D41F3" w:rsidRPr="001D41F3" w:rsidRDefault="001D41F3" w:rsidP="001D41F3">
      <w:pPr>
        <w:tabs>
          <w:tab w:val="left" w:pos="0"/>
        </w:tabs>
        <w:overflowPunct w:val="0"/>
        <w:autoSpaceDE w:val="0"/>
        <w:autoSpaceDN w:val="0"/>
        <w:adjustRightInd w:val="0"/>
        <w:ind w:right="56"/>
        <w:jc w:val="both"/>
        <w:rPr>
          <w:sz w:val="24"/>
          <w:szCs w:val="24"/>
        </w:rPr>
      </w:pPr>
      <w:r w:rsidRPr="001D41F3">
        <w:rPr>
          <w:sz w:val="24"/>
          <w:szCs w:val="24"/>
        </w:rPr>
        <w:tab/>
        <w:t xml:space="preserve">2. </w:t>
      </w:r>
      <w:proofErr w:type="gramStart"/>
      <w:r w:rsidRPr="001D41F3">
        <w:rPr>
          <w:sz w:val="24"/>
          <w:szCs w:val="24"/>
        </w:rPr>
        <w:t>Разместить</w:t>
      </w:r>
      <w:proofErr w:type="gramEnd"/>
      <w:r w:rsidRPr="001D41F3">
        <w:rPr>
          <w:sz w:val="24"/>
          <w:szCs w:val="24"/>
        </w:rPr>
        <w:t xml:space="preserve"> административный регламент предоставления муниципальной услуги </w:t>
      </w:r>
      <w:r w:rsidR="009F7475">
        <w:rPr>
          <w:sz w:val="24"/>
          <w:szCs w:val="24"/>
        </w:rPr>
        <w:t>«</w:t>
      </w:r>
      <w:r w:rsidRPr="001D41F3">
        <w:rPr>
          <w:sz w:val="24"/>
          <w:szCs w:val="24"/>
        </w:rPr>
        <w:t>Согласование проведения переустройства и (или) перепланировки помещения в многоквартирном доме</w:t>
      </w:r>
      <w:r w:rsidR="009F7475">
        <w:rPr>
          <w:sz w:val="24"/>
          <w:szCs w:val="24"/>
        </w:rPr>
        <w:t>»</w:t>
      </w:r>
      <w:r w:rsidRPr="001D41F3">
        <w:rPr>
          <w:sz w:val="24"/>
          <w:szCs w:val="24"/>
        </w:rPr>
        <w:t xml:space="preserve"> в Государственной информационной системе Республики Коми </w:t>
      </w:r>
      <w:r w:rsidR="009F7475">
        <w:rPr>
          <w:sz w:val="24"/>
          <w:szCs w:val="24"/>
        </w:rPr>
        <w:t>«</w:t>
      </w:r>
      <w:r w:rsidRPr="001D41F3">
        <w:rPr>
          <w:sz w:val="24"/>
          <w:szCs w:val="24"/>
        </w:rPr>
        <w:t>Реестр государственных и муниципальных услуг (функций) Республики Коми.</w:t>
      </w:r>
    </w:p>
    <w:p w:rsidR="001D41F3" w:rsidRPr="001D41F3" w:rsidRDefault="001D41F3" w:rsidP="001D41F3">
      <w:pPr>
        <w:tabs>
          <w:tab w:val="left" w:pos="0"/>
        </w:tabs>
        <w:overflowPunct w:val="0"/>
        <w:autoSpaceDE w:val="0"/>
        <w:autoSpaceDN w:val="0"/>
        <w:adjustRightInd w:val="0"/>
        <w:ind w:right="56"/>
        <w:jc w:val="both"/>
        <w:rPr>
          <w:sz w:val="24"/>
          <w:szCs w:val="24"/>
        </w:rPr>
      </w:pPr>
      <w:r w:rsidRPr="001D41F3">
        <w:rPr>
          <w:sz w:val="24"/>
          <w:szCs w:val="24"/>
        </w:rPr>
        <w:tab/>
        <w:t xml:space="preserve">3. Отменить постановление администрации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от 12 ноября 2019 года № 1437 </w:t>
      </w:r>
      <w:r w:rsidR="009F7475">
        <w:rPr>
          <w:sz w:val="24"/>
          <w:szCs w:val="24"/>
        </w:rPr>
        <w:t>«</w:t>
      </w:r>
      <w:r w:rsidRPr="001D41F3">
        <w:rPr>
          <w:sz w:val="24"/>
          <w:szCs w:val="24"/>
        </w:rPr>
        <w:t xml:space="preserve">Об утверждении административного регламента предоставления муниципальной услуги </w:t>
      </w:r>
      <w:r w:rsidR="009F7475">
        <w:rPr>
          <w:sz w:val="24"/>
          <w:szCs w:val="24"/>
        </w:rPr>
        <w:t>«</w:t>
      </w:r>
      <w:r w:rsidRPr="001D41F3">
        <w:rPr>
          <w:sz w:val="24"/>
          <w:szCs w:val="24"/>
        </w:rPr>
        <w:t>Согласование  проведения  переустройства и (или) перепланировки жилого помещения</w:t>
      </w:r>
      <w:r w:rsidR="009F7475">
        <w:rPr>
          <w:sz w:val="24"/>
          <w:szCs w:val="24"/>
        </w:rPr>
        <w:t>»</w:t>
      </w:r>
      <w:r w:rsidRPr="001D41F3">
        <w:rPr>
          <w:sz w:val="24"/>
          <w:szCs w:val="24"/>
        </w:rPr>
        <w:t>.</w:t>
      </w:r>
    </w:p>
    <w:p w:rsidR="001D41F3" w:rsidRPr="001D41F3" w:rsidRDefault="001D41F3" w:rsidP="001D41F3">
      <w:pPr>
        <w:tabs>
          <w:tab w:val="left" w:pos="0"/>
        </w:tabs>
        <w:overflowPunct w:val="0"/>
        <w:autoSpaceDE w:val="0"/>
        <w:autoSpaceDN w:val="0"/>
        <w:adjustRightInd w:val="0"/>
        <w:ind w:right="56"/>
        <w:jc w:val="both"/>
        <w:rPr>
          <w:sz w:val="24"/>
          <w:szCs w:val="24"/>
        </w:rPr>
      </w:pPr>
      <w:r w:rsidRPr="001D41F3">
        <w:rPr>
          <w:sz w:val="24"/>
          <w:szCs w:val="24"/>
        </w:rPr>
        <w:tab/>
        <w:t xml:space="preserve">4.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tabs>
          <w:tab w:val="left" w:pos="1134"/>
        </w:tabs>
        <w:overflowPunct w:val="0"/>
        <w:autoSpaceDE w:val="0"/>
        <w:autoSpaceDN w:val="0"/>
        <w:adjustRightInd w:val="0"/>
        <w:ind w:firstLine="709"/>
        <w:jc w:val="both"/>
        <w:rPr>
          <w:sz w:val="24"/>
          <w:szCs w:val="24"/>
        </w:rPr>
      </w:pPr>
      <w:r w:rsidRPr="001D41F3">
        <w:rPr>
          <w:sz w:val="24"/>
          <w:szCs w:val="24"/>
        </w:rPr>
        <w:t xml:space="preserve">5. </w:t>
      </w:r>
      <w:proofErr w:type="gramStart"/>
      <w:r w:rsidRPr="001D41F3">
        <w:rPr>
          <w:sz w:val="24"/>
          <w:szCs w:val="24"/>
        </w:rPr>
        <w:t>Контроль за</w:t>
      </w:r>
      <w:proofErr w:type="gramEnd"/>
      <w:r w:rsidRPr="001D41F3">
        <w:rPr>
          <w:sz w:val="24"/>
          <w:szCs w:val="24"/>
        </w:rPr>
        <w:t xml:space="preserve"> исполнением настоящего постановления  оставляю за собой.</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autoSpaceDE w:val="0"/>
        <w:autoSpaceDN w:val="0"/>
        <w:adjustRightInd w:val="0"/>
        <w:rPr>
          <w:sz w:val="24"/>
          <w:szCs w:val="24"/>
        </w:rPr>
      </w:pPr>
      <w:r w:rsidRPr="001D41F3">
        <w:rPr>
          <w:sz w:val="24"/>
          <w:szCs w:val="24"/>
        </w:rPr>
        <w:t xml:space="preserve">Глава муниципального района-                                                                  </w:t>
      </w:r>
    </w:p>
    <w:p w:rsidR="001D41F3" w:rsidRPr="001D41F3" w:rsidRDefault="001D41F3" w:rsidP="001D41F3">
      <w:pPr>
        <w:autoSpaceDE w:val="0"/>
        <w:autoSpaceDN w:val="0"/>
        <w:adjustRightInd w:val="0"/>
        <w:rPr>
          <w:sz w:val="24"/>
          <w:szCs w:val="24"/>
        </w:rPr>
      </w:pPr>
      <w:r w:rsidRPr="001D41F3">
        <w:rPr>
          <w:sz w:val="24"/>
          <w:szCs w:val="24"/>
        </w:rPr>
        <w:t>руководитель  администрации                                                                                    В. А. Серов</w:t>
      </w:r>
    </w:p>
    <w:p w:rsidR="001D41F3" w:rsidRPr="001D41F3" w:rsidRDefault="001D41F3" w:rsidP="001D41F3">
      <w:pPr>
        <w:autoSpaceDE w:val="0"/>
        <w:autoSpaceDN w:val="0"/>
        <w:adjustRightInd w:val="0"/>
        <w:rPr>
          <w:sz w:val="24"/>
          <w:szCs w:val="24"/>
        </w:rPr>
      </w:pPr>
    </w:p>
    <w:p w:rsidR="001D41F3" w:rsidRPr="001D41F3" w:rsidRDefault="001D41F3" w:rsidP="001D41F3">
      <w:pPr>
        <w:autoSpaceDE w:val="0"/>
        <w:autoSpaceDN w:val="0"/>
        <w:adjustRightInd w:val="0"/>
        <w:rPr>
          <w:sz w:val="24"/>
          <w:szCs w:val="24"/>
        </w:rPr>
      </w:pPr>
    </w:p>
    <w:p w:rsidR="001D41F3" w:rsidRPr="001D41F3" w:rsidRDefault="001D41F3" w:rsidP="001D41F3">
      <w:pPr>
        <w:autoSpaceDE w:val="0"/>
        <w:autoSpaceDN w:val="0"/>
        <w:adjustRightInd w:val="0"/>
        <w:rPr>
          <w:sz w:val="24"/>
          <w:szCs w:val="24"/>
        </w:rPr>
      </w:pPr>
    </w:p>
    <w:p w:rsidR="00CB398A" w:rsidRDefault="00CB398A" w:rsidP="001D41F3">
      <w:pPr>
        <w:widowControl w:val="0"/>
        <w:autoSpaceDE w:val="0"/>
        <w:autoSpaceDN w:val="0"/>
        <w:adjustRightInd w:val="0"/>
        <w:ind w:firstLine="709"/>
        <w:jc w:val="right"/>
        <w:rPr>
          <w:bCs/>
          <w:sz w:val="24"/>
          <w:szCs w:val="24"/>
        </w:rPr>
      </w:pPr>
    </w:p>
    <w:p w:rsidR="00CB398A" w:rsidRDefault="00CB398A" w:rsidP="001D41F3">
      <w:pPr>
        <w:widowControl w:val="0"/>
        <w:autoSpaceDE w:val="0"/>
        <w:autoSpaceDN w:val="0"/>
        <w:adjustRightInd w:val="0"/>
        <w:ind w:firstLine="709"/>
        <w:jc w:val="right"/>
        <w:rPr>
          <w:bCs/>
          <w:sz w:val="24"/>
          <w:szCs w:val="24"/>
        </w:rPr>
      </w:pPr>
    </w:p>
    <w:p w:rsidR="001D41F3" w:rsidRPr="001D41F3" w:rsidRDefault="001D41F3" w:rsidP="001D41F3">
      <w:pPr>
        <w:widowControl w:val="0"/>
        <w:autoSpaceDE w:val="0"/>
        <w:autoSpaceDN w:val="0"/>
        <w:adjustRightInd w:val="0"/>
        <w:ind w:firstLine="709"/>
        <w:jc w:val="right"/>
        <w:rPr>
          <w:bCs/>
          <w:sz w:val="24"/>
          <w:szCs w:val="24"/>
        </w:rPr>
      </w:pPr>
      <w:r w:rsidRPr="001D41F3">
        <w:rPr>
          <w:bCs/>
          <w:sz w:val="24"/>
          <w:szCs w:val="24"/>
        </w:rPr>
        <w:lastRenderedPageBreak/>
        <w:t>Приложение</w:t>
      </w:r>
    </w:p>
    <w:p w:rsidR="001D41F3" w:rsidRPr="001D41F3" w:rsidRDefault="001D41F3" w:rsidP="001D41F3">
      <w:pPr>
        <w:widowControl w:val="0"/>
        <w:autoSpaceDE w:val="0"/>
        <w:autoSpaceDN w:val="0"/>
        <w:adjustRightInd w:val="0"/>
        <w:ind w:firstLine="709"/>
        <w:jc w:val="right"/>
        <w:rPr>
          <w:bCs/>
          <w:sz w:val="24"/>
          <w:szCs w:val="24"/>
        </w:rPr>
      </w:pPr>
      <w:r w:rsidRPr="001D41F3">
        <w:rPr>
          <w:bCs/>
          <w:sz w:val="24"/>
          <w:szCs w:val="24"/>
        </w:rPr>
        <w:t xml:space="preserve">                                   к постановлению администрации МР </w:t>
      </w:r>
      <w:r w:rsidR="009F7475">
        <w:rPr>
          <w:bCs/>
          <w:sz w:val="24"/>
          <w:szCs w:val="24"/>
        </w:rPr>
        <w:t>«</w:t>
      </w:r>
      <w:r w:rsidRPr="001D41F3">
        <w:rPr>
          <w:bCs/>
          <w:sz w:val="24"/>
          <w:szCs w:val="24"/>
        </w:rPr>
        <w:t>Печора</w:t>
      </w:r>
      <w:r w:rsidR="009F7475">
        <w:rPr>
          <w:bCs/>
          <w:sz w:val="24"/>
          <w:szCs w:val="24"/>
        </w:rPr>
        <w:t>»</w:t>
      </w:r>
    </w:p>
    <w:p w:rsidR="001D41F3" w:rsidRPr="001D41F3" w:rsidRDefault="001D41F3" w:rsidP="001D41F3">
      <w:pPr>
        <w:widowControl w:val="0"/>
        <w:autoSpaceDE w:val="0"/>
        <w:autoSpaceDN w:val="0"/>
        <w:adjustRightInd w:val="0"/>
        <w:ind w:firstLine="709"/>
        <w:jc w:val="right"/>
        <w:rPr>
          <w:bCs/>
          <w:sz w:val="24"/>
          <w:szCs w:val="24"/>
        </w:rPr>
      </w:pPr>
      <w:r w:rsidRPr="001D41F3">
        <w:rPr>
          <w:bCs/>
          <w:sz w:val="24"/>
          <w:szCs w:val="24"/>
        </w:rPr>
        <w:t xml:space="preserve">                                            от 2 сентября   2022г. № 1613   </w:t>
      </w:r>
    </w:p>
    <w:p w:rsidR="001D41F3" w:rsidRPr="001D41F3" w:rsidRDefault="001D41F3" w:rsidP="001D41F3">
      <w:pPr>
        <w:widowControl w:val="0"/>
        <w:autoSpaceDE w:val="0"/>
        <w:autoSpaceDN w:val="0"/>
        <w:adjustRightInd w:val="0"/>
        <w:ind w:firstLine="709"/>
        <w:jc w:val="right"/>
        <w:rPr>
          <w:bCs/>
          <w:sz w:val="24"/>
          <w:szCs w:val="24"/>
        </w:rPr>
      </w:pPr>
    </w:p>
    <w:p w:rsidR="001D41F3" w:rsidRPr="001D41F3" w:rsidRDefault="001D41F3" w:rsidP="001D41F3">
      <w:pPr>
        <w:widowControl w:val="0"/>
        <w:autoSpaceDE w:val="0"/>
        <w:autoSpaceDN w:val="0"/>
        <w:adjustRightInd w:val="0"/>
        <w:ind w:firstLine="709"/>
        <w:jc w:val="center"/>
        <w:rPr>
          <w:bCs/>
          <w:sz w:val="24"/>
          <w:szCs w:val="24"/>
        </w:rPr>
      </w:pPr>
    </w:p>
    <w:p w:rsidR="001D41F3" w:rsidRPr="001D41F3" w:rsidRDefault="001D41F3" w:rsidP="009E04B7">
      <w:pPr>
        <w:widowControl w:val="0"/>
        <w:autoSpaceDE w:val="0"/>
        <w:autoSpaceDN w:val="0"/>
        <w:adjustRightInd w:val="0"/>
        <w:jc w:val="center"/>
        <w:rPr>
          <w:b/>
          <w:bCs/>
          <w:sz w:val="24"/>
          <w:szCs w:val="24"/>
        </w:rPr>
      </w:pPr>
      <w:r w:rsidRPr="001D41F3">
        <w:rPr>
          <w:b/>
          <w:bCs/>
          <w:sz w:val="24"/>
          <w:szCs w:val="24"/>
        </w:rPr>
        <w:t>АДМИНИСТРАТИВНЫЙ РЕГЛАМЕНТ</w:t>
      </w:r>
    </w:p>
    <w:p w:rsidR="001D41F3" w:rsidRPr="001D41F3" w:rsidRDefault="001D41F3" w:rsidP="001D41F3">
      <w:pPr>
        <w:autoSpaceDE w:val="0"/>
        <w:autoSpaceDN w:val="0"/>
        <w:adjustRightInd w:val="0"/>
        <w:jc w:val="center"/>
        <w:rPr>
          <w:b/>
          <w:bCs/>
          <w:sz w:val="24"/>
          <w:szCs w:val="24"/>
        </w:rPr>
      </w:pPr>
      <w:r w:rsidRPr="001D41F3">
        <w:rPr>
          <w:b/>
          <w:bCs/>
          <w:sz w:val="24"/>
          <w:szCs w:val="24"/>
        </w:rPr>
        <w:t xml:space="preserve">предоставления муниципальной услуги </w:t>
      </w:r>
    </w:p>
    <w:p w:rsidR="001D41F3" w:rsidRPr="001D41F3" w:rsidRDefault="009F7475" w:rsidP="001D41F3">
      <w:pPr>
        <w:autoSpaceDE w:val="0"/>
        <w:autoSpaceDN w:val="0"/>
        <w:adjustRightInd w:val="0"/>
        <w:jc w:val="center"/>
        <w:rPr>
          <w:rFonts w:eastAsia="Calibri"/>
          <w:b/>
          <w:bCs/>
          <w:sz w:val="24"/>
          <w:szCs w:val="24"/>
        </w:rPr>
      </w:pPr>
      <w:r>
        <w:rPr>
          <w:b/>
          <w:bCs/>
          <w:sz w:val="24"/>
          <w:szCs w:val="24"/>
        </w:rPr>
        <w:t>«</w:t>
      </w:r>
      <w:r w:rsidR="001D41F3" w:rsidRPr="001D41F3">
        <w:rPr>
          <w:rFonts w:eastAsia="Calibri"/>
          <w:b/>
          <w:bCs/>
          <w:sz w:val="24"/>
          <w:szCs w:val="24"/>
        </w:rPr>
        <w:t xml:space="preserve">Согласование проведения переустройства и (или) перепланировки </w:t>
      </w:r>
    </w:p>
    <w:p w:rsidR="001D41F3" w:rsidRPr="001D41F3" w:rsidRDefault="001D41F3" w:rsidP="001D41F3">
      <w:pPr>
        <w:autoSpaceDE w:val="0"/>
        <w:autoSpaceDN w:val="0"/>
        <w:adjustRightInd w:val="0"/>
        <w:jc w:val="center"/>
        <w:rPr>
          <w:b/>
          <w:bCs/>
          <w:sz w:val="24"/>
          <w:szCs w:val="24"/>
        </w:rPr>
      </w:pPr>
      <w:r w:rsidRPr="001D41F3">
        <w:rPr>
          <w:b/>
          <w:bCs/>
          <w:sz w:val="24"/>
          <w:szCs w:val="24"/>
        </w:rPr>
        <w:t>помещения в многоквартирном доме</w:t>
      </w:r>
      <w:r w:rsidR="009F7475">
        <w:rPr>
          <w:b/>
          <w:bCs/>
          <w:sz w:val="24"/>
          <w:szCs w:val="24"/>
        </w:rPr>
        <w:t>»</w:t>
      </w:r>
      <w:r w:rsidRPr="001D41F3">
        <w:rPr>
          <w:rFonts w:eastAsia="Calibri"/>
          <w:sz w:val="24"/>
          <w:szCs w:val="24"/>
          <w:vertAlign w:val="superscript"/>
        </w:rPr>
        <w:t xml:space="preserve"> </w:t>
      </w:r>
    </w:p>
    <w:p w:rsidR="001D41F3" w:rsidRPr="001D41F3" w:rsidRDefault="001D41F3" w:rsidP="001D41F3">
      <w:pPr>
        <w:widowControl w:val="0"/>
        <w:autoSpaceDE w:val="0"/>
        <w:autoSpaceDN w:val="0"/>
        <w:adjustRightInd w:val="0"/>
        <w:ind w:firstLine="709"/>
        <w:jc w:val="center"/>
        <w:rPr>
          <w:sz w:val="24"/>
          <w:szCs w:val="24"/>
        </w:rPr>
      </w:pPr>
    </w:p>
    <w:p w:rsidR="001D41F3" w:rsidRPr="001D41F3" w:rsidRDefault="001D41F3" w:rsidP="001D41F3">
      <w:pPr>
        <w:widowControl w:val="0"/>
        <w:autoSpaceDE w:val="0"/>
        <w:autoSpaceDN w:val="0"/>
        <w:adjustRightInd w:val="0"/>
        <w:ind w:firstLine="709"/>
        <w:jc w:val="center"/>
        <w:outlineLvl w:val="1"/>
        <w:rPr>
          <w:b/>
          <w:sz w:val="24"/>
          <w:szCs w:val="24"/>
        </w:rPr>
      </w:pPr>
      <w:r w:rsidRPr="001D41F3">
        <w:rPr>
          <w:b/>
          <w:sz w:val="24"/>
          <w:szCs w:val="24"/>
        </w:rPr>
        <w:t>I. Общие положения</w:t>
      </w:r>
    </w:p>
    <w:p w:rsidR="001D41F3" w:rsidRPr="001D41F3" w:rsidRDefault="001D41F3" w:rsidP="001D41F3">
      <w:pPr>
        <w:widowControl w:val="0"/>
        <w:autoSpaceDE w:val="0"/>
        <w:autoSpaceDN w:val="0"/>
        <w:adjustRightInd w:val="0"/>
        <w:ind w:firstLine="709"/>
        <w:jc w:val="center"/>
        <w:rPr>
          <w:sz w:val="24"/>
          <w:szCs w:val="24"/>
        </w:rPr>
      </w:pPr>
    </w:p>
    <w:p w:rsidR="001D41F3" w:rsidRPr="001D41F3" w:rsidRDefault="001D41F3" w:rsidP="001D41F3">
      <w:pPr>
        <w:widowControl w:val="0"/>
        <w:autoSpaceDE w:val="0"/>
        <w:autoSpaceDN w:val="0"/>
        <w:adjustRightInd w:val="0"/>
        <w:ind w:firstLine="709"/>
        <w:jc w:val="center"/>
        <w:outlineLvl w:val="2"/>
        <w:rPr>
          <w:b/>
          <w:sz w:val="24"/>
          <w:szCs w:val="24"/>
        </w:rPr>
      </w:pPr>
      <w:r w:rsidRPr="001D41F3">
        <w:rPr>
          <w:b/>
          <w:sz w:val="24"/>
          <w:szCs w:val="24"/>
        </w:rPr>
        <w:t>Предмет регулирования административного регламента</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1.1. </w:t>
      </w:r>
      <w:proofErr w:type="gramStart"/>
      <w:r w:rsidRPr="001D41F3">
        <w:rPr>
          <w:sz w:val="24"/>
          <w:szCs w:val="24"/>
        </w:rPr>
        <w:t xml:space="preserve">Административный регламент предоставления муниципальной услуги </w:t>
      </w:r>
      <w:r w:rsidR="009F7475">
        <w:rPr>
          <w:sz w:val="24"/>
          <w:szCs w:val="24"/>
        </w:rPr>
        <w:t>«</w:t>
      </w:r>
      <w:r w:rsidRPr="001D41F3">
        <w:rPr>
          <w:rFonts w:eastAsia="Calibri"/>
          <w:bCs/>
          <w:sz w:val="24"/>
          <w:szCs w:val="24"/>
        </w:rPr>
        <w:t xml:space="preserve">Согласование проведения переустройства и (или) перепланировки </w:t>
      </w:r>
      <w:r w:rsidRPr="001D41F3">
        <w:rPr>
          <w:bCs/>
          <w:sz w:val="24"/>
          <w:szCs w:val="24"/>
        </w:rPr>
        <w:t>помещения в многоквартирном доме</w:t>
      </w:r>
      <w:r w:rsidR="009F7475">
        <w:rPr>
          <w:rFonts w:eastAsia="Calibri"/>
          <w:sz w:val="24"/>
          <w:szCs w:val="24"/>
        </w:rPr>
        <w:t>»</w:t>
      </w:r>
      <w:r w:rsidRPr="001D41F3">
        <w:rPr>
          <w:rFonts w:eastAsia="Calibri"/>
          <w:i/>
          <w:sz w:val="24"/>
          <w:szCs w:val="24"/>
        </w:rPr>
        <w:t xml:space="preserve"> </w:t>
      </w:r>
      <w:r w:rsidRPr="001D41F3">
        <w:rPr>
          <w:sz w:val="24"/>
          <w:szCs w:val="24"/>
        </w:rPr>
        <w:t xml:space="preserve">(далее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w:t>
      </w:r>
      <w:proofErr w:type="gramEnd"/>
      <w:r w:rsidRPr="001D41F3">
        <w:rPr>
          <w:sz w:val="24"/>
          <w:szCs w:val="24"/>
        </w:rPr>
        <w:t xml:space="preserve"> </w:t>
      </w:r>
      <w:proofErr w:type="gramStart"/>
      <w:r w:rsidRPr="001D41F3">
        <w:rPr>
          <w:sz w:val="24"/>
          <w:szCs w:val="24"/>
        </w:rPr>
        <w:t>выполнении</w:t>
      </w:r>
      <w:proofErr w:type="gramEnd"/>
      <w:r w:rsidRPr="001D41F3">
        <w:rPr>
          <w:sz w:val="24"/>
          <w:szCs w:val="24"/>
        </w:rPr>
        <w:t xml:space="preserve">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1D41F3" w:rsidRPr="001D41F3" w:rsidRDefault="001D41F3" w:rsidP="001D41F3">
      <w:pPr>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both"/>
        <w:rPr>
          <w:sz w:val="24"/>
          <w:szCs w:val="24"/>
        </w:rPr>
      </w:pPr>
      <w:proofErr w:type="gramStart"/>
      <w:r w:rsidRPr="001D41F3">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1D41F3">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center"/>
        <w:outlineLvl w:val="2"/>
        <w:rPr>
          <w:b/>
          <w:sz w:val="24"/>
          <w:szCs w:val="24"/>
        </w:rPr>
      </w:pPr>
      <w:r w:rsidRPr="001D41F3">
        <w:rPr>
          <w:b/>
          <w:sz w:val="24"/>
          <w:szCs w:val="24"/>
        </w:rPr>
        <w:t>Круг заявителей</w:t>
      </w:r>
    </w:p>
    <w:p w:rsidR="001D41F3" w:rsidRPr="001D41F3" w:rsidRDefault="001D41F3" w:rsidP="001D41F3">
      <w:pPr>
        <w:widowControl w:val="0"/>
        <w:autoSpaceDE w:val="0"/>
        <w:autoSpaceDN w:val="0"/>
        <w:adjustRightInd w:val="0"/>
        <w:ind w:firstLine="709"/>
        <w:jc w:val="center"/>
        <w:rPr>
          <w:sz w:val="24"/>
          <w:szCs w:val="24"/>
        </w:rPr>
      </w:pPr>
    </w:p>
    <w:p w:rsidR="001D41F3" w:rsidRPr="001D41F3" w:rsidRDefault="001D41F3" w:rsidP="001D41F3">
      <w:pPr>
        <w:autoSpaceDE w:val="0"/>
        <w:autoSpaceDN w:val="0"/>
        <w:adjustRightInd w:val="0"/>
        <w:ind w:firstLine="709"/>
        <w:jc w:val="both"/>
        <w:rPr>
          <w:rFonts w:eastAsia="Calibri"/>
          <w:sz w:val="24"/>
          <w:szCs w:val="24"/>
        </w:rPr>
      </w:pPr>
      <w:r w:rsidRPr="001D41F3">
        <w:rPr>
          <w:sz w:val="24"/>
          <w:szCs w:val="24"/>
        </w:rPr>
        <w:t xml:space="preserve">1.2. </w:t>
      </w:r>
      <w:r w:rsidRPr="001D41F3">
        <w:rPr>
          <w:rFonts w:eastAsia="Calibri"/>
          <w:sz w:val="24"/>
          <w:szCs w:val="24"/>
        </w:rPr>
        <w:t xml:space="preserve">Заявителями являются физические лица (в том числе индивидуальные предприниматели) и юридические лица, являющиеся собственниками </w:t>
      </w:r>
      <w:r w:rsidRPr="001D41F3">
        <w:rPr>
          <w:bCs/>
          <w:sz w:val="24"/>
          <w:szCs w:val="24"/>
        </w:rPr>
        <w:t>помещений в многоквартирном доме</w:t>
      </w:r>
      <w:r w:rsidRPr="001D41F3">
        <w:rPr>
          <w:rFonts w:eastAsia="Calibri"/>
          <w:sz w:val="24"/>
          <w:szCs w:val="24"/>
        </w:rPr>
        <w:t>.</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D41F3" w:rsidRPr="001D41F3" w:rsidRDefault="001D41F3" w:rsidP="001D41F3">
      <w:pPr>
        <w:widowControl w:val="0"/>
        <w:autoSpaceDE w:val="0"/>
        <w:autoSpaceDN w:val="0"/>
        <w:adjustRightInd w:val="0"/>
        <w:outlineLvl w:val="2"/>
        <w:rPr>
          <w:sz w:val="24"/>
          <w:szCs w:val="24"/>
        </w:rPr>
      </w:pPr>
    </w:p>
    <w:p w:rsidR="001D41F3" w:rsidRPr="001D41F3" w:rsidRDefault="001D41F3" w:rsidP="001D41F3">
      <w:pPr>
        <w:widowControl w:val="0"/>
        <w:autoSpaceDE w:val="0"/>
        <w:autoSpaceDN w:val="0"/>
        <w:adjustRightInd w:val="0"/>
        <w:ind w:firstLine="709"/>
        <w:jc w:val="center"/>
        <w:outlineLvl w:val="2"/>
        <w:rPr>
          <w:b/>
          <w:sz w:val="24"/>
          <w:szCs w:val="24"/>
        </w:rPr>
      </w:pPr>
      <w:r w:rsidRPr="001D41F3">
        <w:rPr>
          <w:b/>
          <w:sz w:val="24"/>
          <w:szCs w:val="24"/>
        </w:rPr>
        <w:t>Требования к порядку информирования о предоставлении</w:t>
      </w:r>
    </w:p>
    <w:p w:rsidR="001D41F3" w:rsidRPr="001D41F3" w:rsidRDefault="001D41F3" w:rsidP="001D41F3">
      <w:pPr>
        <w:widowControl w:val="0"/>
        <w:autoSpaceDE w:val="0"/>
        <w:autoSpaceDN w:val="0"/>
        <w:adjustRightInd w:val="0"/>
        <w:ind w:firstLine="709"/>
        <w:jc w:val="center"/>
        <w:rPr>
          <w:sz w:val="24"/>
          <w:szCs w:val="24"/>
        </w:rPr>
      </w:pPr>
      <w:r w:rsidRPr="001D41F3">
        <w:rPr>
          <w:b/>
          <w:sz w:val="24"/>
          <w:szCs w:val="24"/>
        </w:rPr>
        <w:t>муниципальной услуги</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autoSpaceDE w:val="0"/>
        <w:autoSpaceDN w:val="0"/>
        <w:adjustRightInd w:val="0"/>
        <w:ind w:firstLine="709"/>
        <w:jc w:val="both"/>
        <w:rPr>
          <w:sz w:val="24"/>
          <w:szCs w:val="24"/>
        </w:rPr>
      </w:pPr>
      <w:r w:rsidRPr="001D41F3">
        <w:rPr>
          <w:sz w:val="24"/>
          <w:szCs w:val="24"/>
        </w:rPr>
        <w:lastRenderedPageBreak/>
        <w:t xml:space="preserve">1.4. </w:t>
      </w:r>
      <w:proofErr w:type="gramStart"/>
      <w:r w:rsidRPr="001D41F3">
        <w:rPr>
          <w:sz w:val="24"/>
          <w:szCs w:val="24"/>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Республики Коми и  официального сайта Органа исполнительной власти Республики Коми, предоставляющего муниципальную услугу.</w:t>
      </w:r>
      <w:proofErr w:type="gramEnd"/>
    </w:p>
    <w:p w:rsidR="001D41F3" w:rsidRPr="001D41F3" w:rsidRDefault="001D41F3" w:rsidP="001D41F3">
      <w:pPr>
        <w:autoSpaceDE w:val="0"/>
        <w:autoSpaceDN w:val="0"/>
        <w:adjustRightInd w:val="0"/>
        <w:ind w:firstLine="709"/>
        <w:jc w:val="both"/>
        <w:rPr>
          <w:sz w:val="24"/>
          <w:szCs w:val="24"/>
        </w:rPr>
      </w:pPr>
      <w:r w:rsidRPr="001D41F3">
        <w:rPr>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 в Органе, в любом  МФЦ на территории Республики Коми по выбору заявителя (экстерриториальный принцип); </w:t>
      </w:r>
    </w:p>
    <w:p w:rsidR="001D41F3" w:rsidRPr="001D41F3" w:rsidRDefault="001D41F3" w:rsidP="001D41F3">
      <w:pPr>
        <w:autoSpaceDE w:val="0"/>
        <w:autoSpaceDN w:val="0"/>
        <w:adjustRightInd w:val="0"/>
        <w:ind w:firstLine="709"/>
        <w:jc w:val="both"/>
        <w:rPr>
          <w:sz w:val="24"/>
          <w:szCs w:val="24"/>
        </w:rPr>
      </w:pPr>
      <w:r w:rsidRPr="001D41F3">
        <w:rPr>
          <w:sz w:val="24"/>
          <w:szCs w:val="24"/>
        </w:rPr>
        <w:t>- по справочным телефонам;</w:t>
      </w:r>
    </w:p>
    <w:p w:rsidR="001D41F3" w:rsidRPr="001D41F3" w:rsidRDefault="001D41F3" w:rsidP="001D41F3">
      <w:pPr>
        <w:autoSpaceDE w:val="0"/>
        <w:autoSpaceDN w:val="0"/>
        <w:adjustRightInd w:val="0"/>
        <w:ind w:firstLine="709"/>
        <w:jc w:val="both"/>
        <w:rPr>
          <w:sz w:val="24"/>
          <w:szCs w:val="24"/>
        </w:rPr>
      </w:pPr>
      <w:r w:rsidRPr="001D41F3">
        <w:rPr>
          <w:sz w:val="24"/>
          <w:szCs w:val="24"/>
        </w:rPr>
        <w:t>- на официальном сайте Органа;</w:t>
      </w:r>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 посредством государственной информационной системы </w:t>
      </w:r>
      <w:r w:rsidR="009F7475">
        <w:rPr>
          <w:sz w:val="24"/>
          <w:szCs w:val="24"/>
        </w:rPr>
        <w:t>«</w:t>
      </w:r>
      <w:r w:rsidRPr="001D41F3">
        <w:rPr>
          <w:sz w:val="24"/>
          <w:szCs w:val="24"/>
        </w:rPr>
        <w:t>Единый портал государственных и муниципальных услуг (функций)   gosuslugi.ru (далее – Единый портал государственных и муниципальных услуг (функций) по ссылке https://www.gosuslugi.ru/600133/1/form;</w:t>
      </w:r>
    </w:p>
    <w:p w:rsidR="001D41F3" w:rsidRPr="001D41F3" w:rsidRDefault="001D41F3" w:rsidP="001D41F3">
      <w:pPr>
        <w:autoSpaceDE w:val="0"/>
        <w:autoSpaceDN w:val="0"/>
        <w:adjustRightInd w:val="0"/>
        <w:jc w:val="both"/>
        <w:rPr>
          <w:sz w:val="24"/>
          <w:szCs w:val="24"/>
        </w:rPr>
      </w:pPr>
      <w:r w:rsidRPr="001D41F3">
        <w:rPr>
          <w:sz w:val="24"/>
          <w:szCs w:val="24"/>
        </w:rPr>
        <w:t xml:space="preserve">            - направив письменное обращение через организацию почтовой связи, либо по электронной почте.</w:t>
      </w:r>
    </w:p>
    <w:p w:rsidR="001D41F3" w:rsidRPr="001D41F3" w:rsidRDefault="001D41F3" w:rsidP="001D41F3">
      <w:pPr>
        <w:autoSpaceDE w:val="0"/>
        <w:autoSpaceDN w:val="0"/>
        <w:adjustRightInd w:val="0"/>
        <w:ind w:firstLine="540"/>
        <w:jc w:val="both"/>
        <w:rPr>
          <w:sz w:val="24"/>
          <w:szCs w:val="24"/>
        </w:rPr>
      </w:pPr>
      <w:r w:rsidRPr="001D41F3">
        <w:rPr>
          <w:sz w:val="24"/>
          <w:szCs w:val="24"/>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 </w:t>
      </w:r>
      <w:r w:rsidRPr="001D41F3">
        <w:rPr>
          <w:sz w:val="24"/>
          <w:szCs w:val="24"/>
        </w:rPr>
        <w:tab/>
      </w:r>
    </w:p>
    <w:p w:rsidR="001D41F3" w:rsidRPr="001D41F3" w:rsidRDefault="001D41F3" w:rsidP="001D41F3">
      <w:pPr>
        <w:autoSpaceDE w:val="0"/>
        <w:autoSpaceDN w:val="0"/>
        <w:adjustRightInd w:val="0"/>
        <w:ind w:firstLine="540"/>
        <w:jc w:val="both"/>
        <w:rPr>
          <w:sz w:val="24"/>
          <w:szCs w:val="24"/>
        </w:rPr>
      </w:pPr>
      <w:r w:rsidRPr="001D41F3">
        <w:rPr>
          <w:sz w:val="24"/>
          <w:szCs w:val="24"/>
        </w:rPr>
        <w:t>Информирование о порядке предоставления муниципальной услуги посредством Единого портала государственных и муниципальных услуг (функций) также осуществляется по единому номеру телефона поддержки Единого портала государственных и муниципальных услуг (функций) 8 800-100-70-10.</w:t>
      </w:r>
    </w:p>
    <w:p w:rsidR="001D41F3" w:rsidRPr="001D41F3" w:rsidRDefault="001D41F3" w:rsidP="001D41F3">
      <w:pPr>
        <w:autoSpaceDE w:val="0"/>
        <w:autoSpaceDN w:val="0"/>
        <w:adjustRightInd w:val="0"/>
        <w:ind w:firstLine="540"/>
        <w:jc w:val="both"/>
        <w:rPr>
          <w:sz w:val="24"/>
          <w:szCs w:val="24"/>
        </w:rPr>
      </w:pPr>
      <w:r w:rsidRPr="001D41F3">
        <w:rPr>
          <w:sz w:val="24"/>
          <w:szCs w:val="24"/>
        </w:rPr>
        <w:t xml:space="preserve">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 </w:t>
      </w:r>
    </w:p>
    <w:p w:rsidR="001D41F3" w:rsidRPr="001D41F3" w:rsidRDefault="001D41F3" w:rsidP="001D41F3">
      <w:pPr>
        <w:autoSpaceDE w:val="0"/>
        <w:autoSpaceDN w:val="0"/>
        <w:adjustRightInd w:val="0"/>
        <w:ind w:firstLine="540"/>
        <w:jc w:val="both"/>
        <w:rPr>
          <w:sz w:val="24"/>
          <w:szCs w:val="24"/>
        </w:rPr>
      </w:pPr>
      <w:r w:rsidRPr="001D41F3">
        <w:rPr>
          <w:sz w:val="24"/>
          <w:szCs w:val="24"/>
        </w:rPr>
        <w:t xml:space="preserve">При ответах на устные обращения по вопросам о порядке предоставления муниципальной услуги работником Органа (ее структурного подразделения) </w:t>
      </w:r>
      <w:proofErr w:type="gramStart"/>
      <w:r w:rsidRPr="001D41F3">
        <w:rPr>
          <w:sz w:val="24"/>
          <w:szCs w:val="24"/>
        </w:rPr>
        <w:t>обратившемуся</w:t>
      </w:r>
      <w:proofErr w:type="gramEnd"/>
      <w:r w:rsidRPr="001D41F3">
        <w:rPr>
          <w:sz w:val="24"/>
          <w:szCs w:val="24"/>
        </w:rPr>
        <w:t xml:space="preserve"> сообщается, в том числе, информация о месте размещения на Едином портале государственных и муниципальных услуг (функций) информации по вопросам предоставления услуги.</w:t>
      </w:r>
    </w:p>
    <w:p w:rsidR="001D41F3" w:rsidRPr="001D41F3" w:rsidRDefault="001D41F3" w:rsidP="001D41F3">
      <w:pPr>
        <w:widowControl w:val="0"/>
        <w:autoSpaceDE w:val="0"/>
        <w:autoSpaceDN w:val="0"/>
        <w:adjustRightInd w:val="0"/>
        <w:ind w:firstLine="709"/>
        <w:jc w:val="both"/>
        <w:rPr>
          <w:sz w:val="24"/>
          <w:szCs w:val="24"/>
        </w:rPr>
      </w:pPr>
      <w:r w:rsidRPr="001D41F3">
        <w:rPr>
          <w:rFonts w:eastAsia="Calibri"/>
          <w:sz w:val="24"/>
          <w:szCs w:val="24"/>
          <w:lang w:eastAsia="en-US"/>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1D41F3" w:rsidRPr="001D41F3" w:rsidRDefault="001D41F3" w:rsidP="001D41F3">
      <w:pPr>
        <w:autoSpaceDE w:val="0"/>
        <w:autoSpaceDN w:val="0"/>
        <w:adjustRightInd w:val="0"/>
        <w:ind w:firstLine="709"/>
        <w:jc w:val="both"/>
        <w:rPr>
          <w:sz w:val="24"/>
          <w:szCs w:val="24"/>
        </w:rPr>
      </w:pPr>
      <w:r w:rsidRPr="001D41F3">
        <w:rPr>
          <w:sz w:val="24"/>
          <w:szCs w:val="24"/>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D41F3" w:rsidRPr="001D41F3" w:rsidRDefault="001D41F3" w:rsidP="001D41F3">
      <w:pPr>
        <w:autoSpaceDE w:val="0"/>
        <w:autoSpaceDN w:val="0"/>
        <w:adjustRightInd w:val="0"/>
        <w:ind w:firstLine="709"/>
        <w:jc w:val="both"/>
        <w:rPr>
          <w:sz w:val="24"/>
          <w:szCs w:val="24"/>
        </w:rPr>
      </w:pPr>
      <w:r w:rsidRPr="001D41F3">
        <w:rPr>
          <w:sz w:val="24"/>
          <w:szCs w:val="24"/>
        </w:rPr>
        <w:lastRenderedPageBreak/>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на официальном сайте Органа, в целях информирования заявителей.</w:t>
      </w:r>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На официальном сайте Органа, на Едином портале государственных и муниципальных услуг (функций),  в федеральной государственной информационной системе </w:t>
      </w:r>
      <w:r w:rsidR="009F7475">
        <w:rPr>
          <w:sz w:val="24"/>
          <w:szCs w:val="24"/>
        </w:rPr>
        <w:t>«</w:t>
      </w:r>
      <w:r w:rsidRPr="001D41F3">
        <w:rPr>
          <w:sz w:val="24"/>
          <w:szCs w:val="24"/>
        </w:rPr>
        <w:t>Федеральный реестр государственных и муниципальных услуг (функций)</w:t>
      </w:r>
      <w:r w:rsidR="009F7475">
        <w:rPr>
          <w:sz w:val="24"/>
          <w:szCs w:val="24"/>
        </w:rPr>
        <w:t>»</w:t>
      </w:r>
      <w:r w:rsidRPr="001D41F3">
        <w:rPr>
          <w:sz w:val="24"/>
          <w:szCs w:val="24"/>
        </w:rPr>
        <w:t xml:space="preserve"> размещена следующая информация:</w:t>
      </w:r>
    </w:p>
    <w:p w:rsidR="001D41F3" w:rsidRPr="001D41F3" w:rsidRDefault="001D41F3" w:rsidP="001D41F3">
      <w:pPr>
        <w:autoSpaceDE w:val="0"/>
        <w:autoSpaceDN w:val="0"/>
        <w:adjustRightInd w:val="0"/>
        <w:ind w:firstLine="709"/>
        <w:jc w:val="both"/>
        <w:rPr>
          <w:sz w:val="24"/>
          <w:szCs w:val="24"/>
        </w:rPr>
      </w:pPr>
      <w:r w:rsidRPr="001D41F3">
        <w:rPr>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1D41F3" w:rsidRPr="001D41F3" w:rsidRDefault="001D41F3" w:rsidP="001D41F3">
      <w:pPr>
        <w:autoSpaceDE w:val="0"/>
        <w:autoSpaceDN w:val="0"/>
        <w:adjustRightInd w:val="0"/>
        <w:ind w:firstLine="709"/>
        <w:jc w:val="both"/>
        <w:rPr>
          <w:sz w:val="24"/>
          <w:szCs w:val="24"/>
        </w:rPr>
      </w:pPr>
      <w:r w:rsidRPr="001D41F3">
        <w:rPr>
          <w:sz w:val="24"/>
          <w:szCs w:val="24"/>
        </w:rPr>
        <w:t>- настоящий административный регламент;</w:t>
      </w:r>
    </w:p>
    <w:p w:rsidR="001D41F3" w:rsidRPr="001D41F3" w:rsidRDefault="001D41F3" w:rsidP="001D41F3">
      <w:pPr>
        <w:autoSpaceDE w:val="0"/>
        <w:autoSpaceDN w:val="0"/>
        <w:adjustRightInd w:val="0"/>
        <w:ind w:firstLine="709"/>
        <w:jc w:val="both"/>
        <w:rPr>
          <w:sz w:val="24"/>
          <w:szCs w:val="24"/>
        </w:rPr>
      </w:pPr>
      <w:r w:rsidRPr="001D41F3">
        <w:rPr>
          <w:sz w:val="24"/>
          <w:szCs w:val="24"/>
        </w:rPr>
        <w:t>- справочная информация:</w:t>
      </w:r>
    </w:p>
    <w:p w:rsidR="001D41F3" w:rsidRPr="001D41F3" w:rsidRDefault="001D41F3" w:rsidP="001D41F3">
      <w:pPr>
        <w:autoSpaceDE w:val="0"/>
        <w:autoSpaceDN w:val="0"/>
        <w:adjustRightInd w:val="0"/>
        <w:ind w:firstLine="709"/>
        <w:jc w:val="both"/>
        <w:rPr>
          <w:sz w:val="24"/>
          <w:szCs w:val="24"/>
        </w:rPr>
      </w:pPr>
      <w:r w:rsidRPr="001D41F3">
        <w:rPr>
          <w:sz w:val="24"/>
          <w:szCs w:val="24"/>
        </w:rPr>
        <w:t>место нахождения, график работы Органа, его структурных подразделений и территориальных органов, организаций, участвующих в предоставлении муниципальной услуги, а также МФЦ;</w:t>
      </w:r>
    </w:p>
    <w:p w:rsidR="001D41F3" w:rsidRPr="001D41F3" w:rsidRDefault="001D41F3" w:rsidP="001D41F3">
      <w:pPr>
        <w:autoSpaceDE w:val="0"/>
        <w:autoSpaceDN w:val="0"/>
        <w:adjustRightInd w:val="0"/>
        <w:ind w:firstLine="709"/>
        <w:jc w:val="both"/>
        <w:rPr>
          <w:sz w:val="24"/>
          <w:szCs w:val="24"/>
        </w:rPr>
      </w:pPr>
      <w:r w:rsidRPr="001D41F3">
        <w:rPr>
          <w:sz w:val="24"/>
          <w:szCs w:val="24"/>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w:t>
      </w:r>
      <w:r w:rsidR="009F7475">
        <w:rPr>
          <w:sz w:val="24"/>
          <w:szCs w:val="24"/>
        </w:rPr>
        <w:t>«</w:t>
      </w:r>
      <w:r w:rsidRPr="001D41F3">
        <w:rPr>
          <w:sz w:val="24"/>
          <w:szCs w:val="24"/>
        </w:rPr>
        <w:t>Интернет</w:t>
      </w:r>
      <w:r w:rsidR="009F7475">
        <w:rPr>
          <w:sz w:val="24"/>
          <w:szCs w:val="24"/>
        </w:rPr>
        <w:t>»</w:t>
      </w:r>
      <w:r w:rsidRPr="001D41F3">
        <w:rPr>
          <w:sz w:val="24"/>
          <w:szCs w:val="24"/>
        </w:rPr>
        <w:t>,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Pr="001D41F3">
        <w:rPr>
          <w:sz w:val="24"/>
          <w:szCs w:val="24"/>
          <w:lang w:val="en-US"/>
        </w:rPr>
        <w:t>www</w:t>
      </w:r>
      <w:r w:rsidRPr="001D41F3">
        <w:rPr>
          <w:sz w:val="24"/>
          <w:szCs w:val="24"/>
        </w:rPr>
        <w:t>.</w:t>
      </w:r>
      <w:r w:rsidRPr="001D41F3">
        <w:rPr>
          <w:sz w:val="24"/>
          <w:szCs w:val="24"/>
          <w:lang w:val="en-US"/>
        </w:rPr>
        <w:t>pechoraonline</w:t>
      </w:r>
      <w:r w:rsidRPr="001D41F3">
        <w:rPr>
          <w:sz w:val="24"/>
          <w:szCs w:val="24"/>
        </w:rPr>
        <w:t>.</w:t>
      </w:r>
      <w:r w:rsidRPr="001D41F3">
        <w:rPr>
          <w:sz w:val="24"/>
          <w:szCs w:val="24"/>
          <w:lang w:val="en-US"/>
        </w:rPr>
        <w:t>ru</w:t>
      </w:r>
      <w:r w:rsidRPr="001D41F3">
        <w:rPr>
          <w:sz w:val="24"/>
          <w:szCs w:val="24"/>
        </w:rPr>
        <w:t>);</w:t>
      </w:r>
      <w:r w:rsidRPr="001D41F3">
        <w:rPr>
          <w:rFonts w:eastAsia="Calibri"/>
          <w:i/>
          <w:sz w:val="24"/>
          <w:szCs w:val="24"/>
        </w:rPr>
        <w:t xml:space="preserve"> </w:t>
      </w:r>
    </w:p>
    <w:p w:rsidR="001D41F3" w:rsidRPr="001D41F3" w:rsidRDefault="001D41F3" w:rsidP="001D41F3">
      <w:pPr>
        <w:autoSpaceDE w:val="0"/>
        <w:autoSpaceDN w:val="0"/>
        <w:adjustRightInd w:val="0"/>
        <w:ind w:firstLine="709"/>
        <w:jc w:val="both"/>
        <w:rPr>
          <w:sz w:val="24"/>
          <w:szCs w:val="24"/>
        </w:rPr>
      </w:pPr>
      <w:r w:rsidRPr="001D41F3">
        <w:rPr>
          <w:sz w:val="24"/>
          <w:szCs w:val="24"/>
        </w:rPr>
        <w:t>- адрес сайта МФЦ (mydocuments11.ru);</w:t>
      </w:r>
    </w:p>
    <w:p w:rsidR="001D41F3" w:rsidRPr="001D41F3" w:rsidRDefault="001D41F3" w:rsidP="001D41F3">
      <w:pPr>
        <w:autoSpaceDE w:val="0"/>
        <w:autoSpaceDN w:val="0"/>
        <w:adjustRightInd w:val="0"/>
        <w:ind w:firstLine="709"/>
        <w:jc w:val="both"/>
        <w:rPr>
          <w:sz w:val="24"/>
          <w:szCs w:val="24"/>
        </w:rPr>
      </w:pPr>
      <w:r w:rsidRPr="001D41F3">
        <w:rPr>
          <w:sz w:val="24"/>
          <w:szCs w:val="24"/>
        </w:rPr>
        <w:t>- адрес Единого портала государственных и муниципальных услуг (функций);</w:t>
      </w:r>
    </w:p>
    <w:p w:rsidR="001D41F3" w:rsidRPr="001D41F3" w:rsidRDefault="001D41F3" w:rsidP="001D41F3">
      <w:pPr>
        <w:ind w:right="5" w:firstLine="708"/>
        <w:jc w:val="both"/>
        <w:rPr>
          <w:sz w:val="24"/>
          <w:szCs w:val="24"/>
        </w:rPr>
      </w:pPr>
      <w:r w:rsidRPr="001D41F3">
        <w:rPr>
          <w:sz w:val="24"/>
          <w:szCs w:val="24"/>
        </w:rPr>
        <w:t>- ссылка на страницу услуги на Едином портале государственных и муниципальных услуг (функций);</w:t>
      </w:r>
    </w:p>
    <w:p w:rsidR="001D41F3" w:rsidRPr="001D41F3" w:rsidRDefault="001D41F3" w:rsidP="001D41F3">
      <w:pPr>
        <w:ind w:right="5" w:firstLine="708"/>
        <w:jc w:val="both"/>
        <w:rPr>
          <w:sz w:val="24"/>
          <w:szCs w:val="24"/>
        </w:rPr>
      </w:pPr>
      <w:r w:rsidRPr="001D41F3">
        <w:rPr>
          <w:sz w:val="24"/>
          <w:szCs w:val="24"/>
        </w:rPr>
        <w:t>На Едином портале государственных и муниципальных услуг (функций) также размещается следующая информация:</w:t>
      </w:r>
    </w:p>
    <w:p w:rsidR="001D41F3" w:rsidRPr="001D41F3" w:rsidRDefault="001D41F3" w:rsidP="001D41F3">
      <w:pPr>
        <w:tabs>
          <w:tab w:val="left" w:pos="1277"/>
        </w:tabs>
        <w:jc w:val="both"/>
        <w:rPr>
          <w:sz w:val="24"/>
          <w:szCs w:val="24"/>
        </w:rPr>
      </w:pPr>
      <w:r w:rsidRPr="001D41F3">
        <w:rPr>
          <w:sz w:val="24"/>
          <w:szCs w:val="24"/>
        </w:rPr>
        <w:tab/>
      </w:r>
      <w:r w:rsidRPr="001D41F3">
        <w:rPr>
          <w:spacing w:val="-5"/>
          <w:sz w:val="24"/>
          <w:szCs w:val="24"/>
        </w:rPr>
        <w:t>а)</w:t>
      </w:r>
      <w:r w:rsidRPr="001D41F3">
        <w:rPr>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D41F3" w:rsidRPr="001D41F3" w:rsidRDefault="001D41F3" w:rsidP="001D41F3">
      <w:pPr>
        <w:tabs>
          <w:tab w:val="left" w:pos="1133"/>
        </w:tabs>
        <w:ind w:left="850"/>
        <w:jc w:val="both"/>
        <w:rPr>
          <w:spacing w:val="-5"/>
          <w:sz w:val="24"/>
          <w:szCs w:val="24"/>
        </w:rPr>
      </w:pPr>
      <w:r w:rsidRPr="001D41F3">
        <w:rPr>
          <w:sz w:val="24"/>
          <w:szCs w:val="24"/>
        </w:rPr>
        <w:t xml:space="preserve">      б) круг заявителей;</w:t>
      </w:r>
    </w:p>
    <w:p w:rsidR="001D41F3" w:rsidRPr="001D41F3" w:rsidRDefault="001D41F3" w:rsidP="001D41F3">
      <w:pPr>
        <w:tabs>
          <w:tab w:val="left" w:pos="1133"/>
        </w:tabs>
        <w:ind w:left="850"/>
        <w:jc w:val="both"/>
        <w:rPr>
          <w:spacing w:val="-5"/>
          <w:sz w:val="24"/>
          <w:szCs w:val="24"/>
        </w:rPr>
      </w:pPr>
      <w:r w:rsidRPr="001D41F3">
        <w:rPr>
          <w:spacing w:val="-5"/>
          <w:sz w:val="24"/>
          <w:szCs w:val="24"/>
        </w:rPr>
        <w:t xml:space="preserve">в) </w:t>
      </w:r>
      <w:r w:rsidRPr="001D41F3">
        <w:rPr>
          <w:sz w:val="24"/>
          <w:szCs w:val="24"/>
        </w:rPr>
        <w:t>срок предоставления муниципальной услуги;</w:t>
      </w:r>
    </w:p>
    <w:p w:rsidR="001D41F3" w:rsidRPr="001D41F3" w:rsidRDefault="001D41F3" w:rsidP="001D41F3">
      <w:pPr>
        <w:tabs>
          <w:tab w:val="left" w:pos="1219"/>
        </w:tabs>
        <w:ind w:right="5" w:firstLine="850"/>
        <w:jc w:val="both"/>
        <w:rPr>
          <w:sz w:val="24"/>
          <w:szCs w:val="24"/>
        </w:rPr>
      </w:pPr>
      <w:r w:rsidRPr="001D41F3">
        <w:rPr>
          <w:spacing w:val="-5"/>
          <w:sz w:val="24"/>
          <w:szCs w:val="24"/>
        </w:rPr>
        <w:t>г)</w:t>
      </w:r>
      <w:r w:rsidRPr="001D41F3">
        <w:rPr>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D41F3" w:rsidRPr="001D41F3" w:rsidRDefault="001D41F3" w:rsidP="001D41F3">
      <w:pPr>
        <w:tabs>
          <w:tab w:val="left" w:pos="1440"/>
          <w:tab w:val="left" w:pos="8453"/>
        </w:tabs>
        <w:ind w:right="5" w:firstLine="850"/>
        <w:jc w:val="both"/>
        <w:rPr>
          <w:sz w:val="24"/>
          <w:szCs w:val="24"/>
        </w:rPr>
      </w:pPr>
      <w:r w:rsidRPr="001D41F3">
        <w:rPr>
          <w:spacing w:val="-5"/>
          <w:sz w:val="24"/>
          <w:szCs w:val="24"/>
        </w:rPr>
        <w:t>д)</w:t>
      </w:r>
      <w:r w:rsidRPr="001D41F3">
        <w:rPr>
          <w:sz w:val="24"/>
          <w:szCs w:val="24"/>
        </w:rPr>
        <w:t> </w:t>
      </w:r>
      <w:r w:rsidRPr="001D41F3">
        <w:rPr>
          <w:spacing w:val="-1"/>
          <w:sz w:val="24"/>
          <w:szCs w:val="24"/>
        </w:rPr>
        <w:t xml:space="preserve">размер государственной пошлины, взимаемой за </w:t>
      </w:r>
      <w:r w:rsidRPr="001D41F3">
        <w:rPr>
          <w:spacing w:val="-2"/>
          <w:sz w:val="24"/>
          <w:szCs w:val="24"/>
        </w:rPr>
        <w:t xml:space="preserve">предоставление </w:t>
      </w:r>
      <w:r w:rsidRPr="001D41F3">
        <w:rPr>
          <w:sz w:val="24"/>
          <w:szCs w:val="24"/>
        </w:rPr>
        <w:t>муниципальной услуги;</w:t>
      </w:r>
    </w:p>
    <w:p w:rsidR="001D41F3" w:rsidRPr="001D41F3" w:rsidRDefault="001D41F3" w:rsidP="001D41F3">
      <w:pPr>
        <w:tabs>
          <w:tab w:val="left" w:pos="993"/>
        </w:tabs>
        <w:ind w:right="5" w:firstLine="851"/>
        <w:jc w:val="both"/>
        <w:rPr>
          <w:spacing w:val="-5"/>
          <w:sz w:val="24"/>
          <w:szCs w:val="24"/>
        </w:rPr>
      </w:pPr>
      <w:r w:rsidRPr="001D41F3">
        <w:rPr>
          <w:sz w:val="24"/>
          <w:szCs w:val="24"/>
        </w:rPr>
        <w:t>е) исчерпывающий перечень оснований для приостановления или отказа в предоставлении муниципальной услуги;</w:t>
      </w:r>
    </w:p>
    <w:p w:rsidR="001D41F3" w:rsidRPr="001D41F3" w:rsidRDefault="001D41F3" w:rsidP="001D41F3">
      <w:pPr>
        <w:tabs>
          <w:tab w:val="left" w:pos="1262"/>
        </w:tabs>
        <w:ind w:firstLine="851"/>
        <w:contextualSpacing/>
        <w:jc w:val="both"/>
        <w:rPr>
          <w:rFonts w:eastAsia="SimSun"/>
          <w:spacing w:val="-5"/>
          <w:sz w:val="24"/>
          <w:szCs w:val="24"/>
          <w:lang w:eastAsia="en-US"/>
        </w:rPr>
      </w:pPr>
      <w:r w:rsidRPr="001D41F3">
        <w:rPr>
          <w:rFonts w:eastAsia="SimSun"/>
          <w:sz w:val="24"/>
          <w:szCs w:val="24"/>
          <w:lang w:eastAsia="en-US"/>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1D41F3" w:rsidRPr="001D41F3" w:rsidRDefault="001D41F3" w:rsidP="001D41F3">
      <w:pPr>
        <w:spacing w:before="38"/>
        <w:ind w:firstLine="850"/>
        <w:jc w:val="both"/>
        <w:rPr>
          <w:sz w:val="24"/>
          <w:szCs w:val="24"/>
        </w:rPr>
      </w:pPr>
      <w:r w:rsidRPr="001D41F3">
        <w:rPr>
          <w:spacing w:val="-1"/>
          <w:sz w:val="24"/>
          <w:szCs w:val="24"/>
        </w:rPr>
        <w:t xml:space="preserve">з) формы заявлений (уведомлений, сообщений), используемые при предоставлении </w:t>
      </w:r>
      <w:r w:rsidRPr="001D41F3">
        <w:rPr>
          <w:sz w:val="24"/>
          <w:szCs w:val="24"/>
        </w:rPr>
        <w:t>муниципальной услуги.</w:t>
      </w:r>
    </w:p>
    <w:p w:rsidR="001D41F3" w:rsidRPr="001D41F3" w:rsidRDefault="001D41F3" w:rsidP="001D41F3">
      <w:pPr>
        <w:spacing w:before="38"/>
        <w:ind w:firstLine="850"/>
        <w:jc w:val="both"/>
        <w:rPr>
          <w:sz w:val="24"/>
          <w:szCs w:val="24"/>
        </w:rPr>
      </w:pPr>
      <w:r w:rsidRPr="001D41F3">
        <w:rPr>
          <w:sz w:val="24"/>
          <w:szCs w:val="24"/>
        </w:rPr>
        <w:t>и) ссылка на информацию, размещенную на официальном сайте Органа, в целях информирования заявителей.</w:t>
      </w:r>
    </w:p>
    <w:p w:rsidR="001D41F3" w:rsidRPr="001D41F3" w:rsidRDefault="001D41F3" w:rsidP="001D41F3">
      <w:pPr>
        <w:spacing w:before="38"/>
        <w:ind w:firstLine="850"/>
        <w:jc w:val="both"/>
        <w:rPr>
          <w:sz w:val="24"/>
          <w:szCs w:val="24"/>
        </w:rPr>
      </w:pPr>
      <w:r w:rsidRPr="001D41F3">
        <w:rPr>
          <w:sz w:val="24"/>
          <w:szCs w:val="24"/>
        </w:rPr>
        <w:t xml:space="preserve">Размещение и актуализацию справочной информации на Едином портале государственных и муниципальных услуг (функций) обеспечивает уполномоченное на </w:t>
      </w:r>
      <w:r w:rsidRPr="001D41F3">
        <w:rPr>
          <w:sz w:val="24"/>
          <w:szCs w:val="24"/>
        </w:rPr>
        <w:lastRenderedPageBreak/>
        <w:t>ведение Единого портала государственных и муниципальных услуг (функций) должностное лицо Органа.</w:t>
      </w:r>
    </w:p>
    <w:p w:rsidR="001D41F3" w:rsidRPr="001D41F3" w:rsidRDefault="001D41F3" w:rsidP="001D41F3">
      <w:pPr>
        <w:spacing w:before="38"/>
        <w:ind w:firstLine="850"/>
        <w:jc w:val="both"/>
        <w:rPr>
          <w:sz w:val="24"/>
          <w:szCs w:val="24"/>
        </w:rPr>
      </w:pPr>
      <w:r w:rsidRPr="001D41F3">
        <w:rPr>
          <w:sz w:val="24"/>
          <w:szCs w:val="24"/>
        </w:rPr>
        <w:t xml:space="preserve">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w:t>
      </w:r>
      <w:r w:rsidR="009F7475">
        <w:rPr>
          <w:sz w:val="24"/>
          <w:szCs w:val="24"/>
        </w:rPr>
        <w:t>«</w:t>
      </w:r>
      <w:r w:rsidRPr="001D41F3">
        <w:rPr>
          <w:sz w:val="24"/>
          <w:szCs w:val="24"/>
        </w:rPr>
        <w:t>Федеральный реестр государственных и муниципальных услуг (функций)</w:t>
      </w:r>
      <w:r w:rsidR="009F7475">
        <w:rPr>
          <w:sz w:val="24"/>
          <w:szCs w:val="24"/>
        </w:rPr>
        <w:t>»</w:t>
      </w:r>
      <w:r w:rsidRPr="001D41F3">
        <w:rPr>
          <w:sz w:val="24"/>
          <w:szCs w:val="24"/>
        </w:rPr>
        <w:t>, предоставляется заявителю бесплатно.</w:t>
      </w:r>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1D41F3">
        <w:rPr>
          <w:spacing w:val="-1"/>
          <w:sz w:val="24"/>
          <w:szCs w:val="24"/>
        </w:rPr>
        <w:t xml:space="preserve">программного обеспечения, установка которого на технические средства заявителя требует </w:t>
      </w:r>
      <w:r w:rsidRPr="001D41F3">
        <w:rPr>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D41F3" w:rsidRPr="001D41F3" w:rsidRDefault="001D41F3" w:rsidP="001D41F3">
      <w:pPr>
        <w:widowControl w:val="0"/>
        <w:autoSpaceDE w:val="0"/>
        <w:autoSpaceDN w:val="0"/>
        <w:adjustRightInd w:val="0"/>
        <w:ind w:firstLine="709"/>
        <w:jc w:val="center"/>
        <w:outlineLvl w:val="1"/>
        <w:rPr>
          <w:sz w:val="24"/>
          <w:szCs w:val="24"/>
        </w:rPr>
      </w:pPr>
    </w:p>
    <w:p w:rsidR="001D41F3" w:rsidRPr="001D41F3" w:rsidRDefault="00347CF8" w:rsidP="00347CF8">
      <w:pPr>
        <w:widowControl w:val="0"/>
        <w:tabs>
          <w:tab w:val="left" w:pos="4455"/>
        </w:tabs>
        <w:autoSpaceDE w:val="0"/>
        <w:autoSpaceDN w:val="0"/>
        <w:adjustRightInd w:val="0"/>
        <w:ind w:firstLine="709"/>
        <w:outlineLvl w:val="1"/>
        <w:rPr>
          <w:b/>
          <w:sz w:val="24"/>
          <w:szCs w:val="24"/>
        </w:rPr>
      </w:pPr>
      <w:r>
        <w:rPr>
          <w:b/>
          <w:sz w:val="24"/>
          <w:szCs w:val="24"/>
        </w:rPr>
        <w:tab/>
      </w:r>
    </w:p>
    <w:p w:rsidR="001D41F3" w:rsidRPr="001D41F3" w:rsidRDefault="001D41F3" w:rsidP="001D41F3">
      <w:pPr>
        <w:widowControl w:val="0"/>
        <w:autoSpaceDE w:val="0"/>
        <w:autoSpaceDN w:val="0"/>
        <w:adjustRightInd w:val="0"/>
        <w:ind w:firstLine="709"/>
        <w:jc w:val="center"/>
        <w:outlineLvl w:val="1"/>
        <w:rPr>
          <w:b/>
          <w:sz w:val="24"/>
          <w:szCs w:val="24"/>
        </w:rPr>
      </w:pPr>
      <w:r w:rsidRPr="001D41F3">
        <w:rPr>
          <w:b/>
          <w:sz w:val="24"/>
          <w:szCs w:val="24"/>
        </w:rPr>
        <w:t>II. Стандарт предоставления муниципальной услуги</w:t>
      </w:r>
    </w:p>
    <w:p w:rsidR="001D41F3" w:rsidRPr="001D41F3" w:rsidRDefault="001D41F3" w:rsidP="001D41F3">
      <w:pPr>
        <w:widowControl w:val="0"/>
        <w:autoSpaceDE w:val="0"/>
        <w:autoSpaceDN w:val="0"/>
        <w:adjustRightInd w:val="0"/>
        <w:ind w:firstLine="709"/>
        <w:jc w:val="center"/>
        <w:rPr>
          <w:sz w:val="24"/>
          <w:szCs w:val="24"/>
        </w:rPr>
      </w:pPr>
    </w:p>
    <w:p w:rsidR="001D41F3" w:rsidRPr="001D41F3" w:rsidRDefault="001D41F3" w:rsidP="001D41F3">
      <w:pPr>
        <w:widowControl w:val="0"/>
        <w:autoSpaceDE w:val="0"/>
        <w:autoSpaceDN w:val="0"/>
        <w:adjustRightInd w:val="0"/>
        <w:ind w:firstLine="709"/>
        <w:jc w:val="center"/>
        <w:outlineLvl w:val="2"/>
        <w:rPr>
          <w:b/>
          <w:sz w:val="24"/>
          <w:szCs w:val="24"/>
        </w:rPr>
      </w:pPr>
      <w:r w:rsidRPr="001D41F3">
        <w:rPr>
          <w:b/>
          <w:sz w:val="24"/>
          <w:szCs w:val="24"/>
        </w:rPr>
        <w:t>Наименование муниципальной услуги</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 xml:space="preserve">2.1. Наименование муниципальной услуги: </w:t>
      </w:r>
      <w:r w:rsidR="009F7475">
        <w:rPr>
          <w:rFonts w:eastAsia="Calibri"/>
          <w:sz w:val="24"/>
          <w:szCs w:val="24"/>
        </w:rPr>
        <w:t>«</w:t>
      </w:r>
      <w:r w:rsidRPr="001D41F3">
        <w:rPr>
          <w:rFonts w:eastAsia="Calibri"/>
          <w:bCs/>
          <w:sz w:val="24"/>
          <w:szCs w:val="24"/>
        </w:rPr>
        <w:t xml:space="preserve">Согласование проведения переустройства и (или) перепланировки </w:t>
      </w:r>
      <w:r w:rsidRPr="001D41F3">
        <w:rPr>
          <w:bCs/>
          <w:sz w:val="24"/>
          <w:szCs w:val="24"/>
        </w:rPr>
        <w:t>помещения в многоквартирном доме</w:t>
      </w:r>
      <w:r w:rsidR="009F7475">
        <w:rPr>
          <w:rFonts w:eastAsia="Calibri"/>
          <w:sz w:val="24"/>
          <w:szCs w:val="24"/>
        </w:rPr>
        <w:t>»</w:t>
      </w:r>
      <w:r w:rsidRPr="001D41F3">
        <w:rPr>
          <w:rFonts w:eastAsia="Calibri"/>
          <w:sz w:val="24"/>
          <w:szCs w:val="24"/>
        </w:rPr>
        <w:t>.</w:t>
      </w:r>
    </w:p>
    <w:p w:rsidR="001D41F3" w:rsidRPr="001D41F3" w:rsidRDefault="001D41F3" w:rsidP="001D41F3">
      <w:pPr>
        <w:widowControl w:val="0"/>
        <w:autoSpaceDE w:val="0"/>
        <w:autoSpaceDN w:val="0"/>
        <w:adjustRightInd w:val="0"/>
        <w:ind w:firstLine="709"/>
        <w:jc w:val="center"/>
        <w:outlineLvl w:val="2"/>
        <w:rPr>
          <w:b/>
          <w:sz w:val="24"/>
          <w:szCs w:val="24"/>
        </w:rPr>
      </w:pPr>
    </w:p>
    <w:p w:rsidR="001D41F3" w:rsidRPr="001D41F3" w:rsidRDefault="001D41F3" w:rsidP="001D41F3">
      <w:pPr>
        <w:widowControl w:val="0"/>
        <w:autoSpaceDE w:val="0"/>
        <w:autoSpaceDN w:val="0"/>
        <w:adjustRightInd w:val="0"/>
        <w:ind w:firstLine="709"/>
        <w:jc w:val="center"/>
        <w:outlineLvl w:val="2"/>
        <w:rPr>
          <w:b/>
          <w:sz w:val="24"/>
          <w:szCs w:val="24"/>
        </w:rPr>
      </w:pPr>
      <w:r w:rsidRPr="001D41F3">
        <w:rPr>
          <w:b/>
          <w:sz w:val="24"/>
          <w:szCs w:val="24"/>
        </w:rPr>
        <w:t>Наименование органа, предоставляющего муниципальную услугу</w:t>
      </w:r>
    </w:p>
    <w:p w:rsidR="001D41F3" w:rsidRPr="001D41F3" w:rsidRDefault="001D41F3" w:rsidP="001D41F3">
      <w:pPr>
        <w:autoSpaceDE w:val="0"/>
        <w:autoSpaceDN w:val="0"/>
        <w:adjustRightInd w:val="0"/>
        <w:ind w:firstLine="709"/>
        <w:rPr>
          <w:sz w:val="24"/>
          <w:szCs w:val="24"/>
        </w:rPr>
      </w:pP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2.2. Предоставление муниципальной услуги осуществляется  Органом. </w:t>
      </w:r>
    </w:p>
    <w:p w:rsidR="001D41F3" w:rsidRPr="001D41F3" w:rsidRDefault="001D41F3" w:rsidP="001D41F3">
      <w:pPr>
        <w:widowControl w:val="0"/>
        <w:autoSpaceDE w:val="0"/>
        <w:autoSpaceDN w:val="0"/>
        <w:adjustRightInd w:val="0"/>
        <w:spacing w:before="200"/>
        <w:ind w:firstLine="540"/>
        <w:jc w:val="both"/>
        <w:rPr>
          <w:rFonts w:eastAsiaTheme="minorHAnsi"/>
          <w:sz w:val="24"/>
          <w:szCs w:val="24"/>
          <w:lang w:eastAsia="en-US"/>
        </w:rPr>
      </w:pPr>
      <w:proofErr w:type="gramStart"/>
      <w:r w:rsidRPr="001D41F3">
        <w:rPr>
          <w:rFonts w:eastAsiaTheme="minorHAnsi"/>
          <w:sz w:val="24"/>
          <w:szCs w:val="24"/>
          <w:lang w:eastAsia="en-US"/>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заявителю (в случае, если предусмотрено</w:t>
      </w:r>
      <w:proofErr w:type="gramEnd"/>
      <w:r w:rsidRPr="001D41F3">
        <w:rPr>
          <w:rFonts w:eastAsiaTheme="minorHAnsi"/>
          <w:sz w:val="24"/>
          <w:szCs w:val="24"/>
          <w:lang w:eastAsia="en-US"/>
        </w:rPr>
        <w:t xml:space="preserve"> соглашением о взаимодействии). </w:t>
      </w:r>
    </w:p>
    <w:p w:rsidR="001D41F3" w:rsidRPr="001D41F3" w:rsidRDefault="001D41F3" w:rsidP="001D41F3">
      <w:pPr>
        <w:widowControl w:val="0"/>
        <w:autoSpaceDE w:val="0"/>
        <w:autoSpaceDN w:val="0"/>
        <w:adjustRightInd w:val="0"/>
        <w:ind w:firstLine="540"/>
        <w:jc w:val="both"/>
        <w:rPr>
          <w:rFonts w:eastAsiaTheme="minorHAnsi"/>
          <w:sz w:val="24"/>
          <w:szCs w:val="24"/>
          <w:lang w:eastAsia="en-US"/>
        </w:rPr>
      </w:pPr>
      <w:r w:rsidRPr="001D41F3">
        <w:rPr>
          <w:rFonts w:eastAsiaTheme="minorHAnsi"/>
          <w:sz w:val="24"/>
          <w:szCs w:val="24"/>
          <w:lang w:eastAsia="en-US"/>
        </w:rPr>
        <w:t>Орган обеспечивает предоставление муниципальной услуги в электронной форме посредством Единого портала государственных и муниципальных услуг (функций).</w:t>
      </w:r>
    </w:p>
    <w:p w:rsidR="001D41F3" w:rsidRPr="001D41F3" w:rsidRDefault="001D41F3" w:rsidP="001D41F3">
      <w:pPr>
        <w:widowControl w:val="0"/>
        <w:autoSpaceDE w:val="0"/>
        <w:autoSpaceDN w:val="0"/>
        <w:adjustRightInd w:val="0"/>
        <w:ind w:firstLine="540"/>
        <w:jc w:val="both"/>
        <w:rPr>
          <w:rFonts w:eastAsiaTheme="minorHAnsi"/>
          <w:sz w:val="24"/>
          <w:szCs w:val="24"/>
          <w:lang w:eastAsia="en-US"/>
        </w:rPr>
      </w:pPr>
      <w:r w:rsidRPr="001D41F3">
        <w:rPr>
          <w:rFonts w:eastAsiaTheme="minorHAnsi"/>
          <w:sz w:val="24"/>
          <w:szCs w:val="24"/>
          <w:lang w:eastAsia="en-US"/>
        </w:rPr>
        <w:t>Предоставление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 осуществляется в любом МФЦ на территории Республики Коми по выбору заявителя.</w:t>
      </w:r>
    </w:p>
    <w:p w:rsidR="001D41F3" w:rsidRPr="001D41F3" w:rsidRDefault="001D41F3" w:rsidP="001D41F3">
      <w:pPr>
        <w:widowControl w:val="0"/>
        <w:autoSpaceDE w:val="0"/>
        <w:autoSpaceDN w:val="0"/>
        <w:jc w:val="center"/>
        <w:outlineLvl w:val="2"/>
        <w:rPr>
          <w:rFonts w:ascii="Arial" w:hAnsi="Arial" w:cs="Arial"/>
          <w:b/>
          <w:sz w:val="24"/>
          <w:szCs w:val="24"/>
        </w:rPr>
      </w:pPr>
    </w:p>
    <w:p w:rsidR="001D41F3" w:rsidRPr="001D41F3" w:rsidRDefault="001D41F3" w:rsidP="001D41F3">
      <w:pPr>
        <w:widowControl w:val="0"/>
        <w:autoSpaceDE w:val="0"/>
        <w:autoSpaceDN w:val="0"/>
        <w:jc w:val="center"/>
        <w:outlineLvl w:val="2"/>
        <w:rPr>
          <w:b/>
          <w:sz w:val="24"/>
          <w:szCs w:val="24"/>
        </w:rPr>
      </w:pPr>
      <w:r w:rsidRPr="001D41F3">
        <w:rPr>
          <w:b/>
          <w:sz w:val="24"/>
          <w:szCs w:val="24"/>
        </w:rPr>
        <w:t>Органы и организации, участвующие в предоставлении</w:t>
      </w:r>
    </w:p>
    <w:p w:rsidR="001D41F3" w:rsidRPr="001D41F3" w:rsidRDefault="001D41F3" w:rsidP="001D41F3">
      <w:pPr>
        <w:widowControl w:val="0"/>
        <w:autoSpaceDE w:val="0"/>
        <w:autoSpaceDN w:val="0"/>
        <w:jc w:val="center"/>
        <w:rPr>
          <w:b/>
          <w:sz w:val="24"/>
          <w:szCs w:val="24"/>
        </w:rPr>
      </w:pPr>
      <w:r w:rsidRPr="001D41F3">
        <w:rPr>
          <w:b/>
          <w:sz w:val="24"/>
          <w:szCs w:val="24"/>
        </w:rPr>
        <w:t>муниципальной услуги, обращение в которые необходимо</w:t>
      </w:r>
    </w:p>
    <w:p w:rsidR="001D41F3" w:rsidRPr="001D41F3" w:rsidRDefault="001D41F3" w:rsidP="001D41F3">
      <w:pPr>
        <w:widowControl w:val="0"/>
        <w:autoSpaceDE w:val="0"/>
        <w:autoSpaceDN w:val="0"/>
        <w:jc w:val="center"/>
        <w:rPr>
          <w:b/>
          <w:sz w:val="24"/>
          <w:szCs w:val="24"/>
        </w:rPr>
      </w:pPr>
      <w:r w:rsidRPr="001D41F3">
        <w:rPr>
          <w:b/>
          <w:sz w:val="24"/>
          <w:szCs w:val="24"/>
        </w:rPr>
        <w:t>для предоставления муниципальной услуги</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2.3. Органами и организациями, участвующими в предоставлении муниципальной услуги, являются:</w:t>
      </w:r>
    </w:p>
    <w:p w:rsidR="001D41F3" w:rsidRPr="001D41F3" w:rsidRDefault="001D41F3" w:rsidP="001D41F3">
      <w:pPr>
        <w:widowControl w:val="0"/>
        <w:autoSpaceDE w:val="0"/>
        <w:autoSpaceDN w:val="0"/>
        <w:ind w:firstLine="540"/>
        <w:jc w:val="both"/>
        <w:rPr>
          <w:sz w:val="24"/>
          <w:szCs w:val="24"/>
        </w:rPr>
      </w:pPr>
      <w:r w:rsidRPr="001D41F3">
        <w:rPr>
          <w:sz w:val="24"/>
          <w:szCs w:val="24"/>
        </w:rPr>
        <w:t>- 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Министерство культуры, туризма и архивного дела Республики Коми - в части предоставления заключения органа по охране памятников архитектуры, истории и </w:t>
      </w:r>
      <w:r w:rsidRPr="001D41F3">
        <w:rPr>
          <w:sz w:val="24"/>
          <w:szCs w:val="24"/>
        </w:rPr>
        <w:lastRenderedPageBreak/>
        <w:t>культуры о допустимости проведения переустройства и (или) перепланировки помещения в многоквартирном доме, если такое помещение в многоквартирном доме или дом, в котором оно находится, является памятником архитектуры, истории или культуры;</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Филиал ФГБУ </w:t>
      </w:r>
      <w:r w:rsidR="009F7475">
        <w:rPr>
          <w:sz w:val="24"/>
          <w:szCs w:val="24"/>
        </w:rPr>
        <w:t>«</w:t>
      </w:r>
      <w:r w:rsidRPr="001D41F3">
        <w:rPr>
          <w:sz w:val="24"/>
          <w:szCs w:val="24"/>
        </w:rPr>
        <w:t>Федеральная кадастровая палата федеральной службы государственной регистрации, кадастра и картографии</w:t>
      </w:r>
      <w:r w:rsidR="009F7475">
        <w:rPr>
          <w:sz w:val="24"/>
          <w:szCs w:val="24"/>
        </w:rPr>
        <w:t>»</w:t>
      </w:r>
      <w:r w:rsidRPr="001D41F3">
        <w:rPr>
          <w:sz w:val="24"/>
          <w:szCs w:val="24"/>
        </w:rPr>
        <w:t xml:space="preserve"> по Республике Коми, ГБУ РК </w:t>
      </w:r>
      <w:r w:rsidR="009F7475">
        <w:rPr>
          <w:sz w:val="24"/>
          <w:szCs w:val="24"/>
        </w:rPr>
        <w:t>«</w:t>
      </w:r>
      <w:r w:rsidRPr="001D41F3">
        <w:rPr>
          <w:sz w:val="24"/>
          <w:szCs w:val="24"/>
        </w:rPr>
        <w:t>Республиканское учреждение технической инвентаризации и кадастровой оценки</w:t>
      </w:r>
      <w:r w:rsidR="009F7475">
        <w:rPr>
          <w:sz w:val="24"/>
          <w:szCs w:val="24"/>
        </w:rPr>
        <w:t>»</w:t>
      </w:r>
      <w:r w:rsidRPr="001D41F3">
        <w:rPr>
          <w:sz w:val="24"/>
          <w:szCs w:val="24"/>
        </w:rPr>
        <w:t xml:space="preserve"> - в части выдачи технического паспорта переустраиваемого и (или) </w:t>
      </w:r>
      <w:proofErr w:type="spellStart"/>
      <w:r w:rsidRPr="001D41F3">
        <w:rPr>
          <w:sz w:val="24"/>
          <w:szCs w:val="24"/>
        </w:rPr>
        <w:t>перепланируемого</w:t>
      </w:r>
      <w:proofErr w:type="spellEnd"/>
      <w:r w:rsidRPr="001D41F3">
        <w:rPr>
          <w:sz w:val="24"/>
          <w:szCs w:val="24"/>
        </w:rPr>
        <w:t xml:space="preserve"> помещения в многоквартирном доме.</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2.4. </w:t>
      </w:r>
      <w:proofErr w:type="gramStart"/>
      <w:r w:rsidRPr="001D41F3">
        <w:rPr>
          <w:sz w:val="24"/>
          <w:szCs w:val="24"/>
        </w:rPr>
        <w:t xml:space="preserve">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1C071C">
          <w:rPr>
            <w:rFonts w:eastAsia="SimSun"/>
            <w:sz w:val="24"/>
            <w:szCs w:val="24"/>
          </w:rPr>
          <w:t>части 1 статьи 9</w:t>
        </w:r>
      </w:hyperlink>
      <w:r w:rsidRPr="001C071C">
        <w:rPr>
          <w:sz w:val="24"/>
          <w:szCs w:val="24"/>
        </w:rPr>
        <w:t xml:space="preserve"> </w:t>
      </w:r>
      <w:r w:rsidRPr="001D41F3">
        <w:rPr>
          <w:sz w:val="24"/>
          <w:szCs w:val="24"/>
        </w:rPr>
        <w:t>Федерального закона от 27.07.2010 N</w:t>
      </w:r>
      <w:proofErr w:type="gramEnd"/>
      <w:r w:rsidRPr="001D41F3">
        <w:rPr>
          <w:sz w:val="24"/>
          <w:szCs w:val="24"/>
        </w:rPr>
        <w:t xml:space="preserve"> 210-ФЗ </w:t>
      </w:r>
      <w:r w:rsidR="009F7475">
        <w:rPr>
          <w:sz w:val="24"/>
          <w:szCs w:val="24"/>
        </w:rPr>
        <w:t>«</w:t>
      </w:r>
      <w:r w:rsidRPr="001D41F3">
        <w:rPr>
          <w:sz w:val="24"/>
          <w:szCs w:val="24"/>
        </w:rPr>
        <w:t>Об организации предоставления государственных и муниципальных услуг</w:t>
      </w:r>
      <w:r w:rsidR="009F7475">
        <w:rPr>
          <w:sz w:val="24"/>
          <w:szCs w:val="24"/>
        </w:rPr>
        <w:t>»</w:t>
      </w:r>
      <w:r w:rsidRPr="001D41F3">
        <w:rPr>
          <w:sz w:val="24"/>
          <w:szCs w:val="24"/>
        </w:rPr>
        <w:t xml:space="preserve"> (далее - Федеральный закон N 210-ФЗ).</w:t>
      </w:r>
    </w:p>
    <w:p w:rsidR="001D41F3" w:rsidRPr="001D41F3" w:rsidRDefault="001D41F3" w:rsidP="001D41F3">
      <w:pPr>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center"/>
        <w:outlineLvl w:val="2"/>
        <w:rPr>
          <w:b/>
          <w:sz w:val="24"/>
          <w:szCs w:val="24"/>
        </w:rPr>
      </w:pPr>
      <w:r w:rsidRPr="001D41F3">
        <w:rPr>
          <w:b/>
          <w:sz w:val="24"/>
          <w:szCs w:val="24"/>
        </w:rPr>
        <w:t>Описание результата предоставления муниципальной услуги</w:t>
      </w:r>
    </w:p>
    <w:p w:rsidR="001D41F3" w:rsidRPr="001D41F3" w:rsidRDefault="001D41F3" w:rsidP="001D41F3">
      <w:pPr>
        <w:widowControl w:val="0"/>
        <w:autoSpaceDE w:val="0"/>
        <w:autoSpaceDN w:val="0"/>
        <w:adjustRightInd w:val="0"/>
        <w:ind w:firstLine="709"/>
        <w:jc w:val="center"/>
        <w:outlineLvl w:val="2"/>
        <w:rPr>
          <w:b/>
          <w:sz w:val="24"/>
          <w:szCs w:val="24"/>
        </w:rPr>
      </w:pP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2.5. Результатом предоставления муниципальной услуги является:</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1) решение о согласовании проведения переустройства и (или) перепланировки </w:t>
      </w:r>
      <w:r w:rsidRPr="001D41F3">
        <w:rPr>
          <w:bCs/>
          <w:sz w:val="24"/>
          <w:szCs w:val="24"/>
        </w:rPr>
        <w:t>помещения в многоквартирном доме</w:t>
      </w:r>
      <w:r w:rsidRPr="001D41F3">
        <w:rPr>
          <w:sz w:val="24"/>
          <w:szCs w:val="24"/>
        </w:rPr>
        <w:t xml:space="preserve"> (далее – решение о предоставлении муниципальной услуги), уведомление о предоставлении муниципальной услуги;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2) решение об отказе в согласовании переустройства и (или) перепланировки </w:t>
      </w:r>
      <w:r w:rsidRPr="001D41F3">
        <w:rPr>
          <w:bCs/>
          <w:sz w:val="24"/>
          <w:szCs w:val="24"/>
        </w:rPr>
        <w:t>помещения в многоквартирном доме</w:t>
      </w:r>
      <w:r w:rsidRPr="001D41F3">
        <w:rPr>
          <w:sz w:val="24"/>
          <w:szCs w:val="24"/>
        </w:rPr>
        <w:t xml:space="preserve"> (далее – решение об отказе в предоставлении муниципальной услуги); уведомление об отказе в предоставлении муниципальной услуги.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Результатом предоставления муниципальной услуги в электронной форме является решение </w:t>
      </w:r>
      <w:proofErr w:type="gramStart"/>
      <w:r w:rsidRPr="001D41F3">
        <w:rPr>
          <w:sz w:val="24"/>
          <w:szCs w:val="24"/>
        </w:rPr>
        <w:t>о предоставлении услуги/об отказе в предоставлении в виде электронной записи в Личном кабинете</w:t>
      </w:r>
      <w:proofErr w:type="gramEnd"/>
      <w:r w:rsidRPr="001D41F3">
        <w:rPr>
          <w:sz w:val="24"/>
          <w:szCs w:val="24"/>
        </w:rPr>
        <w:t xml:space="preserve"> заявителя на Едином портале государственных и муниципальных услуг (функций).</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При обращении за предоставлением муниципальной услуги посредством Единого портала государственных и муниципальных услуг (функций) 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Сведения о предоставлении муниципальной услуги в течение 1 (одного)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услуги подано посредством Единого портала государственных и муниципальных услуг (функций).</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center"/>
        <w:rPr>
          <w:b/>
          <w:sz w:val="24"/>
          <w:szCs w:val="24"/>
        </w:rPr>
      </w:pPr>
      <w:r w:rsidRPr="001D41F3">
        <w:rPr>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1D41F3" w:rsidRPr="001D41F3" w:rsidRDefault="001D41F3" w:rsidP="001D41F3">
      <w:pPr>
        <w:widowControl w:val="0"/>
        <w:autoSpaceDE w:val="0"/>
        <w:autoSpaceDN w:val="0"/>
        <w:adjustRightInd w:val="0"/>
        <w:ind w:firstLine="709"/>
        <w:jc w:val="center"/>
        <w:rPr>
          <w:sz w:val="24"/>
          <w:szCs w:val="24"/>
        </w:rPr>
      </w:pP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2.6. Общий срок предоставления муниципальной услуги составляет 45 календарных дней, исчисляемых со дня регистрации заявления о предоставлении </w:t>
      </w:r>
      <w:r w:rsidRPr="001D41F3">
        <w:rPr>
          <w:sz w:val="24"/>
          <w:szCs w:val="24"/>
        </w:rPr>
        <w:lastRenderedPageBreak/>
        <w:t xml:space="preserve">муниципальной услуги. </w:t>
      </w:r>
    </w:p>
    <w:p w:rsidR="001D41F3" w:rsidRPr="001D41F3" w:rsidRDefault="001D41F3" w:rsidP="001D41F3">
      <w:pPr>
        <w:autoSpaceDE w:val="0"/>
        <w:autoSpaceDN w:val="0"/>
        <w:adjustRightInd w:val="0"/>
        <w:ind w:firstLine="709"/>
        <w:jc w:val="both"/>
        <w:rPr>
          <w:sz w:val="24"/>
          <w:szCs w:val="24"/>
        </w:rPr>
      </w:pPr>
      <w:r w:rsidRPr="001D41F3">
        <w:rPr>
          <w:sz w:val="24"/>
          <w:szCs w:val="24"/>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1D41F3">
        <w:rPr>
          <w:i/>
          <w:sz w:val="24"/>
          <w:szCs w:val="24"/>
        </w:rPr>
        <w:t xml:space="preserve"> </w:t>
      </w:r>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Срок выдачи (направления) </w:t>
      </w:r>
      <w:proofErr w:type="gramStart"/>
      <w:r w:rsidRPr="001D41F3">
        <w:rPr>
          <w:sz w:val="24"/>
          <w:szCs w:val="24"/>
        </w:rPr>
        <w:t>документов, являющихся результатом предоставления муниципальной услуги составляет</w:t>
      </w:r>
      <w:proofErr w:type="gramEnd"/>
      <w:r w:rsidRPr="001D41F3">
        <w:rPr>
          <w:sz w:val="24"/>
          <w:szCs w:val="24"/>
        </w:rPr>
        <w:t xml:space="preserve"> 3 календарных дня с момента поступления оформленного разрешения в отдел градостроительства</w:t>
      </w:r>
      <w:r w:rsidRPr="001D41F3">
        <w:rPr>
          <w:i/>
          <w:sz w:val="24"/>
          <w:szCs w:val="24"/>
        </w:rPr>
        <w:t>.</w:t>
      </w:r>
    </w:p>
    <w:p w:rsidR="001D41F3" w:rsidRPr="001D41F3" w:rsidRDefault="001D41F3" w:rsidP="001D41F3">
      <w:pPr>
        <w:autoSpaceDE w:val="0"/>
        <w:autoSpaceDN w:val="0"/>
        <w:adjustRightInd w:val="0"/>
        <w:ind w:firstLine="709"/>
        <w:jc w:val="both"/>
        <w:rPr>
          <w:rFonts w:eastAsia="Calibri"/>
          <w:sz w:val="24"/>
          <w:szCs w:val="24"/>
        </w:rPr>
      </w:pPr>
      <w:proofErr w:type="gramStart"/>
      <w:r w:rsidRPr="001D41F3">
        <w:rPr>
          <w:rFonts w:eastAsia="Calibri"/>
          <w:sz w:val="24"/>
          <w:szCs w:val="24"/>
        </w:rPr>
        <w:t>2.7.В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1D41F3" w:rsidRPr="001D41F3" w:rsidRDefault="001D41F3" w:rsidP="001D41F3">
      <w:pPr>
        <w:autoSpaceDE w:val="0"/>
        <w:autoSpaceDN w:val="0"/>
        <w:adjustRightInd w:val="0"/>
        <w:ind w:firstLine="709"/>
        <w:jc w:val="both"/>
        <w:rPr>
          <w:sz w:val="24"/>
          <w:szCs w:val="24"/>
        </w:rPr>
      </w:pPr>
    </w:p>
    <w:p w:rsidR="00347CF8"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 xml:space="preserve">Нормативные правовые акты, регулирующие предоставление </w:t>
      </w: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муниципальной услуги</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2.8. Перечень нормативных правовых актов, регулирующих предоставление муниципальной услуги   размещен на официальном сайте Органа (</w:t>
      </w:r>
      <w:r w:rsidRPr="001D41F3">
        <w:rPr>
          <w:rFonts w:eastAsia="Calibri"/>
          <w:sz w:val="24"/>
          <w:szCs w:val="24"/>
          <w:lang w:val="en-US"/>
        </w:rPr>
        <w:t>www</w:t>
      </w:r>
      <w:r w:rsidRPr="001D41F3">
        <w:rPr>
          <w:rFonts w:eastAsia="Calibri"/>
          <w:sz w:val="24"/>
          <w:szCs w:val="24"/>
        </w:rPr>
        <w:t>.</w:t>
      </w:r>
      <w:proofErr w:type="spellStart"/>
      <w:proofErr w:type="gramStart"/>
      <w:r w:rsidRPr="001D41F3">
        <w:rPr>
          <w:rFonts w:eastAsia="Calibri"/>
          <w:sz w:val="24"/>
          <w:szCs w:val="24"/>
        </w:rPr>
        <w:t>рес</w:t>
      </w:r>
      <w:proofErr w:type="gramEnd"/>
      <w:r w:rsidRPr="001D41F3">
        <w:rPr>
          <w:rFonts w:eastAsia="Calibri"/>
          <w:sz w:val="24"/>
          <w:szCs w:val="24"/>
          <w:lang w:val="en-US"/>
        </w:rPr>
        <w:t>horaonline</w:t>
      </w:r>
      <w:proofErr w:type="spellEnd"/>
      <w:r w:rsidRPr="001D41F3">
        <w:rPr>
          <w:rFonts w:eastAsia="Calibri"/>
          <w:sz w:val="24"/>
          <w:szCs w:val="24"/>
        </w:rPr>
        <w:t>.</w:t>
      </w:r>
      <w:r w:rsidRPr="001D41F3">
        <w:rPr>
          <w:rFonts w:eastAsia="Calibri"/>
          <w:sz w:val="24"/>
          <w:szCs w:val="24"/>
          <w:lang w:val="en-US"/>
        </w:rPr>
        <w:t>ru</w:t>
      </w:r>
      <w:r w:rsidRPr="001D41F3">
        <w:rPr>
          <w:rFonts w:eastAsia="Calibri"/>
          <w:sz w:val="24"/>
          <w:szCs w:val="24"/>
        </w:rPr>
        <w:t>), предоставляющего муниципальную услугу, на Едином портале государственных и муниципальных услуг (функций)..</w:t>
      </w:r>
    </w:p>
    <w:p w:rsidR="001D41F3" w:rsidRPr="001D41F3" w:rsidRDefault="001D41F3" w:rsidP="001D41F3">
      <w:pPr>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rPr>
          <w:rFonts w:eastAsia="Calibri"/>
          <w:b/>
          <w:bCs/>
          <w:sz w:val="24"/>
          <w:szCs w:val="24"/>
        </w:rPr>
      </w:pPr>
      <w:r w:rsidRPr="001D41F3">
        <w:rPr>
          <w:rFonts w:eastAsia="Calibri"/>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D41F3" w:rsidRPr="001D41F3" w:rsidRDefault="001D41F3" w:rsidP="001D41F3">
      <w:pPr>
        <w:widowControl w:val="0"/>
        <w:autoSpaceDE w:val="0"/>
        <w:autoSpaceDN w:val="0"/>
        <w:adjustRightInd w:val="0"/>
        <w:ind w:firstLine="709"/>
        <w:jc w:val="center"/>
        <w:rPr>
          <w:rFonts w:eastAsia="Calibri"/>
          <w:b/>
          <w:bCs/>
          <w:sz w:val="24"/>
          <w:szCs w:val="24"/>
        </w:rPr>
      </w:pPr>
    </w:p>
    <w:p w:rsidR="001D41F3" w:rsidRPr="001D41F3" w:rsidRDefault="001D41F3" w:rsidP="001D41F3">
      <w:pPr>
        <w:autoSpaceDE w:val="0"/>
        <w:autoSpaceDN w:val="0"/>
        <w:adjustRightInd w:val="0"/>
        <w:ind w:firstLine="709"/>
        <w:jc w:val="both"/>
        <w:rPr>
          <w:rFonts w:eastAsia="Calibri"/>
          <w:sz w:val="24"/>
          <w:szCs w:val="24"/>
        </w:rPr>
      </w:pPr>
      <w:r w:rsidRPr="001D41F3">
        <w:rPr>
          <w:sz w:val="24"/>
          <w:szCs w:val="24"/>
        </w:rPr>
        <w:t xml:space="preserve">2.9. </w:t>
      </w:r>
      <w:proofErr w:type="gramStart"/>
      <w:r w:rsidRPr="001D41F3">
        <w:rPr>
          <w:sz w:val="24"/>
          <w:szCs w:val="24"/>
        </w:rPr>
        <w:t xml:space="preserve">Для получения муниципальной услуги заявителем самостоятельно предоставляются в Орган, МФЦ  заявление </w:t>
      </w:r>
      <w:r w:rsidRPr="001D41F3">
        <w:rPr>
          <w:rFonts w:eastAsia="Calibri"/>
          <w:sz w:val="24"/>
          <w:szCs w:val="24"/>
        </w:rPr>
        <w:t>(</w:t>
      </w:r>
      <w:r w:rsidRPr="001D41F3">
        <w:rPr>
          <w:sz w:val="24"/>
          <w:szCs w:val="24"/>
        </w:rPr>
        <w:t xml:space="preserve">по форме утвержденной Постановлением Правительства Российской Федерации от 28 апреля 2005 года № 266 </w:t>
      </w:r>
      <w:r w:rsidR="009F7475">
        <w:rPr>
          <w:sz w:val="24"/>
          <w:szCs w:val="24"/>
        </w:rPr>
        <w:t>«</w:t>
      </w:r>
      <w:r w:rsidRPr="001D41F3">
        <w:rPr>
          <w:sz w:val="24"/>
          <w:szCs w:val="24"/>
        </w:rPr>
        <w:t>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r w:rsidR="009F7475">
        <w:rPr>
          <w:sz w:val="24"/>
          <w:szCs w:val="24"/>
        </w:rPr>
        <w:t>»</w:t>
      </w:r>
      <w:r w:rsidRPr="001D41F3">
        <w:rPr>
          <w:sz w:val="24"/>
          <w:szCs w:val="24"/>
        </w:rPr>
        <w:t xml:space="preserve"> согласно Приложению № 1 к настоящему административному регламенту)</w:t>
      </w:r>
      <w:r w:rsidRPr="001D41F3">
        <w:rPr>
          <w:rFonts w:eastAsia="Calibri"/>
          <w:sz w:val="24"/>
          <w:szCs w:val="24"/>
        </w:rPr>
        <w:t>.</w:t>
      </w:r>
      <w:proofErr w:type="gramEnd"/>
    </w:p>
    <w:p w:rsidR="001D41F3" w:rsidRPr="001D41F3" w:rsidRDefault="001D41F3" w:rsidP="001D41F3">
      <w:pPr>
        <w:autoSpaceDE w:val="0"/>
        <w:autoSpaceDN w:val="0"/>
        <w:adjustRightInd w:val="0"/>
        <w:ind w:firstLine="709"/>
        <w:jc w:val="both"/>
        <w:rPr>
          <w:rFonts w:eastAsia="Calibri"/>
          <w:sz w:val="24"/>
          <w:szCs w:val="24"/>
        </w:rPr>
      </w:pPr>
      <w:r w:rsidRPr="001D41F3">
        <w:rPr>
          <w:sz w:val="24"/>
          <w:szCs w:val="24"/>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запроса о предоставлении муниципальной услуги и указывается заявителем непосредственно в запросе.</w:t>
      </w:r>
    </w:p>
    <w:p w:rsidR="001D41F3" w:rsidRPr="001D41F3" w:rsidRDefault="001D41F3" w:rsidP="001D41F3">
      <w:pPr>
        <w:autoSpaceDE w:val="0"/>
        <w:autoSpaceDN w:val="0"/>
        <w:adjustRightInd w:val="0"/>
        <w:ind w:firstLine="709"/>
        <w:jc w:val="both"/>
        <w:rPr>
          <w:rFonts w:eastAsia="Calibri"/>
          <w:sz w:val="24"/>
          <w:szCs w:val="24"/>
        </w:rPr>
      </w:pPr>
      <w:r w:rsidRPr="001D41F3">
        <w:rPr>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1D41F3" w:rsidRPr="001D41F3" w:rsidRDefault="001D41F3" w:rsidP="001D41F3">
      <w:pPr>
        <w:autoSpaceDE w:val="0"/>
        <w:autoSpaceDN w:val="0"/>
        <w:adjustRightInd w:val="0"/>
        <w:ind w:firstLine="709"/>
        <w:jc w:val="both"/>
        <w:rPr>
          <w:rFonts w:eastAsia="Calibri"/>
          <w:sz w:val="24"/>
          <w:szCs w:val="24"/>
        </w:rPr>
      </w:pPr>
      <w:r w:rsidRPr="001D41F3">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D41F3" w:rsidRPr="001D41F3" w:rsidRDefault="001D41F3" w:rsidP="001D41F3">
      <w:pPr>
        <w:autoSpaceDE w:val="0"/>
        <w:autoSpaceDN w:val="0"/>
        <w:adjustRightInd w:val="0"/>
        <w:ind w:firstLine="709"/>
        <w:jc w:val="both"/>
        <w:rPr>
          <w:rFonts w:eastAsia="Calibri"/>
          <w:sz w:val="24"/>
          <w:szCs w:val="24"/>
        </w:rPr>
      </w:pPr>
      <w:r w:rsidRPr="001D41F3">
        <w:rPr>
          <w:sz w:val="24"/>
          <w:szCs w:val="24"/>
        </w:rPr>
        <w:t xml:space="preserve">В случае направления заявителем заявления в форме электронного документа с использованием сети </w:t>
      </w:r>
      <w:r w:rsidR="009F7475">
        <w:rPr>
          <w:sz w:val="24"/>
          <w:szCs w:val="24"/>
        </w:rPr>
        <w:t>«</w:t>
      </w:r>
      <w:r w:rsidRPr="001D41F3">
        <w:rPr>
          <w:sz w:val="24"/>
          <w:szCs w:val="24"/>
        </w:rPr>
        <w:t>Интернет</w:t>
      </w:r>
      <w:r w:rsidR="009F7475">
        <w:rPr>
          <w:sz w:val="24"/>
          <w:szCs w:val="24"/>
        </w:rPr>
        <w:t>»</w:t>
      </w:r>
      <w:r w:rsidRPr="001D41F3">
        <w:rPr>
          <w:sz w:val="24"/>
          <w:szCs w:val="24"/>
        </w:rPr>
        <w:t xml:space="preserve"> путем заполнения соответствующей интерактивной формы в личном кабинете на Едином портале государственных и муниципальных услуг (функций) и подписанного усиленной квалифицированной электронной подписью, документ, удостоверяющий личность заявителя, не прилагается.</w:t>
      </w:r>
    </w:p>
    <w:p w:rsidR="001D41F3" w:rsidRPr="001D41F3" w:rsidRDefault="001D41F3" w:rsidP="001D41F3">
      <w:pPr>
        <w:widowControl w:val="0"/>
        <w:autoSpaceDE w:val="0"/>
        <w:autoSpaceDN w:val="0"/>
        <w:adjustRightInd w:val="0"/>
        <w:ind w:firstLine="708"/>
        <w:jc w:val="both"/>
        <w:rPr>
          <w:sz w:val="24"/>
          <w:szCs w:val="24"/>
          <w:lang w:eastAsia="en-US"/>
        </w:rPr>
      </w:pPr>
      <w:r w:rsidRPr="001D41F3">
        <w:rPr>
          <w:rFonts w:eastAsiaTheme="minorHAnsi"/>
          <w:sz w:val="24"/>
          <w:szCs w:val="24"/>
          <w:lang w:eastAsia="en-US"/>
        </w:rPr>
        <w:lastRenderedPageBreak/>
        <w:t xml:space="preserve">2.10.К заявлению прилагаются также следующие документы в 1 экземпляре: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1) правоустанавливающие документы на переустраиваемое и (или) </w:t>
      </w:r>
      <w:proofErr w:type="spellStart"/>
      <w:r w:rsidRPr="001D41F3">
        <w:rPr>
          <w:rFonts w:eastAsia="Calibri"/>
          <w:sz w:val="24"/>
          <w:szCs w:val="24"/>
        </w:rPr>
        <w:t>перепланируемое</w:t>
      </w:r>
      <w:proofErr w:type="spellEnd"/>
      <w:r w:rsidRPr="001D41F3">
        <w:rPr>
          <w:rFonts w:eastAsia="Calibri"/>
          <w:sz w:val="24"/>
          <w:szCs w:val="24"/>
        </w:rPr>
        <w:t xml:space="preserve"> </w:t>
      </w:r>
      <w:r w:rsidRPr="001D41F3">
        <w:rPr>
          <w:bCs/>
          <w:sz w:val="24"/>
          <w:szCs w:val="24"/>
        </w:rPr>
        <w:t>помещение в многоквартирном доме</w:t>
      </w:r>
      <w:r w:rsidRPr="001D41F3">
        <w:rPr>
          <w:rFonts w:eastAsia="Calibri"/>
          <w:sz w:val="24"/>
          <w:szCs w:val="24"/>
        </w:rPr>
        <w:t>, право на которое не зарегистрировано в Едином государственном реестре недвижимости;</w:t>
      </w:r>
    </w:p>
    <w:p w:rsidR="001D41F3" w:rsidRPr="001D41F3" w:rsidRDefault="001D41F3" w:rsidP="001D41F3">
      <w:pPr>
        <w:autoSpaceDE w:val="0"/>
        <w:autoSpaceDN w:val="0"/>
        <w:adjustRightInd w:val="0"/>
        <w:ind w:firstLine="709"/>
        <w:jc w:val="both"/>
        <w:rPr>
          <w:rFonts w:eastAsia="Calibri"/>
          <w:sz w:val="24"/>
          <w:szCs w:val="24"/>
        </w:rPr>
      </w:pPr>
      <w:proofErr w:type="gramStart"/>
      <w:r w:rsidRPr="001D41F3">
        <w:rPr>
          <w:rFonts w:eastAsia="Calibri"/>
          <w:sz w:val="24"/>
          <w:szCs w:val="24"/>
        </w:rPr>
        <w:t xml:space="preserve">2) подготовленный и оформленный в установленном порядке проект переустройства и (или) перепланировки переустраиваемого и (или) </w:t>
      </w:r>
      <w:proofErr w:type="spellStart"/>
      <w:r w:rsidRPr="001D41F3">
        <w:rPr>
          <w:rFonts w:eastAsia="Calibri"/>
          <w:sz w:val="24"/>
          <w:szCs w:val="24"/>
        </w:rPr>
        <w:t>перепланируемого</w:t>
      </w:r>
      <w:proofErr w:type="spellEnd"/>
      <w:r w:rsidRPr="001D41F3">
        <w:rPr>
          <w:rFonts w:eastAsia="Calibri"/>
          <w:sz w:val="24"/>
          <w:szCs w:val="24"/>
        </w:rPr>
        <w:t xml:space="preserve"> </w:t>
      </w:r>
      <w:r w:rsidRPr="001D41F3">
        <w:rPr>
          <w:bCs/>
          <w:sz w:val="24"/>
          <w:szCs w:val="24"/>
        </w:rPr>
        <w:t>помещения в многоквартирном доме,</w:t>
      </w:r>
      <w:r w:rsidRPr="001D41F3">
        <w:rPr>
          <w:sz w:val="24"/>
          <w:szCs w:val="24"/>
        </w:rPr>
        <w:t xml:space="preserve">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w:t>
      </w:r>
      <w:proofErr w:type="gramEnd"/>
      <w:r w:rsidRPr="001D41F3">
        <w:rPr>
          <w:sz w:val="24"/>
          <w:szCs w:val="24"/>
        </w:rPr>
        <w:t xml:space="preserve"> такие переустройство и (или) перепланировку помещения в многоквартирном доме, предусмотренном </w:t>
      </w:r>
      <w:hyperlink r:id="rId10" w:history="1">
        <w:r w:rsidRPr="001D41F3">
          <w:rPr>
            <w:rFonts w:eastAsia="SimSun"/>
            <w:sz w:val="24"/>
            <w:szCs w:val="24"/>
            <w:u w:val="single"/>
          </w:rPr>
          <w:t>частью 2 статьи 40</w:t>
        </w:r>
      </w:hyperlink>
      <w:r w:rsidRPr="001D41F3">
        <w:rPr>
          <w:sz w:val="24"/>
          <w:szCs w:val="24"/>
        </w:rPr>
        <w:t xml:space="preserve"> Жилищного кодекса Российской Федерации</w:t>
      </w:r>
      <w:r w:rsidRPr="001D41F3">
        <w:rPr>
          <w:rFonts w:eastAsia="Calibri"/>
          <w:sz w:val="24"/>
          <w:szCs w:val="24"/>
        </w:rPr>
        <w:t>;</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 xml:space="preserve">3)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1D41F3">
        <w:rPr>
          <w:rFonts w:eastAsia="Calibri"/>
          <w:sz w:val="24"/>
          <w:szCs w:val="24"/>
        </w:rPr>
        <w:t>перепланируемое</w:t>
      </w:r>
      <w:proofErr w:type="spellEnd"/>
      <w:r w:rsidRPr="001D41F3">
        <w:rPr>
          <w:rFonts w:eastAsia="Calibri"/>
          <w:sz w:val="24"/>
          <w:szCs w:val="24"/>
        </w:rPr>
        <w:t xml:space="preserve"> жилое помещение на основании договора социального найма (в случае, если заявителем является уполномоченный </w:t>
      </w:r>
      <w:proofErr w:type="spellStart"/>
      <w:r w:rsidRPr="001D41F3">
        <w:rPr>
          <w:rFonts w:eastAsia="Calibri"/>
          <w:sz w:val="24"/>
          <w:szCs w:val="24"/>
        </w:rPr>
        <w:t>наймодателем</w:t>
      </w:r>
      <w:proofErr w:type="spellEnd"/>
      <w:r w:rsidRPr="001D41F3">
        <w:rPr>
          <w:rFonts w:eastAsia="Calibri"/>
          <w:sz w:val="24"/>
          <w:szCs w:val="24"/>
        </w:rPr>
        <w:t xml:space="preserve"> на предоставление предусмотренных настоящим пунктом документов наниматель переустраиваемого и (или) </w:t>
      </w:r>
      <w:proofErr w:type="spellStart"/>
      <w:r w:rsidRPr="001D41F3">
        <w:rPr>
          <w:rFonts w:eastAsia="Calibri"/>
          <w:sz w:val="24"/>
          <w:szCs w:val="24"/>
        </w:rPr>
        <w:t>перепланируемого</w:t>
      </w:r>
      <w:proofErr w:type="spellEnd"/>
      <w:r w:rsidRPr="001D41F3">
        <w:rPr>
          <w:rFonts w:eastAsia="Calibri"/>
          <w:sz w:val="24"/>
          <w:szCs w:val="24"/>
        </w:rPr>
        <w:t xml:space="preserve"> жилого помещения по договору социального найма).</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При проведении переустройства и (или) перепланировки в коммунальной квартире, в результате которых изменяется размер общего имущества в коммунальной квартире, предоставляется согласие всех собственников комнат в коммунальной квартире.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2.11.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1D41F3" w:rsidRPr="001D41F3" w:rsidRDefault="001D41F3" w:rsidP="001D41F3">
      <w:pPr>
        <w:widowControl w:val="0"/>
        <w:autoSpaceDE w:val="0"/>
        <w:autoSpaceDN w:val="0"/>
        <w:adjustRightInd w:val="0"/>
        <w:ind w:firstLine="709"/>
        <w:jc w:val="both"/>
        <w:rPr>
          <w:rFonts w:eastAsia="Calibri"/>
          <w:sz w:val="24"/>
          <w:szCs w:val="24"/>
        </w:rPr>
      </w:pPr>
      <w:r w:rsidRPr="00836E83">
        <w:rPr>
          <w:sz w:val="24"/>
          <w:szCs w:val="24"/>
        </w:rPr>
        <w:t xml:space="preserve">2.12. </w:t>
      </w:r>
      <w:proofErr w:type="gramStart"/>
      <w:r w:rsidRPr="00836E83">
        <w:rPr>
          <w:sz w:val="24"/>
          <w:szCs w:val="24"/>
        </w:rPr>
        <w:t xml:space="preserve">В случае направления документов, указанных в </w:t>
      </w:r>
      <w:hyperlink r:id="rId11" w:anchor="P159" w:history="1">
        <w:r w:rsidRPr="00836E83">
          <w:rPr>
            <w:rFonts w:eastAsia="SimSun"/>
            <w:sz w:val="24"/>
            <w:szCs w:val="24"/>
            <w:u w:val="single"/>
          </w:rPr>
          <w:t>пунктах 2.10</w:t>
        </w:r>
      </w:hyperlink>
      <w:r w:rsidRPr="00836E83">
        <w:rPr>
          <w:sz w:val="24"/>
          <w:szCs w:val="24"/>
        </w:rPr>
        <w:t xml:space="preserve">, </w:t>
      </w:r>
      <w:hyperlink r:id="rId12" w:anchor="P186" w:history="1">
        <w:r w:rsidRPr="00836E83">
          <w:rPr>
            <w:rFonts w:eastAsia="SimSun"/>
            <w:sz w:val="24"/>
            <w:szCs w:val="24"/>
            <w:u w:val="single"/>
          </w:rPr>
          <w:t>2.15</w:t>
        </w:r>
      </w:hyperlink>
      <w:r w:rsidRPr="00836E83">
        <w:rPr>
          <w:sz w:val="24"/>
          <w:szCs w:val="24"/>
        </w:rPr>
        <w:t xml:space="preserve"> настоящего Административного регламента (в случае, если заявитель представляет документы, указанные в </w:t>
      </w:r>
      <w:hyperlink r:id="rId13" w:anchor="P186" w:history="1">
        <w:r w:rsidRPr="00836E83">
          <w:rPr>
            <w:rFonts w:eastAsia="SimSun"/>
            <w:sz w:val="24"/>
            <w:szCs w:val="24"/>
            <w:u w:val="single"/>
          </w:rPr>
          <w:t>пункте 2.15</w:t>
        </w:r>
      </w:hyperlink>
      <w:r w:rsidRPr="00836E83">
        <w:rPr>
          <w:sz w:val="24"/>
          <w:szCs w:val="24"/>
        </w:rPr>
        <w:t xml:space="preserve"> настоящего Административного регламента по собственной инициативе), почтовым отправлением</w:t>
      </w:r>
      <w:r w:rsidRPr="001D41F3">
        <w:rPr>
          <w:sz w:val="24"/>
          <w:szCs w:val="24"/>
        </w:rPr>
        <w:t>,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roofErr w:type="gramEnd"/>
    </w:p>
    <w:p w:rsidR="001D41F3" w:rsidRPr="001D41F3" w:rsidRDefault="001D41F3" w:rsidP="001D41F3">
      <w:pPr>
        <w:widowControl w:val="0"/>
        <w:autoSpaceDE w:val="0"/>
        <w:autoSpaceDN w:val="0"/>
        <w:adjustRightInd w:val="0"/>
        <w:ind w:firstLine="540"/>
        <w:jc w:val="both"/>
        <w:rPr>
          <w:sz w:val="24"/>
          <w:szCs w:val="24"/>
        </w:rPr>
      </w:pPr>
      <w:r w:rsidRPr="001D41F3">
        <w:rPr>
          <w:sz w:val="24"/>
          <w:szCs w:val="24"/>
        </w:rPr>
        <w:t>2.13. Документы, необходимые для предоставления муниципальной услуги, предоставляются заявителем следующими способами: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лично (в Орган, МФЦ);</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посредством  почтового  отправления (в Орган)</w:t>
      </w:r>
      <w:proofErr w:type="gramStart"/>
      <w:r w:rsidRPr="001D41F3">
        <w:rPr>
          <w:sz w:val="24"/>
          <w:szCs w:val="24"/>
        </w:rPr>
        <w:t xml:space="preserve"> ;</w:t>
      </w:r>
      <w:proofErr w:type="gramEnd"/>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через  Единый портал государственных и муниципальных услуг (функций).</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При подаче заявителем запроса на предоставление муниципальной услуги посредством Единого портала государственных и муниципальных услуг (функций) сведения о документах заполняются в поля электронной формы на Едином портале государственных и муниципальных услуг (функций).</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Документы, указанные в </w:t>
      </w:r>
      <w:hyperlink r:id="rId14" w:anchor="P186" w:history="1">
        <w:r w:rsidRPr="001D41F3">
          <w:rPr>
            <w:rFonts w:eastAsia="SimSun"/>
            <w:color w:val="0000FF"/>
            <w:sz w:val="24"/>
            <w:szCs w:val="24"/>
            <w:u w:val="single"/>
          </w:rPr>
          <w:t>пункте 2.15</w:t>
        </w:r>
      </w:hyperlink>
      <w:r w:rsidRPr="001D41F3">
        <w:rPr>
          <w:sz w:val="24"/>
          <w:szCs w:val="24"/>
        </w:rPr>
        <w:t xml:space="preserve"> настоящего Административного регламента, заявитель вправе представить по собственной инициативе.</w:t>
      </w:r>
    </w:p>
    <w:p w:rsidR="001D41F3" w:rsidRPr="001D41F3" w:rsidRDefault="001D41F3" w:rsidP="001D41F3">
      <w:pPr>
        <w:autoSpaceDE w:val="0"/>
        <w:autoSpaceDN w:val="0"/>
        <w:adjustRightInd w:val="0"/>
        <w:ind w:firstLine="709"/>
        <w:jc w:val="both"/>
        <w:rPr>
          <w:rFonts w:eastAsia="Calibri"/>
          <w:b/>
          <w:sz w:val="24"/>
          <w:szCs w:val="24"/>
        </w:rPr>
      </w:pPr>
    </w:p>
    <w:p w:rsidR="001D41F3" w:rsidRPr="001D41F3" w:rsidRDefault="001D41F3" w:rsidP="001D41F3">
      <w:pPr>
        <w:autoSpaceDE w:val="0"/>
        <w:autoSpaceDN w:val="0"/>
        <w:adjustRightInd w:val="0"/>
        <w:ind w:firstLine="709"/>
        <w:jc w:val="center"/>
        <w:rPr>
          <w:rFonts w:eastAsia="Calibri"/>
          <w:b/>
          <w:sz w:val="24"/>
          <w:szCs w:val="24"/>
        </w:rPr>
      </w:pPr>
      <w:proofErr w:type="gramStart"/>
      <w:r w:rsidRPr="001D41F3">
        <w:rPr>
          <w:rFonts w:eastAsia="Calibri"/>
          <w:b/>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1D41F3">
        <w:rPr>
          <w:rFonts w:eastAsia="Calibri"/>
          <w:b/>
          <w:sz w:val="24"/>
          <w:szCs w:val="24"/>
        </w:rPr>
        <w:lastRenderedPageBreak/>
        <w:t>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1D41F3" w:rsidRPr="001D41F3" w:rsidRDefault="001D41F3" w:rsidP="001D41F3">
      <w:pPr>
        <w:autoSpaceDE w:val="0"/>
        <w:autoSpaceDN w:val="0"/>
        <w:adjustRightInd w:val="0"/>
        <w:ind w:firstLine="709"/>
        <w:jc w:val="center"/>
        <w:rPr>
          <w:rFonts w:eastAsia="Calibri"/>
          <w:b/>
          <w:sz w:val="24"/>
          <w:szCs w:val="24"/>
        </w:rPr>
      </w:pPr>
    </w:p>
    <w:p w:rsidR="001D41F3" w:rsidRPr="00836E83" w:rsidRDefault="001D41F3" w:rsidP="001D41F3">
      <w:pPr>
        <w:widowControl w:val="0"/>
        <w:autoSpaceDE w:val="0"/>
        <w:autoSpaceDN w:val="0"/>
        <w:ind w:firstLine="540"/>
        <w:jc w:val="both"/>
        <w:rPr>
          <w:sz w:val="24"/>
          <w:szCs w:val="24"/>
        </w:rPr>
      </w:pPr>
      <w:r w:rsidRPr="001D41F3">
        <w:rPr>
          <w:sz w:val="24"/>
          <w:szCs w:val="24"/>
        </w:rPr>
        <w:t xml:space="preserve">2.14. </w:t>
      </w:r>
      <w:proofErr w:type="gramStart"/>
      <w:r w:rsidRPr="001D41F3">
        <w:rPr>
          <w:sz w:val="24"/>
          <w:szCs w:val="24"/>
        </w:rPr>
        <w:t xml:space="preserve">Орган в рамках межведомственного информационного взаимодействия запрашивает документы, </w:t>
      </w:r>
      <w:r w:rsidRPr="00836E83">
        <w:rPr>
          <w:sz w:val="24"/>
          <w:szCs w:val="24"/>
        </w:rPr>
        <w:t xml:space="preserve">указанные в </w:t>
      </w:r>
      <w:hyperlink r:id="rId15" w:anchor="P186" w:history="1">
        <w:r w:rsidRPr="00836E83">
          <w:rPr>
            <w:rFonts w:eastAsia="SimSun"/>
            <w:sz w:val="24"/>
            <w:szCs w:val="24"/>
            <w:u w:val="single"/>
          </w:rPr>
          <w:t>пункте 2.15</w:t>
        </w:r>
      </w:hyperlink>
      <w:r w:rsidRPr="00836E83">
        <w:rPr>
          <w:sz w:val="24"/>
          <w:szCs w:val="24"/>
        </w:rPr>
        <w:t xml:space="preserve">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roofErr w:type="gramEnd"/>
    </w:p>
    <w:p w:rsidR="001D41F3" w:rsidRPr="001D41F3" w:rsidRDefault="001D41F3" w:rsidP="001D41F3">
      <w:pPr>
        <w:widowControl w:val="0"/>
        <w:autoSpaceDE w:val="0"/>
        <w:autoSpaceDN w:val="0"/>
        <w:ind w:firstLine="540"/>
        <w:jc w:val="both"/>
        <w:rPr>
          <w:sz w:val="24"/>
          <w:szCs w:val="24"/>
        </w:rPr>
      </w:pPr>
      <w:r w:rsidRPr="00836E83">
        <w:rPr>
          <w:sz w:val="24"/>
          <w:szCs w:val="24"/>
        </w:rPr>
        <w:t xml:space="preserve">Заявители (представители заявителя) при подаче заявления вправе приложить к нему документы, указанные в </w:t>
      </w:r>
      <w:hyperlink r:id="rId16" w:anchor="P186" w:history="1">
        <w:r w:rsidRPr="00836E83">
          <w:rPr>
            <w:rFonts w:eastAsia="SimSun"/>
            <w:sz w:val="24"/>
            <w:szCs w:val="24"/>
            <w:u w:val="single"/>
          </w:rPr>
          <w:t>пункте 2.15</w:t>
        </w:r>
      </w:hyperlink>
      <w:r w:rsidRPr="001D41F3">
        <w:rPr>
          <w:sz w:val="24"/>
          <w:szCs w:val="24"/>
        </w:rPr>
        <w:t xml:space="preserve">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2.15.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1D41F3" w:rsidRPr="001D41F3" w:rsidRDefault="001D41F3" w:rsidP="001D41F3">
      <w:pPr>
        <w:autoSpaceDE w:val="0"/>
        <w:autoSpaceDN w:val="0"/>
        <w:adjustRightInd w:val="0"/>
        <w:ind w:firstLine="567"/>
        <w:jc w:val="both"/>
        <w:rPr>
          <w:rFonts w:eastAsia="Calibri"/>
          <w:sz w:val="24"/>
          <w:szCs w:val="24"/>
        </w:rPr>
      </w:pPr>
      <w:r w:rsidRPr="001D41F3">
        <w:rPr>
          <w:rFonts w:eastAsia="Calibri"/>
          <w:sz w:val="24"/>
          <w:szCs w:val="24"/>
        </w:rPr>
        <w:t xml:space="preserve">1) правоустанавливающие документы на переустраиваемое и (или) </w:t>
      </w:r>
      <w:proofErr w:type="spellStart"/>
      <w:r w:rsidRPr="001D41F3">
        <w:rPr>
          <w:rFonts w:eastAsia="Calibri"/>
          <w:sz w:val="24"/>
          <w:szCs w:val="24"/>
        </w:rPr>
        <w:t>перепланируемое</w:t>
      </w:r>
      <w:proofErr w:type="spellEnd"/>
      <w:r w:rsidRPr="001D41F3">
        <w:rPr>
          <w:rFonts w:eastAsia="Calibri"/>
          <w:sz w:val="24"/>
          <w:szCs w:val="24"/>
        </w:rPr>
        <w:t xml:space="preserve"> </w:t>
      </w:r>
      <w:r w:rsidRPr="001D41F3">
        <w:rPr>
          <w:bCs/>
          <w:sz w:val="24"/>
          <w:szCs w:val="24"/>
        </w:rPr>
        <w:t>помещение в многоквартирном доме</w:t>
      </w:r>
      <w:r w:rsidRPr="001D41F3">
        <w:rPr>
          <w:rFonts w:eastAsia="Calibri"/>
          <w:sz w:val="24"/>
          <w:szCs w:val="24"/>
        </w:rPr>
        <w:t>, зарегистрированное в Едином государственном реестре недвижимости (выписка из ЕГРН);</w:t>
      </w:r>
    </w:p>
    <w:p w:rsidR="001D41F3" w:rsidRPr="001D41F3" w:rsidRDefault="001D41F3" w:rsidP="001D41F3">
      <w:pPr>
        <w:autoSpaceDE w:val="0"/>
        <w:autoSpaceDN w:val="0"/>
        <w:adjustRightInd w:val="0"/>
        <w:ind w:firstLine="567"/>
        <w:jc w:val="both"/>
        <w:rPr>
          <w:rFonts w:eastAsia="Calibri"/>
          <w:sz w:val="24"/>
          <w:szCs w:val="24"/>
        </w:rPr>
      </w:pPr>
      <w:r w:rsidRPr="001D41F3">
        <w:rPr>
          <w:rFonts w:eastAsia="Calibri"/>
          <w:sz w:val="24"/>
          <w:szCs w:val="24"/>
        </w:rPr>
        <w:t xml:space="preserve">2) технический паспорт переустраиваемого и (или) </w:t>
      </w:r>
      <w:proofErr w:type="spellStart"/>
      <w:r w:rsidRPr="001D41F3">
        <w:rPr>
          <w:rFonts w:eastAsia="Calibri"/>
          <w:sz w:val="24"/>
          <w:szCs w:val="24"/>
        </w:rPr>
        <w:t>перепланируемого</w:t>
      </w:r>
      <w:proofErr w:type="spellEnd"/>
      <w:r w:rsidRPr="001D41F3">
        <w:rPr>
          <w:rFonts w:eastAsia="Calibri"/>
          <w:sz w:val="24"/>
          <w:szCs w:val="24"/>
        </w:rPr>
        <w:t xml:space="preserve"> </w:t>
      </w:r>
      <w:r w:rsidRPr="001D41F3">
        <w:rPr>
          <w:bCs/>
          <w:sz w:val="24"/>
          <w:szCs w:val="24"/>
        </w:rPr>
        <w:t>помещения в многоквартирном доме</w:t>
      </w:r>
      <w:r w:rsidRPr="001D41F3">
        <w:rPr>
          <w:rFonts w:eastAsia="Calibri"/>
          <w:sz w:val="24"/>
          <w:szCs w:val="24"/>
        </w:rPr>
        <w:t>;</w:t>
      </w:r>
    </w:p>
    <w:p w:rsidR="001D41F3" w:rsidRPr="001D41F3" w:rsidRDefault="001D41F3" w:rsidP="001D41F3">
      <w:pPr>
        <w:autoSpaceDE w:val="0"/>
        <w:autoSpaceDN w:val="0"/>
        <w:adjustRightInd w:val="0"/>
        <w:ind w:firstLine="567"/>
        <w:jc w:val="both"/>
        <w:rPr>
          <w:rFonts w:eastAsia="Calibri"/>
          <w:sz w:val="24"/>
          <w:szCs w:val="24"/>
        </w:rPr>
      </w:pPr>
      <w:r w:rsidRPr="001D41F3">
        <w:rPr>
          <w:rFonts w:eastAsia="Calibri"/>
          <w:sz w:val="24"/>
          <w:szCs w:val="24"/>
        </w:rPr>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Pr="001D41F3">
        <w:rPr>
          <w:bCs/>
          <w:sz w:val="24"/>
          <w:szCs w:val="24"/>
        </w:rPr>
        <w:t>помещения в многоквартирном доме</w:t>
      </w:r>
      <w:r w:rsidRPr="001D41F3">
        <w:rPr>
          <w:rFonts w:eastAsia="Calibri"/>
          <w:sz w:val="24"/>
          <w:szCs w:val="24"/>
        </w:rPr>
        <w:t xml:space="preserve">, если такое </w:t>
      </w:r>
      <w:r w:rsidRPr="001D41F3">
        <w:rPr>
          <w:bCs/>
          <w:sz w:val="24"/>
          <w:szCs w:val="24"/>
        </w:rPr>
        <w:t>помещение в многоквартирном доме</w:t>
      </w:r>
      <w:r w:rsidRPr="001D41F3">
        <w:rPr>
          <w:rFonts w:eastAsia="Calibri"/>
          <w:sz w:val="24"/>
          <w:szCs w:val="24"/>
        </w:rPr>
        <w:t xml:space="preserve"> или дом, в котором оно находится, является памятником архитектуры, истории или культуры.</w:t>
      </w:r>
    </w:p>
    <w:p w:rsidR="001D41F3" w:rsidRPr="001D41F3" w:rsidRDefault="001D41F3" w:rsidP="001D41F3">
      <w:pPr>
        <w:autoSpaceDE w:val="0"/>
        <w:autoSpaceDN w:val="0"/>
        <w:adjustRightInd w:val="0"/>
        <w:ind w:firstLine="567"/>
        <w:jc w:val="both"/>
        <w:rPr>
          <w:sz w:val="24"/>
          <w:szCs w:val="24"/>
        </w:rPr>
      </w:pPr>
      <w:r w:rsidRPr="001D41F3">
        <w:rPr>
          <w:sz w:val="24"/>
          <w:szCs w:val="24"/>
        </w:rPr>
        <w:t>Документы, указанные в пункте 2.15 настоящего административного регламента, заявитель вправе представить по собственной инициативе.</w:t>
      </w:r>
    </w:p>
    <w:p w:rsidR="001D41F3" w:rsidRPr="001D41F3" w:rsidRDefault="001D41F3" w:rsidP="001D41F3">
      <w:pPr>
        <w:autoSpaceDE w:val="0"/>
        <w:autoSpaceDN w:val="0"/>
        <w:adjustRightInd w:val="0"/>
        <w:ind w:firstLine="567"/>
        <w:jc w:val="both"/>
        <w:rPr>
          <w:sz w:val="24"/>
          <w:szCs w:val="24"/>
        </w:rPr>
      </w:pPr>
    </w:p>
    <w:p w:rsidR="001D41F3" w:rsidRPr="001D41F3" w:rsidRDefault="001D41F3" w:rsidP="001D41F3">
      <w:pPr>
        <w:widowControl w:val="0"/>
        <w:autoSpaceDE w:val="0"/>
        <w:autoSpaceDN w:val="0"/>
        <w:jc w:val="center"/>
        <w:outlineLvl w:val="2"/>
        <w:rPr>
          <w:b/>
          <w:sz w:val="24"/>
          <w:szCs w:val="24"/>
        </w:rPr>
      </w:pPr>
      <w:r w:rsidRPr="001D41F3">
        <w:rPr>
          <w:b/>
          <w:sz w:val="24"/>
          <w:szCs w:val="24"/>
        </w:rPr>
        <w:t>Перечень услуг, которые являются необходимыми</w:t>
      </w:r>
    </w:p>
    <w:p w:rsidR="001D41F3" w:rsidRPr="001D41F3" w:rsidRDefault="001D41F3" w:rsidP="001D41F3">
      <w:pPr>
        <w:widowControl w:val="0"/>
        <w:autoSpaceDE w:val="0"/>
        <w:autoSpaceDN w:val="0"/>
        <w:jc w:val="center"/>
        <w:rPr>
          <w:b/>
          <w:sz w:val="24"/>
          <w:szCs w:val="24"/>
        </w:rPr>
      </w:pPr>
      <w:r w:rsidRPr="001D41F3">
        <w:rPr>
          <w:b/>
          <w:sz w:val="24"/>
          <w:szCs w:val="24"/>
        </w:rPr>
        <w:t xml:space="preserve">и </w:t>
      </w:r>
      <w:proofErr w:type="gramStart"/>
      <w:r w:rsidRPr="001D41F3">
        <w:rPr>
          <w:b/>
          <w:sz w:val="24"/>
          <w:szCs w:val="24"/>
        </w:rPr>
        <w:t>обязательными</w:t>
      </w:r>
      <w:proofErr w:type="gramEnd"/>
      <w:r w:rsidRPr="001D41F3">
        <w:rPr>
          <w:b/>
          <w:sz w:val="24"/>
          <w:szCs w:val="24"/>
        </w:rPr>
        <w:t xml:space="preserve"> для предоставления муниципальной услуги,</w:t>
      </w:r>
    </w:p>
    <w:p w:rsidR="001D41F3" w:rsidRPr="001D41F3" w:rsidRDefault="001D41F3" w:rsidP="001D41F3">
      <w:pPr>
        <w:widowControl w:val="0"/>
        <w:autoSpaceDE w:val="0"/>
        <w:autoSpaceDN w:val="0"/>
        <w:jc w:val="center"/>
        <w:rPr>
          <w:b/>
          <w:sz w:val="24"/>
          <w:szCs w:val="24"/>
        </w:rPr>
      </w:pPr>
      <w:r w:rsidRPr="001D41F3">
        <w:rPr>
          <w:b/>
          <w:sz w:val="24"/>
          <w:szCs w:val="24"/>
        </w:rPr>
        <w:t>в том числе сведения о документе (документах), выдаваемом</w:t>
      </w:r>
    </w:p>
    <w:p w:rsidR="001D41F3" w:rsidRPr="001D41F3" w:rsidRDefault="001D41F3" w:rsidP="001D41F3">
      <w:pPr>
        <w:widowControl w:val="0"/>
        <w:autoSpaceDE w:val="0"/>
        <w:autoSpaceDN w:val="0"/>
        <w:jc w:val="center"/>
        <w:rPr>
          <w:b/>
          <w:sz w:val="24"/>
          <w:szCs w:val="24"/>
        </w:rPr>
      </w:pPr>
      <w:r w:rsidRPr="001D41F3">
        <w:rPr>
          <w:b/>
          <w:sz w:val="24"/>
          <w:szCs w:val="24"/>
        </w:rPr>
        <w:t>(</w:t>
      </w:r>
      <w:proofErr w:type="gramStart"/>
      <w:r w:rsidRPr="001D41F3">
        <w:rPr>
          <w:b/>
          <w:sz w:val="24"/>
          <w:szCs w:val="24"/>
        </w:rPr>
        <w:t>выдаваемых</w:t>
      </w:r>
      <w:proofErr w:type="gramEnd"/>
      <w:r w:rsidRPr="001D41F3">
        <w:rPr>
          <w:b/>
          <w:sz w:val="24"/>
          <w:szCs w:val="24"/>
        </w:rPr>
        <w:t>) организациями, участвующими в предоставлении</w:t>
      </w:r>
    </w:p>
    <w:p w:rsidR="001D41F3" w:rsidRPr="001D41F3" w:rsidRDefault="001D41F3" w:rsidP="001D41F3">
      <w:pPr>
        <w:widowControl w:val="0"/>
        <w:autoSpaceDE w:val="0"/>
        <w:autoSpaceDN w:val="0"/>
        <w:jc w:val="center"/>
        <w:rPr>
          <w:b/>
          <w:sz w:val="24"/>
          <w:szCs w:val="24"/>
        </w:rPr>
      </w:pPr>
      <w:r w:rsidRPr="001D41F3">
        <w:rPr>
          <w:b/>
          <w:sz w:val="24"/>
          <w:szCs w:val="24"/>
        </w:rPr>
        <w:t>муниципальной услуги</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347CF8" w:rsidRPr="001D41F3" w:rsidRDefault="00347CF8" w:rsidP="001D41F3">
      <w:pPr>
        <w:widowControl w:val="0"/>
        <w:autoSpaceDE w:val="0"/>
        <w:autoSpaceDN w:val="0"/>
        <w:adjustRightInd w:val="0"/>
        <w:ind w:firstLine="709"/>
        <w:jc w:val="center"/>
        <w:rPr>
          <w:b/>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Указание на запрет требований и действий в отношении заявителя</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2.17. Запрещается:</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D41F3" w:rsidRPr="001D41F3" w:rsidRDefault="001D41F3" w:rsidP="001D41F3">
      <w:pPr>
        <w:autoSpaceDE w:val="0"/>
        <w:autoSpaceDN w:val="0"/>
        <w:adjustRightInd w:val="0"/>
        <w:ind w:firstLine="709"/>
        <w:jc w:val="both"/>
        <w:rPr>
          <w:rFonts w:eastAsia="Calibri"/>
          <w:sz w:val="24"/>
          <w:szCs w:val="24"/>
        </w:rPr>
      </w:pPr>
      <w:proofErr w:type="gramStart"/>
      <w:r w:rsidRPr="001D41F3">
        <w:rPr>
          <w:rFonts w:eastAsia="Calibri"/>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w:t>
      </w:r>
      <w:r w:rsidRPr="001D41F3">
        <w:rPr>
          <w:rFonts w:eastAsia="Calibri"/>
          <w:sz w:val="24"/>
          <w:szCs w:val="24"/>
        </w:rPr>
        <w:lastRenderedPageBreak/>
        <w:t>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1D41F3">
        <w:rPr>
          <w:rFonts w:eastAsia="Calibri"/>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w:t>
      </w:r>
      <w:r w:rsidR="009F7475">
        <w:rPr>
          <w:rFonts w:eastAsia="Calibri"/>
          <w:sz w:val="24"/>
          <w:szCs w:val="24"/>
        </w:rPr>
        <w:t>«</w:t>
      </w:r>
      <w:r w:rsidRPr="001D41F3">
        <w:rPr>
          <w:rFonts w:eastAsia="Calibri"/>
          <w:sz w:val="24"/>
          <w:szCs w:val="24"/>
        </w:rPr>
        <w:t>Об организации предоставления государственных и муниципальных услуг</w:t>
      </w:r>
      <w:r w:rsidR="009F7475">
        <w:rPr>
          <w:rFonts w:eastAsia="Calibri"/>
          <w:sz w:val="24"/>
          <w:szCs w:val="24"/>
        </w:rPr>
        <w:t>»</w:t>
      </w:r>
      <w:r w:rsidRPr="001D41F3">
        <w:rPr>
          <w:rFonts w:eastAsia="Calibri"/>
          <w:sz w:val="24"/>
          <w:szCs w:val="24"/>
        </w:rPr>
        <w:t>;</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roofErr w:type="gramStart"/>
      <w:r w:rsidRPr="001D41F3">
        <w:rPr>
          <w:rFonts w:eastAsia="Calibri"/>
          <w:sz w:val="24"/>
          <w:szCs w:val="24"/>
        </w:rPr>
        <w:t xml:space="preserve"> ;</w:t>
      </w:r>
      <w:proofErr w:type="gramEnd"/>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5) требовать от заявителя совершения иных действий, кроме прохождения идентификац</w:t>
      </w:r>
      <w:proofErr w:type="gramStart"/>
      <w:r w:rsidRPr="001D41F3">
        <w:rPr>
          <w:rFonts w:eastAsia="Calibri"/>
          <w:sz w:val="24"/>
          <w:szCs w:val="24"/>
        </w:rPr>
        <w:t>ии и ау</w:t>
      </w:r>
      <w:proofErr w:type="gramEnd"/>
      <w:r w:rsidRPr="001D41F3">
        <w:rPr>
          <w:rFonts w:eastAsia="Calibri"/>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D41F3" w:rsidRPr="001D41F3" w:rsidRDefault="001D41F3" w:rsidP="001D41F3">
      <w:pPr>
        <w:autoSpaceDE w:val="0"/>
        <w:autoSpaceDN w:val="0"/>
        <w:adjustRightInd w:val="0"/>
        <w:ind w:firstLine="709"/>
        <w:jc w:val="both"/>
        <w:rPr>
          <w:rFonts w:eastAsia="Calibri"/>
          <w:sz w:val="24"/>
          <w:szCs w:val="24"/>
        </w:rPr>
      </w:pPr>
      <w:proofErr w:type="gramStart"/>
      <w:r w:rsidRPr="001D41F3">
        <w:rPr>
          <w:rFonts w:eastAsia="Calibri"/>
          <w:sz w:val="24"/>
          <w:szCs w:val="24"/>
        </w:rPr>
        <w:t>выявление документально подтвержденного факта (признаков) ошибочного или противоправного действия (бездействия) должностного лица отдела ЖКХ,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1D41F3">
        <w:rPr>
          <w:rFonts w:eastAsia="Calibri"/>
          <w:sz w:val="24"/>
          <w:szCs w:val="24"/>
        </w:rPr>
        <w:t xml:space="preserve"> для предоставления муниципальной услуги, уведомляется заявитель, а также приносятся извинения за доставленные неудобства.</w:t>
      </w:r>
    </w:p>
    <w:p w:rsidR="001D41F3" w:rsidRPr="001D41F3" w:rsidRDefault="001D41F3" w:rsidP="001D41F3">
      <w:pPr>
        <w:autoSpaceDE w:val="0"/>
        <w:autoSpaceDN w:val="0"/>
        <w:adjustRightInd w:val="0"/>
        <w:ind w:firstLine="709"/>
        <w:jc w:val="both"/>
        <w:rPr>
          <w:rFonts w:eastAsia="Calibri"/>
          <w:sz w:val="24"/>
          <w:szCs w:val="24"/>
        </w:rPr>
      </w:pPr>
      <w:r w:rsidRPr="001D41F3">
        <w:rPr>
          <w:sz w:val="24"/>
          <w:szCs w:val="24"/>
        </w:rPr>
        <w:t xml:space="preserve">7) требовать от заявителя предоставления на бумажном носителе документов и </w:t>
      </w:r>
      <w:r w:rsidRPr="00836E83">
        <w:rPr>
          <w:sz w:val="24"/>
          <w:szCs w:val="24"/>
        </w:rPr>
        <w:t xml:space="preserve">информации, электронные образы которых ранее были заверены в соответствии с </w:t>
      </w:r>
      <w:hyperlink r:id="rId17" w:history="1">
        <w:r w:rsidRPr="00836E83">
          <w:rPr>
            <w:rFonts w:eastAsia="SimSun"/>
            <w:sz w:val="24"/>
            <w:szCs w:val="24"/>
            <w:u w:val="single"/>
          </w:rPr>
          <w:t>пунктом 7.2 части 1 статьи 16</w:t>
        </w:r>
      </w:hyperlink>
      <w:r w:rsidRPr="00836E83">
        <w:rPr>
          <w:sz w:val="24"/>
          <w:szCs w:val="24"/>
        </w:rPr>
        <w:t xml:space="preserve"> </w:t>
      </w:r>
      <w:r w:rsidRPr="001D41F3">
        <w:rPr>
          <w:sz w:val="24"/>
          <w:szCs w:val="24"/>
        </w:rPr>
        <w:t>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w:t>
      </w:r>
    </w:p>
    <w:p w:rsidR="001D41F3" w:rsidRPr="001D41F3" w:rsidRDefault="001D41F3" w:rsidP="001D41F3">
      <w:pPr>
        <w:autoSpaceDE w:val="0"/>
        <w:autoSpaceDN w:val="0"/>
        <w:adjustRightInd w:val="0"/>
        <w:ind w:firstLine="709"/>
        <w:jc w:val="center"/>
        <w:rPr>
          <w:rFonts w:eastAsia="Calibri"/>
          <w:b/>
          <w:sz w:val="24"/>
          <w:szCs w:val="24"/>
        </w:rPr>
      </w:pPr>
      <w:r w:rsidRPr="001D41F3">
        <w:rPr>
          <w:rFonts w:eastAsia="Calibri"/>
          <w:b/>
          <w:sz w:val="24"/>
          <w:szCs w:val="24"/>
        </w:rPr>
        <w:lastRenderedPageBreak/>
        <w:t>Исчерпывающий перечень оснований для отказа в приеме документов, необходимых для предоставления</w:t>
      </w:r>
    </w:p>
    <w:p w:rsidR="001D41F3" w:rsidRPr="001D41F3" w:rsidRDefault="001D41F3" w:rsidP="001D41F3">
      <w:pPr>
        <w:autoSpaceDE w:val="0"/>
        <w:autoSpaceDN w:val="0"/>
        <w:adjustRightInd w:val="0"/>
        <w:ind w:firstLine="709"/>
        <w:jc w:val="center"/>
        <w:rPr>
          <w:rFonts w:eastAsia="Calibri"/>
          <w:b/>
          <w:sz w:val="24"/>
          <w:szCs w:val="24"/>
        </w:rPr>
      </w:pPr>
      <w:r w:rsidRPr="001D41F3">
        <w:rPr>
          <w:rFonts w:eastAsia="Calibri"/>
          <w:b/>
          <w:sz w:val="24"/>
          <w:szCs w:val="24"/>
        </w:rPr>
        <w:t>муниципальной услуги</w:t>
      </w:r>
    </w:p>
    <w:p w:rsidR="001D41F3" w:rsidRPr="001D41F3" w:rsidRDefault="001D41F3" w:rsidP="001D41F3">
      <w:pPr>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2.18. При подаче заявителем запроса на предоставление муниципальной услуги посредством Единого портала государственных и муниципальных услуг (функций) основанием для отказа является:</w:t>
      </w:r>
    </w:p>
    <w:p w:rsidR="001D41F3" w:rsidRPr="001D41F3" w:rsidRDefault="001D41F3" w:rsidP="001D41F3">
      <w:pPr>
        <w:widowControl w:val="0"/>
        <w:autoSpaceDE w:val="0"/>
        <w:autoSpaceDN w:val="0"/>
        <w:ind w:firstLine="540"/>
        <w:jc w:val="both"/>
        <w:rPr>
          <w:sz w:val="24"/>
          <w:szCs w:val="24"/>
        </w:rPr>
      </w:pPr>
      <w:r w:rsidRPr="001D41F3">
        <w:rPr>
          <w:sz w:val="24"/>
          <w:szCs w:val="24"/>
        </w:rPr>
        <w:t>- некорректное заполнение обязательных полей в форме интерактивного запроса на Едином портале государственных и муниципальных услуг (функций), в том числе отсутствие заполнения, недостоверное, неполное либо неправильное заполнение, несоответствующее требованиям, установленным административным регламентом;</w:t>
      </w:r>
    </w:p>
    <w:p w:rsidR="001D41F3" w:rsidRPr="001D41F3" w:rsidRDefault="001D41F3" w:rsidP="001D41F3">
      <w:pPr>
        <w:widowControl w:val="0"/>
        <w:autoSpaceDE w:val="0"/>
        <w:autoSpaceDN w:val="0"/>
        <w:ind w:firstLine="540"/>
        <w:jc w:val="both"/>
        <w:rPr>
          <w:sz w:val="24"/>
          <w:szCs w:val="24"/>
        </w:rPr>
      </w:pPr>
      <w:r w:rsidRPr="001D41F3">
        <w:rPr>
          <w:sz w:val="24"/>
          <w:szCs w:val="24"/>
        </w:rPr>
        <w:t>- представленные электронные образы документов посредством Единого портала государственных и муниципальных услуг (функций) не позволяют в полном объеме прочитать текст документа и/или распознать реквизиты документа;</w:t>
      </w:r>
    </w:p>
    <w:p w:rsidR="001D41F3" w:rsidRPr="001D41F3" w:rsidRDefault="001D41F3" w:rsidP="001D41F3">
      <w:pPr>
        <w:widowControl w:val="0"/>
        <w:autoSpaceDE w:val="0"/>
        <w:autoSpaceDN w:val="0"/>
        <w:ind w:firstLine="540"/>
        <w:jc w:val="both"/>
        <w:rPr>
          <w:sz w:val="24"/>
          <w:szCs w:val="24"/>
        </w:rPr>
      </w:pPr>
      <w:r w:rsidRPr="001D41F3">
        <w:rPr>
          <w:sz w:val="24"/>
          <w:szCs w:val="24"/>
        </w:rPr>
        <w:t>-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D41F3" w:rsidRPr="001D41F3" w:rsidRDefault="001D41F3" w:rsidP="001D41F3">
      <w:pPr>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rPr>
          <w:b/>
          <w:sz w:val="24"/>
          <w:szCs w:val="24"/>
        </w:rPr>
      </w:pPr>
      <w:r w:rsidRPr="001D41F3">
        <w:rPr>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1D41F3" w:rsidRPr="001D41F3" w:rsidRDefault="001D41F3" w:rsidP="001D41F3">
      <w:pPr>
        <w:widowControl w:val="0"/>
        <w:autoSpaceDE w:val="0"/>
        <w:autoSpaceDN w:val="0"/>
        <w:adjustRightInd w:val="0"/>
        <w:ind w:firstLine="709"/>
        <w:jc w:val="center"/>
        <w:rPr>
          <w:b/>
          <w:sz w:val="24"/>
          <w:szCs w:val="24"/>
        </w:rPr>
      </w:pPr>
    </w:p>
    <w:p w:rsidR="001D41F3" w:rsidRPr="001D41F3" w:rsidRDefault="001D41F3" w:rsidP="001D41F3">
      <w:pPr>
        <w:widowControl w:val="0"/>
        <w:autoSpaceDE w:val="0"/>
        <w:autoSpaceDN w:val="0"/>
        <w:adjustRightInd w:val="0"/>
        <w:ind w:firstLine="708"/>
        <w:jc w:val="both"/>
        <w:rPr>
          <w:sz w:val="24"/>
          <w:szCs w:val="24"/>
        </w:rPr>
      </w:pPr>
      <w:r w:rsidRPr="001D41F3">
        <w:rPr>
          <w:sz w:val="24"/>
          <w:szCs w:val="24"/>
        </w:rPr>
        <w:t>2.19.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D41F3">
        <w:rPr>
          <w:i/>
          <w:sz w:val="24"/>
          <w:szCs w:val="24"/>
        </w:rPr>
        <w:t>.</w:t>
      </w:r>
      <w:r w:rsidRPr="001D41F3">
        <w:rPr>
          <w:sz w:val="24"/>
          <w:szCs w:val="24"/>
        </w:rPr>
        <w:t xml:space="preserve">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2.12. Основаниями для отказа в предоставлении муниципальной услуги являются: </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1) непредставление документов, указанных в пункте 2.10. настоящего административного регламента, обязанность по представлению которых возложена на заявителя;</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 xml:space="preserve">1.1) поступление ответа на межведомственный запрос, свидетельствующего об отсутствии в органах, которым был направлен такой запрос, документа и (или) информации, необходимых для проведения переустройства и (или) перепланировки </w:t>
      </w:r>
      <w:r w:rsidRPr="001D41F3">
        <w:rPr>
          <w:bCs/>
          <w:sz w:val="24"/>
          <w:szCs w:val="24"/>
        </w:rPr>
        <w:t>помещения в многоквартирном доме</w:t>
      </w:r>
      <w:r w:rsidRPr="001D41F3">
        <w:rPr>
          <w:rFonts w:eastAsia="Calibri"/>
          <w:sz w:val="24"/>
          <w:szCs w:val="24"/>
        </w:rPr>
        <w:t xml:space="preserve"> в соответствии с пунктом 2.15. настоящего административного регламента, если соответствующий документ не был представлен заявителем по собственной инициативе.</w:t>
      </w:r>
      <w:proofErr w:type="gramEnd"/>
      <w:r w:rsidRPr="001D41F3">
        <w:rPr>
          <w:rFonts w:eastAsia="Calibri"/>
          <w:sz w:val="24"/>
          <w:szCs w:val="24"/>
        </w:rPr>
        <w:t xml:space="preserve"> </w:t>
      </w:r>
      <w:proofErr w:type="gramStart"/>
      <w:r w:rsidRPr="001D41F3">
        <w:rPr>
          <w:rFonts w:eastAsia="Calibri"/>
          <w:sz w:val="24"/>
          <w:szCs w:val="24"/>
        </w:rPr>
        <w:t xml:space="preserve">Отказ в предоставлении муниципальной услуги по указанному основанию допускается в случае, если после получения такого ответа заявитель был уведомлен о получении такого ответа, и ему было предложено представить документ и (или) информацию, необходимые для согласования проведения переустройства и (или) перепланировки </w:t>
      </w:r>
      <w:r w:rsidRPr="001D41F3">
        <w:rPr>
          <w:bCs/>
          <w:sz w:val="24"/>
          <w:szCs w:val="24"/>
        </w:rPr>
        <w:t>помещения в многоквартирном доме</w:t>
      </w:r>
      <w:r w:rsidRPr="001D41F3">
        <w:rPr>
          <w:rFonts w:eastAsia="Calibri"/>
          <w:sz w:val="24"/>
          <w:szCs w:val="24"/>
        </w:rPr>
        <w:t xml:space="preserve"> в соответствии с пунктом 2.15 настоящего административного регламента, и такие документ и (или) информация в течение</w:t>
      </w:r>
      <w:proofErr w:type="gramEnd"/>
      <w:r w:rsidRPr="001D41F3">
        <w:rPr>
          <w:rFonts w:eastAsia="Calibri"/>
          <w:sz w:val="24"/>
          <w:szCs w:val="24"/>
        </w:rPr>
        <w:t xml:space="preserve"> пятнадцати рабочих дней со дня направления уведомления не были получены от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2) предоставление документов в ненадлежащий орган;</w:t>
      </w:r>
    </w:p>
    <w:p w:rsidR="001D41F3" w:rsidRPr="001D41F3" w:rsidRDefault="001D41F3" w:rsidP="001D41F3">
      <w:pPr>
        <w:widowControl w:val="0"/>
        <w:autoSpaceDE w:val="0"/>
        <w:autoSpaceDN w:val="0"/>
        <w:adjustRightInd w:val="0"/>
        <w:ind w:firstLine="709"/>
        <w:jc w:val="both"/>
        <w:rPr>
          <w:sz w:val="24"/>
          <w:szCs w:val="24"/>
        </w:rPr>
      </w:pPr>
      <w:r w:rsidRPr="001D41F3">
        <w:rPr>
          <w:rFonts w:eastAsia="Calibri"/>
          <w:sz w:val="24"/>
          <w:szCs w:val="24"/>
        </w:rPr>
        <w:t xml:space="preserve">3) несоответствие проекта переустройства и (или) перепланировки </w:t>
      </w:r>
      <w:r w:rsidRPr="001D41F3">
        <w:rPr>
          <w:bCs/>
          <w:sz w:val="24"/>
          <w:szCs w:val="24"/>
        </w:rPr>
        <w:t>помещения в многоквартирном доме</w:t>
      </w:r>
      <w:r w:rsidRPr="001D41F3">
        <w:rPr>
          <w:rFonts w:eastAsia="Calibri"/>
          <w:sz w:val="24"/>
          <w:szCs w:val="24"/>
        </w:rPr>
        <w:t xml:space="preserve"> требованиям законодательства.</w:t>
      </w:r>
      <w:r w:rsidRPr="001D41F3">
        <w:rPr>
          <w:sz w:val="24"/>
          <w:szCs w:val="24"/>
        </w:rPr>
        <w:t xml:space="preserve">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4) отказ заявителя от получения муниципальной услуги посредством Личного кабинета на Едином портале государственных и муниципальных услуг (функций);</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5) основания, связанные с Единым порталом государственных и муниципальных услуг (функций).</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2.21. Заявитель имеет право повторно обратиться за предоставлением </w:t>
      </w:r>
      <w:r w:rsidRPr="001D41F3">
        <w:rPr>
          <w:sz w:val="24"/>
          <w:szCs w:val="24"/>
        </w:rPr>
        <w:lastRenderedPageBreak/>
        <w:t>муниципальной услуги после устранения оснований для отказа в предоставлении муниципальной услуги, предусмотренных пунктом 2.20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При подаче заявителем запроса на предоставление муниципальной услуги посредством Единого портала государственных и муниципальных услуг (функций) заявитель имеет право отказаться от получения муниципальной услуги посредством Личного кабинета на Едином портале государственных и муниципальных услуг (функций).</w:t>
      </w:r>
    </w:p>
    <w:p w:rsidR="001D41F3" w:rsidRPr="001D41F3" w:rsidRDefault="001D41F3" w:rsidP="001D41F3">
      <w:pPr>
        <w:widowControl w:val="0"/>
        <w:autoSpaceDE w:val="0"/>
        <w:autoSpaceDN w:val="0"/>
        <w:adjustRightInd w:val="0"/>
        <w:jc w:val="center"/>
        <w:outlineLvl w:val="2"/>
        <w:rPr>
          <w:rFonts w:ascii="Arial" w:hAnsi="Arial" w:cs="Arial"/>
          <w:bCs/>
          <w:sz w:val="24"/>
          <w:szCs w:val="24"/>
        </w:rPr>
      </w:pPr>
      <w:r w:rsidRPr="001D41F3">
        <w:rPr>
          <w:rFonts w:ascii="Arial" w:hAnsi="Arial" w:cs="Arial"/>
          <w:bCs/>
          <w:sz w:val="24"/>
          <w:szCs w:val="24"/>
        </w:rPr>
        <w:t xml:space="preserve">                             </w:t>
      </w:r>
    </w:p>
    <w:p w:rsidR="001D41F3" w:rsidRPr="001D41F3" w:rsidRDefault="001D41F3" w:rsidP="001D41F3">
      <w:pPr>
        <w:widowControl w:val="0"/>
        <w:autoSpaceDE w:val="0"/>
        <w:autoSpaceDN w:val="0"/>
        <w:adjustRightInd w:val="0"/>
        <w:outlineLvl w:val="2"/>
        <w:rPr>
          <w:b/>
          <w:bCs/>
          <w:sz w:val="24"/>
          <w:szCs w:val="24"/>
        </w:rPr>
      </w:pPr>
      <w:r w:rsidRPr="001D41F3">
        <w:rPr>
          <w:rFonts w:ascii="Arial" w:hAnsi="Arial" w:cs="Arial"/>
          <w:bCs/>
          <w:sz w:val="24"/>
          <w:szCs w:val="24"/>
        </w:rPr>
        <w:t xml:space="preserve">                       </w:t>
      </w:r>
      <w:r w:rsidRPr="001D41F3">
        <w:rPr>
          <w:b/>
          <w:bCs/>
          <w:sz w:val="24"/>
          <w:szCs w:val="24"/>
        </w:rPr>
        <w:t xml:space="preserve">Порядок, размер и основания взимания </w:t>
      </w:r>
      <w:proofErr w:type="gramStart"/>
      <w:r w:rsidRPr="001D41F3">
        <w:rPr>
          <w:b/>
          <w:bCs/>
          <w:sz w:val="24"/>
          <w:szCs w:val="24"/>
        </w:rPr>
        <w:t>государственной</w:t>
      </w:r>
      <w:proofErr w:type="gramEnd"/>
    </w:p>
    <w:p w:rsidR="001D41F3" w:rsidRPr="001D41F3" w:rsidRDefault="001D41F3" w:rsidP="001D41F3">
      <w:pPr>
        <w:widowControl w:val="0"/>
        <w:autoSpaceDE w:val="0"/>
        <w:autoSpaceDN w:val="0"/>
        <w:jc w:val="center"/>
        <w:rPr>
          <w:b/>
          <w:sz w:val="24"/>
          <w:szCs w:val="24"/>
        </w:rPr>
      </w:pPr>
      <w:r w:rsidRPr="001D41F3">
        <w:rPr>
          <w:b/>
          <w:sz w:val="24"/>
          <w:szCs w:val="24"/>
        </w:rPr>
        <w:t>пошлины или иной платы за предоставление муниципальной</w:t>
      </w:r>
    </w:p>
    <w:p w:rsidR="001D41F3" w:rsidRPr="001D41F3" w:rsidRDefault="001D41F3" w:rsidP="001D41F3">
      <w:pPr>
        <w:widowControl w:val="0"/>
        <w:autoSpaceDE w:val="0"/>
        <w:autoSpaceDN w:val="0"/>
        <w:jc w:val="center"/>
        <w:rPr>
          <w:b/>
          <w:sz w:val="24"/>
          <w:szCs w:val="24"/>
        </w:rPr>
      </w:pPr>
      <w:r w:rsidRPr="001D41F3">
        <w:rPr>
          <w:b/>
          <w:sz w:val="24"/>
          <w:szCs w:val="24"/>
        </w:rPr>
        <w:t>услуги в случаях, предусмотренных федеральными законами,</w:t>
      </w:r>
    </w:p>
    <w:p w:rsidR="001D41F3" w:rsidRPr="001D41F3" w:rsidRDefault="001D41F3" w:rsidP="001D41F3">
      <w:pPr>
        <w:widowControl w:val="0"/>
        <w:autoSpaceDE w:val="0"/>
        <w:autoSpaceDN w:val="0"/>
        <w:jc w:val="center"/>
        <w:rPr>
          <w:b/>
          <w:sz w:val="24"/>
          <w:szCs w:val="24"/>
        </w:rPr>
      </w:pPr>
      <w:r w:rsidRPr="001D41F3">
        <w:rPr>
          <w:b/>
          <w:sz w:val="24"/>
          <w:szCs w:val="24"/>
        </w:rPr>
        <w:t>принимаемыми в соответствии с ними иными нормативными</w:t>
      </w:r>
    </w:p>
    <w:p w:rsidR="001D41F3" w:rsidRPr="001D41F3" w:rsidRDefault="001D41F3" w:rsidP="001D41F3">
      <w:pPr>
        <w:widowControl w:val="0"/>
        <w:autoSpaceDE w:val="0"/>
        <w:autoSpaceDN w:val="0"/>
        <w:jc w:val="center"/>
        <w:rPr>
          <w:b/>
          <w:sz w:val="24"/>
          <w:szCs w:val="24"/>
        </w:rPr>
      </w:pPr>
      <w:r w:rsidRPr="001D41F3">
        <w:rPr>
          <w:b/>
          <w:sz w:val="24"/>
          <w:szCs w:val="24"/>
        </w:rPr>
        <w:t>правовыми актами Российской Федерации, нормативными</w:t>
      </w:r>
    </w:p>
    <w:p w:rsidR="001D41F3" w:rsidRPr="001D41F3" w:rsidRDefault="001D41F3" w:rsidP="001D41F3">
      <w:pPr>
        <w:widowControl w:val="0"/>
        <w:autoSpaceDE w:val="0"/>
        <w:autoSpaceDN w:val="0"/>
        <w:jc w:val="center"/>
        <w:rPr>
          <w:b/>
          <w:sz w:val="24"/>
          <w:szCs w:val="24"/>
        </w:rPr>
      </w:pPr>
      <w:r w:rsidRPr="001D41F3">
        <w:rPr>
          <w:b/>
          <w:sz w:val="24"/>
          <w:szCs w:val="24"/>
        </w:rPr>
        <w:t>правовыми актами Республики Коми со ссылкой на положения</w:t>
      </w:r>
    </w:p>
    <w:p w:rsidR="001D41F3" w:rsidRPr="001D41F3" w:rsidRDefault="001D41F3" w:rsidP="001D41F3">
      <w:pPr>
        <w:widowControl w:val="0"/>
        <w:autoSpaceDE w:val="0"/>
        <w:autoSpaceDN w:val="0"/>
        <w:jc w:val="center"/>
        <w:rPr>
          <w:b/>
          <w:sz w:val="24"/>
          <w:szCs w:val="24"/>
        </w:rPr>
      </w:pPr>
      <w:r w:rsidRPr="001D41F3">
        <w:rPr>
          <w:b/>
          <w:sz w:val="24"/>
          <w:szCs w:val="24"/>
        </w:rPr>
        <w:t>нормативных правовых актов, в которых установлен размер</w:t>
      </w:r>
    </w:p>
    <w:p w:rsidR="001D41F3" w:rsidRPr="001D41F3" w:rsidRDefault="001D41F3" w:rsidP="001D41F3">
      <w:pPr>
        <w:widowControl w:val="0"/>
        <w:autoSpaceDE w:val="0"/>
        <w:autoSpaceDN w:val="0"/>
        <w:jc w:val="center"/>
        <w:rPr>
          <w:b/>
          <w:sz w:val="24"/>
          <w:szCs w:val="24"/>
        </w:rPr>
      </w:pPr>
      <w:r w:rsidRPr="001D41F3">
        <w:rPr>
          <w:b/>
          <w:sz w:val="24"/>
          <w:szCs w:val="24"/>
        </w:rPr>
        <w:t>государственной пошлины или иной платы</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2.22. Муниципальная услуга предоставляется заявителям бесплатно.</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jc w:val="center"/>
        <w:outlineLvl w:val="2"/>
        <w:rPr>
          <w:b/>
          <w:sz w:val="24"/>
          <w:szCs w:val="24"/>
        </w:rPr>
      </w:pPr>
      <w:r w:rsidRPr="001D41F3">
        <w:rPr>
          <w:b/>
          <w:sz w:val="24"/>
          <w:szCs w:val="24"/>
        </w:rPr>
        <w:t>Порядок, размер и основания взимания платы</w:t>
      </w:r>
    </w:p>
    <w:p w:rsidR="001D41F3" w:rsidRPr="001D41F3" w:rsidRDefault="001D41F3" w:rsidP="001D41F3">
      <w:pPr>
        <w:widowControl w:val="0"/>
        <w:autoSpaceDE w:val="0"/>
        <w:autoSpaceDN w:val="0"/>
        <w:jc w:val="center"/>
        <w:rPr>
          <w:b/>
          <w:sz w:val="24"/>
          <w:szCs w:val="24"/>
        </w:rPr>
      </w:pPr>
      <w:r w:rsidRPr="001D41F3">
        <w:rPr>
          <w:b/>
          <w:sz w:val="24"/>
          <w:szCs w:val="24"/>
        </w:rPr>
        <w:t>за предоставление услуг, которые являются необходимыми</w:t>
      </w:r>
    </w:p>
    <w:p w:rsidR="001D41F3" w:rsidRPr="001D41F3" w:rsidRDefault="001D41F3" w:rsidP="001D41F3">
      <w:pPr>
        <w:widowControl w:val="0"/>
        <w:autoSpaceDE w:val="0"/>
        <w:autoSpaceDN w:val="0"/>
        <w:jc w:val="center"/>
        <w:rPr>
          <w:b/>
          <w:sz w:val="24"/>
          <w:szCs w:val="24"/>
        </w:rPr>
      </w:pPr>
      <w:r w:rsidRPr="001D41F3">
        <w:rPr>
          <w:b/>
          <w:sz w:val="24"/>
          <w:szCs w:val="24"/>
        </w:rPr>
        <w:t xml:space="preserve">и </w:t>
      </w:r>
      <w:proofErr w:type="gramStart"/>
      <w:r w:rsidRPr="001D41F3">
        <w:rPr>
          <w:b/>
          <w:sz w:val="24"/>
          <w:szCs w:val="24"/>
        </w:rPr>
        <w:t>обязательными</w:t>
      </w:r>
      <w:proofErr w:type="gramEnd"/>
      <w:r w:rsidRPr="001D41F3">
        <w:rPr>
          <w:b/>
          <w:sz w:val="24"/>
          <w:szCs w:val="24"/>
        </w:rPr>
        <w:t xml:space="preserve"> для предоставления муниципальной услуги,</w:t>
      </w:r>
    </w:p>
    <w:p w:rsidR="001D41F3" w:rsidRPr="001D41F3" w:rsidRDefault="001D41F3" w:rsidP="001D41F3">
      <w:pPr>
        <w:widowControl w:val="0"/>
        <w:autoSpaceDE w:val="0"/>
        <w:autoSpaceDN w:val="0"/>
        <w:jc w:val="center"/>
        <w:rPr>
          <w:b/>
          <w:sz w:val="24"/>
          <w:szCs w:val="24"/>
        </w:rPr>
      </w:pPr>
      <w:r w:rsidRPr="001D41F3">
        <w:rPr>
          <w:b/>
          <w:sz w:val="24"/>
          <w:szCs w:val="24"/>
        </w:rPr>
        <w:t>включая информацию о методике расчета такой платы</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2.23.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center"/>
        <w:rPr>
          <w:b/>
          <w:bCs/>
          <w:sz w:val="24"/>
          <w:szCs w:val="24"/>
        </w:rPr>
      </w:pPr>
      <w:r w:rsidRPr="001D41F3">
        <w:rPr>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D41F3" w:rsidRPr="001D41F3" w:rsidRDefault="001D41F3" w:rsidP="001D41F3">
      <w:pPr>
        <w:widowControl w:val="0"/>
        <w:autoSpaceDE w:val="0"/>
        <w:autoSpaceDN w:val="0"/>
        <w:adjustRightInd w:val="0"/>
        <w:ind w:firstLine="709"/>
        <w:jc w:val="center"/>
        <w:rPr>
          <w:b/>
          <w:bCs/>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2.24.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1D41F3" w:rsidRPr="001D41F3" w:rsidRDefault="001D41F3" w:rsidP="001D41F3">
      <w:pPr>
        <w:widowControl w:val="0"/>
        <w:autoSpaceDE w:val="0"/>
        <w:autoSpaceDN w:val="0"/>
        <w:ind w:firstLine="540"/>
        <w:jc w:val="both"/>
        <w:rPr>
          <w:sz w:val="24"/>
          <w:szCs w:val="24"/>
        </w:rPr>
      </w:pPr>
    </w:p>
    <w:p w:rsidR="001D41F3" w:rsidRPr="001D41F3" w:rsidRDefault="001D41F3" w:rsidP="001D41F3">
      <w:pPr>
        <w:widowControl w:val="0"/>
        <w:autoSpaceDE w:val="0"/>
        <w:autoSpaceDN w:val="0"/>
        <w:jc w:val="center"/>
        <w:outlineLvl w:val="2"/>
        <w:rPr>
          <w:b/>
          <w:sz w:val="24"/>
          <w:szCs w:val="24"/>
        </w:rPr>
      </w:pPr>
      <w:r w:rsidRPr="001D41F3">
        <w:rPr>
          <w:b/>
          <w:sz w:val="24"/>
          <w:szCs w:val="24"/>
        </w:rPr>
        <w:t>Срок и порядок регистрации запроса заявителя</w:t>
      </w:r>
    </w:p>
    <w:p w:rsidR="001D41F3" w:rsidRPr="001D41F3" w:rsidRDefault="001D41F3" w:rsidP="001D41F3">
      <w:pPr>
        <w:widowControl w:val="0"/>
        <w:autoSpaceDE w:val="0"/>
        <w:autoSpaceDN w:val="0"/>
        <w:jc w:val="center"/>
        <w:rPr>
          <w:b/>
          <w:sz w:val="24"/>
          <w:szCs w:val="24"/>
        </w:rPr>
      </w:pPr>
      <w:r w:rsidRPr="001D41F3">
        <w:rPr>
          <w:b/>
          <w:sz w:val="24"/>
          <w:szCs w:val="24"/>
        </w:rPr>
        <w:t>о предоставлении муниципальной услуги и услуги,</w:t>
      </w:r>
    </w:p>
    <w:p w:rsidR="001D41F3" w:rsidRPr="001D41F3" w:rsidRDefault="001D41F3" w:rsidP="001D41F3">
      <w:pPr>
        <w:widowControl w:val="0"/>
        <w:autoSpaceDE w:val="0"/>
        <w:autoSpaceDN w:val="0"/>
        <w:jc w:val="center"/>
        <w:rPr>
          <w:b/>
          <w:sz w:val="24"/>
          <w:szCs w:val="24"/>
        </w:rPr>
      </w:pPr>
      <w:r w:rsidRPr="001D41F3">
        <w:rPr>
          <w:b/>
          <w:sz w:val="24"/>
          <w:szCs w:val="24"/>
        </w:rPr>
        <w:t>предоставляемой организацией, участвующей в предоставлении</w:t>
      </w:r>
    </w:p>
    <w:p w:rsidR="001D41F3" w:rsidRPr="001D41F3" w:rsidRDefault="001D41F3" w:rsidP="001D41F3">
      <w:pPr>
        <w:widowControl w:val="0"/>
        <w:autoSpaceDE w:val="0"/>
        <w:autoSpaceDN w:val="0"/>
        <w:jc w:val="center"/>
        <w:rPr>
          <w:b/>
          <w:sz w:val="24"/>
          <w:szCs w:val="24"/>
        </w:rPr>
      </w:pPr>
      <w:r w:rsidRPr="001D41F3">
        <w:rPr>
          <w:b/>
          <w:sz w:val="24"/>
          <w:szCs w:val="24"/>
        </w:rPr>
        <w:t>муниципальной услуги, в том числе в электронной форме</w:t>
      </w:r>
    </w:p>
    <w:p w:rsidR="001D41F3" w:rsidRPr="001D41F3" w:rsidRDefault="001D41F3" w:rsidP="001D41F3">
      <w:pPr>
        <w:widowControl w:val="0"/>
        <w:autoSpaceDE w:val="0"/>
        <w:autoSpaceDN w:val="0"/>
        <w:adjustRightInd w:val="0"/>
        <w:ind w:firstLine="709"/>
        <w:jc w:val="center"/>
        <w:rPr>
          <w:b/>
          <w:bCs/>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2.25. Если заявитель обратился за предоставлением муниципальной услуги лично (в Орган, МФЦ), посредством почтового отправления (в </w:t>
      </w:r>
      <w:proofErr w:type="gramStart"/>
      <w:r w:rsidRPr="001D41F3">
        <w:rPr>
          <w:sz w:val="24"/>
          <w:szCs w:val="24"/>
        </w:rPr>
        <w:t xml:space="preserve">Орган) </w:t>
      </w:r>
      <w:proofErr w:type="gramEnd"/>
      <w:r w:rsidRPr="001D41F3">
        <w:rPr>
          <w:sz w:val="24"/>
          <w:szCs w:val="24"/>
        </w:rPr>
        <w:t>запрос регистрируется Органом в день его поступления в Орган в порядке, установленном для делопроизводства.</w:t>
      </w:r>
    </w:p>
    <w:p w:rsidR="001D41F3" w:rsidRPr="001D41F3" w:rsidRDefault="001D41F3" w:rsidP="001D41F3">
      <w:pPr>
        <w:widowControl w:val="0"/>
        <w:autoSpaceDE w:val="0"/>
        <w:autoSpaceDN w:val="0"/>
        <w:ind w:firstLine="540"/>
        <w:jc w:val="both"/>
        <w:rPr>
          <w:sz w:val="24"/>
          <w:szCs w:val="24"/>
        </w:rPr>
      </w:pPr>
      <w:r w:rsidRPr="001D41F3">
        <w:rPr>
          <w:sz w:val="24"/>
          <w:szCs w:val="24"/>
        </w:rPr>
        <w:t>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2.25.1. Запрос о предоставлении муниципальной услуги, поданный в электронной </w:t>
      </w:r>
      <w:r w:rsidRPr="001D41F3">
        <w:rPr>
          <w:sz w:val="24"/>
          <w:szCs w:val="24"/>
        </w:rPr>
        <w:lastRenderedPageBreak/>
        <w:t>форме посредством Единого портала государственных и муниципальных услуг (функций) до 16:00 рабочего дня, регистрируется в органе в день его подачи. Запрос, поданный посредством Единого портала государственных и муниципальных услуг (функций) после 16:00 рабочего дня либо в нерабочий день, регистрируется в органе на следующий рабочий день.</w:t>
      </w:r>
    </w:p>
    <w:p w:rsidR="001D41F3" w:rsidRPr="001D41F3" w:rsidRDefault="001D41F3" w:rsidP="001D41F3">
      <w:pPr>
        <w:widowControl w:val="0"/>
        <w:autoSpaceDE w:val="0"/>
        <w:autoSpaceDN w:val="0"/>
        <w:ind w:firstLine="540"/>
        <w:jc w:val="both"/>
        <w:rPr>
          <w:sz w:val="24"/>
          <w:szCs w:val="24"/>
        </w:rPr>
      </w:pPr>
      <w:r w:rsidRPr="001D41F3">
        <w:rPr>
          <w:sz w:val="24"/>
          <w:szCs w:val="24"/>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w:t>
      </w:r>
      <w:r w:rsidRPr="001D41F3">
        <w:rPr>
          <w:rFonts w:ascii="Arial" w:hAnsi="Arial" w:cs="Arial"/>
          <w:sz w:val="24"/>
          <w:szCs w:val="24"/>
        </w:rPr>
        <w:t xml:space="preserve"> </w:t>
      </w:r>
      <w:r w:rsidRPr="001D41F3">
        <w:rPr>
          <w:sz w:val="24"/>
          <w:szCs w:val="24"/>
        </w:rPr>
        <w:t>требуется личная явка</w:t>
      </w:r>
      <w:r w:rsidRPr="001D41F3">
        <w:rPr>
          <w:rFonts w:ascii="Arial" w:hAnsi="Arial" w:cs="Arial"/>
          <w:sz w:val="24"/>
          <w:szCs w:val="24"/>
        </w:rPr>
        <w:t>).</w:t>
      </w:r>
    </w:p>
    <w:p w:rsidR="001D41F3" w:rsidRPr="001D41F3" w:rsidRDefault="001D41F3" w:rsidP="001D41F3">
      <w:pPr>
        <w:widowControl w:val="0"/>
        <w:autoSpaceDE w:val="0"/>
        <w:autoSpaceDN w:val="0"/>
        <w:ind w:firstLine="540"/>
        <w:jc w:val="both"/>
        <w:rPr>
          <w:sz w:val="24"/>
          <w:szCs w:val="24"/>
        </w:rPr>
      </w:pPr>
      <w:r w:rsidRPr="001D41F3">
        <w:rPr>
          <w:sz w:val="24"/>
          <w:szCs w:val="24"/>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1D41F3" w:rsidRPr="001D41F3" w:rsidRDefault="001D41F3" w:rsidP="001D41F3">
      <w:pPr>
        <w:widowControl w:val="0"/>
        <w:autoSpaceDE w:val="0"/>
        <w:autoSpaceDN w:val="0"/>
        <w:ind w:firstLine="540"/>
        <w:jc w:val="both"/>
        <w:rPr>
          <w:sz w:val="24"/>
          <w:szCs w:val="24"/>
        </w:rPr>
      </w:pPr>
      <w:r w:rsidRPr="001D41F3">
        <w:rPr>
          <w:sz w:val="24"/>
          <w:szCs w:val="24"/>
        </w:rPr>
        <w:t>Прием и регистрация запроса осуществляются должностным лицом структурного подразделения, ответственного за прием документов.</w:t>
      </w:r>
    </w:p>
    <w:p w:rsidR="001D41F3" w:rsidRPr="001D41F3" w:rsidRDefault="001D41F3" w:rsidP="001D41F3">
      <w:pPr>
        <w:widowControl w:val="0"/>
        <w:autoSpaceDE w:val="0"/>
        <w:autoSpaceDN w:val="0"/>
        <w:ind w:firstLine="540"/>
        <w:jc w:val="both"/>
        <w:rPr>
          <w:sz w:val="24"/>
          <w:szCs w:val="24"/>
        </w:rPr>
      </w:pPr>
      <w:r w:rsidRPr="001D41F3">
        <w:rPr>
          <w:sz w:val="24"/>
          <w:szCs w:val="24"/>
        </w:rPr>
        <w:t>После регистрации запрос направляется в структурное подразделение, ответственное за предоставление муниципальной услуги.</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w:t>
      </w:r>
      <w:r w:rsidR="009F7475">
        <w:rPr>
          <w:sz w:val="24"/>
          <w:szCs w:val="24"/>
        </w:rPr>
        <w:t>«</w:t>
      </w:r>
      <w:r w:rsidRPr="001D41F3">
        <w:rPr>
          <w:sz w:val="24"/>
          <w:szCs w:val="24"/>
        </w:rPr>
        <w:t>принято</w:t>
      </w:r>
      <w:r w:rsidR="009F7475">
        <w:rPr>
          <w:sz w:val="24"/>
          <w:szCs w:val="24"/>
        </w:rPr>
        <w:t>»</w:t>
      </w:r>
      <w:r w:rsidRPr="001D41F3">
        <w:rPr>
          <w:sz w:val="24"/>
          <w:szCs w:val="24"/>
        </w:rPr>
        <w:t>.</w:t>
      </w:r>
    </w:p>
    <w:p w:rsidR="001D41F3" w:rsidRPr="001D41F3" w:rsidRDefault="001D41F3" w:rsidP="001D41F3">
      <w:pPr>
        <w:widowControl w:val="0"/>
        <w:autoSpaceDE w:val="0"/>
        <w:autoSpaceDN w:val="0"/>
        <w:adjustRightInd w:val="0"/>
        <w:ind w:firstLine="709"/>
        <w:jc w:val="both"/>
        <w:outlineLvl w:val="2"/>
        <w:rPr>
          <w:sz w:val="24"/>
          <w:szCs w:val="24"/>
        </w:rPr>
      </w:pPr>
    </w:p>
    <w:p w:rsidR="001D41F3" w:rsidRPr="001D41F3" w:rsidRDefault="001D41F3" w:rsidP="001D41F3">
      <w:pPr>
        <w:widowControl w:val="0"/>
        <w:autoSpaceDE w:val="0"/>
        <w:autoSpaceDN w:val="0"/>
        <w:adjustRightInd w:val="0"/>
        <w:jc w:val="center"/>
        <w:rPr>
          <w:rFonts w:eastAsia="Calibri"/>
          <w:b/>
          <w:bCs/>
          <w:sz w:val="24"/>
          <w:szCs w:val="24"/>
        </w:rPr>
      </w:pPr>
      <w:proofErr w:type="gramStart"/>
      <w:r w:rsidRPr="001D41F3">
        <w:rPr>
          <w:rFonts w:eastAsia="Calibri"/>
          <w:b/>
          <w:sz w:val="24"/>
          <w:szCs w:val="24"/>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1D41F3">
        <w:rPr>
          <w:rFonts w:eastAsia="Calibri"/>
          <w:b/>
          <w:bCs/>
          <w:sz w:val="24"/>
          <w:szCs w:val="24"/>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tabs>
          <w:tab w:val="left" w:pos="709"/>
        </w:tabs>
        <w:ind w:firstLine="709"/>
        <w:jc w:val="both"/>
        <w:rPr>
          <w:rFonts w:eastAsia="Calibri"/>
          <w:sz w:val="24"/>
          <w:szCs w:val="24"/>
        </w:rPr>
      </w:pPr>
      <w:r w:rsidRPr="001D41F3">
        <w:rPr>
          <w:rFonts w:eastAsia="Calibri"/>
          <w:sz w:val="24"/>
          <w:szCs w:val="24"/>
        </w:rPr>
        <w:t>2.19. Здание (помещение)  администрации, оборудуется информационной табличкой (вывеской) с указанием полного наименования.</w:t>
      </w:r>
    </w:p>
    <w:p w:rsidR="001D41F3" w:rsidRPr="001D41F3" w:rsidRDefault="001D41F3" w:rsidP="001D41F3">
      <w:pPr>
        <w:tabs>
          <w:tab w:val="left" w:pos="709"/>
        </w:tabs>
        <w:ind w:firstLine="709"/>
        <w:jc w:val="both"/>
        <w:rPr>
          <w:rFonts w:eastAsia="Calibri"/>
          <w:sz w:val="24"/>
          <w:szCs w:val="24"/>
        </w:rPr>
      </w:pPr>
      <w:proofErr w:type="gramStart"/>
      <w:r w:rsidRPr="001D41F3">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сопровождение инвалидов, имеющих стойкие расстройства функции зрения и самостоятельного передвижения;</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 xml:space="preserve">допуск </w:t>
      </w:r>
      <w:proofErr w:type="spellStart"/>
      <w:r w:rsidRPr="001D41F3">
        <w:rPr>
          <w:rFonts w:eastAsia="Calibri"/>
          <w:sz w:val="24"/>
          <w:szCs w:val="24"/>
        </w:rPr>
        <w:t>сурдопереводчика</w:t>
      </w:r>
      <w:proofErr w:type="spellEnd"/>
      <w:r w:rsidRPr="001D41F3">
        <w:rPr>
          <w:rFonts w:eastAsia="Calibri"/>
          <w:sz w:val="24"/>
          <w:szCs w:val="24"/>
        </w:rPr>
        <w:t xml:space="preserve"> и </w:t>
      </w:r>
      <w:proofErr w:type="spellStart"/>
      <w:r w:rsidRPr="001D41F3">
        <w:rPr>
          <w:rFonts w:eastAsia="Calibri"/>
          <w:sz w:val="24"/>
          <w:szCs w:val="24"/>
        </w:rPr>
        <w:t>тифлосурдопереводчика</w:t>
      </w:r>
      <w:proofErr w:type="spellEnd"/>
      <w:r w:rsidRPr="001D41F3">
        <w:rPr>
          <w:rFonts w:eastAsia="Calibri"/>
          <w:sz w:val="24"/>
          <w:szCs w:val="24"/>
        </w:rPr>
        <w:t>;</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допуск собаки-проводника на объекты (здания, помещения), в которых предоставляются услуги;</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оказание инвалидам помощи в преодолении барьеров, мешающих получению ими услуг наравне с другими лицами.</w:t>
      </w:r>
    </w:p>
    <w:p w:rsidR="001D41F3" w:rsidRPr="001D41F3" w:rsidRDefault="001D41F3" w:rsidP="001D41F3">
      <w:pPr>
        <w:autoSpaceDE w:val="0"/>
        <w:autoSpaceDN w:val="0"/>
        <w:adjustRightInd w:val="0"/>
        <w:ind w:firstLine="709"/>
        <w:jc w:val="both"/>
        <w:rPr>
          <w:sz w:val="24"/>
          <w:szCs w:val="24"/>
        </w:rPr>
      </w:pPr>
      <w:r w:rsidRPr="001D41F3">
        <w:rPr>
          <w:sz w:val="24"/>
          <w:szCs w:val="24"/>
        </w:rPr>
        <w:t>Здание (помещение) Органа оборудуется информационной табличкой (вывеской) с указанием полного наименования.</w:t>
      </w:r>
    </w:p>
    <w:p w:rsidR="001D41F3" w:rsidRPr="001D41F3" w:rsidRDefault="001D41F3" w:rsidP="001D41F3">
      <w:pPr>
        <w:autoSpaceDE w:val="0"/>
        <w:autoSpaceDN w:val="0"/>
        <w:adjustRightInd w:val="0"/>
        <w:ind w:firstLine="709"/>
        <w:jc w:val="both"/>
        <w:rPr>
          <w:sz w:val="24"/>
          <w:szCs w:val="24"/>
        </w:rPr>
      </w:pPr>
      <w:r w:rsidRPr="001D41F3">
        <w:rPr>
          <w:sz w:val="24"/>
          <w:szCs w:val="24"/>
        </w:rPr>
        <w:t>2.26.1. Требование к залу ожидания.</w:t>
      </w:r>
    </w:p>
    <w:p w:rsidR="001D41F3" w:rsidRPr="001D41F3" w:rsidRDefault="001D41F3" w:rsidP="001D41F3">
      <w:pPr>
        <w:tabs>
          <w:tab w:val="left" w:pos="709"/>
        </w:tabs>
        <w:ind w:firstLine="709"/>
        <w:jc w:val="both"/>
        <w:rPr>
          <w:sz w:val="24"/>
          <w:szCs w:val="24"/>
        </w:rPr>
      </w:pPr>
      <w:r w:rsidRPr="001D41F3">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1D41F3" w:rsidRPr="001D41F3" w:rsidRDefault="001D41F3" w:rsidP="001D41F3">
      <w:pPr>
        <w:tabs>
          <w:tab w:val="left" w:pos="709"/>
        </w:tabs>
        <w:ind w:firstLine="709"/>
        <w:jc w:val="both"/>
        <w:rPr>
          <w:rFonts w:eastAsia="Calibri"/>
          <w:sz w:val="24"/>
          <w:szCs w:val="24"/>
        </w:rPr>
      </w:pPr>
      <w:r w:rsidRPr="001D41F3">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1D41F3" w:rsidRPr="001D41F3" w:rsidRDefault="001D41F3" w:rsidP="001D41F3">
      <w:pPr>
        <w:tabs>
          <w:tab w:val="left" w:pos="709"/>
        </w:tabs>
        <w:ind w:firstLine="709"/>
        <w:jc w:val="both"/>
        <w:rPr>
          <w:rFonts w:eastAsia="Calibri"/>
          <w:sz w:val="24"/>
          <w:szCs w:val="24"/>
        </w:rPr>
      </w:pPr>
      <w:r w:rsidRPr="001D41F3">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2.26.2. Требования к местам для заполнения запросов о предоставлении муниципальной услуги:</w:t>
      </w:r>
    </w:p>
    <w:p w:rsidR="001D41F3" w:rsidRPr="001D41F3" w:rsidRDefault="001D41F3" w:rsidP="001D41F3">
      <w:pPr>
        <w:widowControl w:val="0"/>
        <w:autoSpaceDE w:val="0"/>
        <w:autoSpaceDN w:val="0"/>
        <w:spacing w:before="200"/>
        <w:ind w:firstLine="540"/>
        <w:jc w:val="both"/>
        <w:rPr>
          <w:sz w:val="24"/>
          <w:szCs w:val="24"/>
        </w:rPr>
      </w:pPr>
      <w:r w:rsidRPr="001D41F3">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1D41F3" w:rsidRPr="001D41F3" w:rsidRDefault="001D41F3" w:rsidP="001D41F3">
      <w:pPr>
        <w:widowControl w:val="0"/>
        <w:autoSpaceDE w:val="0"/>
        <w:autoSpaceDN w:val="0"/>
        <w:adjustRightInd w:val="0"/>
        <w:spacing w:before="200"/>
        <w:ind w:firstLine="540"/>
        <w:jc w:val="both"/>
        <w:rPr>
          <w:rFonts w:eastAsiaTheme="minorHAnsi"/>
          <w:sz w:val="24"/>
          <w:szCs w:val="24"/>
          <w:lang w:eastAsia="en-US"/>
        </w:rPr>
      </w:pPr>
      <w:r w:rsidRPr="001D41F3">
        <w:rPr>
          <w:rFonts w:eastAsiaTheme="minorHAnsi"/>
          <w:sz w:val="24"/>
          <w:szCs w:val="24"/>
          <w:lang w:eastAsia="en-US"/>
        </w:rPr>
        <w:t>2..27. Требования к информационным стендам с образцами их заполнения и перечнем документов, необходимых для 2предоставления каждой муниципальной услуги.</w:t>
      </w:r>
    </w:p>
    <w:p w:rsidR="001D41F3" w:rsidRPr="001D41F3" w:rsidRDefault="001D41F3" w:rsidP="001D41F3">
      <w:pPr>
        <w:tabs>
          <w:tab w:val="left" w:pos="709"/>
        </w:tabs>
        <w:ind w:firstLine="709"/>
        <w:jc w:val="both"/>
        <w:rPr>
          <w:rFonts w:eastAsia="Calibri"/>
          <w:sz w:val="24"/>
          <w:szCs w:val="24"/>
        </w:rPr>
      </w:pPr>
    </w:p>
    <w:p w:rsidR="001D41F3" w:rsidRPr="001D41F3" w:rsidRDefault="001D41F3" w:rsidP="001D41F3">
      <w:pPr>
        <w:tabs>
          <w:tab w:val="left" w:pos="709"/>
        </w:tabs>
        <w:ind w:firstLine="709"/>
        <w:jc w:val="both"/>
        <w:rPr>
          <w:rFonts w:eastAsia="Calibri"/>
          <w:sz w:val="24"/>
          <w:szCs w:val="24"/>
        </w:rPr>
      </w:pPr>
      <w:r w:rsidRPr="001D41F3">
        <w:rPr>
          <w:rFonts w:eastAsia="Calibri"/>
          <w:sz w:val="24"/>
          <w:szCs w:val="24"/>
        </w:rPr>
        <w:t>Информационные стенды должны содержать:</w:t>
      </w:r>
    </w:p>
    <w:p w:rsidR="001D41F3" w:rsidRPr="001D41F3" w:rsidRDefault="001D41F3" w:rsidP="001D41F3">
      <w:pPr>
        <w:tabs>
          <w:tab w:val="left" w:pos="709"/>
        </w:tabs>
        <w:ind w:firstLine="709"/>
        <w:jc w:val="both"/>
        <w:rPr>
          <w:rFonts w:eastAsia="Calibri"/>
          <w:sz w:val="24"/>
          <w:szCs w:val="24"/>
        </w:rPr>
      </w:pPr>
    </w:p>
    <w:p w:rsidR="001D41F3" w:rsidRPr="001D41F3" w:rsidRDefault="001D41F3" w:rsidP="00347CF8">
      <w:pPr>
        <w:numPr>
          <w:ilvl w:val="0"/>
          <w:numId w:val="34"/>
        </w:numPr>
        <w:tabs>
          <w:tab w:val="left" w:pos="0"/>
          <w:tab w:val="left" w:pos="993"/>
        </w:tabs>
        <w:ind w:left="0" w:firstLine="360"/>
        <w:jc w:val="both"/>
        <w:rPr>
          <w:rFonts w:eastAsia="Calibri"/>
          <w:sz w:val="24"/>
          <w:szCs w:val="24"/>
        </w:rPr>
      </w:pPr>
      <w:r w:rsidRPr="001D41F3">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1D41F3" w:rsidRPr="001D41F3" w:rsidRDefault="001D41F3" w:rsidP="00347CF8">
      <w:pPr>
        <w:numPr>
          <w:ilvl w:val="0"/>
          <w:numId w:val="34"/>
        </w:numPr>
        <w:tabs>
          <w:tab w:val="left" w:pos="0"/>
          <w:tab w:val="left" w:pos="993"/>
        </w:tabs>
        <w:ind w:left="0" w:firstLine="360"/>
        <w:jc w:val="both"/>
        <w:rPr>
          <w:rFonts w:eastAsia="Calibri"/>
          <w:sz w:val="24"/>
          <w:szCs w:val="24"/>
        </w:rPr>
      </w:pPr>
      <w:r w:rsidRPr="001D41F3">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1D41F3" w:rsidRPr="001D41F3" w:rsidRDefault="001D41F3" w:rsidP="00347CF8">
      <w:pPr>
        <w:numPr>
          <w:ilvl w:val="0"/>
          <w:numId w:val="34"/>
        </w:numPr>
        <w:tabs>
          <w:tab w:val="left" w:pos="0"/>
          <w:tab w:val="left" w:pos="993"/>
        </w:tabs>
        <w:ind w:left="0" w:firstLine="360"/>
        <w:jc w:val="both"/>
        <w:rPr>
          <w:rFonts w:eastAsia="Calibri"/>
          <w:sz w:val="24"/>
          <w:szCs w:val="24"/>
        </w:rPr>
      </w:pPr>
      <w:r w:rsidRPr="001D41F3">
        <w:rPr>
          <w:rFonts w:eastAsia="Calibri"/>
          <w:sz w:val="24"/>
          <w:szCs w:val="24"/>
        </w:rPr>
        <w:t>контактную информацию (телефон, адрес электронной почты) специалистов, ответственных за информирование;</w:t>
      </w:r>
    </w:p>
    <w:p w:rsidR="001D41F3" w:rsidRPr="001D41F3" w:rsidRDefault="001D41F3" w:rsidP="00347CF8">
      <w:pPr>
        <w:tabs>
          <w:tab w:val="left" w:pos="0"/>
          <w:tab w:val="left" w:pos="993"/>
        </w:tabs>
        <w:ind w:firstLine="360"/>
        <w:jc w:val="both"/>
        <w:rPr>
          <w:rFonts w:eastAsia="Calibri"/>
          <w:sz w:val="24"/>
          <w:szCs w:val="24"/>
        </w:rPr>
      </w:pPr>
      <w:r w:rsidRPr="001D41F3">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1D41F3" w:rsidRPr="001D41F3" w:rsidRDefault="001D41F3" w:rsidP="001D41F3">
      <w:pPr>
        <w:tabs>
          <w:tab w:val="left" w:pos="709"/>
        </w:tabs>
        <w:ind w:firstLine="709"/>
        <w:jc w:val="both"/>
        <w:rPr>
          <w:rFonts w:eastAsia="Calibri"/>
          <w:sz w:val="24"/>
          <w:szCs w:val="24"/>
        </w:rPr>
      </w:pPr>
      <w:r w:rsidRPr="001D41F3">
        <w:rPr>
          <w:rFonts w:eastAsia="Calibri"/>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1D41F3" w:rsidRPr="001D41F3" w:rsidRDefault="001D41F3" w:rsidP="001D41F3">
      <w:pPr>
        <w:tabs>
          <w:tab w:val="left" w:pos="709"/>
        </w:tabs>
        <w:ind w:firstLine="709"/>
        <w:jc w:val="both"/>
        <w:rPr>
          <w:rFonts w:eastAsia="Calibri"/>
          <w:sz w:val="24"/>
          <w:szCs w:val="24"/>
        </w:rPr>
      </w:pPr>
      <w:r w:rsidRPr="001D41F3">
        <w:rPr>
          <w:rFonts w:eastAsia="Calibri"/>
          <w:sz w:val="24"/>
          <w:szCs w:val="24"/>
        </w:rPr>
        <w:t>2.28.Требования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540"/>
        <w:jc w:val="center"/>
        <w:rPr>
          <w:rFonts w:eastAsiaTheme="minorHAnsi"/>
          <w:b/>
          <w:sz w:val="24"/>
          <w:szCs w:val="24"/>
          <w:lang w:eastAsia="en-US"/>
        </w:rPr>
      </w:pPr>
      <w:r w:rsidRPr="001D41F3">
        <w:rPr>
          <w:rFonts w:eastAsiaTheme="minorHAnsi"/>
          <w:b/>
          <w:sz w:val="24"/>
          <w:szCs w:val="24"/>
          <w:lang w:eastAsia="en-US"/>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D41F3" w:rsidRPr="001D41F3" w:rsidRDefault="001D41F3" w:rsidP="001D41F3">
      <w:pPr>
        <w:widowControl w:val="0"/>
        <w:autoSpaceDE w:val="0"/>
        <w:autoSpaceDN w:val="0"/>
        <w:adjustRightInd w:val="0"/>
        <w:ind w:firstLine="540"/>
        <w:jc w:val="both"/>
        <w:rPr>
          <w:rFonts w:ascii="Arial" w:eastAsiaTheme="minorHAnsi" w:hAnsi="Arial" w:cs="Calibri"/>
          <w:b/>
          <w:sz w:val="24"/>
          <w:szCs w:val="24"/>
          <w:lang w:eastAsia="en-US"/>
        </w:rPr>
      </w:pPr>
    </w:p>
    <w:p w:rsidR="001D41F3" w:rsidRPr="001D41F3" w:rsidRDefault="001D41F3" w:rsidP="001D41F3">
      <w:pPr>
        <w:widowControl w:val="0"/>
        <w:autoSpaceDE w:val="0"/>
        <w:autoSpaceDN w:val="0"/>
        <w:adjustRightInd w:val="0"/>
        <w:ind w:firstLine="540"/>
        <w:jc w:val="both"/>
        <w:rPr>
          <w:rFonts w:eastAsiaTheme="minorHAnsi"/>
          <w:sz w:val="24"/>
          <w:szCs w:val="24"/>
          <w:lang w:eastAsia="en-US"/>
        </w:rPr>
      </w:pPr>
      <w:r w:rsidRPr="001D41F3">
        <w:rPr>
          <w:rFonts w:eastAsiaTheme="minorHAnsi"/>
          <w:sz w:val="24"/>
          <w:szCs w:val="24"/>
          <w:lang w:eastAsia="en-US"/>
        </w:rPr>
        <w:t xml:space="preserve">2.29. Оценка доступности и качества предоставления услуги должна </w:t>
      </w:r>
      <w:proofErr w:type="gramStart"/>
      <w:r w:rsidRPr="001D41F3">
        <w:rPr>
          <w:rFonts w:eastAsiaTheme="minorHAnsi"/>
          <w:sz w:val="24"/>
          <w:szCs w:val="24"/>
          <w:lang w:eastAsia="en-US"/>
        </w:rPr>
        <w:t>осуществляться</w:t>
      </w:r>
      <w:proofErr w:type="gramEnd"/>
      <w:r w:rsidRPr="001D41F3">
        <w:rPr>
          <w:rFonts w:eastAsiaTheme="minorHAnsi"/>
          <w:sz w:val="24"/>
          <w:szCs w:val="24"/>
          <w:lang w:eastAsia="en-US"/>
        </w:rPr>
        <w:t xml:space="preserve"> в том числе по возможности выбора заявителем форм предоставления услуги в электронной форме посредством Единого портала государственных и муниципальных услуг (функций), по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услуги в электронной форме, в любом МФЦ в пределах территории органа местного самоуправления муниципального образования Республики Коми по выбору заявителя независимо от его места жительства или места пребывания (в случае если услуга предоставляется и через МФЦ), по предоставлению возможности получения информации о ходе предоставления услуги, в том числе с использованием Единого портала государственных и муниципальных услуг (функций).</w:t>
      </w:r>
    </w:p>
    <w:p w:rsidR="001D41F3" w:rsidRPr="001D41F3" w:rsidRDefault="001D41F3" w:rsidP="001D41F3">
      <w:pPr>
        <w:widowControl w:val="0"/>
        <w:autoSpaceDE w:val="0"/>
        <w:autoSpaceDN w:val="0"/>
        <w:adjustRightInd w:val="0"/>
        <w:ind w:firstLine="709"/>
        <w:jc w:val="center"/>
        <w:rPr>
          <w:b/>
          <w:sz w:val="24"/>
          <w:szCs w:val="24"/>
        </w:rPr>
      </w:pP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2.29.1. Показатели доступности и качества муниципальных услуг:</w:t>
      </w:r>
    </w:p>
    <w:p w:rsidR="001D41F3" w:rsidRPr="001D41F3" w:rsidRDefault="001D41F3" w:rsidP="001D41F3">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3"/>
        <w:gridCol w:w="1324"/>
        <w:gridCol w:w="1971"/>
      </w:tblGrid>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Показатели</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Единица измерения</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Нормативное значение показателя &lt;*&gt;</w:t>
            </w:r>
          </w:p>
        </w:tc>
      </w:tr>
      <w:tr w:rsidR="001D41F3" w:rsidRPr="001D41F3" w:rsidTr="001D41F3">
        <w:tc>
          <w:tcPr>
            <w:tcW w:w="9418" w:type="dxa"/>
            <w:gridSpan w:val="3"/>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I. Показатели доступности</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1.1. Получение информации о порядке и сроках предоставления муниципальной услуги</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1.2. Запись на прием в орган (организацию), МФЦ для подачи запроса о предоставлении муниципальной услуги</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1.3. Формирование запроса</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1.4. Прием и регистрация органом (организацией) запроса и иных документов, необходимых для предоставления муниципальной услуги</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rPr>
          <w:trHeight w:val="758"/>
        </w:trPr>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lastRenderedPageBreak/>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1.6. Получение результата предоставления муниципальной услуги</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1.7. Получение сведений о ходе выполнения запроса</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1.8. Осуществление оценки качества предоставления муниципальной услуги</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 xml:space="preserve">1.9. </w:t>
            </w:r>
            <w:proofErr w:type="gramStart"/>
            <w:r w:rsidRPr="001D41F3">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1.10. Возможность выбора заявителем форм предоставления муниципальной услуги в электронной форме посредством Единого портала государственных и муниципальных услуг (функций)</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2. Наличие возможности (невозможности) получения муниципальной услуги через МФЦ</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 (в полном объеме/не в полном объеме)/нет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 в полном объекте</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2.1. Наличие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3. Количество взаимодействий заявителя с должностными лицами при предоставлении муниципальной услуги и их продолжительность</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ед./мин.</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 не более 2 взаимодействий</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5. Наличие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lastRenderedPageBreak/>
              <w:t>6. Наличие возможности получения информации о ходе проведения государственной услуги с использованием информационно-коммуникационных технологий</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да/нет</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да</w:t>
            </w:r>
          </w:p>
        </w:tc>
      </w:tr>
      <w:tr w:rsidR="001D41F3" w:rsidRPr="001D41F3" w:rsidTr="001D41F3">
        <w:tc>
          <w:tcPr>
            <w:tcW w:w="9418" w:type="dxa"/>
            <w:gridSpan w:val="3"/>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II. Показатели качества</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1. Удельный вес заявлений граждан, рассмотренных в установленный срок, в общем количестве обращений граждан в Органе</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100</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100</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3. Удельный вес обоснованных жалоб в общем количестве заявлений на предоставление муниципальной услуги в Органе</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0</w:t>
            </w:r>
          </w:p>
        </w:tc>
      </w:tr>
      <w:tr w:rsidR="001D41F3" w:rsidRPr="001D41F3" w:rsidTr="001D41F3">
        <w:tc>
          <w:tcPr>
            <w:tcW w:w="612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both"/>
              <w:rPr>
                <w:sz w:val="24"/>
                <w:szCs w:val="24"/>
              </w:rPr>
            </w:pPr>
            <w:r w:rsidRPr="001D41F3">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32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w:t>
            </w:r>
          </w:p>
        </w:tc>
        <w:tc>
          <w:tcPr>
            <w:tcW w:w="1971"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widowControl w:val="0"/>
              <w:autoSpaceDE w:val="0"/>
              <w:autoSpaceDN w:val="0"/>
              <w:jc w:val="center"/>
              <w:rPr>
                <w:sz w:val="24"/>
                <w:szCs w:val="24"/>
              </w:rPr>
            </w:pPr>
            <w:r w:rsidRPr="001D41F3">
              <w:rPr>
                <w:sz w:val="24"/>
                <w:szCs w:val="24"/>
              </w:rPr>
              <w:t>0</w:t>
            </w:r>
          </w:p>
        </w:tc>
      </w:tr>
    </w:tbl>
    <w:p w:rsidR="001D41F3" w:rsidRPr="001D41F3" w:rsidRDefault="001D41F3" w:rsidP="001D41F3">
      <w:pPr>
        <w:widowControl w:val="0"/>
        <w:autoSpaceDE w:val="0"/>
        <w:autoSpaceDN w:val="0"/>
        <w:rPr>
          <w:rFonts w:ascii="Arial" w:hAnsi="Arial" w:cs="Arial"/>
          <w:sz w:val="24"/>
          <w:szCs w:val="24"/>
        </w:rPr>
      </w:pPr>
    </w:p>
    <w:p w:rsidR="001D41F3" w:rsidRPr="001D41F3" w:rsidRDefault="001D41F3" w:rsidP="001D41F3">
      <w:pPr>
        <w:widowControl w:val="0"/>
        <w:autoSpaceDE w:val="0"/>
        <w:autoSpaceDN w:val="0"/>
        <w:adjustRightInd w:val="0"/>
        <w:jc w:val="center"/>
        <w:outlineLvl w:val="2"/>
        <w:rPr>
          <w:rFonts w:eastAsia="Calibri"/>
          <w:b/>
          <w:sz w:val="24"/>
          <w:szCs w:val="24"/>
        </w:rPr>
      </w:pPr>
      <w:r w:rsidRPr="001D41F3">
        <w:rPr>
          <w:rFonts w:eastAsia="Calibri"/>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D41F3" w:rsidRPr="001D41F3" w:rsidRDefault="001D41F3" w:rsidP="001D41F3">
      <w:pPr>
        <w:widowControl w:val="0"/>
        <w:autoSpaceDE w:val="0"/>
        <w:autoSpaceDN w:val="0"/>
        <w:adjustRightInd w:val="0"/>
        <w:ind w:firstLine="709"/>
        <w:jc w:val="center"/>
        <w:rPr>
          <w:rFonts w:eastAsia="Calibri"/>
          <w:sz w:val="24"/>
          <w:szCs w:val="24"/>
        </w:rPr>
      </w:pPr>
    </w:p>
    <w:p w:rsidR="001D41F3" w:rsidRPr="001D41F3" w:rsidRDefault="001D41F3" w:rsidP="001D41F3">
      <w:pPr>
        <w:shd w:val="clear" w:color="auto" w:fill="FFFFFF"/>
        <w:tabs>
          <w:tab w:val="left" w:pos="1134"/>
        </w:tabs>
        <w:suppressAutoHyphens/>
        <w:ind w:firstLine="709"/>
        <w:jc w:val="both"/>
        <w:rPr>
          <w:sz w:val="24"/>
          <w:szCs w:val="24"/>
        </w:rPr>
      </w:pPr>
      <w:r w:rsidRPr="001D41F3">
        <w:rPr>
          <w:rFonts w:eastAsia="Calibri"/>
          <w:sz w:val="24"/>
          <w:szCs w:val="24"/>
        </w:rPr>
        <w:t xml:space="preserve">2.30. </w:t>
      </w:r>
      <w:r w:rsidRPr="001D41F3">
        <w:rPr>
          <w:sz w:val="24"/>
          <w:szCs w:val="24"/>
        </w:rPr>
        <w:t xml:space="preserve">Сведения о предоставлении муниципальной услуги и форма заявления   (запроса) для предоставления муниципальной  услуги находятся  на Интернет- сайте  </w:t>
      </w:r>
      <w:r w:rsidRPr="009F7475">
        <w:rPr>
          <w:sz w:val="24"/>
          <w:szCs w:val="24"/>
        </w:rPr>
        <w:t>органа (</w:t>
      </w:r>
      <w:hyperlink r:id="rId18" w:history="1">
        <w:r w:rsidRPr="009F7475">
          <w:rPr>
            <w:rFonts w:eastAsia="SimSun"/>
            <w:sz w:val="24"/>
            <w:szCs w:val="24"/>
            <w:lang w:val="en-US"/>
          </w:rPr>
          <w:t>www</w:t>
        </w:r>
        <w:r w:rsidRPr="009F7475">
          <w:rPr>
            <w:rFonts w:eastAsia="SimSun"/>
            <w:sz w:val="24"/>
            <w:szCs w:val="24"/>
          </w:rPr>
          <w:t>.</w:t>
        </w:r>
        <w:r w:rsidRPr="009F7475">
          <w:rPr>
            <w:rFonts w:eastAsia="SimSun"/>
            <w:sz w:val="24"/>
            <w:szCs w:val="24"/>
            <w:lang w:val="en-US"/>
          </w:rPr>
          <w:t>pechoraonline</w:t>
        </w:r>
        <w:r w:rsidRPr="009F7475">
          <w:rPr>
            <w:rFonts w:eastAsia="SimSun"/>
            <w:sz w:val="24"/>
            <w:szCs w:val="24"/>
          </w:rPr>
          <w:t>.ru</w:t>
        </w:r>
      </w:hyperlink>
      <w:r w:rsidRPr="009F7475">
        <w:rPr>
          <w:sz w:val="24"/>
          <w:szCs w:val="24"/>
        </w:rPr>
        <w:t>),</w:t>
      </w:r>
      <w:r w:rsidRPr="001D41F3">
        <w:rPr>
          <w:sz w:val="24"/>
          <w:szCs w:val="24"/>
        </w:rPr>
        <w:t xml:space="preserve"> Едином портале государственных и муниципальных услуг (функций).</w:t>
      </w:r>
    </w:p>
    <w:p w:rsidR="001D41F3" w:rsidRPr="001D41F3" w:rsidRDefault="001D41F3" w:rsidP="001D41F3">
      <w:pPr>
        <w:shd w:val="clear" w:color="auto" w:fill="FFFFFF"/>
        <w:tabs>
          <w:tab w:val="left" w:pos="1134"/>
        </w:tabs>
        <w:suppressAutoHyphens/>
        <w:ind w:firstLine="709"/>
        <w:jc w:val="both"/>
        <w:rPr>
          <w:sz w:val="24"/>
          <w:szCs w:val="24"/>
        </w:rPr>
      </w:pPr>
    </w:p>
    <w:p w:rsidR="001D41F3" w:rsidRPr="001D41F3" w:rsidRDefault="001D41F3" w:rsidP="001D41F3">
      <w:pPr>
        <w:shd w:val="clear" w:color="auto" w:fill="FFFFFF"/>
        <w:tabs>
          <w:tab w:val="left" w:pos="1134"/>
        </w:tabs>
        <w:suppressAutoHyphens/>
        <w:ind w:firstLine="709"/>
        <w:jc w:val="both"/>
        <w:rPr>
          <w:sz w:val="24"/>
          <w:szCs w:val="24"/>
        </w:rPr>
      </w:pPr>
      <w:r w:rsidRPr="001D41F3">
        <w:rPr>
          <w:sz w:val="24"/>
          <w:szCs w:val="24"/>
        </w:rPr>
        <w:t>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1D41F3" w:rsidRPr="001D41F3" w:rsidRDefault="001D41F3" w:rsidP="001D41F3">
      <w:pPr>
        <w:shd w:val="clear" w:color="auto" w:fill="FFFFFF"/>
        <w:tabs>
          <w:tab w:val="left" w:pos="1134"/>
        </w:tabs>
        <w:suppressAutoHyphens/>
        <w:ind w:firstLine="709"/>
        <w:jc w:val="both"/>
        <w:rPr>
          <w:sz w:val="24"/>
          <w:szCs w:val="24"/>
        </w:rPr>
      </w:pPr>
      <w:r w:rsidRPr="001D41F3">
        <w:rPr>
          <w:sz w:val="24"/>
          <w:szCs w:val="24"/>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1D41F3" w:rsidRPr="001D41F3" w:rsidRDefault="001D41F3" w:rsidP="001D41F3">
      <w:pPr>
        <w:shd w:val="clear" w:color="auto" w:fill="FFFFFF"/>
        <w:tabs>
          <w:tab w:val="left" w:pos="1134"/>
        </w:tabs>
        <w:suppressAutoHyphens/>
        <w:ind w:firstLine="709"/>
        <w:jc w:val="both"/>
        <w:rPr>
          <w:sz w:val="24"/>
          <w:szCs w:val="24"/>
        </w:rPr>
      </w:pPr>
      <w:r w:rsidRPr="001D41F3">
        <w:rPr>
          <w:sz w:val="24"/>
          <w:szCs w:val="24"/>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w:t>
      </w:r>
      <w:r w:rsidRPr="009F7475">
        <w:rPr>
          <w:sz w:val="24"/>
          <w:szCs w:val="24"/>
        </w:rPr>
        <w:t xml:space="preserve">с </w:t>
      </w:r>
      <w:hyperlink r:id="rId19" w:history="1">
        <w:r w:rsidRPr="009F7475">
          <w:rPr>
            <w:rFonts w:eastAsia="SimSun"/>
            <w:sz w:val="24"/>
            <w:szCs w:val="24"/>
          </w:rPr>
          <w:t>критериями</w:t>
        </w:r>
      </w:hyperlink>
      <w:r w:rsidRPr="001D41F3">
        <w:rPr>
          <w:sz w:val="24"/>
          <w:szCs w:val="24"/>
        </w:rPr>
        <w:t xml:space="preserve"> определения видов электронной подписи, использование которых допускается при обращении за получением муниципальной услуги, согласно постановлению Правительства Российской Федерации от 25.06.2012 N 634.</w:t>
      </w:r>
    </w:p>
    <w:p w:rsidR="001D41F3" w:rsidRPr="001D41F3" w:rsidRDefault="001D41F3" w:rsidP="001D41F3">
      <w:pPr>
        <w:shd w:val="clear" w:color="auto" w:fill="FFFFFF"/>
        <w:tabs>
          <w:tab w:val="left" w:pos="1134"/>
        </w:tabs>
        <w:suppressAutoHyphens/>
        <w:ind w:firstLine="709"/>
        <w:jc w:val="both"/>
        <w:rPr>
          <w:sz w:val="24"/>
          <w:szCs w:val="24"/>
        </w:rPr>
      </w:pPr>
      <w:proofErr w:type="gramStart"/>
      <w:r w:rsidRPr="001D41F3">
        <w:rPr>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1D41F3" w:rsidRPr="001D41F3" w:rsidRDefault="001D41F3" w:rsidP="001D41F3">
      <w:pPr>
        <w:shd w:val="clear" w:color="auto" w:fill="FFFFFF"/>
        <w:tabs>
          <w:tab w:val="left" w:pos="1134"/>
        </w:tabs>
        <w:suppressAutoHyphens/>
        <w:ind w:firstLine="709"/>
        <w:jc w:val="both"/>
        <w:rPr>
          <w:sz w:val="24"/>
          <w:szCs w:val="24"/>
        </w:rPr>
      </w:pPr>
      <w:r w:rsidRPr="001D41F3">
        <w:rPr>
          <w:sz w:val="24"/>
          <w:szCs w:val="24"/>
        </w:rPr>
        <w:lastRenderedPageBreak/>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1D41F3" w:rsidRPr="001D41F3" w:rsidRDefault="001D41F3" w:rsidP="001D41F3">
      <w:pPr>
        <w:shd w:val="clear" w:color="auto" w:fill="FFFFFF"/>
        <w:tabs>
          <w:tab w:val="left" w:pos="1134"/>
        </w:tabs>
        <w:suppressAutoHyphens/>
        <w:ind w:firstLine="709"/>
        <w:jc w:val="both"/>
        <w:rPr>
          <w:sz w:val="24"/>
          <w:szCs w:val="24"/>
        </w:rPr>
      </w:pPr>
      <w:r w:rsidRPr="001D41F3">
        <w:rPr>
          <w:sz w:val="24"/>
          <w:szCs w:val="24"/>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rsidR="001D41F3" w:rsidRPr="001D41F3" w:rsidRDefault="001D41F3" w:rsidP="001D41F3">
      <w:pPr>
        <w:shd w:val="clear" w:color="auto" w:fill="FFFFFF"/>
        <w:tabs>
          <w:tab w:val="left" w:pos="1134"/>
        </w:tabs>
        <w:suppressAutoHyphens/>
        <w:ind w:firstLine="709"/>
        <w:jc w:val="both"/>
        <w:rPr>
          <w:sz w:val="24"/>
          <w:szCs w:val="24"/>
        </w:rPr>
      </w:pPr>
      <w:r w:rsidRPr="001D41F3">
        <w:rPr>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2.30.1. В целях предоставления муниципальной услуги в электронной форме с использованием Единого портала государственных и муниципальных услуг (функций) заявителем заполняется электронная форма Запроса в карточке услуги на Едином портале государственных и муниципальных услуг (функций) с указанием сведений из документов, необходимых для предоставления услуги и указанных в соответствующем подразделе Административного регламента.</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При предоставлении услуги в электронной форме осуществляются:</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 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1D41F3" w:rsidRPr="001D41F3" w:rsidRDefault="001D41F3" w:rsidP="001D41F3">
      <w:pPr>
        <w:widowControl w:val="0"/>
        <w:autoSpaceDE w:val="0"/>
        <w:autoSpaceDN w:val="0"/>
        <w:ind w:firstLine="540"/>
        <w:jc w:val="both"/>
        <w:rPr>
          <w:sz w:val="24"/>
          <w:szCs w:val="24"/>
        </w:rPr>
      </w:pPr>
      <w:r w:rsidRPr="001D41F3">
        <w:rPr>
          <w:sz w:val="24"/>
          <w:szCs w:val="24"/>
        </w:rPr>
        <w:t>- подача запроса и иных документов, необходимых для предоставления услуги, в орган с использованием Единого портала государственных и муниципальных услуг (функций);</w:t>
      </w:r>
    </w:p>
    <w:p w:rsidR="001D41F3" w:rsidRPr="001D41F3" w:rsidRDefault="001D41F3" w:rsidP="001D41F3">
      <w:pPr>
        <w:widowControl w:val="0"/>
        <w:autoSpaceDE w:val="0"/>
        <w:autoSpaceDN w:val="0"/>
        <w:ind w:firstLine="540"/>
        <w:jc w:val="both"/>
        <w:rPr>
          <w:sz w:val="24"/>
          <w:szCs w:val="24"/>
        </w:rPr>
      </w:pPr>
      <w:r w:rsidRPr="001D41F3">
        <w:rPr>
          <w:sz w:val="24"/>
          <w:szCs w:val="24"/>
        </w:rPr>
        <w:t>- поступление запроса и документов, необходимых для предоставления услуги, в интегрированные ИС (при наличии);</w:t>
      </w:r>
    </w:p>
    <w:p w:rsidR="001D41F3" w:rsidRPr="001D41F3" w:rsidRDefault="001D41F3" w:rsidP="001D41F3">
      <w:pPr>
        <w:widowControl w:val="0"/>
        <w:autoSpaceDE w:val="0"/>
        <w:autoSpaceDN w:val="0"/>
        <w:ind w:firstLine="540"/>
        <w:jc w:val="both"/>
        <w:rPr>
          <w:sz w:val="24"/>
          <w:szCs w:val="24"/>
        </w:rPr>
      </w:pPr>
      <w:r w:rsidRPr="001D41F3">
        <w:rPr>
          <w:sz w:val="24"/>
          <w:szCs w:val="24"/>
        </w:rPr>
        <w:t>- обработка и регистрация запроса и документов, необходимых для предоставления услуги, в ИС (при наличии);</w:t>
      </w:r>
    </w:p>
    <w:p w:rsidR="001D41F3" w:rsidRPr="001D41F3" w:rsidRDefault="001D41F3" w:rsidP="001D41F3">
      <w:pPr>
        <w:widowControl w:val="0"/>
        <w:autoSpaceDE w:val="0"/>
        <w:autoSpaceDN w:val="0"/>
        <w:ind w:firstLine="540"/>
        <w:jc w:val="both"/>
        <w:rPr>
          <w:sz w:val="24"/>
          <w:szCs w:val="24"/>
        </w:rPr>
      </w:pPr>
      <w:r w:rsidRPr="001D41F3">
        <w:rPr>
          <w:sz w:val="24"/>
          <w:szCs w:val="24"/>
        </w:rPr>
        <w:t>- получение Заявителем уведомлений о ходе предоставлении услуги в Личный кабинет на Едином портале государственных и муниципальных услуг (функций);</w:t>
      </w:r>
    </w:p>
    <w:p w:rsidR="001D41F3" w:rsidRPr="001D41F3" w:rsidRDefault="001D41F3" w:rsidP="001D41F3">
      <w:pPr>
        <w:widowControl w:val="0"/>
        <w:autoSpaceDE w:val="0"/>
        <w:autoSpaceDN w:val="0"/>
        <w:ind w:firstLine="540"/>
        <w:jc w:val="both"/>
        <w:rPr>
          <w:sz w:val="24"/>
          <w:szCs w:val="24"/>
        </w:rPr>
      </w:pPr>
      <w:r w:rsidRPr="001D41F3">
        <w:rPr>
          <w:sz w:val="24"/>
          <w:szCs w:val="24"/>
        </w:rPr>
        <w:t>- взаимодействие органа и иных органов, предоставляющих государственные и муниципальные услуги, участвующих в предоставлении услуги и указанных в соответствующих подразделах настоящего административного регламента, посредством системы электронного межведомственного информационного взаимодействия;</w:t>
      </w:r>
    </w:p>
    <w:p w:rsidR="001D41F3" w:rsidRPr="001D41F3" w:rsidRDefault="001D41F3" w:rsidP="001D41F3">
      <w:pPr>
        <w:widowControl w:val="0"/>
        <w:autoSpaceDE w:val="0"/>
        <w:autoSpaceDN w:val="0"/>
        <w:ind w:firstLine="540"/>
        <w:jc w:val="both"/>
        <w:rPr>
          <w:sz w:val="24"/>
          <w:szCs w:val="24"/>
        </w:rPr>
      </w:pPr>
      <w:r w:rsidRPr="001D41F3">
        <w:rPr>
          <w:sz w:val="24"/>
          <w:szCs w:val="24"/>
        </w:rPr>
        <w:t>- возможность оплаты государственной пошлины, иной платы за предоставление услуги посредством электронных сервисов на Едином портале государственных и муниципальных услуг (функций);</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получение заявителем сведений о ходе предоставления услуги </w:t>
      </w:r>
      <w:r w:rsidRPr="001D41F3">
        <w:rPr>
          <w:rFonts w:ascii="Arial" w:hAnsi="Arial" w:cs="Arial"/>
          <w:sz w:val="24"/>
          <w:szCs w:val="24"/>
        </w:rPr>
        <w:t xml:space="preserve">посредством информационного сервиса </w:t>
      </w:r>
      <w:r w:rsidR="009F7475">
        <w:rPr>
          <w:rFonts w:ascii="Arial" w:hAnsi="Arial" w:cs="Arial"/>
          <w:sz w:val="24"/>
          <w:szCs w:val="24"/>
        </w:rPr>
        <w:t>«</w:t>
      </w:r>
      <w:r w:rsidRPr="001D41F3">
        <w:rPr>
          <w:rFonts w:ascii="Arial" w:hAnsi="Arial" w:cs="Arial"/>
          <w:sz w:val="24"/>
          <w:szCs w:val="24"/>
        </w:rPr>
        <w:t>Узнать статус Заявления</w:t>
      </w:r>
      <w:r w:rsidR="009F7475">
        <w:rPr>
          <w:rFonts w:ascii="Arial" w:hAnsi="Arial" w:cs="Arial"/>
          <w:sz w:val="24"/>
          <w:szCs w:val="24"/>
        </w:rPr>
        <w:t>»</w:t>
      </w:r>
      <w:r w:rsidRPr="001D41F3">
        <w:rPr>
          <w:rFonts w:ascii="Arial" w:hAnsi="Arial" w:cs="Arial"/>
          <w:sz w:val="24"/>
          <w:szCs w:val="24"/>
        </w:rPr>
        <w:t>;</w:t>
      </w:r>
    </w:p>
    <w:p w:rsidR="001D41F3" w:rsidRPr="001D41F3" w:rsidRDefault="001D41F3" w:rsidP="001D41F3">
      <w:pPr>
        <w:widowControl w:val="0"/>
        <w:autoSpaceDE w:val="0"/>
        <w:autoSpaceDN w:val="0"/>
        <w:ind w:firstLine="540"/>
        <w:jc w:val="both"/>
        <w:rPr>
          <w:sz w:val="24"/>
          <w:szCs w:val="24"/>
        </w:rPr>
      </w:pPr>
      <w:r w:rsidRPr="001D41F3">
        <w:rPr>
          <w:rFonts w:ascii="Arial" w:hAnsi="Arial" w:cs="Arial"/>
          <w:sz w:val="24"/>
          <w:szCs w:val="24"/>
        </w:rPr>
        <w:t xml:space="preserve">- </w:t>
      </w:r>
      <w:r w:rsidRPr="001D41F3">
        <w:rPr>
          <w:sz w:val="24"/>
          <w:szCs w:val="24"/>
        </w:rPr>
        <w:t>получение заявителем результата предоставления услуги в Личном кабинете на Едином портале государственных и муниципальных услуг (функций) в виде электронного документа;</w:t>
      </w:r>
    </w:p>
    <w:p w:rsidR="001D41F3" w:rsidRPr="001D41F3" w:rsidRDefault="001D41F3" w:rsidP="001D41F3">
      <w:pPr>
        <w:widowControl w:val="0"/>
        <w:autoSpaceDE w:val="0"/>
        <w:autoSpaceDN w:val="0"/>
        <w:ind w:firstLine="540"/>
        <w:jc w:val="both"/>
        <w:rPr>
          <w:sz w:val="24"/>
          <w:szCs w:val="24"/>
        </w:rPr>
      </w:pPr>
      <w:r w:rsidRPr="001D41F3">
        <w:rPr>
          <w:sz w:val="24"/>
          <w:szCs w:val="24"/>
        </w:rPr>
        <w:t>-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 В случае подачи Запроса на предоставление услуги посредством Единого портала государственных и муниципальных услуг (функций), заявитель имеет право на обжалование результата оказания услуги через ИС (при наличии).</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Электронные документы представляются в следующих форматах:</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lastRenderedPageBreak/>
        <w:t xml:space="preserve">- </w:t>
      </w:r>
      <w:proofErr w:type="spellStart"/>
      <w:r w:rsidRPr="001D41F3">
        <w:rPr>
          <w:sz w:val="24"/>
          <w:szCs w:val="24"/>
        </w:rPr>
        <w:t>xml</w:t>
      </w:r>
      <w:proofErr w:type="spellEnd"/>
      <w:r w:rsidRPr="001D41F3">
        <w:rPr>
          <w:sz w:val="24"/>
          <w:szCs w:val="24"/>
        </w:rPr>
        <w:t xml:space="preserve"> - для формализованных документов;</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w:t>
      </w:r>
      <w:proofErr w:type="spellStart"/>
      <w:r w:rsidRPr="001D41F3">
        <w:rPr>
          <w:sz w:val="24"/>
          <w:szCs w:val="24"/>
        </w:rPr>
        <w:t>doc</w:t>
      </w:r>
      <w:proofErr w:type="spellEnd"/>
      <w:r w:rsidRPr="001D41F3">
        <w:rPr>
          <w:sz w:val="24"/>
          <w:szCs w:val="24"/>
        </w:rPr>
        <w:t xml:space="preserve">, </w:t>
      </w:r>
      <w:proofErr w:type="spellStart"/>
      <w:r w:rsidRPr="001D41F3">
        <w:rPr>
          <w:sz w:val="24"/>
          <w:szCs w:val="24"/>
        </w:rPr>
        <w:t>docx</w:t>
      </w:r>
      <w:proofErr w:type="spellEnd"/>
      <w:r w:rsidRPr="001D41F3">
        <w:rPr>
          <w:sz w:val="24"/>
          <w:szCs w:val="24"/>
        </w:rPr>
        <w:t xml:space="preserve">, </w:t>
      </w:r>
      <w:proofErr w:type="spellStart"/>
      <w:r w:rsidRPr="001D41F3">
        <w:rPr>
          <w:sz w:val="24"/>
          <w:szCs w:val="24"/>
        </w:rPr>
        <w:t>odt</w:t>
      </w:r>
      <w:proofErr w:type="spellEnd"/>
      <w:r w:rsidRPr="001D41F3">
        <w:rPr>
          <w:sz w:val="24"/>
          <w:szCs w:val="24"/>
        </w:rPr>
        <w:t xml:space="preserve"> - для документов с текстовым содержанием, не включающим формулы;</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w:t>
      </w:r>
      <w:proofErr w:type="spellStart"/>
      <w:r w:rsidRPr="001D41F3">
        <w:rPr>
          <w:sz w:val="24"/>
          <w:szCs w:val="24"/>
        </w:rPr>
        <w:t>xls</w:t>
      </w:r>
      <w:proofErr w:type="spellEnd"/>
      <w:r w:rsidRPr="001D41F3">
        <w:rPr>
          <w:sz w:val="24"/>
          <w:szCs w:val="24"/>
        </w:rPr>
        <w:t xml:space="preserve">, </w:t>
      </w:r>
      <w:proofErr w:type="spellStart"/>
      <w:r w:rsidRPr="001D41F3">
        <w:rPr>
          <w:sz w:val="24"/>
          <w:szCs w:val="24"/>
        </w:rPr>
        <w:t>xlsx</w:t>
      </w:r>
      <w:proofErr w:type="spellEnd"/>
      <w:r w:rsidRPr="001D41F3">
        <w:rPr>
          <w:sz w:val="24"/>
          <w:szCs w:val="24"/>
        </w:rPr>
        <w:t xml:space="preserve">, </w:t>
      </w:r>
      <w:proofErr w:type="spellStart"/>
      <w:r w:rsidRPr="001D41F3">
        <w:rPr>
          <w:sz w:val="24"/>
          <w:szCs w:val="24"/>
        </w:rPr>
        <w:t>ods</w:t>
      </w:r>
      <w:proofErr w:type="spellEnd"/>
      <w:r w:rsidRPr="001D41F3">
        <w:rPr>
          <w:sz w:val="24"/>
          <w:szCs w:val="24"/>
        </w:rPr>
        <w:t xml:space="preserve"> - для документов, содержащих расчеты;</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w:t>
      </w:r>
      <w:proofErr w:type="spellStart"/>
      <w:r w:rsidRPr="001D41F3">
        <w:rPr>
          <w:sz w:val="24"/>
          <w:szCs w:val="24"/>
        </w:rPr>
        <w:t>pdf</w:t>
      </w:r>
      <w:proofErr w:type="spellEnd"/>
      <w:r w:rsidRPr="001D41F3">
        <w:rPr>
          <w:sz w:val="24"/>
          <w:szCs w:val="24"/>
        </w:rPr>
        <w:t xml:space="preserve">, </w:t>
      </w:r>
      <w:proofErr w:type="spellStart"/>
      <w:r w:rsidRPr="001D41F3">
        <w:rPr>
          <w:sz w:val="24"/>
          <w:szCs w:val="24"/>
        </w:rPr>
        <w:t>jpg</w:t>
      </w:r>
      <w:proofErr w:type="spellEnd"/>
      <w:r w:rsidRPr="001D41F3">
        <w:rPr>
          <w:sz w:val="24"/>
          <w:szCs w:val="24"/>
        </w:rPr>
        <w:t xml:space="preserve">, </w:t>
      </w:r>
      <w:proofErr w:type="spellStart"/>
      <w:r w:rsidRPr="001D41F3">
        <w:rPr>
          <w:sz w:val="24"/>
          <w:szCs w:val="24"/>
        </w:rPr>
        <w:t>jpeg</w:t>
      </w:r>
      <w:proofErr w:type="spellEnd"/>
      <w:r w:rsidRPr="001D41F3">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1D41F3">
        <w:rPr>
          <w:sz w:val="24"/>
          <w:szCs w:val="24"/>
        </w:rPr>
        <w:t>dpi</w:t>
      </w:r>
      <w:proofErr w:type="spellEnd"/>
      <w:r w:rsidRPr="001D41F3">
        <w:rPr>
          <w:sz w:val="24"/>
          <w:szCs w:val="24"/>
        </w:rPr>
        <w:t xml:space="preserve"> (масштаб 1:1) с использованием следующих режимов:</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w:t>
      </w:r>
      <w:r w:rsidR="009F7475">
        <w:rPr>
          <w:sz w:val="24"/>
          <w:szCs w:val="24"/>
        </w:rPr>
        <w:t>«</w:t>
      </w:r>
      <w:r w:rsidRPr="001D41F3">
        <w:rPr>
          <w:sz w:val="24"/>
          <w:szCs w:val="24"/>
        </w:rPr>
        <w:t>черно-белый</w:t>
      </w:r>
      <w:r w:rsidR="009F7475">
        <w:rPr>
          <w:sz w:val="24"/>
          <w:szCs w:val="24"/>
        </w:rPr>
        <w:t>»</w:t>
      </w:r>
      <w:r w:rsidRPr="001D41F3">
        <w:rPr>
          <w:sz w:val="24"/>
          <w:szCs w:val="24"/>
        </w:rPr>
        <w:t xml:space="preserve"> (при отсутствии в документе графических изображений и (или) цветного текста);</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w:t>
      </w:r>
      <w:r w:rsidR="009F7475">
        <w:rPr>
          <w:sz w:val="24"/>
          <w:szCs w:val="24"/>
        </w:rPr>
        <w:t>«</w:t>
      </w:r>
      <w:r w:rsidRPr="001D41F3">
        <w:rPr>
          <w:sz w:val="24"/>
          <w:szCs w:val="24"/>
        </w:rPr>
        <w:t>оттенки серого</w:t>
      </w:r>
      <w:r w:rsidR="009F7475">
        <w:rPr>
          <w:sz w:val="24"/>
          <w:szCs w:val="24"/>
        </w:rPr>
        <w:t>»</w:t>
      </w:r>
      <w:r w:rsidRPr="001D41F3">
        <w:rPr>
          <w:sz w:val="24"/>
          <w:szCs w:val="24"/>
        </w:rPr>
        <w:t xml:space="preserve"> (при наличии в документе графических изображений, отличных от цветного графического изображения);</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 </w:t>
      </w:r>
      <w:r w:rsidR="009F7475">
        <w:rPr>
          <w:sz w:val="24"/>
          <w:szCs w:val="24"/>
        </w:rPr>
        <w:t>«</w:t>
      </w:r>
      <w:r w:rsidRPr="001D41F3">
        <w:rPr>
          <w:sz w:val="24"/>
          <w:szCs w:val="24"/>
        </w:rPr>
        <w:t>цветной</w:t>
      </w:r>
      <w:r w:rsidR="009F7475">
        <w:rPr>
          <w:sz w:val="24"/>
          <w:szCs w:val="24"/>
        </w:rPr>
        <w:t>»</w:t>
      </w:r>
      <w:r w:rsidRPr="001D41F3">
        <w:rPr>
          <w:sz w:val="24"/>
          <w:szCs w:val="24"/>
        </w:rPr>
        <w:t xml:space="preserve"> или </w:t>
      </w:r>
      <w:r w:rsidR="009F7475">
        <w:rPr>
          <w:sz w:val="24"/>
          <w:szCs w:val="24"/>
        </w:rPr>
        <w:t>«</w:t>
      </w:r>
      <w:r w:rsidRPr="001D41F3">
        <w:rPr>
          <w:sz w:val="24"/>
          <w:szCs w:val="24"/>
        </w:rPr>
        <w:t>режим полной цветопередачи</w:t>
      </w:r>
      <w:r w:rsidR="009F7475">
        <w:rPr>
          <w:sz w:val="24"/>
          <w:szCs w:val="24"/>
        </w:rPr>
        <w:t>»</w:t>
      </w:r>
      <w:r w:rsidRPr="001D41F3">
        <w:rPr>
          <w:sz w:val="24"/>
          <w:szCs w:val="24"/>
        </w:rPr>
        <w:t xml:space="preserve"> (при наличии в документе цветных графических изображений либо цветного текста);</w:t>
      </w:r>
    </w:p>
    <w:p w:rsidR="001D41F3" w:rsidRPr="001D41F3" w:rsidRDefault="001D41F3" w:rsidP="001D41F3">
      <w:pPr>
        <w:widowControl w:val="0"/>
        <w:autoSpaceDE w:val="0"/>
        <w:autoSpaceDN w:val="0"/>
        <w:ind w:firstLine="540"/>
        <w:jc w:val="both"/>
        <w:rPr>
          <w:sz w:val="24"/>
          <w:szCs w:val="24"/>
        </w:rPr>
      </w:pPr>
      <w:r w:rsidRPr="001D41F3">
        <w:rPr>
          <w:sz w:val="24"/>
          <w:szCs w:val="24"/>
        </w:rPr>
        <w:t>- сохранением всех аутентичных признаков подлинности, а именно: графической подписи лица, печати, углового штампа бланка;</w:t>
      </w:r>
    </w:p>
    <w:p w:rsidR="001D41F3" w:rsidRPr="001D41F3" w:rsidRDefault="001D41F3" w:rsidP="001D41F3">
      <w:pPr>
        <w:widowControl w:val="0"/>
        <w:autoSpaceDE w:val="0"/>
        <w:autoSpaceDN w:val="0"/>
        <w:ind w:firstLine="540"/>
        <w:jc w:val="both"/>
        <w:rPr>
          <w:sz w:val="24"/>
          <w:szCs w:val="24"/>
        </w:rPr>
      </w:pPr>
      <w:r w:rsidRPr="001D41F3">
        <w:rPr>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Электронные документы должны обеспечивать:</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 возможность идентифицировать документ и количество листов в документе;</w:t>
      </w:r>
    </w:p>
    <w:p w:rsidR="001D41F3" w:rsidRPr="001D41F3" w:rsidRDefault="001D41F3" w:rsidP="001D41F3">
      <w:pPr>
        <w:widowControl w:val="0"/>
        <w:autoSpaceDE w:val="0"/>
        <w:autoSpaceDN w:val="0"/>
        <w:ind w:firstLine="540"/>
        <w:jc w:val="both"/>
        <w:rPr>
          <w:sz w:val="24"/>
          <w:szCs w:val="24"/>
        </w:rPr>
      </w:pPr>
      <w:r w:rsidRPr="001D41F3">
        <w:rPr>
          <w:sz w:val="24"/>
          <w:szCs w:val="24"/>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D41F3" w:rsidRPr="001D41F3" w:rsidRDefault="001D41F3" w:rsidP="001D41F3">
      <w:pPr>
        <w:widowControl w:val="0"/>
        <w:autoSpaceDE w:val="0"/>
        <w:autoSpaceDN w:val="0"/>
        <w:ind w:firstLine="540"/>
        <w:jc w:val="both"/>
        <w:rPr>
          <w:sz w:val="24"/>
          <w:szCs w:val="24"/>
        </w:rPr>
      </w:pPr>
      <w:r w:rsidRPr="001D41F3">
        <w:rPr>
          <w:sz w:val="24"/>
          <w:szCs w:val="24"/>
        </w:rPr>
        <w:t>- содержать оглавление, соответствующее смыслу и содержанию документа;</w:t>
      </w:r>
    </w:p>
    <w:p w:rsidR="001D41F3" w:rsidRPr="001D41F3" w:rsidRDefault="001D41F3" w:rsidP="001D41F3">
      <w:pPr>
        <w:widowControl w:val="0"/>
        <w:autoSpaceDE w:val="0"/>
        <w:autoSpaceDN w:val="0"/>
        <w:ind w:firstLine="540"/>
        <w:jc w:val="both"/>
        <w:rPr>
          <w:sz w:val="24"/>
          <w:szCs w:val="24"/>
        </w:rPr>
      </w:pPr>
      <w:r w:rsidRPr="001D41F3">
        <w:rPr>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Документы, подлежащие представлению в форматах </w:t>
      </w:r>
      <w:proofErr w:type="spellStart"/>
      <w:r w:rsidRPr="001D41F3">
        <w:rPr>
          <w:sz w:val="24"/>
          <w:szCs w:val="24"/>
        </w:rPr>
        <w:t>xls</w:t>
      </w:r>
      <w:proofErr w:type="spellEnd"/>
      <w:r w:rsidRPr="001D41F3">
        <w:rPr>
          <w:sz w:val="24"/>
          <w:szCs w:val="24"/>
        </w:rPr>
        <w:t xml:space="preserve">, </w:t>
      </w:r>
      <w:proofErr w:type="spellStart"/>
      <w:r w:rsidRPr="001D41F3">
        <w:rPr>
          <w:sz w:val="24"/>
          <w:szCs w:val="24"/>
        </w:rPr>
        <w:t>xlsx</w:t>
      </w:r>
      <w:proofErr w:type="spellEnd"/>
      <w:r w:rsidRPr="001D41F3">
        <w:rPr>
          <w:sz w:val="24"/>
          <w:szCs w:val="24"/>
        </w:rPr>
        <w:t xml:space="preserve"> или </w:t>
      </w:r>
      <w:proofErr w:type="spellStart"/>
      <w:r w:rsidRPr="001D41F3">
        <w:rPr>
          <w:sz w:val="24"/>
          <w:szCs w:val="24"/>
        </w:rPr>
        <w:t>ods</w:t>
      </w:r>
      <w:proofErr w:type="spellEnd"/>
      <w:r w:rsidRPr="001D41F3">
        <w:rPr>
          <w:sz w:val="24"/>
          <w:szCs w:val="24"/>
        </w:rPr>
        <w:t>, формируются в виде отдельного электронного документа.</w:t>
      </w:r>
    </w:p>
    <w:p w:rsidR="001D41F3" w:rsidRPr="001D41F3" w:rsidRDefault="001D41F3" w:rsidP="001D41F3">
      <w:pPr>
        <w:widowControl w:val="0"/>
        <w:autoSpaceDE w:val="0"/>
        <w:autoSpaceDN w:val="0"/>
        <w:ind w:firstLine="540"/>
        <w:jc w:val="both"/>
        <w:rPr>
          <w:sz w:val="24"/>
          <w:szCs w:val="24"/>
        </w:rPr>
      </w:pPr>
      <w:r w:rsidRPr="001D41F3">
        <w:rPr>
          <w:sz w:val="24"/>
          <w:szCs w:val="24"/>
        </w:rPr>
        <w:t>Максимально допустимый размер прикрепленного пакета документов не должен превышать 10 ГБ.</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2.30.2. При формировании запроса заявителю обеспечивается:</w:t>
      </w:r>
    </w:p>
    <w:p w:rsidR="001D41F3" w:rsidRPr="006A1402" w:rsidRDefault="001D41F3" w:rsidP="001D41F3">
      <w:pPr>
        <w:widowControl w:val="0"/>
        <w:autoSpaceDE w:val="0"/>
        <w:autoSpaceDN w:val="0"/>
        <w:spacing w:before="200"/>
        <w:ind w:firstLine="540"/>
        <w:jc w:val="both"/>
        <w:rPr>
          <w:sz w:val="24"/>
          <w:szCs w:val="24"/>
        </w:rPr>
      </w:pPr>
      <w:r w:rsidRPr="001D41F3">
        <w:rPr>
          <w:sz w:val="24"/>
          <w:szCs w:val="24"/>
        </w:rPr>
        <w:t xml:space="preserve">а) возможность копирования и сохранения запроса и иных документов, указанных в </w:t>
      </w:r>
      <w:hyperlink r:id="rId20" w:anchor="P159" w:history="1">
        <w:r w:rsidRPr="006A1402">
          <w:rPr>
            <w:rFonts w:eastAsia="SimSun"/>
            <w:sz w:val="24"/>
            <w:szCs w:val="24"/>
            <w:u w:val="single"/>
          </w:rPr>
          <w:t>пунктах 2.10</w:t>
        </w:r>
      </w:hyperlink>
      <w:r w:rsidRPr="006A1402">
        <w:rPr>
          <w:sz w:val="24"/>
          <w:szCs w:val="24"/>
        </w:rPr>
        <w:t xml:space="preserve">, </w:t>
      </w:r>
      <w:hyperlink r:id="rId21" w:anchor="P186" w:history="1">
        <w:r w:rsidRPr="006A1402">
          <w:rPr>
            <w:rFonts w:eastAsia="SimSun"/>
            <w:sz w:val="24"/>
            <w:szCs w:val="24"/>
            <w:u w:val="single"/>
          </w:rPr>
          <w:t>2.15</w:t>
        </w:r>
      </w:hyperlink>
      <w:r w:rsidRPr="006A1402">
        <w:rPr>
          <w:sz w:val="24"/>
          <w:szCs w:val="24"/>
        </w:rPr>
        <w:t xml:space="preserve"> настоящего административного регламента, необходимых для предоставления муниципальной услуги;</w:t>
      </w:r>
    </w:p>
    <w:p w:rsidR="001D41F3" w:rsidRPr="006A1402" w:rsidRDefault="001D41F3" w:rsidP="001D41F3">
      <w:pPr>
        <w:widowControl w:val="0"/>
        <w:autoSpaceDE w:val="0"/>
        <w:autoSpaceDN w:val="0"/>
        <w:ind w:firstLine="540"/>
        <w:jc w:val="both"/>
        <w:rPr>
          <w:sz w:val="24"/>
          <w:szCs w:val="24"/>
        </w:rPr>
      </w:pPr>
      <w:r w:rsidRPr="006A1402">
        <w:rPr>
          <w:sz w:val="24"/>
          <w:szCs w:val="24"/>
        </w:rPr>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rsidR="001D41F3" w:rsidRPr="006A1402" w:rsidRDefault="001D41F3" w:rsidP="001D41F3">
      <w:pPr>
        <w:widowControl w:val="0"/>
        <w:autoSpaceDE w:val="0"/>
        <w:autoSpaceDN w:val="0"/>
        <w:ind w:firstLine="540"/>
        <w:jc w:val="both"/>
        <w:rPr>
          <w:sz w:val="24"/>
          <w:szCs w:val="24"/>
        </w:rPr>
      </w:pPr>
      <w:r w:rsidRPr="006A1402">
        <w:rPr>
          <w:sz w:val="24"/>
          <w:szCs w:val="24"/>
        </w:rPr>
        <w:t>в) возможность печати на бумажном носителе копии электронной формы запроса;</w:t>
      </w:r>
    </w:p>
    <w:p w:rsidR="001D41F3" w:rsidRPr="006A1402" w:rsidRDefault="001D41F3" w:rsidP="001D41F3">
      <w:pPr>
        <w:widowControl w:val="0"/>
        <w:autoSpaceDE w:val="0"/>
        <w:autoSpaceDN w:val="0"/>
        <w:ind w:firstLine="540"/>
        <w:jc w:val="both"/>
        <w:rPr>
          <w:sz w:val="24"/>
          <w:szCs w:val="24"/>
        </w:rPr>
      </w:pPr>
      <w:r w:rsidRPr="006A1402">
        <w:rPr>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D41F3" w:rsidRPr="006A1402" w:rsidRDefault="001D41F3" w:rsidP="001D41F3">
      <w:pPr>
        <w:widowControl w:val="0"/>
        <w:autoSpaceDE w:val="0"/>
        <w:autoSpaceDN w:val="0"/>
        <w:ind w:firstLine="540"/>
        <w:jc w:val="both"/>
        <w:rPr>
          <w:sz w:val="24"/>
          <w:szCs w:val="24"/>
        </w:rPr>
      </w:pPr>
      <w:proofErr w:type="gramStart"/>
      <w:r w:rsidRPr="006A1402">
        <w:rPr>
          <w:sz w:val="24"/>
          <w:szCs w:val="24"/>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w:t>
      </w:r>
      <w:r w:rsidRPr="006A1402">
        <w:rPr>
          <w:sz w:val="24"/>
          <w:szCs w:val="24"/>
        </w:rPr>
        <w:lastRenderedPageBreak/>
        <w:t xml:space="preserve">информационной системе </w:t>
      </w:r>
      <w:r w:rsidR="009F7475">
        <w:rPr>
          <w:sz w:val="24"/>
          <w:szCs w:val="24"/>
        </w:rPr>
        <w:t>«</w:t>
      </w:r>
      <w:r w:rsidRPr="006A1402">
        <w:rPr>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9F7475">
        <w:rPr>
          <w:sz w:val="24"/>
          <w:szCs w:val="24"/>
        </w:rPr>
        <w:t>»</w:t>
      </w:r>
      <w:r w:rsidRPr="006A1402">
        <w:rPr>
          <w:sz w:val="24"/>
          <w:szCs w:val="24"/>
        </w:rPr>
        <w:t xml:space="preserve"> (далее - единая система идентификации и аутентификации), и сведений, опубликованных на Едином </w:t>
      </w:r>
      <w:r w:rsidRPr="006A1402">
        <w:rPr>
          <w:rFonts w:ascii="Arial" w:hAnsi="Arial" w:cs="Arial"/>
          <w:sz w:val="24"/>
          <w:szCs w:val="24"/>
        </w:rPr>
        <w:t xml:space="preserve">портале государственных и муниципальных услуг </w:t>
      </w:r>
      <w:r w:rsidRPr="006A1402">
        <w:rPr>
          <w:sz w:val="24"/>
          <w:szCs w:val="24"/>
        </w:rPr>
        <w:t>(функций), официальном</w:t>
      </w:r>
      <w:proofErr w:type="gramEnd"/>
      <w:r w:rsidRPr="006A1402">
        <w:rPr>
          <w:sz w:val="24"/>
          <w:szCs w:val="24"/>
        </w:rPr>
        <w:t xml:space="preserve"> </w:t>
      </w:r>
      <w:proofErr w:type="gramStart"/>
      <w:r w:rsidRPr="006A1402">
        <w:rPr>
          <w:sz w:val="24"/>
          <w:szCs w:val="24"/>
        </w:rPr>
        <w:t>сайте</w:t>
      </w:r>
      <w:proofErr w:type="gramEnd"/>
      <w:r w:rsidRPr="006A1402">
        <w:rPr>
          <w:sz w:val="24"/>
          <w:szCs w:val="24"/>
        </w:rPr>
        <w:t>, в части, касающейся сведений, отсутствующих в единой системе идентификации и аутентификации;</w:t>
      </w:r>
    </w:p>
    <w:p w:rsidR="001D41F3" w:rsidRPr="006A1402" w:rsidRDefault="001D41F3" w:rsidP="001D41F3">
      <w:pPr>
        <w:widowControl w:val="0"/>
        <w:autoSpaceDE w:val="0"/>
        <w:autoSpaceDN w:val="0"/>
        <w:ind w:firstLine="540"/>
        <w:jc w:val="both"/>
        <w:rPr>
          <w:sz w:val="24"/>
          <w:szCs w:val="24"/>
        </w:rPr>
      </w:pPr>
      <w:r w:rsidRPr="006A1402">
        <w:rPr>
          <w:sz w:val="24"/>
          <w:szCs w:val="24"/>
        </w:rPr>
        <w:t xml:space="preserve">е) возможность вернуться на любой из этапов заполнения электронной формы запроса без </w:t>
      </w:r>
      <w:proofErr w:type="gramStart"/>
      <w:r w:rsidRPr="006A1402">
        <w:rPr>
          <w:sz w:val="24"/>
          <w:szCs w:val="24"/>
        </w:rPr>
        <w:t>потери</w:t>
      </w:r>
      <w:proofErr w:type="gramEnd"/>
      <w:r w:rsidRPr="006A1402">
        <w:rPr>
          <w:sz w:val="24"/>
          <w:szCs w:val="24"/>
        </w:rPr>
        <w:t xml:space="preserve"> ранее введенной информации;</w:t>
      </w:r>
    </w:p>
    <w:p w:rsidR="001D41F3" w:rsidRPr="006A1402" w:rsidRDefault="001D41F3" w:rsidP="001D41F3">
      <w:pPr>
        <w:widowControl w:val="0"/>
        <w:autoSpaceDE w:val="0"/>
        <w:autoSpaceDN w:val="0"/>
        <w:ind w:firstLine="540"/>
        <w:jc w:val="both"/>
        <w:rPr>
          <w:sz w:val="24"/>
          <w:szCs w:val="24"/>
        </w:rPr>
      </w:pPr>
      <w:r w:rsidRPr="006A1402">
        <w:rPr>
          <w:sz w:val="24"/>
          <w:szCs w:val="24"/>
        </w:rPr>
        <w:t>ж) возможность доступа заявителя на Едином портале государственных и муниципальных услуг (функций)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1D41F3" w:rsidRPr="006A1402" w:rsidRDefault="001D41F3" w:rsidP="001D41F3">
      <w:pPr>
        <w:widowControl w:val="0"/>
        <w:autoSpaceDE w:val="0"/>
        <w:autoSpaceDN w:val="0"/>
        <w:ind w:firstLine="540"/>
        <w:jc w:val="both"/>
        <w:rPr>
          <w:sz w:val="24"/>
          <w:szCs w:val="24"/>
        </w:rPr>
      </w:pPr>
      <w:r w:rsidRPr="006A1402">
        <w:rPr>
          <w:sz w:val="24"/>
          <w:szCs w:val="24"/>
        </w:rPr>
        <w:t xml:space="preserve">2.30.3. Сформированный и подписанный запрос, и иные документы, указанные в </w:t>
      </w:r>
      <w:hyperlink r:id="rId22" w:anchor="P159" w:history="1">
        <w:r w:rsidRPr="006A1402">
          <w:rPr>
            <w:rFonts w:eastAsia="SimSun"/>
            <w:sz w:val="24"/>
            <w:szCs w:val="24"/>
            <w:u w:val="single"/>
          </w:rPr>
          <w:t>пункте 2.10</w:t>
        </w:r>
      </w:hyperlink>
      <w:r w:rsidRPr="006A1402">
        <w:rPr>
          <w:sz w:val="24"/>
          <w:szCs w:val="24"/>
        </w:rPr>
        <w:t xml:space="preserve">, </w:t>
      </w:r>
      <w:hyperlink r:id="rId23" w:anchor="P186" w:history="1">
        <w:r w:rsidRPr="006A1402">
          <w:rPr>
            <w:rFonts w:eastAsia="SimSun"/>
            <w:sz w:val="24"/>
            <w:szCs w:val="24"/>
            <w:u w:val="single"/>
          </w:rPr>
          <w:t>2.15</w:t>
        </w:r>
      </w:hyperlink>
      <w:r w:rsidRPr="006A1402">
        <w:rPr>
          <w:sz w:val="24"/>
          <w:szCs w:val="24"/>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Единого портала государственных и муниципальных услуг (функций), официального сайта.</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2.30.4. </w:t>
      </w:r>
      <w:proofErr w:type="gramStart"/>
      <w:r w:rsidRPr="001D41F3">
        <w:rPr>
          <w:sz w:val="24"/>
          <w:szCs w:val="24"/>
        </w:rPr>
        <w:t xml:space="preserve">Предоставление муниципальной услуги через МФЦ осуществляется по принципу </w:t>
      </w:r>
      <w:r w:rsidR="009F7475">
        <w:rPr>
          <w:sz w:val="24"/>
          <w:szCs w:val="24"/>
        </w:rPr>
        <w:t>«</w:t>
      </w:r>
      <w:r w:rsidRPr="001D41F3">
        <w:rPr>
          <w:sz w:val="24"/>
          <w:szCs w:val="24"/>
        </w:rPr>
        <w:t>одного окна</w:t>
      </w:r>
      <w:r w:rsidR="009F7475">
        <w:rPr>
          <w:sz w:val="24"/>
          <w:szCs w:val="24"/>
        </w:rPr>
        <w:t>»</w:t>
      </w:r>
      <w:r w:rsidRPr="001D41F3">
        <w:rPr>
          <w:sz w:val="24"/>
          <w:szCs w:val="24"/>
        </w:rPr>
        <w:t>,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1D41F3" w:rsidRPr="001D41F3" w:rsidRDefault="001D41F3" w:rsidP="001D41F3">
      <w:pPr>
        <w:widowControl w:val="0"/>
        <w:autoSpaceDE w:val="0"/>
        <w:autoSpaceDN w:val="0"/>
        <w:ind w:firstLine="540"/>
        <w:jc w:val="both"/>
        <w:rPr>
          <w:sz w:val="24"/>
          <w:szCs w:val="24"/>
        </w:rPr>
      </w:pPr>
      <w:r w:rsidRPr="001D41F3">
        <w:rPr>
          <w:sz w:val="24"/>
          <w:szCs w:val="24"/>
        </w:rPr>
        <w:t>Заявление о предоставлении муниципальной услуги подается заявителем через МФЦ лично.</w:t>
      </w:r>
    </w:p>
    <w:p w:rsidR="001D41F3" w:rsidRPr="001D41F3" w:rsidRDefault="001D41F3" w:rsidP="001D41F3">
      <w:pPr>
        <w:widowControl w:val="0"/>
        <w:autoSpaceDE w:val="0"/>
        <w:autoSpaceDN w:val="0"/>
        <w:ind w:firstLine="540"/>
        <w:jc w:val="both"/>
        <w:rPr>
          <w:sz w:val="24"/>
          <w:szCs w:val="24"/>
        </w:rPr>
      </w:pPr>
      <w:r w:rsidRPr="001D41F3">
        <w:rPr>
          <w:sz w:val="24"/>
          <w:szCs w:val="24"/>
        </w:rPr>
        <w:t>В МФЦ обеспечиваются:</w:t>
      </w:r>
    </w:p>
    <w:p w:rsidR="001D41F3" w:rsidRPr="001D41F3" w:rsidRDefault="001D41F3" w:rsidP="001D41F3">
      <w:pPr>
        <w:widowControl w:val="0"/>
        <w:autoSpaceDE w:val="0"/>
        <w:autoSpaceDN w:val="0"/>
        <w:ind w:firstLine="540"/>
        <w:jc w:val="both"/>
        <w:rPr>
          <w:sz w:val="24"/>
          <w:szCs w:val="24"/>
        </w:rPr>
      </w:pPr>
      <w:r w:rsidRPr="001D41F3">
        <w:rPr>
          <w:sz w:val="24"/>
          <w:szCs w:val="24"/>
        </w:rPr>
        <w:t>а) функционирование автоматизированной информационной системы МФЦ;</w:t>
      </w:r>
    </w:p>
    <w:p w:rsidR="001D41F3" w:rsidRPr="001D41F3" w:rsidRDefault="001D41F3" w:rsidP="001D41F3">
      <w:pPr>
        <w:widowControl w:val="0"/>
        <w:autoSpaceDE w:val="0"/>
        <w:autoSpaceDN w:val="0"/>
        <w:ind w:firstLine="540"/>
        <w:jc w:val="both"/>
        <w:rPr>
          <w:sz w:val="24"/>
          <w:szCs w:val="24"/>
        </w:rPr>
      </w:pPr>
      <w:r w:rsidRPr="001D41F3">
        <w:rPr>
          <w:sz w:val="24"/>
          <w:szCs w:val="24"/>
        </w:rPr>
        <w:t>б) бесплатный доступ заявителей к порталам государственных и муниципальных услуг (функций);</w:t>
      </w:r>
    </w:p>
    <w:p w:rsidR="001D41F3" w:rsidRPr="001D41F3" w:rsidRDefault="001D41F3" w:rsidP="001D41F3">
      <w:pPr>
        <w:widowControl w:val="0"/>
        <w:autoSpaceDE w:val="0"/>
        <w:autoSpaceDN w:val="0"/>
        <w:ind w:firstLine="540"/>
        <w:jc w:val="both"/>
        <w:rPr>
          <w:sz w:val="24"/>
          <w:szCs w:val="24"/>
        </w:rPr>
      </w:pPr>
      <w:r w:rsidRPr="001D41F3">
        <w:rPr>
          <w:sz w:val="24"/>
          <w:szCs w:val="24"/>
        </w:rPr>
        <w:t>в) возможность приема от заявителей денежных сре</w:t>
      </w:r>
      <w:proofErr w:type="gramStart"/>
      <w:r w:rsidRPr="001D41F3">
        <w:rPr>
          <w:sz w:val="24"/>
          <w:szCs w:val="24"/>
        </w:rPr>
        <w:t>дств в сч</w:t>
      </w:r>
      <w:proofErr w:type="gramEnd"/>
      <w:r w:rsidRPr="001D41F3">
        <w:rPr>
          <w:sz w:val="24"/>
          <w:szCs w:val="24"/>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г) по заявлению заявителя регистрация в федеральной государственной информационной системе </w:t>
      </w:r>
      <w:r w:rsidR="009F7475">
        <w:rPr>
          <w:sz w:val="24"/>
          <w:szCs w:val="24"/>
        </w:rPr>
        <w:t>«</w:t>
      </w:r>
      <w:r w:rsidRPr="001D41F3">
        <w:rPr>
          <w:sz w:val="24"/>
          <w:szCs w:val="24"/>
        </w:rPr>
        <w:t>Единая система идентификац</w:t>
      </w:r>
      <w:proofErr w:type="gramStart"/>
      <w:r w:rsidRPr="001D41F3">
        <w:rPr>
          <w:sz w:val="24"/>
          <w:szCs w:val="24"/>
        </w:rPr>
        <w:t>ии и ау</w:t>
      </w:r>
      <w:proofErr w:type="gramEnd"/>
      <w:r w:rsidRPr="001D41F3">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9F7475">
        <w:rPr>
          <w:sz w:val="24"/>
          <w:szCs w:val="24"/>
        </w:rPr>
        <w:t>»</w:t>
      </w:r>
      <w:r w:rsidRPr="001D41F3">
        <w:rPr>
          <w:sz w:val="24"/>
          <w:szCs w:val="24"/>
        </w:rPr>
        <w:t xml:space="preserve"> на безвозмездной основе.</w:t>
      </w:r>
    </w:p>
    <w:p w:rsidR="001D41F3" w:rsidRPr="001D41F3" w:rsidRDefault="001D41F3" w:rsidP="001D41F3">
      <w:pPr>
        <w:widowControl w:val="0"/>
        <w:autoSpaceDE w:val="0"/>
        <w:autoSpaceDN w:val="0"/>
        <w:rPr>
          <w:rFonts w:ascii="Arial" w:hAnsi="Arial" w:cs="Arial"/>
          <w:sz w:val="24"/>
          <w:szCs w:val="24"/>
        </w:rPr>
      </w:pPr>
    </w:p>
    <w:p w:rsidR="001D41F3" w:rsidRPr="001D41F3" w:rsidRDefault="001D41F3" w:rsidP="001D41F3">
      <w:pPr>
        <w:widowControl w:val="0"/>
        <w:tabs>
          <w:tab w:val="left" w:pos="1134"/>
        </w:tabs>
        <w:autoSpaceDE w:val="0"/>
        <w:autoSpaceDN w:val="0"/>
        <w:adjustRightInd w:val="0"/>
        <w:ind w:firstLine="709"/>
        <w:jc w:val="center"/>
        <w:outlineLvl w:val="1"/>
        <w:rPr>
          <w:sz w:val="24"/>
          <w:szCs w:val="24"/>
        </w:rPr>
      </w:pPr>
    </w:p>
    <w:p w:rsidR="001D41F3" w:rsidRPr="001D41F3" w:rsidRDefault="001D41F3" w:rsidP="001D41F3">
      <w:pPr>
        <w:widowControl w:val="0"/>
        <w:tabs>
          <w:tab w:val="left" w:pos="1134"/>
        </w:tabs>
        <w:autoSpaceDE w:val="0"/>
        <w:autoSpaceDN w:val="0"/>
        <w:adjustRightInd w:val="0"/>
        <w:ind w:firstLine="709"/>
        <w:jc w:val="center"/>
        <w:outlineLvl w:val="1"/>
        <w:rPr>
          <w:rFonts w:eastAsia="Calibri"/>
          <w:b/>
          <w:sz w:val="24"/>
          <w:szCs w:val="24"/>
        </w:rPr>
      </w:pPr>
      <w:r w:rsidRPr="001D41F3">
        <w:rPr>
          <w:rFonts w:eastAsia="Calibri"/>
          <w:b/>
          <w:sz w:val="24"/>
          <w:szCs w:val="24"/>
          <w:lang w:val="en-US"/>
        </w:rPr>
        <w:t>III</w:t>
      </w:r>
      <w:r w:rsidRPr="001D41F3">
        <w:rPr>
          <w:rFonts w:eastAsia="Calibri"/>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D41F3" w:rsidRPr="001D41F3" w:rsidRDefault="001D41F3" w:rsidP="001D41F3">
      <w:pPr>
        <w:widowControl w:val="0"/>
        <w:autoSpaceDE w:val="0"/>
        <w:autoSpaceDN w:val="0"/>
        <w:adjustRightInd w:val="0"/>
        <w:ind w:firstLine="709"/>
        <w:jc w:val="center"/>
        <w:rPr>
          <w:rFonts w:eastAsia="Calibri"/>
          <w:sz w:val="24"/>
          <w:szCs w:val="24"/>
        </w:rPr>
      </w:pPr>
    </w:p>
    <w:p w:rsidR="001D41F3" w:rsidRPr="001D41F3" w:rsidRDefault="001D41F3" w:rsidP="001D41F3">
      <w:pPr>
        <w:autoSpaceDE w:val="0"/>
        <w:autoSpaceDN w:val="0"/>
        <w:adjustRightInd w:val="0"/>
        <w:jc w:val="center"/>
        <w:rPr>
          <w:rFonts w:eastAsia="Calibri"/>
          <w:b/>
          <w:bCs/>
          <w:sz w:val="24"/>
          <w:szCs w:val="24"/>
        </w:rPr>
      </w:pPr>
      <w:r w:rsidRPr="001D41F3">
        <w:rPr>
          <w:rFonts w:eastAsia="Calibri"/>
          <w:b/>
          <w:sz w:val="24"/>
          <w:szCs w:val="24"/>
          <w:lang w:val="en-US"/>
        </w:rPr>
        <w:t>III</w:t>
      </w:r>
      <w:r w:rsidRPr="001D41F3">
        <w:rPr>
          <w:rFonts w:eastAsia="Calibri"/>
          <w:b/>
          <w:sz w:val="24"/>
          <w:szCs w:val="24"/>
        </w:rPr>
        <w:t xml:space="preserve"> (</w:t>
      </w:r>
      <w:r w:rsidRPr="001D41F3">
        <w:rPr>
          <w:rFonts w:eastAsia="Calibri"/>
          <w:b/>
          <w:sz w:val="24"/>
          <w:szCs w:val="24"/>
          <w:lang w:val="en-US"/>
        </w:rPr>
        <w:t>I</w:t>
      </w:r>
      <w:r w:rsidRPr="001D41F3">
        <w:rPr>
          <w:rFonts w:eastAsia="Calibri"/>
          <w:b/>
          <w:sz w:val="24"/>
          <w:szCs w:val="24"/>
        </w:rPr>
        <w:t>)</w:t>
      </w:r>
      <w:r w:rsidRPr="001D41F3">
        <w:rPr>
          <w:rFonts w:eastAsia="Calibri"/>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1D41F3" w:rsidRPr="001D41F3" w:rsidRDefault="001D41F3" w:rsidP="001D41F3">
      <w:pPr>
        <w:autoSpaceDE w:val="0"/>
        <w:autoSpaceDN w:val="0"/>
        <w:adjustRightInd w:val="0"/>
        <w:jc w:val="center"/>
        <w:rPr>
          <w:rFonts w:eastAsia="Calibri"/>
          <w:b/>
          <w:bCs/>
          <w:sz w:val="24"/>
          <w:szCs w:val="24"/>
        </w:rPr>
      </w:pPr>
    </w:p>
    <w:p w:rsidR="001D41F3" w:rsidRPr="001D41F3" w:rsidRDefault="001D41F3" w:rsidP="001D41F3">
      <w:pPr>
        <w:widowControl w:val="0"/>
        <w:autoSpaceDE w:val="0"/>
        <w:autoSpaceDN w:val="0"/>
        <w:adjustRightInd w:val="0"/>
        <w:ind w:firstLine="709"/>
        <w:jc w:val="both"/>
        <w:rPr>
          <w:rFonts w:eastAsia="Calibri"/>
          <w:bCs/>
          <w:sz w:val="24"/>
          <w:szCs w:val="24"/>
        </w:rPr>
      </w:pPr>
      <w:r w:rsidRPr="001D41F3">
        <w:rPr>
          <w:rFonts w:eastAsia="Calibri"/>
          <w:bCs/>
          <w:sz w:val="24"/>
          <w:szCs w:val="24"/>
        </w:rPr>
        <w:lastRenderedPageBreak/>
        <w:t>3.1 Перечень административных процедур (действий) при предоставлении государственных услуг в электронной форме: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 принятие решения о предоставлении (решения об отказе в предоставлении) </w:t>
      </w:r>
      <w:r w:rsidRPr="001D41F3">
        <w:rPr>
          <w:sz w:val="24"/>
          <w:szCs w:val="24"/>
        </w:rPr>
        <w:t>муниципальной</w:t>
      </w:r>
      <w:r w:rsidRPr="001D41F3">
        <w:rPr>
          <w:rFonts w:eastAsia="Calibri"/>
          <w:sz w:val="24"/>
          <w:szCs w:val="24"/>
        </w:rPr>
        <w:t xml:space="preserve"> услуги;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4) уведомление заявителя о принятом решении, выдача заявителю результата предоставления муниципальной услуги.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r w:rsidRPr="001D41F3">
        <w:rPr>
          <w:rFonts w:eastAsia="Calibri"/>
          <w:b/>
          <w:sz w:val="24"/>
          <w:szCs w:val="24"/>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1D41F3" w:rsidRPr="001D41F3" w:rsidRDefault="001D41F3" w:rsidP="001D41F3">
      <w:pPr>
        <w:widowControl w:val="0"/>
        <w:autoSpaceDE w:val="0"/>
        <w:autoSpaceDN w:val="0"/>
        <w:adjustRightInd w:val="0"/>
        <w:ind w:firstLine="709"/>
        <w:jc w:val="center"/>
        <w:outlineLvl w:val="3"/>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3.3. Основанием для начала административной процедуры является подача от заявителя запроса о предоставлении </w:t>
      </w:r>
      <w:r w:rsidRPr="001D41F3">
        <w:rPr>
          <w:sz w:val="24"/>
          <w:szCs w:val="24"/>
        </w:rPr>
        <w:t>муниципальной</w:t>
      </w:r>
      <w:r w:rsidRPr="001D41F3">
        <w:rPr>
          <w:rFonts w:eastAsia="Calibri"/>
          <w:sz w:val="24"/>
          <w:szCs w:val="24"/>
        </w:rPr>
        <w:t xml:space="preserve"> услуги в форме электронного документа с использованием Единого портала государственных и муниципальных услуг (функций).</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Заявитель может направить запрос и документы, указанные в пунктах 2.10.., 2.15. настоящего 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и (или) Единого  портала государственных и муниципальных услуг</w:t>
      </w:r>
      <w:proofErr w:type="gramEnd"/>
      <w:r w:rsidRPr="001D41F3">
        <w:rPr>
          <w:rFonts w:eastAsia="Calibri"/>
          <w:sz w:val="24"/>
          <w:szCs w:val="24"/>
        </w:rPr>
        <w:t xml:space="preserve"> (функций)</w:t>
      </w:r>
      <w:proofErr w:type="gramStart"/>
      <w:r w:rsidRPr="001D41F3">
        <w:rPr>
          <w:rFonts w:eastAsia="Calibri"/>
          <w:sz w:val="24"/>
          <w:szCs w:val="24"/>
        </w:rPr>
        <w:t xml:space="preserve"> .</w:t>
      </w:r>
      <w:proofErr w:type="gramEnd"/>
      <w:r w:rsidRPr="001D41F3">
        <w:rPr>
          <w:rFonts w:eastAsia="Calibri"/>
          <w:sz w:val="24"/>
          <w:szCs w:val="24"/>
        </w:rPr>
        <w:t xml:space="preserve">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1D41F3">
        <w:rPr>
          <w:rFonts w:eastAsia="Calibri"/>
          <w:sz w:val="24"/>
          <w:szCs w:val="24"/>
        </w:rPr>
        <w:t>ии и ау</w:t>
      </w:r>
      <w:proofErr w:type="gramEnd"/>
      <w:r w:rsidRPr="001D41F3">
        <w:rPr>
          <w:rFonts w:eastAsia="Calibri"/>
          <w:sz w:val="24"/>
          <w:szCs w:val="24"/>
        </w:rPr>
        <w:t>тентификации.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roofErr w:type="gramStart"/>
      <w:r w:rsidRPr="001D41F3">
        <w:rPr>
          <w:rFonts w:eastAsia="Calibri"/>
          <w:sz w:val="24"/>
          <w:szCs w:val="24"/>
        </w:rPr>
        <w:t xml:space="preserve"> .</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Специалист  Органа, ответственный за прием документов: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а) устанавливает предмет обращения, проверяет документ, удостоверяющий личность;</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б) проверяет полномочия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2.10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г) проверяет соответствие представленных документов требованиям;</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д) принимает решение о приеме у заявителя представленных документов;</w:t>
      </w:r>
    </w:p>
    <w:p w:rsidR="001D41F3" w:rsidRPr="001D41F3" w:rsidRDefault="001D41F3" w:rsidP="001D41F3">
      <w:pPr>
        <w:widowControl w:val="0"/>
        <w:tabs>
          <w:tab w:val="left" w:pos="1932"/>
        </w:tabs>
        <w:autoSpaceDE w:val="0"/>
        <w:autoSpaceDN w:val="0"/>
        <w:adjustRightInd w:val="0"/>
        <w:ind w:firstLine="709"/>
        <w:jc w:val="both"/>
        <w:rPr>
          <w:rFonts w:eastAsia="Calibri"/>
          <w:sz w:val="24"/>
          <w:szCs w:val="24"/>
        </w:rPr>
      </w:pPr>
      <w:r w:rsidRPr="001D41F3">
        <w:rPr>
          <w:rFonts w:eastAsia="Calibri"/>
          <w:sz w:val="24"/>
          <w:szCs w:val="24"/>
        </w:rPr>
        <w:t xml:space="preserve">е) регистрирует запрос и представленные документы под индивидуальным </w:t>
      </w:r>
      <w:r w:rsidRPr="001D41F3">
        <w:rPr>
          <w:rFonts w:eastAsia="Calibri"/>
          <w:sz w:val="24"/>
          <w:szCs w:val="24"/>
        </w:rPr>
        <w:lastRenderedPageBreak/>
        <w:t>порядковым номером в день их поступления;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з) информирует заявителя о ходе выполнения запроса о предоставлении муниципальной 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sz w:val="24"/>
          <w:szCs w:val="24"/>
        </w:rPr>
        <w:t xml:space="preserve">В случае  принятия в соответствии с </w:t>
      </w:r>
      <w:hyperlink r:id="rId24" w:anchor="P220" w:history="1">
        <w:r w:rsidRPr="001D41F3">
          <w:rPr>
            <w:rFonts w:eastAsia="SimSun"/>
            <w:color w:val="0000FF"/>
            <w:sz w:val="24"/>
            <w:szCs w:val="24"/>
            <w:u w:val="single"/>
          </w:rPr>
          <w:t>пунктом 2.18</w:t>
        </w:r>
      </w:hyperlink>
      <w:r w:rsidRPr="001D41F3">
        <w:rPr>
          <w:sz w:val="24"/>
          <w:szCs w:val="24"/>
        </w:rPr>
        <w:t xml:space="preserve"> настоящего административного регламента решения об отказе в приеме документов, необходимых для предоставления муниципальной услуги, заявителю направляется решение  в виде электронного документа в личный кабинет заявителя на Едином портале государственных и муниципальных услуг (функций) не позднее первого рабочего дня, следующего за днем подачи запроса.</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3.3.1. Максимальный срок исполнения административной процедуры составляет </w:t>
      </w:r>
      <w:r w:rsidRPr="001D41F3">
        <w:rPr>
          <w:rFonts w:eastAsia="Calibri"/>
          <w:sz w:val="24"/>
          <w:szCs w:val="24"/>
        </w:rPr>
        <w:tab/>
        <w:t xml:space="preserve">3 </w:t>
      </w:r>
      <w:proofErr w:type="gramStart"/>
      <w:r w:rsidRPr="001D41F3">
        <w:rPr>
          <w:rFonts w:eastAsia="Calibri"/>
          <w:sz w:val="24"/>
          <w:szCs w:val="24"/>
        </w:rPr>
        <w:t>календарных</w:t>
      </w:r>
      <w:proofErr w:type="gramEnd"/>
      <w:r w:rsidRPr="001D41F3">
        <w:rPr>
          <w:rFonts w:eastAsia="Calibri"/>
          <w:sz w:val="24"/>
          <w:szCs w:val="24"/>
        </w:rPr>
        <w:t xml:space="preserve"> дня со дня поступления запроса от заявителя о предоставлении </w:t>
      </w:r>
      <w:r w:rsidRPr="001D41F3">
        <w:rPr>
          <w:sz w:val="24"/>
          <w:szCs w:val="24"/>
        </w:rPr>
        <w:t>муниципальной</w:t>
      </w:r>
      <w:r w:rsidRPr="001D41F3">
        <w:rPr>
          <w:rFonts w:eastAsia="Calibri"/>
          <w:sz w:val="24"/>
          <w:szCs w:val="24"/>
        </w:rPr>
        <w:t xml:space="preserve"> услуги.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3.3.2. Результатом административной процедуры является одно из следующих действий: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1D41F3">
        <w:rPr>
          <w:sz w:val="24"/>
          <w:szCs w:val="24"/>
        </w:rPr>
        <w:t>муниципальной</w:t>
      </w:r>
      <w:r w:rsidRPr="001D41F3">
        <w:rPr>
          <w:rFonts w:eastAsia="Calibri"/>
          <w:sz w:val="24"/>
          <w:szCs w:val="24"/>
        </w:rPr>
        <w:t xml:space="preserve"> 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2.15 настоящего административного регламента). </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Результат административной процедуры фиксируется в системе электронного документооборота специалистом Органа, ответственным за прием документов</w:t>
      </w:r>
      <w:proofErr w:type="gramStart"/>
      <w:r w:rsidRPr="001D41F3">
        <w:rPr>
          <w:rFonts w:eastAsia="Calibri"/>
          <w:sz w:val="24"/>
          <w:szCs w:val="24"/>
        </w:rPr>
        <w:t xml:space="preserve"> .</w:t>
      </w:r>
      <w:proofErr w:type="gramEnd"/>
    </w:p>
    <w:p w:rsidR="001D41F3" w:rsidRPr="001D41F3" w:rsidRDefault="001D41F3" w:rsidP="001D41F3">
      <w:pPr>
        <w:autoSpaceDE w:val="0"/>
        <w:autoSpaceDN w:val="0"/>
        <w:adjustRightInd w:val="0"/>
        <w:ind w:firstLine="709"/>
        <w:jc w:val="both"/>
        <w:rPr>
          <w:rFonts w:eastAsia="Calibri"/>
          <w:sz w:val="24"/>
          <w:szCs w:val="24"/>
        </w:rPr>
      </w:pPr>
      <w:r w:rsidRPr="001D41F3">
        <w:rPr>
          <w:sz w:val="24"/>
          <w:szCs w:val="24"/>
        </w:rPr>
        <w:t xml:space="preserve">3.3.3. Иные действия, необходимые для предоставления муниципальной услуги, в том числе связанные с проверкой </w:t>
      </w:r>
      <w:proofErr w:type="gramStart"/>
      <w:r w:rsidRPr="001D41F3">
        <w:rPr>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roofErr w:type="gramEnd"/>
      <w:r w:rsidRPr="001D41F3">
        <w:rPr>
          <w:sz w:val="24"/>
          <w:szCs w:val="24"/>
        </w:rPr>
        <w:t>.</w:t>
      </w:r>
    </w:p>
    <w:p w:rsidR="001D41F3" w:rsidRPr="001D41F3" w:rsidRDefault="001D41F3" w:rsidP="001D41F3">
      <w:pPr>
        <w:autoSpaceDE w:val="0"/>
        <w:autoSpaceDN w:val="0"/>
        <w:adjustRightInd w:val="0"/>
        <w:jc w:val="center"/>
        <w:rPr>
          <w:b/>
          <w:sz w:val="24"/>
          <w:szCs w:val="24"/>
        </w:rPr>
      </w:pPr>
    </w:p>
    <w:p w:rsidR="001D41F3" w:rsidRPr="001D41F3" w:rsidRDefault="001D41F3" w:rsidP="001D41F3">
      <w:pPr>
        <w:autoSpaceDE w:val="0"/>
        <w:autoSpaceDN w:val="0"/>
        <w:adjustRightInd w:val="0"/>
        <w:jc w:val="center"/>
        <w:rPr>
          <w:b/>
          <w:sz w:val="24"/>
          <w:szCs w:val="24"/>
        </w:rPr>
      </w:pPr>
      <w:r w:rsidRPr="001D41F3">
        <w:rPr>
          <w:b/>
          <w:sz w:val="24"/>
          <w:szCs w:val="24"/>
        </w:rPr>
        <w:t xml:space="preserve">Направление специалистом межведомственных запросов </w:t>
      </w:r>
    </w:p>
    <w:p w:rsidR="001D41F3" w:rsidRPr="001D41F3" w:rsidRDefault="001D41F3" w:rsidP="001D41F3">
      <w:pPr>
        <w:autoSpaceDE w:val="0"/>
        <w:autoSpaceDN w:val="0"/>
        <w:adjustRightInd w:val="0"/>
        <w:jc w:val="center"/>
        <w:rPr>
          <w:b/>
          <w:sz w:val="24"/>
          <w:szCs w:val="24"/>
        </w:rPr>
      </w:pPr>
      <w:r w:rsidRPr="001D41F3">
        <w:rPr>
          <w:b/>
          <w:sz w:val="24"/>
          <w:szCs w:val="24"/>
        </w:rPr>
        <w:t xml:space="preserve">в органы государственной власти, органы местного самоуправления </w:t>
      </w:r>
    </w:p>
    <w:p w:rsidR="001D41F3" w:rsidRPr="001D41F3" w:rsidRDefault="001D41F3" w:rsidP="001D41F3">
      <w:pPr>
        <w:autoSpaceDE w:val="0"/>
        <w:autoSpaceDN w:val="0"/>
        <w:adjustRightInd w:val="0"/>
        <w:jc w:val="center"/>
        <w:rPr>
          <w:b/>
          <w:sz w:val="24"/>
          <w:szCs w:val="24"/>
        </w:rPr>
      </w:pPr>
      <w:r w:rsidRPr="001D41F3">
        <w:rPr>
          <w:b/>
          <w:sz w:val="24"/>
          <w:szCs w:val="24"/>
        </w:rPr>
        <w:t xml:space="preserve">и подведомственные этим органам организации в случае, </w:t>
      </w:r>
    </w:p>
    <w:p w:rsidR="001D41F3" w:rsidRPr="001D41F3" w:rsidRDefault="001D41F3" w:rsidP="001D41F3">
      <w:pPr>
        <w:autoSpaceDE w:val="0"/>
        <w:autoSpaceDN w:val="0"/>
        <w:adjustRightInd w:val="0"/>
        <w:jc w:val="center"/>
        <w:rPr>
          <w:b/>
          <w:sz w:val="24"/>
          <w:szCs w:val="24"/>
        </w:rPr>
      </w:pPr>
      <w:r w:rsidRPr="001D41F3">
        <w:rPr>
          <w:b/>
          <w:sz w:val="24"/>
          <w:szCs w:val="24"/>
        </w:rPr>
        <w:t xml:space="preserve">если определенные документы не были представлены </w:t>
      </w:r>
    </w:p>
    <w:p w:rsidR="001D41F3" w:rsidRPr="001D41F3" w:rsidRDefault="001D41F3" w:rsidP="001D41F3">
      <w:pPr>
        <w:autoSpaceDE w:val="0"/>
        <w:autoSpaceDN w:val="0"/>
        <w:adjustRightInd w:val="0"/>
        <w:jc w:val="center"/>
        <w:rPr>
          <w:b/>
          <w:sz w:val="24"/>
          <w:szCs w:val="24"/>
        </w:rPr>
      </w:pPr>
      <w:r w:rsidRPr="001D41F3">
        <w:rPr>
          <w:b/>
          <w:sz w:val="24"/>
          <w:szCs w:val="24"/>
        </w:rPr>
        <w:t>заявителем самостоятельно</w:t>
      </w:r>
    </w:p>
    <w:p w:rsidR="001D41F3" w:rsidRPr="001D41F3" w:rsidRDefault="001D41F3" w:rsidP="001D41F3">
      <w:pPr>
        <w:autoSpaceDE w:val="0"/>
        <w:autoSpaceDN w:val="0"/>
        <w:adjustRightInd w:val="0"/>
        <w:jc w:val="center"/>
        <w:rPr>
          <w:rFonts w:eastAsia="Calibri"/>
          <w:b/>
          <w:sz w:val="24"/>
          <w:szCs w:val="24"/>
        </w:rPr>
      </w:pP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 xml:space="preserve">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w:t>
      </w:r>
      <w:proofErr w:type="gramStart"/>
      <w:r w:rsidRPr="001D41F3">
        <w:rPr>
          <w:rFonts w:eastAsia="Calibri"/>
          <w:sz w:val="24"/>
          <w:szCs w:val="24"/>
        </w:rPr>
        <w:t>были представлены заявителем самостоятельно осуществляется</w:t>
      </w:r>
      <w:proofErr w:type="gramEnd"/>
      <w:r w:rsidRPr="001D41F3">
        <w:rPr>
          <w:rFonts w:eastAsia="Calibri"/>
          <w:sz w:val="24"/>
          <w:szCs w:val="24"/>
        </w:rPr>
        <w:t xml:space="preserve"> в порядке, указанном в пункте 3.16 настоящего административного регламента.</w:t>
      </w:r>
    </w:p>
    <w:p w:rsidR="001D41F3" w:rsidRPr="001D41F3" w:rsidRDefault="001D41F3" w:rsidP="001D41F3">
      <w:pPr>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r w:rsidRPr="001D41F3">
        <w:rPr>
          <w:rFonts w:eastAsia="Calibri"/>
          <w:b/>
          <w:sz w:val="24"/>
          <w:szCs w:val="24"/>
        </w:rPr>
        <w:t>Принятие решения о предоставлении (об отказе в предоставлении) муниципальной услуги</w:t>
      </w: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3.5.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1D41F3" w:rsidRPr="001D41F3" w:rsidRDefault="001D41F3" w:rsidP="001D41F3">
      <w:pPr>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rPr>
          <w:b/>
          <w:sz w:val="24"/>
          <w:szCs w:val="24"/>
        </w:rPr>
      </w:pPr>
      <w:r w:rsidRPr="001D41F3">
        <w:rPr>
          <w:b/>
          <w:sz w:val="24"/>
          <w:szCs w:val="24"/>
        </w:rPr>
        <w:lastRenderedPageBreak/>
        <w:t>Уведомление заявителя о принятом решении, выдача заявителю результата предоставления муниципальной услуги</w:t>
      </w:r>
    </w:p>
    <w:p w:rsidR="001D41F3" w:rsidRPr="001D41F3" w:rsidRDefault="001D41F3" w:rsidP="001D41F3">
      <w:pPr>
        <w:widowControl w:val="0"/>
        <w:autoSpaceDE w:val="0"/>
        <w:autoSpaceDN w:val="0"/>
        <w:adjustRightInd w:val="0"/>
        <w:ind w:firstLine="709"/>
        <w:jc w:val="center"/>
        <w:rPr>
          <w:b/>
          <w:sz w:val="24"/>
          <w:szCs w:val="24"/>
        </w:rPr>
      </w:pPr>
    </w:p>
    <w:p w:rsidR="001D41F3" w:rsidRPr="001D41F3" w:rsidRDefault="001D41F3" w:rsidP="001D41F3">
      <w:pPr>
        <w:widowControl w:val="0"/>
        <w:autoSpaceDE w:val="0"/>
        <w:autoSpaceDN w:val="0"/>
        <w:adjustRightInd w:val="0"/>
        <w:ind w:firstLine="709"/>
        <w:jc w:val="center"/>
        <w:rPr>
          <w:b/>
          <w:sz w:val="24"/>
          <w:szCs w:val="24"/>
        </w:rPr>
      </w:pPr>
      <w:r w:rsidRPr="001D41F3">
        <w:rPr>
          <w:b/>
          <w:sz w:val="24"/>
          <w:szCs w:val="24"/>
        </w:rPr>
        <w:t xml:space="preserve">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3.6. Основанием для начала исполнения административной процедуры является поступление сотруднику отдела градостроительства, ответственному за выдачу результата предоставления услуги, решения о предоставлении </w:t>
      </w:r>
      <w:r w:rsidRPr="001D41F3">
        <w:rPr>
          <w:rFonts w:eastAsia="Calibri"/>
          <w:sz w:val="24"/>
          <w:szCs w:val="24"/>
        </w:rPr>
        <w:t>муниципальной</w:t>
      </w:r>
      <w:r w:rsidRPr="001D41F3">
        <w:rPr>
          <w:sz w:val="24"/>
          <w:szCs w:val="24"/>
        </w:rPr>
        <w:t xml:space="preserve"> услуги или решения об отказе в предоставлении </w:t>
      </w:r>
      <w:r w:rsidRPr="001D41F3">
        <w:rPr>
          <w:rFonts w:eastAsia="Calibri"/>
          <w:sz w:val="24"/>
          <w:szCs w:val="24"/>
        </w:rPr>
        <w:t>муниципальной</w:t>
      </w:r>
      <w:r w:rsidRPr="001D41F3">
        <w:rPr>
          <w:sz w:val="24"/>
          <w:szCs w:val="24"/>
        </w:rPr>
        <w:t xml:space="preserve"> услуги (далее - Решение).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Административная процедура исполняется сотрудником Органа, ответственным за выдачу Решения.</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roofErr w:type="gramStart"/>
      <w:r w:rsidRPr="001D41F3">
        <w:rPr>
          <w:sz w:val="24"/>
          <w:szCs w:val="24"/>
        </w:rPr>
        <w:t xml:space="preserve"> .</w:t>
      </w:r>
      <w:proofErr w:type="gramEnd"/>
    </w:p>
    <w:p w:rsidR="001D41F3" w:rsidRPr="001D41F3" w:rsidRDefault="001D41F3" w:rsidP="001D41F3">
      <w:pPr>
        <w:ind w:firstLine="851"/>
        <w:jc w:val="both"/>
        <w:rPr>
          <w:sz w:val="24"/>
          <w:szCs w:val="24"/>
        </w:rPr>
      </w:pPr>
      <w:r w:rsidRPr="001D41F3">
        <w:rPr>
          <w:sz w:val="24"/>
          <w:szCs w:val="24"/>
        </w:rPr>
        <w:t>При предоставлении муниципальной услуги в электронной форме заявителю направляется:</w:t>
      </w:r>
    </w:p>
    <w:p w:rsidR="001D41F3" w:rsidRPr="001D41F3" w:rsidRDefault="001D41F3" w:rsidP="001D41F3">
      <w:pPr>
        <w:ind w:firstLine="851"/>
        <w:jc w:val="both"/>
        <w:rPr>
          <w:sz w:val="24"/>
          <w:szCs w:val="24"/>
        </w:rPr>
      </w:pPr>
      <w:r w:rsidRPr="001D41F3">
        <w:rPr>
          <w:sz w:val="24"/>
          <w:szCs w:val="24"/>
        </w:rPr>
        <w:t xml:space="preserve">а)  уведомление о возможности получить результат предоставления муниципальной услуги в Органе; </w:t>
      </w:r>
    </w:p>
    <w:p w:rsidR="001D41F3" w:rsidRPr="001D41F3" w:rsidRDefault="001D41F3" w:rsidP="001D41F3">
      <w:pPr>
        <w:ind w:firstLine="851"/>
        <w:jc w:val="both"/>
        <w:rPr>
          <w:sz w:val="24"/>
          <w:szCs w:val="24"/>
        </w:rPr>
      </w:pPr>
      <w:r w:rsidRPr="001D41F3">
        <w:rPr>
          <w:sz w:val="24"/>
          <w:szCs w:val="24"/>
        </w:rPr>
        <w:t>б) уведомление о мотивированном отказе в предоставлении муниципальной услуги.</w:t>
      </w:r>
    </w:p>
    <w:p w:rsidR="001D41F3" w:rsidRPr="001D41F3" w:rsidRDefault="001D41F3" w:rsidP="001D41F3">
      <w:pPr>
        <w:ind w:firstLine="851"/>
        <w:jc w:val="both"/>
        <w:rPr>
          <w:sz w:val="24"/>
          <w:szCs w:val="24"/>
        </w:rPr>
      </w:pPr>
      <w:r w:rsidRPr="001D41F3">
        <w:rPr>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1D41F3" w:rsidRPr="001D41F3" w:rsidRDefault="001D41F3" w:rsidP="001D41F3">
      <w:pPr>
        <w:ind w:firstLine="851"/>
        <w:jc w:val="both"/>
        <w:rPr>
          <w:sz w:val="24"/>
          <w:szCs w:val="24"/>
        </w:rPr>
      </w:pPr>
      <w:r w:rsidRPr="001D41F3">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3.6.1. </w:t>
      </w:r>
      <w:r w:rsidRPr="001D41F3">
        <w:rPr>
          <w:rFonts w:eastAsia="Calibri"/>
          <w:sz w:val="24"/>
          <w:szCs w:val="24"/>
        </w:rPr>
        <w:t xml:space="preserve">Критерием принятия решения о направлении результата муниципальной услуги является готовность решения.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3.6.2. Максимальный срок исполнения административной процедуры составляет 3 </w:t>
      </w:r>
      <w:proofErr w:type="gramStart"/>
      <w:r w:rsidRPr="001D41F3">
        <w:rPr>
          <w:sz w:val="24"/>
          <w:szCs w:val="24"/>
        </w:rPr>
        <w:t>календарных</w:t>
      </w:r>
      <w:proofErr w:type="gramEnd"/>
      <w:r w:rsidRPr="001D41F3">
        <w:rPr>
          <w:sz w:val="24"/>
          <w:szCs w:val="24"/>
        </w:rPr>
        <w:t xml:space="preserve"> дня</w:t>
      </w:r>
      <w:r w:rsidRPr="001D41F3">
        <w:rPr>
          <w:i/>
          <w:sz w:val="24"/>
          <w:szCs w:val="24"/>
        </w:rPr>
        <w:t xml:space="preserve">  </w:t>
      </w:r>
      <w:r w:rsidRPr="001D41F3">
        <w:rPr>
          <w:sz w:val="24"/>
          <w:szCs w:val="24"/>
        </w:rPr>
        <w:t>со дня поступления Решения сотруднику Органа ответственному за его выдачу.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1D41F3">
        <w:rPr>
          <w:rFonts w:eastAsia="Calibri"/>
          <w:sz w:val="24"/>
          <w:szCs w:val="24"/>
        </w:rPr>
        <w:t>Решения.</w:t>
      </w:r>
    </w:p>
    <w:p w:rsidR="001D41F3" w:rsidRPr="001D41F3" w:rsidRDefault="001D41F3" w:rsidP="001D41F3">
      <w:pPr>
        <w:widowControl w:val="0"/>
        <w:autoSpaceDE w:val="0"/>
        <w:autoSpaceDN w:val="0"/>
        <w:adjustRightInd w:val="0"/>
        <w:ind w:firstLine="709"/>
        <w:jc w:val="both"/>
        <w:outlineLvl w:val="1"/>
        <w:rPr>
          <w:rFonts w:eastAsia="Calibri"/>
          <w:sz w:val="24"/>
          <w:szCs w:val="24"/>
        </w:rPr>
      </w:pPr>
      <w:r w:rsidRPr="001D41F3">
        <w:rPr>
          <w:rFonts w:eastAsia="Calibri"/>
          <w:sz w:val="24"/>
          <w:szCs w:val="24"/>
        </w:rPr>
        <w:t xml:space="preserve">Способом фиксации результата административной процедуры является регистрация </w:t>
      </w:r>
      <w:proofErr w:type="gramStart"/>
      <w:r w:rsidRPr="001D41F3">
        <w:rPr>
          <w:rFonts w:eastAsia="Calibri"/>
          <w:sz w:val="24"/>
          <w:szCs w:val="24"/>
        </w:rPr>
        <w:t>Решения</w:t>
      </w:r>
      <w:proofErr w:type="gramEnd"/>
      <w:r w:rsidRPr="001D41F3">
        <w:rPr>
          <w:rFonts w:eastAsia="Calibri"/>
          <w:sz w:val="24"/>
          <w:szCs w:val="24"/>
        </w:rPr>
        <w:t xml:space="preserve"> в журнале исходящей документации  включая направление уведомления заявителю в личном кабинете на Едином портале государственных и муниципальных услуг (функций).</w:t>
      </w:r>
    </w:p>
    <w:p w:rsidR="001D41F3" w:rsidRPr="001D41F3" w:rsidRDefault="001D41F3" w:rsidP="001D41F3">
      <w:pPr>
        <w:autoSpaceDE w:val="0"/>
        <w:autoSpaceDN w:val="0"/>
        <w:adjustRightInd w:val="0"/>
        <w:ind w:firstLine="709"/>
        <w:jc w:val="both"/>
        <w:rPr>
          <w:rFonts w:eastAsia="Calibri"/>
          <w:sz w:val="24"/>
          <w:szCs w:val="24"/>
        </w:rPr>
      </w:pPr>
    </w:p>
    <w:p w:rsidR="001D41F3" w:rsidRPr="001D41F3" w:rsidRDefault="001D41F3" w:rsidP="001D41F3">
      <w:pPr>
        <w:autoSpaceDE w:val="0"/>
        <w:autoSpaceDN w:val="0"/>
        <w:adjustRightInd w:val="0"/>
        <w:ind w:firstLine="709"/>
        <w:jc w:val="both"/>
        <w:rPr>
          <w:rFonts w:eastAsia="Calibri"/>
          <w:i/>
          <w:sz w:val="24"/>
          <w:szCs w:val="24"/>
        </w:rPr>
      </w:pPr>
    </w:p>
    <w:p w:rsidR="001D41F3" w:rsidRPr="001D41F3" w:rsidRDefault="001D41F3" w:rsidP="001D41F3">
      <w:pPr>
        <w:autoSpaceDE w:val="0"/>
        <w:autoSpaceDN w:val="0"/>
        <w:adjustRightInd w:val="0"/>
        <w:jc w:val="center"/>
        <w:rPr>
          <w:rFonts w:eastAsia="Calibri"/>
          <w:b/>
          <w:bCs/>
          <w:sz w:val="24"/>
          <w:szCs w:val="24"/>
        </w:rPr>
      </w:pPr>
      <w:r w:rsidRPr="001D41F3">
        <w:rPr>
          <w:rFonts w:eastAsia="Calibri"/>
          <w:b/>
          <w:sz w:val="24"/>
          <w:szCs w:val="24"/>
          <w:lang w:val="en-US"/>
        </w:rPr>
        <w:t>III</w:t>
      </w:r>
      <w:r w:rsidRPr="001D41F3">
        <w:rPr>
          <w:rFonts w:eastAsia="Calibri"/>
          <w:b/>
          <w:sz w:val="24"/>
          <w:szCs w:val="24"/>
        </w:rPr>
        <w:t xml:space="preserve"> (</w:t>
      </w:r>
      <w:r w:rsidRPr="001D41F3">
        <w:rPr>
          <w:rFonts w:eastAsia="Calibri"/>
          <w:b/>
          <w:sz w:val="24"/>
          <w:szCs w:val="24"/>
          <w:lang w:val="en-US"/>
        </w:rPr>
        <w:t>II</w:t>
      </w:r>
      <w:r w:rsidRPr="001D41F3">
        <w:rPr>
          <w:rFonts w:eastAsia="Calibri"/>
          <w:b/>
          <w:sz w:val="24"/>
          <w:szCs w:val="24"/>
        </w:rPr>
        <w:t>)</w:t>
      </w:r>
      <w:r w:rsidRPr="001D41F3">
        <w:rPr>
          <w:rFonts w:eastAsia="Calibri"/>
          <w:b/>
          <w:bCs/>
          <w:sz w:val="24"/>
          <w:szCs w:val="24"/>
        </w:rPr>
        <w:t xml:space="preserve"> </w:t>
      </w:r>
      <w:r w:rsidRPr="001D41F3">
        <w:rPr>
          <w:rFonts w:eastAsia="Calibri"/>
          <w:b/>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D41F3" w:rsidRPr="001D41F3" w:rsidRDefault="001D41F3" w:rsidP="001D41F3">
      <w:pPr>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3.7.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1) прием и регистрация запроса и документов для предоставления </w:t>
      </w:r>
      <w:r w:rsidRPr="001D41F3">
        <w:rPr>
          <w:sz w:val="24"/>
          <w:szCs w:val="24"/>
        </w:rPr>
        <w:t>муниципальной</w:t>
      </w:r>
      <w:r w:rsidRPr="001D41F3">
        <w:rPr>
          <w:rFonts w:eastAsia="Calibri"/>
          <w:sz w:val="24"/>
          <w:szCs w:val="24"/>
        </w:rPr>
        <w:t xml:space="preserve"> услуги;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lastRenderedPageBreak/>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 получение решения о предоставлении (решения об отказе в предоставлении) </w:t>
      </w:r>
      <w:r w:rsidRPr="001D41F3">
        <w:rPr>
          <w:sz w:val="24"/>
          <w:szCs w:val="24"/>
        </w:rPr>
        <w:t>муниципальной</w:t>
      </w:r>
      <w:r w:rsidRPr="001D41F3">
        <w:rPr>
          <w:rFonts w:eastAsia="Calibri"/>
          <w:sz w:val="24"/>
          <w:szCs w:val="24"/>
        </w:rPr>
        <w:t xml:space="preserve"> услуги;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4) уведомление заявителя о принятом решении, выдача заявителю результата предоставления муниципальной услуги.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Администрацией.</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3.8.2. Порядок досудебного (внесудебного) обжалования решений и действий (бездействия) МФЦ и его работников установлены разделом </w:t>
      </w:r>
      <w:r w:rsidRPr="001D41F3">
        <w:rPr>
          <w:sz w:val="24"/>
          <w:szCs w:val="24"/>
          <w:lang w:val="en-US"/>
        </w:rPr>
        <w:t>V</w:t>
      </w:r>
      <w:r w:rsidRPr="001D41F3">
        <w:rPr>
          <w:sz w:val="24"/>
          <w:szCs w:val="24"/>
        </w:rPr>
        <w:t xml:space="preserve">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r w:rsidRPr="001D41F3">
        <w:rPr>
          <w:rFonts w:eastAsia="Calibri"/>
          <w:b/>
          <w:sz w:val="24"/>
          <w:szCs w:val="24"/>
        </w:rPr>
        <w:t>Прием</w:t>
      </w:r>
      <w:r w:rsidRPr="001D41F3">
        <w:rPr>
          <w:rFonts w:eastAsia="Calibri"/>
          <w:sz w:val="24"/>
          <w:szCs w:val="24"/>
        </w:rPr>
        <w:t xml:space="preserve"> </w:t>
      </w:r>
      <w:r w:rsidRPr="001D41F3">
        <w:rPr>
          <w:rFonts w:eastAsia="Calibri"/>
          <w:b/>
          <w:sz w:val="24"/>
          <w:szCs w:val="24"/>
        </w:rPr>
        <w:t>и регистрация запроса и иных документов для предоставления муниципальной услуги</w:t>
      </w:r>
    </w:p>
    <w:p w:rsidR="001D41F3" w:rsidRPr="001D41F3" w:rsidRDefault="001D41F3" w:rsidP="001D41F3">
      <w:pPr>
        <w:widowControl w:val="0"/>
        <w:autoSpaceDE w:val="0"/>
        <w:autoSpaceDN w:val="0"/>
        <w:adjustRightInd w:val="0"/>
        <w:ind w:firstLine="709"/>
        <w:jc w:val="center"/>
        <w:outlineLvl w:val="3"/>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3.9. Основанием для начала административной процедуры является поступление от заявителя запроса о предоставлении </w:t>
      </w:r>
      <w:r w:rsidRPr="001D41F3">
        <w:rPr>
          <w:sz w:val="24"/>
          <w:szCs w:val="24"/>
        </w:rPr>
        <w:t>муниципальной</w:t>
      </w:r>
      <w:r w:rsidRPr="001D41F3">
        <w:rPr>
          <w:rFonts w:eastAsia="Calibri"/>
          <w:sz w:val="24"/>
          <w:szCs w:val="24"/>
        </w:rPr>
        <w:t xml:space="preserve"> услуги на бумажном носителе непосредственно в МФЦ.</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2.10, 2.15 настоящего 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Запрос о предоставлении муниципальной услуги может быть оформлен заявителем в МФЦ либо оформлен заранее.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Специалист МФЦ, ответственный за прием документов, осуществляет следующие действия в ходе приема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а) устанавливает предмет обращения, проверяет документ, удостоверяющий личность;</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б) проверяет полномочия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в) проверяет наличие всех документов, необходимых для предоставления </w:t>
      </w:r>
      <w:r w:rsidRPr="001D41F3">
        <w:rPr>
          <w:sz w:val="24"/>
          <w:szCs w:val="24"/>
        </w:rPr>
        <w:t>муниципальной</w:t>
      </w:r>
      <w:r w:rsidRPr="001D41F3">
        <w:rPr>
          <w:rFonts w:eastAsia="Calibri"/>
          <w:sz w:val="24"/>
          <w:szCs w:val="24"/>
        </w:rPr>
        <w:t xml:space="preserve"> услуги, которые заявитель обязан предоставить самостоятельно в соответствии с пунктом 2.10 настоящего административного регламента;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г) проверяет соответствие представленных документов требованиям;</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д) принимает решение о приеме у заявителя представленных документов;</w:t>
      </w:r>
    </w:p>
    <w:p w:rsidR="001D41F3" w:rsidRPr="001D41F3" w:rsidRDefault="001D41F3" w:rsidP="001D41F3">
      <w:pPr>
        <w:widowControl w:val="0"/>
        <w:tabs>
          <w:tab w:val="left" w:pos="1932"/>
        </w:tabs>
        <w:autoSpaceDE w:val="0"/>
        <w:autoSpaceDN w:val="0"/>
        <w:adjustRightInd w:val="0"/>
        <w:ind w:firstLine="709"/>
        <w:jc w:val="both"/>
        <w:rPr>
          <w:rFonts w:eastAsia="Calibri"/>
          <w:sz w:val="24"/>
          <w:szCs w:val="24"/>
        </w:rPr>
      </w:pPr>
      <w:r w:rsidRPr="001D41F3">
        <w:rPr>
          <w:rFonts w:eastAsia="Calibri"/>
          <w:sz w:val="24"/>
          <w:szCs w:val="24"/>
        </w:rPr>
        <w:t>е) регистрирует запрос и представленные документы под индивидуальным порядковым номером в день их поступления;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ж) выдает заявителю расписку с описью представленных документов и указанием </w:t>
      </w:r>
      <w:r w:rsidRPr="001D41F3">
        <w:rPr>
          <w:rFonts w:eastAsia="Calibri"/>
          <w:sz w:val="24"/>
          <w:szCs w:val="24"/>
        </w:rPr>
        <w:lastRenderedPageBreak/>
        <w:t>даты их принятия, подтверждающую принятие документов.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Длительность осуществления всех необходимых действий не может превышать 15 минут.</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3.9.1. Максимальный срок исполнения административной процедуры составляет 3 </w:t>
      </w:r>
      <w:proofErr w:type="gramStart"/>
      <w:r w:rsidRPr="001D41F3">
        <w:rPr>
          <w:rFonts w:eastAsia="Calibri"/>
          <w:sz w:val="24"/>
          <w:szCs w:val="24"/>
        </w:rPr>
        <w:t>календарных</w:t>
      </w:r>
      <w:proofErr w:type="gramEnd"/>
      <w:r w:rsidRPr="001D41F3">
        <w:rPr>
          <w:rFonts w:eastAsia="Calibri"/>
          <w:sz w:val="24"/>
          <w:szCs w:val="24"/>
        </w:rPr>
        <w:t xml:space="preserve"> дня со дня поступления запроса от заявителя о предоставлении </w:t>
      </w:r>
      <w:r w:rsidRPr="001D41F3">
        <w:rPr>
          <w:sz w:val="24"/>
          <w:szCs w:val="24"/>
        </w:rPr>
        <w:t>муниципальной</w:t>
      </w:r>
      <w:r w:rsidRPr="001D41F3">
        <w:rPr>
          <w:rFonts w:eastAsia="Calibri"/>
          <w:sz w:val="24"/>
          <w:szCs w:val="24"/>
        </w:rPr>
        <w:t xml:space="preserve"> услуги.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3.9.2. Результатом административной процедуры является одно из следующих действий: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прием и регистрация в МФЦ запроса и документов, представленных заявителем, их передача специалисту Органа, МФЦ ответственному за принятие решений о предоставлении </w:t>
      </w:r>
      <w:r w:rsidRPr="001D41F3">
        <w:rPr>
          <w:sz w:val="24"/>
          <w:szCs w:val="24"/>
        </w:rPr>
        <w:t>муниципальной</w:t>
      </w:r>
      <w:r w:rsidRPr="001D41F3">
        <w:rPr>
          <w:rFonts w:eastAsia="Calibri"/>
          <w:sz w:val="24"/>
          <w:szCs w:val="24"/>
        </w:rPr>
        <w:t xml:space="preserve"> 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2.15 настоящего административного регламента).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 xml:space="preserve">Результат административной процедуры фиксируется в системе электронного документооборота с пометкой </w:t>
      </w:r>
      <w:r w:rsidR="009F7475">
        <w:rPr>
          <w:sz w:val="24"/>
          <w:szCs w:val="24"/>
        </w:rPr>
        <w:t>«</w:t>
      </w:r>
      <w:r w:rsidRPr="001D41F3">
        <w:rPr>
          <w:sz w:val="24"/>
          <w:szCs w:val="24"/>
        </w:rPr>
        <w:t>исполнено</w:t>
      </w:r>
      <w:r w:rsidR="009F7475">
        <w:rPr>
          <w:sz w:val="24"/>
          <w:szCs w:val="24"/>
        </w:rPr>
        <w:t>»</w:t>
      </w:r>
      <w:r w:rsidRPr="001D41F3">
        <w:rPr>
          <w:sz w:val="24"/>
          <w:szCs w:val="24"/>
        </w:rPr>
        <w:t xml:space="preserve"> специалистом администрации ответственным за выдачу результата предоставления услуги.</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 xml:space="preserve">3.9.4. Иные действия, необходимые для предоставления муниципальной услуги, в том числе связанные с проверкой </w:t>
      </w:r>
      <w:proofErr w:type="gramStart"/>
      <w:r w:rsidRPr="001D41F3">
        <w:rPr>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roofErr w:type="gramEnd"/>
      <w:r w:rsidRPr="001D41F3">
        <w:rPr>
          <w:sz w:val="24"/>
          <w:szCs w:val="24"/>
        </w:rPr>
        <w:t>.</w:t>
      </w:r>
    </w:p>
    <w:p w:rsidR="001D41F3" w:rsidRPr="001D41F3" w:rsidRDefault="001D41F3" w:rsidP="001D41F3">
      <w:pPr>
        <w:autoSpaceDE w:val="0"/>
        <w:autoSpaceDN w:val="0"/>
        <w:adjustRightInd w:val="0"/>
        <w:ind w:firstLine="709"/>
        <w:jc w:val="both"/>
        <w:rPr>
          <w:sz w:val="24"/>
          <w:szCs w:val="24"/>
        </w:rPr>
      </w:pPr>
    </w:p>
    <w:p w:rsidR="001D41F3" w:rsidRPr="001D41F3" w:rsidRDefault="001D41F3" w:rsidP="001D41F3">
      <w:pPr>
        <w:autoSpaceDE w:val="0"/>
        <w:autoSpaceDN w:val="0"/>
        <w:adjustRightInd w:val="0"/>
        <w:jc w:val="center"/>
        <w:rPr>
          <w:b/>
          <w:sz w:val="24"/>
          <w:szCs w:val="24"/>
        </w:rPr>
      </w:pPr>
      <w:r w:rsidRPr="001D41F3">
        <w:rPr>
          <w:b/>
          <w:sz w:val="24"/>
          <w:szCs w:val="24"/>
        </w:rPr>
        <w:t>Формирование и направление специалистом 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D41F3" w:rsidRPr="001D41F3" w:rsidRDefault="001D41F3" w:rsidP="001D41F3">
      <w:pPr>
        <w:autoSpaceDE w:val="0"/>
        <w:autoSpaceDN w:val="0"/>
        <w:adjustRightInd w:val="0"/>
        <w:jc w:val="center"/>
        <w:rPr>
          <w:rFonts w:eastAsia="Calibri"/>
          <w:b/>
          <w:sz w:val="24"/>
          <w:szCs w:val="24"/>
        </w:rPr>
      </w:pP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 xml:space="preserve">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w:t>
      </w:r>
      <w:proofErr w:type="gramStart"/>
      <w:r w:rsidRPr="001D41F3">
        <w:rPr>
          <w:rFonts w:eastAsia="Calibri"/>
          <w:sz w:val="24"/>
          <w:szCs w:val="24"/>
        </w:rPr>
        <w:t>были представлены заявителем самостоятельно осуществляется</w:t>
      </w:r>
      <w:proofErr w:type="gramEnd"/>
      <w:r w:rsidRPr="001D41F3">
        <w:rPr>
          <w:rFonts w:eastAsia="Calibri"/>
          <w:sz w:val="24"/>
          <w:szCs w:val="24"/>
        </w:rPr>
        <w:t xml:space="preserve"> в порядке, указанном в пункте 3.16 настоящего административного регламента.</w:t>
      </w:r>
    </w:p>
    <w:p w:rsidR="001D41F3" w:rsidRPr="001D41F3" w:rsidRDefault="001D41F3" w:rsidP="001D41F3">
      <w:pPr>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r w:rsidRPr="001D41F3">
        <w:rPr>
          <w:rFonts w:eastAsia="Calibri"/>
          <w:b/>
          <w:sz w:val="24"/>
          <w:szCs w:val="24"/>
        </w:rPr>
        <w:t>Принятие решения о предоставлении (об отказе в предоставлении) муниципальной услуги</w:t>
      </w: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3.11. Принятие решения о предоставлении (об отказе в предоставлении) муниципальной услуги осуществляется в порядке, указанном в пункте 3.17 настоящего административного регламента.</w:t>
      </w:r>
    </w:p>
    <w:p w:rsidR="001D41F3" w:rsidRPr="001D41F3" w:rsidRDefault="001D41F3" w:rsidP="001D41F3">
      <w:pPr>
        <w:widowControl w:val="0"/>
        <w:autoSpaceDE w:val="0"/>
        <w:autoSpaceDN w:val="0"/>
        <w:adjustRightInd w:val="0"/>
        <w:ind w:firstLine="709"/>
        <w:jc w:val="center"/>
        <w:rPr>
          <w:b/>
          <w:sz w:val="24"/>
          <w:szCs w:val="24"/>
        </w:rPr>
      </w:pPr>
    </w:p>
    <w:p w:rsidR="001D41F3" w:rsidRPr="001D41F3" w:rsidRDefault="001D41F3" w:rsidP="001D41F3">
      <w:pPr>
        <w:widowControl w:val="0"/>
        <w:autoSpaceDE w:val="0"/>
        <w:autoSpaceDN w:val="0"/>
        <w:adjustRightInd w:val="0"/>
        <w:ind w:firstLine="709"/>
        <w:jc w:val="center"/>
        <w:rPr>
          <w:b/>
          <w:sz w:val="24"/>
          <w:szCs w:val="24"/>
        </w:rPr>
      </w:pPr>
      <w:r w:rsidRPr="001D41F3">
        <w:rPr>
          <w:b/>
          <w:sz w:val="24"/>
          <w:szCs w:val="24"/>
        </w:rPr>
        <w:t>Уведомление заявителя о принятом решении, выдача заявителю результата предоставления муниципальной услуги</w:t>
      </w:r>
    </w:p>
    <w:p w:rsidR="001D41F3" w:rsidRPr="001D41F3" w:rsidRDefault="001D41F3" w:rsidP="001D41F3">
      <w:pPr>
        <w:widowControl w:val="0"/>
        <w:autoSpaceDE w:val="0"/>
        <w:autoSpaceDN w:val="0"/>
        <w:adjustRightInd w:val="0"/>
        <w:ind w:firstLine="709"/>
        <w:jc w:val="center"/>
        <w:rPr>
          <w:b/>
          <w:sz w:val="24"/>
          <w:szCs w:val="24"/>
        </w:rPr>
      </w:pPr>
      <w:r w:rsidRPr="001D41F3">
        <w:rPr>
          <w:b/>
          <w:sz w:val="24"/>
          <w:szCs w:val="24"/>
        </w:rPr>
        <w:t xml:space="preserve">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3.12. Уведомление заявителя о принятом решении, выдача заявителю результата </w:t>
      </w:r>
      <w:r w:rsidRPr="001D41F3">
        <w:rPr>
          <w:sz w:val="24"/>
          <w:szCs w:val="24"/>
        </w:rPr>
        <w:lastRenderedPageBreak/>
        <w:t>предоставления муниципальной услуги</w:t>
      </w:r>
      <w:r w:rsidRPr="001D41F3">
        <w:rPr>
          <w:rFonts w:eastAsia="Calibri"/>
          <w:sz w:val="24"/>
          <w:szCs w:val="24"/>
        </w:rPr>
        <w:t xml:space="preserve"> </w:t>
      </w:r>
      <w:r w:rsidRPr="001D41F3">
        <w:rPr>
          <w:sz w:val="24"/>
          <w:szCs w:val="24"/>
        </w:rPr>
        <w:t>осуществляется в порядке, указанном в пункте 3.18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autoSpaceDE w:val="0"/>
        <w:autoSpaceDN w:val="0"/>
        <w:adjustRightInd w:val="0"/>
        <w:ind w:firstLine="709"/>
        <w:jc w:val="both"/>
        <w:rPr>
          <w:sz w:val="24"/>
          <w:szCs w:val="24"/>
        </w:rPr>
      </w:pPr>
    </w:p>
    <w:p w:rsidR="001D41F3" w:rsidRPr="001D41F3" w:rsidRDefault="001D41F3" w:rsidP="001D41F3">
      <w:pPr>
        <w:widowControl w:val="0"/>
        <w:tabs>
          <w:tab w:val="left" w:pos="1134"/>
        </w:tabs>
        <w:autoSpaceDE w:val="0"/>
        <w:autoSpaceDN w:val="0"/>
        <w:adjustRightInd w:val="0"/>
        <w:ind w:firstLine="709"/>
        <w:jc w:val="center"/>
        <w:outlineLvl w:val="1"/>
        <w:rPr>
          <w:rFonts w:eastAsia="Calibri"/>
          <w:b/>
          <w:sz w:val="24"/>
          <w:szCs w:val="24"/>
        </w:rPr>
      </w:pPr>
      <w:r w:rsidRPr="001D41F3">
        <w:rPr>
          <w:rFonts w:eastAsia="Calibri"/>
          <w:b/>
          <w:sz w:val="24"/>
          <w:szCs w:val="24"/>
          <w:lang w:val="en-US"/>
        </w:rPr>
        <w:t>III</w:t>
      </w:r>
      <w:r w:rsidRPr="001D41F3">
        <w:rPr>
          <w:rFonts w:eastAsia="Calibri"/>
          <w:b/>
          <w:sz w:val="24"/>
          <w:szCs w:val="24"/>
        </w:rPr>
        <w:t xml:space="preserve"> (</w:t>
      </w:r>
      <w:r w:rsidRPr="001D41F3">
        <w:rPr>
          <w:rFonts w:eastAsia="Calibri"/>
          <w:b/>
          <w:sz w:val="24"/>
          <w:szCs w:val="24"/>
          <w:lang w:val="en-US"/>
        </w:rPr>
        <w:t>III</w:t>
      </w:r>
      <w:r w:rsidRPr="001D41F3">
        <w:rPr>
          <w:rFonts w:eastAsia="Calibri"/>
          <w:b/>
          <w:sz w:val="24"/>
          <w:szCs w:val="24"/>
        </w:rPr>
        <w:t>) 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1D41F3" w:rsidRPr="001D41F3" w:rsidRDefault="001D41F3" w:rsidP="001D41F3">
      <w:pPr>
        <w:widowControl w:val="0"/>
        <w:autoSpaceDE w:val="0"/>
        <w:autoSpaceDN w:val="0"/>
        <w:adjustRightInd w:val="0"/>
        <w:ind w:firstLine="709"/>
        <w:jc w:val="center"/>
        <w:outlineLvl w:val="1"/>
        <w:rPr>
          <w:rFonts w:eastAsia="Calibri"/>
          <w:b/>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Состав административных процедур по предоставлению</w:t>
      </w: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муниципальной услуги</w:t>
      </w:r>
    </w:p>
    <w:p w:rsidR="001D41F3" w:rsidRPr="001D41F3" w:rsidRDefault="001D41F3" w:rsidP="001D41F3">
      <w:pPr>
        <w:widowControl w:val="0"/>
        <w:autoSpaceDE w:val="0"/>
        <w:autoSpaceDN w:val="0"/>
        <w:adjustRightInd w:val="0"/>
        <w:ind w:firstLine="709"/>
        <w:jc w:val="center"/>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3.13. Предоставление </w:t>
      </w:r>
      <w:r w:rsidRPr="001D41F3">
        <w:rPr>
          <w:sz w:val="24"/>
          <w:szCs w:val="24"/>
        </w:rPr>
        <w:t>муниципальной</w:t>
      </w:r>
      <w:r w:rsidRPr="001D41F3">
        <w:rPr>
          <w:rFonts w:eastAsia="Calibri"/>
          <w:sz w:val="24"/>
          <w:szCs w:val="24"/>
        </w:rPr>
        <w:t xml:space="preserve"> услуги в  Органе  включает следующие административные процедуры:</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1) прием и регистрация запроса и документов для предоставления </w:t>
      </w:r>
      <w:r w:rsidRPr="001D41F3">
        <w:rPr>
          <w:sz w:val="24"/>
          <w:szCs w:val="24"/>
        </w:rPr>
        <w:t>муниципальной</w:t>
      </w:r>
      <w:r w:rsidRPr="001D41F3">
        <w:rPr>
          <w:rFonts w:eastAsia="Calibri"/>
          <w:sz w:val="24"/>
          <w:szCs w:val="24"/>
        </w:rPr>
        <w:t xml:space="preserve"> услуги;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 принятие решения о предоставлении </w:t>
      </w:r>
      <w:r w:rsidRPr="001D41F3">
        <w:rPr>
          <w:sz w:val="24"/>
          <w:szCs w:val="24"/>
        </w:rPr>
        <w:t>муниципальной</w:t>
      </w:r>
      <w:r w:rsidRPr="001D41F3">
        <w:rPr>
          <w:rFonts w:eastAsia="Calibri"/>
          <w:sz w:val="24"/>
          <w:szCs w:val="24"/>
        </w:rPr>
        <w:t xml:space="preserve"> услуги;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4) уведомление заявителя о принятом решении, выдача заявителю результата предоставления муниципальной услуги.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1D41F3" w:rsidRPr="001D41F3" w:rsidRDefault="001D41F3" w:rsidP="001D41F3">
      <w:pPr>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r w:rsidRPr="001D41F3">
        <w:rPr>
          <w:rFonts w:eastAsia="Calibri"/>
          <w:b/>
          <w:sz w:val="24"/>
          <w:szCs w:val="24"/>
        </w:rPr>
        <w:t>Прием</w:t>
      </w:r>
      <w:r w:rsidRPr="001D41F3">
        <w:rPr>
          <w:rFonts w:eastAsia="Calibri"/>
          <w:sz w:val="24"/>
          <w:szCs w:val="24"/>
        </w:rPr>
        <w:t xml:space="preserve"> </w:t>
      </w:r>
      <w:r w:rsidRPr="001D41F3">
        <w:rPr>
          <w:rFonts w:eastAsia="Calibri"/>
          <w:b/>
          <w:sz w:val="24"/>
          <w:szCs w:val="24"/>
        </w:rPr>
        <w:t>и регистрация запроса и иных документов для предоставления муниципальной услуги</w:t>
      </w:r>
    </w:p>
    <w:p w:rsidR="001D41F3" w:rsidRPr="001D41F3" w:rsidRDefault="001D41F3" w:rsidP="001D41F3">
      <w:pPr>
        <w:widowControl w:val="0"/>
        <w:autoSpaceDE w:val="0"/>
        <w:autoSpaceDN w:val="0"/>
        <w:adjustRightInd w:val="0"/>
        <w:ind w:firstLine="709"/>
        <w:jc w:val="center"/>
        <w:outlineLvl w:val="3"/>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3.15. Основанием для начала административной процедуры является поступление от заявителя запроса о предоставлении </w:t>
      </w:r>
      <w:r w:rsidRPr="001D41F3">
        <w:rPr>
          <w:sz w:val="24"/>
          <w:szCs w:val="24"/>
        </w:rPr>
        <w:t>муниципальной</w:t>
      </w:r>
      <w:r w:rsidRPr="001D41F3">
        <w:rPr>
          <w:rFonts w:eastAsia="Calibri"/>
          <w:sz w:val="24"/>
          <w:szCs w:val="24"/>
        </w:rPr>
        <w:t xml:space="preserve"> 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на бумажном носителе непосредственно в  Орган;</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на бумажном носителе в Орган через организацию почтовой связи, иную организацию, осуществляющую доставку корреспонденции;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2.10, 2.15 настоящего 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Специалист Органа, ответственный за прием документов, осуществляет следующие </w:t>
      </w:r>
      <w:r w:rsidRPr="001D41F3">
        <w:rPr>
          <w:rFonts w:eastAsia="Calibri"/>
          <w:sz w:val="24"/>
          <w:szCs w:val="24"/>
        </w:rPr>
        <w:lastRenderedPageBreak/>
        <w:t>действия в ходе приема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а) устанавливает предмет обращения, проверяет документ, удостоверяющий личность;</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б) проверяет полномочия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в) проверяет наличие всех документов, необходимых для предоставления </w:t>
      </w:r>
      <w:r w:rsidRPr="001D41F3">
        <w:rPr>
          <w:sz w:val="24"/>
          <w:szCs w:val="24"/>
        </w:rPr>
        <w:t>муниципальной</w:t>
      </w:r>
      <w:r w:rsidRPr="001D41F3">
        <w:rPr>
          <w:rFonts w:eastAsia="Calibri"/>
          <w:sz w:val="24"/>
          <w:szCs w:val="24"/>
        </w:rPr>
        <w:t xml:space="preserve"> услуги, которые заявитель обязан предоставить самостоятельно в соответствии с пунктом 2.10  настоящего административного регламента;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г) проверяет соответствие представленных документов требованиям;</w:t>
      </w:r>
    </w:p>
    <w:p w:rsidR="001D41F3" w:rsidRPr="001D41F3" w:rsidRDefault="001D41F3" w:rsidP="001D41F3">
      <w:pPr>
        <w:widowControl w:val="0"/>
        <w:autoSpaceDE w:val="0"/>
        <w:autoSpaceDN w:val="0"/>
        <w:adjustRightInd w:val="0"/>
        <w:ind w:firstLine="708"/>
        <w:jc w:val="both"/>
        <w:rPr>
          <w:rFonts w:eastAsia="Calibri"/>
          <w:sz w:val="24"/>
          <w:szCs w:val="24"/>
        </w:rPr>
      </w:pPr>
      <w:r w:rsidRPr="001D41F3">
        <w:rPr>
          <w:rFonts w:eastAsia="Calibri"/>
          <w:sz w:val="24"/>
          <w:szCs w:val="24"/>
        </w:rPr>
        <w:t>д) принимает решение о приеме у заявителя представленных документов;</w:t>
      </w:r>
    </w:p>
    <w:p w:rsidR="001D41F3" w:rsidRPr="001D41F3" w:rsidRDefault="001D41F3" w:rsidP="001D41F3">
      <w:pPr>
        <w:widowControl w:val="0"/>
        <w:tabs>
          <w:tab w:val="left" w:pos="1932"/>
        </w:tabs>
        <w:autoSpaceDE w:val="0"/>
        <w:autoSpaceDN w:val="0"/>
        <w:adjustRightInd w:val="0"/>
        <w:ind w:firstLine="709"/>
        <w:jc w:val="both"/>
        <w:rPr>
          <w:rFonts w:eastAsia="Calibri"/>
          <w:sz w:val="24"/>
          <w:szCs w:val="24"/>
        </w:rPr>
      </w:pPr>
      <w:r w:rsidRPr="001D41F3">
        <w:rPr>
          <w:rFonts w:eastAsia="Calibri"/>
          <w:sz w:val="24"/>
          <w:szCs w:val="24"/>
        </w:rPr>
        <w:t>е) регистрирует запрос и представленные документы под индивидуальным порядковым номером в день их поступления;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Длительность осуществления всех необходимых действий не может превышать 15 минут.</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При заочной форме подачи документов заявитель может направить запрос и документы, указанные в пунктах 2.10, 2.15. настоящего административного регламента (в случае, если заявитель представляет документы, указанные в пункте 2.15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1D41F3">
        <w:rPr>
          <w:rFonts w:eastAsia="Calibri"/>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Если заявитель обратился заочно, специалист Органа, ответственный за прием документов: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а) устанавливает предмет обращения, проверяет документ, удостоверяющий личность;</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б) проверяет полномочия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2.10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г) проверяет соответствие представленных документов требованиям;</w:t>
      </w:r>
    </w:p>
    <w:p w:rsidR="001D41F3" w:rsidRPr="001D41F3" w:rsidRDefault="001D41F3" w:rsidP="001D41F3">
      <w:pPr>
        <w:widowControl w:val="0"/>
        <w:autoSpaceDE w:val="0"/>
        <w:autoSpaceDN w:val="0"/>
        <w:adjustRightInd w:val="0"/>
        <w:ind w:firstLine="708"/>
        <w:jc w:val="both"/>
        <w:rPr>
          <w:rFonts w:eastAsia="Calibri"/>
          <w:sz w:val="24"/>
          <w:szCs w:val="24"/>
        </w:rPr>
      </w:pPr>
      <w:r w:rsidRPr="001D41F3">
        <w:rPr>
          <w:rFonts w:eastAsia="Calibri"/>
          <w:sz w:val="24"/>
          <w:szCs w:val="24"/>
        </w:rPr>
        <w:t>д) принимает решение о приеме у заявителя представленных документов;</w:t>
      </w:r>
    </w:p>
    <w:p w:rsidR="001D41F3" w:rsidRPr="001D41F3" w:rsidRDefault="001D41F3" w:rsidP="001D41F3">
      <w:pPr>
        <w:widowControl w:val="0"/>
        <w:tabs>
          <w:tab w:val="left" w:pos="1932"/>
        </w:tabs>
        <w:autoSpaceDE w:val="0"/>
        <w:autoSpaceDN w:val="0"/>
        <w:adjustRightInd w:val="0"/>
        <w:ind w:firstLine="709"/>
        <w:jc w:val="both"/>
        <w:rPr>
          <w:rFonts w:eastAsia="Calibri"/>
          <w:sz w:val="24"/>
          <w:szCs w:val="24"/>
        </w:rPr>
      </w:pPr>
      <w:r w:rsidRPr="001D41F3">
        <w:rPr>
          <w:rFonts w:eastAsia="Calibri"/>
          <w:sz w:val="24"/>
          <w:szCs w:val="24"/>
        </w:rPr>
        <w:t>е) регистрирует запрос и представленные документы под индивидуальным порядковым номером в день их поступления;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3.15.1. Максимальный срок исполнения административной процедуры составляет 3 </w:t>
      </w:r>
      <w:proofErr w:type="gramStart"/>
      <w:r w:rsidRPr="001D41F3">
        <w:rPr>
          <w:rFonts w:eastAsia="Calibri"/>
          <w:sz w:val="24"/>
          <w:szCs w:val="24"/>
        </w:rPr>
        <w:lastRenderedPageBreak/>
        <w:t>календарных</w:t>
      </w:r>
      <w:proofErr w:type="gramEnd"/>
      <w:r w:rsidRPr="001D41F3">
        <w:rPr>
          <w:rFonts w:eastAsia="Calibri"/>
          <w:sz w:val="24"/>
          <w:szCs w:val="24"/>
        </w:rPr>
        <w:t xml:space="preserve"> дня со дня поступления запроса от заявителя о предоставлении </w:t>
      </w:r>
      <w:r w:rsidRPr="001D41F3">
        <w:rPr>
          <w:sz w:val="24"/>
          <w:szCs w:val="24"/>
        </w:rPr>
        <w:t>муниципальной</w:t>
      </w:r>
      <w:r w:rsidRPr="001D41F3">
        <w:rPr>
          <w:rFonts w:eastAsia="Calibri"/>
          <w:sz w:val="24"/>
          <w:szCs w:val="24"/>
        </w:rPr>
        <w:t xml:space="preserve"> услуги.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3.15.2. Результатом административной процедуры является одно из следующих действий: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1D41F3">
        <w:rPr>
          <w:sz w:val="24"/>
          <w:szCs w:val="24"/>
        </w:rPr>
        <w:t>муниципальной</w:t>
      </w:r>
      <w:r w:rsidRPr="001D41F3">
        <w:rPr>
          <w:rFonts w:eastAsia="Calibri"/>
          <w:sz w:val="24"/>
          <w:szCs w:val="24"/>
        </w:rPr>
        <w:t xml:space="preserve"> 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2.15. настоящего административного регламента). </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 xml:space="preserve">Результат административной процедуры фиксируется в системе электронного документооборота с пометкой </w:t>
      </w:r>
      <w:r w:rsidR="009F7475">
        <w:rPr>
          <w:sz w:val="24"/>
          <w:szCs w:val="24"/>
        </w:rPr>
        <w:t>«</w:t>
      </w:r>
      <w:r w:rsidRPr="001D41F3">
        <w:rPr>
          <w:sz w:val="24"/>
          <w:szCs w:val="24"/>
        </w:rPr>
        <w:t>исполнено</w:t>
      </w:r>
      <w:r w:rsidR="009F7475">
        <w:rPr>
          <w:sz w:val="24"/>
          <w:szCs w:val="24"/>
        </w:rPr>
        <w:t>»</w:t>
      </w:r>
      <w:r w:rsidRPr="001D41F3">
        <w:rPr>
          <w:sz w:val="24"/>
          <w:szCs w:val="24"/>
        </w:rPr>
        <w:t xml:space="preserve"> специалистом администрации ответственным за выдачу результата предоставления услуги.</w:t>
      </w: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3.15.3. Иные действия, необходимые для предоставления муниципальной услуги, в том числе связанные с проверкой </w:t>
      </w:r>
      <w:proofErr w:type="gramStart"/>
      <w:r w:rsidRPr="001D41F3">
        <w:rPr>
          <w:sz w:val="24"/>
          <w:szCs w:val="24"/>
        </w:rPr>
        <w:t>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roofErr w:type="gramEnd"/>
      <w:r w:rsidRPr="001D41F3">
        <w:rPr>
          <w:sz w:val="24"/>
          <w:szCs w:val="24"/>
        </w:rPr>
        <w:t>.</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Результат административной процедуры фиксируется в системе электронного документооборота с пометкой </w:t>
      </w:r>
      <w:r w:rsidR="009F7475">
        <w:rPr>
          <w:rFonts w:eastAsia="Calibri"/>
          <w:sz w:val="24"/>
          <w:szCs w:val="24"/>
        </w:rPr>
        <w:t>«</w:t>
      </w:r>
      <w:r w:rsidRPr="001D41F3">
        <w:rPr>
          <w:rFonts w:eastAsia="Calibri"/>
          <w:sz w:val="24"/>
          <w:szCs w:val="24"/>
        </w:rPr>
        <w:t>исполнено</w:t>
      </w:r>
      <w:r w:rsidR="009F7475">
        <w:rPr>
          <w:rFonts w:eastAsia="Calibri"/>
          <w:sz w:val="24"/>
          <w:szCs w:val="24"/>
        </w:rPr>
        <w:t>»</w:t>
      </w:r>
      <w:r w:rsidRPr="001D41F3">
        <w:rPr>
          <w:rFonts w:eastAsia="Calibri"/>
          <w:sz w:val="24"/>
          <w:szCs w:val="24"/>
        </w:rPr>
        <w:t xml:space="preserve"> специалистом администрации ответственному за принятие решений о предоставлении муниципальной услуги. </w:t>
      </w:r>
    </w:p>
    <w:p w:rsidR="004B56C2" w:rsidRDefault="004B56C2" w:rsidP="001D41F3">
      <w:pPr>
        <w:autoSpaceDE w:val="0"/>
        <w:autoSpaceDN w:val="0"/>
        <w:adjustRightInd w:val="0"/>
        <w:jc w:val="center"/>
        <w:rPr>
          <w:b/>
          <w:sz w:val="24"/>
          <w:szCs w:val="24"/>
        </w:rPr>
      </w:pPr>
    </w:p>
    <w:p w:rsidR="001D41F3" w:rsidRPr="001D41F3" w:rsidRDefault="001D41F3" w:rsidP="001D41F3">
      <w:pPr>
        <w:autoSpaceDE w:val="0"/>
        <w:autoSpaceDN w:val="0"/>
        <w:adjustRightInd w:val="0"/>
        <w:jc w:val="center"/>
        <w:rPr>
          <w:b/>
          <w:sz w:val="24"/>
          <w:szCs w:val="24"/>
        </w:rPr>
      </w:pPr>
      <w:r w:rsidRPr="001D41F3">
        <w:rPr>
          <w:b/>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D41F3" w:rsidRPr="001D41F3" w:rsidRDefault="001D41F3" w:rsidP="001D41F3">
      <w:pPr>
        <w:autoSpaceDE w:val="0"/>
        <w:autoSpaceDN w:val="0"/>
        <w:adjustRightInd w:val="0"/>
        <w:jc w:val="center"/>
        <w:rPr>
          <w:rFonts w:eastAsia="Calibri"/>
          <w:b/>
          <w:sz w:val="24"/>
          <w:szCs w:val="24"/>
        </w:rPr>
      </w:pP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 xml:space="preserve">3.16. </w:t>
      </w:r>
      <w:proofErr w:type="gramStart"/>
      <w:r w:rsidRPr="001D41F3">
        <w:rPr>
          <w:rFonts w:eastAsia="Calibri"/>
          <w:sz w:val="24"/>
          <w:szCs w:val="24"/>
        </w:rPr>
        <w:t>Основанием для начала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2.15 настоящего административного регламента (в случае, если заявитель не представил документы, указанные в пункте 2.15 настоящего административного регламента, по собственной инициативе).</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оформляет межведомственные запросы;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-подписывает оформленный межведомственный запрос у руководителя Органа, МФЦ;</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регистрирует межведомственный запрос в соответствующем реестре;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направляет межведомственный запрос в соответствующий орган или организацию.</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Направление запросов, </w:t>
      </w:r>
      <w:proofErr w:type="gramStart"/>
      <w:r w:rsidRPr="001D41F3">
        <w:rPr>
          <w:rFonts w:eastAsia="Calibri"/>
          <w:sz w:val="24"/>
          <w:szCs w:val="24"/>
        </w:rPr>
        <w:t>контроль за</w:t>
      </w:r>
      <w:proofErr w:type="gramEnd"/>
      <w:r w:rsidRPr="001D41F3">
        <w:rPr>
          <w:rFonts w:eastAsia="Calibri"/>
          <w:sz w:val="24"/>
          <w:szCs w:val="24"/>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отдел градостроительства  для принятия решения о предоставлении </w:t>
      </w:r>
      <w:r w:rsidRPr="001D41F3">
        <w:rPr>
          <w:rFonts w:eastAsia="Calibri"/>
          <w:sz w:val="24"/>
          <w:szCs w:val="24"/>
        </w:rPr>
        <w:lastRenderedPageBreak/>
        <w:t>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2.15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3.16.2. Максимальный срок исполнения административной процедуры составляет  10 календарных дней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3.16.3.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выдачу результата предоставления услуги, для выдачи его заявителю.</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3.16.4. Иные действия, необходимые для предоставления м</w:t>
      </w:r>
      <w:r w:rsidR="004B56C2">
        <w:rPr>
          <w:rFonts w:eastAsia="Calibri"/>
          <w:sz w:val="24"/>
          <w:szCs w:val="24"/>
        </w:rPr>
        <w:t>униципальной услуги отсутствуют</w:t>
      </w:r>
      <w:r w:rsidRPr="001D41F3">
        <w:rPr>
          <w:rFonts w:eastAsia="Calibri"/>
          <w:sz w:val="24"/>
          <w:szCs w:val="24"/>
        </w:rPr>
        <w:t>.</w:t>
      </w:r>
    </w:p>
    <w:p w:rsidR="001D41F3" w:rsidRPr="001D41F3" w:rsidRDefault="001D41F3" w:rsidP="001D41F3">
      <w:pPr>
        <w:widowControl w:val="0"/>
        <w:autoSpaceDE w:val="0"/>
        <w:autoSpaceDN w:val="0"/>
        <w:adjustRightInd w:val="0"/>
        <w:ind w:firstLine="709"/>
        <w:jc w:val="both"/>
        <w:outlineLvl w:val="3"/>
        <w:rPr>
          <w:rFonts w:eastAsia="Calibri"/>
          <w:sz w:val="24"/>
          <w:szCs w:val="24"/>
        </w:rPr>
      </w:pPr>
    </w:p>
    <w:p w:rsidR="001D41F3" w:rsidRPr="001D41F3" w:rsidRDefault="001D41F3" w:rsidP="001D41F3">
      <w:pPr>
        <w:widowControl w:val="0"/>
        <w:autoSpaceDE w:val="0"/>
        <w:autoSpaceDN w:val="0"/>
        <w:adjustRightInd w:val="0"/>
        <w:ind w:firstLine="709"/>
        <w:jc w:val="center"/>
        <w:outlineLvl w:val="3"/>
        <w:rPr>
          <w:rFonts w:eastAsia="Calibri"/>
          <w:b/>
          <w:sz w:val="24"/>
          <w:szCs w:val="24"/>
        </w:rPr>
      </w:pPr>
      <w:r w:rsidRPr="001D41F3">
        <w:rPr>
          <w:rFonts w:eastAsia="Calibri"/>
          <w:b/>
          <w:sz w:val="24"/>
          <w:szCs w:val="24"/>
        </w:rPr>
        <w:t>Принятие решения о предоставлении (об отказе в предоставлении) муниципальной услуги</w:t>
      </w:r>
    </w:p>
    <w:p w:rsidR="001D41F3" w:rsidRPr="001D41F3" w:rsidRDefault="001D41F3" w:rsidP="001D41F3">
      <w:pPr>
        <w:autoSpaceDE w:val="0"/>
        <w:autoSpaceDN w:val="0"/>
        <w:adjustRightInd w:val="0"/>
        <w:ind w:firstLine="709"/>
        <w:jc w:val="both"/>
        <w:rPr>
          <w:rFonts w:eastAsia="Calibri"/>
          <w:sz w:val="24"/>
          <w:szCs w:val="24"/>
        </w:rPr>
      </w:pPr>
    </w:p>
    <w:p w:rsidR="001D41F3" w:rsidRPr="001D41F3" w:rsidRDefault="001D41F3" w:rsidP="001D41F3">
      <w:pPr>
        <w:autoSpaceDE w:val="0"/>
        <w:autoSpaceDN w:val="0"/>
        <w:adjustRightInd w:val="0"/>
        <w:ind w:firstLine="709"/>
        <w:jc w:val="both"/>
        <w:rPr>
          <w:sz w:val="24"/>
          <w:szCs w:val="24"/>
        </w:rPr>
      </w:pPr>
      <w:r w:rsidRPr="001D41F3">
        <w:rPr>
          <w:rFonts w:eastAsia="Calibri"/>
          <w:sz w:val="24"/>
          <w:szCs w:val="24"/>
        </w:rPr>
        <w:t xml:space="preserve">3.17. </w:t>
      </w:r>
      <w:r w:rsidRPr="001D41F3">
        <w:rPr>
          <w:sz w:val="24"/>
          <w:szCs w:val="24"/>
        </w:rPr>
        <w:t xml:space="preserve">Основанием для начала административной процедуры является наличие в органе зарегистрированных документов, указанных в </w:t>
      </w:r>
      <w:hyperlink r:id="rId25" w:history="1">
        <w:r w:rsidRPr="001D41F3">
          <w:rPr>
            <w:rFonts w:eastAsia="SimSun"/>
            <w:sz w:val="24"/>
            <w:szCs w:val="24"/>
            <w:u w:val="single"/>
          </w:rPr>
          <w:t xml:space="preserve">пунктах </w:t>
        </w:r>
      </w:hyperlink>
      <w:r w:rsidRPr="001D41F3">
        <w:rPr>
          <w:sz w:val="24"/>
          <w:szCs w:val="24"/>
        </w:rPr>
        <w:t>2.10, 2.15.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При рассмотрении комплекта документов для предоставления муниципальной услуги специалист  Органа, ответственный за подготовку решения: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определяет соответствие представленных документов требованиям, установленным в пунктах 2.10 и 2.15. административного регламента;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1D41F3" w:rsidRPr="007800CB" w:rsidRDefault="001D41F3" w:rsidP="001D41F3">
      <w:pPr>
        <w:widowControl w:val="0"/>
        <w:autoSpaceDE w:val="0"/>
        <w:autoSpaceDN w:val="0"/>
        <w:adjustRightInd w:val="0"/>
        <w:ind w:firstLine="709"/>
        <w:jc w:val="both"/>
        <w:rPr>
          <w:rFonts w:eastAsia="Calibri"/>
          <w:sz w:val="24"/>
          <w:szCs w:val="24"/>
        </w:rPr>
      </w:pPr>
      <w:r w:rsidRPr="001D41F3">
        <w:rPr>
          <w:sz w:val="24"/>
          <w:szCs w:val="24"/>
        </w:rPr>
        <w:t xml:space="preserve">- устанавливает факт отсутствия или наличия оснований для отказа в предоставлении муниципальной услуги, предусмотренных </w:t>
      </w:r>
      <w:hyperlink r:id="rId26" w:anchor="P235" w:history="1">
        <w:r w:rsidRPr="007800CB">
          <w:rPr>
            <w:rFonts w:eastAsia="SimSun"/>
            <w:sz w:val="24"/>
            <w:szCs w:val="24"/>
          </w:rPr>
          <w:t>пунктом 2.20</w:t>
        </w:r>
      </w:hyperlink>
      <w:r w:rsidRPr="007800CB">
        <w:rPr>
          <w:sz w:val="24"/>
          <w:szCs w:val="24"/>
        </w:rPr>
        <w:t xml:space="preserve"> административного регламента.</w:t>
      </w:r>
    </w:p>
    <w:p w:rsidR="001D41F3" w:rsidRPr="001D41F3" w:rsidRDefault="001D41F3" w:rsidP="001D41F3">
      <w:pPr>
        <w:widowControl w:val="0"/>
        <w:autoSpaceDE w:val="0"/>
        <w:autoSpaceDN w:val="0"/>
        <w:adjustRightInd w:val="0"/>
        <w:ind w:firstLine="540"/>
        <w:jc w:val="both"/>
        <w:rPr>
          <w:rFonts w:eastAsia="Calibri"/>
          <w:sz w:val="24"/>
          <w:szCs w:val="24"/>
        </w:rPr>
      </w:pPr>
      <w:r w:rsidRPr="001D41F3">
        <w:rPr>
          <w:rFonts w:eastAsia="Calibri"/>
          <w:sz w:val="24"/>
          <w:szCs w:val="24"/>
        </w:rPr>
        <w:t>Специалист Органа,  в течение  5 календарных дней  по результатам проверки готовит один из следующих документов: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проект решения о предоставлении муниципальной услуги;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 проект решения об отказе в предоставлении муниципальной услуги (в случае наличия оснований, предусмотренных пунктом 2.20 настоящего административного регламента).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2 календарных дней со дня его получения.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календарных дней со дня его получения.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Специалист Органа, ответственный за подготовку решения,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3.17.1. Критерием принятия решения о предоставлении муниципальной услуги </w:t>
      </w:r>
      <w:r w:rsidRPr="001D41F3">
        <w:rPr>
          <w:rFonts w:eastAsia="Calibri"/>
          <w:sz w:val="24"/>
          <w:szCs w:val="24"/>
        </w:rPr>
        <w:lastRenderedPageBreak/>
        <w:t xml:space="preserve">является соответствие запроса и прилагаемых к нему документов требованиям настоящего административного регламента.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3.17.2. Максимальный срок исполнения административной процедуры составляет не более 29 календарных дней</w:t>
      </w:r>
      <w:r w:rsidRPr="001D41F3">
        <w:rPr>
          <w:rFonts w:eastAsia="Calibri"/>
          <w:i/>
          <w:sz w:val="24"/>
          <w:szCs w:val="24"/>
        </w:rPr>
        <w:t xml:space="preserve"> </w:t>
      </w:r>
      <w:r w:rsidRPr="001D41F3">
        <w:rPr>
          <w:rFonts w:eastAsia="Calibri"/>
          <w:sz w:val="24"/>
          <w:szCs w:val="24"/>
        </w:rPr>
        <w:t>со дня получения из Органа, МФЦ полного комплекта документов, необходимых для предоставления муниципальной услуги</w:t>
      </w:r>
      <w:r w:rsidRPr="001D41F3">
        <w:rPr>
          <w:sz w:val="24"/>
          <w:szCs w:val="24"/>
        </w:rPr>
        <w:t xml:space="preserve">.  </w:t>
      </w:r>
    </w:p>
    <w:p w:rsidR="001D41F3" w:rsidRPr="001D41F3" w:rsidRDefault="001D41F3" w:rsidP="001D41F3">
      <w:pPr>
        <w:widowControl w:val="0"/>
        <w:autoSpaceDE w:val="0"/>
        <w:autoSpaceDN w:val="0"/>
        <w:adjustRightInd w:val="0"/>
        <w:ind w:firstLine="709"/>
        <w:jc w:val="both"/>
        <w:rPr>
          <w:bCs/>
          <w:iCs/>
          <w:sz w:val="24"/>
          <w:szCs w:val="24"/>
        </w:rPr>
      </w:pPr>
      <w:r w:rsidRPr="001D41F3">
        <w:rPr>
          <w:bCs/>
          <w:iCs/>
          <w:sz w:val="24"/>
          <w:szCs w:val="24"/>
        </w:rPr>
        <w:t xml:space="preserve">3.17.3. Результатом административной процедуры является принятие решения о предоставлении </w:t>
      </w:r>
      <w:r w:rsidRPr="001D41F3">
        <w:rPr>
          <w:rFonts w:eastAsia="Calibri"/>
          <w:sz w:val="24"/>
          <w:szCs w:val="24"/>
        </w:rPr>
        <w:t>муниципальной</w:t>
      </w:r>
      <w:r w:rsidRPr="001D41F3">
        <w:rPr>
          <w:bCs/>
          <w:iCs/>
          <w:sz w:val="24"/>
          <w:szCs w:val="24"/>
        </w:rPr>
        <w:t xml:space="preserve"> услуги (либо решения об отказе в предоставлении </w:t>
      </w:r>
      <w:r w:rsidRPr="001D41F3">
        <w:rPr>
          <w:rFonts w:eastAsia="Calibri"/>
          <w:sz w:val="24"/>
          <w:szCs w:val="24"/>
        </w:rPr>
        <w:t>муниципальной</w:t>
      </w:r>
      <w:r w:rsidRPr="001D41F3">
        <w:rPr>
          <w:bCs/>
          <w:iCs/>
          <w:sz w:val="24"/>
          <w:szCs w:val="24"/>
        </w:rPr>
        <w:t xml:space="preserve"> услуги) и передача принятого решения о предоставлении </w:t>
      </w:r>
      <w:r w:rsidRPr="001D41F3">
        <w:rPr>
          <w:rFonts w:eastAsia="Calibri"/>
          <w:sz w:val="24"/>
          <w:szCs w:val="24"/>
        </w:rPr>
        <w:t>муниципальной</w:t>
      </w:r>
      <w:r w:rsidRPr="001D41F3">
        <w:rPr>
          <w:bCs/>
          <w:iCs/>
          <w:sz w:val="24"/>
          <w:szCs w:val="24"/>
        </w:rPr>
        <w:t xml:space="preserve"> услуги (либо решения об отказе в предоставлении </w:t>
      </w:r>
      <w:r w:rsidRPr="001D41F3">
        <w:rPr>
          <w:rFonts w:eastAsia="Calibri"/>
          <w:sz w:val="24"/>
          <w:szCs w:val="24"/>
        </w:rPr>
        <w:t>муниципальной</w:t>
      </w:r>
      <w:r w:rsidRPr="001D41F3">
        <w:rPr>
          <w:bCs/>
          <w:iCs/>
          <w:sz w:val="24"/>
          <w:szCs w:val="24"/>
        </w:rPr>
        <w:t xml:space="preserve"> услуги) сотруднику Органа, МФЦ, ответственному за выдачу результата предоставления услуги, для выдачи его заявителю.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Результат административной процедуры фиксируется в системе электронного документооборота с пометкой </w:t>
      </w:r>
      <w:r w:rsidR="009F7475">
        <w:rPr>
          <w:sz w:val="24"/>
          <w:szCs w:val="24"/>
        </w:rPr>
        <w:t>«</w:t>
      </w:r>
      <w:r w:rsidRPr="001D41F3">
        <w:rPr>
          <w:sz w:val="24"/>
          <w:szCs w:val="24"/>
        </w:rPr>
        <w:t>исполнено</w:t>
      </w:r>
      <w:r w:rsidR="009F7475">
        <w:rPr>
          <w:sz w:val="24"/>
          <w:szCs w:val="24"/>
        </w:rPr>
        <w:t>»</w:t>
      </w:r>
      <w:r w:rsidRPr="001D41F3">
        <w:rPr>
          <w:sz w:val="24"/>
          <w:szCs w:val="24"/>
        </w:rPr>
        <w:t xml:space="preserve"> специалистом Органа, ответственным за выдачу результата предоставленной муниципальной услуги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3.17.4.Иные действия, необходимые для предоставления муниципальной услуги отсутствуют.</w:t>
      </w:r>
    </w:p>
    <w:p w:rsidR="001D41F3" w:rsidRPr="001D41F3" w:rsidRDefault="001D41F3" w:rsidP="001D41F3">
      <w:pPr>
        <w:widowControl w:val="0"/>
        <w:autoSpaceDE w:val="0"/>
        <w:autoSpaceDN w:val="0"/>
        <w:adjustRightInd w:val="0"/>
        <w:ind w:firstLine="709"/>
        <w:jc w:val="center"/>
        <w:rPr>
          <w:b/>
          <w:sz w:val="24"/>
          <w:szCs w:val="24"/>
        </w:rPr>
      </w:pPr>
    </w:p>
    <w:p w:rsidR="001D41F3" w:rsidRPr="001D41F3" w:rsidRDefault="001D41F3" w:rsidP="001D41F3">
      <w:pPr>
        <w:widowControl w:val="0"/>
        <w:autoSpaceDE w:val="0"/>
        <w:autoSpaceDN w:val="0"/>
        <w:adjustRightInd w:val="0"/>
        <w:ind w:firstLine="709"/>
        <w:jc w:val="center"/>
        <w:rPr>
          <w:b/>
          <w:sz w:val="24"/>
          <w:szCs w:val="24"/>
        </w:rPr>
      </w:pPr>
      <w:r w:rsidRPr="001D41F3">
        <w:rPr>
          <w:b/>
          <w:sz w:val="24"/>
          <w:szCs w:val="24"/>
        </w:rPr>
        <w:t>Уведомление заявителя о принятом решении, выдача заявителю результата предоставления муниципальной услуги</w:t>
      </w:r>
    </w:p>
    <w:p w:rsidR="001D41F3" w:rsidRPr="001D41F3" w:rsidRDefault="001D41F3" w:rsidP="001D41F3">
      <w:pPr>
        <w:widowControl w:val="0"/>
        <w:autoSpaceDE w:val="0"/>
        <w:autoSpaceDN w:val="0"/>
        <w:adjustRightInd w:val="0"/>
        <w:ind w:firstLine="709"/>
        <w:jc w:val="center"/>
        <w:rPr>
          <w:b/>
          <w:sz w:val="24"/>
          <w:szCs w:val="24"/>
        </w:rPr>
      </w:pPr>
      <w:r w:rsidRPr="001D41F3">
        <w:rPr>
          <w:b/>
          <w:sz w:val="24"/>
          <w:szCs w:val="24"/>
        </w:rPr>
        <w:t xml:space="preserve">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3.18.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1D41F3">
        <w:rPr>
          <w:rFonts w:eastAsia="Calibri"/>
          <w:sz w:val="24"/>
          <w:szCs w:val="24"/>
        </w:rPr>
        <w:t>муниципальной</w:t>
      </w:r>
      <w:r w:rsidRPr="001D41F3">
        <w:rPr>
          <w:sz w:val="24"/>
          <w:szCs w:val="24"/>
        </w:rPr>
        <w:t xml:space="preserve"> услуги или решения об отказе в предоставлении </w:t>
      </w:r>
      <w:r w:rsidRPr="001D41F3">
        <w:rPr>
          <w:rFonts w:eastAsia="Calibri"/>
          <w:sz w:val="24"/>
          <w:szCs w:val="24"/>
        </w:rPr>
        <w:t>муниципальной</w:t>
      </w:r>
      <w:r w:rsidRPr="001D41F3">
        <w:rPr>
          <w:sz w:val="24"/>
          <w:szCs w:val="24"/>
        </w:rPr>
        <w:t xml:space="preserve"> услуги (далее - Решение).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Административная процедура исполняется сотрудником Органа, МФЦ, ответственным за выдачу Решения.</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Если заявитель обратился за предоставлением услуги через Единый портал государственных и муниципальных услуг (функций)</w:t>
      </w:r>
      <w:proofErr w:type="gramStart"/>
      <w:r w:rsidRPr="001D41F3">
        <w:rPr>
          <w:sz w:val="24"/>
          <w:szCs w:val="24"/>
        </w:rPr>
        <w:t xml:space="preserve"> ,</w:t>
      </w:r>
      <w:proofErr w:type="gramEnd"/>
      <w:r w:rsidRPr="001D41F3">
        <w:rPr>
          <w:sz w:val="24"/>
          <w:szCs w:val="24"/>
        </w:rPr>
        <w:t xml:space="preserve">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 </w:t>
      </w:r>
    </w:p>
    <w:p w:rsidR="001D41F3" w:rsidRPr="001D41F3" w:rsidRDefault="001D41F3" w:rsidP="001D41F3">
      <w:pPr>
        <w:widowControl w:val="0"/>
        <w:autoSpaceDE w:val="0"/>
        <w:autoSpaceDN w:val="0"/>
        <w:adjustRightInd w:val="0"/>
        <w:ind w:firstLine="709"/>
        <w:jc w:val="both"/>
        <w:rPr>
          <w:sz w:val="24"/>
          <w:szCs w:val="24"/>
        </w:rPr>
      </w:pPr>
      <w:proofErr w:type="gramStart"/>
      <w:r w:rsidRPr="001D41F3">
        <w:rPr>
          <w:sz w:val="24"/>
          <w:szCs w:val="24"/>
        </w:rPr>
        <w:t xml:space="preserve">При предоставлении муниципальной услуги в электронной форме заявитель уведомляется о ходе рассмотрения и готовности результата предоставления услуги путем Личного кабинета на Едином портале государственных и муниципальных услуг (функций), сервиса Единого портала государственных и муниципальных услуг (функций) </w:t>
      </w:r>
      <w:r w:rsidR="009F7475">
        <w:rPr>
          <w:sz w:val="24"/>
          <w:szCs w:val="24"/>
        </w:rPr>
        <w:t>«</w:t>
      </w:r>
      <w:r w:rsidRPr="001D41F3">
        <w:rPr>
          <w:sz w:val="24"/>
          <w:szCs w:val="24"/>
        </w:rPr>
        <w:t>Узнать статус заявления</w:t>
      </w:r>
      <w:r w:rsidR="009F7475">
        <w:rPr>
          <w:sz w:val="24"/>
          <w:szCs w:val="24"/>
        </w:rPr>
        <w:t>»</w:t>
      </w:r>
      <w:r w:rsidRPr="001D41F3">
        <w:rPr>
          <w:sz w:val="24"/>
          <w:szCs w:val="24"/>
        </w:rPr>
        <w:t>, по бесплатному номеру телефона поддержки Единый портал государственных и муниципальных услуг (функций) 8 800-100-70-10.</w:t>
      </w:r>
      <w:proofErr w:type="gramEnd"/>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Результат предоставления услуги и иная информация направляется заявителю в Личный кабинет на Едином портале государственных и муниципальных услуг (функций).</w:t>
      </w:r>
    </w:p>
    <w:p w:rsidR="001D41F3" w:rsidRPr="001D41F3" w:rsidRDefault="001D41F3" w:rsidP="001D41F3">
      <w:pPr>
        <w:widowControl w:val="0"/>
        <w:autoSpaceDE w:val="0"/>
        <w:autoSpaceDN w:val="0"/>
        <w:spacing w:before="200"/>
        <w:ind w:firstLine="540"/>
        <w:jc w:val="both"/>
        <w:rPr>
          <w:sz w:val="24"/>
          <w:szCs w:val="24"/>
        </w:rPr>
      </w:pPr>
      <w:r w:rsidRPr="001D41F3">
        <w:rPr>
          <w:sz w:val="24"/>
          <w:szCs w:val="24"/>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lastRenderedPageBreak/>
        <w:t xml:space="preserve">3.18.1. </w:t>
      </w:r>
      <w:r w:rsidRPr="001D41F3">
        <w:rPr>
          <w:rFonts w:eastAsia="Calibri"/>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3.18.2. Максимальный срок исполнения административной процедуры составляет 3 </w:t>
      </w:r>
      <w:proofErr w:type="gramStart"/>
      <w:r w:rsidRPr="001D41F3">
        <w:rPr>
          <w:sz w:val="24"/>
          <w:szCs w:val="24"/>
        </w:rPr>
        <w:t>календарных</w:t>
      </w:r>
      <w:proofErr w:type="gramEnd"/>
      <w:r w:rsidRPr="001D41F3">
        <w:rPr>
          <w:sz w:val="24"/>
          <w:szCs w:val="24"/>
        </w:rPr>
        <w:t xml:space="preserve"> дня со дня поступления Решения сотруднику Органа, МФЦ,</w:t>
      </w:r>
      <w:r w:rsidRPr="001D41F3">
        <w:rPr>
          <w:i/>
          <w:iCs/>
          <w:sz w:val="24"/>
          <w:szCs w:val="24"/>
        </w:rPr>
        <w:t> </w:t>
      </w:r>
      <w:r w:rsidRPr="001D41F3">
        <w:rPr>
          <w:sz w:val="24"/>
          <w:szCs w:val="24"/>
        </w:rPr>
        <w:t>ответственному за его выдачу.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 xml:space="preserve">3.18.3. Результатом исполнения административной процедуры является уведомление заявителя о принятом Решении и (или) выдача заявителю </w:t>
      </w:r>
      <w:r w:rsidRPr="001D41F3">
        <w:rPr>
          <w:rFonts w:eastAsia="Calibri"/>
          <w:sz w:val="24"/>
          <w:szCs w:val="24"/>
        </w:rPr>
        <w:t>Решения.</w:t>
      </w:r>
    </w:p>
    <w:p w:rsidR="001D41F3" w:rsidRPr="001D41F3" w:rsidRDefault="001D41F3" w:rsidP="001D41F3">
      <w:pPr>
        <w:widowControl w:val="0"/>
        <w:autoSpaceDE w:val="0"/>
        <w:autoSpaceDN w:val="0"/>
        <w:adjustRightInd w:val="0"/>
        <w:ind w:firstLine="709"/>
        <w:jc w:val="both"/>
        <w:outlineLvl w:val="1"/>
        <w:rPr>
          <w:rFonts w:eastAsia="Calibri"/>
          <w:sz w:val="24"/>
          <w:szCs w:val="24"/>
        </w:rPr>
      </w:pPr>
      <w:r w:rsidRPr="001D41F3">
        <w:rPr>
          <w:rFonts w:eastAsia="Calibri"/>
          <w:sz w:val="24"/>
          <w:szCs w:val="24"/>
        </w:rPr>
        <w:t>Способом фиксации результата административной процедуры является регистрация Решения в журнале исходящей документации, включая электронную форму</w:t>
      </w:r>
      <w:proofErr w:type="gramStart"/>
      <w:r w:rsidRPr="001D41F3">
        <w:rPr>
          <w:rFonts w:eastAsia="Calibri"/>
          <w:sz w:val="24"/>
          <w:szCs w:val="24"/>
        </w:rPr>
        <w:t xml:space="preserve"> ,</w:t>
      </w:r>
      <w:proofErr w:type="gramEnd"/>
      <w:r w:rsidRPr="001D41F3">
        <w:rPr>
          <w:rFonts w:eastAsia="Calibri"/>
          <w:sz w:val="24"/>
          <w:szCs w:val="24"/>
        </w:rPr>
        <w:t xml:space="preserve"> специалистом Органа, МФЦ, ответственным за выдачу  или направление результата предоставления муниципальной услуги.</w:t>
      </w:r>
    </w:p>
    <w:p w:rsidR="001D41F3" w:rsidRPr="001D41F3" w:rsidRDefault="001D41F3" w:rsidP="001D41F3">
      <w:pPr>
        <w:widowControl w:val="0"/>
        <w:tabs>
          <w:tab w:val="left" w:pos="705"/>
        </w:tabs>
        <w:autoSpaceDE w:val="0"/>
        <w:autoSpaceDN w:val="0"/>
        <w:adjustRightInd w:val="0"/>
        <w:outlineLvl w:val="0"/>
        <w:rPr>
          <w:sz w:val="24"/>
          <w:szCs w:val="24"/>
        </w:rPr>
      </w:pPr>
      <w:r w:rsidRPr="001D41F3">
        <w:rPr>
          <w:b/>
          <w:sz w:val="24"/>
          <w:szCs w:val="24"/>
        </w:rPr>
        <w:tab/>
      </w:r>
      <w:r w:rsidRPr="001D41F3">
        <w:rPr>
          <w:sz w:val="24"/>
          <w:szCs w:val="24"/>
        </w:rPr>
        <w:t xml:space="preserve">3.18.4.  Иные действия, необходимые для   предоставления   муниципальной услуги   отсутствует. </w:t>
      </w:r>
    </w:p>
    <w:p w:rsidR="001D41F3" w:rsidRPr="001D41F3" w:rsidRDefault="001D41F3" w:rsidP="001D41F3">
      <w:pPr>
        <w:widowControl w:val="0"/>
        <w:autoSpaceDE w:val="0"/>
        <w:autoSpaceDN w:val="0"/>
        <w:adjustRightInd w:val="0"/>
        <w:jc w:val="center"/>
        <w:outlineLvl w:val="0"/>
        <w:rPr>
          <w:b/>
          <w:sz w:val="24"/>
          <w:szCs w:val="24"/>
        </w:rPr>
      </w:pPr>
    </w:p>
    <w:p w:rsidR="001D41F3" w:rsidRPr="001D41F3" w:rsidRDefault="001D41F3" w:rsidP="001D41F3">
      <w:pPr>
        <w:widowControl w:val="0"/>
        <w:autoSpaceDE w:val="0"/>
        <w:autoSpaceDN w:val="0"/>
        <w:adjustRightInd w:val="0"/>
        <w:jc w:val="center"/>
        <w:outlineLvl w:val="0"/>
        <w:rPr>
          <w:b/>
          <w:sz w:val="24"/>
          <w:szCs w:val="24"/>
        </w:rPr>
      </w:pPr>
      <w:r w:rsidRPr="001D41F3">
        <w:rPr>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1D41F3" w:rsidRPr="001D41F3" w:rsidRDefault="001D41F3" w:rsidP="001D41F3">
      <w:pPr>
        <w:widowControl w:val="0"/>
        <w:autoSpaceDE w:val="0"/>
        <w:autoSpaceDN w:val="0"/>
        <w:adjustRightInd w:val="0"/>
        <w:jc w:val="center"/>
        <w:rPr>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 xml:space="preserve">3.19. </w:t>
      </w:r>
      <w:proofErr w:type="gramStart"/>
      <w:r w:rsidRPr="001D41F3">
        <w:rPr>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Органе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3.19.1.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Органе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3.19.2.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D41F3" w:rsidRPr="001D41F3" w:rsidRDefault="001D41F3" w:rsidP="001D41F3">
      <w:pPr>
        <w:widowControl w:val="0"/>
        <w:numPr>
          <w:ilvl w:val="0"/>
          <w:numId w:val="24"/>
        </w:numPr>
        <w:autoSpaceDE w:val="0"/>
        <w:autoSpaceDN w:val="0"/>
        <w:adjustRightInd w:val="0"/>
        <w:jc w:val="both"/>
        <w:rPr>
          <w:sz w:val="24"/>
          <w:szCs w:val="24"/>
        </w:rPr>
      </w:pPr>
      <w:r w:rsidRPr="001D41F3">
        <w:rPr>
          <w:sz w:val="24"/>
          <w:szCs w:val="24"/>
        </w:rPr>
        <w:t xml:space="preserve">лично (заявителем представляются оригиналы документов с опечатками и (или) ошибками, специалистом </w:t>
      </w:r>
      <w:r w:rsidRPr="001D41F3">
        <w:rPr>
          <w:i/>
          <w:sz w:val="24"/>
          <w:szCs w:val="24"/>
        </w:rPr>
        <w:t xml:space="preserve"> </w:t>
      </w:r>
      <w:r w:rsidRPr="001D41F3">
        <w:rPr>
          <w:sz w:val="24"/>
          <w:szCs w:val="24"/>
        </w:rPr>
        <w:t xml:space="preserve">Органа </w:t>
      </w:r>
      <w:r w:rsidRPr="001D41F3">
        <w:rPr>
          <w:i/>
          <w:sz w:val="24"/>
          <w:szCs w:val="24"/>
        </w:rPr>
        <w:t xml:space="preserve"> </w:t>
      </w:r>
      <w:r w:rsidRPr="001D41F3">
        <w:rPr>
          <w:sz w:val="24"/>
          <w:szCs w:val="24"/>
        </w:rPr>
        <w:t>делаются копии этих документов);</w:t>
      </w:r>
    </w:p>
    <w:p w:rsidR="001D41F3" w:rsidRPr="001D41F3" w:rsidRDefault="001D41F3" w:rsidP="001D41F3">
      <w:pPr>
        <w:widowControl w:val="0"/>
        <w:numPr>
          <w:ilvl w:val="0"/>
          <w:numId w:val="24"/>
        </w:numPr>
        <w:autoSpaceDE w:val="0"/>
        <w:autoSpaceDN w:val="0"/>
        <w:adjustRightInd w:val="0"/>
        <w:jc w:val="both"/>
        <w:rPr>
          <w:sz w:val="24"/>
          <w:szCs w:val="24"/>
        </w:rPr>
      </w:pPr>
      <w:r w:rsidRPr="001D41F3">
        <w:rPr>
          <w:sz w:val="24"/>
          <w:szCs w:val="24"/>
        </w:rPr>
        <w:t>через организацию почтовой связи (заявителем направляются копии документов с опечатками и (или) ошибками).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3.19.3.Специалист  Органа ответственный за предоставление муниципальной услуги по результатам рассмотрения заявления об исправлении опечаток и (или) ошибок в течени</w:t>
      </w:r>
      <w:proofErr w:type="gramStart"/>
      <w:r w:rsidRPr="001D41F3">
        <w:rPr>
          <w:sz w:val="24"/>
          <w:szCs w:val="24"/>
        </w:rPr>
        <w:t>и</w:t>
      </w:r>
      <w:proofErr w:type="gramEnd"/>
      <w:r w:rsidRPr="001D41F3">
        <w:rPr>
          <w:sz w:val="24"/>
          <w:szCs w:val="24"/>
        </w:rPr>
        <w:t xml:space="preserve"> 5 календарных дней: </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 принимает решение об исправлении опечаток и (или) ошибок, </w:t>
      </w:r>
      <w:r w:rsidRPr="001D41F3">
        <w:rPr>
          <w:rFonts w:eastAsia="Calibri"/>
          <w:sz w:val="24"/>
          <w:szCs w:val="24"/>
        </w:rPr>
        <w:t>допущенных в документах, выданных в результате предоставления муниципальной услуги,</w:t>
      </w:r>
      <w:r w:rsidRPr="001D41F3">
        <w:rPr>
          <w:sz w:val="24"/>
          <w:szCs w:val="24"/>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D41F3" w:rsidRPr="001D41F3" w:rsidRDefault="001D41F3" w:rsidP="001D41F3">
      <w:pPr>
        <w:numPr>
          <w:ilvl w:val="0"/>
          <w:numId w:val="27"/>
        </w:numPr>
        <w:spacing w:line="252" w:lineRule="auto"/>
        <w:contextualSpacing/>
        <w:jc w:val="both"/>
        <w:rPr>
          <w:sz w:val="24"/>
          <w:szCs w:val="24"/>
        </w:rPr>
      </w:pPr>
      <w:r w:rsidRPr="001D41F3">
        <w:rPr>
          <w:sz w:val="24"/>
          <w:szCs w:val="24"/>
        </w:rPr>
        <w:t xml:space="preserve">принимает решение об отсутствии необходимости исправления опечаток и (или) ошибок, </w:t>
      </w:r>
      <w:r w:rsidRPr="001D41F3">
        <w:rPr>
          <w:rFonts w:eastAsia="Calibri"/>
          <w:sz w:val="24"/>
          <w:szCs w:val="24"/>
        </w:rPr>
        <w:t>допущенных в документах, выданных в результате предоставления муниципальной услуги,</w:t>
      </w:r>
      <w:r w:rsidRPr="001D41F3">
        <w:rPr>
          <w:sz w:val="24"/>
          <w:szCs w:val="24"/>
        </w:rPr>
        <w:t xml:space="preserve"> и готовит мотивированный отказ в исправлении </w:t>
      </w:r>
      <w:r w:rsidRPr="001D41F3">
        <w:rPr>
          <w:rFonts w:eastAsia="Calibri"/>
          <w:sz w:val="24"/>
          <w:szCs w:val="24"/>
        </w:rPr>
        <w:t xml:space="preserve">опечаток и (или) </w:t>
      </w:r>
      <w:r w:rsidRPr="001D41F3">
        <w:rPr>
          <w:rFonts w:eastAsia="Calibri"/>
          <w:sz w:val="24"/>
          <w:szCs w:val="24"/>
        </w:rPr>
        <w:lastRenderedPageBreak/>
        <w:t>ошибок, допущенных в документах, выданных в результате предоставления муниципальной услуги</w:t>
      </w:r>
      <w:r w:rsidRPr="001D41F3">
        <w:rPr>
          <w:sz w:val="24"/>
          <w:szCs w:val="24"/>
        </w:rPr>
        <w:t>.</w:t>
      </w:r>
    </w:p>
    <w:p w:rsidR="001D41F3" w:rsidRPr="001D41F3" w:rsidRDefault="001D41F3" w:rsidP="001D41F3">
      <w:pPr>
        <w:spacing w:line="252" w:lineRule="auto"/>
        <w:ind w:firstLine="709"/>
        <w:jc w:val="both"/>
        <w:rPr>
          <w:sz w:val="24"/>
          <w:szCs w:val="24"/>
        </w:rPr>
      </w:pPr>
      <w:r w:rsidRPr="001D41F3">
        <w:rPr>
          <w:sz w:val="24"/>
          <w:szCs w:val="24"/>
        </w:rPr>
        <w:t xml:space="preserve">Исправление опечаток и (или) ошибок, </w:t>
      </w:r>
      <w:r w:rsidRPr="001D41F3">
        <w:rPr>
          <w:rFonts w:eastAsia="Calibri"/>
          <w:sz w:val="24"/>
          <w:szCs w:val="24"/>
        </w:rPr>
        <w:t xml:space="preserve">допущенных в документах, выданных в результате предоставления муниципальной услуги, осуществляется  специалистом Органа, ответственным за предоставление муниципальной услуги </w:t>
      </w:r>
      <w:r w:rsidRPr="001D41F3">
        <w:rPr>
          <w:sz w:val="24"/>
          <w:szCs w:val="24"/>
        </w:rPr>
        <w:t xml:space="preserve"> в течение  5  календарных дней.</w:t>
      </w:r>
    </w:p>
    <w:p w:rsidR="001D41F3" w:rsidRPr="001D41F3" w:rsidRDefault="001D41F3" w:rsidP="001D41F3">
      <w:pPr>
        <w:spacing w:line="252" w:lineRule="auto"/>
        <w:ind w:firstLine="709"/>
        <w:jc w:val="both"/>
        <w:rPr>
          <w:sz w:val="24"/>
          <w:szCs w:val="24"/>
        </w:rPr>
      </w:pPr>
      <w:r w:rsidRPr="001D41F3">
        <w:rPr>
          <w:sz w:val="24"/>
          <w:szCs w:val="24"/>
        </w:rPr>
        <w:t>При исправлении опечаток и (или) ошибок</w:t>
      </w:r>
      <w:r w:rsidRPr="001D41F3">
        <w:rPr>
          <w:rFonts w:eastAsia="Calibri"/>
          <w:sz w:val="24"/>
          <w:szCs w:val="24"/>
        </w:rPr>
        <w:t>, допущенных в документах, выданных в результате предоставления муниципальной услуги,</w:t>
      </w:r>
      <w:r w:rsidRPr="001D41F3">
        <w:rPr>
          <w:sz w:val="24"/>
          <w:szCs w:val="24"/>
        </w:rPr>
        <w:t xml:space="preserve"> не допускается:</w:t>
      </w:r>
    </w:p>
    <w:p w:rsidR="001D41F3" w:rsidRPr="001D41F3" w:rsidRDefault="001D41F3" w:rsidP="001D41F3">
      <w:pPr>
        <w:numPr>
          <w:ilvl w:val="0"/>
          <w:numId w:val="25"/>
        </w:numPr>
        <w:spacing w:line="252" w:lineRule="auto"/>
        <w:contextualSpacing/>
        <w:jc w:val="both"/>
        <w:rPr>
          <w:sz w:val="24"/>
          <w:szCs w:val="24"/>
        </w:rPr>
      </w:pPr>
      <w:r w:rsidRPr="001D41F3">
        <w:rPr>
          <w:sz w:val="24"/>
          <w:szCs w:val="24"/>
        </w:rPr>
        <w:t>изменение содержания документов, являющихся результатом предоставления муниципальной услуги;</w:t>
      </w:r>
    </w:p>
    <w:p w:rsidR="001D41F3" w:rsidRPr="001D41F3" w:rsidRDefault="001D41F3" w:rsidP="001D41F3">
      <w:pPr>
        <w:numPr>
          <w:ilvl w:val="0"/>
          <w:numId w:val="25"/>
        </w:numPr>
        <w:spacing w:line="252" w:lineRule="auto"/>
        <w:contextualSpacing/>
        <w:jc w:val="both"/>
        <w:rPr>
          <w:sz w:val="24"/>
          <w:szCs w:val="24"/>
        </w:rPr>
      </w:pPr>
      <w:r w:rsidRPr="001D41F3">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3.19.4. Критерием принятия решения</w:t>
      </w:r>
      <w:r w:rsidRPr="001D41F3">
        <w:rPr>
          <w:sz w:val="24"/>
          <w:szCs w:val="24"/>
        </w:rPr>
        <w:t xml:space="preserve"> об исправлении опечаток и (или) ошибок </w:t>
      </w:r>
      <w:r w:rsidRPr="001D41F3">
        <w:rPr>
          <w:rFonts w:eastAsia="Calibri"/>
          <w:sz w:val="24"/>
          <w:szCs w:val="24"/>
        </w:rPr>
        <w:t xml:space="preserve">является наличие </w:t>
      </w:r>
      <w:r w:rsidRPr="001D41F3">
        <w:rPr>
          <w:sz w:val="24"/>
          <w:szCs w:val="24"/>
        </w:rPr>
        <w:t>опечаток и (или) ошибок, допущенных в документах, являющихся результатом предоставления муниципальной услуги</w:t>
      </w:r>
      <w:r w:rsidRPr="001D41F3">
        <w:rPr>
          <w:rFonts w:eastAsia="Calibri"/>
          <w:sz w:val="24"/>
          <w:szCs w:val="24"/>
        </w:rPr>
        <w:t xml:space="preserve">. </w:t>
      </w:r>
    </w:p>
    <w:p w:rsidR="001D41F3" w:rsidRPr="001D41F3" w:rsidRDefault="001D41F3" w:rsidP="001D41F3">
      <w:pPr>
        <w:widowControl w:val="0"/>
        <w:autoSpaceDE w:val="0"/>
        <w:autoSpaceDN w:val="0"/>
        <w:adjustRightInd w:val="0"/>
        <w:ind w:firstLine="709"/>
        <w:jc w:val="both"/>
        <w:rPr>
          <w:sz w:val="24"/>
          <w:szCs w:val="24"/>
        </w:rPr>
      </w:pPr>
      <w:r w:rsidRPr="001D41F3">
        <w:rPr>
          <w:rFonts w:eastAsia="Calibri"/>
          <w:sz w:val="24"/>
          <w:szCs w:val="24"/>
        </w:rPr>
        <w:t xml:space="preserve">3.19.5. Максимальный срок исполнения административной процедуры составляет не более  10  календарных дней со дня </w:t>
      </w:r>
      <w:r w:rsidRPr="001D41F3">
        <w:rPr>
          <w:sz w:val="24"/>
          <w:szCs w:val="24"/>
        </w:rPr>
        <w:t>поступления в Орган</w:t>
      </w:r>
      <w:r w:rsidRPr="001D41F3">
        <w:rPr>
          <w:i/>
          <w:sz w:val="24"/>
          <w:szCs w:val="24"/>
        </w:rPr>
        <w:t xml:space="preserve"> </w:t>
      </w:r>
      <w:r w:rsidRPr="001D41F3">
        <w:rPr>
          <w:sz w:val="24"/>
          <w:szCs w:val="24"/>
        </w:rPr>
        <w:t>заявления об исправлении опечаток и (или) ошибок.</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3.19.6. Результатом процедуры является:</w:t>
      </w:r>
    </w:p>
    <w:p w:rsidR="001D41F3" w:rsidRPr="001D41F3" w:rsidRDefault="001D41F3" w:rsidP="001D41F3">
      <w:pPr>
        <w:numPr>
          <w:ilvl w:val="0"/>
          <w:numId w:val="26"/>
        </w:numPr>
        <w:spacing w:line="252" w:lineRule="auto"/>
        <w:contextualSpacing/>
        <w:jc w:val="both"/>
        <w:rPr>
          <w:sz w:val="24"/>
          <w:szCs w:val="24"/>
        </w:rPr>
      </w:pPr>
      <w:r w:rsidRPr="001D41F3">
        <w:rPr>
          <w:sz w:val="24"/>
          <w:szCs w:val="24"/>
        </w:rPr>
        <w:t>исправленные документы, являющиеся результатом предоставления муниципальной услуги;</w:t>
      </w:r>
    </w:p>
    <w:p w:rsidR="001D41F3" w:rsidRPr="001D41F3" w:rsidRDefault="001D41F3" w:rsidP="001D41F3">
      <w:pPr>
        <w:numPr>
          <w:ilvl w:val="0"/>
          <w:numId w:val="28"/>
        </w:numPr>
        <w:spacing w:line="252" w:lineRule="auto"/>
        <w:contextualSpacing/>
        <w:jc w:val="both"/>
        <w:rPr>
          <w:sz w:val="24"/>
          <w:szCs w:val="24"/>
        </w:rPr>
      </w:pPr>
      <w:r w:rsidRPr="001D41F3">
        <w:rPr>
          <w:sz w:val="24"/>
          <w:szCs w:val="24"/>
        </w:rPr>
        <w:t xml:space="preserve">мотивированный отказ в исправлении </w:t>
      </w:r>
      <w:r w:rsidRPr="001D41F3">
        <w:rPr>
          <w:rFonts w:eastAsia="Calibri"/>
          <w:sz w:val="24"/>
          <w:szCs w:val="24"/>
        </w:rPr>
        <w:t>опечаток и (или) ошибок, допущенных в документах, выданных в результате предоставления муниципальной услуги</w:t>
      </w:r>
      <w:r w:rsidRPr="001D41F3">
        <w:rPr>
          <w:sz w:val="24"/>
          <w:szCs w:val="24"/>
        </w:rPr>
        <w:t>.</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Выдача заявителю исправленного документа производится в порядке, установленном пунктом 3.18 настоящего Регламента.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3.19.7. Способом фиксации результата процедуры является регистрация исправленного документа или принятого решения в журнале исходящей документации.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center"/>
        <w:outlineLvl w:val="1"/>
        <w:rPr>
          <w:rFonts w:eastAsia="Calibri"/>
          <w:b/>
          <w:sz w:val="24"/>
          <w:szCs w:val="24"/>
        </w:rPr>
      </w:pPr>
    </w:p>
    <w:p w:rsidR="001D41F3" w:rsidRPr="001D41F3" w:rsidRDefault="001D41F3" w:rsidP="001D41F3">
      <w:pPr>
        <w:widowControl w:val="0"/>
        <w:autoSpaceDE w:val="0"/>
        <w:autoSpaceDN w:val="0"/>
        <w:adjustRightInd w:val="0"/>
        <w:ind w:firstLine="709"/>
        <w:jc w:val="center"/>
        <w:outlineLvl w:val="1"/>
        <w:rPr>
          <w:rFonts w:eastAsia="Calibri"/>
          <w:b/>
          <w:sz w:val="24"/>
          <w:szCs w:val="24"/>
        </w:rPr>
      </w:pPr>
      <w:r w:rsidRPr="001D41F3">
        <w:rPr>
          <w:rFonts w:eastAsia="Calibri"/>
          <w:b/>
          <w:sz w:val="24"/>
          <w:szCs w:val="24"/>
        </w:rPr>
        <w:t xml:space="preserve">IV. Формы </w:t>
      </w:r>
      <w:proofErr w:type="gramStart"/>
      <w:r w:rsidRPr="001D41F3">
        <w:rPr>
          <w:rFonts w:eastAsia="Calibri"/>
          <w:b/>
          <w:sz w:val="24"/>
          <w:szCs w:val="24"/>
        </w:rPr>
        <w:t>контроля за</w:t>
      </w:r>
      <w:proofErr w:type="gramEnd"/>
      <w:r w:rsidRPr="001D41F3">
        <w:rPr>
          <w:rFonts w:eastAsia="Calibri"/>
          <w:b/>
          <w:sz w:val="24"/>
          <w:szCs w:val="24"/>
        </w:rPr>
        <w:t xml:space="preserve"> исполнением</w:t>
      </w: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административного регламента</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jc w:val="center"/>
        <w:rPr>
          <w:sz w:val="24"/>
          <w:szCs w:val="24"/>
        </w:rPr>
      </w:pPr>
      <w:r w:rsidRPr="001D41F3">
        <w:rPr>
          <w:b/>
          <w:bCs/>
          <w:sz w:val="24"/>
          <w:szCs w:val="24"/>
        </w:rPr>
        <w:t xml:space="preserve">Порядок осуществления текущего </w:t>
      </w:r>
      <w:proofErr w:type="gramStart"/>
      <w:r w:rsidRPr="001D41F3">
        <w:rPr>
          <w:b/>
          <w:bCs/>
          <w:sz w:val="24"/>
          <w:szCs w:val="24"/>
        </w:rPr>
        <w:t>контроля за</w:t>
      </w:r>
      <w:proofErr w:type="gramEnd"/>
      <w:r w:rsidRPr="001D41F3">
        <w:rPr>
          <w:b/>
          <w:bCs/>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D41F3">
        <w:rPr>
          <w:sz w:val="24"/>
          <w:szCs w:val="24"/>
        </w:rPr>
        <w:t>, </w:t>
      </w:r>
      <w:r w:rsidRPr="001D41F3">
        <w:rPr>
          <w:b/>
          <w:bCs/>
          <w:sz w:val="24"/>
          <w:szCs w:val="24"/>
        </w:rPr>
        <w:t>устанавливающих требования к предоставлению муниципальной услуги, а также принятием ими решений</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4.1. Текущий </w:t>
      </w:r>
      <w:proofErr w:type="gramStart"/>
      <w:r w:rsidRPr="001D41F3">
        <w:rPr>
          <w:rFonts w:eastAsia="Calibri"/>
          <w:sz w:val="24"/>
          <w:szCs w:val="24"/>
        </w:rPr>
        <w:t>контроль за</w:t>
      </w:r>
      <w:proofErr w:type="gramEnd"/>
      <w:r w:rsidRPr="001D41F3">
        <w:rPr>
          <w:rFonts w:eastAsia="Calibri"/>
          <w:sz w:val="24"/>
          <w:szCs w:val="24"/>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1D41F3">
        <w:rPr>
          <w:sz w:val="24"/>
          <w:szCs w:val="24"/>
        </w:rPr>
        <w:t xml:space="preserve">муниципальной </w:t>
      </w:r>
      <w:r w:rsidRPr="001D41F3">
        <w:rPr>
          <w:rFonts w:eastAsia="Calibri"/>
          <w:sz w:val="24"/>
          <w:szCs w:val="24"/>
        </w:rPr>
        <w:t xml:space="preserve">услуги, осуществляет  начальник отдела ЖКХ.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4.2. </w:t>
      </w:r>
      <w:proofErr w:type="gramStart"/>
      <w:r w:rsidRPr="001D41F3">
        <w:rPr>
          <w:sz w:val="24"/>
          <w:szCs w:val="24"/>
        </w:rPr>
        <w:t>Контроль за</w:t>
      </w:r>
      <w:proofErr w:type="gramEnd"/>
      <w:r w:rsidRPr="001D41F3">
        <w:rPr>
          <w:sz w:val="24"/>
          <w:szCs w:val="24"/>
        </w:rPr>
        <w:t xml:space="preserve"> деятельностью отдела </w:t>
      </w:r>
      <w:r w:rsidRPr="001D41F3">
        <w:rPr>
          <w:rFonts w:eastAsia="Calibri"/>
          <w:sz w:val="24"/>
          <w:szCs w:val="24"/>
        </w:rPr>
        <w:t>ЖКХ</w:t>
      </w:r>
      <w:r w:rsidRPr="001D41F3">
        <w:rPr>
          <w:sz w:val="24"/>
          <w:szCs w:val="24"/>
        </w:rPr>
        <w:t xml:space="preserve"> по предоставлению муниципальной услуги осуществляется первым заместителем руководителя администрации</w:t>
      </w:r>
      <w:r w:rsidRPr="001D41F3">
        <w:rPr>
          <w:rFonts w:eastAsia="Calibri"/>
          <w:sz w:val="24"/>
          <w:szCs w:val="24"/>
        </w:rPr>
        <w:t xml:space="preserve">. </w:t>
      </w:r>
    </w:p>
    <w:p w:rsidR="001D41F3" w:rsidRPr="001D41F3" w:rsidRDefault="001D41F3" w:rsidP="001D41F3">
      <w:pPr>
        <w:widowControl w:val="0"/>
        <w:autoSpaceDE w:val="0"/>
        <w:autoSpaceDN w:val="0"/>
        <w:adjustRightInd w:val="0"/>
        <w:ind w:firstLine="709"/>
        <w:jc w:val="both"/>
        <w:rPr>
          <w:sz w:val="24"/>
          <w:szCs w:val="24"/>
        </w:rPr>
      </w:pPr>
      <w:proofErr w:type="gramStart"/>
      <w:r w:rsidRPr="001D41F3">
        <w:rPr>
          <w:sz w:val="24"/>
          <w:szCs w:val="24"/>
        </w:rPr>
        <w:t>Контроль за</w:t>
      </w:r>
      <w:proofErr w:type="gramEnd"/>
      <w:r w:rsidRPr="001D41F3">
        <w:rPr>
          <w:sz w:val="24"/>
          <w:szCs w:val="24"/>
        </w:rPr>
        <w:t xml:space="preserve"> исполнением настоящего административного регламента сотрудниками МФЦ осуществляется руководителем МФЦ.</w:t>
      </w:r>
    </w:p>
    <w:p w:rsidR="001D41F3" w:rsidRPr="001D41F3" w:rsidRDefault="001D41F3" w:rsidP="001D41F3">
      <w:pPr>
        <w:widowControl w:val="0"/>
        <w:autoSpaceDE w:val="0"/>
        <w:autoSpaceDN w:val="0"/>
        <w:adjustRightInd w:val="0"/>
        <w:jc w:val="both"/>
        <w:rPr>
          <w:rFonts w:eastAsia="Calibri"/>
          <w:sz w:val="24"/>
          <w:szCs w:val="24"/>
        </w:rPr>
      </w:pPr>
    </w:p>
    <w:p w:rsidR="001D41F3" w:rsidRPr="001D41F3" w:rsidRDefault="001D41F3" w:rsidP="001D41F3">
      <w:pPr>
        <w:widowControl w:val="0"/>
        <w:autoSpaceDE w:val="0"/>
        <w:autoSpaceDN w:val="0"/>
        <w:adjustRightInd w:val="0"/>
        <w:jc w:val="center"/>
        <w:rPr>
          <w:b/>
          <w:sz w:val="24"/>
          <w:szCs w:val="24"/>
        </w:rPr>
      </w:pPr>
      <w:r w:rsidRPr="001D41F3">
        <w:rPr>
          <w:b/>
          <w:sz w:val="24"/>
          <w:szCs w:val="24"/>
        </w:rPr>
        <w:lastRenderedPageBreak/>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D41F3">
        <w:rPr>
          <w:b/>
          <w:sz w:val="24"/>
          <w:szCs w:val="24"/>
        </w:rPr>
        <w:t>контроля за</w:t>
      </w:r>
      <w:proofErr w:type="gramEnd"/>
      <w:r w:rsidRPr="001D41F3">
        <w:rPr>
          <w:b/>
          <w:sz w:val="24"/>
          <w:szCs w:val="24"/>
        </w:rPr>
        <w:t xml:space="preserve"> полнотой и качеством предоставления муниципальной услуги</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4.3. Контроль полноты и качества предоставления </w:t>
      </w:r>
      <w:r w:rsidRPr="001D41F3">
        <w:rPr>
          <w:sz w:val="24"/>
          <w:szCs w:val="24"/>
        </w:rPr>
        <w:t>муниципальной</w:t>
      </w:r>
      <w:r w:rsidRPr="001D41F3">
        <w:rPr>
          <w:rFonts w:eastAsia="Calibri"/>
          <w:sz w:val="24"/>
          <w:szCs w:val="24"/>
        </w:rPr>
        <w:t xml:space="preserve"> услуги осуществляется путем проведения плановых и внеплановых проверок.</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Плановые проверки проводятся в соответствии с планом работы администрации, но не реже 1 раза в 3 года</w:t>
      </w:r>
      <w:r w:rsidRPr="001D41F3">
        <w:rPr>
          <w:i/>
          <w:sz w:val="24"/>
          <w:szCs w:val="24"/>
        </w:rPr>
        <w:t>.</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Внеплановые проверки проводятся на основании конкретного обращения заявителя о фактах нарушения его прав на получение муниципальной 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1D41F3" w:rsidRPr="001D41F3" w:rsidRDefault="001D41F3" w:rsidP="001D41F3">
      <w:pPr>
        <w:widowControl w:val="0"/>
        <w:autoSpaceDE w:val="0"/>
        <w:autoSpaceDN w:val="0"/>
        <w:adjustRightInd w:val="0"/>
        <w:ind w:firstLine="709"/>
        <w:jc w:val="center"/>
        <w:rPr>
          <w:rFonts w:eastAsia="Calibri"/>
          <w:sz w:val="24"/>
          <w:szCs w:val="24"/>
        </w:rPr>
      </w:pPr>
    </w:p>
    <w:p w:rsidR="001D41F3" w:rsidRPr="001D41F3" w:rsidRDefault="001D41F3" w:rsidP="001D41F3">
      <w:pPr>
        <w:widowControl w:val="0"/>
        <w:autoSpaceDE w:val="0"/>
        <w:autoSpaceDN w:val="0"/>
        <w:adjustRightInd w:val="0"/>
        <w:ind w:firstLine="709"/>
        <w:jc w:val="center"/>
        <w:outlineLvl w:val="2"/>
        <w:rPr>
          <w:rFonts w:eastAsia="Calibri"/>
          <w:b/>
          <w:sz w:val="24"/>
          <w:szCs w:val="24"/>
        </w:rPr>
      </w:pPr>
      <w:r w:rsidRPr="001D41F3">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both"/>
        <w:rPr>
          <w:sz w:val="24"/>
          <w:szCs w:val="24"/>
        </w:rPr>
      </w:pPr>
      <w:r w:rsidRPr="001D41F3">
        <w:rPr>
          <w:rFonts w:eastAsia="Calibri"/>
          <w:sz w:val="24"/>
          <w:szCs w:val="24"/>
        </w:rPr>
        <w:t xml:space="preserve">4.6. Должностные лица, ответственные за предоставление </w:t>
      </w:r>
      <w:r w:rsidRPr="001D41F3">
        <w:rPr>
          <w:sz w:val="24"/>
          <w:szCs w:val="24"/>
        </w:rPr>
        <w:t>муниципальной</w:t>
      </w:r>
      <w:r w:rsidRPr="001D41F3">
        <w:rPr>
          <w:rFonts w:eastAsia="Calibri"/>
          <w:sz w:val="24"/>
          <w:szCs w:val="24"/>
        </w:rPr>
        <w:t xml:space="preserve"> услуги, несут</w:t>
      </w:r>
      <w:r w:rsidRPr="001D41F3">
        <w:rPr>
          <w:sz w:val="24"/>
          <w:szCs w:val="24"/>
        </w:rPr>
        <w:t xml:space="preserve"> юридическую ответственность за соблюдение порядка и сроков предоставления муниципальной услуги. </w:t>
      </w:r>
    </w:p>
    <w:p w:rsidR="001D41F3" w:rsidRPr="001D41F3" w:rsidRDefault="001D41F3" w:rsidP="001D41F3">
      <w:pPr>
        <w:widowControl w:val="0"/>
        <w:autoSpaceDE w:val="0"/>
        <w:autoSpaceDN w:val="0"/>
        <w:adjustRightInd w:val="0"/>
        <w:ind w:firstLine="567"/>
        <w:jc w:val="both"/>
        <w:rPr>
          <w:rFonts w:eastAsia="Calibri"/>
          <w:sz w:val="24"/>
          <w:szCs w:val="24"/>
        </w:rPr>
      </w:pPr>
      <w:r w:rsidRPr="001D41F3">
        <w:rPr>
          <w:rFonts w:eastAsia="Calibri"/>
          <w:sz w:val="24"/>
          <w:szCs w:val="24"/>
        </w:rPr>
        <w:t>МФЦ и его работники несут ответственность, установленную законодательством Российской Федерации:</w:t>
      </w:r>
    </w:p>
    <w:p w:rsidR="001D41F3" w:rsidRPr="001D41F3" w:rsidRDefault="001D41F3" w:rsidP="001D41F3">
      <w:pPr>
        <w:widowControl w:val="0"/>
        <w:autoSpaceDE w:val="0"/>
        <w:autoSpaceDN w:val="0"/>
        <w:adjustRightInd w:val="0"/>
        <w:ind w:firstLine="567"/>
        <w:jc w:val="both"/>
        <w:rPr>
          <w:rFonts w:eastAsia="Calibri"/>
          <w:sz w:val="24"/>
          <w:szCs w:val="24"/>
        </w:rPr>
      </w:pPr>
      <w:r w:rsidRPr="001D41F3">
        <w:rPr>
          <w:rFonts w:eastAsia="Calibri"/>
          <w:sz w:val="24"/>
          <w:szCs w:val="24"/>
        </w:rPr>
        <w:t>1) за полноту передаваемых  Органу запросов, иных документов, принятых от заявителя в МФЦ;</w:t>
      </w:r>
    </w:p>
    <w:p w:rsidR="001D41F3" w:rsidRPr="001D41F3" w:rsidRDefault="001D41F3" w:rsidP="001D41F3">
      <w:pPr>
        <w:widowControl w:val="0"/>
        <w:autoSpaceDE w:val="0"/>
        <w:autoSpaceDN w:val="0"/>
        <w:adjustRightInd w:val="0"/>
        <w:ind w:firstLine="567"/>
        <w:jc w:val="both"/>
        <w:rPr>
          <w:rFonts w:eastAsia="Calibri"/>
          <w:sz w:val="24"/>
          <w:szCs w:val="24"/>
        </w:rPr>
      </w:pPr>
      <w:r w:rsidRPr="001D41F3">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1D41F3" w:rsidRPr="001D41F3" w:rsidRDefault="001D41F3" w:rsidP="001D41F3">
      <w:pPr>
        <w:widowControl w:val="0"/>
        <w:autoSpaceDE w:val="0"/>
        <w:autoSpaceDN w:val="0"/>
        <w:adjustRightInd w:val="0"/>
        <w:ind w:firstLine="567"/>
        <w:jc w:val="both"/>
        <w:rPr>
          <w:rFonts w:eastAsia="Calibri"/>
          <w:sz w:val="24"/>
          <w:szCs w:val="24"/>
        </w:rPr>
      </w:pPr>
      <w:r w:rsidRPr="001D41F3">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1D41F3" w:rsidRPr="001D41F3" w:rsidRDefault="001D41F3" w:rsidP="001D41F3">
      <w:pPr>
        <w:widowControl w:val="0"/>
        <w:autoSpaceDE w:val="0"/>
        <w:autoSpaceDN w:val="0"/>
        <w:adjustRightInd w:val="0"/>
        <w:ind w:firstLine="709"/>
        <w:jc w:val="center"/>
        <w:outlineLvl w:val="2"/>
        <w:rPr>
          <w:rFonts w:eastAsia="Calibri"/>
          <w:b/>
          <w:sz w:val="24"/>
          <w:szCs w:val="24"/>
        </w:rPr>
      </w:pPr>
    </w:p>
    <w:p w:rsidR="001D41F3" w:rsidRPr="001D41F3" w:rsidRDefault="001D41F3" w:rsidP="001D41F3">
      <w:pPr>
        <w:widowControl w:val="0"/>
        <w:autoSpaceDE w:val="0"/>
        <w:autoSpaceDN w:val="0"/>
        <w:adjustRightInd w:val="0"/>
        <w:ind w:firstLine="709"/>
        <w:jc w:val="center"/>
        <w:outlineLvl w:val="2"/>
        <w:rPr>
          <w:rFonts w:eastAsia="Calibri"/>
          <w:b/>
          <w:sz w:val="24"/>
          <w:szCs w:val="24"/>
        </w:rPr>
      </w:pPr>
      <w:r w:rsidRPr="001D41F3">
        <w:rPr>
          <w:rFonts w:eastAsia="Calibri"/>
          <w:b/>
          <w:sz w:val="24"/>
          <w:szCs w:val="24"/>
        </w:rPr>
        <w:t>Положения, характеризующие требования к порядку и формам</w:t>
      </w:r>
    </w:p>
    <w:p w:rsidR="001D41F3" w:rsidRPr="001D41F3" w:rsidRDefault="001D41F3" w:rsidP="001D41F3">
      <w:pPr>
        <w:widowControl w:val="0"/>
        <w:autoSpaceDE w:val="0"/>
        <w:autoSpaceDN w:val="0"/>
        <w:adjustRightInd w:val="0"/>
        <w:ind w:firstLine="709"/>
        <w:jc w:val="center"/>
        <w:rPr>
          <w:rFonts w:eastAsia="Calibri"/>
          <w:b/>
          <w:sz w:val="24"/>
          <w:szCs w:val="24"/>
        </w:rPr>
      </w:pPr>
      <w:proofErr w:type="gramStart"/>
      <w:r w:rsidRPr="001D41F3">
        <w:rPr>
          <w:rFonts w:eastAsia="Calibri"/>
          <w:b/>
          <w:sz w:val="24"/>
          <w:szCs w:val="24"/>
        </w:rPr>
        <w:t>контроля за</w:t>
      </w:r>
      <w:proofErr w:type="gramEnd"/>
      <w:r w:rsidRPr="001D41F3">
        <w:rPr>
          <w:rFonts w:eastAsia="Calibri"/>
          <w:b/>
          <w:sz w:val="24"/>
          <w:szCs w:val="24"/>
        </w:rPr>
        <w:t xml:space="preserve"> предоставлением </w:t>
      </w:r>
      <w:r w:rsidRPr="001D41F3">
        <w:rPr>
          <w:b/>
          <w:sz w:val="24"/>
          <w:szCs w:val="24"/>
        </w:rPr>
        <w:t>муниципальной</w:t>
      </w:r>
      <w:r w:rsidRPr="001D41F3">
        <w:rPr>
          <w:rFonts w:eastAsia="Calibri"/>
          <w:b/>
          <w:sz w:val="24"/>
          <w:szCs w:val="24"/>
        </w:rPr>
        <w:t xml:space="preserve"> услуги</w:t>
      </w: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со стороны граждан, их объединений и организаций</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both"/>
        <w:rPr>
          <w:sz w:val="24"/>
          <w:szCs w:val="24"/>
        </w:rPr>
      </w:pPr>
      <w:r w:rsidRPr="001D41F3">
        <w:rPr>
          <w:rFonts w:eastAsia="Calibri"/>
          <w:sz w:val="24"/>
          <w:szCs w:val="24"/>
        </w:rPr>
        <w:t xml:space="preserve">4.7. </w:t>
      </w:r>
      <w:proofErr w:type="gramStart"/>
      <w:r w:rsidRPr="001D41F3">
        <w:rPr>
          <w:sz w:val="24"/>
          <w:szCs w:val="24"/>
        </w:rPr>
        <w:t>Контроль за</w:t>
      </w:r>
      <w:proofErr w:type="gramEnd"/>
      <w:r w:rsidRPr="001D41F3">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Проверка также проводится по конкретному обращению гражданина или организации.</w:t>
      </w:r>
    </w:p>
    <w:p w:rsidR="001D41F3" w:rsidRPr="001D41F3" w:rsidRDefault="001D41F3" w:rsidP="001D41F3">
      <w:pPr>
        <w:widowControl w:val="0"/>
        <w:autoSpaceDE w:val="0"/>
        <w:autoSpaceDN w:val="0"/>
        <w:adjustRightInd w:val="0"/>
        <w:ind w:firstLine="709"/>
        <w:jc w:val="both"/>
        <w:rPr>
          <w:sz w:val="24"/>
          <w:szCs w:val="24"/>
        </w:rPr>
      </w:pPr>
      <w:r w:rsidRPr="001D41F3">
        <w:rPr>
          <w:sz w:val="24"/>
          <w:szCs w:val="24"/>
        </w:rPr>
        <w:t xml:space="preserve">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w:t>
      </w:r>
      <w:r w:rsidRPr="001D41F3">
        <w:rPr>
          <w:sz w:val="24"/>
          <w:szCs w:val="24"/>
        </w:rPr>
        <w:lastRenderedPageBreak/>
        <w:t>общественных объединений и организаций для проведения внеплановой проверки полноты и качества предоставления муниципальной услуги.</w:t>
      </w:r>
    </w:p>
    <w:p w:rsidR="001D41F3" w:rsidRPr="001D41F3" w:rsidRDefault="001D41F3" w:rsidP="001D41F3">
      <w:pPr>
        <w:widowControl w:val="0"/>
        <w:autoSpaceDE w:val="0"/>
        <w:autoSpaceDN w:val="0"/>
        <w:adjustRightInd w:val="0"/>
        <w:ind w:firstLine="709"/>
        <w:jc w:val="both"/>
        <w:rPr>
          <w:sz w:val="24"/>
          <w:szCs w:val="24"/>
        </w:rPr>
      </w:pPr>
    </w:p>
    <w:p w:rsidR="001D41F3" w:rsidRPr="001D41F3" w:rsidRDefault="001D41F3" w:rsidP="001D41F3">
      <w:pPr>
        <w:widowControl w:val="0"/>
        <w:autoSpaceDE w:val="0"/>
        <w:autoSpaceDN w:val="0"/>
        <w:adjustRightInd w:val="0"/>
        <w:ind w:firstLine="709"/>
        <w:jc w:val="center"/>
        <w:outlineLvl w:val="1"/>
        <w:rPr>
          <w:b/>
          <w:sz w:val="24"/>
          <w:szCs w:val="24"/>
        </w:rPr>
      </w:pPr>
    </w:p>
    <w:p w:rsidR="001D41F3" w:rsidRPr="001D41F3" w:rsidRDefault="001D41F3" w:rsidP="001D41F3">
      <w:pPr>
        <w:widowControl w:val="0"/>
        <w:autoSpaceDE w:val="0"/>
        <w:autoSpaceDN w:val="0"/>
        <w:adjustRightInd w:val="0"/>
        <w:ind w:firstLine="709"/>
        <w:jc w:val="center"/>
        <w:outlineLvl w:val="1"/>
        <w:rPr>
          <w:b/>
          <w:bCs/>
          <w:sz w:val="24"/>
          <w:szCs w:val="24"/>
        </w:rPr>
      </w:pPr>
      <w:r w:rsidRPr="001D41F3">
        <w:rPr>
          <w:b/>
          <w:sz w:val="24"/>
          <w:szCs w:val="24"/>
          <w:lang w:val="en-US"/>
        </w:rPr>
        <w:t>V</w:t>
      </w:r>
      <w:r w:rsidRPr="001D41F3">
        <w:rPr>
          <w:b/>
          <w:sz w:val="24"/>
          <w:szCs w:val="24"/>
        </w:rPr>
        <w:t xml:space="preserve">. </w:t>
      </w:r>
      <w:r w:rsidRPr="001D41F3">
        <w:rPr>
          <w:b/>
          <w:bCs/>
          <w:sz w:val="24"/>
          <w:szCs w:val="24"/>
        </w:rPr>
        <w:t>Досудебный (внесудебный) порядок обжалования решений и действий (бездействия) органа, предоставляющего муниципальную услугу</w:t>
      </w:r>
      <w:r w:rsidRPr="001D41F3">
        <w:rPr>
          <w:rFonts w:eastAsia="Calibri"/>
          <w:b/>
          <w:sz w:val="24"/>
          <w:szCs w:val="24"/>
        </w:rPr>
        <w:t xml:space="preserve"> </w:t>
      </w:r>
      <w:r w:rsidRPr="001D41F3">
        <w:rPr>
          <w:b/>
          <w:bCs/>
          <w:sz w:val="24"/>
          <w:szCs w:val="24"/>
        </w:rPr>
        <w:t xml:space="preserve">многофункционального центра, организаций, указанных в части 1.1 статьи 16 Федерального закона от 27 июля 2010 г. № 210-ФЗ </w:t>
      </w:r>
      <w:r w:rsidR="009F7475">
        <w:rPr>
          <w:b/>
          <w:bCs/>
          <w:sz w:val="24"/>
          <w:szCs w:val="24"/>
        </w:rPr>
        <w:t>«</w:t>
      </w:r>
      <w:r w:rsidRPr="001D41F3">
        <w:rPr>
          <w:b/>
          <w:bCs/>
          <w:sz w:val="24"/>
          <w:szCs w:val="24"/>
        </w:rPr>
        <w:t>Об организации предоставления государственных и муниципальных услуг</w:t>
      </w:r>
      <w:r w:rsidR="009F7475">
        <w:rPr>
          <w:b/>
          <w:bCs/>
          <w:sz w:val="24"/>
          <w:szCs w:val="24"/>
        </w:rPr>
        <w:t>»</w:t>
      </w:r>
      <w:r w:rsidRPr="001D41F3">
        <w:rPr>
          <w:b/>
          <w:bCs/>
          <w:sz w:val="24"/>
          <w:szCs w:val="24"/>
        </w:rPr>
        <w:t>, а также их должностных лиц, муниципальных служащих, работников</w:t>
      </w:r>
    </w:p>
    <w:p w:rsidR="001D41F3" w:rsidRPr="001D41F3" w:rsidRDefault="001D41F3" w:rsidP="001D41F3">
      <w:pPr>
        <w:autoSpaceDE w:val="0"/>
        <w:autoSpaceDN w:val="0"/>
        <w:adjustRightInd w:val="0"/>
        <w:ind w:firstLine="708"/>
        <w:jc w:val="center"/>
        <w:outlineLvl w:val="1"/>
        <w:rPr>
          <w:rFonts w:eastAsia="Calibri"/>
          <w:sz w:val="24"/>
          <w:szCs w:val="24"/>
        </w:rPr>
      </w:pPr>
    </w:p>
    <w:p w:rsidR="001D41F3" w:rsidRPr="001D41F3" w:rsidRDefault="001D41F3" w:rsidP="001D41F3">
      <w:pPr>
        <w:autoSpaceDE w:val="0"/>
        <w:autoSpaceDN w:val="0"/>
        <w:adjustRightInd w:val="0"/>
        <w:ind w:firstLine="540"/>
        <w:jc w:val="both"/>
        <w:rPr>
          <w:rFonts w:eastAsia="Calibri"/>
          <w:sz w:val="24"/>
          <w:szCs w:val="24"/>
        </w:rPr>
      </w:pPr>
      <w:r w:rsidRPr="001D41F3">
        <w:rPr>
          <w:rFonts w:eastAsia="Calibri"/>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
    <w:p w:rsidR="001D41F3" w:rsidRPr="001D41F3" w:rsidRDefault="001D41F3" w:rsidP="001D41F3">
      <w:pPr>
        <w:autoSpaceDE w:val="0"/>
        <w:autoSpaceDN w:val="0"/>
        <w:adjustRightInd w:val="0"/>
        <w:ind w:firstLine="708"/>
        <w:jc w:val="center"/>
        <w:outlineLvl w:val="1"/>
        <w:rPr>
          <w:rFonts w:eastAsia="Calibri"/>
          <w:sz w:val="24"/>
          <w:szCs w:val="24"/>
        </w:rPr>
      </w:pPr>
    </w:p>
    <w:p w:rsidR="001D41F3" w:rsidRPr="001D41F3" w:rsidRDefault="001D41F3" w:rsidP="001D41F3">
      <w:pPr>
        <w:widowControl w:val="0"/>
        <w:autoSpaceDE w:val="0"/>
        <w:autoSpaceDN w:val="0"/>
        <w:adjustRightInd w:val="0"/>
        <w:jc w:val="center"/>
        <w:rPr>
          <w:b/>
          <w:sz w:val="24"/>
          <w:szCs w:val="24"/>
        </w:rPr>
      </w:pPr>
      <w:proofErr w:type="gramStart"/>
      <w:r w:rsidRPr="001D41F3">
        <w:rPr>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009F7475">
        <w:rPr>
          <w:b/>
          <w:bCs/>
          <w:sz w:val="24"/>
          <w:szCs w:val="24"/>
        </w:rPr>
        <w:t>«</w:t>
      </w:r>
      <w:r w:rsidRPr="001D41F3">
        <w:rPr>
          <w:b/>
          <w:bCs/>
          <w:sz w:val="24"/>
          <w:szCs w:val="24"/>
        </w:rPr>
        <w:t>Об организации предоставления государственных и муниципальных услуг</w:t>
      </w:r>
      <w:r w:rsidR="009F7475">
        <w:rPr>
          <w:b/>
          <w:bCs/>
          <w:sz w:val="24"/>
          <w:szCs w:val="24"/>
        </w:rPr>
        <w:t>»</w:t>
      </w:r>
      <w:r w:rsidRPr="001D41F3">
        <w:rPr>
          <w:b/>
          <w:sz w:val="24"/>
          <w:szCs w:val="24"/>
        </w:rPr>
        <w:t>, или их работников при предоставлении муниципальной услуги</w:t>
      </w:r>
      <w:proofErr w:type="gramEnd"/>
    </w:p>
    <w:p w:rsidR="001D41F3" w:rsidRPr="001D41F3" w:rsidRDefault="001D41F3" w:rsidP="001D41F3">
      <w:pPr>
        <w:widowControl w:val="0"/>
        <w:autoSpaceDE w:val="0"/>
        <w:autoSpaceDN w:val="0"/>
        <w:adjustRightInd w:val="0"/>
        <w:jc w:val="both"/>
        <w:rPr>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Организации, указанные в части 1.1 статьи 16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b/>
          <w:bCs/>
          <w:sz w:val="24"/>
          <w:szCs w:val="24"/>
        </w:rPr>
        <w:t xml:space="preserve"> </w:t>
      </w:r>
      <w:r w:rsidRPr="001D41F3">
        <w:rPr>
          <w:rFonts w:eastAsia="Calibri"/>
          <w:sz w:val="24"/>
          <w:szCs w:val="24"/>
        </w:rPr>
        <w:t>в Республике Коми отсутствуют.</w:t>
      </w:r>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Предмет жалобы</w:t>
      </w:r>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5.2. Заявитель может обратиться с жалобой, в том числе в следующих случаях:</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sz w:val="24"/>
          <w:szCs w:val="24"/>
        </w:rPr>
        <w:t>;</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2) нарушение срока предоставления муниципальной услуги.</w:t>
      </w:r>
      <w:r w:rsidRPr="001D41F3">
        <w:rPr>
          <w:rFonts w:eastAsia="Calibri"/>
          <w:b/>
          <w:sz w:val="24"/>
          <w:szCs w:val="24"/>
        </w:rPr>
        <w:t xml:space="preserve"> </w:t>
      </w:r>
      <w:proofErr w:type="gramStart"/>
      <w:r w:rsidRPr="001D41F3">
        <w:rPr>
          <w:rFonts w:eastAsia="Calibri"/>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sz w:val="24"/>
          <w:szCs w:val="24"/>
        </w:rPr>
        <w:t>;</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w:t>
      </w:r>
      <w:r w:rsidRPr="001D41F3">
        <w:rPr>
          <w:rFonts w:eastAsia="Calibri"/>
          <w:sz w:val="24"/>
          <w:szCs w:val="24"/>
        </w:rPr>
        <w:lastRenderedPageBreak/>
        <w:t>муниципальной услуги, у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1D41F3">
        <w:rPr>
          <w:rFonts w:eastAsia="Calibri"/>
          <w:sz w:val="24"/>
          <w:szCs w:val="24"/>
        </w:rPr>
        <w:t xml:space="preserve"> </w:t>
      </w:r>
      <w:proofErr w:type="gramStart"/>
      <w:r w:rsidRPr="001D41F3">
        <w:rPr>
          <w:rFonts w:eastAsia="Calibri"/>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sz w:val="24"/>
          <w:szCs w:val="24"/>
        </w:rPr>
        <w:t xml:space="preserve">; </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7) отказ Органа, его должностного лица,</w:t>
      </w:r>
      <w:r w:rsidRPr="001D41F3">
        <w:rPr>
          <w:rFonts w:eastAsia="Calibri"/>
          <w:b/>
          <w:sz w:val="24"/>
          <w:szCs w:val="24"/>
        </w:rPr>
        <w:t xml:space="preserve"> </w:t>
      </w:r>
      <w:r w:rsidRPr="001D41F3">
        <w:rPr>
          <w:rFonts w:eastAsia="Calibri"/>
          <w:sz w:val="24"/>
          <w:szCs w:val="24"/>
        </w:rPr>
        <w:t xml:space="preserve">МФЦ, работника МФЦ, организаций, предусмотренных частью 1.1 статьи 16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sz w:val="24"/>
          <w:szCs w:val="24"/>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D41F3">
        <w:rPr>
          <w:rFonts w:eastAsia="Calibri"/>
          <w:sz w:val="24"/>
          <w:szCs w:val="24"/>
        </w:rPr>
        <w:t xml:space="preserve"> </w:t>
      </w:r>
      <w:proofErr w:type="gramStart"/>
      <w:r w:rsidRPr="001D41F3">
        <w:rPr>
          <w:rFonts w:eastAsia="Calibri"/>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sz w:val="24"/>
          <w:szCs w:val="24"/>
        </w:rPr>
        <w:t>;</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8) нарушение срока или порядка выдачи документов по результатам предоставления муниципальной услуги;</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1D41F3">
        <w:rPr>
          <w:rFonts w:eastAsia="Calibri"/>
          <w:sz w:val="24"/>
          <w:szCs w:val="24"/>
        </w:rPr>
        <w:t xml:space="preserve"> </w:t>
      </w:r>
      <w:proofErr w:type="gramStart"/>
      <w:r w:rsidRPr="001D41F3">
        <w:rPr>
          <w:rFonts w:eastAsia="Calibri"/>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sz w:val="24"/>
          <w:szCs w:val="24"/>
        </w:rPr>
        <w:t>.</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sz w:val="24"/>
          <w:szCs w:val="24"/>
        </w:rPr>
        <w:t>.</w:t>
      </w:r>
      <w:proofErr w:type="gramEnd"/>
      <w:r w:rsidRPr="001D41F3">
        <w:rPr>
          <w:rFonts w:eastAsia="Calibri"/>
          <w:sz w:val="24"/>
          <w:szCs w:val="24"/>
        </w:rPr>
        <w:t xml:space="preserve"> </w:t>
      </w:r>
      <w:proofErr w:type="gramStart"/>
      <w:r w:rsidRPr="001D41F3">
        <w:rPr>
          <w:rFonts w:eastAsia="Calibri"/>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009F7475">
        <w:rPr>
          <w:rFonts w:eastAsia="Calibri"/>
          <w:bCs/>
          <w:sz w:val="24"/>
          <w:szCs w:val="24"/>
        </w:rPr>
        <w:t>«</w:t>
      </w:r>
      <w:r w:rsidRPr="001D41F3">
        <w:rPr>
          <w:rFonts w:eastAsia="Calibri"/>
          <w:bCs/>
          <w:sz w:val="24"/>
          <w:szCs w:val="24"/>
        </w:rPr>
        <w:t>Об организации предоставления государственных и муниципальных услуг</w:t>
      </w:r>
      <w:r w:rsidR="009F7475">
        <w:rPr>
          <w:rFonts w:eastAsia="Calibri"/>
          <w:bCs/>
          <w:sz w:val="24"/>
          <w:szCs w:val="24"/>
        </w:rPr>
        <w:t>»</w:t>
      </w:r>
      <w:r w:rsidRPr="001D41F3">
        <w:rPr>
          <w:rFonts w:eastAsia="Calibri"/>
          <w:sz w:val="24"/>
          <w:szCs w:val="24"/>
        </w:rPr>
        <w:t>.</w:t>
      </w:r>
      <w:proofErr w:type="gramEnd"/>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center"/>
        <w:rPr>
          <w:rFonts w:eastAsia="Calibri"/>
          <w:b/>
          <w:bCs/>
          <w:sz w:val="24"/>
          <w:szCs w:val="24"/>
        </w:rPr>
      </w:pPr>
      <w:r w:rsidRPr="001D41F3">
        <w:rPr>
          <w:rFonts w:eastAsia="Calibri"/>
          <w:b/>
          <w:bCs/>
          <w:sz w:val="24"/>
          <w:szCs w:val="24"/>
        </w:rPr>
        <w:lastRenderedPageBreak/>
        <w:t>Орган, предоставляющий муниципальную услугу, организации и уполномоченные на рассмотрение жалобы должностные лица, работники, которым может быть направлена жалоба</w:t>
      </w:r>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5.3. 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 </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Прием жалоб в письменной форме осуществляется Министерством в месте его фактического нахождения.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Жалобы на решения и действия (бездействие) руководителя  Органа  подаются в  вышестоящий Орган (при его наличии) либо в случае его отсутствия рассматриваются руководителем Органа.</w:t>
      </w:r>
    </w:p>
    <w:p w:rsidR="001D41F3" w:rsidRPr="001D41F3" w:rsidRDefault="001D41F3" w:rsidP="001D41F3">
      <w:pPr>
        <w:widowControl w:val="0"/>
        <w:autoSpaceDE w:val="0"/>
        <w:autoSpaceDN w:val="0"/>
        <w:adjustRightInd w:val="0"/>
        <w:ind w:firstLine="708"/>
        <w:jc w:val="both"/>
        <w:rPr>
          <w:rFonts w:eastAsia="Calibri"/>
          <w:sz w:val="24"/>
          <w:szCs w:val="24"/>
        </w:rPr>
      </w:pPr>
      <w:r w:rsidRPr="001D41F3">
        <w:rPr>
          <w:rFonts w:eastAsia="Calibri"/>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1D41F3" w:rsidRPr="001D41F3" w:rsidRDefault="001D41F3" w:rsidP="001D41F3">
      <w:pPr>
        <w:autoSpaceDE w:val="0"/>
        <w:autoSpaceDN w:val="0"/>
        <w:adjustRightInd w:val="0"/>
        <w:ind w:firstLine="540"/>
        <w:jc w:val="both"/>
        <w:rPr>
          <w:rFonts w:eastAsia="Calibri"/>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Порядок подачи и рассмотрения жалобы</w:t>
      </w:r>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autoSpaceDE w:val="0"/>
        <w:autoSpaceDN w:val="0"/>
        <w:adjustRightInd w:val="0"/>
        <w:ind w:firstLine="540"/>
        <w:jc w:val="both"/>
        <w:rPr>
          <w:rFonts w:eastAsia="Calibri"/>
          <w:sz w:val="24"/>
          <w:szCs w:val="24"/>
        </w:rPr>
      </w:pPr>
      <w:r w:rsidRPr="001D41F3">
        <w:rPr>
          <w:rFonts w:eastAsia="Calibri"/>
          <w:sz w:val="24"/>
          <w:szCs w:val="24"/>
        </w:rPr>
        <w:t xml:space="preserve">5.4. </w:t>
      </w:r>
      <w:proofErr w:type="gramStart"/>
      <w:r w:rsidRPr="001D41F3">
        <w:rPr>
          <w:rFonts w:eastAsia="Calibri"/>
          <w:sz w:val="24"/>
          <w:szCs w:val="24"/>
        </w:rPr>
        <w:t xml:space="preserve">Жалоба на решения и действия (бездействие) Органа, иного должностного лица Органа, его должностного лица,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9F7475">
        <w:rPr>
          <w:rFonts w:eastAsia="Calibri"/>
          <w:sz w:val="24"/>
          <w:szCs w:val="24"/>
        </w:rPr>
        <w:t>«</w:t>
      </w:r>
      <w:r w:rsidRPr="001D41F3">
        <w:rPr>
          <w:rFonts w:eastAsia="Calibri"/>
          <w:sz w:val="24"/>
          <w:szCs w:val="24"/>
        </w:rPr>
        <w:t>Интернет</w:t>
      </w:r>
      <w:r w:rsidR="009F7475">
        <w:rPr>
          <w:rFonts w:eastAsia="Calibri"/>
          <w:sz w:val="24"/>
          <w:szCs w:val="24"/>
        </w:rPr>
        <w:t>»</w:t>
      </w:r>
      <w:r w:rsidRPr="001D41F3">
        <w:rPr>
          <w:rFonts w:eastAsia="Calibri"/>
          <w:sz w:val="24"/>
          <w:szCs w:val="24"/>
        </w:rPr>
        <w:t>, официального сайта Органа, Единого портала государственных и муниципальных услуг (функций),  (далее – портал государственных и муниципальных услуг (функций), а также может быть принята при личном приеме</w:t>
      </w:r>
      <w:proofErr w:type="gramEnd"/>
      <w:r w:rsidRPr="001D41F3">
        <w:rPr>
          <w:rFonts w:eastAsia="Calibri"/>
          <w:sz w:val="24"/>
          <w:szCs w:val="24"/>
        </w:rPr>
        <w:t xml:space="preserve"> заявителя.</w:t>
      </w:r>
    </w:p>
    <w:p w:rsidR="001D41F3" w:rsidRPr="001D41F3" w:rsidRDefault="001D41F3" w:rsidP="001D41F3">
      <w:pPr>
        <w:autoSpaceDE w:val="0"/>
        <w:autoSpaceDN w:val="0"/>
        <w:adjustRightInd w:val="0"/>
        <w:ind w:firstLine="540"/>
        <w:jc w:val="both"/>
        <w:rPr>
          <w:rFonts w:eastAsia="Calibri"/>
          <w:b/>
          <w:sz w:val="24"/>
          <w:szCs w:val="24"/>
        </w:rPr>
      </w:pPr>
      <w:r w:rsidRPr="001D41F3">
        <w:rPr>
          <w:rFonts w:eastAsia="Calibri"/>
          <w:sz w:val="24"/>
          <w:szCs w:val="24"/>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w:t>
      </w:r>
      <w:r w:rsidR="009F7475">
        <w:rPr>
          <w:rFonts w:eastAsia="Calibri"/>
          <w:sz w:val="24"/>
          <w:szCs w:val="24"/>
        </w:rPr>
        <w:t>«</w:t>
      </w:r>
      <w:r w:rsidRPr="001D41F3">
        <w:rPr>
          <w:rFonts w:eastAsia="Calibri"/>
          <w:sz w:val="24"/>
          <w:szCs w:val="24"/>
        </w:rPr>
        <w:t>Интернет</w:t>
      </w:r>
      <w:r w:rsidR="009F7475">
        <w:rPr>
          <w:rFonts w:eastAsia="Calibri"/>
          <w:sz w:val="24"/>
          <w:szCs w:val="24"/>
        </w:rPr>
        <w:t>»</w:t>
      </w:r>
      <w:r w:rsidRPr="001D41F3">
        <w:rPr>
          <w:rFonts w:eastAsia="Calibri"/>
          <w:sz w:val="24"/>
          <w:szCs w:val="24"/>
        </w:rPr>
        <w:t>, официального сайта МФЦ, порталов государственных и муниципальных услуг (функций), а также может быть принята при личном приеме заявителя.</w:t>
      </w:r>
      <w:r w:rsidRPr="001D41F3">
        <w:rPr>
          <w:rFonts w:eastAsia="Calibri"/>
          <w:b/>
          <w:sz w:val="24"/>
          <w:szCs w:val="24"/>
        </w:rPr>
        <w:t xml:space="preserve"> </w:t>
      </w:r>
    </w:p>
    <w:p w:rsidR="001D41F3" w:rsidRPr="001D41F3" w:rsidRDefault="001D41F3" w:rsidP="001D41F3">
      <w:pPr>
        <w:autoSpaceDE w:val="0"/>
        <w:autoSpaceDN w:val="0"/>
        <w:adjustRightInd w:val="0"/>
        <w:ind w:firstLine="540"/>
        <w:jc w:val="both"/>
        <w:rPr>
          <w:rFonts w:eastAsia="Calibri"/>
          <w:sz w:val="24"/>
          <w:szCs w:val="24"/>
        </w:rPr>
      </w:pPr>
      <w:r w:rsidRPr="001D41F3">
        <w:rPr>
          <w:rFonts w:eastAsia="Calibri"/>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1D41F3" w:rsidRPr="001D41F3" w:rsidRDefault="001D41F3" w:rsidP="001D41F3">
      <w:pPr>
        <w:autoSpaceDE w:val="0"/>
        <w:autoSpaceDN w:val="0"/>
        <w:adjustRightInd w:val="0"/>
        <w:jc w:val="both"/>
        <w:rPr>
          <w:rFonts w:eastAsia="Calibri"/>
          <w:sz w:val="24"/>
          <w:szCs w:val="24"/>
        </w:rPr>
      </w:pPr>
      <w:r w:rsidRPr="001D41F3">
        <w:rPr>
          <w:rFonts w:eastAsia="Calibri"/>
          <w:sz w:val="24"/>
          <w:szCs w:val="24"/>
        </w:rPr>
        <w:tab/>
        <w:t>При поступлении жалобы на решения и действия (бездействие) Органа, должностного лица Органа,  его должностного лица,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1D41F3" w:rsidRPr="001D41F3" w:rsidRDefault="001D41F3" w:rsidP="001D41F3">
      <w:pPr>
        <w:autoSpaceDE w:val="0"/>
        <w:autoSpaceDN w:val="0"/>
        <w:adjustRightInd w:val="0"/>
        <w:ind w:firstLine="540"/>
        <w:jc w:val="both"/>
        <w:rPr>
          <w:rFonts w:eastAsia="Calibri"/>
          <w:sz w:val="24"/>
          <w:szCs w:val="24"/>
        </w:rPr>
      </w:pPr>
      <w:r w:rsidRPr="001D41F3">
        <w:rPr>
          <w:rFonts w:eastAsia="Calibri"/>
          <w:sz w:val="24"/>
          <w:szCs w:val="24"/>
        </w:rPr>
        <w:t xml:space="preserve">5.5. </w:t>
      </w:r>
      <w:proofErr w:type="gramStart"/>
      <w:r w:rsidRPr="001D41F3">
        <w:rPr>
          <w:rFonts w:eastAsia="Calibri"/>
          <w:sz w:val="24"/>
          <w:szCs w:val="24"/>
        </w:rPr>
        <w:t>Регистрация жалобы осуществляется Органом,  МФЦ соответственно в журнале учета жалоб на решения и действия (бездействие)  Органа, должностных лиц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roofErr w:type="gramEnd"/>
    </w:p>
    <w:p w:rsidR="001D41F3" w:rsidRPr="001D41F3" w:rsidRDefault="001D41F3" w:rsidP="001D41F3">
      <w:pPr>
        <w:autoSpaceDE w:val="0"/>
        <w:autoSpaceDN w:val="0"/>
        <w:adjustRightInd w:val="0"/>
        <w:jc w:val="both"/>
        <w:rPr>
          <w:rFonts w:eastAsia="Calibri"/>
          <w:sz w:val="24"/>
          <w:szCs w:val="24"/>
        </w:rPr>
      </w:pPr>
      <w:r w:rsidRPr="001D41F3">
        <w:rPr>
          <w:rFonts w:eastAsia="Calibri"/>
          <w:sz w:val="24"/>
          <w:szCs w:val="24"/>
        </w:rPr>
        <w:tab/>
      </w:r>
      <w:proofErr w:type="gramStart"/>
      <w:r w:rsidRPr="001D41F3">
        <w:rPr>
          <w:rFonts w:eastAsia="Calibri"/>
          <w:sz w:val="24"/>
          <w:szCs w:val="24"/>
        </w:rPr>
        <w:t>Ведение Журнала осуществляется по форме и в порядке, установленными правовым актом  Органа,  локальным актом МФЦ.</w:t>
      </w:r>
      <w:proofErr w:type="gramEnd"/>
    </w:p>
    <w:p w:rsidR="001D41F3" w:rsidRPr="001D41F3" w:rsidRDefault="001D41F3" w:rsidP="001D41F3">
      <w:pPr>
        <w:autoSpaceDE w:val="0"/>
        <w:autoSpaceDN w:val="0"/>
        <w:adjustRightInd w:val="0"/>
        <w:ind w:firstLine="540"/>
        <w:jc w:val="both"/>
        <w:rPr>
          <w:rFonts w:eastAsia="Calibri"/>
          <w:sz w:val="24"/>
          <w:szCs w:val="24"/>
        </w:rPr>
      </w:pPr>
      <w:r w:rsidRPr="001D41F3">
        <w:rPr>
          <w:rFonts w:eastAsia="Calibri"/>
          <w:sz w:val="24"/>
          <w:szCs w:val="24"/>
        </w:rPr>
        <w:lastRenderedPageBreak/>
        <w:t xml:space="preserve"> 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1D41F3" w:rsidRPr="001D41F3" w:rsidRDefault="001D41F3" w:rsidP="001D41F3">
      <w:pPr>
        <w:autoSpaceDE w:val="0"/>
        <w:autoSpaceDN w:val="0"/>
        <w:adjustRightInd w:val="0"/>
        <w:jc w:val="both"/>
        <w:rPr>
          <w:rFonts w:eastAsia="Calibri"/>
          <w:sz w:val="24"/>
          <w:szCs w:val="24"/>
        </w:rPr>
      </w:pPr>
      <w:r w:rsidRPr="001D41F3">
        <w:rPr>
          <w:rFonts w:eastAsia="Calibri"/>
          <w:sz w:val="24"/>
          <w:szCs w:val="24"/>
        </w:rPr>
        <w:tab/>
      </w:r>
      <w:proofErr w:type="gramStart"/>
      <w:r w:rsidRPr="001D41F3">
        <w:rPr>
          <w:rFonts w:eastAsia="Calibri"/>
          <w:sz w:val="24"/>
          <w:szCs w:val="24"/>
        </w:rPr>
        <w:t xml:space="preserve">Расписка о регистрации жалобы на решения и действия (бездействие) Органом, должностных лиц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w:t>
      </w:r>
      <w:r w:rsidR="009F7475">
        <w:rPr>
          <w:rFonts w:eastAsia="Calibri"/>
          <w:sz w:val="24"/>
          <w:szCs w:val="24"/>
        </w:rPr>
        <w:t>«</w:t>
      </w:r>
      <w:r w:rsidRPr="001D41F3">
        <w:rPr>
          <w:rFonts w:eastAsia="Calibri"/>
          <w:sz w:val="24"/>
          <w:szCs w:val="24"/>
        </w:rPr>
        <w:t>Интернет</w:t>
      </w:r>
      <w:r w:rsidR="009F7475">
        <w:rPr>
          <w:rFonts w:eastAsia="Calibri"/>
          <w:sz w:val="24"/>
          <w:szCs w:val="24"/>
        </w:rPr>
        <w:t>»</w:t>
      </w:r>
      <w:r w:rsidRPr="001D41F3">
        <w:rPr>
          <w:rFonts w:eastAsia="Calibri"/>
          <w:sz w:val="24"/>
          <w:szCs w:val="24"/>
        </w:rPr>
        <w:t>, официального сайта администрации,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w:t>
      </w:r>
      <w:proofErr w:type="gramEnd"/>
      <w:r w:rsidRPr="001D41F3">
        <w:rPr>
          <w:rFonts w:eastAsia="Calibri"/>
          <w:sz w:val="24"/>
          <w:szCs w:val="24"/>
        </w:rPr>
        <w:t xml:space="preserve"> через организацию почтовой связи, иную организацию, осуществляющую доставку корреспонденции, в течение 3 рабочих дней со дня их регистрации.</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5.6. Жалоба должна содержать:</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1) наименование Органа, должностного лица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3) сведения об обжалуемых решениях и действиях (бездействии) Органа, должностного лица Органа, его должностного лица, либо муниципального служащего, МФЦ или его работника;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4) доводы, на основании которых заявитель не согласен с решением и действием (бездействием) Органа, должностного лица Органа, его должностного лица, либо муниципального служащего,</w:t>
      </w:r>
      <w:r w:rsidRPr="001D41F3">
        <w:rPr>
          <w:rFonts w:eastAsia="Calibri"/>
          <w:b/>
          <w:sz w:val="24"/>
          <w:szCs w:val="24"/>
        </w:rPr>
        <w:t xml:space="preserve"> </w:t>
      </w:r>
      <w:r w:rsidRPr="001D41F3">
        <w:rPr>
          <w:rFonts w:eastAsia="Calibri"/>
          <w:sz w:val="24"/>
          <w:szCs w:val="24"/>
        </w:rPr>
        <w:t xml:space="preserve">МФЦ или его работника.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Заявителем могут быть представлены документы (при наличии), подтверждающие доводы заявителя, либо их копии.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1D41F3">
        <w:rPr>
          <w:rFonts w:eastAsia="Calibri"/>
          <w:sz w:val="24"/>
          <w:szCs w:val="24"/>
        </w:rPr>
        <w:t>представлена</w:t>
      </w:r>
      <w:proofErr w:type="gramEnd"/>
      <w:r w:rsidRPr="001D41F3">
        <w:rPr>
          <w:rFonts w:eastAsia="Calibri"/>
          <w:sz w:val="24"/>
          <w:szCs w:val="24"/>
        </w:rPr>
        <w:t>:</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а) оформленная в соответствии с законодательством Российской Федерации доверенность (для физических лиц);</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При поступлении жалобы через МФЦ, специалист МФЦ регистрирует жалобу в </w:t>
      </w:r>
      <w:r w:rsidRPr="001D41F3">
        <w:rPr>
          <w:rFonts w:eastAsia="Calibri"/>
          <w:sz w:val="24"/>
          <w:szCs w:val="24"/>
        </w:rPr>
        <w:lastRenderedPageBreak/>
        <w:t>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место, дата и время приема жалобы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фамилия, имя, отчество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перечень принятых документов от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фамилия, имя, отчество специалиста, принявшего жалобу;</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срок рассмотрения жалобы в соответствии с настоящим административным регламентом.</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5.9. В случае если жалоба подана заявителем в Орган, МФЦ, в </w:t>
      </w:r>
      <w:proofErr w:type="gramStart"/>
      <w:r w:rsidRPr="001D41F3">
        <w:rPr>
          <w:rFonts w:eastAsia="Calibri"/>
          <w:sz w:val="24"/>
          <w:szCs w:val="24"/>
        </w:rPr>
        <w:t>Министерство</w:t>
      </w:r>
      <w:proofErr w:type="gramEnd"/>
      <w:r w:rsidRPr="001D41F3">
        <w:rPr>
          <w:rFonts w:eastAsia="Calibri"/>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Жалобы, за исключением жалоб на решения, принятые руководителем Органа, рассматриваются должностным лицом, работником, наделенным полномочиями по рассмотрению жалоб.</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Должностное лицо, работник, наделенный полномочиями по рассмотрению жалоб, назначается правовым актом Органа.</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sz w:val="24"/>
          <w:szCs w:val="24"/>
        </w:rPr>
        <w:t>В случае если обжалуются решения и действия (бездействие) руководителя муниципального учреждения, муниципального казенного учреждения, жалоба рассматривается Органом в порядке, установленном настоящим административным регламентом.</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5.10. В случае установления в ходе или по результатам </w:t>
      </w:r>
      <w:proofErr w:type="gramStart"/>
      <w:r w:rsidRPr="001D41F3">
        <w:rPr>
          <w:rFonts w:eastAsia="Calibri"/>
          <w:sz w:val="24"/>
          <w:szCs w:val="24"/>
        </w:rPr>
        <w:t>рассмотрения жалобы признаков состава административного правонарушения</w:t>
      </w:r>
      <w:proofErr w:type="gramEnd"/>
      <w:r w:rsidRPr="001D41F3">
        <w:rPr>
          <w:rFonts w:eastAsia="Calibri"/>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Сроки рассмотрения жалоб</w:t>
      </w:r>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 xml:space="preserve">5.11. </w:t>
      </w:r>
      <w:proofErr w:type="gramStart"/>
      <w:r w:rsidRPr="001D41F3">
        <w:rPr>
          <w:rFonts w:eastAsia="Calibri"/>
          <w:sz w:val="24"/>
          <w:szCs w:val="24"/>
        </w:rPr>
        <w:t>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1D41F3">
        <w:rPr>
          <w:rFonts w:eastAsia="Calibri"/>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Результат рассмотрения жалобы</w:t>
      </w:r>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5.12. По результатам рассмотрения принимается одно из следующих решений:</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2) в удовлетворении жалобы отказывается.</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4B56C2" w:rsidRDefault="004B56C2"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Порядок информирования заявителя о результатах рассмотрения жалобы</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В мотивированном ответе по результатам рассмотрения жалобы указываются:</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в) фамилия, имя, отчество (последнее – при наличии) или наименование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г) основания для принятия решения по жалобе;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д) принятое по жалобе решение с указанием аргументированных разъяснений о причинах принятого решения;</w:t>
      </w:r>
    </w:p>
    <w:p w:rsidR="001D41F3" w:rsidRPr="001D41F3" w:rsidRDefault="001D41F3" w:rsidP="001D41F3">
      <w:pPr>
        <w:widowControl w:val="0"/>
        <w:autoSpaceDE w:val="0"/>
        <w:autoSpaceDN w:val="0"/>
        <w:adjustRightInd w:val="0"/>
        <w:ind w:firstLine="709"/>
        <w:jc w:val="both"/>
        <w:rPr>
          <w:rFonts w:eastAsia="Calibri"/>
          <w:sz w:val="24"/>
          <w:szCs w:val="24"/>
        </w:rPr>
      </w:pPr>
      <w:proofErr w:type="gramStart"/>
      <w:r w:rsidRPr="001D41F3">
        <w:rPr>
          <w:rFonts w:eastAsia="Calibri"/>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ж) сведения о порядке обжалования принятого по жалобе решения.</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Порядок обжалования решения по жалобе</w:t>
      </w:r>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Право заявителя на получение информации и документов, необходимых для обоснования и рассмотрения жалобы</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5.15. Заявитель вправе запрашивать и получать информацию и документы, необходимые для обоснования и рассмотрения жалобы.</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Заявитель обращается в Ор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lastRenderedPageBreak/>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9F7475">
        <w:rPr>
          <w:rFonts w:eastAsia="Calibri"/>
          <w:sz w:val="24"/>
          <w:szCs w:val="24"/>
        </w:rPr>
        <w:t>«</w:t>
      </w:r>
      <w:r w:rsidRPr="001D41F3">
        <w:rPr>
          <w:rFonts w:eastAsia="Calibri"/>
          <w:sz w:val="24"/>
          <w:szCs w:val="24"/>
        </w:rPr>
        <w:t>Интернет</w:t>
      </w:r>
      <w:r w:rsidR="009F7475">
        <w:rPr>
          <w:rFonts w:eastAsia="Calibri"/>
          <w:sz w:val="24"/>
          <w:szCs w:val="24"/>
        </w:rPr>
        <w:t>»</w:t>
      </w:r>
      <w:r w:rsidRPr="001D41F3">
        <w:rPr>
          <w:rFonts w:eastAsia="Calibri"/>
          <w:sz w:val="24"/>
          <w:szCs w:val="24"/>
        </w:rPr>
        <w:t xml:space="preserve">, официального сайта  администрации </w:t>
      </w:r>
      <w:r w:rsidRPr="001D41F3">
        <w:rPr>
          <w:rFonts w:eastAsia="Calibri"/>
          <w:sz w:val="24"/>
          <w:szCs w:val="24"/>
          <w:lang w:val="en-US"/>
        </w:rPr>
        <w:t>www</w:t>
      </w:r>
      <w:r w:rsidRPr="001D41F3">
        <w:rPr>
          <w:rFonts w:eastAsia="Calibri"/>
          <w:sz w:val="24"/>
          <w:szCs w:val="24"/>
        </w:rPr>
        <w:t>.</w:t>
      </w:r>
      <w:r w:rsidRPr="001D41F3">
        <w:rPr>
          <w:rFonts w:eastAsia="Calibri"/>
          <w:sz w:val="24"/>
          <w:szCs w:val="24"/>
          <w:lang w:val="en-US"/>
        </w:rPr>
        <w:t>pechoraonline</w:t>
      </w:r>
      <w:r w:rsidRPr="001D41F3">
        <w:rPr>
          <w:rFonts w:eastAsia="Calibri"/>
          <w:sz w:val="24"/>
          <w:szCs w:val="24"/>
        </w:rPr>
        <w:t>.</w:t>
      </w:r>
      <w:r w:rsidRPr="001D41F3">
        <w:rPr>
          <w:rFonts w:eastAsia="Calibri"/>
          <w:sz w:val="24"/>
          <w:szCs w:val="24"/>
          <w:lang w:val="en-US"/>
        </w:rPr>
        <w:t>ru</w:t>
      </w:r>
      <w:r w:rsidRPr="001D41F3">
        <w:rPr>
          <w:rFonts w:eastAsia="Calibri"/>
          <w:sz w:val="24"/>
          <w:szCs w:val="24"/>
        </w:rPr>
        <w:t>, а также может быть принято при личном приеме заявителя.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Заявление должно содержать:</w:t>
      </w:r>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 xml:space="preserve">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1D41F3">
        <w:rPr>
          <w:rFonts w:eastAsia="Calibri"/>
          <w:sz w:val="24"/>
          <w:szCs w:val="24"/>
        </w:rPr>
        <w:t>документы</w:t>
      </w:r>
      <w:proofErr w:type="gramEnd"/>
      <w:r w:rsidRPr="001D41F3">
        <w:rPr>
          <w:rFonts w:eastAsia="Calibri"/>
          <w:sz w:val="24"/>
          <w:szCs w:val="24"/>
        </w:rPr>
        <w:t xml:space="preserve"> необходимые для обоснования и рассмотрения жалобы;</w:t>
      </w:r>
    </w:p>
    <w:p w:rsidR="001D41F3" w:rsidRPr="001D41F3" w:rsidRDefault="001D41F3" w:rsidP="001D41F3">
      <w:pPr>
        <w:autoSpaceDE w:val="0"/>
        <w:autoSpaceDN w:val="0"/>
        <w:adjustRightInd w:val="0"/>
        <w:ind w:firstLine="709"/>
        <w:jc w:val="both"/>
        <w:rPr>
          <w:rFonts w:eastAsia="Calibri"/>
          <w:sz w:val="24"/>
          <w:szCs w:val="24"/>
        </w:rPr>
      </w:pPr>
      <w:proofErr w:type="gramStart"/>
      <w:r w:rsidRPr="001D41F3">
        <w:rPr>
          <w:rFonts w:eastAsia="Calibri"/>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D41F3" w:rsidRPr="001D41F3" w:rsidRDefault="001D41F3" w:rsidP="001D41F3">
      <w:pPr>
        <w:autoSpaceDE w:val="0"/>
        <w:autoSpaceDN w:val="0"/>
        <w:adjustRightInd w:val="0"/>
        <w:ind w:firstLine="709"/>
        <w:jc w:val="both"/>
        <w:rPr>
          <w:rFonts w:eastAsia="Calibri"/>
          <w:sz w:val="24"/>
          <w:szCs w:val="24"/>
        </w:rPr>
      </w:pPr>
      <w:r w:rsidRPr="001D41F3">
        <w:rPr>
          <w:rFonts w:eastAsia="Calibri"/>
          <w:sz w:val="24"/>
          <w:szCs w:val="24"/>
        </w:rPr>
        <w:t xml:space="preserve">3) сведения об информации и документах, необходимых для обоснования и рассмотрения жалобы </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Оснований для отказа в приеме заявления не предусмотрено.</w:t>
      </w:r>
    </w:p>
    <w:p w:rsidR="001D41F3" w:rsidRPr="001D41F3" w:rsidRDefault="001D41F3" w:rsidP="001D41F3">
      <w:pPr>
        <w:widowControl w:val="0"/>
        <w:autoSpaceDE w:val="0"/>
        <w:autoSpaceDN w:val="0"/>
        <w:adjustRightInd w:val="0"/>
        <w:ind w:firstLine="709"/>
        <w:jc w:val="both"/>
        <w:rPr>
          <w:rFonts w:eastAsia="Calibri"/>
          <w:sz w:val="24"/>
          <w:szCs w:val="24"/>
        </w:rPr>
      </w:pPr>
    </w:p>
    <w:p w:rsidR="001D41F3" w:rsidRPr="001D41F3" w:rsidRDefault="001D41F3" w:rsidP="001D41F3">
      <w:pPr>
        <w:widowControl w:val="0"/>
        <w:autoSpaceDE w:val="0"/>
        <w:autoSpaceDN w:val="0"/>
        <w:adjustRightInd w:val="0"/>
        <w:ind w:firstLine="709"/>
        <w:jc w:val="center"/>
        <w:rPr>
          <w:rFonts w:eastAsia="Calibri"/>
          <w:b/>
          <w:sz w:val="24"/>
          <w:szCs w:val="24"/>
        </w:rPr>
      </w:pPr>
      <w:r w:rsidRPr="001D41F3">
        <w:rPr>
          <w:rFonts w:eastAsia="Calibri"/>
          <w:b/>
          <w:sz w:val="24"/>
          <w:szCs w:val="24"/>
        </w:rPr>
        <w:t>Способы информирования заявителя о порядке подачи и рассмотрения жалобы</w:t>
      </w:r>
    </w:p>
    <w:p w:rsidR="001D41F3" w:rsidRPr="001D41F3" w:rsidRDefault="001D41F3" w:rsidP="001D41F3">
      <w:pPr>
        <w:widowControl w:val="0"/>
        <w:autoSpaceDE w:val="0"/>
        <w:autoSpaceDN w:val="0"/>
        <w:adjustRightInd w:val="0"/>
        <w:ind w:firstLine="709"/>
        <w:jc w:val="center"/>
        <w:rPr>
          <w:rFonts w:eastAsia="Calibri"/>
          <w:b/>
          <w:sz w:val="24"/>
          <w:szCs w:val="24"/>
        </w:rPr>
      </w:pPr>
    </w:p>
    <w:p w:rsidR="001D41F3" w:rsidRPr="001D41F3" w:rsidRDefault="001D41F3" w:rsidP="001D41F3">
      <w:pPr>
        <w:widowControl w:val="0"/>
        <w:autoSpaceDE w:val="0"/>
        <w:autoSpaceDN w:val="0"/>
        <w:adjustRightInd w:val="0"/>
        <w:ind w:firstLine="709"/>
        <w:jc w:val="both"/>
        <w:rPr>
          <w:rFonts w:eastAsia="Calibri"/>
          <w:sz w:val="24"/>
          <w:szCs w:val="24"/>
        </w:rPr>
      </w:pPr>
      <w:r w:rsidRPr="001D41F3">
        <w:rPr>
          <w:rFonts w:eastAsia="Calibri"/>
          <w:sz w:val="24"/>
          <w:szCs w:val="24"/>
        </w:rPr>
        <w:t>5.16. Информация о порядке подачи и рассмотрения жалобы размещается:</w:t>
      </w:r>
    </w:p>
    <w:p w:rsidR="001D41F3" w:rsidRPr="001D41F3" w:rsidRDefault="001D41F3" w:rsidP="004B56C2">
      <w:pPr>
        <w:widowControl w:val="0"/>
        <w:numPr>
          <w:ilvl w:val="0"/>
          <w:numId w:val="22"/>
        </w:numPr>
        <w:autoSpaceDE w:val="0"/>
        <w:autoSpaceDN w:val="0"/>
        <w:adjustRightInd w:val="0"/>
        <w:ind w:left="0" w:firstLine="709"/>
        <w:jc w:val="both"/>
        <w:rPr>
          <w:rFonts w:eastAsia="Calibri"/>
          <w:sz w:val="24"/>
          <w:szCs w:val="24"/>
        </w:rPr>
      </w:pPr>
      <w:r w:rsidRPr="001D41F3">
        <w:rPr>
          <w:rFonts w:eastAsia="Calibri"/>
          <w:sz w:val="24"/>
          <w:szCs w:val="24"/>
        </w:rPr>
        <w:t>на информационных стендах, расположенных в  Органе, в МФЦ;</w:t>
      </w:r>
    </w:p>
    <w:p w:rsidR="001D41F3" w:rsidRPr="001D41F3" w:rsidRDefault="001D41F3" w:rsidP="004B56C2">
      <w:pPr>
        <w:widowControl w:val="0"/>
        <w:numPr>
          <w:ilvl w:val="0"/>
          <w:numId w:val="22"/>
        </w:numPr>
        <w:autoSpaceDE w:val="0"/>
        <w:autoSpaceDN w:val="0"/>
        <w:adjustRightInd w:val="0"/>
        <w:ind w:left="0" w:firstLine="709"/>
        <w:jc w:val="both"/>
        <w:rPr>
          <w:rFonts w:eastAsia="Calibri"/>
          <w:sz w:val="24"/>
          <w:szCs w:val="24"/>
        </w:rPr>
      </w:pPr>
      <w:r w:rsidRPr="001D41F3">
        <w:rPr>
          <w:rFonts w:eastAsia="Calibri"/>
          <w:sz w:val="24"/>
          <w:szCs w:val="24"/>
        </w:rPr>
        <w:t>на официальных сайтах Органа, МФЦ;</w:t>
      </w:r>
    </w:p>
    <w:p w:rsidR="001D41F3" w:rsidRPr="001D41F3" w:rsidRDefault="001D41F3" w:rsidP="004B56C2">
      <w:pPr>
        <w:widowControl w:val="0"/>
        <w:numPr>
          <w:ilvl w:val="0"/>
          <w:numId w:val="22"/>
        </w:numPr>
        <w:autoSpaceDE w:val="0"/>
        <w:autoSpaceDN w:val="0"/>
        <w:adjustRightInd w:val="0"/>
        <w:ind w:left="0" w:firstLine="709"/>
        <w:jc w:val="both"/>
        <w:rPr>
          <w:rFonts w:eastAsia="Calibri"/>
          <w:sz w:val="24"/>
          <w:szCs w:val="24"/>
        </w:rPr>
      </w:pPr>
      <w:r w:rsidRPr="001D41F3">
        <w:rPr>
          <w:rFonts w:eastAsia="Calibri"/>
          <w:sz w:val="24"/>
          <w:szCs w:val="24"/>
        </w:rPr>
        <w:t>на Едином портале государственных и муниципальных услуг (функций);</w:t>
      </w:r>
    </w:p>
    <w:p w:rsidR="001D41F3" w:rsidRPr="001D41F3" w:rsidRDefault="001D41F3" w:rsidP="004B56C2">
      <w:pPr>
        <w:widowControl w:val="0"/>
        <w:autoSpaceDE w:val="0"/>
        <w:autoSpaceDN w:val="0"/>
        <w:adjustRightInd w:val="0"/>
        <w:ind w:firstLine="709"/>
        <w:jc w:val="both"/>
        <w:rPr>
          <w:rFonts w:eastAsia="Calibri"/>
          <w:sz w:val="24"/>
          <w:szCs w:val="24"/>
        </w:rPr>
      </w:pPr>
      <w:r w:rsidRPr="001D41F3">
        <w:rPr>
          <w:rFonts w:eastAsia="Calibri"/>
          <w:sz w:val="24"/>
          <w:szCs w:val="24"/>
        </w:rPr>
        <w:t>5.17. Информацию о порядке подачи и рассмотрения жалобы можно получить:</w:t>
      </w:r>
    </w:p>
    <w:p w:rsidR="001D41F3" w:rsidRPr="001D41F3" w:rsidRDefault="001D41F3" w:rsidP="004B56C2">
      <w:pPr>
        <w:widowControl w:val="0"/>
        <w:numPr>
          <w:ilvl w:val="0"/>
          <w:numId w:val="23"/>
        </w:numPr>
        <w:autoSpaceDE w:val="0"/>
        <w:autoSpaceDN w:val="0"/>
        <w:adjustRightInd w:val="0"/>
        <w:ind w:left="0" w:firstLine="709"/>
        <w:jc w:val="both"/>
        <w:rPr>
          <w:rFonts w:eastAsia="Calibri"/>
          <w:sz w:val="24"/>
          <w:szCs w:val="24"/>
        </w:rPr>
      </w:pPr>
      <w:r w:rsidRPr="001D41F3">
        <w:rPr>
          <w:rFonts w:eastAsia="Calibri"/>
          <w:sz w:val="24"/>
          <w:szCs w:val="24"/>
        </w:rPr>
        <w:t>посредством телефонной связи по номеру Органа,  МФЦ;</w:t>
      </w:r>
    </w:p>
    <w:p w:rsidR="001D41F3" w:rsidRPr="001D41F3" w:rsidRDefault="001D41F3" w:rsidP="004B56C2">
      <w:pPr>
        <w:widowControl w:val="0"/>
        <w:numPr>
          <w:ilvl w:val="0"/>
          <w:numId w:val="23"/>
        </w:numPr>
        <w:autoSpaceDE w:val="0"/>
        <w:autoSpaceDN w:val="0"/>
        <w:adjustRightInd w:val="0"/>
        <w:ind w:left="0" w:firstLine="709"/>
        <w:jc w:val="both"/>
        <w:rPr>
          <w:rFonts w:eastAsia="Calibri"/>
          <w:sz w:val="24"/>
          <w:szCs w:val="24"/>
        </w:rPr>
      </w:pPr>
      <w:r w:rsidRPr="001D41F3">
        <w:rPr>
          <w:rFonts w:eastAsia="Calibri"/>
          <w:sz w:val="24"/>
          <w:szCs w:val="24"/>
        </w:rPr>
        <w:t>посредством факсимильного сообщения;</w:t>
      </w:r>
    </w:p>
    <w:p w:rsidR="001D41F3" w:rsidRPr="001D41F3" w:rsidRDefault="001D41F3" w:rsidP="004B56C2">
      <w:pPr>
        <w:widowControl w:val="0"/>
        <w:numPr>
          <w:ilvl w:val="0"/>
          <w:numId w:val="23"/>
        </w:numPr>
        <w:autoSpaceDE w:val="0"/>
        <w:autoSpaceDN w:val="0"/>
        <w:adjustRightInd w:val="0"/>
        <w:ind w:left="0" w:firstLine="709"/>
        <w:jc w:val="both"/>
        <w:rPr>
          <w:rFonts w:eastAsia="Calibri"/>
          <w:sz w:val="24"/>
          <w:szCs w:val="24"/>
        </w:rPr>
      </w:pPr>
      <w:r w:rsidRPr="001D41F3">
        <w:rPr>
          <w:rFonts w:eastAsia="Calibri"/>
          <w:sz w:val="24"/>
          <w:szCs w:val="24"/>
        </w:rPr>
        <w:t>при личном обращении в  Орган, МФЦ, в том числе по электронной почте;</w:t>
      </w:r>
    </w:p>
    <w:p w:rsidR="001D41F3" w:rsidRPr="001D41F3" w:rsidRDefault="001D41F3" w:rsidP="004B56C2">
      <w:pPr>
        <w:widowControl w:val="0"/>
        <w:numPr>
          <w:ilvl w:val="0"/>
          <w:numId w:val="23"/>
        </w:numPr>
        <w:autoSpaceDE w:val="0"/>
        <w:autoSpaceDN w:val="0"/>
        <w:adjustRightInd w:val="0"/>
        <w:ind w:left="0" w:firstLine="709"/>
        <w:jc w:val="both"/>
        <w:rPr>
          <w:rFonts w:eastAsia="Calibri"/>
          <w:sz w:val="24"/>
          <w:szCs w:val="24"/>
        </w:rPr>
      </w:pPr>
      <w:r w:rsidRPr="001D41F3">
        <w:rPr>
          <w:rFonts w:eastAsia="Calibri"/>
          <w:sz w:val="24"/>
          <w:szCs w:val="24"/>
        </w:rPr>
        <w:t>при письменном обращении в Орган, МФЦ;</w:t>
      </w:r>
    </w:p>
    <w:p w:rsidR="001D41F3" w:rsidRPr="001D41F3" w:rsidRDefault="001D41F3" w:rsidP="004B56C2">
      <w:pPr>
        <w:widowControl w:val="0"/>
        <w:numPr>
          <w:ilvl w:val="0"/>
          <w:numId w:val="23"/>
        </w:numPr>
        <w:autoSpaceDE w:val="0"/>
        <w:autoSpaceDN w:val="0"/>
        <w:adjustRightInd w:val="0"/>
        <w:ind w:left="0" w:firstLine="709"/>
        <w:jc w:val="both"/>
        <w:rPr>
          <w:rFonts w:eastAsia="Calibri"/>
          <w:sz w:val="24"/>
          <w:szCs w:val="24"/>
        </w:rPr>
      </w:pPr>
      <w:r w:rsidRPr="001D41F3">
        <w:rPr>
          <w:rFonts w:eastAsia="Calibri"/>
          <w:sz w:val="24"/>
          <w:szCs w:val="24"/>
        </w:rPr>
        <w:t>путем публичного информирования.</w:t>
      </w:r>
    </w:p>
    <w:p w:rsidR="001D41F3" w:rsidRPr="001D41F3" w:rsidRDefault="001D41F3" w:rsidP="001D41F3">
      <w:pPr>
        <w:widowControl w:val="0"/>
        <w:autoSpaceDE w:val="0"/>
        <w:autoSpaceDN w:val="0"/>
        <w:adjustRightInd w:val="0"/>
        <w:jc w:val="both"/>
        <w:rPr>
          <w:rFonts w:eastAsia="Calibri"/>
          <w:sz w:val="24"/>
          <w:szCs w:val="24"/>
        </w:rPr>
      </w:pPr>
    </w:p>
    <w:p w:rsidR="001D41F3" w:rsidRPr="001D41F3" w:rsidRDefault="001D41F3" w:rsidP="001D41F3">
      <w:pPr>
        <w:widowControl w:val="0"/>
        <w:autoSpaceDE w:val="0"/>
        <w:autoSpaceDN w:val="0"/>
        <w:adjustRightInd w:val="0"/>
        <w:jc w:val="both"/>
        <w:rPr>
          <w:rFonts w:eastAsia="Calibri"/>
          <w:sz w:val="24"/>
          <w:szCs w:val="24"/>
        </w:rPr>
      </w:pPr>
    </w:p>
    <w:p w:rsidR="001D41F3" w:rsidRPr="001D41F3" w:rsidRDefault="001D41F3" w:rsidP="001D41F3">
      <w:pPr>
        <w:widowControl w:val="0"/>
        <w:autoSpaceDE w:val="0"/>
        <w:autoSpaceDN w:val="0"/>
        <w:adjustRightInd w:val="0"/>
        <w:jc w:val="both"/>
        <w:rPr>
          <w:rFonts w:eastAsia="Calibri"/>
          <w:sz w:val="24"/>
          <w:szCs w:val="24"/>
        </w:rPr>
      </w:pPr>
    </w:p>
    <w:p w:rsidR="001D41F3" w:rsidRPr="001D41F3" w:rsidRDefault="001D41F3" w:rsidP="001D41F3">
      <w:pPr>
        <w:widowControl w:val="0"/>
        <w:autoSpaceDE w:val="0"/>
        <w:autoSpaceDN w:val="0"/>
        <w:adjustRightInd w:val="0"/>
        <w:jc w:val="both"/>
        <w:rPr>
          <w:rFonts w:eastAsia="Calibri"/>
          <w:sz w:val="24"/>
          <w:szCs w:val="24"/>
        </w:rPr>
      </w:pPr>
    </w:p>
    <w:p w:rsidR="001D41F3" w:rsidRPr="001D41F3" w:rsidRDefault="001D41F3" w:rsidP="001D41F3">
      <w:pPr>
        <w:widowControl w:val="0"/>
        <w:autoSpaceDE w:val="0"/>
        <w:autoSpaceDN w:val="0"/>
        <w:adjustRightInd w:val="0"/>
        <w:jc w:val="both"/>
        <w:rPr>
          <w:rFonts w:eastAsia="Calibri"/>
          <w:sz w:val="24"/>
          <w:szCs w:val="24"/>
        </w:rPr>
      </w:pPr>
    </w:p>
    <w:p w:rsidR="001D41F3" w:rsidRPr="001D41F3" w:rsidRDefault="001D41F3" w:rsidP="001D41F3">
      <w:pPr>
        <w:widowControl w:val="0"/>
        <w:autoSpaceDE w:val="0"/>
        <w:autoSpaceDN w:val="0"/>
        <w:adjustRightInd w:val="0"/>
        <w:ind w:left="709"/>
        <w:jc w:val="both"/>
        <w:rPr>
          <w:sz w:val="24"/>
          <w:szCs w:val="24"/>
        </w:rPr>
      </w:pPr>
    </w:p>
    <w:p w:rsidR="001D41F3" w:rsidRPr="001D41F3" w:rsidRDefault="001D41F3" w:rsidP="001D41F3">
      <w:pPr>
        <w:widowControl w:val="0"/>
        <w:autoSpaceDE w:val="0"/>
        <w:autoSpaceDN w:val="0"/>
        <w:adjustRightInd w:val="0"/>
        <w:jc w:val="both"/>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bookmarkStart w:id="1" w:name="Par779"/>
      <w:bookmarkEnd w:id="1"/>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p>
    <w:p w:rsidR="001D41F3" w:rsidRPr="001D41F3" w:rsidRDefault="001D41F3" w:rsidP="001D41F3">
      <w:pPr>
        <w:widowControl w:val="0"/>
        <w:autoSpaceDE w:val="0"/>
        <w:autoSpaceDN w:val="0"/>
        <w:adjustRightInd w:val="0"/>
        <w:jc w:val="right"/>
        <w:outlineLvl w:val="0"/>
        <w:rPr>
          <w:rFonts w:eastAsia="Calibri"/>
          <w:sz w:val="24"/>
          <w:szCs w:val="24"/>
        </w:rPr>
      </w:pPr>
      <w:r w:rsidRPr="001D41F3">
        <w:rPr>
          <w:rFonts w:eastAsia="Calibri"/>
          <w:sz w:val="24"/>
          <w:szCs w:val="24"/>
        </w:rPr>
        <w:lastRenderedPageBreak/>
        <w:t xml:space="preserve">                                                                                                                 Приложение № 1 </w:t>
      </w:r>
    </w:p>
    <w:p w:rsidR="001D41F3" w:rsidRPr="001D41F3" w:rsidRDefault="001D41F3" w:rsidP="001D41F3">
      <w:pPr>
        <w:autoSpaceDE w:val="0"/>
        <w:autoSpaceDN w:val="0"/>
        <w:adjustRightInd w:val="0"/>
        <w:ind w:firstLine="709"/>
        <w:jc w:val="right"/>
        <w:rPr>
          <w:rFonts w:eastAsia="Calibri"/>
          <w:sz w:val="24"/>
          <w:szCs w:val="24"/>
        </w:rPr>
      </w:pPr>
      <w:r w:rsidRPr="001D41F3">
        <w:rPr>
          <w:rFonts w:eastAsia="Calibri"/>
          <w:sz w:val="24"/>
          <w:szCs w:val="24"/>
        </w:rPr>
        <w:t>к административному регламенту</w:t>
      </w:r>
    </w:p>
    <w:p w:rsidR="001D41F3" w:rsidRPr="001D41F3" w:rsidRDefault="001D41F3" w:rsidP="001D41F3">
      <w:pPr>
        <w:autoSpaceDE w:val="0"/>
        <w:autoSpaceDN w:val="0"/>
        <w:adjustRightInd w:val="0"/>
        <w:ind w:firstLine="709"/>
        <w:jc w:val="right"/>
        <w:rPr>
          <w:rFonts w:eastAsia="Calibri"/>
          <w:sz w:val="24"/>
          <w:szCs w:val="24"/>
        </w:rPr>
      </w:pPr>
      <w:r w:rsidRPr="001D41F3">
        <w:rPr>
          <w:rFonts w:eastAsia="Calibri"/>
          <w:sz w:val="24"/>
          <w:szCs w:val="24"/>
        </w:rPr>
        <w:t>предоставления муниципальной услуги</w:t>
      </w:r>
    </w:p>
    <w:p w:rsidR="001D41F3" w:rsidRPr="001D41F3" w:rsidRDefault="009F7475" w:rsidP="001D41F3">
      <w:pPr>
        <w:widowControl w:val="0"/>
        <w:autoSpaceDE w:val="0"/>
        <w:autoSpaceDN w:val="0"/>
        <w:adjustRightInd w:val="0"/>
        <w:ind w:firstLine="709"/>
        <w:jc w:val="right"/>
        <w:outlineLvl w:val="0"/>
        <w:rPr>
          <w:rFonts w:eastAsia="Calibri"/>
          <w:bCs/>
          <w:sz w:val="24"/>
          <w:szCs w:val="24"/>
        </w:rPr>
      </w:pPr>
      <w:r>
        <w:rPr>
          <w:rFonts w:eastAsia="Calibri"/>
          <w:sz w:val="24"/>
          <w:szCs w:val="24"/>
        </w:rPr>
        <w:t>«</w:t>
      </w:r>
      <w:r w:rsidR="001D41F3" w:rsidRPr="001D41F3">
        <w:rPr>
          <w:rFonts w:eastAsia="Calibri"/>
          <w:bCs/>
          <w:sz w:val="24"/>
          <w:szCs w:val="24"/>
        </w:rPr>
        <w:t xml:space="preserve">Согласование  проведения переустройства </w:t>
      </w:r>
    </w:p>
    <w:p w:rsidR="001D41F3" w:rsidRPr="001D41F3" w:rsidRDefault="001D41F3" w:rsidP="001D41F3">
      <w:pPr>
        <w:widowControl w:val="0"/>
        <w:autoSpaceDE w:val="0"/>
        <w:autoSpaceDN w:val="0"/>
        <w:adjustRightInd w:val="0"/>
        <w:ind w:firstLine="709"/>
        <w:jc w:val="right"/>
        <w:outlineLvl w:val="0"/>
        <w:rPr>
          <w:rFonts w:eastAsia="Calibri"/>
          <w:bCs/>
          <w:sz w:val="24"/>
          <w:szCs w:val="24"/>
        </w:rPr>
      </w:pPr>
      <w:r w:rsidRPr="001D41F3">
        <w:rPr>
          <w:rFonts w:eastAsia="Calibri"/>
          <w:bCs/>
          <w:sz w:val="24"/>
          <w:szCs w:val="24"/>
        </w:rPr>
        <w:t xml:space="preserve">                                                          и (или) перепланировки  </w:t>
      </w:r>
      <w:r w:rsidRPr="001D41F3">
        <w:rPr>
          <w:bCs/>
          <w:sz w:val="24"/>
          <w:szCs w:val="24"/>
        </w:rPr>
        <w:t>помещения в        многоквартирном доме</w:t>
      </w:r>
      <w:r w:rsidR="009F7475">
        <w:rPr>
          <w:rFonts w:eastAsia="Calibri"/>
          <w:sz w:val="24"/>
          <w:szCs w:val="24"/>
        </w:rPr>
        <w:t>»</w:t>
      </w:r>
    </w:p>
    <w:p w:rsidR="001D41F3" w:rsidRPr="001D41F3" w:rsidRDefault="001D41F3" w:rsidP="001D41F3">
      <w:pPr>
        <w:jc w:val="right"/>
        <w:rPr>
          <w:rFonts w:eastAsia="Calibri"/>
          <w:sz w:val="24"/>
          <w:szCs w:val="24"/>
        </w:rPr>
      </w:pPr>
    </w:p>
    <w:p w:rsidR="001D41F3" w:rsidRPr="001D41F3" w:rsidRDefault="001D41F3" w:rsidP="001D41F3">
      <w:pPr>
        <w:autoSpaceDE w:val="0"/>
        <w:autoSpaceDN w:val="0"/>
        <w:ind w:left="5103"/>
        <w:rPr>
          <w:sz w:val="24"/>
          <w:szCs w:val="24"/>
        </w:rPr>
      </w:pPr>
    </w:p>
    <w:p w:rsidR="001D41F3" w:rsidRPr="001D41F3" w:rsidRDefault="001D41F3" w:rsidP="001D41F3">
      <w:pPr>
        <w:autoSpaceDE w:val="0"/>
        <w:autoSpaceDN w:val="0"/>
        <w:ind w:left="5103"/>
        <w:rPr>
          <w:sz w:val="24"/>
          <w:szCs w:val="24"/>
        </w:rPr>
      </w:pPr>
      <w:r w:rsidRPr="001D41F3">
        <w:rPr>
          <w:sz w:val="24"/>
          <w:szCs w:val="24"/>
        </w:rPr>
        <w:t xml:space="preserve">В  </w:t>
      </w:r>
    </w:p>
    <w:p w:rsidR="001D41F3" w:rsidRPr="001D41F3" w:rsidRDefault="001D41F3" w:rsidP="001D41F3">
      <w:pPr>
        <w:pBdr>
          <w:top w:val="single" w:sz="4" w:space="1" w:color="auto"/>
        </w:pBdr>
        <w:autoSpaceDE w:val="0"/>
        <w:autoSpaceDN w:val="0"/>
        <w:ind w:left="5387"/>
        <w:jc w:val="center"/>
        <w:rPr>
          <w:sz w:val="24"/>
          <w:szCs w:val="24"/>
        </w:rPr>
      </w:pPr>
      <w:proofErr w:type="gramStart"/>
      <w:r w:rsidRPr="001D41F3">
        <w:rPr>
          <w:sz w:val="24"/>
          <w:szCs w:val="24"/>
        </w:rPr>
        <w:t>(наименование органа местного самоуправления</w:t>
      </w:r>
      <w:proofErr w:type="gramEnd"/>
    </w:p>
    <w:p w:rsidR="001D41F3" w:rsidRPr="001D41F3" w:rsidRDefault="001D41F3" w:rsidP="001D41F3">
      <w:pPr>
        <w:autoSpaceDE w:val="0"/>
        <w:autoSpaceDN w:val="0"/>
        <w:ind w:left="5103"/>
        <w:rPr>
          <w:sz w:val="24"/>
          <w:szCs w:val="24"/>
        </w:rPr>
      </w:pPr>
    </w:p>
    <w:p w:rsidR="001D41F3" w:rsidRPr="001D41F3" w:rsidRDefault="001D41F3" w:rsidP="001D41F3">
      <w:pPr>
        <w:pBdr>
          <w:top w:val="single" w:sz="4" w:space="1" w:color="auto"/>
        </w:pBdr>
        <w:autoSpaceDE w:val="0"/>
        <w:autoSpaceDN w:val="0"/>
        <w:ind w:left="5103"/>
        <w:jc w:val="center"/>
        <w:rPr>
          <w:sz w:val="24"/>
          <w:szCs w:val="24"/>
        </w:rPr>
      </w:pPr>
      <w:r w:rsidRPr="001D41F3">
        <w:rPr>
          <w:sz w:val="24"/>
          <w:szCs w:val="24"/>
        </w:rPr>
        <w:t>муниципального образования)</w:t>
      </w:r>
    </w:p>
    <w:p w:rsidR="001D41F3" w:rsidRPr="001D41F3" w:rsidRDefault="001D41F3" w:rsidP="001D41F3">
      <w:pPr>
        <w:autoSpaceDE w:val="0"/>
        <w:autoSpaceDN w:val="0"/>
        <w:spacing w:before="600" w:after="360"/>
        <w:jc w:val="center"/>
        <w:rPr>
          <w:sz w:val="24"/>
          <w:szCs w:val="24"/>
        </w:rPr>
      </w:pPr>
      <w:r w:rsidRPr="001D41F3">
        <w:rPr>
          <w:caps/>
          <w:sz w:val="24"/>
          <w:szCs w:val="24"/>
        </w:rPr>
        <w:t>Заявление</w:t>
      </w:r>
      <w:r w:rsidRPr="001D41F3">
        <w:rPr>
          <w:sz w:val="24"/>
          <w:szCs w:val="24"/>
        </w:rPr>
        <w:br/>
        <w:t xml:space="preserve">о переустройстве и (или) перепланировке жилого </w:t>
      </w:r>
      <w:r w:rsidRPr="001D41F3">
        <w:rPr>
          <w:bCs/>
          <w:sz w:val="24"/>
          <w:szCs w:val="24"/>
        </w:rPr>
        <w:t>помещения</w:t>
      </w:r>
    </w:p>
    <w:p w:rsidR="001D41F3" w:rsidRPr="001D41F3" w:rsidRDefault="001D41F3" w:rsidP="001D41F3">
      <w:pPr>
        <w:autoSpaceDE w:val="0"/>
        <w:autoSpaceDN w:val="0"/>
        <w:rPr>
          <w:sz w:val="24"/>
          <w:szCs w:val="24"/>
        </w:rPr>
      </w:pPr>
      <w:r w:rsidRPr="001D41F3">
        <w:rPr>
          <w:sz w:val="24"/>
          <w:szCs w:val="24"/>
        </w:rPr>
        <w:t xml:space="preserve">от  </w:t>
      </w:r>
    </w:p>
    <w:p w:rsidR="001D41F3" w:rsidRPr="001D41F3" w:rsidRDefault="001D41F3" w:rsidP="001D41F3">
      <w:pPr>
        <w:pBdr>
          <w:top w:val="single" w:sz="4" w:space="1" w:color="auto"/>
        </w:pBdr>
        <w:autoSpaceDE w:val="0"/>
        <w:autoSpaceDN w:val="0"/>
        <w:ind w:left="340"/>
        <w:jc w:val="center"/>
        <w:rPr>
          <w:sz w:val="24"/>
          <w:szCs w:val="24"/>
        </w:rPr>
      </w:pPr>
      <w:proofErr w:type="gramStart"/>
      <w:r w:rsidRPr="001D41F3">
        <w:rPr>
          <w:sz w:val="24"/>
          <w:szCs w:val="24"/>
        </w:rPr>
        <w:t xml:space="preserve">(указывается наниматель, либо арендатор, либо собственник жилого </w:t>
      </w:r>
      <w:r w:rsidRPr="001D41F3">
        <w:rPr>
          <w:bCs/>
          <w:sz w:val="24"/>
          <w:szCs w:val="24"/>
        </w:rPr>
        <w:t>помещения</w:t>
      </w:r>
      <w:r w:rsidRPr="001D41F3">
        <w:rPr>
          <w:sz w:val="24"/>
          <w:szCs w:val="24"/>
        </w:rPr>
        <w:t>, либо собственники</w:t>
      </w:r>
      <w:proofErr w:type="gramEnd"/>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jc w:val="center"/>
        <w:rPr>
          <w:sz w:val="24"/>
          <w:szCs w:val="24"/>
        </w:rPr>
      </w:pPr>
      <w:r w:rsidRPr="001D41F3">
        <w:rPr>
          <w:bCs/>
          <w:sz w:val="24"/>
          <w:szCs w:val="24"/>
        </w:rPr>
        <w:t>жилого помещения</w:t>
      </w:r>
      <w:r w:rsidRPr="001D41F3">
        <w:rPr>
          <w:sz w:val="24"/>
          <w:szCs w:val="24"/>
        </w:rPr>
        <w:t>, находящегося в общей собственности двух и более лиц, в случае, если ни один</w:t>
      </w: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jc w:val="center"/>
        <w:rPr>
          <w:sz w:val="24"/>
          <w:szCs w:val="24"/>
        </w:rPr>
      </w:pPr>
      <w:r w:rsidRPr="001D41F3">
        <w:rPr>
          <w:sz w:val="24"/>
          <w:szCs w:val="24"/>
        </w:rPr>
        <w:t xml:space="preserve">из собственников либо иных лиц не </w:t>
      </w:r>
      <w:proofErr w:type="gramStart"/>
      <w:r w:rsidRPr="001D41F3">
        <w:rPr>
          <w:sz w:val="24"/>
          <w:szCs w:val="24"/>
        </w:rPr>
        <w:t>уполномочен</w:t>
      </w:r>
      <w:proofErr w:type="gramEnd"/>
      <w:r w:rsidRPr="001D41F3">
        <w:rPr>
          <w:sz w:val="24"/>
          <w:szCs w:val="24"/>
        </w:rPr>
        <w:t xml:space="preserve"> в установленном порядке представлять их интересы)</w:t>
      </w: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spacing w:before="240"/>
        <w:ind w:firstLine="709"/>
        <w:jc w:val="both"/>
        <w:rPr>
          <w:sz w:val="24"/>
          <w:szCs w:val="24"/>
        </w:rPr>
      </w:pPr>
      <w:r w:rsidRPr="001D41F3">
        <w:rPr>
          <w:sz w:val="24"/>
          <w:szCs w:val="24"/>
          <w:u w:val="single"/>
        </w:rPr>
        <w:t>Примечание.</w:t>
      </w:r>
      <w:r w:rsidRPr="001D41F3">
        <w:rPr>
          <w:sz w:val="24"/>
          <w:szCs w:val="24"/>
        </w:rPr>
        <w:tab/>
      </w:r>
      <w:proofErr w:type="gramStart"/>
      <w:r w:rsidRPr="001D41F3">
        <w:rPr>
          <w:sz w:val="24"/>
          <w:szCs w:val="24"/>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1D41F3" w:rsidRPr="001D41F3" w:rsidRDefault="001D41F3" w:rsidP="001D41F3">
      <w:pPr>
        <w:autoSpaceDE w:val="0"/>
        <w:autoSpaceDN w:val="0"/>
        <w:ind w:firstLine="709"/>
        <w:jc w:val="both"/>
        <w:rPr>
          <w:sz w:val="24"/>
          <w:szCs w:val="24"/>
        </w:rPr>
      </w:pPr>
      <w:r w:rsidRPr="001D41F3">
        <w:rPr>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1D41F3" w:rsidRPr="001D41F3" w:rsidRDefault="001D41F3" w:rsidP="001D41F3">
      <w:pPr>
        <w:autoSpaceDE w:val="0"/>
        <w:autoSpaceDN w:val="0"/>
        <w:rPr>
          <w:sz w:val="24"/>
          <w:szCs w:val="24"/>
        </w:rPr>
      </w:pPr>
      <w:r w:rsidRPr="001D41F3">
        <w:rPr>
          <w:sz w:val="24"/>
          <w:szCs w:val="24"/>
        </w:rPr>
        <w:lastRenderedPageBreak/>
        <w:t xml:space="preserve">Место нахождения жилого </w:t>
      </w:r>
      <w:r w:rsidRPr="001D41F3">
        <w:rPr>
          <w:bCs/>
          <w:sz w:val="24"/>
          <w:szCs w:val="24"/>
        </w:rPr>
        <w:t>помещения</w:t>
      </w:r>
      <w:r w:rsidRPr="001D41F3">
        <w:rPr>
          <w:sz w:val="24"/>
          <w:szCs w:val="24"/>
        </w:rPr>
        <w:t xml:space="preserve">:  </w:t>
      </w:r>
    </w:p>
    <w:p w:rsidR="001D41F3" w:rsidRPr="001D41F3" w:rsidRDefault="001D41F3" w:rsidP="001D41F3">
      <w:pPr>
        <w:pBdr>
          <w:top w:val="single" w:sz="4" w:space="1" w:color="auto"/>
        </w:pBdr>
        <w:autoSpaceDE w:val="0"/>
        <w:autoSpaceDN w:val="0"/>
        <w:ind w:left="4139"/>
        <w:jc w:val="center"/>
        <w:rPr>
          <w:sz w:val="24"/>
          <w:szCs w:val="24"/>
        </w:rPr>
      </w:pPr>
      <w:proofErr w:type="gramStart"/>
      <w:r w:rsidRPr="001D41F3">
        <w:rPr>
          <w:sz w:val="24"/>
          <w:szCs w:val="24"/>
        </w:rPr>
        <w:t>(указывается полный адрес: субъект Российской Федерации,</w:t>
      </w:r>
      <w:proofErr w:type="gramEnd"/>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jc w:val="center"/>
        <w:rPr>
          <w:sz w:val="24"/>
          <w:szCs w:val="24"/>
        </w:rPr>
      </w:pPr>
      <w:r w:rsidRPr="001D41F3">
        <w:rPr>
          <w:sz w:val="24"/>
          <w:szCs w:val="24"/>
        </w:rPr>
        <w:t>муниципальное образование, поселение, улица, дом, корпус, строение,</w:t>
      </w: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jc w:val="center"/>
        <w:rPr>
          <w:sz w:val="24"/>
          <w:szCs w:val="24"/>
        </w:rPr>
      </w:pPr>
      <w:r w:rsidRPr="001D41F3">
        <w:rPr>
          <w:sz w:val="24"/>
          <w:szCs w:val="24"/>
        </w:rPr>
        <w:t>квартира (комната), подъезд, этаж)</w:t>
      </w:r>
    </w:p>
    <w:p w:rsidR="001D41F3" w:rsidRPr="001D41F3" w:rsidRDefault="001D41F3" w:rsidP="001D41F3">
      <w:pPr>
        <w:pBdr>
          <w:top w:val="single" w:sz="4" w:space="1" w:color="auto"/>
        </w:pBdr>
        <w:autoSpaceDE w:val="0"/>
        <w:autoSpaceDN w:val="0"/>
        <w:jc w:val="center"/>
        <w:rPr>
          <w:sz w:val="24"/>
          <w:szCs w:val="24"/>
        </w:rPr>
      </w:pPr>
    </w:p>
    <w:p w:rsidR="001D41F3" w:rsidRPr="001D41F3" w:rsidRDefault="001D41F3" w:rsidP="001D41F3">
      <w:pPr>
        <w:pBdr>
          <w:top w:val="single" w:sz="4" w:space="1" w:color="auto"/>
        </w:pBdr>
        <w:autoSpaceDE w:val="0"/>
        <w:autoSpaceDN w:val="0"/>
        <w:jc w:val="center"/>
        <w:rPr>
          <w:sz w:val="24"/>
          <w:szCs w:val="24"/>
        </w:rPr>
      </w:pPr>
    </w:p>
    <w:p w:rsidR="001D41F3" w:rsidRPr="001D41F3" w:rsidRDefault="001D41F3" w:rsidP="001D41F3">
      <w:pPr>
        <w:pBdr>
          <w:top w:val="single" w:sz="4" w:space="1" w:color="auto"/>
        </w:pBdr>
        <w:autoSpaceDE w:val="0"/>
        <w:autoSpaceDN w:val="0"/>
        <w:rPr>
          <w:sz w:val="24"/>
          <w:szCs w:val="24"/>
        </w:rPr>
      </w:pPr>
      <w:r w:rsidRPr="001D41F3">
        <w:rPr>
          <w:sz w:val="24"/>
          <w:szCs w:val="24"/>
        </w:rPr>
        <w:t>Собственни</w:t>
      </w:r>
      <w:proofErr w:type="gramStart"/>
      <w:r w:rsidRPr="001D41F3">
        <w:rPr>
          <w:sz w:val="24"/>
          <w:szCs w:val="24"/>
        </w:rPr>
        <w:t>к(</w:t>
      </w:r>
      <w:proofErr w:type="gramEnd"/>
      <w:r w:rsidRPr="001D41F3">
        <w:rPr>
          <w:sz w:val="24"/>
          <w:szCs w:val="24"/>
        </w:rPr>
        <w:t xml:space="preserve">и) жилого </w:t>
      </w:r>
      <w:r w:rsidRPr="001D41F3">
        <w:rPr>
          <w:bCs/>
          <w:sz w:val="24"/>
          <w:szCs w:val="24"/>
        </w:rPr>
        <w:t>помещения</w:t>
      </w:r>
      <w:r w:rsidRPr="001D41F3">
        <w:rPr>
          <w:sz w:val="24"/>
          <w:szCs w:val="24"/>
        </w:rPr>
        <w:t xml:space="preserve">:  </w:t>
      </w:r>
    </w:p>
    <w:p w:rsidR="001D41F3" w:rsidRPr="001D41F3" w:rsidRDefault="001D41F3" w:rsidP="001D41F3">
      <w:pPr>
        <w:pBdr>
          <w:top w:val="single" w:sz="4" w:space="1" w:color="auto"/>
        </w:pBdr>
        <w:autoSpaceDE w:val="0"/>
        <w:autoSpaceDN w:val="0"/>
        <w:ind w:left="3828"/>
        <w:rPr>
          <w:sz w:val="24"/>
          <w:szCs w:val="24"/>
        </w:rPr>
      </w:pP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rPr>
          <w:sz w:val="24"/>
          <w:szCs w:val="24"/>
        </w:rPr>
      </w:pPr>
    </w:p>
    <w:p w:rsidR="001D41F3" w:rsidRPr="001D41F3" w:rsidRDefault="001D41F3" w:rsidP="001D41F3">
      <w:pPr>
        <w:pBdr>
          <w:top w:val="single" w:sz="4" w:space="1" w:color="auto"/>
        </w:pBdr>
        <w:autoSpaceDE w:val="0"/>
        <w:autoSpaceDN w:val="0"/>
        <w:rPr>
          <w:sz w:val="24"/>
          <w:szCs w:val="24"/>
        </w:rPr>
      </w:pPr>
    </w:p>
    <w:p w:rsidR="001D41F3" w:rsidRPr="001D41F3" w:rsidRDefault="001D41F3" w:rsidP="001D41F3">
      <w:pPr>
        <w:autoSpaceDE w:val="0"/>
        <w:autoSpaceDN w:val="0"/>
        <w:rPr>
          <w:sz w:val="24"/>
          <w:szCs w:val="24"/>
        </w:rPr>
      </w:pPr>
      <w:r w:rsidRPr="001D41F3">
        <w:rPr>
          <w:sz w:val="24"/>
          <w:szCs w:val="24"/>
        </w:rPr>
        <w:t xml:space="preserve">Прошу разрешить  </w:t>
      </w:r>
    </w:p>
    <w:p w:rsidR="001D41F3" w:rsidRPr="001D41F3" w:rsidRDefault="001D41F3" w:rsidP="001D41F3">
      <w:pPr>
        <w:pBdr>
          <w:top w:val="single" w:sz="4" w:space="1" w:color="auto"/>
        </w:pBdr>
        <w:autoSpaceDE w:val="0"/>
        <w:autoSpaceDN w:val="0"/>
        <w:ind w:left="2552"/>
        <w:jc w:val="center"/>
        <w:rPr>
          <w:sz w:val="24"/>
          <w:szCs w:val="24"/>
        </w:rPr>
      </w:pPr>
      <w:r w:rsidRPr="001D41F3">
        <w:rPr>
          <w:sz w:val="24"/>
          <w:szCs w:val="24"/>
        </w:rPr>
        <w:t>(переустройство, перепланировку, переустройство и перепланировку – нужное указать)</w:t>
      </w:r>
    </w:p>
    <w:p w:rsidR="001D41F3" w:rsidRPr="001D41F3" w:rsidRDefault="001D41F3" w:rsidP="001D41F3">
      <w:pPr>
        <w:autoSpaceDE w:val="0"/>
        <w:autoSpaceDN w:val="0"/>
        <w:rPr>
          <w:sz w:val="24"/>
          <w:szCs w:val="24"/>
        </w:rPr>
      </w:pPr>
      <w:r w:rsidRPr="001D41F3">
        <w:rPr>
          <w:bCs/>
          <w:sz w:val="24"/>
          <w:szCs w:val="24"/>
        </w:rPr>
        <w:t>жилого помещения</w:t>
      </w:r>
      <w:r w:rsidRPr="001D41F3">
        <w:rPr>
          <w:sz w:val="24"/>
          <w:szCs w:val="24"/>
        </w:rPr>
        <w:t xml:space="preserve">, занимаемого на основании  </w:t>
      </w:r>
    </w:p>
    <w:p w:rsidR="001D41F3" w:rsidRPr="001D41F3" w:rsidRDefault="001D41F3" w:rsidP="001D41F3">
      <w:pPr>
        <w:pBdr>
          <w:top w:val="single" w:sz="4" w:space="1" w:color="auto"/>
        </w:pBdr>
        <w:autoSpaceDE w:val="0"/>
        <w:autoSpaceDN w:val="0"/>
        <w:ind w:left="4962"/>
        <w:jc w:val="center"/>
        <w:rPr>
          <w:sz w:val="24"/>
          <w:szCs w:val="24"/>
        </w:rPr>
      </w:pPr>
      <w:proofErr w:type="gramStart"/>
      <w:r w:rsidRPr="001D41F3">
        <w:rPr>
          <w:sz w:val="24"/>
          <w:szCs w:val="24"/>
        </w:rPr>
        <w:t>(права собственности, договора найма,</w:t>
      </w:r>
      <w:proofErr w:type="gramEnd"/>
    </w:p>
    <w:p w:rsidR="001D41F3" w:rsidRPr="001D41F3" w:rsidRDefault="001D41F3" w:rsidP="001D41F3">
      <w:pPr>
        <w:tabs>
          <w:tab w:val="left" w:pos="9837"/>
        </w:tabs>
        <w:autoSpaceDE w:val="0"/>
        <w:autoSpaceDN w:val="0"/>
        <w:rPr>
          <w:sz w:val="24"/>
          <w:szCs w:val="24"/>
        </w:rPr>
      </w:pPr>
      <w:r w:rsidRPr="001D41F3">
        <w:rPr>
          <w:sz w:val="24"/>
          <w:szCs w:val="24"/>
        </w:rPr>
        <w:tab/>
        <w:t>,</w:t>
      </w:r>
    </w:p>
    <w:p w:rsidR="001D41F3" w:rsidRPr="001D41F3" w:rsidRDefault="001D41F3" w:rsidP="001D41F3">
      <w:pPr>
        <w:pBdr>
          <w:top w:val="single" w:sz="4" w:space="1" w:color="auto"/>
        </w:pBdr>
        <w:autoSpaceDE w:val="0"/>
        <w:autoSpaceDN w:val="0"/>
        <w:ind w:right="113"/>
        <w:jc w:val="center"/>
        <w:rPr>
          <w:sz w:val="24"/>
          <w:szCs w:val="24"/>
        </w:rPr>
      </w:pPr>
      <w:r w:rsidRPr="001D41F3">
        <w:rPr>
          <w:sz w:val="24"/>
          <w:szCs w:val="24"/>
        </w:rPr>
        <w:t xml:space="preserve">договора аренды – </w:t>
      </w:r>
      <w:proofErr w:type="gramStart"/>
      <w:r w:rsidRPr="001D41F3">
        <w:rPr>
          <w:sz w:val="24"/>
          <w:szCs w:val="24"/>
        </w:rPr>
        <w:t>нужное</w:t>
      </w:r>
      <w:proofErr w:type="gramEnd"/>
      <w:r w:rsidRPr="001D41F3">
        <w:rPr>
          <w:sz w:val="24"/>
          <w:szCs w:val="24"/>
        </w:rPr>
        <w:t xml:space="preserve"> указать) согласно прилагаемому проекту (проектной документации) переустройства и (или) перепланировки жилого </w:t>
      </w:r>
      <w:r w:rsidRPr="001D41F3">
        <w:rPr>
          <w:bCs/>
          <w:sz w:val="24"/>
          <w:szCs w:val="24"/>
        </w:rPr>
        <w:t>помещения</w:t>
      </w:r>
    </w:p>
    <w:tbl>
      <w:tblPr>
        <w:tblW w:w="9900" w:type="dxa"/>
        <w:tblLayout w:type="fixed"/>
        <w:tblCellMar>
          <w:left w:w="28" w:type="dxa"/>
          <w:right w:w="28" w:type="dxa"/>
        </w:tblCellMar>
        <w:tblLook w:val="04A0" w:firstRow="1" w:lastRow="0" w:firstColumn="1" w:lastColumn="0" w:noHBand="0" w:noVBand="1"/>
      </w:tblPr>
      <w:tblGrid>
        <w:gridCol w:w="511"/>
        <w:gridCol w:w="568"/>
        <w:gridCol w:w="283"/>
        <w:gridCol w:w="1929"/>
        <w:gridCol w:w="537"/>
        <w:gridCol w:w="283"/>
        <w:gridCol w:w="425"/>
        <w:gridCol w:w="1592"/>
        <w:gridCol w:w="56"/>
        <w:gridCol w:w="511"/>
        <w:gridCol w:w="283"/>
        <w:gridCol w:w="851"/>
        <w:gridCol w:w="480"/>
        <w:gridCol w:w="597"/>
        <w:gridCol w:w="340"/>
        <w:gridCol w:w="283"/>
        <w:gridCol w:w="229"/>
        <w:gridCol w:w="142"/>
      </w:tblGrid>
      <w:tr w:rsidR="001D41F3" w:rsidRPr="001D41F3" w:rsidTr="001D41F3">
        <w:tc>
          <w:tcPr>
            <w:tcW w:w="6124" w:type="dxa"/>
            <w:gridSpan w:val="8"/>
            <w:vAlign w:val="bottom"/>
          </w:tcPr>
          <w:p w:rsidR="001D41F3" w:rsidRPr="001D41F3" w:rsidRDefault="001D41F3" w:rsidP="001D41F3">
            <w:pPr>
              <w:autoSpaceDE w:val="0"/>
              <w:autoSpaceDN w:val="0"/>
              <w:ind w:firstLine="567"/>
              <w:rPr>
                <w:sz w:val="24"/>
                <w:szCs w:val="24"/>
              </w:rPr>
            </w:pPr>
          </w:p>
          <w:p w:rsidR="001D41F3" w:rsidRPr="001D41F3" w:rsidRDefault="001D41F3" w:rsidP="001D41F3">
            <w:pPr>
              <w:autoSpaceDE w:val="0"/>
              <w:autoSpaceDN w:val="0"/>
              <w:ind w:firstLine="567"/>
              <w:rPr>
                <w:sz w:val="24"/>
                <w:szCs w:val="24"/>
              </w:rPr>
            </w:pPr>
            <w:r w:rsidRPr="001D41F3">
              <w:rPr>
                <w:sz w:val="24"/>
                <w:szCs w:val="24"/>
              </w:rPr>
              <w:t xml:space="preserve">Срок производства ремонтно-строительных работ </w:t>
            </w:r>
            <w:proofErr w:type="gramStart"/>
            <w:r w:rsidRPr="001D41F3">
              <w:rPr>
                <w:sz w:val="24"/>
                <w:szCs w:val="24"/>
              </w:rPr>
              <w:t>с</w:t>
            </w:r>
            <w:proofErr w:type="gramEnd"/>
            <w:r w:rsidRPr="001D41F3">
              <w:rPr>
                <w:sz w:val="24"/>
                <w:szCs w:val="24"/>
              </w:rPr>
              <w:t xml:space="preserve"> “</w:t>
            </w:r>
          </w:p>
        </w:tc>
        <w:tc>
          <w:tcPr>
            <w:tcW w:w="567" w:type="dxa"/>
            <w:gridSpan w:val="2"/>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928" w:type="dxa"/>
            <w:gridSpan w:val="3"/>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340" w:type="dxa"/>
            <w:vAlign w:val="bottom"/>
            <w:hideMark/>
          </w:tcPr>
          <w:p w:rsidR="001D41F3" w:rsidRPr="001D41F3" w:rsidRDefault="001D41F3" w:rsidP="001D41F3">
            <w:pPr>
              <w:autoSpaceDE w:val="0"/>
              <w:autoSpaceDN w:val="0"/>
              <w:rPr>
                <w:sz w:val="24"/>
                <w:szCs w:val="24"/>
              </w:rPr>
            </w:pPr>
            <w:r w:rsidRPr="001D41F3">
              <w:rPr>
                <w:sz w:val="24"/>
                <w:szCs w:val="24"/>
              </w:rPr>
              <w:t>20</w:t>
            </w:r>
          </w:p>
        </w:tc>
        <w:tc>
          <w:tcPr>
            <w:tcW w:w="283"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371" w:type="dxa"/>
            <w:gridSpan w:val="2"/>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r>
      <w:tr w:rsidR="001D41F3" w:rsidRPr="001D41F3" w:rsidTr="001D41F3">
        <w:trPr>
          <w:gridAfter w:val="11"/>
          <w:wAfter w:w="5363" w:type="dxa"/>
        </w:trPr>
        <w:tc>
          <w:tcPr>
            <w:tcW w:w="510" w:type="dxa"/>
            <w:vAlign w:val="bottom"/>
            <w:hideMark/>
          </w:tcPr>
          <w:p w:rsidR="001D41F3" w:rsidRPr="001D41F3" w:rsidRDefault="001D41F3" w:rsidP="001D41F3">
            <w:pPr>
              <w:autoSpaceDE w:val="0"/>
              <w:autoSpaceDN w:val="0"/>
              <w:rPr>
                <w:sz w:val="24"/>
                <w:szCs w:val="24"/>
              </w:rPr>
            </w:pPr>
            <w:r w:rsidRPr="001D41F3">
              <w:rPr>
                <w:sz w:val="24"/>
                <w:szCs w:val="24"/>
              </w:rPr>
              <w:t>по “</w:t>
            </w:r>
          </w:p>
        </w:tc>
        <w:tc>
          <w:tcPr>
            <w:tcW w:w="567"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928"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537" w:type="dxa"/>
            <w:vAlign w:val="bottom"/>
            <w:hideMark/>
          </w:tcPr>
          <w:p w:rsidR="001D41F3" w:rsidRPr="001D41F3" w:rsidRDefault="001D41F3" w:rsidP="001D41F3">
            <w:pPr>
              <w:autoSpaceDE w:val="0"/>
              <w:autoSpaceDN w:val="0"/>
              <w:jc w:val="right"/>
              <w:rPr>
                <w:sz w:val="24"/>
                <w:szCs w:val="24"/>
              </w:rPr>
            </w:pPr>
            <w:r w:rsidRPr="001D41F3">
              <w:rPr>
                <w:sz w:val="24"/>
                <w:szCs w:val="24"/>
              </w:rPr>
              <w:t>20</w:t>
            </w:r>
          </w:p>
        </w:tc>
        <w:tc>
          <w:tcPr>
            <w:tcW w:w="283"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425"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r>
      <w:tr w:rsidR="001D41F3" w:rsidRPr="001D41F3" w:rsidTr="001D41F3">
        <w:trPr>
          <w:gridAfter w:val="1"/>
          <w:wAfter w:w="142" w:type="dxa"/>
        </w:trPr>
        <w:tc>
          <w:tcPr>
            <w:tcW w:w="6180" w:type="dxa"/>
            <w:gridSpan w:val="9"/>
            <w:vAlign w:val="bottom"/>
          </w:tcPr>
          <w:p w:rsidR="001D41F3" w:rsidRPr="001D41F3" w:rsidRDefault="001D41F3" w:rsidP="001D41F3">
            <w:pPr>
              <w:autoSpaceDE w:val="0"/>
              <w:autoSpaceDN w:val="0"/>
              <w:ind w:firstLine="567"/>
              <w:rPr>
                <w:sz w:val="24"/>
                <w:szCs w:val="24"/>
              </w:rPr>
            </w:pPr>
          </w:p>
          <w:p w:rsidR="001D41F3" w:rsidRPr="001D41F3" w:rsidRDefault="001D41F3" w:rsidP="001D41F3">
            <w:pPr>
              <w:autoSpaceDE w:val="0"/>
              <w:autoSpaceDN w:val="0"/>
              <w:ind w:firstLine="567"/>
              <w:rPr>
                <w:sz w:val="24"/>
                <w:szCs w:val="24"/>
              </w:rPr>
            </w:pPr>
            <w:r w:rsidRPr="001D41F3">
              <w:rPr>
                <w:sz w:val="24"/>
                <w:szCs w:val="24"/>
              </w:rPr>
              <w:t xml:space="preserve">Режим производства ремонтно-строительных работ </w:t>
            </w:r>
            <w:proofErr w:type="gramStart"/>
            <w:r w:rsidRPr="001D41F3">
              <w:rPr>
                <w:sz w:val="24"/>
                <w:szCs w:val="24"/>
              </w:rPr>
              <w:t>с</w:t>
            </w:r>
            <w:proofErr w:type="gramEnd"/>
          </w:p>
        </w:tc>
        <w:tc>
          <w:tcPr>
            <w:tcW w:w="1645" w:type="dxa"/>
            <w:gridSpan w:val="3"/>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480" w:type="dxa"/>
            <w:vAlign w:val="bottom"/>
            <w:hideMark/>
          </w:tcPr>
          <w:p w:rsidR="001D41F3" w:rsidRPr="001D41F3" w:rsidRDefault="001D41F3" w:rsidP="001D41F3">
            <w:pPr>
              <w:autoSpaceDE w:val="0"/>
              <w:autoSpaceDN w:val="0"/>
              <w:jc w:val="center"/>
              <w:rPr>
                <w:sz w:val="24"/>
                <w:szCs w:val="24"/>
              </w:rPr>
            </w:pPr>
            <w:r w:rsidRPr="001D41F3">
              <w:rPr>
                <w:sz w:val="24"/>
                <w:szCs w:val="24"/>
              </w:rPr>
              <w:t>по</w:t>
            </w:r>
          </w:p>
        </w:tc>
        <w:tc>
          <w:tcPr>
            <w:tcW w:w="1449" w:type="dxa"/>
            <w:gridSpan w:val="4"/>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r>
    </w:tbl>
    <w:p w:rsidR="001D41F3" w:rsidRPr="001D41F3" w:rsidRDefault="001D41F3" w:rsidP="001D41F3">
      <w:pPr>
        <w:tabs>
          <w:tab w:val="center" w:pos="2127"/>
          <w:tab w:val="left" w:pos="3544"/>
        </w:tabs>
        <w:autoSpaceDE w:val="0"/>
        <w:autoSpaceDN w:val="0"/>
        <w:rPr>
          <w:sz w:val="24"/>
          <w:szCs w:val="24"/>
        </w:rPr>
      </w:pPr>
      <w:r w:rsidRPr="001D41F3">
        <w:rPr>
          <w:sz w:val="24"/>
          <w:szCs w:val="24"/>
        </w:rPr>
        <w:t xml:space="preserve">часов в  </w:t>
      </w:r>
      <w:r w:rsidRPr="001D41F3">
        <w:rPr>
          <w:sz w:val="24"/>
          <w:szCs w:val="24"/>
        </w:rPr>
        <w:tab/>
      </w:r>
      <w:r w:rsidRPr="001D41F3">
        <w:rPr>
          <w:sz w:val="24"/>
          <w:szCs w:val="24"/>
        </w:rPr>
        <w:tab/>
        <w:t>дни.</w:t>
      </w:r>
    </w:p>
    <w:p w:rsidR="001D41F3" w:rsidRPr="001D41F3" w:rsidRDefault="001D41F3" w:rsidP="001D41F3">
      <w:pPr>
        <w:pBdr>
          <w:top w:val="single" w:sz="4" w:space="1" w:color="auto"/>
        </w:pBdr>
        <w:autoSpaceDE w:val="0"/>
        <w:autoSpaceDN w:val="0"/>
        <w:ind w:left="851" w:right="6519"/>
        <w:rPr>
          <w:sz w:val="24"/>
          <w:szCs w:val="24"/>
        </w:rPr>
      </w:pPr>
    </w:p>
    <w:p w:rsidR="001D41F3" w:rsidRPr="001D41F3" w:rsidRDefault="001D41F3" w:rsidP="001D41F3">
      <w:pPr>
        <w:autoSpaceDE w:val="0"/>
        <w:autoSpaceDN w:val="0"/>
        <w:ind w:firstLine="567"/>
        <w:jc w:val="both"/>
        <w:rPr>
          <w:sz w:val="24"/>
          <w:szCs w:val="24"/>
        </w:rPr>
      </w:pPr>
      <w:r w:rsidRPr="001D41F3">
        <w:rPr>
          <w:sz w:val="24"/>
          <w:szCs w:val="24"/>
        </w:rPr>
        <w:t>Обязуюсь:</w:t>
      </w:r>
    </w:p>
    <w:p w:rsidR="001D41F3" w:rsidRPr="001D41F3" w:rsidRDefault="001D41F3" w:rsidP="001D41F3">
      <w:pPr>
        <w:autoSpaceDE w:val="0"/>
        <w:autoSpaceDN w:val="0"/>
        <w:ind w:firstLine="567"/>
        <w:jc w:val="both"/>
        <w:rPr>
          <w:sz w:val="24"/>
          <w:szCs w:val="24"/>
        </w:rPr>
      </w:pPr>
      <w:r w:rsidRPr="001D41F3">
        <w:rPr>
          <w:sz w:val="24"/>
          <w:szCs w:val="24"/>
        </w:rPr>
        <w:t>осуществить ремонтно-строительные работы в соответствии с проектом (проектной документацией);</w:t>
      </w:r>
    </w:p>
    <w:p w:rsidR="001D41F3" w:rsidRPr="001D41F3" w:rsidRDefault="001D41F3" w:rsidP="001D41F3">
      <w:pPr>
        <w:autoSpaceDE w:val="0"/>
        <w:autoSpaceDN w:val="0"/>
        <w:ind w:firstLine="567"/>
        <w:jc w:val="both"/>
        <w:rPr>
          <w:sz w:val="24"/>
          <w:szCs w:val="24"/>
        </w:rPr>
      </w:pPr>
      <w:r w:rsidRPr="001D41F3">
        <w:rPr>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1D41F3" w:rsidRPr="001D41F3" w:rsidRDefault="001D41F3" w:rsidP="001D41F3">
      <w:pPr>
        <w:autoSpaceDE w:val="0"/>
        <w:autoSpaceDN w:val="0"/>
        <w:ind w:firstLine="567"/>
        <w:jc w:val="both"/>
        <w:rPr>
          <w:sz w:val="24"/>
          <w:szCs w:val="24"/>
        </w:rPr>
      </w:pPr>
      <w:r w:rsidRPr="001D41F3">
        <w:rPr>
          <w:sz w:val="24"/>
          <w:szCs w:val="24"/>
        </w:rPr>
        <w:t>осуществить работы в установленные сроки и с соблюдением согласованного режима проведения работ.</w:t>
      </w:r>
    </w:p>
    <w:p w:rsidR="001D41F3" w:rsidRPr="001D41F3" w:rsidRDefault="001D41F3" w:rsidP="001D41F3">
      <w:pPr>
        <w:tabs>
          <w:tab w:val="left" w:pos="1560"/>
        </w:tabs>
        <w:autoSpaceDE w:val="0"/>
        <w:autoSpaceDN w:val="0"/>
        <w:ind w:firstLine="567"/>
        <w:jc w:val="both"/>
        <w:rPr>
          <w:sz w:val="24"/>
          <w:szCs w:val="24"/>
        </w:rPr>
      </w:pPr>
      <w:r w:rsidRPr="001D41F3">
        <w:rPr>
          <w:sz w:val="24"/>
          <w:szCs w:val="24"/>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w:t>
      </w:r>
    </w:p>
    <w:tbl>
      <w:tblPr>
        <w:tblW w:w="0" w:type="auto"/>
        <w:tblLayout w:type="fixed"/>
        <w:tblCellMar>
          <w:left w:w="28" w:type="dxa"/>
          <w:right w:w="28" w:type="dxa"/>
        </w:tblCellMar>
        <w:tblLook w:val="04A0" w:firstRow="1" w:lastRow="0" w:firstColumn="1" w:lastColumn="0" w:noHBand="0" w:noVBand="1"/>
      </w:tblPr>
      <w:tblGrid>
        <w:gridCol w:w="2495"/>
        <w:gridCol w:w="510"/>
        <w:gridCol w:w="284"/>
        <w:gridCol w:w="1984"/>
        <w:gridCol w:w="142"/>
        <w:gridCol w:w="850"/>
        <w:gridCol w:w="709"/>
        <w:gridCol w:w="1276"/>
        <w:gridCol w:w="142"/>
      </w:tblGrid>
      <w:tr w:rsidR="001D41F3" w:rsidRPr="001D41F3" w:rsidTr="001D41F3">
        <w:tc>
          <w:tcPr>
            <w:tcW w:w="2495" w:type="dxa"/>
            <w:vAlign w:val="bottom"/>
            <w:hideMark/>
          </w:tcPr>
          <w:p w:rsidR="001D41F3" w:rsidRPr="001D41F3" w:rsidRDefault="001D41F3" w:rsidP="001D41F3">
            <w:pPr>
              <w:autoSpaceDE w:val="0"/>
              <w:autoSpaceDN w:val="0"/>
              <w:rPr>
                <w:sz w:val="24"/>
                <w:szCs w:val="24"/>
              </w:rPr>
            </w:pPr>
            <w:r w:rsidRPr="001D41F3">
              <w:rPr>
                <w:sz w:val="24"/>
                <w:szCs w:val="24"/>
              </w:rPr>
              <w:t xml:space="preserve">социального найма </w:t>
            </w:r>
            <w:proofErr w:type="gramStart"/>
            <w:r w:rsidRPr="001D41F3">
              <w:rPr>
                <w:sz w:val="24"/>
                <w:szCs w:val="24"/>
              </w:rPr>
              <w:t>от</w:t>
            </w:r>
            <w:proofErr w:type="gramEnd"/>
            <w:r w:rsidRPr="001D41F3">
              <w:rPr>
                <w:sz w:val="24"/>
                <w:szCs w:val="24"/>
              </w:rPr>
              <w:t xml:space="preserve"> “</w:t>
            </w:r>
          </w:p>
        </w:tc>
        <w:tc>
          <w:tcPr>
            <w:tcW w:w="510"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284"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984"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142" w:type="dxa"/>
            <w:vAlign w:val="bottom"/>
          </w:tcPr>
          <w:p w:rsidR="001D41F3" w:rsidRPr="001D41F3" w:rsidRDefault="001D41F3" w:rsidP="001D41F3">
            <w:pPr>
              <w:autoSpaceDE w:val="0"/>
              <w:autoSpaceDN w:val="0"/>
              <w:rPr>
                <w:sz w:val="24"/>
                <w:szCs w:val="24"/>
              </w:rPr>
            </w:pPr>
          </w:p>
        </w:tc>
        <w:tc>
          <w:tcPr>
            <w:tcW w:w="850"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709" w:type="dxa"/>
            <w:vAlign w:val="bottom"/>
            <w:hideMark/>
          </w:tcPr>
          <w:p w:rsidR="001D41F3" w:rsidRPr="001D41F3" w:rsidRDefault="001D41F3" w:rsidP="001D41F3">
            <w:pPr>
              <w:autoSpaceDE w:val="0"/>
              <w:autoSpaceDN w:val="0"/>
              <w:jc w:val="center"/>
              <w:rPr>
                <w:sz w:val="24"/>
                <w:szCs w:val="24"/>
              </w:rPr>
            </w:pPr>
            <w:proofErr w:type="gramStart"/>
            <w:r w:rsidRPr="001D41F3">
              <w:rPr>
                <w:sz w:val="24"/>
                <w:szCs w:val="24"/>
              </w:rPr>
              <w:t>г</w:t>
            </w:r>
            <w:proofErr w:type="gramEnd"/>
            <w:r w:rsidRPr="001D41F3">
              <w:rPr>
                <w:sz w:val="24"/>
                <w:szCs w:val="24"/>
              </w:rPr>
              <w:t>. №</w:t>
            </w:r>
          </w:p>
        </w:tc>
        <w:tc>
          <w:tcPr>
            <w:tcW w:w="1276"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142" w:type="dxa"/>
            <w:vAlign w:val="bottom"/>
            <w:hideMark/>
          </w:tcPr>
          <w:p w:rsidR="001D41F3" w:rsidRPr="001D41F3" w:rsidRDefault="001D41F3" w:rsidP="001D41F3">
            <w:pPr>
              <w:autoSpaceDE w:val="0"/>
              <w:autoSpaceDN w:val="0"/>
              <w:rPr>
                <w:sz w:val="24"/>
                <w:szCs w:val="24"/>
              </w:rPr>
            </w:pPr>
            <w:r w:rsidRPr="001D41F3">
              <w:rPr>
                <w:sz w:val="24"/>
                <w:szCs w:val="24"/>
              </w:rPr>
              <w:t>:</w:t>
            </w:r>
          </w:p>
        </w:tc>
      </w:tr>
    </w:tbl>
    <w:p w:rsidR="001D41F3" w:rsidRPr="001D41F3" w:rsidRDefault="001D41F3" w:rsidP="001D41F3">
      <w:pPr>
        <w:autoSpaceDE w:val="0"/>
        <w:autoSpaceDN w:val="0"/>
        <w:rPr>
          <w:sz w:val="24"/>
          <w:szCs w:val="24"/>
        </w:r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2696"/>
        <w:gridCol w:w="2554"/>
        <w:gridCol w:w="1801"/>
        <w:gridCol w:w="1744"/>
      </w:tblGrid>
      <w:tr w:rsidR="001D41F3" w:rsidRPr="001D41F3" w:rsidTr="001D41F3">
        <w:tc>
          <w:tcPr>
            <w:tcW w:w="595"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autoSpaceDE w:val="0"/>
              <w:autoSpaceDN w:val="0"/>
              <w:jc w:val="center"/>
              <w:rPr>
                <w:sz w:val="24"/>
                <w:szCs w:val="24"/>
              </w:rPr>
            </w:pPr>
            <w:r w:rsidRPr="001D41F3">
              <w:rPr>
                <w:sz w:val="24"/>
                <w:szCs w:val="24"/>
              </w:rPr>
              <w:t>№</w:t>
            </w:r>
            <w:r w:rsidRPr="001D41F3">
              <w:rPr>
                <w:sz w:val="24"/>
                <w:szCs w:val="24"/>
              </w:rPr>
              <w:br/>
            </w:r>
            <w:proofErr w:type="gramStart"/>
            <w:r w:rsidRPr="001D41F3">
              <w:rPr>
                <w:sz w:val="24"/>
                <w:szCs w:val="24"/>
              </w:rPr>
              <w:t>п</w:t>
            </w:r>
            <w:proofErr w:type="gramEnd"/>
            <w:r w:rsidRPr="001D41F3">
              <w:rPr>
                <w:sz w:val="24"/>
                <w:szCs w:val="24"/>
              </w:rPr>
              <w:t>/п</w:t>
            </w:r>
          </w:p>
        </w:tc>
        <w:tc>
          <w:tcPr>
            <w:tcW w:w="2694"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autoSpaceDE w:val="0"/>
              <w:autoSpaceDN w:val="0"/>
              <w:jc w:val="center"/>
              <w:rPr>
                <w:sz w:val="24"/>
                <w:szCs w:val="24"/>
              </w:rPr>
            </w:pPr>
            <w:r w:rsidRPr="001D41F3">
              <w:rPr>
                <w:sz w:val="24"/>
                <w:szCs w:val="24"/>
              </w:rPr>
              <w:t>Фамилия, имя, отчество</w:t>
            </w:r>
          </w:p>
        </w:tc>
        <w:tc>
          <w:tcPr>
            <w:tcW w:w="2552"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autoSpaceDE w:val="0"/>
              <w:autoSpaceDN w:val="0"/>
              <w:jc w:val="center"/>
              <w:rPr>
                <w:sz w:val="24"/>
                <w:szCs w:val="24"/>
              </w:rPr>
            </w:pPr>
            <w:r w:rsidRPr="001D41F3">
              <w:rPr>
                <w:sz w:val="24"/>
                <w:szCs w:val="24"/>
              </w:rPr>
              <w:t>Документ, удостоверяющий личность (серия, номер, кем и когда выдан)</w:t>
            </w:r>
          </w:p>
        </w:tc>
        <w:tc>
          <w:tcPr>
            <w:tcW w:w="1800"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autoSpaceDE w:val="0"/>
              <w:autoSpaceDN w:val="0"/>
              <w:jc w:val="center"/>
              <w:rPr>
                <w:sz w:val="24"/>
                <w:szCs w:val="24"/>
              </w:rPr>
            </w:pPr>
            <w:r w:rsidRPr="001D41F3">
              <w:rPr>
                <w:sz w:val="24"/>
                <w:szCs w:val="24"/>
              </w:rPr>
              <w:t>Подпись *</w:t>
            </w:r>
          </w:p>
        </w:tc>
        <w:tc>
          <w:tcPr>
            <w:tcW w:w="1743" w:type="dxa"/>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autoSpaceDE w:val="0"/>
              <w:autoSpaceDN w:val="0"/>
              <w:jc w:val="center"/>
              <w:rPr>
                <w:sz w:val="24"/>
                <w:szCs w:val="24"/>
              </w:rPr>
            </w:pPr>
            <w:r w:rsidRPr="001D41F3">
              <w:rPr>
                <w:sz w:val="24"/>
                <w:szCs w:val="24"/>
              </w:rPr>
              <w:t xml:space="preserve">Отметка о нотариальном </w:t>
            </w:r>
            <w:proofErr w:type="gramStart"/>
            <w:r w:rsidRPr="001D41F3">
              <w:rPr>
                <w:sz w:val="24"/>
                <w:szCs w:val="24"/>
              </w:rPr>
              <w:t>заверении подписей</w:t>
            </w:r>
            <w:proofErr w:type="gramEnd"/>
            <w:r w:rsidRPr="001D41F3">
              <w:rPr>
                <w:sz w:val="24"/>
                <w:szCs w:val="24"/>
              </w:rPr>
              <w:t xml:space="preserve"> лиц</w:t>
            </w:r>
          </w:p>
        </w:tc>
      </w:tr>
      <w:tr w:rsidR="001D41F3" w:rsidRPr="001D41F3" w:rsidTr="001D41F3">
        <w:tc>
          <w:tcPr>
            <w:tcW w:w="595" w:type="dxa"/>
            <w:tcBorders>
              <w:top w:val="single" w:sz="4" w:space="0" w:color="auto"/>
              <w:left w:val="single" w:sz="4" w:space="0" w:color="auto"/>
              <w:bottom w:val="single" w:sz="4" w:space="0" w:color="auto"/>
              <w:right w:val="single" w:sz="4" w:space="0" w:color="auto"/>
            </w:tcBorders>
            <w:vAlign w:val="bottom"/>
            <w:hideMark/>
          </w:tcPr>
          <w:p w:rsidR="001D41F3" w:rsidRPr="001D41F3" w:rsidRDefault="001D41F3" w:rsidP="001D41F3">
            <w:pPr>
              <w:autoSpaceDE w:val="0"/>
              <w:autoSpaceDN w:val="0"/>
              <w:jc w:val="center"/>
              <w:rPr>
                <w:sz w:val="24"/>
                <w:szCs w:val="24"/>
              </w:rPr>
            </w:pPr>
            <w:r w:rsidRPr="001D41F3">
              <w:rPr>
                <w:sz w:val="24"/>
                <w:szCs w:val="24"/>
              </w:rPr>
              <w:t>1</w:t>
            </w:r>
          </w:p>
        </w:tc>
        <w:tc>
          <w:tcPr>
            <w:tcW w:w="2694" w:type="dxa"/>
            <w:tcBorders>
              <w:top w:val="single" w:sz="4" w:space="0" w:color="auto"/>
              <w:left w:val="single" w:sz="4" w:space="0" w:color="auto"/>
              <w:bottom w:val="single" w:sz="4" w:space="0" w:color="auto"/>
              <w:right w:val="single" w:sz="4" w:space="0" w:color="auto"/>
            </w:tcBorders>
            <w:vAlign w:val="bottom"/>
            <w:hideMark/>
          </w:tcPr>
          <w:p w:rsidR="001D41F3" w:rsidRPr="001D41F3" w:rsidRDefault="001D41F3" w:rsidP="001D41F3">
            <w:pPr>
              <w:autoSpaceDE w:val="0"/>
              <w:autoSpaceDN w:val="0"/>
              <w:jc w:val="center"/>
              <w:rPr>
                <w:sz w:val="24"/>
                <w:szCs w:val="24"/>
              </w:rPr>
            </w:pPr>
            <w:r w:rsidRPr="001D41F3">
              <w:rPr>
                <w:sz w:val="24"/>
                <w:szCs w:val="24"/>
              </w:rPr>
              <w:t>2</w:t>
            </w:r>
          </w:p>
        </w:tc>
        <w:tc>
          <w:tcPr>
            <w:tcW w:w="2552" w:type="dxa"/>
            <w:tcBorders>
              <w:top w:val="single" w:sz="4" w:space="0" w:color="auto"/>
              <w:left w:val="single" w:sz="4" w:space="0" w:color="auto"/>
              <w:bottom w:val="single" w:sz="4" w:space="0" w:color="auto"/>
              <w:right w:val="single" w:sz="4" w:space="0" w:color="auto"/>
            </w:tcBorders>
            <w:vAlign w:val="bottom"/>
            <w:hideMark/>
          </w:tcPr>
          <w:p w:rsidR="001D41F3" w:rsidRPr="001D41F3" w:rsidRDefault="001D41F3" w:rsidP="001D41F3">
            <w:pPr>
              <w:autoSpaceDE w:val="0"/>
              <w:autoSpaceDN w:val="0"/>
              <w:jc w:val="center"/>
              <w:rPr>
                <w:sz w:val="24"/>
                <w:szCs w:val="24"/>
              </w:rPr>
            </w:pPr>
            <w:r w:rsidRPr="001D41F3">
              <w:rPr>
                <w:sz w:val="24"/>
                <w:szCs w:val="24"/>
              </w:rPr>
              <w:t>3</w:t>
            </w:r>
          </w:p>
        </w:tc>
        <w:tc>
          <w:tcPr>
            <w:tcW w:w="1800" w:type="dxa"/>
            <w:tcBorders>
              <w:top w:val="single" w:sz="4" w:space="0" w:color="auto"/>
              <w:left w:val="single" w:sz="4" w:space="0" w:color="auto"/>
              <w:bottom w:val="single" w:sz="4" w:space="0" w:color="auto"/>
              <w:right w:val="single" w:sz="4" w:space="0" w:color="auto"/>
            </w:tcBorders>
            <w:vAlign w:val="bottom"/>
            <w:hideMark/>
          </w:tcPr>
          <w:p w:rsidR="001D41F3" w:rsidRPr="001D41F3" w:rsidRDefault="001D41F3" w:rsidP="001D41F3">
            <w:pPr>
              <w:autoSpaceDE w:val="0"/>
              <w:autoSpaceDN w:val="0"/>
              <w:jc w:val="center"/>
              <w:rPr>
                <w:sz w:val="24"/>
                <w:szCs w:val="24"/>
              </w:rPr>
            </w:pPr>
            <w:r w:rsidRPr="001D41F3">
              <w:rPr>
                <w:sz w:val="24"/>
                <w:szCs w:val="24"/>
              </w:rPr>
              <w:t>4</w:t>
            </w:r>
          </w:p>
        </w:tc>
        <w:tc>
          <w:tcPr>
            <w:tcW w:w="1743" w:type="dxa"/>
            <w:tcBorders>
              <w:top w:val="single" w:sz="4" w:space="0" w:color="auto"/>
              <w:left w:val="single" w:sz="4" w:space="0" w:color="auto"/>
              <w:bottom w:val="single" w:sz="4" w:space="0" w:color="auto"/>
              <w:right w:val="single" w:sz="4" w:space="0" w:color="auto"/>
            </w:tcBorders>
            <w:vAlign w:val="bottom"/>
            <w:hideMark/>
          </w:tcPr>
          <w:p w:rsidR="001D41F3" w:rsidRPr="001D41F3" w:rsidRDefault="001D41F3" w:rsidP="001D41F3">
            <w:pPr>
              <w:autoSpaceDE w:val="0"/>
              <w:autoSpaceDN w:val="0"/>
              <w:jc w:val="center"/>
              <w:rPr>
                <w:sz w:val="24"/>
                <w:szCs w:val="24"/>
              </w:rPr>
            </w:pPr>
            <w:r w:rsidRPr="001D41F3">
              <w:rPr>
                <w:sz w:val="24"/>
                <w:szCs w:val="24"/>
              </w:rPr>
              <w:t>5</w:t>
            </w:r>
          </w:p>
        </w:tc>
      </w:tr>
      <w:tr w:rsidR="001D41F3" w:rsidRPr="001D41F3" w:rsidTr="001D41F3">
        <w:tc>
          <w:tcPr>
            <w:tcW w:w="595"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c>
          <w:tcPr>
            <w:tcW w:w="1743"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r>
      <w:tr w:rsidR="001D41F3" w:rsidRPr="001D41F3" w:rsidTr="001D41F3">
        <w:tc>
          <w:tcPr>
            <w:tcW w:w="595"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c>
          <w:tcPr>
            <w:tcW w:w="1743"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r>
      <w:tr w:rsidR="001D41F3" w:rsidRPr="001D41F3" w:rsidTr="001D41F3">
        <w:tc>
          <w:tcPr>
            <w:tcW w:w="595"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c>
          <w:tcPr>
            <w:tcW w:w="1743"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autoSpaceDE w:val="0"/>
              <w:autoSpaceDN w:val="0"/>
              <w:jc w:val="center"/>
              <w:rPr>
                <w:sz w:val="24"/>
                <w:szCs w:val="24"/>
              </w:rPr>
            </w:pPr>
          </w:p>
        </w:tc>
      </w:tr>
    </w:tbl>
    <w:p w:rsidR="001D41F3" w:rsidRPr="001D41F3" w:rsidRDefault="001D41F3" w:rsidP="001D41F3">
      <w:pPr>
        <w:autoSpaceDE w:val="0"/>
        <w:autoSpaceDN w:val="0"/>
        <w:rPr>
          <w:sz w:val="24"/>
          <w:szCs w:val="24"/>
        </w:rPr>
      </w:pPr>
      <w:r w:rsidRPr="001D41F3">
        <w:rPr>
          <w:sz w:val="24"/>
          <w:szCs w:val="24"/>
        </w:rPr>
        <w:t>________________</w:t>
      </w:r>
    </w:p>
    <w:p w:rsidR="001D41F3" w:rsidRPr="001D41F3" w:rsidRDefault="001D41F3" w:rsidP="001D41F3">
      <w:pPr>
        <w:autoSpaceDE w:val="0"/>
        <w:autoSpaceDN w:val="0"/>
        <w:ind w:firstLine="567"/>
        <w:jc w:val="both"/>
        <w:rPr>
          <w:sz w:val="24"/>
          <w:szCs w:val="24"/>
        </w:rPr>
      </w:pPr>
      <w:r w:rsidRPr="001D41F3">
        <w:rPr>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1D41F3" w:rsidRPr="001D41F3" w:rsidRDefault="001D41F3" w:rsidP="001D41F3">
      <w:pPr>
        <w:autoSpaceDE w:val="0"/>
        <w:autoSpaceDN w:val="0"/>
        <w:rPr>
          <w:sz w:val="24"/>
          <w:szCs w:val="24"/>
        </w:rPr>
      </w:pPr>
    </w:p>
    <w:p w:rsidR="001D41F3" w:rsidRPr="001D41F3" w:rsidRDefault="001D41F3" w:rsidP="001D41F3">
      <w:pPr>
        <w:autoSpaceDE w:val="0"/>
        <w:autoSpaceDN w:val="0"/>
        <w:rPr>
          <w:sz w:val="24"/>
          <w:szCs w:val="24"/>
        </w:rPr>
      </w:pPr>
      <w:r w:rsidRPr="001D41F3">
        <w:rPr>
          <w:sz w:val="24"/>
          <w:szCs w:val="24"/>
        </w:rPr>
        <w:t>К заявлению прилагаются следующие документы:</w:t>
      </w:r>
    </w:p>
    <w:p w:rsidR="001D41F3" w:rsidRPr="001D41F3" w:rsidRDefault="001D41F3" w:rsidP="001D41F3">
      <w:pPr>
        <w:autoSpaceDE w:val="0"/>
        <w:autoSpaceDN w:val="0"/>
        <w:rPr>
          <w:sz w:val="24"/>
          <w:szCs w:val="24"/>
        </w:rPr>
      </w:pPr>
      <w:r w:rsidRPr="001D41F3">
        <w:rPr>
          <w:sz w:val="24"/>
          <w:szCs w:val="24"/>
        </w:rPr>
        <w:t xml:space="preserve">1)  </w:t>
      </w:r>
    </w:p>
    <w:p w:rsidR="001D41F3" w:rsidRPr="001D41F3" w:rsidRDefault="001D41F3" w:rsidP="001D41F3">
      <w:pPr>
        <w:pBdr>
          <w:top w:val="single" w:sz="4" w:space="1" w:color="auto"/>
        </w:pBdr>
        <w:autoSpaceDE w:val="0"/>
        <w:autoSpaceDN w:val="0"/>
        <w:ind w:left="284"/>
        <w:jc w:val="center"/>
        <w:rPr>
          <w:sz w:val="24"/>
          <w:szCs w:val="24"/>
        </w:rPr>
      </w:pPr>
      <w:proofErr w:type="gramStart"/>
      <w:r w:rsidRPr="001D41F3">
        <w:rPr>
          <w:sz w:val="24"/>
          <w:szCs w:val="24"/>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4A0" w:firstRow="1" w:lastRow="0" w:firstColumn="1" w:lastColumn="0" w:noHBand="0" w:noVBand="1"/>
      </w:tblPr>
      <w:tblGrid>
        <w:gridCol w:w="7399"/>
        <w:gridCol w:w="426"/>
        <w:gridCol w:w="850"/>
        <w:gridCol w:w="992"/>
      </w:tblGrid>
      <w:tr w:rsidR="001D41F3" w:rsidRPr="001D41F3" w:rsidTr="001D41F3">
        <w:tc>
          <w:tcPr>
            <w:tcW w:w="7399"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426" w:type="dxa"/>
            <w:vAlign w:val="bottom"/>
            <w:hideMark/>
          </w:tcPr>
          <w:p w:rsidR="001D41F3" w:rsidRPr="001D41F3" w:rsidRDefault="001D41F3" w:rsidP="001D41F3">
            <w:pPr>
              <w:autoSpaceDE w:val="0"/>
              <w:autoSpaceDN w:val="0"/>
              <w:jc w:val="center"/>
              <w:rPr>
                <w:sz w:val="24"/>
                <w:szCs w:val="24"/>
              </w:rPr>
            </w:pPr>
            <w:r w:rsidRPr="001D41F3">
              <w:rPr>
                <w:sz w:val="24"/>
                <w:szCs w:val="24"/>
              </w:rPr>
              <w:t>на</w:t>
            </w:r>
          </w:p>
        </w:tc>
        <w:tc>
          <w:tcPr>
            <w:tcW w:w="850"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992"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листах</w:t>
            </w:r>
            <w:proofErr w:type="gramEnd"/>
            <w:r w:rsidRPr="001D41F3">
              <w:rPr>
                <w:sz w:val="24"/>
                <w:szCs w:val="24"/>
              </w:rPr>
              <w:t>;</w:t>
            </w:r>
          </w:p>
        </w:tc>
      </w:tr>
      <w:tr w:rsidR="001D41F3" w:rsidRPr="001D41F3" w:rsidTr="001D41F3">
        <w:tc>
          <w:tcPr>
            <w:tcW w:w="7399" w:type="dxa"/>
            <w:vAlign w:val="bottom"/>
            <w:hideMark/>
          </w:tcPr>
          <w:p w:rsidR="001D41F3" w:rsidRPr="001D41F3" w:rsidRDefault="001D41F3" w:rsidP="001D41F3">
            <w:pPr>
              <w:autoSpaceDE w:val="0"/>
              <w:autoSpaceDN w:val="0"/>
              <w:jc w:val="center"/>
              <w:rPr>
                <w:sz w:val="24"/>
                <w:szCs w:val="24"/>
              </w:rPr>
            </w:pPr>
            <w:proofErr w:type="spellStart"/>
            <w:proofErr w:type="gramStart"/>
            <w:r w:rsidRPr="001D41F3">
              <w:rPr>
                <w:sz w:val="24"/>
                <w:szCs w:val="24"/>
              </w:rPr>
              <w:t>перепланируемое</w:t>
            </w:r>
            <w:proofErr w:type="spellEnd"/>
            <w:r w:rsidRPr="001D41F3">
              <w:rPr>
                <w:sz w:val="24"/>
                <w:szCs w:val="24"/>
              </w:rPr>
              <w:t xml:space="preserve"> жилое  </w:t>
            </w:r>
            <w:r w:rsidRPr="001D41F3">
              <w:rPr>
                <w:bCs/>
                <w:sz w:val="24"/>
                <w:szCs w:val="24"/>
              </w:rPr>
              <w:t xml:space="preserve">помещение </w:t>
            </w:r>
            <w:r w:rsidRPr="001D41F3">
              <w:rPr>
                <w:sz w:val="24"/>
                <w:szCs w:val="24"/>
              </w:rPr>
              <w:t>(с отметкой: подлинник или нотариально заверенная копия))</w:t>
            </w:r>
            <w:proofErr w:type="gramEnd"/>
          </w:p>
        </w:tc>
        <w:tc>
          <w:tcPr>
            <w:tcW w:w="426" w:type="dxa"/>
            <w:vAlign w:val="bottom"/>
          </w:tcPr>
          <w:p w:rsidR="001D41F3" w:rsidRPr="001D41F3" w:rsidRDefault="001D41F3" w:rsidP="001D41F3">
            <w:pPr>
              <w:autoSpaceDE w:val="0"/>
              <w:autoSpaceDN w:val="0"/>
              <w:rPr>
                <w:sz w:val="24"/>
                <w:szCs w:val="24"/>
              </w:rPr>
            </w:pPr>
          </w:p>
        </w:tc>
        <w:tc>
          <w:tcPr>
            <w:tcW w:w="850" w:type="dxa"/>
            <w:vAlign w:val="bottom"/>
          </w:tcPr>
          <w:p w:rsidR="001D41F3" w:rsidRPr="001D41F3" w:rsidRDefault="001D41F3" w:rsidP="001D41F3">
            <w:pPr>
              <w:autoSpaceDE w:val="0"/>
              <w:autoSpaceDN w:val="0"/>
              <w:rPr>
                <w:sz w:val="24"/>
                <w:szCs w:val="24"/>
              </w:rPr>
            </w:pPr>
          </w:p>
        </w:tc>
        <w:tc>
          <w:tcPr>
            <w:tcW w:w="992" w:type="dxa"/>
            <w:vAlign w:val="bottom"/>
          </w:tcPr>
          <w:p w:rsidR="001D41F3" w:rsidRPr="001D41F3" w:rsidRDefault="001D41F3" w:rsidP="001D41F3">
            <w:pPr>
              <w:autoSpaceDE w:val="0"/>
              <w:autoSpaceDN w:val="0"/>
              <w:rPr>
                <w:sz w:val="24"/>
                <w:szCs w:val="24"/>
              </w:rPr>
            </w:pPr>
          </w:p>
        </w:tc>
      </w:tr>
    </w:tbl>
    <w:p w:rsidR="001D41F3" w:rsidRPr="001D41F3" w:rsidRDefault="001D41F3" w:rsidP="001D41F3">
      <w:pPr>
        <w:tabs>
          <w:tab w:val="center" w:pos="1985"/>
          <w:tab w:val="left" w:pos="2552"/>
        </w:tabs>
        <w:autoSpaceDE w:val="0"/>
        <w:autoSpaceDN w:val="0"/>
        <w:jc w:val="both"/>
        <w:rPr>
          <w:sz w:val="24"/>
          <w:szCs w:val="24"/>
        </w:rPr>
      </w:pPr>
      <w:r w:rsidRPr="001D41F3">
        <w:rPr>
          <w:sz w:val="24"/>
          <w:szCs w:val="24"/>
        </w:rPr>
        <w:t xml:space="preserve">2) проект (проектная документация) переустройства и (или) перепланировки жилого </w:t>
      </w:r>
      <w:r w:rsidRPr="001D41F3">
        <w:rPr>
          <w:bCs/>
          <w:sz w:val="24"/>
          <w:szCs w:val="24"/>
        </w:rPr>
        <w:t>помещения н</w:t>
      </w:r>
      <w:r w:rsidRPr="001D41F3">
        <w:rPr>
          <w:sz w:val="24"/>
          <w:szCs w:val="24"/>
        </w:rPr>
        <w:t xml:space="preserve">а      </w:t>
      </w:r>
      <w:r w:rsidRPr="001D41F3">
        <w:rPr>
          <w:sz w:val="24"/>
          <w:szCs w:val="24"/>
        </w:rPr>
        <w:tab/>
        <w:t xml:space="preserve">     листах;</w:t>
      </w:r>
    </w:p>
    <w:p w:rsidR="001D41F3" w:rsidRPr="001D41F3" w:rsidRDefault="001D41F3" w:rsidP="001D41F3">
      <w:pPr>
        <w:pBdr>
          <w:top w:val="single" w:sz="4" w:space="1" w:color="auto"/>
        </w:pBdr>
        <w:autoSpaceDE w:val="0"/>
        <w:autoSpaceDN w:val="0"/>
        <w:ind w:left="1560" w:right="7511"/>
        <w:rPr>
          <w:sz w:val="24"/>
          <w:szCs w:val="24"/>
        </w:rPr>
      </w:pPr>
    </w:p>
    <w:p w:rsidR="001D41F3" w:rsidRPr="001D41F3" w:rsidRDefault="001D41F3" w:rsidP="001D41F3">
      <w:pPr>
        <w:tabs>
          <w:tab w:val="center" w:pos="797"/>
          <w:tab w:val="left" w:pos="1276"/>
        </w:tabs>
        <w:autoSpaceDE w:val="0"/>
        <w:autoSpaceDN w:val="0"/>
        <w:jc w:val="both"/>
        <w:rPr>
          <w:sz w:val="24"/>
          <w:szCs w:val="24"/>
        </w:rPr>
      </w:pPr>
      <w:r w:rsidRPr="001D41F3">
        <w:rPr>
          <w:sz w:val="24"/>
          <w:szCs w:val="24"/>
        </w:rPr>
        <w:t xml:space="preserve">3) технический паспорт переустраиваемого и (или) </w:t>
      </w:r>
      <w:proofErr w:type="spellStart"/>
      <w:r w:rsidRPr="001D41F3">
        <w:rPr>
          <w:sz w:val="24"/>
          <w:szCs w:val="24"/>
        </w:rPr>
        <w:t>перепланируемого</w:t>
      </w:r>
      <w:proofErr w:type="spellEnd"/>
      <w:r w:rsidRPr="001D41F3">
        <w:rPr>
          <w:sz w:val="24"/>
          <w:szCs w:val="24"/>
        </w:rPr>
        <w:t xml:space="preserve"> жилого </w:t>
      </w:r>
      <w:r w:rsidRPr="001D41F3">
        <w:rPr>
          <w:bCs/>
          <w:sz w:val="24"/>
          <w:szCs w:val="24"/>
        </w:rPr>
        <w:t xml:space="preserve">помещения </w:t>
      </w:r>
      <w:r w:rsidRPr="001D41F3">
        <w:rPr>
          <w:sz w:val="24"/>
          <w:szCs w:val="24"/>
        </w:rPr>
        <w:t xml:space="preserve">на  </w:t>
      </w:r>
      <w:r w:rsidRPr="001D41F3">
        <w:rPr>
          <w:sz w:val="24"/>
          <w:szCs w:val="24"/>
        </w:rPr>
        <w:tab/>
        <w:t xml:space="preserve">       листах;</w:t>
      </w:r>
    </w:p>
    <w:p w:rsidR="001D41F3" w:rsidRPr="001D41F3" w:rsidRDefault="001D41F3" w:rsidP="001D41F3">
      <w:pPr>
        <w:pBdr>
          <w:top w:val="single" w:sz="4" w:space="1" w:color="auto"/>
        </w:pBdr>
        <w:autoSpaceDE w:val="0"/>
        <w:autoSpaceDN w:val="0"/>
        <w:ind w:left="340" w:right="8761"/>
        <w:rPr>
          <w:sz w:val="24"/>
          <w:szCs w:val="24"/>
        </w:rPr>
      </w:pPr>
    </w:p>
    <w:p w:rsidR="001D41F3" w:rsidRPr="001D41F3" w:rsidRDefault="001D41F3" w:rsidP="001D41F3">
      <w:pPr>
        <w:tabs>
          <w:tab w:val="center" w:pos="4584"/>
          <w:tab w:val="left" w:pos="5103"/>
          <w:tab w:val="left" w:pos="5954"/>
        </w:tabs>
        <w:autoSpaceDE w:val="0"/>
        <w:autoSpaceDN w:val="0"/>
        <w:jc w:val="both"/>
        <w:rPr>
          <w:sz w:val="24"/>
          <w:szCs w:val="24"/>
        </w:rPr>
      </w:pPr>
      <w:r w:rsidRPr="001D41F3">
        <w:rPr>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w:t>
      </w:r>
      <w:r w:rsidRPr="001D41F3">
        <w:rPr>
          <w:bCs/>
          <w:sz w:val="24"/>
          <w:szCs w:val="24"/>
        </w:rPr>
        <w:t xml:space="preserve">помещения </w:t>
      </w:r>
      <w:r w:rsidRPr="001D41F3">
        <w:rPr>
          <w:sz w:val="24"/>
          <w:szCs w:val="24"/>
        </w:rPr>
        <w:t xml:space="preserve">(представляется в случаях, если такое жилое </w:t>
      </w:r>
      <w:r w:rsidRPr="001D41F3">
        <w:rPr>
          <w:bCs/>
          <w:sz w:val="24"/>
          <w:szCs w:val="24"/>
        </w:rPr>
        <w:t xml:space="preserve">помещение </w:t>
      </w:r>
      <w:r w:rsidRPr="001D41F3">
        <w:rPr>
          <w:sz w:val="24"/>
          <w:szCs w:val="24"/>
        </w:rPr>
        <w:t xml:space="preserve">или дом, в котором оно находится, является памятником архитектуры, истории или культуры) на ____ листах; </w:t>
      </w:r>
    </w:p>
    <w:p w:rsidR="001D41F3" w:rsidRPr="001D41F3" w:rsidRDefault="001D41F3" w:rsidP="001D41F3">
      <w:pPr>
        <w:tabs>
          <w:tab w:val="center" w:pos="769"/>
          <w:tab w:val="left" w:pos="1276"/>
        </w:tabs>
        <w:autoSpaceDE w:val="0"/>
        <w:autoSpaceDN w:val="0"/>
        <w:jc w:val="both"/>
        <w:rPr>
          <w:sz w:val="24"/>
          <w:szCs w:val="24"/>
        </w:rPr>
      </w:pPr>
    </w:p>
    <w:p w:rsidR="001D41F3" w:rsidRPr="001D41F3" w:rsidRDefault="001D41F3" w:rsidP="001D41F3">
      <w:pPr>
        <w:tabs>
          <w:tab w:val="center" w:pos="769"/>
          <w:tab w:val="left" w:pos="1276"/>
        </w:tabs>
        <w:autoSpaceDE w:val="0"/>
        <w:autoSpaceDN w:val="0"/>
        <w:jc w:val="both"/>
        <w:rPr>
          <w:sz w:val="24"/>
          <w:szCs w:val="24"/>
        </w:rPr>
      </w:pPr>
      <w:r w:rsidRPr="001D41F3">
        <w:rPr>
          <w:sz w:val="24"/>
          <w:szCs w:val="24"/>
        </w:rPr>
        <w:t>5) документы, подтверждающие согласие временно отсутствующих членов семьи</w:t>
      </w:r>
      <w:r w:rsidRPr="001D41F3">
        <w:rPr>
          <w:sz w:val="24"/>
          <w:szCs w:val="24"/>
        </w:rPr>
        <w:br/>
        <w:t>нанимателя на переустройство и (или) перепланировку жилого помещения,</w:t>
      </w:r>
      <w:r w:rsidRPr="001D41F3">
        <w:rPr>
          <w:sz w:val="24"/>
          <w:szCs w:val="24"/>
        </w:rPr>
        <w:br/>
        <w:t>на  _____ листах (при необходимости);</w:t>
      </w:r>
    </w:p>
    <w:p w:rsidR="001D41F3" w:rsidRPr="001D41F3" w:rsidRDefault="001D41F3" w:rsidP="001D41F3">
      <w:pPr>
        <w:autoSpaceDE w:val="0"/>
        <w:autoSpaceDN w:val="0"/>
        <w:rPr>
          <w:sz w:val="24"/>
          <w:szCs w:val="24"/>
        </w:rPr>
      </w:pPr>
    </w:p>
    <w:p w:rsidR="001D41F3" w:rsidRPr="001D41F3" w:rsidRDefault="001D41F3" w:rsidP="001D41F3">
      <w:pPr>
        <w:autoSpaceDE w:val="0"/>
        <w:autoSpaceDN w:val="0"/>
        <w:rPr>
          <w:sz w:val="24"/>
          <w:szCs w:val="24"/>
        </w:rPr>
      </w:pPr>
      <w:r w:rsidRPr="001D41F3">
        <w:rPr>
          <w:sz w:val="24"/>
          <w:szCs w:val="24"/>
        </w:rPr>
        <w:t xml:space="preserve">6) иные документы:  </w:t>
      </w:r>
    </w:p>
    <w:p w:rsidR="001D41F3" w:rsidRPr="001D41F3" w:rsidRDefault="001D41F3" w:rsidP="001D41F3">
      <w:pPr>
        <w:pBdr>
          <w:top w:val="single" w:sz="4" w:space="1" w:color="auto"/>
        </w:pBdr>
        <w:autoSpaceDE w:val="0"/>
        <w:autoSpaceDN w:val="0"/>
        <w:ind w:left="2127"/>
        <w:jc w:val="center"/>
        <w:rPr>
          <w:sz w:val="24"/>
          <w:szCs w:val="24"/>
        </w:rPr>
      </w:pPr>
      <w:r w:rsidRPr="001D41F3">
        <w:rPr>
          <w:sz w:val="24"/>
          <w:szCs w:val="24"/>
        </w:rPr>
        <w:t>(доверенности, выписки из уставов и др.)</w:t>
      </w:r>
    </w:p>
    <w:p w:rsidR="001D41F3" w:rsidRPr="001D41F3" w:rsidRDefault="001D41F3" w:rsidP="001D41F3">
      <w:pPr>
        <w:autoSpaceDE w:val="0"/>
        <w:autoSpaceDN w:val="0"/>
        <w:rPr>
          <w:sz w:val="24"/>
          <w:szCs w:val="24"/>
        </w:rPr>
      </w:pPr>
    </w:p>
    <w:p w:rsidR="001D41F3" w:rsidRPr="001D41F3" w:rsidRDefault="001D41F3" w:rsidP="001D41F3">
      <w:pPr>
        <w:autoSpaceDE w:val="0"/>
        <w:autoSpaceDN w:val="0"/>
        <w:rPr>
          <w:sz w:val="24"/>
          <w:szCs w:val="24"/>
        </w:rPr>
      </w:pPr>
      <w:r w:rsidRPr="001D41F3">
        <w:rPr>
          <w:sz w:val="24"/>
          <w:szCs w:val="24"/>
        </w:rPr>
        <w:t>Подписи лиц, подавших заявление *:</w:t>
      </w:r>
    </w:p>
    <w:tbl>
      <w:tblPr>
        <w:tblW w:w="0" w:type="auto"/>
        <w:tblLayout w:type="fixed"/>
        <w:tblCellMar>
          <w:left w:w="28" w:type="dxa"/>
          <w:right w:w="28" w:type="dxa"/>
        </w:tblCellMar>
        <w:tblLook w:val="04A0" w:firstRow="1" w:lastRow="0" w:firstColumn="1" w:lastColumn="0" w:noHBand="0" w:noVBand="1"/>
      </w:tblPr>
      <w:tblGrid>
        <w:gridCol w:w="170"/>
        <w:gridCol w:w="567"/>
        <w:gridCol w:w="284"/>
        <w:gridCol w:w="1842"/>
        <w:gridCol w:w="567"/>
        <w:gridCol w:w="284"/>
        <w:gridCol w:w="850"/>
        <w:gridCol w:w="1964"/>
        <w:gridCol w:w="283"/>
        <w:gridCol w:w="3140"/>
      </w:tblGrid>
      <w:tr w:rsidR="001D41F3" w:rsidRPr="001D41F3" w:rsidTr="001D41F3">
        <w:tc>
          <w:tcPr>
            <w:tcW w:w="170"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567"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4"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842"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567" w:type="dxa"/>
            <w:vAlign w:val="bottom"/>
            <w:hideMark/>
          </w:tcPr>
          <w:p w:rsidR="001D41F3" w:rsidRPr="001D41F3" w:rsidRDefault="001D41F3" w:rsidP="001D41F3">
            <w:pPr>
              <w:autoSpaceDE w:val="0"/>
              <w:autoSpaceDN w:val="0"/>
              <w:jc w:val="right"/>
              <w:rPr>
                <w:sz w:val="24"/>
                <w:szCs w:val="24"/>
              </w:rPr>
            </w:pPr>
            <w:r w:rsidRPr="001D41F3">
              <w:rPr>
                <w:sz w:val="24"/>
                <w:szCs w:val="24"/>
              </w:rPr>
              <w:t>20</w:t>
            </w:r>
          </w:p>
        </w:tc>
        <w:tc>
          <w:tcPr>
            <w:tcW w:w="284"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850"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c>
          <w:tcPr>
            <w:tcW w:w="1964"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tcPr>
          <w:p w:rsidR="001D41F3" w:rsidRPr="001D41F3" w:rsidRDefault="001D41F3" w:rsidP="001D41F3">
            <w:pPr>
              <w:autoSpaceDE w:val="0"/>
              <w:autoSpaceDN w:val="0"/>
              <w:rPr>
                <w:sz w:val="24"/>
                <w:szCs w:val="24"/>
              </w:rPr>
            </w:pPr>
          </w:p>
        </w:tc>
        <w:tc>
          <w:tcPr>
            <w:tcW w:w="3140"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r>
      <w:tr w:rsidR="001D41F3" w:rsidRPr="001D41F3" w:rsidTr="001D41F3">
        <w:tc>
          <w:tcPr>
            <w:tcW w:w="170" w:type="dxa"/>
            <w:vAlign w:val="bottom"/>
          </w:tcPr>
          <w:p w:rsidR="001D41F3" w:rsidRPr="001D41F3" w:rsidRDefault="001D41F3" w:rsidP="001D41F3">
            <w:pPr>
              <w:autoSpaceDE w:val="0"/>
              <w:autoSpaceDN w:val="0"/>
              <w:rPr>
                <w:sz w:val="24"/>
                <w:szCs w:val="24"/>
              </w:rPr>
            </w:pPr>
          </w:p>
        </w:tc>
        <w:tc>
          <w:tcPr>
            <w:tcW w:w="567" w:type="dxa"/>
            <w:vAlign w:val="bottom"/>
          </w:tcPr>
          <w:p w:rsidR="001D41F3" w:rsidRPr="001D41F3" w:rsidRDefault="001D41F3" w:rsidP="001D41F3">
            <w:pPr>
              <w:autoSpaceDE w:val="0"/>
              <w:autoSpaceDN w:val="0"/>
              <w:rPr>
                <w:sz w:val="24"/>
                <w:szCs w:val="24"/>
              </w:rPr>
            </w:pPr>
          </w:p>
        </w:tc>
        <w:tc>
          <w:tcPr>
            <w:tcW w:w="284" w:type="dxa"/>
            <w:vAlign w:val="bottom"/>
          </w:tcPr>
          <w:p w:rsidR="001D41F3" w:rsidRPr="001D41F3" w:rsidRDefault="001D41F3" w:rsidP="001D41F3">
            <w:pPr>
              <w:autoSpaceDE w:val="0"/>
              <w:autoSpaceDN w:val="0"/>
              <w:rPr>
                <w:sz w:val="24"/>
                <w:szCs w:val="24"/>
              </w:rPr>
            </w:pPr>
          </w:p>
        </w:tc>
        <w:tc>
          <w:tcPr>
            <w:tcW w:w="1842" w:type="dxa"/>
            <w:vAlign w:val="bottom"/>
            <w:hideMark/>
          </w:tcPr>
          <w:p w:rsidR="001D41F3" w:rsidRPr="001D41F3" w:rsidRDefault="001D41F3" w:rsidP="001D41F3">
            <w:pPr>
              <w:autoSpaceDE w:val="0"/>
              <w:autoSpaceDN w:val="0"/>
              <w:jc w:val="center"/>
              <w:rPr>
                <w:sz w:val="24"/>
                <w:szCs w:val="24"/>
              </w:rPr>
            </w:pPr>
            <w:r w:rsidRPr="001D41F3">
              <w:rPr>
                <w:sz w:val="24"/>
                <w:szCs w:val="24"/>
              </w:rPr>
              <w:t>(дата)</w:t>
            </w:r>
          </w:p>
        </w:tc>
        <w:tc>
          <w:tcPr>
            <w:tcW w:w="567" w:type="dxa"/>
            <w:vAlign w:val="bottom"/>
          </w:tcPr>
          <w:p w:rsidR="001D41F3" w:rsidRPr="001D41F3" w:rsidRDefault="001D41F3" w:rsidP="001D41F3">
            <w:pPr>
              <w:autoSpaceDE w:val="0"/>
              <w:autoSpaceDN w:val="0"/>
              <w:rPr>
                <w:sz w:val="24"/>
                <w:szCs w:val="24"/>
              </w:rPr>
            </w:pPr>
          </w:p>
        </w:tc>
        <w:tc>
          <w:tcPr>
            <w:tcW w:w="284" w:type="dxa"/>
            <w:vAlign w:val="bottom"/>
          </w:tcPr>
          <w:p w:rsidR="001D41F3" w:rsidRPr="001D41F3" w:rsidRDefault="001D41F3" w:rsidP="001D41F3">
            <w:pPr>
              <w:autoSpaceDE w:val="0"/>
              <w:autoSpaceDN w:val="0"/>
              <w:rPr>
                <w:sz w:val="24"/>
                <w:szCs w:val="24"/>
              </w:rPr>
            </w:pPr>
          </w:p>
        </w:tc>
        <w:tc>
          <w:tcPr>
            <w:tcW w:w="850" w:type="dxa"/>
            <w:vAlign w:val="bottom"/>
          </w:tcPr>
          <w:p w:rsidR="001D41F3" w:rsidRPr="001D41F3" w:rsidRDefault="001D41F3" w:rsidP="001D41F3">
            <w:pPr>
              <w:autoSpaceDE w:val="0"/>
              <w:autoSpaceDN w:val="0"/>
              <w:rPr>
                <w:sz w:val="24"/>
                <w:szCs w:val="24"/>
              </w:rPr>
            </w:pPr>
          </w:p>
        </w:tc>
        <w:tc>
          <w:tcPr>
            <w:tcW w:w="1964" w:type="dxa"/>
            <w:vAlign w:val="bottom"/>
            <w:hideMark/>
          </w:tcPr>
          <w:p w:rsidR="001D41F3" w:rsidRPr="001D41F3" w:rsidRDefault="001D41F3" w:rsidP="001D41F3">
            <w:pPr>
              <w:autoSpaceDE w:val="0"/>
              <w:autoSpaceDN w:val="0"/>
              <w:jc w:val="center"/>
              <w:rPr>
                <w:sz w:val="24"/>
                <w:szCs w:val="24"/>
              </w:rPr>
            </w:pPr>
            <w:r w:rsidRPr="001D41F3">
              <w:rPr>
                <w:sz w:val="24"/>
                <w:szCs w:val="24"/>
              </w:rPr>
              <w:t>(подпись заявителя)</w:t>
            </w:r>
          </w:p>
        </w:tc>
        <w:tc>
          <w:tcPr>
            <w:tcW w:w="283" w:type="dxa"/>
            <w:vAlign w:val="bottom"/>
          </w:tcPr>
          <w:p w:rsidR="001D41F3" w:rsidRPr="001D41F3" w:rsidRDefault="001D41F3" w:rsidP="001D41F3">
            <w:pPr>
              <w:autoSpaceDE w:val="0"/>
              <w:autoSpaceDN w:val="0"/>
              <w:rPr>
                <w:sz w:val="24"/>
                <w:szCs w:val="24"/>
              </w:rPr>
            </w:pPr>
          </w:p>
        </w:tc>
        <w:tc>
          <w:tcPr>
            <w:tcW w:w="3140" w:type="dxa"/>
            <w:vAlign w:val="bottom"/>
            <w:hideMark/>
          </w:tcPr>
          <w:p w:rsidR="001D41F3" w:rsidRPr="001D41F3" w:rsidRDefault="001D41F3" w:rsidP="001D41F3">
            <w:pPr>
              <w:autoSpaceDE w:val="0"/>
              <w:autoSpaceDN w:val="0"/>
              <w:jc w:val="center"/>
              <w:rPr>
                <w:sz w:val="24"/>
                <w:szCs w:val="24"/>
              </w:rPr>
            </w:pPr>
            <w:r w:rsidRPr="001D41F3">
              <w:rPr>
                <w:sz w:val="24"/>
                <w:szCs w:val="24"/>
              </w:rPr>
              <w:t>(расшифровка подписи заявителя)</w:t>
            </w:r>
          </w:p>
        </w:tc>
      </w:tr>
    </w:tbl>
    <w:p w:rsidR="001D41F3" w:rsidRPr="001D41F3" w:rsidRDefault="001D41F3" w:rsidP="001D41F3">
      <w:pPr>
        <w:autoSpaceDE w:val="0"/>
        <w:autoSpaceDN w:val="0"/>
        <w:rPr>
          <w:sz w:val="24"/>
          <w:szCs w:val="24"/>
        </w:rPr>
      </w:pPr>
    </w:p>
    <w:tbl>
      <w:tblPr>
        <w:tblW w:w="0" w:type="auto"/>
        <w:tblLayout w:type="fixed"/>
        <w:tblCellMar>
          <w:left w:w="28" w:type="dxa"/>
          <w:right w:w="28" w:type="dxa"/>
        </w:tblCellMar>
        <w:tblLook w:val="04A0" w:firstRow="1" w:lastRow="0" w:firstColumn="1" w:lastColumn="0" w:noHBand="0" w:noVBand="1"/>
      </w:tblPr>
      <w:tblGrid>
        <w:gridCol w:w="170"/>
        <w:gridCol w:w="567"/>
        <w:gridCol w:w="284"/>
        <w:gridCol w:w="1842"/>
        <w:gridCol w:w="567"/>
        <w:gridCol w:w="284"/>
        <w:gridCol w:w="850"/>
        <w:gridCol w:w="1964"/>
        <w:gridCol w:w="283"/>
        <w:gridCol w:w="3140"/>
      </w:tblGrid>
      <w:tr w:rsidR="001D41F3" w:rsidRPr="001D41F3" w:rsidTr="001D41F3">
        <w:tc>
          <w:tcPr>
            <w:tcW w:w="170"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567"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4"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842"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567" w:type="dxa"/>
            <w:vAlign w:val="bottom"/>
            <w:hideMark/>
          </w:tcPr>
          <w:p w:rsidR="001D41F3" w:rsidRPr="001D41F3" w:rsidRDefault="001D41F3" w:rsidP="001D41F3">
            <w:pPr>
              <w:autoSpaceDE w:val="0"/>
              <w:autoSpaceDN w:val="0"/>
              <w:jc w:val="right"/>
              <w:rPr>
                <w:sz w:val="24"/>
                <w:szCs w:val="24"/>
              </w:rPr>
            </w:pPr>
            <w:r w:rsidRPr="001D41F3">
              <w:rPr>
                <w:sz w:val="24"/>
                <w:szCs w:val="24"/>
              </w:rPr>
              <w:t>20</w:t>
            </w:r>
          </w:p>
        </w:tc>
        <w:tc>
          <w:tcPr>
            <w:tcW w:w="284"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850"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c>
          <w:tcPr>
            <w:tcW w:w="1964"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tcPr>
          <w:p w:rsidR="001D41F3" w:rsidRPr="001D41F3" w:rsidRDefault="001D41F3" w:rsidP="001D41F3">
            <w:pPr>
              <w:autoSpaceDE w:val="0"/>
              <w:autoSpaceDN w:val="0"/>
              <w:rPr>
                <w:sz w:val="24"/>
                <w:szCs w:val="24"/>
              </w:rPr>
            </w:pPr>
          </w:p>
        </w:tc>
        <w:tc>
          <w:tcPr>
            <w:tcW w:w="3140"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r>
      <w:tr w:rsidR="001D41F3" w:rsidRPr="001D41F3" w:rsidTr="001D41F3">
        <w:tc>
          <w:tcPr>
            <w:tcW w:w="170" w:type="dxa"/>
            <w:vAlign w:val="bottom"/>
          </w:tcPr>
          <w:p w:rsidR="001D41F3" w:rsidRPr="001D41F3" w:rsidRDefault="001D41F3" w:rsidP="001D41F3">
            <w:pPr>
              <w:autoSpaceDE w:val="0"/>
              <w:autoSpaceDN w:val="0"/>
              <w:rPr>
                <w:sz w:val="24"/>
                <w:szCs w:val="24"/>
              </w:rPr>
            </w:pPr>
          </w:p>
        </w:tc>
        <w:tc>
          <w:tcPr>
            <w:tcW w:w="567" w:type="dxa"/>
            <w:vAlign w:val="bottom"/>
          </w:tcPr>
          <w:p w:rsidR="001D41F3" w:rsidRPr="001D41F3" w:rsidRDefault="001D41F3" w:rsidP="001D41F3">
            <w:pPr>
              <w:autoSpaceDE w:val="0"/>
              <w:autoSpaceDN w:val="0"/>
              <w:rPr>
                <w:sz w:val="24"/>
                <w:szCs w:val="24"/>
              </w:rPr>
            </w:pPr>
          </w:p>
        </w:tc>
        <w:tc>
          <w:tcPr>
            <w:tcW w:w="284" w:type="dxa"/>
            <w:vAlign w:val="bottom"/>
          </w:tcPr>
          <w:p w:rsidR="001D41F3" w:rsidRPr="001D41F3" w:rsidRDefault="001D41F3" w:rsidP="001D41F3">
            <w:pPr>
              <w:autoSpaceDE w:val="0"/>
              <w:autoSpaceDN w:val="0"/>
              <w:rPr>
                <w:sz w:val="24"/>
                <w:szCs w:val="24"/>
              </w:rPr>
            </w:pPr>
          </w:p>
        </w:tc>
        <w:tc>
          <w:tcPr>
            <w:tcW w:w="1842" w:type="dxa"/>
            <w:vAlign w:val="bottom"/>
            <w:hideMark/>
          </w:tcPr>
          <w:p w:rsidR="001D41F3" w:rsidRPr="001D41F3" w:rsidRDefault="001D41F3" w:rsidP="001D41F3">
            <w:pPr>
              <w:autoSpaceDE w:val="0"/>
              <w:autoSpaceDN w:val="0"/>
              <w:jc w:val="center"/>
              <w:rPr>
                <w:sz w:val="24"/>
                <w:szCs w:val="24"/>
              </w:rPr>
            </w:pPr>
            <w:r w:rsidRPr="001D41F3">
              <w:rPr>
                <w:sz w:val="24"/>
                <w:szCs w:val="24"/>
              </w:rPr>
              <w:t>(дата)</w:t>
            </w:r>
          </w:p>
        </w:tc>
        <w:tc>
          <w:tcPr>
            <w:tcW w:w="567" w:type="dxa"/>
            <w:vAlign w:val="bottom"/>
          </w:tcPr>
          <w:p w:rsidR="001D41F3" w:rsidRPr="001D41F3" w:rsidRDefault="001D41F3" w:rsidP="001D41F3">
            <w:pPr>
              <w:autoSpaceDE w:val="0"/>
              <w:autoSpaceDN w:val="0"/>
              <w:rPr>
                <w:sz w:val="24"/>
                <w:szCs w:val="24"/>
              </w:rPr>
            </w:pPr>
          </w:p>
        </w:tc>
        <w:tc>
          <w:tcPr>
            <w:tcW w:w="284" w:type="dxa"/>
            <w:vAlign w:val="bottom"/>
          </w:tcPr>
          <w:p w:rsidR="001D41F3" w:rsidRPr="001D41F3" w:rsidRDefault="001D41F3" w:rsidP="001D41F3">
            <w:pPr>
              <w:autoSpaceDE w:val="0"/>
              <w:autoSpaceDN w:val="0"/>
              <w:rPr>
                <w:sz w:val="24"/>
                <w:szCs w:val="24"/>
              </w:rPr>
            </w:pPr>
          </w:p>
        </w:tc>
        <w:tc>
          <w:tcPr>
            <w:tcW w:w="850" w:type="dxa"/>
            <w:vAlign w:val="bottom"/>
          </w:tcPr>
          <w:p w:rsidR="001D41F3" w:rsidRPr="001D41F3" w:rsidRDefault="001D41F3" w:rsidP="001D41F3">
            <w:pPr>
              <w:autoSpaceDE w:val="0"/>
              <w:autoSpaceDN w:val="0"/>
              <w:rPr>
                <w:sz w:val="24"/>
                <w:szCs w:val="24"/>
              </w:rPr>
            </w:pPr>
          </w:p>
        </w:tc>
        <w:tc>
          <w:tcPr>
            <w:tcW w:w="1964" w:type="dxa"/>
            <w:vAlign w:val="bottom"/>
            <w:hideMark/>
          </w:tcPr>
          <w:p w:rsidR="001D41F3" w:rsidRPr="001D41F3" w:rsidRDefault="001D41F3" w:rsidP="001D41F3">
            <w:pPr>
              <w:autoSpaceDE w:val="0"/>
              <w:autoSpaceDN w:val="0"/>
              <w:jc w:val="center"/>
              <w:rPr>
                <w:sz w:val="24"/>
                <w:szCs w:val="24"/>
              </w:rPr>
            </w:pPr>
            <w:r w:rsidRPr="001D41F3">
              <w:rPr>
                <w:sz w:val="24"/>
                <w:szCs w:val="24"/>
              </w:rPr>
              <w:t>(подпись заявителя)</w:t>
            </w:r>
          </w:p>
        </w:tc>
        <w:tc>
          <w:tcPr>
            <w:tcW w:w="283" w:type="dxa"/>
            <w:vAlign w:val="bottom"/>
          </w:tcPr>
          <w:p w:rsidR="001D41F3" w:rsidRPr="001D41F3" w:rsidRDefault="001D41F3" w:rsidP="001D41F3">
            <w:pPr>
              <w:autoSpaceDE w:val="0"/>
              <w:autoSpaceDN w:val="0"/>
              <w:rPr>
                <w:sz w:val="24"/>
                <w:szCs w:val="24"/>
              </w:rPr>
            </w:pPr>
          </w:p>
        </w:tc>
        <w:tc>
          <w:tcPr>
            <w:tcW w:w="3140" w:type="dxa"/>
            <w:vAlign w:val="bottom"/>
            <w:hideMark/>
          </w:tcPr>
          <w:p w:rsidR="001D41F3" w:rsidRPr="001D41F3" w:rsidRDefault="001D41F3" w:rsidP="001D41F3">
            <w:pPr>
              <w:autoSpaceDE w:val="0"/>
              <w:autoSpaceDN w:val="0"/>
              <w:jc w:val="center"/>
              <w:rPr>
                <w:sz w:val="24"/>
                <w:szCs w:val="24"/>
              </w:rPr>
            </w:pPr>
            <w:r w:rsidRPr="001D41F3">
              <w:rPr>
                <w:sz w:val="24"/>
                <w:szCs w:val="24"/>
              </w:rPr>
              <w:t>(расшифровка подписи заявителя)</w:t>
            </w:r>
          </w:p>
        </w:tc>
      </w:tr>
    </w:tbl>
    <w:p w:rsidR="001D41F3" w:rsidRPr="001D41F3" w:rsidRDefault="001D41F3" w:rsidP="001D41F3">
      <w:pPr>
        <w:autoSpaceDE w:val="0"/>
        <w:autoSpaceDN w:val="0"/>
        <w:rPr>
          <w:sz w:val="24"/>
          <w:szCs w:val="24"/>
        </w:rPr>
      </w:pPr>
    </w:p>
    <w:tbl>
      <w:tblPr>
        <w:tblW w:w="0" w:type="auto"/>
        <w:tblLayout w:type="fixed"/>
        <w:tblCellMar>
          <w:left w:w="28" w:type="dxa"/>
          <w:right w:w="28" w:type="dxa"/>
        </w:tblCellMar>
        <w:tblLook w:val="04A0" w:firstRow="1" w:lastRow="0" w:firstColumn="1" w:lastColumn="0" w:noHBand="0" w:noVBand="1"/>
      </w:tblPr>
      <w:tblGrid>
        <w:gridCol w:w="170"/>
        <w:gridCol w:w="567"/>
        <w:gridCol w:w="284"/>
        <w:gridCol w:w="1842"/>
        <w:gridCol w:w="567"/>
        <w:gridCol w:w="284"/>
        <w:gridCol w:w="850"/>
        <w:gridCol w:w="1964"/>
        <w:gridCol w:w="283"/>
        <w:gridCol w:w="3140"/>
      </w:tblGrid>
      <w:tr w:rsidR="001D41F3" w:rsidRPr="001D41F3" w:rsidTr="001D41F3">
        <w:tc>
          <w:tcPr>
            <w:tcW w:w="170"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567"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4"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842"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567" w:type="dxa"/>
            <w:vAlign w:val="bottom"/>
            <w:hideMark/>
          </w:tcPr>
          <w:p w:rsidR="001D41F3" w:rsidRPr="001D41F3" w:rsidRDefault="001D41F3" w:rsidP="001D41F3">
            <w:pPr>
              <w:autoSpaceDE w:val="0"/>
              <w:autoSpaceDN w:val="0"/>
              <w:jc w:val="right"/>
              <w:rPr>
                <w:sz w:val="24"/>
                <w:szCs w:val="24"/>
              </w:rPr>
            </w:pPr>
            <w:r w:rsidRPr="001D41F3">
              <w:rPr>
                <w:sz w:val="24"/>
                <w:szCs w:val="24"/>
              </w:rPr>
              <w:t>20</w:t>
            </w:r>
          </w:p>
        </w:tc>
        <w:tc>
          <w:tcPr>
            <w:tcW w:w="284"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850"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c>
          <w:tcPr>
            <w:tcW w:w="1964"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tcPr>
          <w:p w:rsidR="001D41F3" w:rsidRPr="001D41F3" w:rsidRDefault="001D41F3" w:rsidP="001D41F3">
            <w:pPr>
              <w:autoSpaceDE w:val="0"/>
              <w:autoSpaceDN w:val="0"/>
              <w:rPr>
                <w:sz w:val="24"/>
                <w:szCs w:val="24"/>
              </w:rPr>
            </w:pPr>
          </w:p>
        </w:tc>
        <w:tc>
          <w:tcPr>
            <w:tcW w:w="3140"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r>
      <w:tr w:rsidR="001D41F3" w:rsidRPr="001D41F3" w:rsidTr="001D41F3">
        <w:tc>
          <w:tcPr>
            <w:tcW w:w="170" w:type="dxa"/>
            <w:vAlign w:val="bottom"/>
          </w:tcPr>
          <w:p w:rsidR="001D41F3" w:rsidRPr="001D41F3" w:rsidRDefault="001D41F3" w:rsidP="001D41F3">
            <w:pPr>
              <w:autoSpaceDE w:val="0"/>
              <w:autoSpaceDN w:val="0"/>
              <w:rPr>
                <w:sz w:val="24"/>
                <w:szCs w:val="24"/>
              </w:rPr>
            </w:pPr>
          </w:p>
        </w:tc>
        <w:tc>
          <w:tcPr>
            <w:tcW w:w="567" w:type="dxa"/>
            <w:vAlign w:val="bottom"/>
          </w:tcPr>
          <w:p w:rsidR="001D41F3" w:rsidRPr="001D41F3" w:rsidRDefault="001D41F3" w:rsidP="001D41F3">
            <w:pPr>
              <w:autoSpaceDE w:val="0"/>
              <w:autoSpaceDN w:val="0"/>
              <w:rPr>
                <w:sz w:val="24"/>
                <w:szCs w:val="24"/>
              </w:rPr>
            </w:pPr>
          </w:p>
        </w:tc>
        <w:tc>
          <w:tcPr>
            <w:tcW w:w="284" w:type="dxa"/>
            <w:vAlign w:val="bottom"/>
          </w:tcPr>
          <w:p w:rsidR="001D41F3" w:rsidRPr="001D41F3" w:rsidRDefault="001D41F3" w:rsidP="001D41F3">
            <w:pPr>
              <w:autoSpaceDE w:val="0"/>
              <w:autoSpaceDN w:val="0"/>
              <w:rPr>
                <w:sz w:val="24"/>
                <w:szCs w:val="24"/>
              </w:rPr>
            </w:pPr>
          </w:p>
        </w:tc>
        <w:tc>
          <w:tcPr>
            <w:tcW w:w="1842" w:type="dxa"/>
            <w:vAlign w:val="bottom"/>
            <w:hideMark/>
          </w:tcPr>
          <w:p w:rsidR="001D41F3" w:rsidRPr="001D41F3" w:rsidRDefault="001D41F3" w:rsidP="001D41F3">
            <w:pPr>
              <w:autoSpaceDE w:val="0"/>
              <w:autoSpaceDN w:val="0"/>
              <w:jc w:val="center"/>
              <w:rPr>
                <w:sz w:val="24"/>
                <w:szCs w:val="24"/>
              </w:rPr>
            </w:pPr>
            <w:r w:rsidRPr="001D41F3">
              <w:rPr>
                <w:sz w:val="24"/>
                <w:szCs w:val="24"/>
              </w:rPr>
              <w:t>(дата)</w:t>
            </w:r>
          </w:p>
        </w:tc>
        <w:tc>
          <w:tcPr>
            <w:tcW w:w="567" w:type="dxa"/>
            <w:vAlign w:val="bottom"/>
          </w:tcPr>
          <w:p w:rsidR="001D41F3" w:rsidRPr="001D41F3" w:rsidRDefault="001D41F3" w:rsidP="001D41F3">
            <w:pPr>
              <w:autoSpaceDE w:val="0"/>
              <w:autoSpaceDN w:val="0"/>
              <w:rPr>
                <w:sz w:val="24"/>
                <w:szCs w:val="24"/>
              </w:rPr>
            </w:pPr>
          </w:p>
        </w:tc>
        <w:tc>
          <w:tcPr>
            <w:tcW w:w="284" w:type="dxa"/>
            <w:vAlign w:val="bottom"/>
          </w:tcPr>
          <w:p w:rsidR="001D41F3" w:rsidRPr="001D41F3" w:rsidRDefault="001D41F3" w:rsidP="001D41F3">
            <w:pPr>
              <w:autoSpaceDE w:val="0"/>
              <w:autoSpaceDN w:val="0"/>
              <w:rPr>
                <w:sz w:val="24"/>
                <w:szCs w:val="24"/>
              </w:rPr>
            </w:pPr>
          </w:p>
        </w:tc>
        <w:tc>
          <w:tcPr>
            <w:tcW w:w="850" w:type="dxa"/>
            <w:vAlign w:val="bottom"/>
          </w:tcPr>
          <w:p w:rsidR="001D41F3" w:rsidRPr="001D41F3" w:rsidRDefault="001D41F3" w:rsidP="001D41F3">
            <w:pPr>
              <w:autoSpaceDE w:val="0"/>
              <w:autoSpaceDN w:val="0"/>
              <w:rPr>
                <w:sz w:val="24"/>
                <w:szCs w:val="24"/>
              </w:rPr>
            </w:pPr>
          </w:p>
        </w:tc>
        <w:tc>
          <w:tcPr>
            <w:tcW w:w="1964" w:type="dxa"/>
            <w:vAlign w:val="bottom"/>
            <w:hideMark/>
          </w:tcPr>
          <w:p w:rsidR="001D41F3" w:rsidRPr="001D41F3" w:rsidRDefault="001D41F3" w:rsidP="001D41F3">
            <w:pPr>
              <w:autoSpaceDE w:val="0"/>
              <w:autoSpaceDN w:val="0"/>
              <w:jc w:val="center"/>
              <w:rPr>
                <w:sz w:val="24"/>
                <w:szCs w:val="24"/>
              </w:rPr>
            </w:pPr>
            <w:r w:rsidRPr="001D41F3">
              <w:rPr>
                <w:sz w:val="24"/>
                <w:szCs w:val="24"/>
              </w:rPr>
              <w:t>(подпись заявителя)</w:t>
            </w:r>
          </w:p>
        </w:tc>
        <w:tc>
          <w:tcPr>
            <w:tcW w:w="283" w:type="dxa"/>
            <w:vAlign w:val="bottom"/>
          </w:tcPr>
          <w:p w:rsidR="001D41F3" w:rsidRPr="001D41F3" w:rsidRDefault="001D41F3" w:rsidP="001D41F3">
            <w:pPr>
              <w:autoSpaceDE w:val="0"/>
              <w:autoSpaceDN w:val="0"/>
              <w:rPr>
                <w:sz w:val="24"/>
                <w:szCs w:val="24"/>
              </w:rPr>
            </w:pPr>
          </w:p>
        </w:tc>
        <w:tc>
          <w:tcPr>
            <w:tcW w:w="3140" w:type="dxa"/>
            <w:vAlign w:val="bottom"/>
            <w:hideMark/>
          </w:tcPr>
          <w:p w:rsidR="001D41F3" w:rsidRPr="001D41F3" w:rsidRDefault="001D41F3" w:rsidP="001D41F3">
            <w:pPr>
              <w:autoSpaceDE w:val="0"/>
              <w:autoSpaceDN w:val="0"/>
              <w:jc w:val="center"/>
              <w:rPr>
                <w:sz w:val="24"/>
                <w:szCs w:val="24"/>
              </w:rPr>
            </w:pPr>
            <w:r w:rsidRPr="001D41F3">
              <w:rPr>
                <w:sz w:val="24"/>
                <w:szCs w:val="24"/>
              </w:rPr>
              <w:t>(расшифровка подписи заявителя)</w:t>
            </w:r>
          </w:p>
        </w:tc>
      </w:tr>
    </w:tbl>
    <w:p w:rsidR="001D41F3" w:rsidRPr="001D41F3" w:rsidRDefault="001D41F3" w:rsidP="001D41F3">
      <w:pPr>
        <w:autoSpaceDE w:val="0"/>
        <w:autoSpaceDN w:val="0"/>
        <w:rPr>
          <w:sz w:val="24"/>
          <w:szCs w:val="24"/>
        </w:rPr>
      </w:pPr>
    </w:p>
    <w:tbl>
      <w:tblPr>
        <w:tblW w:w="0" w:type="auto"/>
        <w:tblLayout w:type="fixed"/>
        <w:tblCellMar>
          <w:left w:w="28" w:type="dxa"/>
          <w:right w:w="28" w:type="dxa"/>
        </w:tblCellMar>
        <w:tblLook w:val="04A0" w:firstRow="1" w:lastRow="0" w:firstColumn="1" w:lastColumn="0" w:noHBand="0" w:noVBand="1"/>
      </w:tblPr>
      <w:tblGrid>
        <w:gridCol w:w="170"/>
        <w:gridCol w:w="567"/>
        <w:gridCol w:w="284"/>
        <w:gridCol w:w="1842"/>
        <w:gridCol w:w="567"/>
        <w:gridCol w:w="284"/>
        <w:gridCol w:w="850"/>
        <w:gridCol w:w="1964"/>
        <w:gridCol w:w="283"/>
        <w:gridCol w:w="3140"/>
      </w:tblGrid>
      <w:tr w:rsidR="001D41F3" w:rsidRPr="001D41F3" w:rsidTr="001D41F3">
        <w:tc>
          <w:tcPr>
            <w:tcW w:w="170"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567"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4"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842"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567" w:type="dxa"/>
            <w:vAlign w:val="bottom"/>
            <w:hideMark/>
          </w:tcPr>
          <w:p w:rsidR="001D41F3" w:rsidRPr="001D41F3" w:rsidRDefault="001D41F3" w:rsidP="001D41F3">
            <w:pPr>
              <w:autoSpaceDE w:val="0"/>
              <w:autoSpaceDN w:val="0"/>
              <w:jc w:val="right"/>
              <w:rPr>
                <w:sz w:val="24"/>
                <w:szCs w:val="24"/>
              </w:rPr>
            </w:pPr>
            <w:r w:rsidRPr="001D41F3">
              <w:rPr>
                <w:sz w:val="24"/>
                <w:szCs w:val="24"/>
              </w:rPr>
              <w:t>20</w:t>
            </w:r>
          </w:p>
        </w:tc>
        <w:tc>
          <w:tcPr>
            <w:tcW w:w="284"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850"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c>
          <w:tcPr>
            <w:tcW w:w="1964"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tcPr>
          <w:p w:rsidR="001D41F3" w:rsidRPr="001D41F3" w:rsidRDefault="001D41F3" w:rsidP="001D41F3">
            <w:pPr>
              <w:autoSpaceDE w:val="0"/>
              <w:autoSpaceDN w:val="0"/>
              <w:rPr>
                <w:sz w:val="24"/>
                <w:szCs w:val="24"/>
              </w:rPr>
            </w:pPr>
          </w:p>
        </w:tc>
        <w:tc>
          <w:tcPr>
            <w:tcW w:w="3140"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r>
      <w:tr w:rsidR="001D41F3" w:rsidRPr="001D41F3" w:rsidTr="001D41F3">
        <w:tc>
          <w:tcPr>
            <w:tcW w:w="170" w:type="dxa"/>
            <w:vAlign w:val="bottom"/>
          </w:tcPr>
          <w:p w:rsidR="001D41F3" w:rsidRPr="001D41F3" w:rsidRDefault="001D41F3" w:rsidP="001D41F3">
            <w:pPr>
              <w:autoSpaceDE w:val="0"/>
              <w:autoSpaceDN w:val="0"/>
              <w:rPr>
                <w:sz w:val="24"/>
                <w:szCs w:val="24"/>
              </w:rPr>
            </w:pPr>
          </w:p>
        </w:tc>
        <w:tc>
          <w:tcPr>
            <w:tcW w:w="567" w:type="dxa"/>
            <w:vAlign w:val="bottom"/>
          </w:tcPr>
          <w:p w:rsidR="001D41F3" w:rsidRPr="001D41F3" w:rsidRDefault="001D41F3" w:rsidP="001D41F3">
            <w:pPr>
              <w:autoSpaceDE w:val="0"/>
              <w:autoSpaceDN w:val="0"/>
              <w:rPr>
                <w:sz w:val="24"/>
                <w:szCs w:val="24"/>
              </w:rPr>
            </w:pPr>
          </w:p>
        </w:tc>
        <w:tc>
          <w:tcPr>
            <w:tcW w:w="284" w:type="dxa"/>
            <w:vAlign w:val="bottom"/>
          </w:tcPr>
          <w:p w:rsidR="001D41F3" w:rsidRPr="001D41F3" w:rsidRDefault="001D41F3" w:rsidP="001D41F3">
            <w:pPr>
              <w:autoSpaceDE w:val="0"/>
              <w:autoSpaceDN w:val="0"/>
              <w:rPr>
                <w:sz w:val="24"/>
                <w:szCs w:val="24"/>
              </w:rPr>
            </w:pPr>
          </w:p>
        </w:tc>
        <w:tc>
          <w:tcPr>
            <w:tcW w:w="1842" w:type="dxa"/>
            <w:vAlign w:val="bottom"/>
            <w:hideMark/>
          </w:tcPr>
          <w:p w:rsidR="001D41F3" w:rsidRPr="001D41F3" w:rsidRDefault="001D41F3" w:rsidP="001D41F3">
            <w:pPr>
              <w:autoSpaceDE w:val="0"/>
              <w:autoSpaceDN w:val="0"/>
              <w:jc w:val="center"/>
              <w:rPr>
                <w:sz w:val="24"/>
                <w:szCs w:val="24"/>
              </w:rPr>
            </w:pPr>
            <w:r w:rsidRPr="001D41F3">
              <w:rPr>
                <w:sz w:val="24"/>
                <w:szCs w:val="24"/>
              </w:rPr>
              <w:t>(дата)</w:t>
            </w:r>
          </w:p>
        </w:tc>
        <w:tc>
          <w:tcPr>
            <w:tcW w:w="567" w:type="dxa"/>
            <w:vAlign w:val="bottom"/>
          </w:tcPr>
          <w:p w:rsidR="001D41F3" w:rsidRPr="001D41F3" w:rsidRDefault="001D41F3" w:rsidP="001D41F3">
            <w:pPr>
              <w:autoSpaceDE w:val="0"/>
              <w:autoSpaceDN w:val="0"/>
              <w:rPr>
                <w:sz w:val="24"/>
                <w:szCs w:val="24"/>
              </w:rPr>
            </w:pPr>
          </w:p>
        </w:tc>
        <w:tc>
          <w:tcPr>
            <w:tcW w:w="284" w:type="dxa"/>
            <w:vAlign w:val="bottom"/>
          </w:tcPr>
          <w:p w:rsidR="001D41F3" w:rsidRPr="001D41F3" w:rsidRDefault="001D41F3" w:rsidP="001D41F3">
            <w:pPr>
              <w:autoSpaceDE w:val="0"/>
              <w:autoSpaceDN w:val="0"/>
              <w:rPr>
                <w:sz w:val="24"/>
                <w:szCs w:val="24"/>
              </w:rPr>
            </w:pPr>
          </w:p>
        </w:tc>
        <w:tc>
          <w:tcPr>
            <w:tcW w:w="850" w:type="dxa"/>
            <w:vAlign w:val="bottom"/>
          </w:tcPr>
          <w:p w:rsidR="001D41F3" w:rsidRPr="001D41F3" w:rsidRDefault="001D41F3" w:rsidP="001D41F3">
            <w:pPr>
              <w:autoSpaceDE w:val="0"/>
              <w:autoSpaceDN w:val="0"/>
              <w:rPr>
                <w:sz w:val="24"/>
                <w:szCs w:val="24"/>
              </w:rPr>
            </w:pPr>
          </w:p>
        </w:tc>
        <w:tc>
          <w:tcPr>
            <w:tcW w:w="1964" w:type="dxa"/>
            <w:vAlign w:val="bottom"/>
            <w:hideMark/>
          </w:tcPr>
          <w:p w:rsidR="001D41F3" w:rsidRPr="001D41F3" w:rsidRDefault="001D41F3" w:rsidP="001D41F3">
            <w:pPr>
              <w:autoSpaceDE w:val="0"/>
              <w:autoSpaceDN w:val="0"/>
              <w:jc w:val="center"/>
              <w:rPr>
                <w:sz w:val="24"/>
                <w:szCs w:val="24"/>
              </w:rPr>
            </w:pPr>
            <w:r w:rsidRPr="001D41F3">
              <w:rPr>
                <w:sz w:val="24"/>
                <w:szCs w:val="24"/>
              </w:rPr>
              <w:t>(подпись заявителя)</w:t>
            </w:r>
          </w:p>
        </w:tc>
        <w:tc>
          <w:tcPr>
            <w:tcW w:w="283" w:type="dxa"/>
            <w:vAlign w:val="bottom"/>
          </w:tcPr>
          <w:p w:rsidR="001D41F3" w:rsidRPr="001D41F3" w:rsidRDefault="001D41F3" w:rsidP="001D41F3">
            <w:pPr>
              <w:autoSpaceDE w:val="0"/>
              <w:autoSpaceDN w:val="0"/>
              <w:rPr>
                <w:sz w:val="24"/>
                <w:szCs w:val="24"/>
              </w:rPr>
            </w:pPr>
          </w:p>
        </w:tc>
        <w:tc>
          <w:tcPr>
            <w:tcW w:w="3140" w:type="dxa"/>
            <w:vAlign w:val="bottom"/>
            <w:hideMark/>
          </w:tcPr>
          <w:p w:rsidR="001D41F3" w:rsidRPr="001D41F3" w:rsidRDefault="001D41F3" w:rsidP="001D41F3">
            <w:pPr>
              <w:autoSpaceDE w:val="0"/>
              <w:autoSpaceDN w:val="0"/>
              <w:jc w:val="center"/>
              <w:rPr>
                <w:sz w:val="24"/>
                <w:szCs w:val="24"/>
              </w:rPr>
            </w:pPr>
            <w:r w:rsidRPr="001D41F3">
              <w:rPr>
                <w:sz w:val="24"/>
                <w:szCs w:val="24"/>
              </w:rPr>
              <w:t>(расшифровка подписи заявителя)</w:t>
            </w:r>
          </w:p>
        </w:tc>
      </w:tr>
    </w:tbl>
    <w:p w:rsidR="001D41F3" w:rsidRPr="001D41F3" w:rsidRDefault="001D41F3" w:rsidP="001D41F3">
      <w:pPr>
        <w:autoSpaceDE w:val="0"/>
        <w:autoSpaceDN w:val="0"/>
        <w:rPr>
          <w:sz w:val="24"/>
          <w:szCs w:val="24"/>
        </w:rPr>
      </w:pPr>
      <w:r w:rsidRPr="001D41F3">
        <w:rPr>
          <w:sz w:val="24"/>
          <w:szCs w:val="24"/>
        </w:rPr>
        <w:t>________________</w:t>
      </w:r>
    </w:p>
    <w:p w:rsidR="001D41F3" w:rsidRPr="001D41F3" w:rsidRDefault="001D41F3" w:rsidP="001D41F3">
      <w:pPr>
        <w:autoSpaceDE w:val="0"/>
        <w:autoSpaceDN w:val="0"/>
        <w:ind w:firstLine="567"/>
        <w:jc w:val="both"/>
        <w:rPr>
          <w:sz w:val="24"/>
          <w:szCs w:val="24"/>
        </w:rPr>
      </w:pPr>
      <w:r w:rsidRPr="001D41F3">
        <w:rPr>
          <w:sz w:val="24"/>
          <w:szCs w:val="24"/>
        </w:rP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w:t>
      </w:r>
      <w:r w:rsidRPr="001D41F3">
        <w:rPr>
          <w:bCs/>
          <w:sz w:val="24"/>
          <w:szCs w:val="24"/>
        </w:rPr>
        <w:t>помещения в многоквартирном доме</w:t>
      </w:r>
      <w:r w:rsidRPr="001D41F3">
        <w:rPr>
          <w:sz w:val="24"/>
          <w:szCs w:val="24"/>
        </w:rPr>
        <w:t xml:space="preserve"> на основании договора аренды – </w:t>
      </w:r>
      <w:r w:rsidRPr="001D41F3">
        <w:rPr>
          <w:sz w:val="24"/>
          <w:szCs w:val="24"/>
        </w:rPr>
        <w:lastRenderedPageBreak/>
        <w:t xml:space="preserve">арендатором, при пользовании </w:t>
      </w:r>
      <w:r w:rsidRPr="001D41F3">
        <w:rPr>
          <w:bCs/>
          <w:sz w:val="24"/>
          <w:szCs w:val="24"/>
        </w:rPr>
        <w:t>помещением в многоквартирном доме</w:t>
      </w:r>
      <w:r w:rsidRPr="001D41F3">
        <w:rPr>
          <w:sz w:val="24"/>
          <w:szCs w:val="24"/>
        </w:rPr>
        <w:t xml:space="preserve"> на праве собственности – собственником (собственниками).</w:t>
      </w:r>
    </w:p>
    <w:p w:rsidR="001D41F3" w:rsidRPr="001D41F3" w:rsidRDefault="001D41F3" w:rsidP="001D41F3">
      <w:pPr>
        <w:pBdr>
          <w:bottom w:val="dashed" w:sz="4" w:space="1" w:color="auto"/>
        </w:pBdr>
        <w:autoSpaceDE w:val="0"/>
        <w:autoSpaceDN w:val="0"/>
        <w:rPr>
          <w:sz w:val="24"/>
          <w:szCs w:val="24"/>
        </w:rPr>
      </w:pPr>
    </w:p>
    <w:p w:rsidR="001D41F3" w:rsidRPr="001D41F3" w:rsidRDefault="001D41F3" w:rsidP="001D41F3">
      <w:pPr>
        <w:autoSpaceDE w:val="0"/>
        <w:autoSpaceDN w:val="0"/>
        <w:jc w:val="center"/>
        <w:rPr>
          <w:sz w:val="24"/>
          <w:szCs w:val="24"/>
        </w:rPr>
      </w:pPr>
    </w:p>
    <w:p w:rsidR="001D41F3" w:rsidRPr="001D41F3" w:rsidRDefault="001D41F3" w:rsidP="001D41F3">
      <w:pPr>
        <w:autoSpaceDE w:val="0"/>
        <w:autoSpaceDN w:val="0"/>
        <w:jc w:val="center"/>
        <w:rPr>
          <w:sz w:val="24"/>
          <w:szCs w:val="24"/>
        </w:rPr>
      </w:pPr>
      <w:r w:rsidRPr="001D41F3">
        <w:rPr>
          <w:sz w:val="24"/>
          <w:szCs w:val="24"/>
        </w:rPr>
        <w:t>(следующие позиции заполняются должностным лицом, принявшим заявление)</w:t>
      </w:r>
    </w:p>
    <w:tbl>
      <w:tblPr>
        <w:tblW w:w="0" w:type="auto"/>
        <w:tblLayout w:type="fixed"/>
        <w:tblCellMar>
          <w:left w:w="28" w:type="dxa"/>
          <w:right w:w="28" w:type="dxa"/>
        </w:tblCellMar>
        <w:tblLook w:val="04A0" w:firstRow="1" w:lastRow="0" w:firstColumn="1" w:lastColumn="0" w:noHBand="0" w:noVBand="1"/>
      </w:tblPr>
      <w:tblGrid>
        <w:gridCol w:w="4281"/>
        <w:gridCol w:w="567"/>
        <w:gridCol w:w="283"/>
        <w:gridCol w:w="1928"/>
        <w:gridCol w:w="537"/>
        <w:gridCol w:w="283"/>
        <w:gridCol w:w="371"/>
      </w:tblGrid>
      <w:tr w:rsidR="001D41F3" w:rsidRPr="001D41F3" w:rsidTr="001D41F3">
        <w:tc>
          <w:tcPr>
            <w:tcW w:w="4281" w:type="dxa"/>
            <w:vAlign w:val="bottom"/>
            <w:hideMark/>
          </w:tcPr>
          <w:p w:rsidR="001D41F3" w:rsidRPr="001D41F3" w:rsidRDefault="001D41F3" w:rsidP="001D41F3">
            <w:pPr>
              <w:tabs>
                <w:tab w:val="left" w:pos="4082"/>
              </w:tabs>
              <w:autoSpaceDE w:val="0"/>
              <w:autoSpaceDN w:val="0"/>
              <w:rPr>
                <w:sz w:val="24"/>
                <w:szCs w:val="24"/>
              </w:rPr>
            </w:pPr>
            <w:r w:rsidRPr="001D41F3">
              <w:rPr>
                <w:sz w:val="24"/>
                <w:szCs w:val="24"/>
              </w:rPr>
              <w:t>Документы представлены на приеме</w:t>
            </w:r>
            <w:r w:rsidRPr="001D41F3">
              <w:rPr>
                <w:sz w:val="24"/>
                <w:szCs w:val="24"/>
              </w:rPr>
              <w:tab/>
              <w:t>“</w:t>
            </w:r>
          </w:p>
        </w:tc>
        <w:tc>
          <w:tcPr>
            <w:tcW w:w="567"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928"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537" w:type="dxa"/>
            <w:vAlign w:val="bottom"/>
            <w:hideMark/>
          </w:tcPr>
          <w:p w:rsidR="001D41F3" w:rsidRPr="001D41F3" w:rsidRDefault="001D41F3" w:rsidP="001D41F3">
            <w:pPr>
              <w:autoSpaceDE w:val="0"/>
              <w:autoSpaceDN w:val="0"/>
              <w:jc w:val="right"/>
              <w:rPr>
                <w:sz w:val="24"/>
                <w:szCs w:val="24"/>
              </w:rPr>
            </w:pPr>
            <w:r w:rsidRPr="001D41F3">
              <w:rPr>
                <w:sz w:val="24"/>
                <w:szCs w:val="24"/>
              </w:rPr>
              <w:t>20</w:t>
            </w:r>
          </w:p>
        </w:tc>
        <w:tc>
          <w:tcPr>
            <w:tcW w:w="283"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371"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r>
    </w:tbl>
    <w:p w:rsidR="001D41F3" w:rsidRPr="001D41F3" w:rsidRDefault="001D41F3" w:rsidP="001D41F3">
      <w:pPr>
        <w:autoSpaceDE w:val="0"/>
        <w:autoSpaceDN w:val="0"/>
        <w:rPr>
          <w:sz w:val="24"/>
          <w:szCs w:val="24"/>
        </w:rPr>
      </w:pPr>
    </w:p>
    <w:p w:rsidR="001D41F3" w:rsidRPr="001D41F3" w:rsidRDefault="001D41F3" w:rsidP="001D41F3">
      <w:pPr>
        <w:autoSpaceDE w:val="0"/>
        <w:autoSpaceDN w:val="0"/>
        <w:rPr>
          <w:sz w:val="24"/>
          <w:szCs w:val="24"/>
        </w:rPr>
      </w:pPr>
      <w:r w:rsidRPr="001D41F3">
        <w:rPr>
          <w:sz w:val="24"/>
          <w:szCs w:val="24"/>
        </w:rPr>
        <w:t>Входящий номер регистрации заявления  _______________</w:t>
      </w:r>
    </w:p>
    <w:tbl>
      <w:tblPr>
        <w:tblW w:w="0" w:type="auto"/>
        <w:tblLayout w:type="fixed"/>
        <w:tblCellMar>
          <w:left w:w="28" w:type="dxa"/>
          <w:right w:w="28" w:type="dxa"/>
        </w:tblCellMar>
        <w:tblLook w:val="04A0" w:firstRow="1" w:lastRow="0" w:firstColumn="1" w:lastColumn="0" w:noHBand="0" w:noVBand="1"/>
      </w:tblPr>
      <w:tblGrid>
        <w:gridCol w:w="4281"/>
        <w:gridCol w:w="567"/>
        <w:gridCol w:w="283"/>
        <w:gridCol w:w="1928"/>
        <w:gridCol w:w="537"/>
        <w:gridCol w:w="283"/>
        <w:gridCol w:w="371"/>
      </w:tblGrid>
      <w:tr w:rsidR="001D41F3" w:rsidRPr="001D41F3" w:rsidTr="001D41F3">
        <w:tc>
          <w:tcPr>
            <w:tcW w:w="4281" w:type="dxa"/>
            <w:vAlign w:val="bottom"/>
          </w:tcPr>
          <w:p w:rsidR="001D41F3" w:rsidRPr="001D41F3" w:rsidRDefault="001D41F3" w:rsidP="001D41F3">
            <w:pPr>
              <w:tabs>
                <w:tab w:val="left" w:pos="4082"/>
              </w:tabs>
              <w:autoSpaceDE w:val="0"/>
              <w:autoSpaceDN w:val="0"/>
              <w:rPr>
                <w:sz w:val="24"/>
                <w:szCs w:val="24"/>
              </w:rPr>
            </w:pPr>
          </w:p>
          <w:p w:rsidR="001D41F3" w:rsidRPr="001D41F3" w:rsidRDefault="001D41F3" w:rsidP="001D41F3">
            <w:pPr>
              <w:tabs>
                <w:tab w:val="left" w:pos="4082"/>
              </w:tabs>
              <w:autoSpaceDE w:val="0"/>
              <w:autoSpaceDN w:val="0"/>
              <w:rPr>
                <w:sz w:val="24"/>
                <w:szCs w:val="24"/>
              </w:rPr>
            </w:pPr>
            <w:r w:rsidRPr="001D41F3">
              <w:rPr>
                <w:sz w:val="24"/>
                <w:szCs w:val="24"/>
              </w:rPr>
              <w:t>Выдана расписка в получении</w:t>
            </w:r>
            <w:r w:rsidRPr="001D41F3">
              <w:rPr>
                <w:sz w:val="24"/>
                <w:szCs w:val="24"/>
              </w:rPr>
              <w:br/>
              <w:t>документов</w:t>
            </w:r>
            <w:r w:rsidRPr="001D41F3">
              <w:rPr>
                <w:sz w:val="24"/>
                <w:szCs w:val="24"/>
              </w:rPr>
              <w:tab/>
              <w:t>“</w:t>
            </w:r>
          </w:p>
        </w:tc>
        <w:tc>
          <w:tcPr>
            <w:tcW w:w="567"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928"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537" w:type="dxa"/>
            <w:vAlign w:val="bottom"/>
            <w:hideMark/>
          </w:tcPr>
          <w:p w:rsidR="001D41F3" w:rsidRPr="001D41F3" w:rsidRDefault="001D41F3" w:rsidP="001D41F3">
            <w:pPr>
              <w:autoSpaceDE w:val="0"/>
              <w:autoSpaceDN w:val="0"/>
              <w:jc w:val="right"/>
              <w:rPr>
                <w:sz w:val="24"/>
                <w:szCs w:val="24"/>
              </w:rPr>
            </w:pPr>
            <w:r w:rsidRPr="001D41F3">
              <w:rPr>
                <w:sz w:val="24"/>
                <w:szCs w:val="24"/>
              </w:rPr>
              <w:t>20</w:t>
            </w:r>
          </w:p>
        </w:tc>
        <w:tc>
          <w:tcPr>
            <w:tcW w:w="283"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371"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r>
    </w:tbl>
    <w:p w:rsidR="001D41F3" w:rsidRPr="001D41F3" w:rsidRDefault="001D41F3" w:rsidP="001D41F3">
      <w:pPr>
        <w:autoSpaceDE w:val="0"/>
        <w:autoSpaceDN w:val="0"/>
        <w:ind w:left="4111"/>
        <w:rPr>
          <w:sz w:val="24"/>
          <w:szCs w:val="24"/>
        </w:rPr>
      </w:pPr>
      <w:r w:rsidRPr="001D41F3">
        <w:rPr>
          <w:sz w:val="24"/>
          <w:szCs w:val="24"/>
        </w:rPr>
        <w:t xml:space="preserve">№  </w:t>
      </w:r>
    </w:p>
    <w:p w:rsidR="001D41F3" w:rsidRPr="001D41F3" w:rsidRDefault="001D41F3" w:rsidP="001D41F3">
      <w:pPr>
        <w:pBdr>
          <w:top w:val="single" w:sz="4" w:space="1" w:color="auto"/>
        </w:pBdr>
        <w:autoSpaceDE w:val="0"/>
        <w:autoSpaceDN w:val="0"/>
        <w:ind w:left="4451" w:right="3686"/>
        <w:rPr>
          <w:sz w:val="24"/>
          <w:szCs w:val="24"/>
        </w:rPr>
      </w:pPr>
    </w:p>
    <w:tbl>
      <w:tblPr>
        <w:tblW w:w="0" w:type="auto"/>
        <w:tblLayout w:type="fixed"/>
        <w:tblCellMar>
          <w:left w:w="28" w:type="dxa"/>
          <w:right w:w="28" w:type="dxa"/>
        </w:tblCellMar>
        <w:tblLook w:val="04A0" w:firstRow="1" w:lastRow="0" w:firstColumn="1" w:lastColumn="0" w:noHBand="0" w:noVBand="1"/>
      </w:tblPr>
      <w:tblGrid>
        <w:gridCol w:w="4281"/>
        <w:gridCol w:w="567"/>
        <w:gridCol w:w="283"/>
        <w:gridCol w:w="1928"/>
        <w:gridCol w:w="537"/>
        <w:gridCol w:w="283"/>
        <w:gridCol w:w="371"/>
      </w:tblGrid>
      <w:tr w:rsidR="001D41F3" w:rsidRPr="001D41F3" w:rsidTr="001D41F3">
        <w:tc>
          <w:tcPr>
            <w:tcW w:w="4281" w:type="dxa"/>
            <w:vAlign w:val="bottom"/>
          </w:tcPr>
          <w:p w:rsidR="001D41F3" w:rsidRPr="001D41F3" w:rsidRDefault="001D41F3" w:rsidP="001D41F3">
            <w:pPr>
              <w:tabs>
                <w:tab w:val="left" w:pos="4082"/>
              </w:tabs>
              <w:autoSpaceDE w:val="0"/>
              <w:autoSpaceDN w:val="0"/>
              <w:rPr>
                <w:sz w:val="24"/>
                <w:szCs w:val="24"/>
              </w:rPr>
            </w:pPr>
          </w:p>
          <w:p w:rsidR="001D41F3" w:rsidRPr="001D41F3" w:rsidRDefault="001D41F3" w:rsidP="001D41F3">
            <w:pPr>
              <w:tabs>
                <w:tab w:val="left" w:pos="4082"/>
              </w:tabs>
              <w:autoSpaceDE w:val="0"/>
              <w:autoSpaceDN w:val="0"/>
              <w:rPr>
                <w:sz w:val="24"/>
                <w:szCs w:val="24"/>
              </w:rPr>
            </w:pPr>
          </w:p>
          <w:p w:rsidR="001D41F3" w:rsidRPr="001D41F3" w:rsidRDefault="001D41F3" w:rsidP="001D41F3">
            <w:pPr>
              <w:tabs>
                <w:tab w:val="left" w:pos="4082"/>
              </w:tabs>
              <w:autoSpaceDE w:val="0"/>
              <w:autoSpaceDN w:val="0"/>
              <w:rPr>
                <w:sz w:val="24"/>
                <w:szCs w:val="24"/>
              </w:rPr>
            </w:pPr>
            <w:r w:rsidRPr="001D41F3">
              <w:rPr>
                <w:sz w:val="24"/>
                <w:szCs w:val="24"/>
              </w:rPr>
              <w:t>Расписку получил</w:t>
            </w:r>
            <w:r w:rsidRPr="001D41F3">
              <w:rPr>
                <w:sz w:val="24"/>
                <w:szCs w:val="24"/>
              </w:rPr>
              <w:tab/>
              <w:t>“</w:t>
            </w:r>
          </w:p>
        </w:tc>
        <w:tc>
          <w:tcPr>
            <w:tcW w:w="567"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283" w:type="dxa"/>
            <w:vAlign w:val="bottom"/>
            <w:hideMark/>
          </w:tcPr>
          <w:p w:rsidR="001D41F3" w:rsidRPr="001D41F3" w:rsidRDefault="001D41F3" w:rsidP="001D41F3">
            <w:pPr>
              <w:autoSpaceDE w:val="0"/>
              <w:autoSpaceDN w:val="0"/>
              <w:rPr>
                <w:sz w:val="24"/>
                <w:szCs w:val="24"/>
              </w:rPr>
            </w:pPr>
            <w:r w:rsidRPr="001D41F3">
              <w:rPr>
                <w:sz w:val="24"/>
                <w:szCs w:val="24"/>
              </w:rPr>
              <w:t>”</w:t>
            </w:r>
          </w:p>
        </w:tc>
        <w:tc>
          <w:tcPr>
            <w:tcW w:w="1928"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537" w:type="dxa"/>
            <w:vAlign w:val="bottom"/>
            <w:hideMark/>
          </w:tcPr>
          <w:p w:rsidR="001D41F3" w:rsidRPr="001D41F3" w:rsidRDefault="001D41F3" w:rsidP="001D41F3">
            <w:pPr>
              <w:autoSpaceDE w:val="0"/>
              <w:autoSpaceDN w:val="0"/>
              <w:jc w:val="right"/>
              <w:rPr>
                <w:sz w:val="24"/>
                <w:szCs w:val="24"/>
              </w:rPr>
            </w:pPr>
            <w:r w:rsidRPr="001D41F3">
              <w:rPr>
                <w:sz w:val="24"/>
                <w:szCs w:val="24"/>
              </w:rPr>
              <w:t>20</w:t>
            </w:r>
          </w:p>
        </w:tc>
        <w:tc>
          <w:tcPr>
            <w:tcW w:w="283" w:type="dxa"/>
            <w:tcBorders>
              <w:top w:val="nil"/>
              <w:left w:val="nil"/>
              <w:bottom w:val="single" w:sz="4" w:space="0" w:color="auto"/>
              <w:right w:val="nil"/>
            </w:tcBorders>
            <w:vAlign w:val="bottom"/>
          </w:tcPr>
          <w:p w:rsidR="001D41F3" w:rsidRPr="001D41F3" w:rsidRDefault="001D41F3" w:rsidP="001D41F3">
            <w:pPr>
              <w:autoSpaceDE w:val="0"/>
              <w:autoSpaceDN w:val="0"/>
              <w:rPr>
                <w:sz w:val="24"/>
                <w:szCs w:val="24"/>
              </w:rPr>
            </w:pPr>
          </w:p>
        </w:tc>
        <w:tc>
          <w:tcPr>
            <w:tcW w:w="371" w:type="dxa"/>
            <w:vAlign w:val="bottom"/>
            <w:hideMark/>
          </w:tcPr>
          <w:p w:rsidR="001D41F3" w:rsidRPr="001D41F3" w:rsidRDefault="001D41F3" w:rsidP="001D41F3">
            <w:pPr>
              <w:autoSpaceDE w:val="0"/>
              <w:autoSpaceDN w:val="0"/>
              <w:ind w:left="57"/>
              <w:rPr>
                <w:sz w:val="24"/>
                <w:szCs w:val="24"/>
              </w:rPr>
            </w:pPr>
            <w:proofErr w:type="gramStart"/>
            <w:r w:rsidRPr="001D41F3">
              <w:rPr>
                <w:sz w:val="24"/>
                <w:szCs w:val="24"/>
              </w:rPr>
              <w:t>г</w:t>
            </w:r>
            <w:proofErr w:type="gramEnd"/>
            <w:r w:rsidRPr="001D41F3">
              <w:rPr>
                <w:sz w:val="24"/>
                <w:szCs w:val="24"/>
              </w:rPr>
              <w:t>.</w:t>
            </w:r>
          </w:p>
        </w:tc>
      </w:tr>
    </w:tbl>
    <w:p w:rsidR="001D41F3" w:rsidRPr="001D41F3" w:rsidRDefault="001D41F3" w:rsidP="001D41F3">
      <w:pPr>
        <w:autoSpaceDE w:val="0"/>
        <w:autoSpaceDN w:val="0"/>
        <w:ind w:left="4253"/>
        <w:rPr>
          <w:sz w:val="24"/>
          <w:szCs w:val="24"/>
        </w:rPr>
      </w:pPr>
    </w:p>
    <w:p w:rsidR="001D41F3" w:rsidRPr="001D41F3" w:rsidRDefault="001D41F3" w:rsidP="001D41F3">
      <w:pPr>
        <w:autoSpaceDE w:val="0"/>
        <w:autoSpaceDN w:val="0"/>
        <w:ind w:left="4253"/>
        <w:rPr>
          <w:sz w:val="24"/>
          <w:szCs w:val="24"/>
        </w:rPr>
      </w:pPr>
    </w:p>
    <w:p w:rsidR="001D41F3" w:rsidRPr="001D41F3" w:rsidRDefault="001D41F3" w:rsidP="001D41F3">
      <w:pPr>
        <w:pBdr>
          <w:top w:val="single" w:sz="4" w:space="1" w:color="auto"/>
        </w:pBdr>
        <w:autoSpaceDE w:val="0"/>
        <w:autoSpaceDN w:val="0"/>
        <w:ind w:left="4253" w:right="1841"/>
        <w:jc w:val="center"/>
        <w:rPr>
          <w:sz w:val="24"/>
          <w:szCs w:val="24"/>
        </w:rPr>
      </w:pPr>
      <w:r w:rsidRPr="001D41F3">
        <w:rPr>
          <w:sz w:val="24"/>
          <w:szCs w:val="24"/>
        </w:rPr>
        <w:t>(подпись заявителя)</w:t>
      </w:r>
    </w:p>
    <w:p w:rsidR="001D41F3" w:rsidRPr="001D41F3" w:rsidRDefault="001D41F3" w:rsidP="001D41F3">
      <w:pPr>
        <w:pBdr>
          <w:top w:val="single" w:sz="4" w:space="1" w:color="auto"/>
        </w:pBdr>
        <w:autoSpaceDE w:val="0"/>
        <w:autoSpaceDN w:val="0"/>
        <w:ind w:left="4253" w:right="1841"/>
        <w:jc w:val="center"/>
        <w:rPr>
          <w:sz w:val="24"/>
          <w:szCs w:val="24"/>
        </w:rPr>
      </w:pPr>
    </w:p>
    <w:p w:rsidR="001D41F3" w:rsidRPr="001D41F3" w:rsidRDefault="001D41F3" w:rsidP="001D41F3">
      <w:pPr>
        <w:pBdr>
          <w:top w:val="single" w:sz="4" w:space="1" w:color="auto"/>
        </w:pBdr>
        <w:autoSpaceDE w:val="0"/>
        <w:autoSpaceDN w:val="0"/>
        <w:ind w:left="4253" w:right="1841"/>
        <w:jc w:val="center"/>
        <w:rPr>
          <w:sz w:val="24"/>
          <w:szCs w:val="24"/>
        </w:rPr>
      </w:pPr>
    </w:p>
    <w:p w:rsidR="001D41F3" w:rsidRPr="001D41F3" w:rsidRDefault="001D41F3" w:rsidP="001D41F3">
      <w:pPr>
        <w:pBdr>
          <w:top w:val="single" w:sz="4" w:space="1" w:color="auto"/>
        </w:pBdr>
        <w:autoSpaceDE w:val="0"/>
        <w:autoSpaceDN w:val="0"/>
        <w:ind w:left="4253" w:right="1841"/>
        <w:jc w:val="center"/>
        <w:rPr>
          <w:sz w:val="24"/>
          <w:szCs w:val="24"/>
        </w:rPr>
      </w:pPr>
    </w:p>
    <w:p w:rsidR="001D41F3" w:rsidRPr="001D41F3" w:rsidRDefault="001D41F3" w:rsidP="001D41F3">
      <w:pPr>
        <w:pBdr>
          <w:top w:val="single" w:sz="4" w:space="1" w:color="auto"/>
        </w:pBdr>
        <w:autoSpaceDE w:val="0"/>
        <w:autoSpaceDN w:val="0"/>
        <w:ind w:left="4253" w:right="1841"/>
        <w:jc w:val="center"/>
        <w:rPr>
          <w:sz w:val="24"/>
          <w:szCs w:val="24"/>
        </w:rPr>
      </w:pPr>
    </w:p>
    <w:p w:rsidR="001D41F3" w:rsidRPr="001D41F3" w:rsidRDefault="001D41F3" w:rsidP="001D41F3">
      <w:pPr>
        <w:pBdr>
          <w:top w:val="single" w:sz="4" w:space="1" w:color="auto"/>
        </w:pBdr>
        <w:autoSpaceDE w:val="0"/>
        <w:autoSpaceDN w:val="0"/>
        <w:ind w:right="5810"/>
        <w:jc w:val="center"/>
        <w:rPr>
          <w:sz w:val="24"/>
          <w:szCs w:val="24"/>
        </w:rPr>
      </w:pPr>
      <w:proofErr w:type="gramStart"/>
      <w:r w:rsidRPr="001D41F3">
        <w:rPr>
          <w:sz w:val="24"/>
          <w:szCs w:val="24"/>
        </w:rPr>
        <w:t>(должность,</w:t>
      </w:r>
      <w:proofErr w:type="gramEnd"/>
    </w:p>
    <w:tbl>
      <w:tblPr>
        <w:tblW w:w="0" w:type="auto"/>
        <w:tblLayout w:type="fixed"/>
        <w:tblCellMar>
          <w:left w:w="28" w:type="dxa"/>
          <w:right w:w="28" w:type="dxa"/>
        </w:tblCellMar>
        <w:tblLook w:val="04A0" w:firstRow="1" w:lastRow="0" w:firstColumn="1" w:lastColumn="0" w:noHBand="0" w:noVBand="1"/>
      </w:tblPr>
      <w:tblGrid>
        <w:gridCol w:w="4706"/>
        <w:gridCol w:w="1276"/>
        <w:gridCol w:w="2126"/>
      </w:tblGrid>
      <w:tr w:rsidR="001D41F3" w:rsidRPr="001D41F3" w:rsidTr="001D41F3">
        <w:tc>
          <w:tcPr>
            <w:tcW w:w="4706"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c>
          <w:tcPr>
            <w:tcW w:w="1276" w:type="dxa"/>
            <w:vAlign w:val="bottom"/>
          </w:tcPr>
          <w:p w:rsidR="001D41F3" w:rsidRPr="001D41F3" w:rsidRDefault="001D41F3" w:rsidP="001D41F3">
            <w:pPr>
              <w:autoSpaceDE w:val="0"/>
              <w:autoSpaceDN w:val="0"/>
              <w:rPr>
                <w:sz w:val="24"/>
                <w:szCs w:val="24"/>
              </w:rPr>
            </w:pPr>
          </w:p>
        </w:tc>
        <w:tc>
          <w:tcPr>
            <w:tcW w:w="2126" w:type="dxa"/>
            <w:tcBorders>
              <w:top w:val="nil"/>
              <w:left w:val="nil"/>
              <w:bottom w:val="single" w:sz="4" w:space="0" w:color="auto"/>
              <w:right w:val="nil"/>
            </w:tcBorders>
            <w:vAlign w:val="bottom"/>
          </w:tcPr>
          <w:p w:rsidR="001D41F3" w:rsidRPr="001D41F3" w:rsidRDefault="001D41F3" w:rsidP="001D41F3">
            <w:pPr>
              <w:autoSpaceDE w:val="0"/>
              <w:autoSpaceDN w:val="0"/>
              <w:jc w:val="center"/>
              <w:rPr>
                <w:sz w:val="24"/>
                <w:szCs w:val="24"/>
              </w:rPr>
            </w:pPr>
          </w:p>
        </w:tc>
      </w:tr>
      <w:tr w:rsidR="001D41F3" w:rsidRPr="001D41F3" w:rsidTr="001D41F3">
        <w:tc>
          <w:tcPr>
            <w:tcW w:w="4706" w:type="dxa"/>
            <w:vAlign w:val="bottom"/>
            <w:hideMark/>
          </w:tcPr>
          <w:p w:rsidR="001D41F3" w:rsidRPr="001D41F3" w:rsidRDefault="001D41F3" w:rsidP="001D41F3">
            <w:pPr>
              <w:autoSpaceDE w:val="0"/>
              <w:autoSpaceDN w:val="0"/>
              <w:jc w:val="center"/>
              <w:rPr>
                <w:sz w:val="24"/>
                <w:szCs w:val="24"/>
              </w:rPr>
            </w:pPr>
            <w:proofErr w:type="gramStart"/>
            <w:r w:rsidRPr="001D41F3">
              <w:rPr>
                <w:sz w:val="24"/>
                <w:szCs w:val="24"/>
              </w:rPr>
              <w:t>Ф.И.О. должностного лица, принявшего заявление)</w:t>
            </w:r>
            <w:proofErr w:type="gramEnd"/>
          </w:p>
        </w:tc>
        <w:tc>
          <w:tcPr>
            <w:tcW w:w="1276" w:type="dxa"/>
            <w:vAlign w:val="bottom"/>
          </w:tcPr>
          <w:p w:rsidR="001D41F3" w:rsidRPr="001D41F3" w:rsidRDefault="001D41F3" w:rsidP="001D41F3">
            <w:pPr>
              <w:autoSpaceDE w:val="0"/>
              <w:autoSpaceDN w:val="0"/>
              <w:rPr>
                <w:sz w:val="24"/>
                <w:szCs w:val="24"/>
              </w:rPr>
            </w:pPr>
          </w:p>
        </w:tc>
        <w:tc>
          <w:tcPr>
            <w:tcW w:w="2126" w:type="dxa"/>
            <w:vAlign w:val="bottom"/>
            <w:hideMark/>
          </w:tcPr>
          <w:p w:rsidR="001D41F3" w:rsidRPr="001D41F3" w:rsidRDefault="001D41F3" w:rsidP="001D41F3">
            <w:pPr>
              <w:autoSpaceDE w:val="0"/>
              <w:autoSpaceDN w:val="0"/>
              <w:jc w:val="center"/>
              <w:rPr>
                <w:sz w:val="24"/>
                <w:szCs w:val="24"/>
              </w:rPr>
            </w:pPr>
            <w:r w:rsidRPr="001D41F3">
              <w:rPr>
                <w:sz w:val="24"/>
                <w:szCs w:val="24"/>
              </w:rPr>
              <w:t>(подпись)</w:t>
            </w:r>
          </w:p>
        </w:tc>
      </w:tr>
    </w:tbl>
    <w:p w:rsidR="001D41F3" w:rsidRPr="001D41F3" w:rsidRDefault="001D41F3" w:rsidP="001D41F3">
      <w:pPr>
        <w:autoSpaceDE w:val="0"/>
        <w:autoSpaceDN w:val="0"/>
        <w:rPr>
          <w:sz w:val="24"/>
          <w:szCs w:val="24"/>
        </w:rPr>
      </w:pPr>
    </w:p>
    <w:p w:rsidR="001D41F3" w:rsidRPr="001D41F3" w:rsidRDefault="001D41F3" w:rsidP="001D41F3">
      <w:pPr>
        <w:widowControl w:val="0"/>
        <w:spacing w:after="440" w:line="261" w:lineRule="auto"/>
        <w:ind w:left="5740"/>
        <w:jc w:val="right"/>
        <w:rPr>
          <w:color w:val="000000"/>
          <w:sz w:val="24"/>
          <w:szCs w:val="24"/>
          <w:lang w:bidi="ru-RU"/>
        </w:rPr>
      </w:pPr>
    </w:p>
    <w:p w:rsidR="001D41F3" w:rsidRPr="001D41F3" w:rsidRDefault="001D41F3" w:rsidP="001D41F3">
      <w:pPr>
        <w:widowControl w:val="0"/>
        <w:spacing w:after="440" w:line="261" w:lineRule="auto"/>
        <w:ind w:left="5740"/>
        <w:jc w:val="right"/>
        <w:rPr>
          <w:color w:val="000000"/>
          <w:sz w:val="24"/>
          <w:szCs w:val="24"/>
          <w:lang w:bidi="ru-RU"/>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tbl>
      <w:tblPr>
        <w:tblW w:w="9493" w:type="dxa"/>
        <w:tblInd w:w="108" w:type="dxa"/>
        <w:tblLayout w:type="fixed"/>
        <w:tblLook w:val="0000" w:firstRow="0" w:lastRow="0" w:firstColumn="0" w:lastColumn="0" w:noHBand="0" w:noVBand="0"/>
      </w:tblPr>
      <w:tblGrid>
        <w:gridCol w:w="4005"/>
        <w:gridCol w:w="1483"/>
        <w:gridCol w:w="4005"/>
      </w:tblGrid>
      <w:tr w:rsidR="001D41F3" w:rsidRPr="001D41F3" w:rsidTr="001D41F3">
        <w:trPr>
          <w:trHeight w:val="1225"/>
        </w:trPr>
        <w:tc>
          <w:tcPr>
            <w:tcW w:w="9493" w:type="dxa"/>
            <w:gridSpan w:val="3"/>
          </w:tcPr>
          <w:p w:rsidR="001D41F3" w:rsidRPr="001D41F3" w:rsidRDefault="001626E7" w:rsidP="001D41F3">
            <w:pPr>
              <w:overflowPunct w:val="0"/>
              <w:autoSpaceDE w:val="0"/>
              <w:autoSpaceDN w:val="0"/>
              <w:adjustRightInd w:val="0"/>
              <w:ind w:right="-108"/>
              <w:jc w:val="center"/>
              <w:rPr>
                <w:b/>
                <w:sz w:val="24"/>
                <w:szCs w:val="24"/>
              </w:rPr>
            </w:pPr>
            <w:r w:rsidRPr="001626E7">
              <w:rPr>
                <w:b/>
                <w:sz w:val="24"/>
                <w:szCs w:val="24"/>
              </w:rPr>
              <w:lastRenderedPageBreak/>
              <w:t>*****</w:t>
            </w:r>
          </w:p>
          <w:p w:rsidR="001D41F3" w:rsidRPr="001D41F3" w:rsidRDefault="001D41F3" w:rsidP="001D41F3">
            <w:pPr>
              <w:overflowPunct w:val="0"/>
              <w:autoSpaceDE w:val="0"/>
              <w:autoSpaceDN w:val="0"/>
              <w:adjustRightInd w:val="0"/>
              <w:ind w:right="-108"/>
              <w:jc w:val="center"/>
              <w:rPr>
                <w:b/>
                <w:sz w:val="24"/>
                <w:szCs w:val="24"/>
              </w:rPr>
            </w:pPr>
            <w:r w:rsidRPr="001D41F3">
              <w:rPr>
                <w:b/>
                <w:sz w:val="24"/>
                <w:szCs w:val="24"/>
              </w:rPr>
              <w:t>ПОСТАНОВЛЕНИЕ</w:t>
            </w:r>
          </w:p>
          <w:p w:rsidR="001D41F3" w:rsidRPr="001D41F3" w:rsidRDefault="001D41F3" w:rsidP="001D41F3">
            <w:pPr>
              <w:overflowPunct w:val="0"/>
              <w:autoSpaceDE w:val="0"/>
              <w:autoSpaceDN w:val="0"/>
              <w:adjustRightInd w:val="0"/>
              <w:ind w:right="-108"/>
              <w:jc w:val="center"/>
              <w:rPr>
                <w:b/>
                <w:sz w:val="24"/>
                <w:szCs w:val="24"/>
              </w:rPr>
            </w:pPr>
            <w:proofErr w:type="gramStart"/>
            <w:r w:rsidRPr="001D41F3">
              <w:rPr>
                <w:b/>
                <w:sz w:val="24"/>
                <w:szCs w:val="24"/>
              </w:rPr>
              <w:t>ШУÖМ</w:t>
            </w:r>
            <w:proofErr w:type="gramEnd"/>
          </w:p>
          <w:p w:rsidR="001D41F3" w:rsidRPr="001D41F3" w:rsidRDefault="001D41F3" w:rsidP="001D41F3">
            <w:pPr>
              <w:overflowPunct w:val="0"/>
              <w:autoSpaceDE w:val="0"/>
              <w:autoSpaceDN w:val="0"/>
              <w:adjustRightInd w:val="0"/>
              <w:ind w:right="-108"/>
              <w:jc w:val="center"/>
              <w:rPr>
                <w:b/>
                <w:sz w:val="24"/>
                <w:szCs w:val="24"/>
              </w:rPr>
            </w:pPr>
          </w:p>
        </w:tc>
      </w:tr>
      <w:tr w:rsidR="001D41F3" w:rsidRPr="001D41F3" w:rsidTr="001D41F3">
        <w:trPr>
          <w:trHeight w:val="852"/>
        </w:trPr>
        <w:tc>
          <w:tcPr>
            <w:tcW w:w="4005" w:type="dxa"/>
          </w:tcPr>
          <w:p w:rsidR="001D41F3" w:rsidRPr="001D41F3" w:rsidRDefault="001D41F3" w:rsidP="001D41F3">
            <w:pPr>
              <w:overflowPunct w:val="0"/>
              <w:autoSpaceDE w:val="0"/>
              <w:autoSpaceDN w:val="0"/>
              <w:adjustRightInd w:val="0"/>
              <w:jc w:val="both"/>
              <w:rPr>
                <w:sz w:val="24"/>
                <w:szCs w:val="24"/>
                <w:u w:val="single"/>
              </w:rPr>
            </w:pPr>
            <w:r w:rsidRPr="001D41F3">
              <w:rPr>
                <w:sz w:val="24"/>
                <w:szCs w:val="24"/>
                <w:u w:val="single"/>
              </w:rPr>
              <w:t xml:space="preserve"> 2  сентября  2022 г.</w:t>
            </w:r>
          </w:p>
          <w:p w:rsidR="001D41F3" w:rsidRPr="001D41F3" w:rsidRDefault="001D41F3" w:rsidP="001D41F3">
            <w:pPr>
              <w:overflowPunct w:val="0"/>
              <w:autoSpaceDE w:val="0"/>
              <w:autoSpaceDN w:val="0"/>
              <w:adjustRightInd w:val="0"/>
              <w:rPr>
                <w:sz w:val="24"/>
                <w:szCs w:val="24"/>
              </w:rPr>
            </w:pPr>
            <w:r w:rsidRPr="001D41F3">
              <w:rPr>
                <w:sz w:val="24"/>
                <w:szCs w:val="24"/>
              </w:rPr>
              <w:t>г. Печора,  Республика Коми</w:t>
            </w:r>
          </w:p>
          <w:p w:rsidR="001D41F3" w:rsidRPr="001D41F3" w:rsidRDefault="001D41F3" w:rsidP="001D41F3">
            <w:pPr>
              <w:overflowPunct w:val="0"/>
              <w:autoSpaceDE w:val="0"/>
              <w:autoSpaceDN w:val="0"/>
              <w:adjustRightInd w:val="0"/>
              <w:jc w:val="both"/>
              <w:rPr>
                <w:sz w:val="24"/>
                <w:szCs w:val="24"/>
              </w:rPr>
            </w:pPr>
          </w:p>
        </w:tc>
        <w:tc>
          <w:tcPr>
            <w:tcW w:w="1483" w:type="dxa"/>
          </w:tcPr>
          <w:p w:rsidR="001D41F3" w:rsidRPr="001D41F3" w:rsidRDefault="001D41F3" w:rsidP="001D41F3">
            <w:pPr>
              <w:overflowPunct w:val="0"/>
              <w:autoSpaceDE w:val="0"/>
              <w:autoSpaceDN w:val="0"/>
              <w:adjustRightInd w:val="0"/>
              <w:jc w:val="both"/>
              <w:rPr>
                <w:b/>
                <w:sz w:val="24"/>
                <w:szCs w:val="24"/>
              </w:rPr>
            </w:pPr>
          </w:p>
        </w:tc>
        <w:tc>
          <w:tcPr>
            <w:tcW w:w="4005" w:type="dxa"/>
          </w:tcPr>
          <w:p w:rsidR="001D41F3" w:rsidRPr="001D41F3" w:rsidRDefault="001D41F3" w:rsidP="001D41F3">
            <w:pPr>
              <w:tabs>
                <w:tab w:val="left" w:pos="480"/>
                <w:tab w:val="right" w:pos="3611"/>
              </w:tabs>
              <w:overflowPunct w:val="0"/>
              <w:autoSpaceDE w:val="0"/>
              <w:autoSpaceDN w:val="0"/>
              <w:adjustRightInd w:val="0"/>
              <w:rPr>
                <w:sz w:val="24"/>
                <w:szCs w:val="24"/>
              </w:rPr>
            </w:pPr>
            <w:r w:rsidRPr="001D41F3">
              <w:rPr>
                <w:sz w:val="24"/>
                <w:szCs w:val="24"/>
              </w:rPr>
              <w:tab/>
              <w:t xml:space="preserve">                                       № 1617 </w:t>
            </w:r>
          </w:p>
          <w:p w:rsidR="001D41F3" w:rsidRPr="001D41F3" w:rsidRDefault="001D41F3" w:rsidP="001D41F3">
            <w:pPr>
              <w:overflowPunct w:val="0"/>
              <w:autoSpaceDE w:val="0"/>
              <w:autoSpaceDN w:val="0"/>
              <w:adjustRightInd w:val="0"/>
              <w:jc w:val="right"/>
              <w:rPr>
                <w:sz w:val="24"/>
                <w:szCs w:val="24"/>
              </w:rPr>
            </w:pPr>
          </w:p>
          <w:p w:rsidR="001D41F3" w:rsidRPr="001D41F3" w:rsidRDefault="001D41F3" w:rsidP="001D41F3">
            <w:pPr>
              <w:overflowPunct w:val="0"/>
              <w:autoSpaceDE w:val="0"/>
              <w:autoSpaceDN w:val="0"/>
              <w:adjustRightInd w:val="0"/>
              <w:jc w:val="right"/>
              <w:rPr>
                <w:b/>
                <w:sz w:val="24"/>
                <w:szCs w:val="24"/>
              </w:rPr>
            </w:pPr>
          </w:p>
        </w:tc>
      </w:tr>
    </w:tbl>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jc w:val="both"/>
        <w:rPr>
          <w:sz w:val="24"/>
          <w:szCs w:val="24"/>
        </w:rPr>
      </w:pPr>
      <w:r w:rsidRPr="001D41F3">
        <w:rPr>
          <w:sz w:val="24"/>
          <w:szCs w:val="24"/>
        </w:rPr>
        <w:t>О создании согласительной комиссии по урегулированию</w:t>
      </w:r>
    </w:p>
    <w:p w:rsidR="001D41F3" w:rsidRPr="001D41F3" w:rsidRDefault="001D41F3" w:rsidP="001D41F3">
      <w:pPr>
        <w:overflowPunct w:val="0"/>
        <w:autoSpaceDE w:val="0"/>
        <w:autoSpaceDN w:val="0"/>
        <w:adjustRightInd w:val="0"/>
        <w:jc w:val="both"/>
        <w:rPr>
          <w:sz w:val="24"/>
          <w:szCs w:val="24"/>
        </w:rPr>
      </w:pPr>
      <w:r w:rsidRPr="001D41F3">
        <w:rPr>
          <w:sz w:val="24"/>
          <w:szCs w:val="24"/>
        </w:rPr>
        <w:t>разногласий,  послуживших основанием  для  подготовки</w:t>
      </w:r>
    </w:p>
    <w:p w:rsidR="001D41F3" w:rsidRPr="001D41F3" w:rsidRDefault="001D41F3" w:rsidP="001D41F3">
      <w:pPr>
        <w:overflowPunct w:val="0"/>
        <w:autoSpaceDE w:val="0"/>
        <w:autoSpaceDN w:val="0"/>
        <w:adjustRightInd w:val="0"/>
        <w:jc w:val="both"/>
        <w:rPr>
          <w:sz w:val="24"/>
          <w:szCs w:val="24"/>
        </w:rPr>
      </w:pPr>
      <w:r w:rsidRPr="001D41F3">
        <w:rPr>
          <w:sz w:val="24"/>
          <w:szCs w:val="24"/>
        </w:rPr>
        <w:t>заключений о несогласии с проектом внесения изменений</w:t>
      </w:r>
    </w:p>
    <w:p w:rsidR="001D41F3" w:rsidRPr="001D41F3" w:rsidRDefault="001D41F3" w:rsidP="001D41F3">
      <w:pPr>
        <w:overflowPunct w:val="0"/>
        <w:autoSpaceDE w:val="0"/>
        <w:autoSpaceDN w:val="0"/>
        <w:adjustRightInd w:val="0"/>
        <w:jc w:val="both"/>
        <w:rPr>
          <w:sz w:val="24"/>
          <w:szCs w:val="24"/>
        </w:rPr>
      </w:pPr>
      <w:r w:rsidRPr="001D41F3">
        <w:rPr>
          <w:sz w:val="24"/>
          <w:szCs w:val="24"/>
        </w:rPr>
        <w:t xml:space="preserve">в генеральный план МО СП </w:t>
      </w:r>
      <w:r w:rsidR="009F7475">
        <w:rPr>
          <w:sz w:val="24"/>
          <w:szCs w:val="24"/>
        </w:rPr>
        <w:t>«</w:t>
      </w:r>
      <w:r w:rsidRPr="001D41F3">
        <w:rPr>
          <w:sz w:val="24"/>
          <w:szCs w:val="24"/>
        </w:rPr>
        <w:t>Каджером</w:t>
      </w:r>
      <w:r w:rsidR="009F7475">
        <w:rPr>
          <w:sz w:val="24"/>
          <w:szCs w:val="24"/>
        </w:rPr>
        <w:t>»</w:t>
      </w: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jc w:val="both"/>
        <w:rPr>
          <w:sz w:val="24"/>
          <w:szCs w:val="24"/>
        </w:rPr>
      </w:pPr>
      <w:r w:rsidRPr="001D41F3">
        <w:rPr>
          <w:sz w:val="24"/>
          <w:szCs w:val="24"/>
        </w:rPr>
        <w:t xml:space="preserve">            На  основании ст. 25 Градостроительного кодекса Российской Федерации, </w:t>
      </w:r>
      <w:hyperlink r:id="rId27" w:history="1">
        <w:proofErr w:type="gramStart"/>
        <w:r w:rsidRPr="007800CB">
          <w:rPr>
            <w:sz w:val="24"/>
            <w:szCs w:val="24"/>
          </w:rPr>
          <w:t>приказ</w:t>
        </w:r>
        <w:proofErr w:type="gramEnd"/>
      </w:hyperlink>
      <w:r w:rsidRPr="007800CB">
        <w:rPr>
          <w:sz w:val="24"/>
          <w:szCs w:val="24"/>
        </w:rPr>
        <w:t xml:space="preserve">а Министерства экономического развития Российской Федерации от 21.07.2016 № 460 </w:t>
      </w:r>
      <w:r w:rsidR="009F7475" w:rsidRPr="007800CB">
        <w:rPr>
          <w:sz w:val="24"/>
          <w:szCs w:val="24"/>
        </w:rPr>
        <w:t>«</w:t>
      </w:r>
      <w:r w:rsidRPr="007800CB">
        <w:rPr>
          <w:sz w:val="24"/>
          <w:szCs w:val="24"/>
        </w:rPr>
        <w:t>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r w:rsidR="009F7475" w:rsidRPr="007800CB">
        <w:rPr>
          <w:sz w:val="24"/>
          <w:szCs w:val="24"/>
        </w:rPr>
        <w:t>»</w:t>
      </w:r>
      <w:r w:rsidRPr="007800CB">
        <w:rPr>
          <w:sz w:val="24"/>
          <w:szCs w:val="24"/>
        </w:rPr>
        <w:t xml:space="preserve">, </w:t>
      </w:r>
      <w:hyperlink r:id="rId28" w:history="1">
        <w:r w:rsidRPr="007800CB">
          <w:rPr>
            <w:sz w:val="24"/>
            <w:szCs w:val="24"/>
          </w:rPr>
          <w:t>Устав</w:t>
        </w:r>
      </w:hyperlink>
      <w:r w:rsidRPr="007800CB">
        <w:rPr>
          <w:sz w:val="24"/>
          <w:szCs w:val="24"/>
        </w:rPr>
        <w:t xml:space="preserve">а </w:t>
      </w:r>
      <w:r w:rsidRPr="001D41F3">
        <w:rPr>
          <w:sz w:val="24"/>
          <w:szCs w:val="24"/>
        </w:rPr>
        <w:t xml:space="preserve">муниципального образования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в целях урегулирования разногласий, послуживших основанием для подготовки заключений о несогласии с проектом внесения изменений в генеральный план МО СП </w:t>
      </w:r>
      <w:r w:rsidR="009F7475">
        <w:rPr>
          <w:sz w:val="24"/>
          <w:szCs w:val="24"/>
        </w:rPr>
        <w:t>«</w:t>
      </w:r>
      <w:r w:rsidRPr="001D41F3">
        <w:rPr>
          <w:sz w:val="24"/>
          <w:szCs w:val="24"/>
        </w:rPr>
        <w:t>Каджером</w:t>
      </w:r>
      <w:r w:rsidR="009F7475">
        <w:rPr>
          <w:sz w:val="24"/>
          <w:szCs w:val="24"/>
        </w:rPr>
        <w:t>»</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r w:rsidRPr="001D41F3">
        <w:rPr>
          <w:sz w:val="24"/>
          <w:szCs w:val="24"/>
        </w:rPr>
        <w:t xml:space="preserve">             администрация ПОСТАНОВЛЯЕТ</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ind w:firstLine="851"/>
        <w:jc w:val="both"/>
        <w:rPr>
          <w:sz w:val="24"/>
          <w:szCs w:val="24"/>
        </w:rPr>
      </w:pPr>
      <w:r w:rsidRPr="001D41F3">
        <w:rPr>
          <w:sz w:val="24"/>
          <w:szCs w:val="24"/>
        </w:rPr>
        <w:t xml:space="preserve">1. Создать согласительную комиссию по урегулированию разногласий, послуживших основанием для подготовки заключений о несогласии с проектом внесения изменений в Генеральный план муниципального образования сельского поселения </w:t>
      </w:r>
      <w:r w:rsidR="009F7475">
        <w:rPr>
          <w:sz w:val="24"/>
          <w:szCs w:val="24"/>
        </w:rPr>
        <w:t>«</w:t>
      </w:r>
      <w:r w:rsidRPr="001D41F3">
        <w:rPr>
          <w:sz w:val="24"/>
          <w:szCs w:val="24"/>
        </w:rPr>
        <w:t>Каджером</w:t>
      </w:r>
      <w:r w:rsidR="009F7475">
        <w:rPr>
          <w:sz w:val="24"/>
          <w:szCs w:val="24"/>
        </w:rPr>
        <w:t>»</w:t>
      </w:r>
      <w:r w:rsidRPr="001D41F3">
        <w:rPr>
          <w:sz w:val="24"/>
          <w:szCs w:val="24"/>
        </w:rPr>
        <w:t xml:space="preserve">, и утвердить ее </w:t>
      </w:r>
      <w:hyperlink w:anchor="P33" w:history="1">
        <w:r w:rsidRPr="001D41F3">
          <w:rPr>
            <w:sz w:val="24"/>
            <w:szCs w:val="24"/>
          </w:rPr>
          <w:t>состав</w:t>
        </w:r>
      </w:hyperlink>
      <w:r w:rsidRPr="001D41F3">
        <w:rPr>
          <w:sz w:val="24"/>
          <w:szCs w:val="24"/>
        </w:rPr>
        <w:t xml:space="preserve"> согласно приложению № 1 к настоящему постановлению.</w:t>
      </w:r>
    </w:p>
    <w:p w:rsidR="001D41F3" w:rsidRPr="001D41F3" w:rsidRDefault="001D41F3" w:rsidP="001D41F3">
      <w:pPr>
        <w:overflowPunct w:val="0"/>
        <w:autoSpaceDE w:val="0"/>
        <w:autoSpaceDN w:val="0"/>
        <w:adjustRightInd w:val="0"/>
        <w:ind w:firstLine="851"/>
        <w:jc w:val="both"/>
        <w:rPr>
          <w:sz w:val="24"/>
          <w:szCs w:val="24"/>
        </w:rPr>
      </w:pPr>
      <w:r w:rsidRPr="001D41F3">
        <w:rPr>
          <w:sz w:val="24"/>
          <w:szCs w:val="24"/>
        </w:rPr>
        <w:t xml:space="preserve">2. Утвердить </w:t>
      </w:r>
      <w:hyperlink w:anchor="P72" w:history="1">
        <w:r w:rsidRPr="001D41F3">
          <w:rPr>
            <w:sz w:val="24"/>
            <w:szCs w:val="24"/>
          </w:rPr>
          <w:t>порядок</w:t>
        </w:r>
      </w:hyperlink>
      <w:r w:rsidRPr="001D41F3">
        <w:rPr>
          <w:sz w:val="24"/>
          <w:szCs w:val="24"/>
        </w:rPr>
        <w:t xml:space="preserve"> деятельности комиссии по урегулированию разногласий, послуживших основанием для подготовки заключений о несогласии с проектом внесения изменений в Генеральный план муниципального образования сельского поселения </w:t>
      </w:r>
      <w:r w:rsidR="009F7475">
        <w:rPr>
          <w:sz w:val="24"/>
          <w:szCs w:val="24"/>
        </w:rPr>
        <w:t>«</w:t>
      </w:r>
      <w:r w:rsidRPr="001D41F3">
        <w:rPr>
          <w:sz w:val="24"/>
          <w:szCs w:val="24"/>
        </w:rPr>
        <w:t>Каджером</w:t>
      </w:r>
      <w:r w:rsidR="009F7475">
        <w:rPr>
          <w:sz w:val="24"/>
          <w:szCs w:val="24"/>
        </w:rPr>
        <w:t>»</w:t>
      </w:r>
      <w:r w:rsidRPr="001D41F3">
        <w:rPr>
          <w:sz w:val="24"/>
          <w:szCs w:val="24"/>
        </w:rPr>
        <w:t>, согласно приложению № 2 к настоящему постановлению.</w:t>
      </w:r>
    </w:p>
    <w:p w:rsidR="001D41F3" w:rsidRPr="001D41F3" w:rsidRDefault="001D41F3" w:rsidP="001D41F3">
      <w:pPr>
        <w:overflowPunct w:val="0"/>
        <w:autoSpaceDE w:val="0"/>
        <w:autoSpaceDN w:val="0"/>
        <w:adjustRightInd w:val="0"/>
        <w:ind w:firstLine="851"/>
        <w:jc w:val="both"/>
        <w:rPr>
          <w:sz w:val="24"/>
          <w:szCs w:val="24"/>
        </w:rPr>
      </w:pPr>
      <w:r w:rsidRPr="001D41F3">
        <w:rPr>
          <w:sz w:val="24"/>
          <w:szCs w:val="24"/>
        </w:rPr>
        <w:t xml:space="preserve">3. Настоящее постановление в течение семи дней со дня принятия направить главе СП </w:t>
      </w:r>
      <w:r w:rsidR="009F7475">
        <w:rPr>
          <w:sz w:val="24"/>
          <w:szCs w:val="24"/>
        </w:rPr>
        <w:t>«</w:t>
      </w:r>
      <w:r w:rsidRPr="001D41F3">
        <w:rPr>
          <w:sz w:val="24"/>
          <w:szCs w:val="24"/>
        </w:rPr>
        <w:t>Каджером</w:t>
      </w:r>
      <w:r w:rsidR="009F7475">
        <w:rPr>
          <w:sz w:val="24"/>
          <w:szCs w:val="24"/>
        </w:rPr>
        <w:t>»</w:t>
      </w:r>
      <w:r w:rsidRPr="001D41F3">
        <w:rPr>
          <w:sz w:val="24"/>
          <w:szCs w:val="24"/>
        </w:rPr>
        <w:t>.</w:t>
      </w:r>
    </w:p>
    <w:p w:rsidR="001D41F3" w:rsidRPr="001D41F3" w:rsidRDefault="001D41F3" w:rsidP="001D41F3">
      <w:pPr>
        <w:overflowPunct w:val="0"/>
        <w:autoSpaceDE w:val="0"/>
        <w:autoSpaceDN w:val="0"/>
        <w:adjustRightInd w:val="0"/>
        <w:ind w:firstLine="851"/>
        <w:jc w:val="both"/>
        <w:rPr>
          <w:sz w:val="24"/>
          <w:szCs w:val="24"/>
        </w:rPr>
      </w:pPr>
      <w:r w:rsidRPr="001D41F3">
        <w:rPr>
          <w:sz w:val="24"/>
          <w:szCs w:val="24"/>
        </w:rPr>
        <w:t xml:space="preserve">4. Отделу информационно-аналитической работы и контроля в течение семи дней со дня принятия настоящего постановления </w:t>
      </w:r>
      <w:proofErr w:type="gramStart"/>
      <w:r w:rsidRPr="001D41F3">
        <w:rPr>
          <w:sz w:val="24"/>
          <w:szCs w:val="24"/>
        </w:rPr>
        <w:t>разместить постановление</w:t>
      </w:r>
      <w:proofErr w:type="gramEnd"/>
      <w:r w:rsidRPr="001D41F3">
        <w:rPr>
          <w:sz w:val="24"/>
          <w:szCs w:val="24"/>
        </w:rPr>
        <w:t xml:space="preserve"> на официальном сайте администрации муниципального района в сети </w:t>
      </w:r>
      <w:r w:rsidR="009F7475">
        <w:rPr>
          <w:sz w:val="24"/>
          <w:szCs w:val="24"/>
        </w:rPr>
        <w:t>«</w:t>
      </w:r>
      <w:r w:rsidRPr="001D41F3">
        <w:rPr>
          <w:sz w:val="24"/>
          <w:szCs w:val="24"/>
        </w:rPr>
        <w:t>Интернет</w:t>
      </w:r>
      <w:r w:rsidR="009F7475">
        <w:rPr>
          <w:sz w:val="24"/>
          <w:szCs w:val="24"/>
        </w:rPr>
        <w:t>»</w:t>
      </w:r>
      <w:r w:rsidRPr="001D41F3">
        <w:rPr>
          <w:sz w:val="24"/>
          <w:szCs w:val="24"/>
        </w:rPr>
        <w:t xml:space="preserve"> в </w:t>
      </w:r>
      <w:r w:rsidR="009F7475">
        <w:rPr>
          <w:sz w:val="24"/>
          <w:szCs w:val="24"/>
        </w:rPr>
        <w:t>«</w:t>
      </w:r>
      <w:r w:rsidRPr="001D41F3">
        <w:rPr>
          <w:sz w:val="24"/>
          <w:szCs w:val="24"/>
        </w:rPr>
        <w:t>поселения МР Печора</w:t>
      </w:r>
      <w:r w:rsidR="009F7475">
        <w:rPr>
          <w:sz w:val="24"/>
          <w:szCs w:val="24"/>
        </w:rPr>
        <w:t>»</w:t>
      </w:r>
      <w:r w:rsidRPr="001D41F3">
        <w:rPr>
          <w:sz w:val="24"/>
          <w:szCs w:val="24"/>
        </w:rPr>
        <w:t xml:space="preserve"> (МО СП </w:t>
      </w:r>
      <w:r w:rsidR="009F7475">
        <w:rPr>
          <w:sz w:val="24"/>
          <w:szCs w:val="24"/>
        </w:rPr>
        <w:t>«</w:t>
      </w:r>
      <w:r w:rsidRPr="001D41F3">
        <w:rPr>
          <w:sz w:val="24"/>
          <w:szCs w:val="24"/>
        </w:rPr>
        <w:t>Каджером</w:t>
      </w:r>
      <w:r w:rsidR="009F7475">
        <w:rPr>
          <w:sz w:val="24"/>
          <w:szCs w:val="24"/>
        </w:rPr>
        <w:t>»</w:t>
      </w:r>
      <w:r w:rsidRPr="001D41F3">
        <w:rPr>
          <w:sz w:val="24"/>
          <w:szCs w:val="24"/>
        </w:rPr>
        <w:t xml:space="preserve">) и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tabs>
          <w:tab w:val="left" w:pos="1560"/>
          <w:tab w:val="center" w:pos="4962"/>
          <w:tab w:val="right" w:pos="9922"/>
        </w:tabs>
        <w:overflowPunct w:val="0"/>
        <w:autoSpaceDE w:val="0"/>
        <w:autoSpaceDN w:val="0"/>
        <w:adjustRightInd w:val="0"/>
        <w:jc w:val="both"/>
        <w:rPr>
          <w:sz w:val="24"/>
          <w:szCs w:val="24"/>
        </w:rPr>
      </w:pPr>
    </w:p>
    <w:p w:rsidR="001D41F3" w:rsidRPr="001D41F3" w:rsidRDefault="001D41F3" w:rsidP="001D41F3">
      <w:pPr>
        <w:tabs>
          <w:tab w:val="left" w:pos="1560"/>
          <w:tab w:val="center" w:pos="4962"/>
          <w:tab w:val="right" w:pos="9922"/>
        </w:tabs>
        <w:overflowPunct w:val="0"/>
        <w:autoSpaceDE w:val="0"/>
        <w:autoSpaceDN w:val="0"/>
        <w:adjustRightInd w:val="0"/>
        <w:jc w:val="both"/>
        <w:rPr>
          <w:sz w:val="24"/>
          <w:szCs w:val="24"/>
        </w:rPr>
      </w:pPr>
    </w:p>
    <w:p w:rsidR="001D41F3" w:rsidRPr="001D41F3" w:rsidRDefault="001D41F3" w:rsidP="001D41F3">
      <w:pPr>
        <w:tabs>
          <w:tab w:val="left" w:pos="1560"/>
          <w:tab w:val="center" w:pos="4962"/>
          <w:tab w:val="right" w:pos="9922"/>
        </w:tabs>
        <w:overflowPunct w:val="0"/>
        <w:autoSpaceDE w:val="0"/>
        <w:autoSpaceDN w:val="0"/>
        <w:adjustRightInd w:val="0"/>
        <w:jc w:val="both"/>
        <w:rPr>
          <w:sz w:val="24"/>
          <w:szCs w:val="24"/>
        </w:rPr>
      </w:pPr>
    </w:p>
    <w:p w:rsidR="001D41F3" w:rsidRPr="001D41F3" w:rsidRDefault="001D41F3" w:rsidP="001D41F3">
      <w:pPr>
        <w:rPr>
          <w:sz w:val="24"/>
          <w:szCs w:val="24"/>
        </w:rPr>
      </w:pPr>
      <w:r w:rsidRPr="001D41F3">
        <w:rPr>
          <w:sz w:val="24"/>
          <w:szCs w:val="24"/>
        </w:rPr>
        <w:t>Глава муниципального района –</w:t>
      </w:r>
    </w:p>
    <w:p w:rsidR="001D41F3" w:rsidRPr="001D41F3" w:rsidRDefault="001D41F3" w:rsidP="001D41F3">
      <w:pPr>
        <w:rPr>
          <w:sz w:val="24"/>
          <w:szCs w:val="24"/>
        </w:rPr>
      </w:pPr>
      <w:r w:rsidRPr="001D41F3">
        <w:rPr>
          <w:sz w:val="24"/>
          <w:szCs w:val="24"/>
        </w:rPr>
        <w:t>руководитель  администрации                                                                                     В.А. Серов</w:t>
      </w:r>
    </w:p>
    <w:p w:rsidR="001D41F3" w:rsidRPr="001D41F3" w:rsidRDefault="001D41F3" w:rsidP="001D41F3">
      <w:pPr>
        <w:overflowPunct w:val="0"/>
        <w:autoSpaceDE w:val="0"/>
        <w:autoSpaceDN w:val="0"/>
        <w:adjustRightInd w:val="0"/>
        <w:rPr>
          <w:sz w:val="24"/>
          <w:szCs w:val="24"/>
        </w:rPr>
      </w:pPr>
    </w:p>
    <w:p w:rsidR="004B56C2" w:rsidRDefault="004B56C2" w:rsidP="001D41F3">
      <w:pPr>
        <w:widowControl w:val="0"/>
        <w:autoSpaceDE w:val="0"/>
        <w:autoSpaceDN w:val="0"/>
        <w:jc w:val="right"/>
        <w:outlineLvl w:val="0"/>
        <w:rPr>
          <w:sz w:val="24"/>
          <w:szCs w:val="24"/>
        </w:rPr>
      </w:pPr>
    </w:p>
    <w:p w:rsidR="001D41F3" w:rsidRPr="001D41F3" w:rsidRDefault="001D41F3" w:rsidP="001D41F3">
      <w:pPr>
        <w:widowControl w:val="0"/>
        <w:autoSpaceDE w:val="0"/>
        <w:autoSpaceDN w:val="0"/>
        <w:jc w:val="right"/>
        <w:outlineLvl w:val="0"/>
        <w:rPr>
          <w:sz w:val="24"/>
          <w:szCs w:val="24"/>
        </w:rPr>
      </w:pPr>
      <w:r w:rsidRPr="001D41F3">
        <w:rPr>
          <w:sz w:val="24"/>
          <w:szCs w:val="24"/>
        </w:rPr>
        <w:lastRenderedPageBreak/>
        <w:t>Приложение № 1</w:t>
      </w:r>
    </w:p>
    <w:p w:rsidR="001D41F3" w:rsidRPr="001D41F3" w:rsidRDefault="001D41F3" w:rsidP="001D41F3">
      <w:pPr>
        <w:widowControl w:val="0"/>
        <w:autoSpaceDE w:val="0"/>
        <w:autoSpaceDN w:val="0"/>
        <w:jc w:val="right"/>
        <w:rPr>
          <w:sz w:val="24"/>
          <w:szCs w:val="24"/>
        </w:rPr>
      </w:pPr>
      <w:r w:rsidRPr="001D41F3">
        <w:rPr>
          <w:sz w:val="24"/>
          <w:szCs w:val="24"/>
        </w:rPr>
        <w:t xml:space="preserve">к постановлению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 xml:space="preserve"> </w:t>
      </w:r>
    </w:p>
    <w:p w:rsidR="001D41F3" w:rsidRPr="001D41F3" w:rsidRDefault="001D41F3" w:rsidP="001D41F3">
      <w:pPr>
        <w:widowControl w:val="0"/>
        <w:autoSpaceDE w:val="0"/>
        <w:autoSpaceDN w:val="0"/>
        <w:jc w:val="right"/>
        <w:rPr>
          <w:rFonts w:ascii="Calibri" w:hAnsi="Calibri" w:cs="Calibri"/>
          <w:sz w:val="24"/>
          <w:szCs w:val="24"/>
        </w:rPr>
      </w:pPr>
      <w:r w:rsidRPr="001D41F3">
        <w:rPr>
          <w:sz w:val="24"/>
          <w:szCs w:val="24"/>
        </w:rPr>
        <w:t>от 2 сентября 2022 г. № 1617</w:t>
      </w:r>
    </w:p>
    <w:p w:rsidR="001D41F3" w:rsidRPr="001D41F3" w:rsidRDefault="001D41F3" w:rsidP="001D41F3">
      <w:pPr>
        <w:widowControl w:val="0"/>
        <w:autoSpaceDE w:val="0"/>
        <w:autoSpaceDN w:val="0"/>
        <w:rPr>
          <w:rFonts w:ascii="Calibri" w:hAnsi="Calibri" w:cs="Calibri"/>
          <w:sz w:val="24"/>
          <w:szCs w:val="24"/>
        </w:rPr>
      </w:pPr>
    </w:p>
    <w:p w:rsidR="001D41F3" w:rsidRPr="001D41F3" w:rsidRDefault="001D41F3" w:rsidP="001D41F3">
      <w:pPr>
        <w:widowControl w:val="0"/>
        <w:autoSpaceDE w:val="0"/>
        <w:autoSpaceDN w:val="0"/>
        <w:jc w:val="center"/>
        <w:rPr>
          <w:b/>
          <w:sz w:val="24"/>
          <w:szCs w:val="24"/>
        </w:rPr>
      </w:pPr>
      <w:bookmarkStart w:id="2" w:name="P33"/>
      <w:bookmarkEnd w:id="2"/>
    </w:p>
    <w:p w:rsidR="001D41F3" w:rsidRPr="001D41F3" w:rsidRDefault="001D41F3" w:rsidP="001D41F3">
      <w:pPr>
        <w:widowControl w:val="0"/>
        <w:autoSpaceDE w:val="0"/>
        <w:autoSpaceDN w:val="0"/>
        <w:jc w:val="center"/>
        <w:rPr>
          <w:b/>
          <w:sz w:val="24"/>
          <w:szCs w:val="24"/>
        </w:rPr>
      </w:pPr>
      <w:r w:rsidRPr="001D41F3">
        <w:rPr>
          <w:b/>
          <w:sz w:val="24"/>
          <w:szCs w:val="24"/>
        </w:rPr>
        <w:t xml:space="preserve">СОСТАВ СОГЛАСИТЕЛЬНОЙ КОМИССИИ </w:t>
      </w:r>
    </w:p>
    <w:p w:rsidR="001D41F3" w:rsidRPr="001D41F3" w:rsidRDefault="001D41F3" w:rsidP="001D41F3">
      <w:pPr>
        <w:widowControl w:val="0"/>
        <w:autoSpaceDE w:val="0"/>
        <w:autoSpaceDN w:val="0"/>
        <w:jc w:val="center"/>
        <w:rPr>
          <w:b/>
          <w:sz w:val="24"/>
          <w:szCs w:val="24"/>
        </w:rPr>
      </w:pPr>
      <w:r w:rsidRPr="001D41F3">
        <w:rPr>
          <w:b/>
          <w:sz w:val="24"/>
          <w:szCs w:val="24"/>
        </w:rPr>
        <w:t xml:space="preserve">ПО УРЕГУЛИРОВАНИЮ РАЗНОГЛАСИЙ, </w:t>
      </w:r>
    </w:p>
    <w:p w:rsidR="001D41F3" w:rsidRPr="001D41F3" w:rsidRDefault="001D41F3" w:rsidP="001D41F3">
      <w:pPr>
        <w:widowControl w:val="0"/>
        <w:autoSpaceDE w:val="0"/>
        <w:autoSpaceDN w:val="0"/>
        <w:jc w:val="center"/>
        <w:rPr>
          <w:b/>
          <w:sz w:val="24"/>
          <w:szCs w:val="24"/>
        </w:rPr>
      </w:pPr>
      <w:proofErr w:type="gramStart"/>
      <w:r w:rsidRPr="001D41F3">
        <w:rPr>
          <w:b/>
          <w:sz w:val="24"/>
          <w:szCs w:val="24"/>
        </w:rPr>
        <w:t>ПОСЛУЖИВШИХ</w:t>
      </w:r>
      <w:proofErr w:type="gramEnd"/>
      <w:r w:rsidRPr="001D41F3">
        <w:rPr>
          <w:b/>
          <w:sz w:val="24"/>
          <w:szCs w:val="24"/>
        </w:rPr>
        <w:t xml:space="preserve"> ОСНОВАНИЕМ ДЛЯ ПОДГОТОВКИ</w:t>
      </w:r>
    </w:p>
    <w:p w:rsidR="001D41F3" w:rsidRPr="001D41F3" w:rsidRDefault="001D41F3" w:rsidP="001D41F3">
      <w:pPr>
        <w:widowControl w:val="0"/>
        <w:autoSpaceDE w:val="0"/>
        <w:autoSpaceDN w:val="0"/>
        <w:jc w:val="center"/>
        <w:rPr>
          <w:b/>
          <w:sz w:val="24"/>
          <w:szCs w:val="24"/>
        </w:rPr>
      </w:pPr>
      <w:r w:rsidRPr="001D41F3">
        <w:rPr>
          <w:b/>
          <w:sz w:val="24"/>
          <w:szCs w:val="24"/>
        </w:rPr>
        <w:t>ЗАКЛЮЧЕНИЙ О НЕСОГЛАСИИ С ПРОЕКТОМ ВНЕСЕНИЯ ИЗМЕНЕНИЙ</w:t>
      </w:r>
    </w:p>
    <w:p w:rsidR="001D41F3" w:rsidRPr="001D41F3" w:rsidRDefault="001D41F3" w:rsidP="001D41F3">
      <w:pPr>
        <w:widowControl w:val="0"/>
        <w:autoSpaceDE w:val="0"/>
        <w:autoSpaceDN w:val="0"/>
        <w:jc w:val="center"/>
        <w:rPr>
          <w:b/>
          <w:sz w:val="24"/>
          <w:szCs w:val="24"/>
        </w:rPr>
      </w:pPr>
      <w:r w:rsidRPr="001D41F3">
        <w:rPr>
          <w:b/>
          <w:sz w:val="24"/>
          <w:szCs w:val="24"/>
        </w:rPr>
        <w:t>В ГЕНЕРАЛЬНЫЙ ПЛАН МУНИЦИПАЛЬНОГО ОБРАЗОВАНИЯ</w:t>
      </w:r>
    </w:p>
    <w:p w:rsidR="001D41F3" w:rsidRPr="001D41F3" w:rsidRDefault="001D41F3" w:rsidP="001D41F3">
      <w:pPr>
        <w:widowControl w:val="0"/>
        <w:autoSpaceDE w:val="0"/>
        <w:autoSpaceDN w:val="0"/>
        <w:jc w:val="center"/>
        <w:rPr>
          <w:b/>
          <w:sz w:val="24"/>
          <w:szCs w:val="24"/>
        </w:rPr>
      </w:pPr>
      <w:r w:rsidRPr="001D41F3">
        <w:rPr>
          <w:b/>
          <w:sz w:val="24"/>
          <w:szCs w:val="24"/>
        </w:rPr>
        <w:t xml:space="preserve">СЕЛЬСКОГО ПОСЕЛЕНИЯ </w:t>
      </w:r>
      <w:r w:rsidR="009F7475">
        <w:rPr>
          <w:b/>
          <w:sz w:val="24"/>
          <w:szCs w:val="24"/>
        </w:rPr>
        <w:t>«</w:t>
      </w:r>
      <w:r w:rsidRPr="001D41F3">
        <w:rPr>
          <w:b/>
          <w:sz w:val="24"/>
          <w:szCs w:val="24"/>
        </w:rPr>
        <w:t>КАДЖЕРОМ</w:t>
      </w:r>
      <w:r w:rsidR="009F7475">
        <w:rPr>
          <w:b/>
          <w:sz w:val="24"/>
          <w:szCs w:val="24"/>
        </w:rPr>
        <w:t>»</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Председатель согласительной комиссии – Серов В.А., глава муниципального района -  руководитель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Заместитель председателя согласительной комиссии - Добротворская Е.В., главный архитектор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Секретарь согласительной комиссии - Селиванова А.И., ведущий специалист отдела жилищно-коммунального хозяйства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Члены Согласительной комиссии:</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1. Представитель Министерства энергетики Российской Федерации (по согласованию);</w:t>
      </w:r>
    </w:p>
    <w:p w:rsidR="001D41F3" w:rsidRPr="001D41F3" w:rsidRDefault="001D41F3" w:rsidP="001D41F3">
      <w:pPr>
        <w:widowControl w:val="0"/>
        <w:autoSpaceDE w:val="0"/>
        <w:autoSpaceDN w:val="0"/>
        <w:spacing w:before="220"/>
        <w:ind w:firstLine="540"/>
        <w:jc w:val="both"/>
        <w:rPr>
          <w:rFonts w:ascii="Calibri" w:hAnsi="Calibri" w:cs="Calibri"/>
          <w:sz w:val="24"/>
          <w:szCs w:val="24"/>
        </w:rPr>
        <w:sectPr w:rsidR="001D41F3" w:rsidRPr="001D41F3" w:rsidSect="00BC7C56">
          <w:footerReference w:type="default" r:id="rId29"/>
          <w:pgSz w:w="11906" w:h="16838"/>
          <w:pgMar w:top="1276" w:right="850" w:bottom="1134" w:left="1701" w:header="708" w:footer="708" w:gutter="0"/>
          <w:cols w:space="708"/>
          <w:docGrid w:linePitch="360"/>
        </w:sectPr>
      </w:pPr>
      <w:r w:rsidRPr="001D41F3">
        <w:rPr>
          <w:sz w:val="24"/>
          <w:szCs w:val="24"/>
        </w:rPr>
        <w:t>2. Представитель</w:t>
      </w:r>
      <w:r w:rsidRPr="001D41F3">
        <w:rPr>
          <w:iCs/>
          <w:sz w:val="24"/>
          <w:szCs w:val="24"/>
        </w:rPr>
        <w:t xml:space="preserve"> </w:t>
      </w:r>
      <w:r w:rsidRPr="001D41F3">
        <w:rPr>
          <w:sz w:val="24"/>
          <w:szCs w:val="24"/>
        </w:rPr>
        <w:t>Федерального агентства лесного хозяйства (по согласованию).</w:t>
      </w:r>
    </w:p>
    <w:p w:rsidR="001D41F3" w:rsidRPr="001D41F3" w:rsidRDefault="001D41F3" w:rsidP="001D41F3">
      <w:pPr>
        <w:widowControl w:val="0"/>
        <w:autoSpaceDE w:val="0"/>
        <w:autoSpaceDN w:val="0"/>
        <w:jc w:val="right"/>
        <w:outlineLvl w:val="0"/>
        <w:rPr>
          <w:sz w:val="24"/>
          <w:szCs w:val="24"/>
        </w:rPr>
      </w:pPr>
      <w:r w:rsidRPr="001D41F3">
        <w:rPr>
          <w:sz w:val="24"/>
          <w:szCs w:val="24"/>
        </w:rPr>
        <w:lastRenderedPageBreak/>
        <w:t>Приложение № 2</w:t>
      </w:r>
    </w:p>
    <w:p w:rsidR="001D41F3" w:rsidRPr="001D41F3" w:rsidRDefault="001D41F3" w:rsidP="001D41F3">
      <w:pPr>
        <w:widowControl w:val="0"/>
        <w:autoSpaceDE w:val="0"/>
        <w:autoSpaceDN w:val="0"/>
        <w:jc w:val="right"/>
        <w:rPr>
          <w:sz w:val="24"/>
          <w:szCs w:val="24"/>
        </w:rPr>
      </w:pPr>
      <w:r w:rsidRPr="001D41F3">
        <w:rPr>
          <w:sz w:val="24"/>
          <w:szCs w:val="24"/>
        </w:rPr>
        <w:t xml:space="preserve">к постановлению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 xml:space="preserve"> </w:t>
      </w:r>
    </w:p>
    <w:p w:rsidR="001D41F3" w:rsidRPr="001D41F3" w:rsidRDefault="001D41F3" w:rsidP="001D41F3">
      <w:pPr>
        <w:widowControl w:val="0"/>
        <w:autoSpaceDE w:val="0"/>
        <w:autoSpaceDN w:val="0"/>
        <w:jc w:val="right"/>
        <w:rPr>
          <w:rFonts w:ascii="Calibri" w:hAnsi="Calibri" w:cs="Calibri"/>
          <w:sz w:val="24"/>
          <w:szCs w:val="24"/>
        </w:rPr>
      </w:pPr>
      <w:bookmarkStart w:id="3" w:name="P72"/>
      <w:bookmarkEnd w:id="3"/>
      <w:r w:rsidRPr="001D41F3">
        <w:rPr>
          <w:sz w:val="24"/>
          <w:szCs w:val="24"/>
        </w:rPr>
        <w:t>от 2 сентября 2022 г. № 1617</w:t>
      </w:r>
    </w:p>
    <w:p w:rsidR="001D41F3" w:rsidRPr="001D41F3" w:rsidRDefault="001D41F3" w:rsidP="001D41F3">
      <w:pPr>
        <w:widowControl w:val="0"/>
        <w:autoSpaceDE w:val="0"/>
        <w:autoSpaceDN w:val="0"/>
        <w:jc w:val="right"/>
        <w:rPr>
          <w:rFonts w:ascii="Calibri" w:hAnsi="Calibri" w:cs="Calibri"/>
          <w:sz w:val="24"/>
          <w:szCs w:val="24"/>
        </w:rPr>
      </w:pPr>
    </w:p>
    <w:p w:rsidR="001D41F3" w:rsidRPr="001D41F3" w:rsidRDefault="001D41F3" w:rsidP="001D41F3">
      <w:pPr>
        <w:widowControl w:val="0"/>
        <w:autoSpaceDE w:val="0"/>
        <w:autoSpaceDN w:val="0"/>
        <w:jc w:val="center"/>
        <w:rPr>
          <w:b/>
          <w:sz w:val="24"/>
          <w:szCs w:val="24"/>
        </w:rPr>
      </w:pPr>
    </w:p>
    <w:p w:rsidR="001D41F3" w:rsidRPr="001D41F3" w:rsidRDefault="001D41F3" w:rsidP="001D41F3">
      <w:pPr>
        <w:widowControl w:val="0"/>
        <w:autoSpaceDE w:val="0"/>
        <w:autoSpaceDN w:val="0"/>
        <w:jc w:val="center"/>
        <w:rPr>
          <w:b/>
          <w:sz w:val="24"/>
          <w:szCs w:val="24"/>
        </w:rPr>
      </w:pPr>
      <w:r w:rsidRPr="001D41F3">
        <w:rPr>
          <w:b/>
          <w:sz w:val="24"/>
          <w:szCs w:val="24"/>
        </w:rPr>
        <w:t>ПОРЯДОК</w:t>
      </w:r>
    </w:p>
    <w:p w:rsidR="001D41F3" w:rsidRPr="001D41F3" w:rsidRDefault="001D41F3" w:rsidP="001D41F3">
      <w:pPr>
        <w:widowControl w:val="0"/>
        <w:autoSpaceDE w:val="0"/>
        <w:autoSpaceDN w:val="0"/>
        <w:jc w:val="center"/>
        <w:rPr>
          <w:b/>
          <w:sz w:val="24"/>
          <w:szCs w:val="24"/>
        </w:rPr>
      </w:pPr>
      <w:r w:rsidRPr="001D41F3">
        <w:rPr>
          <w:b/>
          <w:sz w:val="24"/>
          <w:szCs w:val="24"/>
        </w:rPr>
        <w:t>О ДЕЯТЕЛЬНОСТИ СОГЛАСИТЕЛЬНОЙ КОМИССИИ</w:t>
      </w:r>
    </w:p>
    <w:p w:rsidR="001D41F3" w:rsidRPr="001D41F3" w:rsidRDefault="001D41F3" w:rsidP="001D41F3">
      <w:pPr>
        <w:widowControl w:val="0"/>
        <w:autoSpaceDE w:val="0"/>
        <w:autoSpaceDN w:val="0"/>
        <w:jc w:val="center"/>
        <w:rPr>
          <w:b/>
          <w:sz w:val="24"/>
          <w:szCs w:val="24"/>
        </w:rPr>
      </w:pPr>
      <w:r w:rsidRPr="001D41F3">
        <w:rPr>
          <w:b/>
          <w:sz w:val="24"/>
          <w:szCs w:val="24"/>
        </w:rPr>
        <w:t>ПО УРЕГУЛИРОВАНИЮ РАЗНОГЛАСИЙ ПО ПРОЕКТУ ВНЕСЕНИЯ</w:t>
      </w:r>
    </w:p>
    <w:p w:rsidR="001D41F3" w:rsidRPr="001D41F3" w:rsidRDefault="001D41F3" w:rsidP="001D41F3">
      <w:pPr>
        <w:widowControl w:val="0"/>
        <w:autoSpaceDE w:val="0"/>
        <w:autoSpaceDN w:val="0"/>
        <w:jc w:val="center"/>
        <w:rPr>
          <w:b/>
          <w:sz w:val="24"/>
          <w:szCs w:val="24"/>
        </w:rPr>
      </w:pPr>
      <w:r w:rsidRPr="001D41F3">
        <w:rPr>
          <w:b/>
          <w:sz w:val="24"/>
          <w:szCs w:val="24"/>
        </w:rPr>
        <w:t xml:space="preserve">ИЗМЕНЕНИЙ В ГЕНЕРАЛЬНЫЙ ПЛАН МО СП </w:t>
      </w:r>
      <w:r w:rsidR="009F7475">
        <w:rPr>
          <w:b/>
          <w:sz w:val="24"/>
          <w:szCs w:val="24"/>
        </w:rPr>
        <w:t>«</w:t>
      </w:r>
      <w:r w:rsidRPr="001D41F3">
        <w:rPr>
          <w:b/>
          <w:sz w:val="24"/>
          <w:szCs w:val="24"/>
        </w:rPr>
        <w:t>КАДЖЕРОМ</w:t>
      </w:r>
      <w:r w:rsidR="009F7475">
        <w:rPr>
          <w:b/>
          <w:sz w:val="24"/>
          <w:szCs w:val="24"/>
        </w:rPr>
        <w:t>»</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1. Согласительная комиссия создается для урегулирования разногласий, послуживших основанием для подготовки заключений о несогласии с проектом внесения изменений в Генеральный план муниципального образования сельского поселения </w:t>
      </w:r>
      <w:r w:rsidR="009F7475">
        <w:rPr>
          <w:sz w:val="24"/>
          <w:szCs w:val="24"/>
        </w:rPr>
        <w:t>«</w:t>
      </w:r>
      <w:r w:rsidRPr="001D41F3">
        <w:rPr>
          <w:sz w:val="24"/>
          <w:szCs w:val="24"/>
        </w:rPr>
        <w:t>Каджером</w:t>
      </w:r>
      <w:r w:rsidR="009F7475">
        <w:rPr>
          <w:sz w:val="24"/>
          <w:szCs w:val="24"/>
        </w:rPr>
        <w:t>»</w:t>
      </w:r>
      <w:r w:rsidRPr="001D41F3">
        <w:rPr>
          <w:sz w:val="24"/>
          <w:szCs w:val="24"/>
        </w:rPr>
        <w:t xml:space="preserve"> (далее соответственно - Согласительная комиссия, проект Генерального плана).</w:t>
      </w:r>
    </w:p>
    <w:p w:rsidR="001D41F3" w:rsidRPr="007800CB" w:rsidRDefault="001D41F3" w:rsidP="001D41F3">
      <w:pPr>
        <w:widowControl w:val="0"/>
        <w:autoSpaceDE w:val="0"/>
        <w:autoSpaceDN w:val="0"/>
        <w:spacing w:before="220"/>
        <w:ind w:firstLine="540"/>
        <w:jc w:val="both"/>
        <w:rPr>
          <w:sz w:val="24"/>
          <w:szCs w:val="24"/>
        </w:rPr>
      </w:pPr>
      <w:r w:rsidRPr="001D41F3">
        <w:rPr>
          <w:sz w:val="24"/>
          <w:szCs w:val="24"/>
        </w:rPr>
        <w:t xml:space="preserve">2. Согласительная комиссия в своей деятельности </w:t>
      </w:r>
      <w:r w:rsidRPr="007800CB">
        <w:rPr>
          <w:sz w:val="24"/>
          <w:szCs w:val="24"/>
        </w:rPr>
        <w:t xml:space="preserve">руководствуется </w:t>
      </w:r>
      <w:hyperlink r:id="rId30" w:history="1">
        <w:r w:rsidRPr="007800CB">
          <w:rPr>
            <w:sz w:val="24"/>
            <w:szCs w:val="24"/>
          </w:rPr>
          <w:t>статьей 25</w:t>
        </w:r>
      </w:hyperlink>
      <w:r w:rsidRPr="007800CB">
        <w:rPr>
          <w:sz w:val="24"/>
          <w:szCs w:val="24"/>
        </w:rPr>
        <w:t xml:space="preserve"> Градостроительного кодекса Российской Федерации, </w:t>
      </w:r>
      <w:hyperlink r:id="rId31" w:history="1">
        <w:r w:rsidRPr="007800CB">
          <w:rPr>
            <w:sz w:val="24"/>
            <w:szCs w:val="24"/>
          </w:rPr>
          <w:t>приказом</w:t>
        </w:r>
      </w:hyperlink>
      <w:r w:rsidRPr="007800CB">
        <w:rPr>
          <w:sz w:val="24"/>
          <w:szCs w:val="24"/>
        </w:rPr>
        <w:t xml:space="preserve"> Министерства экономического развития Российской Федерации от 21 июля 2016 г. N 460 </w:t>
      </w:r>
      <w:r w:rsidR="009F7475" w:rsidRPr="007800CB">
        <w:rPr>
          <w:sz w:val="24"/>
          <w:szCs w:val="24"/>
        </w:rPr>
        <w:t>«</w:t>
      </w:r>
      <w:r w:rsidRPr="007800CB">
        <w:rPr>
          <w:sz w:val="24"/>
          <w:szCs w:val="24"/>
        </w:rPr>
        <w:t xml:space="preserve">Об утверждении </w:t>
      </w:r>
      <w:proofErr w:type="gramStart"/>
      <w:r w:rsidRPr="007800CB">
        <w:rPr>
          <w:sz w:val="24"/>
          <w:szCs w:val="24"/>
        </w:rPr>
        <w:t>порядка согласования проектов документов территориального планирования муниципальных</w:t>
      </w:r>
      <w:proofErr w:type="gramEnd"/>
      <w:r w:rsidRPr="007800CB">
        <w:rPr>
          <w:sz w:val="24"/>
          <w:szCs w:val="24"/>
        </w:rPr>
        <w:t xml:space="preserve"> образований, состава и порядка работы согласительной комиссии при согласовании проектов документов территориального планирования</w:t>
      </w:r>
      <w:r w:rsidR="009F7475" w:rsidRPr="007800CB">
        <w:rPr>
          <w:sz w:val="24"/>
          <w:szCs w:val="24"/>
        </w:rPr>
        <w:t>»</w:t>
      </w:r>
      <w:r w:rsidRPr="007800CB">
        <w:rPr>
          <w:sz w:val="24"/>
          <w:szCs w:val="24"/>
        </w:rPr>
        <w:t>, настоящим порядком.</w:t>
      </w:r>
    </w:p>
    <w:p w:rsidR="001D41F3" w:rsidRPr="007800CB" w:rsidRDefault="001D41F3" w:rsidP="001D41F3">
      <w:pPr>
        <w:widowControl w:val="0"/>
        <w:autoSpaceDE w:val="0"/>
        <w:autoSpaceDN w:val="0"/>
        <w:spacing w:before="220"/>
        <w:ind w:firstLine="540"/>
        <w:jc w:val="both"/>
        <w:rPr>
          <w:sz w:val="24"/>
          <w:szCs w:val="24"/>
        </w:rPr>
      </w:pPr>
      <w:bookmarkStart w:id="4" w:name="P80"/>
      <w:bookmarkEnd w:id="4"/>
      <w:r w:rsidRPr="007800CB">
        <w:rPr>
          <w:sz w:val="24"/>
          <w:szCs w:val="24"/>
        </w:rPr>
        <w:t>3. Срок работы Согласительной комиссии составляет не более двух месяцев со дня ее создания.</w:t>
      </w:r>
    </w:p>
    <w:p w:rsidR="001D41F3" w:rsidRPr="007800CB" w:rsidRDefault="001D41F3" w:rsidP="001D41F3">
      <w:pPr>
        <w:widowControl w:val="0"/>
        <w:autoSpaceDE w:val="0"/>
        <w:autoSpaceDN w:val="0"/>
        <w:spacing w:before="220"/>
        <w:ind w:firstLine="540"/>
        <w:jc w:val="both"/>
        <w:rPr>
          <w:sz w:val="24"/>
          <w:szCs w:val="24"/>
        </w:rPr>
      </w:pPr>
      <w:r w:rsidRPr="007800CB">
        <w:rPr>
          <w:sz w:val="24"/>
          <w:szCs w:val="24"/>
        </w:rPr>
        <w:t>4. Члены Согласительной комиссии могут принимать участие в работе Согласительной комиссии путем представления письменных позиций, путем личного участия ее членов в рассмотрении вопросов, в том числе путем использования систем видео-конференц-связи.</w:t>
      </w:r>
    </w:p>
    <w:p w:rsidR="001D41F3" w:rsidRPr="007800CB" w:rsidRDefault="001D41F3" w:rsidP="001D41F3">
      <w:pPr>
        <w:widowControl w:val="0"/>
        <w:autoSpaceDE w:val="0"/>
        <w:autoSpaceDN w:val="0"/>
        <w:spacing w:before="220"/>
        <w:ind w:firstLine="540"/>
        <w:jc w:val="both"/>
        <w:rPr>
          <w:sz w:val="24"/>
          <w:szCs w:val="24"/>
        </w:rPr>
      </w:pPr>
      <w:r w:rsidRPr="007800CB">
        <w:rPr>
          <w:sz w:val="24"/>
          <w:szCs w:val="24"/>
        </w:rPr>
        <w:t xml:space="preserve">В случае </w:t>
      </w:r>
      <w:proofErr w:type="gramStart"/>
      <w:r w:rsidRPr="007800CB">
        <w:rPr>
          <w:sz w:val="24"/>
          <w:szCs w:val="24"/>
        </w:rPr>
        <w:t>не поступления</w:t>
      </w:r>
      <w:proofErr w:type="gramEnd"/>
      <w:r w:rsidRPr="007800CB">
        <w:rPr>
          <w:sz w:val="24"/>
          <w:szCs w:val="24"/>
        </w:rPr>
        <w:t xml:space="preserve"> в адрес администрации МР </w:t>
      </w:r>
      <w:r w:rsidR="009F7475" w:rsidRPr="007800CB">
        <w:rPr>
          <w:sz w:val="24"/>
          <w:szCs w:val="24"/>
        </w:rPr>
        <w:t>«</w:t>
      </w:r>
      <w:r w:rsidRPr="007800CB">
        <w:rPr>
          <w:sz w:val="24"/>
          <w:szCs w:val="24"/>
        </w:rPr>
        <w:t>Печора</w:t>
      </w:r>
      <w:r w:rsidR="009F7475" w:rsidRPr="007800CB">
        <w:rPr>
          <w:sz w:val="24"/>
          <w:szCs w:val="24"/>
        </w:rPr>
        <w:t>»</w:t>
      </w:r>
      <w:r w:rsidRPr="007800CB">
        <w:rPr>
          <w:sz w:val="24"/>
          <w:szCs w:val="24"/>
        </w:rPr>
        <w:t xml:space="preserve"> заключения органов исполнительной власти Республики Коми в срок, указанный в </w:t>
      </w:r>
      <w:hyperlink w:anchor="P80" w:history="1">
        <w:r w:rsidRPr="007800CB">
          <w:rPr>
            <w:sz w:val="24"/>
            <w:szCs w:val="24"/>
          </w:rPr>
          <w:t>пункте 3</w:t>
        </w:r>
      </w:hyperlink>
      <w:r w:rsidRPr="007800CB">
        <w:rPr>
          <w:sz w:val="24"/>
          <w:szCs w:val="24"/>
        </w:rPr>
        <w:t xml:space="preserve"> настоящего порядка, проект Генерального плана считается согласованным.</w:t>
      </w:r>
    </w:p>
    <w:p w:rsidR="001D41F3" w:rsidRPr="001D41F3" w:rsidRDefault="001D41F3" w:rsidP="001D41F3">
      <w:pPr>
        <w:widowControl w:val="0"/>
        <w:autoSpaceDE w:val="0"/>
        <w:autoSpaceDN w:val="0"/>
        <w:spacing w:before="220"/>
        <w:ind w:firstLine="540"/>
        <w:jc w:val="both"/>
        <w:rPr>
          <w:sz w:val="24"/>
          <w:szCs w:val="24"/>
        </w:rPr>
      </w:pPr>
      <w:r w:rsidRPr="007800CB">
        <w:rPr>
          <w:sz w:val="24"/>
          <w:szCs w:val="24"/>
        </w:rPr>
        <w:t>5. Организует работу Согласительной комиссии председатель Согласительной</w:t>
      </w:r>
      <w:r w:rsidRPr="001D41F3">
        <w:rPr>
          <w:sz w:val="24"/>
          <w:szCs w:val="24"/>
        </w:rPr>
        <w:t xml:space="preserve"> комиссии (в его отсутствие - заместитель председателя). Организационно-техническое обеспечение работы Согласительной комиссии осуществляет администрация МР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6. О дате, времени, месте и способе проведения заседания Согласительной комиссии члены Согласительной комиссии извещаются любым доступным способом не </w:t>
      </w:r>
      <w:proofErr w:type="gramStart"/>
      <w:r w:rsidRPr="001D41F3">
        <w:rPr>
          <w:sz w:val="24"/>
          <w:szCs w:val="24"/>
        </w:rPr>
        <w:t>позднее</w:t>
      </w:r>
      <w:proofErr w:type="gramEnd"/>
      <w:r w:rsidRPr="001D41F3">
        <w:rPr>
          <w:sz w:val="24"/>
          <w:szCs w:val="24"/>
        </w:rPr>
        <w:t xml:space="preserve"> чем за 3 дня до заседания.</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 Регламент работы Согласительной комиссии.</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7.1. Заседание Согласительной комиссии организует и ведет председатель Согласительной комиссии, а в его отсутствие - заместитель председателя Согласительной комиссии.</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7.2. Секретарь Согласительной комиссии ведет протокол на каждом заседании Согласительной комиссии.</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lastRenderedPageBreak/>
        <w:t>7.3. Протокол заседания Согласительной комиссии оформляется не позднее 5 рабочих дней со дня заседания. Протокол заседания Согласительной комиссии подписывается ее председателем и секретарем.</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7.4. Решения Согласительной комиссии принимаются простым большинством голосов ее членов. При равенстве голосов решающим является голос председателя Согласительной комиссии. Решения Согласительной комиссии отражаются в протоколах заседаний Согласительной комиссии. Члены Согласительной комиссии, голосовавшие против принятого Согласительной комиссией решения, могут оформить особое мнение, которое будет прилагаться к протоколу и являться его неотъемлемой частью.</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7.5. По результатам своей работы Согласительная комиссия принимает одно из следующих решений:</w:t>
      </w:r>
    </w:p>
    <w:p w:rsidR="001D41F3" w:rsidRPr="001D41F3" w:rsidRDefault="001D41F3" w:rsidP="001D41F3">
      <w:pPr>
        <w:widowControl w:val="0"/>
        <w:autoSpaceDE w:val="0"/>
        <w:autoSpaceDN w:val="0"/>
        <w:spacing w:before="220"/>
        <w:ind w:firstLine="540"/>
        <w:jc w:val="both"/>
        <w:rPr>
          <w:sz w:val="24"/>
          <w:szCs w:val="24"/>
        </w:rPr>
      </w:pPr>
      <w:bookmarkStart w:id="5" w:name="P92"/>
      <w:bookmarkEnd w:id="5"/>
      <w:r w:rsidRPr="001D41F3">
        <w:rPr>
          <w:sz w:val="24"/>
          <w:szCs w:val="24"/>
        </w:rPr>
        <w:t>а) о согласовании проекта Генерального плана с внесением в него изменений, учитывающих все замечания, явившиеся основанием для несогласия с данным проектом;</w:t>
      </w:r>
    </w:p>
    <w:p w:rsidR="001D41F3" w:rsidRPr="001D41F3" w:rsidRDefault="001D41F3" w:rsidP="001D41F3">
      <w:pPr>
        <w:widowControl w:val="0"/>
        <w:autoSpaceDE w:val="0"/>
        <w:autoSpaceDN w:val="0"/>
        <w:spacing w:before="220"/>
        <w:ind w:firstLine="540"/>
        <w:jc w:val="both"/>
        <w:rPr>
          <w:sz w:val="24"/>
          <w:szCs w:val="24"/>
        </w:rPr>
      </w:pPr>
      <w:bookmarkStart w:id="6" w:name="P93"/>
      <w:bookmarkEnd w:id="6"/>
      <w:r w:rsidRPr="001D41F3">
        <w:rPr>
          <w:sz w:val="24"/>
          <w:szCs w:val="24"/>
        </w:rPr>
        <w:t>б) об отказе в согласовании проекта Генерального плана с указанием причин, послуживших основанием для принятия такого решения.</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8. Согласительная комиссия по итогам своей работы представляет главе МР  </w:t>
      </w:r>
      <w:r w:rsidR="009F7475">
        <w:rPr>
          <w:sz w:val="24"/>
          <w:szCs w:val="24"/>
        </w:rPr>
        <w:t>«</w:t>
      </w:r>
      <w:r w:rsidRPr="001D41F3">
        <w:rPr>
          <w:sz w:val="24"/>
          <w:szCs w:val="24"/>
        </w:rPr>
        <w:t>Печора</w:t>
      </w:r>
      <w:r w:rsidR="009F7475">
        <w:rPr>
          <w:sz w:val="24"/>
          <w:szCs w:val="24"/>
        </w:rPr>
        <w:t>»</w:t>
      </w:r>
      <w:r w:rsidRPr="001D41F3">
        <w:rPr>
          <w:sz w:val="24"/>
          <w:szCs w:val="24"/>
        </w:rPr>
        <w:t xml:space="preserve"> - руководителю администрации:</w:t>
      </w:r>
    </w:p>
    <w:p w:rsidR="001D41F3" w:rsidRPr="007800CB" w:rsidRDefault="001D41F3" w:rsidP="001D41F3">
      <w:pPr>
        <w:widowControl w:val="0"/>
        <w:autoSpaceDE w:val="0"/>
        <w:autoSpaceDN w:val="0"/>
        <w:spacing w:before="220"/>
        <w:ind w:firstLine="540"/>
        <w:jc w:val="both"/>
        <w:rPr>
          <w:sz w:val="24"/>
          <w:szCs w:val="24"/>
        </w:rPr>
      </w:pPr>
      <w:r w:rsidRPr="001D41F3">
        <w:rPr>
          <w:sz w:val="24"/>
          <w:szCs w:val="24"/>
        </w:rPr>
        <w:t xml:space="preserve">а) при принятии решения, указанного в </w:t>
      </w:r>
      <w:hyperlink w:anchor="P92" w:history="1">
        <w:r w:rsidRPr="007800CB">
          <w:rPr>
            <w:sz w:val="24"/>
            <w:szCs w:val="24"/>
          </w:rPr>
          <w:t xml:space="preserve">подпункте </w:t>
        </w:r>
        <w:r w:rsidR="009F7475" w:rsidRPr="007800CB">
          <w:rPr>
            <w:sz w:val="24"/>
            <w:szCs w:val="24"/>
          </w:rPr>
          <w:t>«</w:t>
        </w:r>
        <w:r w:rsidRPr="007800CB">
          <w:rPr>
            <w:sz w:val="24"/>
            <w:szCs w:val="24"/>
          </w:rPr>
          <w:t>а</w:t>
        </w:r>
        <w:r w:rsidR="009F7475" w:rsidRPr="007800CB">
          <w:rPr>
            <w:sz w:val="24"/>
            <w:szCs w:val="24"/>
          </w:rPr>
          <w:t>»</w:t>
        </w:r>
        <w:r w:rsidRPr="007800CB">
          <w:rPr>
            <w:sz w:val="24"/>
            <w:szCs w:val="24"/>
          </w:rPr>
          <w:t xml:space="preserve"> пункта 7.6</w:t>
        </w:r>
      </w:hyperlink>
      <w:r w:rsidRPr="007800CB">
        <w:rPr>
          <w:sz w:val="24"/>
          <w:szCs w:val="24"/>
        </w:rPr>
        <w:t xml:space="preserve"> настоящего Порядка, - проект Генерального плана с внесенными в него изменениями вместе с протоколом заседания Согласительной комиссии, материалами в текстовой форме и в виде карт по несогласованным вопросам;</w:t>
      </w:r>
    </w:p>
    <w:p w:rsidR="001D41F3" w:rsidRPr="007800CB" w:rsidRDefault="001D41F3" w:rsidP="001D41F3">
      <w:pPr>
        <w:widowControl w:val="0"/>
        <w:autoSpaceDE w:val="0"/>
        <w:autoSpaceDN w:val="0"/>
        <w:spacing w:before="220"/>
        <w:ind w:firstLine="540"/>
        <w:jc w:val="both"/>
        <w:rPr>
          <w:sz w:val="24"/>
          <w:szCs w:val="24"/>
        </w:rPr>
      </w:pPr>
      <w:bookmarkStart w:id="7" w:name="P96"/>
      <w:bookmarkEnd w:id="7"/>
      <w:r w:rsidRPr="007800CB">
        <w:rPr>
          <w:sz w:val="24"/>
          <w:szCs w:val="24"/>
        </w:rPr>
        <w:t xml:space="preserve">б) при принятии решения, указанного в </w:t>
      </w:r>
      <w:hyperlink w:anchor="P93" w:history="1">
        <w:r w:rsidRPr="007800CB">
          <w:rPr>
            <w:sz w:val="24"/>
            <w:szCs w:val="24"/>
          </w:rPr>
          <w:t xml:space="preserve">подпункте </w:t>
        </w:r>
        <w:r w:rsidR="009F7475" w:rsidRPr="007800CB">
          <w:rPr>
            <w:sz w:val="24"/>
            <w:szCs w:val="24"/>
          </w:rPr>
          <w:t>«</w:t>
        </w:r>
        <w:r w:rsidRPr="007800CB">
          <w:rPr>
            <w:sz w:val="24"/>
            <w:szCs w:val="24"/>
          </w:rPr>
          <w:t>б</w:t>
        </w:r>
        <w:r w:rsidR="009F7475" w:rsidRPr="007800CB">
          <w:rPr>
            <w:sz w:val="24"/>
            <w:szCs w:val="24"/>
          </w:rPr>
          <w:t>»</w:t>
        </w:r>
        <w:r w:rsidRPr="007800CB">
          <w:rPr>
            <w:sz w:val="24"/>
            <w:szCs w:val="24"/>
          </w:rPr>
          <w:t xml:space="preserve"> пункта 7.6</w:t>
        </w:r>
      </w:hyperlink>
      <w:r w:rsidRPr="007800CB">
        <w:rPr>
          <w:sz w:val="24"/>
          <w:szCs w:val="24"/>
        </w:rPr>
        <w:t xml:space="preserve"> настоящего Порядка, - несогласованный проект Генерального плана, заключение о несогласии с проектом Генерального плана, протокол заседания Согласительной комиссии, а также материалы в текстовой форме и в виде карт по несогласованным вопросам.</w:t>
      </w:r>
    </w:p>
    <w:p w:rsidR="001D41F3" w:rsidRPr="007800CB" w:rsidRDefault="001D41F3" w:rsidP="001D41F3">
      <w:pPr>
        <w:widowControl w:val="0"/>
        <w:autoSpaceDE w:val="0"/>
        <w:autoSpaceDN w:val="0"/>
        <w:spacing w:before="220"/>
        <w:ind w:firstLine="540"/>
        <w:jc w:val="both"/>
        <w:rPr>
          <w:sz w:val="24"/>
          <w:szCs w:val="24"/>
        </w:rPr>
      </w:pPr>
      <w:r w:rsidRPr="007800CB">
        <w:rPr>
          <w:sz w:val="24"/>
          <w:szCs w:val="24"/>
        </w:rPr>
        <w:t xml:space="preserve">Указанные в </w:t>
      </w:r>
      <w:hyperlink w:anchor="P96" w:history="1">
        <w:r w:rsidRPr="007800CB">
          <w:rPr>
            <w:sz w:val="24"/>
            <w:szCs w:val="24"/>
          </w:rPr>
          <w:t xml:space="preserve">подпункте </w:t>
        </w:r>
        <w:r w:rsidR="009F7475" w:rsidRPr="007800CB">
          <w:rPr>
            <w:sz w:val="24"/>
            <w:szCs w:val="24"/>
          </w:rPr>
          <w:t>«</w:t>
        </w:r>
        <w:r w:rsidRPr="007800CB">
          <w:rPr>
            <w:sz w:val="24"/>
            <w:szCs w:val="24"/>
          </w:rPr>
          <w:t>б</w:t>
        </w:r>
        <w:r w:rsidR="009F7475" w:rsidRPr="007800CB">
          <w:rPr>
            <w:sz w:val="24"/>
            <w:szCs w:val="24"/>
          </w:rPr>
          <w:t>»</w:t>
        </w:r>
      </w:hyperlink>
      <w:r w:rsidRPr="007800CB">
        <w:rPr>
          <w:sz w:val="24"/>
          <w:szCs w:val="24"/>
        </w:rPr>
        <w:t xml:space="preserve"> настоящего пункта документы и материалы могут содержать:</w:t>
      </w:r>
    </w:p>
    <w:p w:rsidR="001D41F3" w:rsidRPr="007800CB" w:rsidRDefault="001D41F3" w:rsidP="001D41F3">
      <w:pPr>
        <w:widowControl w:val="0"/>
        <w:autoSpaceDE w:val="0"/>
        <w:autoSpaceDN w:val="0"/>
        <w:spacing w:before="220"/>
        <w:ind w:firstLine="540"/>
        <w:jc w:val="both"/>
        <w:rPr>
          <w:sz w:val="24"/>
          <w:szCs w:val="24"/>
        </w:rPr>
      </w:pPr>
      <w:bookmarkStart w:id="8" w:name="P98"/>
      <w:bookmarkEnd w:id="8"/>
      <w:r w:rsidRPr="007800CB">
        <w:rPr>
          <w:sz w:val="24"/>
          <w:szCs w:val="24"/>
        </w:rPr>
        <w:t>1) предложения об исключении из проекта документа территориального планирования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1D41F3" w:rsidRPr="001D41F3" w:rsidRDefault="001D41F3" w:rsidP="001D41F3">
      <w:pPr>
        <w:widowControl w:val="0"/>
        <w:autoSpaceDE w:val="0"/>
        <w:autoSpaceDN w:val="0"/>
        <w:spacing w:before="220"/>
        <w:ind w:firstLine="540"/>
        <w:jc w:val="both"/>
        <w:rPr>
          <w:sz w:val="24"/>
          <w:szCs w:val="24"/>
        </w:rPr>
      </w:pPr>
      <w:r w:rsidRPr="007800CB">
        <w:rPr>
          <w:sz w:val="24"/>
          <w:szCs w:val="24"/>
        </w:rPr>
        <w:t xml:space="preserve">2) план согласования указанных в </w:t>
      </w:r>
      <w:hyperlink w:anchor="P98" w:history="1">
        <w:r w:rsidRPr="007800CB">
          <w:rPr>
            <w:sz w:val="24"/>
            <w:szCs w:val="24"/>
          </w:rPr>
          <w:t>подпункте 1</w:t>
        </w:r>
      </w:hyperlink>
      <w:r w:rsidRPr="007800CB">
        <w:rPr>
          <w:sz w:val="24"/>
          <w:szCs w:val="24"/>
        </w:rPr>
        <w:t xml:space="preserve"> </w:t>
      </w:r>
      <w:r w:rsidRPr="001D41F3">
        <w:rPr>
          <w:sz w:val="24"/>
          <w:szCs w:val="24"/>
        </w:rPr>
        <w:t>настоящего пункта вопросов после утверждения проекта Генерального плана путем подготовки предложений о внесении в Генеральный план соответствующих изменений.</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9. Глава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 руководитель администрации на основании документов и материалов, представленных Согласительной комиссией, принимает решение о направлении согласованного или не согласованного в определенной части проекта Генерального плана в Совет МР </w:t>
      </w:r>
      <w:r w:rsidR="009F7475">
        <w:rPr>
          <w:sz w:val="24"/>
          <w:szCs w:val="24"/>
        </w:rPr>
        <w:t>«</w:t>
      </w:r>
      <w:r w:rsidRPr="001D41F3">
        <w:rPr>
          <w:sz w:val="24"/>
          <w:szCs w:val="24"/>
        </w:rPr>
        <w:t>Печора</w:t>
      </w:r>
      <w:r w:rsidR="009F7475">
        <w:rPr>
          <w:sz w:val="24"/>
          <w:szCs w:val="24"/>
        </w:rPr>
        <w:t>»</w:t>
      </w:r>
      <w:r w:rsidRPr="001D41F3">
        <w:rPr>
          <w:sz w:val="24"/>
          <w:szCs w:val="24"/>
        </w:rPr>
        <w:t xml:space="preserve"> или об отклонении такого проекта и о направлении его на доработку.</w:t>
      </w:r>
    </w:p>
    <w:p w:rsidR="001D41F3" w:rsidRPr="001D41F3" w:rsidRDefault="001D41F3" w:rsidP="001D41F3">
      <w:pPr>
        <w:widowControl w:val="0"/>
        <w:autoSpaceDE w:val="0"/>
        <w:autoSpaceDN w:val="0"/>
        <w:spacing w:before="220"/>
        <w:ind w:firstLine="540"/>
        <w:jc w:val="both"/>
        <w:rPr>
          <w:sz w:val="24"/>
          <w:szCs w:val="24"/>
        </w:rPr>
      </w:pPr>
    </w:p>
    <w:p w:rsidR="001D41F3" w:rsidRPr="001D41F3" w:rsidRDefault="001D41F3" w:rsidP="001D41F3">
      <w:pPr>
        <w:widowControl w:val="0"/>
        <w:pBdr>
          <w:top w:val="single" w:sz="6" w:space="0" w:color="auto"/>
        </w:pBdr>
        <w:autoSpaceDE w:val="0"/>
        <w:autoSpaceDN w:val="0"/>
        <w:spacing w:before="100" w:after="100"/>
        <w:jc w:val="both"/>
        <w:rPr>
          <w:sz w:val="24"/>
          <w:szCs w:val="24"/>
        </w:rPr>
      </w:pPr>
    </w:p>
    <w:tbl>
      <w:tblPr>
        <w:tblW w:w="9493" w:type="dxa"/>
        <w:tblInd w:w="108" w:type="dxa"/>
        <w:tblLayout w:type="fixed"/>
        <w:tblLook w:val="0000" w:firstRow="0" w:lastRow="0" w:firstColumn="0" w:lastColumn="0" w:noHBand="0" w:noVBand="0"/>
      </w:tblPr>
      <w:tblGrid>
        <w:gridCol w:w="4005"/>
        <w:gridCol w:w="1483"/>
        <w:gridCol w:w="4005"/>
      </w:tblGrid>
      <w:tr w:rsidR="001D41F3" w:rsidRPr="001D41F3" w:rsidTr="001D41F3">
        <w:trPr>
          <w:trHeight w:val="1225"/>
        </w:trPr>
        <w:tc>
          <w:tcPr>
            <w:tcW w:w="9493" w:type="dxa"/>
            <w:gridSpan w:val="3"/>
          </w:tcPr>
          <w:p w:rsidR="001D41F3" w:rsidRPr="001D41F3" w:rsidRDefault="001626E7" w:rsidP="001D41F3">
            <w:pPr>
              <w:overflowPunct w:val="0"/>
              <w:autoSpaceDE w:val="0"/>
              <w:autoSpaceDN w:val="0"/>
              <w:adjustRightInd w:val="0"/>
              <w:ind w:right="-108"/>
              <w:jc w:val="center"/>
              <w:rPr>
                <w:b/>
                <w:sz w:val="24"/>
                <w:szCs w:val="24"/>
              </w:rPr>
            </w:pPr>
            <w:r w:rsidRPr="001626E7">
              <w:rPr>
                <w:b/>
                <w:sz w:val="24"/>
                <w:szCs w:val="24"/>
              </w:rPr>
              <w:lastRenderedPageBreak/>
              <w:t>*****</w:t>
            </w:r>
          </w:p>
          <w:p w:rsidR="001D41F3" w:rsidRPr="001D41F3" w:rsidRDefault="001D41F3" w:rsidP="001D41F3">
            <w:pPr>
              <w:overflowPunct w:val="0"/>
              <w:autoSpaceDE w:val="0"/>
              <w:autoSpaceDN w:val="0"/>
              <w:adjustRightInd w:val="0"/>
              <w:ind w:right="-108"/>
              <w:jc w:val="center"/>
              <w:rPr>
                <w:b/>
                <w:sz w:val="24"/>
                <w:szCs w:val="24"/>
              </w:rPr>
            </w:pPr>
            <w:r w:rsidRPr="001D41F3">
              <w:rPr>
                <w:b/>
                <w:sz w:val="24"/>
                <w:szCs w:val="24"/>
              </w:rPr>
              <w:t>ПОСТАНОВЛЕНИЕ</w:t>
            </w:r>
          </w:p>
          <w:p w:rsidR="001D41F3" w:rsidRPr="001D41F3" w:rsidRDefault="001D41F3" w:rsidP="001D41F3">
            <w:pPr>
              <w:overflowPunct w:val="0"/>
              <w:autoSpaceDE w:val="0"/>
              <w:autoSpaceDN w:val="0"/>
              <w:adjustRightInd w:val="0"/>
              <w:ind w:right="-108"/>
              <w:jc w:val="center"/>
              <w:rPr>
                <w:b/>
                <w:sz w:val="24"/>
                <w:szCs w:val="24"/>
              </w:rPr>
            </w:pPr>
            <w:proofErr w:type="gramStart"/>
            <w:r w:rsidRPr="001D41F3">
              <w:rPr>
                <w:b/>
                <w:sz w:val="24"/>
                <w:szCs w:val="24"/>
              </w:rPr>
              <w:t>ШУÖМ</w:t>
            </w:r>
            <w:proofErr w:type="gramEnd"/>
          </w:p>
          <w:p w:rsidR="001D41F3" w:rsidRPr="001D41F3" w:rsidRDefault="001D41F3" w:rsidP="001D41F3">
            <w:pPr>
              <w:overflowPunct w:val="0"/>
              <w:autoSpaceDE w:val="0"/>
              <w:autoSpaceDN w:val="0"/>
              <w:adjustRightInd w:val="0"/>
              <w:ind w:right="-108"/>
              <w:jc w:val="center"/>
              <w:rPr>
                <w:b/>
                <w:sz w:val="24"/>
                <w:szCs w:val="24"/>
              </w:rPr>
            </w:pPr>
          </w:p>
        </w:tc>
      </w:tr>
      <w:tr w:rsidR="001D41F3" w:rsidRPr="001D41F3" w:rsidTr="001D41F3">
        <w:trPr>
          <w:trHeight w:val="852"/>
        </w:trPr>
        <w:tc>
          <w:tcPr>
            <w:tcW w:w="4005" w:type="dxa"/>
          </w:tcPr>
          <w:p w:rsidR="001D41F3" w:rsidRPr="001D41F3" w:rsidRDefault="001D41F3" w:rsidP="001D41F3">
            <w:pPr>
              <w:overflowPunct w:val="0"/>
              <w:autoSpaceDE w:val="0"/>
              <w:autoSpaceDN w:val="0"/>
              <w:adjustRightInd w:val="0"/>
              <w:jc w:val="both"/>
              <w:rPr>
                <w:sz w:val="24"/>
                <w:szCs w:val="24"/>
                <w:u w:val="single"/>
              </w:rPr>
            </w:pPr>
            <w:r w:rsidRPr="001D41F3">
              <w:rPr>
                <w:sz w:val="24"/>
                <w:szCs w:val="24"/>
                <w:u w:val="single"/>
              </w:rPr>
              <w:t xml:space="preserve"> 2  сентября  2022 г.</w:t>
            </w:r>
          </w:p>
          <w:p w:rsidR="001D41F3" w:rsidRPr="001D41F3" w:rsidRDefault="001D41F3" w:rsidP="001D41F3">
            <w:pPr>
              <w:overflowPunct w:val="0"/>
              <w:autoSpaceDE w:val="0"/>
              <w:autoSpaceDN w:val="0"/>
              <w:adjustRightInd w:val="0"/>
              <w:rPr>
                <w:sz w:val="24"/>
                <w:szCs w:val="24"/>
              </w:rPr>
            </w:pPr>
            <w:r w:rsidRPr="001D41F3">
              <w:rPr>
                <w:sz w:val="24"/>
                <w:szCs w:val="24"/>
              </w:rPr>
              <w:t>г. Печора,  Республика Коми</w:t>
            </w:r>
          </w:p>
          <w:p w:rsidR="001D41F3" w:rsidRPr="001D41F3" w:rsidRDefault="001D41F3" w:rsidP="001D41F3">
            <w:pPr>
              <w:overflowPunct w:val="0"/>
              <w:autoSpaceDE w:val="0"/>
              <w:autoSpaceDN w:val="0"/>
              <w:adjustRightInd w:val="0"/>
              <w:jc w:val="both"/>
              <w:rPr>
                <w:sz w:val="24"/>
                <w:szCs w:val="24"/>
              </w:rPr>
            </w:pPr>
          </w:p>
        </w:tc>
        <w:tc>
          <w:tcPr>
            <w:tcW w:w="1483" w:type="dxa"/>
          </w:tcPr>
          <w:p w:rsidR="001D41F3" w:rsidRPr="001D41F3" w:rsidRDefault="001D41F3" w:rsidP="001D41F3">
            <w:pPr>
              <w:overflowPunct w:val="0"/>
              <w:autoSpaceDE w:val="0"/>
              <w:autoSpaceDN w:val="0"/>
              <w:adjustRightInd w:val="0"/>
              <w:jc w:val="both"/>
              <w:rPr>
                <w:b/>
                <w:sz w:val="24"/>
                <w:szCs w:val="24"/>
              </w:rPr>
            </w:pPr>
          </w:p>
        </w:tc>
        <w:tc>
          <w:tcPr>
            <w:tcW w:w="4005" w:type="dxa"/>
          </w:tcPr>
          <w:p w:rsidR="001D41F3" w:rsidRPr="001D41F3" w:rsidRDefault="001D41F3" w:rsidP="001D41F3">
            <w:pPr>
              <w:tabs>
                <w:tab w:val="left" w:pos="480"/>
                <w:tab w:val="right" w:pos="3611"/>
              </w:tabs>
              <w:overflowPunct w:val="0"/>
              <w:autoSpaceDE w:val="0"/>
              <w:autoSpaceDN w:val="0"/>
              <w:adjustRightInd w:val="0"/>
              <w:rPr>
                <w:sz w:val="24"/>
                <w:szCs w:val="24"/>
              </w:rPr>
            </w:pPr>
            <w:r w:rsidRPr="001D41F3">
              <w:rPr>
                <w:sz w:val="24"/>
                <w:szCs w:val="24"/>
              </w:rPr>
              <w:tab/>
              <w:t xml:space="preserve">                                   № 1618 </w:t>
            </w:r>
          </w:p>
          <w:p w:rsidR="001D41F3" w:rsidRPr="001D41F3" w:rsidRDefault="001D41F3" w:rsidP="001D41F3">
            <w:pPr>
              <w:overflowPunct w:val="0"/>
              <w:autoSpaceDE w:val="0"/>
              <w:autoSpaceDN w:val="0"/>
              <w:adjustRightInd w:val="0"/>
              <w:jc w:val="right"/>
              <w:rPr>
                <w:sz w:val="24"/>
                <w:szCs w:val="24"/>
              </w:rPr>
            </w:pPr>
          </w:p>
          <w:p w:rsidR="001D41F3" w:rsidRPr="001D41F3" w:rsidRDefault="001D41F3" w:rsidP="001D41F3">
            <w:pPr>
              <w:overflowPunct w:val="0"/>
              <w:autoSpaceDE w:val="0"/>
              <w:autoSpaceDN w:val="0"/>
              <w:adjustRightInd w:val="0"/>
              <w:jc w:val="right"/>
              <w:rPr>
                <w:b/>
                <w:sz w:val="24"/>
                <w:szCs w:val="24"/>
              </w:rPr>
            </w:pPr>
          </w:p>
        </w:tc>
      </w:tr>
    </w:tbl>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jc w:val="both"/>
        <w:rPr>
          <w:sz w:val="24"/>
          <w:szCs w:val="24"/>
        </w:rPr>
      </w:pPr>
      <w:r w:rsidRPr="001D41F3">
        <w:rPr>
          <w:sz w:val="24"/>
          <w:szCs w:val="24"/>
        </w:rPr>
        <w:t>О создании согласительной комиссии по урегулированию</w:t>
      </w:r>
    </w:p>
    <w:p w:rsidR="001D41F3" w:rsidRPr="001D41F3" w:rsidRDefault="001D41F3" w:rsidP="001D41F3">
      <w:pPr>
        <w:overflowPunct w:val="0"/>
        <w:autoSpaceDE w:val="0"/>
        <w:autoSpaceDN w:val="0"/>
        <w:adjustRightInd w:val="0"/>
        <w:jc w:val="both"/>
        <w:rPr>
          <w:sz w:val="24"/>
          <w:szCs w:val="24"/>
        </w:rPr>
      </w:pPr>
      <w:r w:rsidRPr="001D41F3">
        <w:rPr>
          <w:sz w:val="24"/>
          <w:szCs w:val="24"/>
        </w:rPr>
        <w:t>разногласий,  послуживших основанием  для  подготовки</w:t>
      </w:r>
    </w:p>
    <w:p w:rsidR="001D41F3" w:rsidRPr="001D41F3" w:rsidRDefault="001D41F3" w:rsidP="001D41F3">
      <w:pPr>
        <w:overflowPunct w:val="0"/>
        <w:autoSpaceDE w:val="0"/>
        <w:autoSpaceDN w:val="0"/>
        <w:adjustRightInd w:val="0"/>
        <w:jc w:val="both"/>
        <w:rPr>
          <w:sz w:val="24"/>
          <w:szCs w:val="24"/>
        </w:rPr>
      </w:pPr>
      <w:r w:rsidRPr="001D41F3">
        <w:rPr>
          <w:sz w:val="24"/>
          <w:szCs w:val="24"/>
        </w:rPr>
        <w:t>заключений о несогласии с проектом внесения изменений</w:t>
      </w:r>
    </w:p>
    <w:p w:rsidR="001D41F3" w:rsidRPr="001D41F3" w:rsidRDefault="001D41F3" w:rsidP="001D41F3">
      <w:pPr>
        <w:overflowPunct w:val="0"/>
        <w:autoSpaceDE w:val="0"/>
        <w:autoSpaceDN w:val="0"/>
        <w:adjustRightInd w:val="0"/>
        <w:jc w:val="both"/>
        <w:rPr>
          <w:sz w:val="24"/>
          <w:szCs w:val="24"/>
        </w:rPr>
      </w:pPr>
      <w:r w:rsidRPr="001D41F3">
        <w:rPr>
          <w:sz w:val="24"/>
          <w:szCs w:val="24"/>
        </w:rPr>
        <w:t xml:space="preserve">в генеральный план МО СП </w:t>
      </w:r>
      <w:r w:rsidR="009F7475">
        <w:rPr>
          <w:sz w:val="24"/>
          <w:szCs w:val="24"/>
        </w:rPr>
        <w:t>«</w:t>
      </w:r>
      <w:r w:rsidRPr="001D41F3">
        <w:rPr>
          <w:sz w:val="24"/>
          <w:szCs w:val="24"/>
        </w:rPr>
        <w:t>Озерный</w:t>
      </w:r>
      <w:r w:rsidR="009F7475">
        <w:rPr>
          <w:sz w:val="24"/>
          <w:szCs w:val="24"/>
        </w:rPr>
        <w:t>»</w:t>
      </w: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jc w:val="both"/>
        <w:rPr>
          <w:sz w:val="24"/>
          <w:szCs w:val="24"/>
        </w:rPr>
      </w:pPr>
      <w:r w:rsidRPr="001D41F3">
        <w:rPr>
          <w:sz w:val="24"/>
          <w:szCs w:val="24"/>
        </w:rPr>
        <w:t xml:space="preserve">            На  основании ст. 25 Градостроительного кодекса Российской Федерации, </w:t>
      </w:r>
      <w:hyperlink r:id="rId32" w:history="1">
        <w:proofErr w:type="gramStart"/>
        <w:r w:rsidRPr="007800CB">
          <w:rPr>
            <w:sz w:val="24"/>
            <w:szCs w:val="24"/>
          </w:rPr>
          <w:t>приказ</w:t>
        </w:r>
        <w:proofErr w:type="gramEnd"/>
      </w:hyperlink>
      <w:r w:rsidRPr="007800CB">
        <w:rPr>
          <w:sz w:val="24"/>
          <w:szCs w:val="24"/>
        </w:rPr>
        <w:t xml:space="preserve">а Министерства экономического развития Российской Федерации от 21.07.2016 № 460 </w:t>
      </w:r>
      <w:r w:rsidR="009F7475" w:rsidRPr="007800CB">
        <w:rPr>
          <w:sz w:val="24"/>
          <w:szCs w:val="24"/>
        </w:rPr>
        <w:t>«</w:t>
      </w:r>
      <w:r w:rsidRPr="007800CB">
        <w:rPr>
          <w:sz w:val="24"/>
          <w:szCs w:val="24"/>
        </w:rPr>
        <w:t>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r w:rsidR="009F7475" w:rsidRPr="007800CB">
        <w:rPr>
          <w:sz w:val="24"/>
          <w:szCs w:val="24"/>
        </w:rPr>
        <w:t>»</w:t>
      </w:r>
      <w:r w:rsidRPr="007800CB">
        <w:rPr>
          <w:sz w:val="24"/>
          <w:szCs w:val="24"/>
        </w:rPr>
        <w:t xml:space="preserve">, </w:t>
      </w:r>
      <w:hyperlink r:id="rId33" w:history="1">
        <w:r w:rsidRPr="007800CB">
          <w:rPr>
            <w:sz w:val="24"/>
            <w:szCs w:val="24"/>
          </w:rPr>
          <w:t>Устав</w:t>
        </w:r>
      </w:hyperlink>
      <w:r w:rsidRPr="007800CB">
        <w:rPr>
          <w:sz w:val="24"/>
          <w:szCs w:val="24"/>
        </w:rPr>
        <w:t xml:space="preserve">а </w:t>
      </w:r>
      <w:r w:rsidRPr="001D41F3">
        <w:rPr>
          <w:sz w:val="24"/>
          <w:szCs w:val="24"/>
        </w:rPr>
        <w:t xml:space="preserve">муниципального образования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в целях урегулирования разногласий, послуживших основанием для подготовки заключений о несогласии с проектом внесения изменений в генеральный план МО СП </w:t>
      </w:r>
      <w:r w:rsidR="009F7475">
        <w:rPr>
          <w:sz w:val="24"/>
          <w:szCs w:val="24"/>
        </w:rPr>
        <w:t>«</w:t>
      </w:r>
      <w:r w:rsidRPr="001D41F3">
        <w:rPr>
          <w:sz w:val="24"/>
          <w:szCs w:val="24"/>
        </w:rPr>
        <w:t>Озерный</w:t>
      </w:r>
      <w:r w:rsidR="009F7475">
        <w:rPr>
          <w:sz w:val="24"/>
          <w:szCs w:val="24"/>
        </w:rPr>
        <w:t>»</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r w:rsidRPr="001D41F3">
        <w:rPr>
          <w:sz w:val="24"/>
          <w:szCs w:val="24"/>
        </w:rPr>
        <w:t xml:space="preserve">             администрация ПОСТАНОВЛЯЕТ</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ind w:firstLine="851"/>
        <w:jc w:val="both"/>
        <w:rPr>
          <w:sz w:val="24"/>
          <w:szCs w:val="24"/>
        </w:rPr>
      </w:pPr>
      <w:r w:rsidRPr="001D41F3">
        <w:rPr>
          <w:sz w:val="24"/>
          <w:szCs w:val="24"/>
        </w:rPr>
        <w:t xml:space="preserve">1. Создать согласительную комиссию по урегулированию разногласий, послуживших основанием для подготовки заключений о несогласии с проектом внесения изменений в Генеральный план муниципального образования сельского поселения </w:t>
      </w:r>
      <w:r w:rsidR="009F7475">
        <w:rPr>
          <w:sz w:val="24"/>
          <w:szCs w:val="24"/>
        </w:rPr>
        <w:t>«</w:t>
      </w:r>
      <w:r w:rsidRPr="001D41F3">
        <w:rPr>
          <w:sz w:val="24"/>
          <w:szCs w:val="24"/>
        </w:rPr>
        <w:t>Озерный</w:t>
      </w:r>
      <w:r w:rsidR="009F7475">
        <w:rPr>
          <w:sz w:val="24"/>
          <w:szCs w:val="24"/>
        </w:rPr>
        <w:t>»</w:t>
      </w:r>
      <w:r w:rsidRPr="001D41F3">
        <w:rPr>
          <w:sz w:val="24"/>
          <w:szCs w:val="24"/>
        </w:rPr>
        <w:t xml:space="preserve">, и утвердить ее </w:t>
      </w:r>
      <w:hyperlink w:anchor="P33" w:history="1">
        <w:r w:rsidRPr="001D41F3">
          <w:rPr>
            <w:sz w:val="24"/>
            <w:szCs w:val="24"/>
          </w:rPr>
          <w:t>состав</w:t>
        </w:r>
      </w:hyperlink>
      <w:r w:rsidRPr="001D41F3">
        <w:rPr>
          <w:sz w:val="24"/>
          <w:szCs w:val="24"/>
        </w:rPr>
        <w:t xml:space="preserve"> согласно приложению № 1 к настоящему постановлению.</w:t>
      </w:r>
    </w:p>
    <w:p w:rsidR="001D41F3" w:rsidRPr="001D41F3" w:rsidRDefault="001D41F3" w:rsidP="001D41F3">
      <w:pPr>
        <w:overflowPunct w:val="0"/>
        <w:autoSpaceDE w:val="0"/>
        <w:autoSpaceDN w:val="0"/>
        <w:adjustRightInd w:val="0"/>
        <w:ind w:firstLine="851"/>
        <w:jc w:val="both"/>
        <w:rPr>
          <w:sz w:val="24"/>
          <w:szCs w:val="24"/>
        </w:rPr>
      </w:pPr>
      <w:r w:rsidRPr="001D41F3">
        <w:rPr>
          <w:sz w:val="24"/>
          <w:szCs w:val="24"/>
        </w:rPr>
        <w:t xml:space="preserve">2. Утвердить </w:t>
      </w:r>
      <w:hyperlink w:anchor="P72" w:history="1">
        <w:r w:rsidRPr="001D41F3">
          <w:rPr>
            <w:sz w:val="24"/>
            <w:szCs w:val="24"/>
          </w:rPr>
          <w:t>порядок</w:t>
        </w:r>
      </w:hyperlink>
      <w:r w:rsidRPr="001D41F3">
        <w:rPr>
          <w:sz w:val="24"/>
          <w:szCs w:val="24"/>
        </w:rPr>
        <w:t xml:space="preserve"> деятельности комиссии по урегулированию разногласий, послуживших основанием для подготовки заключений о несогласии с проектом внесения изменений в Генеральный план муниципального образования сельского поселения </w:t>
      </w:r>
      <w:r w:rsidR="009F7475">
        <w:rPr>
          <w:sz w:val="24"/>
          <w:szCs w:val="24"/>
        </w:rPr>
        <w:t>«</w:t>
      </w:r>
      <w:r w:rsidRPr="001D41F3">
        <w:rPr>
          <w:sz w:val="24"/>
          <w:szCs w:val="24"/>
        </w:rPr>
        <w:t>Озерный</w:t>
      </w:r>
      <w:r w:rsidR="009F7475">
        <w:rPr>
          <w:sz w:val="24"/>
          <w:szCs w:val="24"/>
        </w:rPr>
        <w:t>»</w:t>
      </w:r>
      <w:r w:rsidRPr="001D41F3">
        <w:rPr>
          <w:sz w:val="24"/>
          <w:szCs w:val="24"/>
        </w:rPr>
        <w:t>, согласно приложению № 2 к настоящему постановлению.</w:t>
      </w:r>
    </w:p>
    <w:p w:rsidR="001D41F3" w:rsidRPr="001D41F3" w:rsidRDefault="001D41F3" w:rsidP="001D41F3">
      <w:pPr>
        <w:overflowPunct w:val="0"/>
        <w:autoSpaceDE w:val="0"/>
        <w:autoSpaceDN w:val="0"/>
        <w:adjustRightInd w:val="0"/>
        <w:ind w:firstLine="851"/>
        <w:jc w:val="both"/>
        <w:rPr>
          <w:sz w:val="24"/>
          <w:szCs w:val="24"/>
        </w:rPr>
      </w:pPr>
      <w:r w:rsidRPr="001D41F3">
        <w:rPr>
          <w:sz w:val="24"/>
          <w:szCs w:val="24"/>
        </w:rPr>
        <w:t xml:space="preserve">3. Настоящее постановление в течение семи дней со дня принятия направить главе СП </w:t>
      </w:r>
      <w:r w:rsidR="009F7475">
        <w:rPr>
          <w:sz w:val="24"/>
          <w:szCs w:val="24"/>
        </w:rPr>
        <w:t>«</w:t>
      </w:r>
      <w:r w:rsidRPr="001D41F3">
        <w:rPr>
          <w:sz w:val="24"/>
          <w:szCs w:val="24"/>
        </w:rPr>
        <w:t>Озерный</w:t>
      </w:r>
      <w:r w:rsidR="009F7475">
        <w:rPr>
          <w:sz w:val="24"/>
          <w:szCs w:val="24"/>
        </w:rPr>
        <w:t>»</w:t>
      </w:r>
      <w:r w:rsidRPr="001D41F3">
        <w:rPr>
          <w:sz w:val="24"/>
          <w:szCs w:val="24"/>
        </w:rPr>
        <w:t>.</w:t>
      </w:r>
    </w:p>
    <w:p w:rsidR="001D41F3" w:rsidRPr="001D41F3" w:rsidRDefault="001D41F3" w:rsidP="001D41F3">
      <w:pPr>
        <w:overflowPunct w:val="0"/>
        <w:autoSpaceDE w:val="0"/>
        <w:autoSpaceDN w:val="0"/>
        <w:adjustRightInd w:val="0"/>
        <w:ind w:firstLine="851"/>
        <w:jc w:val="both"/>
        <w:rPr>
          <w:sz w:val="24"/>
          <w:szCs w:val="24"/>
        </w:rPr>
      </w:pPr>
      <w:r w:rsidRPr="001D41F3">
        <w:rPr>
          <w:sz w:val="24"/>
          <w:szCs w:val="24"/>
        </w:rPr>
        <w:t xml:space="preserve">4. Отделу информационно-аналитической работы и контроля в течение семи дней со дня принятия настоящего постановления </w:t>
      </w:r>
      <w:proofErr w:type="gramStart"/>
      <w:r w:rsidRPr="001D41F3">
        <w:rPr>
          <w:sz w:val="24"/>
          <w:szCs w:val="24"/>
        </w:rPr>
        <w:t>разместить постановление</w:t>
      </w:r>
      <w:proofErr w:type="gramEnd"/>
      <w:r w:rsidRPr="001D41F3">
        <w:rPr>
          <w:sz w:val="24"/>
          <w:szCs w:val="24"/>
        </w:rPr>
        <w:t xml:space="preserve"> на официальном сайте администрации муниципального района в сети </w:t>
      </w:r>
      <w:r w:rsidR="009F7475">
        <w:rPr>
          <w:sz w:val="24"/>
          <w:szCs w:val="24"/>
        </w:rPr>
        <w:t>«</w:t>
      </w:r>
      <w:r w:rsidRPr="001D41F3">
        <w:rPr>
          <w:sz w:val="24"/>
          <w:szCs w:val="24"/>
        </w:rPr>
        <w:t>Интернет</w:t>
      </w:r>
      <w:r w:rsidR="009F7475">
        <w:rPr>
          <w:sz w:val="24"/>
          <w:szCs w:val="24"/>
        </w:rPr>
        <w:t>»</w:t>
      </w:r>
      <w:r w:rsidRPr="001D41F3">
        <w:rPr>
          <w:sz w:val="24"/>
          <w:szCs w:val="24"/>
        </w:rPr>
        <w:t xml:space="preserve"> в </w:t>
      </w:r>
      <w:r w:rsidR="009F7475">
        <w:rPr>
          <w:sz w:val="24"/>
          <w:szCs w:val="24"/>
        </w:rPr>
        <w:t>«</w:t>
      </w:r>
      <w:r w:rsidRPr="001D41F3">
        <w:rPr>
          <w:sz w:val="24"/>
          <w:szCs w:val="24"/>
        </w:rPr>
        <w:t>поселения МР Печора</w:t>
      </w:r>
      <w:r w:rsidR="009F7475">
        <w:rPr>
          <w:sz w:val="24"/>
          <w:szCs w:val="24"/>
        </w:rPr>
        <w:t>»</w:t>
      </w:r>
      <w:r w:rsidRPr="001D41F3">
        <w:rPr>
          <w:sz w:val="24"/>
          <w:szCs w:val="24"/>
        </w:rPr>
        <w:t xml:space="preserve"> (МО СП </w:t>
      </w:r>
      <w:r w:rsidR="009F7475">
        <w:rPr>
          <w:sz w:val="24"/>
          <w:szCs w:val="24"/>
        </w:rPr>
        <w:t>«</w:t>
      </w:r>
      <w:r w:rsidRPr="001D41F3">
        <w:rPr>
          <w:sz w:val="24"/>
          <w:szCs w:val="24"/>
        </w:rPr>
        <w:t>Озерный</w:t>
      </w:r>
      <w:r w:rsidR="009F7475">
        <w:rPr>
          <w:sz w:val="24"/>
          <w:szCs w:val="24"/>
        </w:rPr>
        <w:t>»</w:t>
      </w:r>
      <w:r w:rsidRPr="001D41F3">
        <w:rPr>
          <w:sz w:val="24"/>
          <w:szCs w:val="24"/>
        </w:rPr>
        <w:t xml:space="preserve">) и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tabs>
          <w:tab w:val="left" w:pos="1560"/>
          <w:tab w:val="center" w:pos="4962"/>
          <w:tab w:val="right" w:pos="9922"/>
        </w:tabs>
        <w:overflowPunct w:val="0"/>
        <w:autoSpaceDE w:val="0"/>
        <w:autoSpaceDN w:val="0"/>
        <w:adjustRightInd w:val="0"/>
        <w:jc w:val="both"/>
        <w:rPr>
          <w:sz w:val="24"/>
          <w:szCs w:val="24"/>
        </w:rPr>
      </w:pPr>
    </w:p>
    <w:p w:rsidR="001D41F3" w:rsidRPr="001D41F3" w:rsidRDefault="001D41F3" w:rsidP="001D41F3">
      <w:pPr>
        <w:tabs>
          <w:tab w:val="left" w:pos="1560"/>
          <w:tab w:val="center" w:pos="4962"/>
          <w:tab w:val="right" w:pos="9922"/>
        </w:tabs>
        <w:overflowPunct w:val="0"/>
        <w:autoSpaceDE w:val="0"/>
        <w:autoSpaceDN w:val="0"/>
        <w:adjustRightInd w:val="0"/>
        <w:jc w:val="both"/>
        <w:rPr>
          <w:sz w:val="24"/>
          <w:szCs w:val="24"/>
        </w:rPr>
      </w:pPr>
    </w:p>
    <w:p w:rsidR="001D41F3" w:rsidRPr="001D41F3" w:rsidRDefault="001D41F3" w:rsidP="001D41F3">
      <w:pPr>
        <w:tabs>
          <w:tab w:val="left" w:pos="1560"/>
          <w:tab w:val="center" w:pos="4962"/>
          <w:tab w:val="right" w:pos="9922"/>
        </w:tabs>
        <w:overflowPunct w:val="0"/>
        <w:autoSpaceDE w:val="0"/>
        <w:autoSpaceDN w:val="0"/>
        <w:adjustRightInd w:val="0"/>
        <w:jc w:val="both"/>
        <w:rPr>
          <w:sz w:val="24"/>
          <w:szCs w:val="24"/>
        </w:rPr>
      </w:pPr>
    </w:p>
    <w:p w:rsidR="001D41F3" w:rsidRPr="001D41F3" w:rsidRDefault="001D41F3" w:rsidP="001D41F3">
      <w:pPr>
        <w:rPr>
          <w:sz w:val="24"/>
          <w:szCs w:val="24"/>
        </w:rPr>
      </w:pPr>
      <w:r w:rsidRPr="001D41F3">
        <w:rPr>
          <w:sz w:val="24"/>
          <w:szCs w:val="24"/>
        </w:rPr>
        <w:t>Глава муниципального района –</w:t>
      </w:r>
    </w:p>
    <w:p w:rsidR="001D41F3" w:rsidRPr="001D41F3" w:rsidRDefault="001D41F3" w:rsidP="001D41F3">
      <w:pPr>
        <w:rPr>
          <w:sz w:val="24"/>
          <w:szCs w:val="24"/>
        </w:rPr>
      </w:pPr>
      <w:r w:rsidRPr="001D41F3">
        <w:rPr>
          <w:sz w:val="24"/>
          <w:szCs w:val="24"/>
        </w:rPr>
        <w:t>руководитель  администрации                                                                                     В.А. Серов</w:t>
      </w: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widowControl w:val="0"/>
        <w:autoSpaceDE w:val="0"/>
        <w:autoSpaceDN w:val="0"/>
        <w:jc w:val="right"/>
        <w:outlineLvl w:val="0"/>
        <w:rPr>
          <w:sz w:val="24"/>
          <w:szCs w:val="24"/>
        </w:rPr>
      </w:pPr>
      <w:r w:rsidRPr="001D41F3">
        <w:rPr>
          <w:sz w:val="24"/>
          <w:szCs w:val="24"/>
        </w:rPr>
        <w:lastRenderedPageBreak/>
        <w:t>Приложение № 1</w:t>
      </w:r>
    </w:p>
    <w:p w:rsidR="001D41F3" w:rsidRPr="001D41F3" w:rsidRDefault="001D41F3" w:rsidP="001D41F3">
      <w:pPr>
        <w:widowControl w:val="0"/>
        <w:autoSpaceDE w:val="0"/>
        <w:autoSpaceDN w:val="0"/>
        <w:jc w:val="right"/>
        <w:rPr>
          <w:sz w:val="24"/>
          <w:szCs w:val="24"/>
        </w:rPr>
      </w:pPr>
      <w:r w:rsidRPr="001D41F3">
        <w:rPr>
          <w:sz w:val="24"/>
          <w:szCs w:val="24"/>
        </w:rPr>
        <w:t xml:space="preserve">к постановлению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 xml:space="preserve"> </w:t>
      </w:r>
    </w:p>
    <w:p w:rsidR="001D41F3" w:rsidRPr="001D41F3" w:rsidRDefault="001D41F3" w:rsidP="001D41F3">
      <w:pPr>
        <w:widowControl w:val="0"/>
        <w:autoSpaceDE w:val="0"/>
        <w:autoSpaceDN w:val="0"/>
        <w:jc w:val="right"/>
        <w:rPr>
          <w:rFonts w:ascii="Calibri" w:hAnsi="Calibri" w:cs="Calibri"/>
          <w:sz w:val="24"/>
          <w:szCs w:val="24"/>
        </w:rPr>
      </w:pPr>
      <w:r w:rsidRPr="001D41F3">
        <w:rPr>
          <w:sz w:val="24"/>
          <w:szCs w:val="24"/>
        </w:rPr>
        <w:t>от 2 сентября 2022 г. № 1618</w:t>
      </w:r>
    </w:p>
    <w:p w:rsidR="001D41F3" w:rsidRPr="001D41F3" w:rsidRDefault="001D41F3" w:rsidP="001D41F3">
      <w:pPr>
        <w:widowControl w:val="0"/>
        <w:autoSpaceDE w:val="0"/>
        <w:autoSpaceDN w:val="0"/>
        <w:rPr>
          <w:rFonts w:ascii="Calibri" w:hAnsi="Calibri" w:cs="Calibri"/>
          <w:sz w:val="24"/>
          <w:szCs w:val="24"/>
        </w:rPr>
      </w:pPr>
    </w:p>
    <w:p w:rsidR="001D41F3" w:rsidRPr="001D41F3" w:rsidRDefault="001D41F3" w:rsidP="001D41F3">
      <w:pPr>
        <w:widowControl w:val="0"/>
        <w:autoSpaceDE w:val="0"/>
        <w:autoSpaceDN w:val="0"/>
        <w:jc w:val="center"/>
        <w:rPr>
          <w:b/>
          <w:sz w:val="24"/>
          <w:szCs w:val="24"/>
        </w:rPr>
      </w:pPr>
    </w:p>
    <w:p w:rsidR="001D41F3" w:rsidRPr="001D41F3" w:rsidRDefault="001D41F3" w:rsidP="001D41F3">
      <w:pPr>
        <w:widowControl w:val="0"/>
        <w:autoSpaceDE w:val="0"/>
        <w:autoSpaceDN w:val="0"/>
        <w:jc w:val="center"/>
        <w:rPr>
          <w:b/>
          <w:sz w:val="24"/>
          <w:szCs w:val="24"/>
        </w:rPr>
      </w:pPr>
      <w:r w:rsidRPr="001D41F3">
        <w:rPr>
          <w:b/>
          <w:sz w:val="24"/>
          <w:szCs w:val="24"/>
        </w:rPr>
        <w:t xml:space="preserve">СОСТАВ СОГЛАСИТЕЛЬНОЙ КОМИССИИ </w:t>
      </w:r>
    </w:p>
    <w:p w:rsidR="001D41F3" w:rsidRPr="001D41F3" w:rsidRDefault="001D41F3" w:rsidP="001D41F3">
      <w:pPr>
        <w:widowControl w:val="0"/>
        <w:autoSpaceDE w:val="0"/>
        <w:autoSpaceDN w:val="0"/>
        <w:jc w:val="center"/>
        <w:rPr>
          <w:b/>
          <w:sz w:val="24"/>
          <w:szCs w:val="24"/>
        </w:rPr>
      </w:pPr>
      <w:r w:rsidRPr="001D41F3">
        <w:rPr>
          <w:b/>
          <w:sz w:val="24"/>
          <w:szCs w:val="24"/>
        </w:rPr>
        <w:t xml:space="preserve">ПО УРЕГУЛИРОВАНИЮ РАЗНОГЛАСИЙ, </w:t>
      </w:r>
    </w:p>
    <w:p w:rsidR="001D41F3" w:rsidRPr="001D41F3" w:rsidRDefault="001D41F3" w:rsidP="001D41F3">
      <w:pPr>
        <w:widowControl w:val="0"/>
        <w:autoSpaceDE w:val="0"/>
        <w:autoSpaceDN w:val="0"/>
        <w:jc w:val="center"/>
        <w:rPr>
          <w:b/>
          <w:sz w:val="24"/>
          <w:szCs w:val="24"/>
        </w:rPr>
      </w:pPr>
      <w:proofErr w:type="gramStart"/>
      <w:r w:rsidRPr="001D41F3">
        <w:rPr>
          <w:b/>
          <w:sz w:val="24"/>
          <w:szCs w:val="24"/>
        </w:rPr>
        <w:t>ПОСЛУЖИВШИХ</w:t>
      </w:r>
      <w:proofErr w:type="gramEnd"/>
      <w:r w:rsidRPr="001D41F3">
        <w:rPr>
          <w:b/>
          <w:sz w:val="24"/>
          <w:szCs w:val="24"/>
        </w:rPr>
        <w:t xml:space="preserve"> ОСНОВАНИЕМ ДЛЯ ПОДГОТОВКИ</w:t>
      </w:r>
    </w:p>
    <w:p w:rsidR="001D41F3" w:rsidRPr="001D41F3" w:rsidRDefault="001D41F3" w:rsidP="001D41F3">
      <w:pPr>
        <w:widowControl w:val="0"/>
        <w:autoSpaceDE w:val="0"/>
        <w:autoSpaceDN w:val="0"/>
        <w:jc w:val="center"/>
        <w:rPr>
          <w:b/>
          <w:sz w:val="24"/>
          <w:szCs w:val="24"/>
        </w:rPr>
      </w:pPr>
      <w:r w:rsidRPr="001D41F3">
        <w:rPr>
          <w:b/>
          <w:sz w:val="24"/>
          <w:szCs w:val="24"/>
        </w:rPr>
        <w:t>ЗАКЛЮЧЕНИЙ О НЕСОГЛАСИИ С ПРОЕКТОМ ВНЕСЕНИЯ ИЗМЕНЕНИЙ</w:t>
      </w:r>
    </w:p>
    <w:p w:rsidR="001D41F3" w:rsidRPr="001D41F3" w:rsidRDefault="001D41F3" w:rsidP="001D41F3">
      <w:pPr>
        <w:widowControl w:val="0"/>
        <w:autoSpaceDE w:val="0"/>
        <w:autoSpaceDN w:val="0"/>
        <w:jc w:val="center"/>
        <w:rPr>
          <w:b/>
          <w:sz w:val="24"/>
          <w:szCs w:val="24"/>
        </w:rPr>
      </w:pPr>
      <w:r w:rsidRPr="001D41F3">
        <w:rPr>
          <w:b/>
          <w:sz w:val="24"/>
          <w:szCs w:val="24"/>
        </w:rPr>
        <w:t>В ГЕНЕРАЛЬНЫЙ ПЛАН МУНИЦИПАЛЬНОГО ОБРАЗОВАНИЯ</w:t>
      </w:r>
    </w:p>
    <w:p w:rsidR="001D41F3" w:rsidRPr="001D41F3" w:rsidRDefault="001D41F3" w:rsidP="001D41F3">
      <w:pPr>
        <w:widowControl w:val="0"/>
        <w:autoSpaceDE w:val="0"/>
        <w:autoSpaceDN w:val="0"/>
        <w:jc w:val="center"/>
        <w:rPr>
          <w:b/>
          <w:sz w:val="24"/>
          <w:szCs w:val="24"/>
        </w:rPr>
      </w:pPr>
      <w:r w:rsidRPr="001D41F3">
        <w:rPr>
          <w:b/>
          <w:sz w:val="24"/>
          <w:szCs w:val="24"/>
        </w:rPr>
        <w:t xml:space="preserve">СЕЛЬСКОГО ПОСЕЛЕНИЯ </w:t>
      </w:r>
      <w:r w:rsidR="009F7475">
        <w:rPr>
          <w:b/>
          <w:sz w:val="24"/>
          <w:szCs w:val="24"/>
        </w:rPr>
        <w:t>«</w:t>
      </w:r>
      <w:r w:rsidRPr="001D41F3">
        <w:rPr>
          <w:b/>
          <w:sz w:val="24"/>
          <w:szCs w:val="24"/>
        </w:rPr>
        <w:t>ОЗЕРНЫЙ</w:t>
      </w:r>
      <w:r w:rsidR="009F7475">
        <w:rPr>
          <w:b/>
          <w:sz w:val="24"/>
          <w:szCs w:val="24"/>
        </w:rPr>
        <w:t>»</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Председатель согласительной комиссии – Серов В.А., глава муниципального района -  руководитель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Заместитель председателя согласительной комиссии - Добротворская Е.В., главный архитектор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Секретарь согласительной комиссии - Селиванова А.И., ведущий специалист отдела жилищно-коммунального хозяйства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Члены Согласительной комиссии:</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1. Представитель Министерства энергетики Российской Федерации (по согласованию);</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2. Представитель</w:t>
      </w:r>
      <w:r w:rsidRPr="001D41F3">
        <w:rPr>
          <w:iCs/>
          <w:sz w:val="24"/>
          <w:szCs w:val="24"/>
        </w:rPr>
        <w:t xml:space="preserve"> </w:t>
      </w:r>
      <w:r w:rsidRPr="001D41F3">
        <w:rPr>
          <w:sz w:val="24"/>
          <w:szCs w:val="24"/>
        </w:rPr>
        <w:t>Федерального агентства лесного хозяйства (по согласованию);</w:t>
      </w:r>
    </w:p>
    <w:p w:rsidR="001D41F3" w:rsidRPr="001D41F3" w:rsidRDefault="001D41F3" w:rsidP="001D41F3">
      <w:pPr>
        <w:widowControl w:val="0"/>
        <w:autoSpaceDE w:val="0"/>
        <w:autoSpaceDN w:val="0"/>
        <w:spacing w:before="220"/>
        <w:ind w:firstLine="540"/>
        <w:jc w:val="both"/>
        <w:rPr>
          <w:rFonts w:ascii="TimesNewRomanPSMT" w:hAnsi="TimesNewRomanPSMT" w:cs="Calibri"/>
          <w:color w:val="000000"/>
          <w:sz w:val="24"/>
          <w:szCs w:val="24"/>
        </w:rPr>
      </w:pPr>
      <w:r w:rsidRPr="001D41F3">
        <w:rPr>
          <w:sz w:val="24"/>
          <w:szCs w:val="24"/>
        </w:rPr>
        <w:t>3. Представитель Министерства Российской Федерации по делам гражданской обороны, чрезвычайным ситуациям и ликвидации последствий стихийных бедствий (по согласованию).</w:t>
      </w:r>
    </w:p>
    <w:p w:rsidR="001D41F3" w:rsidRPr="001D41F3" w:rsidRDefault="001D41F3" w:rsidP="001D41F3">
      <w:pPr>
        <w:widowControl w:val="0"/>
        <w:autoSpaceDE w:val="0"/>
        <w:autoSpaceDN w:val="0"/>
        <w:spacing w:before="220"/>
        <w:ind w:firstLine="540"/>
        <w:jc w:val="both"/>
        <w:rPr>
          <w:sz w:val="24"/>
          <w:szCs w:val="24"/>
        </w:rPr>
        <w:sectPr w:rsidR="001D41F3" w:rsidRPr="001D41F3" w:rsidSect="001D41F3">
          <w:pgSz w:w="11906" w:h="16838"/>
          <w:pgMar w:top="1418" w:right="850" w:bottom="1134" w:left="1701" w:header="708" w:footer="708" w:gutter="0"/>
          <w:cols w:space="708"/>
          <w:docGrid w:linePitch="360"/>
        </w:sectPr>
      </w:pPr>
    </w:p>
    <w:p w:rsidR="001D41F3" w:rsidRPr="001D41F3" w:rsidRDefault="001D41F3" w:rsidP="001D41F3">
      <w:pPr>
        <w:widowControl w:val="0"/>
        <w:autoSpaceDE w:val="0"/>
        <w:autoSpaceDN w:val="0"/>
        <w:jc w:val="right"/>
        <w:outlineLvl w:val="0"/>
        <w:rPr>
          <w:sz w:val="24"/>
          <w:szCs w:val="24"/>
        </w:rPr>
      </w:pPr>
      <w:r w:rsidRPr="001D41F3">
        <w:rPr>
          <w:sz w:val="24"/>
          <w:szCs w:val="24"/>
        </w:rPr>
        <w:lastRenderedPageBreak/>
        <w:t>Приложение № 2</w:t>
      </w:r>
    </w:p>
    <w:p w:rsidR="001D41F3" w:rsidRPr="001D41F3" w:rsidRDefault="001D41F3" w:rsidP="001D41F3">
      <w:pPr>
        <w:widowControl w:val="0"/>
        <w:autoSpaceDE w:val="0"/>
        <w:autoSpaceDN w:val="0"/>
        <w:jc w:val="right"/>
        <w:rPr>
          <w:sz w:val="24"/>
          <w:szCs w:val="24"/>
        </w:rPr>
      </w:pPr>
      <w:r w:rsidRPr="001D41F3">
        <w:rPr>
          <w:sz w:val="24"/>
          <w:szCs w:val="24"/>
        </w:rPr>
        <w:t xml:space="preserve">к постановлению администрации МР </w:t>
      </w:r>
      <w:r w:rsidR="009F7475">
        <w:rPr>
          <w:sz w:val="24"/>
          <w:szCs w:val="24"/>
        </w:rPr>
        <w:t>«</w:t>
      </w:r>
      <w:r w:rsidRPr="001D41F3">
        <w:rPr>
          <w:sz w:val="24"/>
          <w:szCs w:val="24"/>
        </w:rPr>
        <w:t>Печора</w:t>
      </w:r>
      <w:r w:rsidR="009F7475">
        <w:rPr>
          <w:sz w:val="24"/>
          <w:szCs w:val="24"/>
        </w:rPr>
        <w:t>»</w:t>
      </w:r>
      <w:r w:rsidRPr="001D41F3">
        <w:rPr>
          <w:sz w:val="24"/>
          <w:szCs w:val="24"/>
        </w:rPr>
        <w:t xml:space="preserve"> </w:t>
      </w:r>
    </w:p>
    <w:p w:rsidR="001D41F3" w:rsidRPr="001D41F3" w:rsidRDefault="001D41F3" w:rsidP="001D41F3">
      <w:pPr>
        <w:widowControl w:val="0"/>
        <w:autoSpaceDE w:val="0"/>
        <w:autoSpaceDN w:val="0"/>
        <w:jc w:val="right"/>
        <w:rPr>
          <w:rFonts w:ascii="Calibri" w:hAnsi="Calibri" w:cs="Calibri"/>
          <w:sz w:val="24"/>
          <w:szCs w:val="24"/>
        </w:rPr>
      </w:pPr>
      <w:r w:rsidRPr="001D41F3">
        <w:rPr>
          <w:sz w:val="24"/>
          <w:szCs w:val="24"/>
        </w:rPr>
        <w:t>от 2 сентября 2022 г. № 1618</w:t>
      </w:r>
    </w:p>
    <w:p w:rsidR="001D41F3" w:rsidRPr="001D41F3" w:rsidRDefault="001D41F3" w:rsidP="001D41F3">
      <w:pPr>
        <w:widowControl w:val="0"/>
        <w:autoSpaceDE w:val="0"/>
        <w:autoSpaceDN w:val="0"/>
        <w:jc w:val="right"/>
        <w:rPr>
          <w:rFonts w:ascii="Calibri" w:hAnsi="Calibri" w:cs="Calibri"/>
          <w:sz w:val="24"/>
          <w:szCs w:val="24"/>
        </w:rPr>
      </w:pPr>
    </w:p>
    <w:p w:rsidR="001D41F3" w:rsidRPr="001D41F3" w:rsidRDefault="001D41F3" w:rsidP="001D41F3">
      <w:pPr>
        <w:widowControl w:val="0"/>
        <w:autoSpaceDE w:val="0"/>
        <w:autoSpaceDN w:val="0"/>
        <w:jc w:val="center"/>
        <w:rPr>
          <w:b/>
          <w:sz w:val="24"/>
          <w:szCs w:val="24"/>
        </w:rPr>
      </w:pPr>
    </w:p>
    <w:p w:rsidR="001D41F3" w:rsidRPr="001D41F3" w:rsidRDefault="001D41F3" w:rsidP="001D41F3">
      <w:pPr>
        <w:widowControl w:val="0"/>
        <w:autoSpaceDE w:val="0"/>
        <w:autoSpaceDN w:val="0"/>
        <w:jc w:val="center"/>
        <w:rPr>
          <w:b/>
          <w:sz w:val="24"/>
          <w:szCs w:val="24"/>
        </w:rPr>
      </w:pPr>
      <w:r w:rsidRPr="001D41F3">
        <w:rPr>
          <w:b/>
          <w:sz w:val="24"/>
          <w:szCs w:val="24"/>
        </w:rPr>
        <w:t>ПОРЯДОК</w:t>
      </w:r>
    </w:p>
    <w:p w:rsidR="001D41F3" w:rsidRPr="001D41F3" w:rsidRDefault="001D41F3" w:rsidP="001D41F3">
      <w:pPr>
        <w:widowControl w:val="0"/>
        <w:autoSpaceDE w:val="0"/>
        <w:autoSpaceDN w:val="0"/>
        <w:jc w:val="center"/>
        <w:rPr>
          <w:b/>
          <w:sz w:val="24"/>
          <w:szCs w:val="24"/>
        </w:rPr>
      </w:pPr>
      <w:r w:rsidRPr="001D41F3">
        <w:rPr>
          <w:b/>
          <w:sz w:val="24"/>
          <w:szCs w:val="24"/>
        </w:rPr>
        <w:t>О ДЕЯТЕЛЬНОСТИ СОГЛАСИТЕЛЬНОЙ КОМИССИИ</w:t>
      </w:r>
    </w:p>
    <w:p w:rsidR="001D41F3" w:rsidRPr="001D41F3" w:rsidRDefault="001D41F3" w:rsidP="001D41F3">
      <w:pPr>
        <w:widowControl w:val="0"/>
        <w:autoSpaceDE w:val="0"/>
        <w:autoSpaceDN w:val="0"/>
        <w:jc w:val="center"/>
        <w:rPr>
          <w:b/>
          <w:sz w:val="24"/>
          <w:szCs w:val="24"/>
        </w:rPr>
      </w:pPr>
      <w:r w:rsidRPr="001D41F3">
        <w:rPr>
          <w:b/>
          <w:sz w:val="24"/>
          <w:szCs w:val="24"/>
        </w:rPr>
        <w:t>ПО УРЕГУЛИРОВАНИЮ РАЗНОГЛАСИЙ ПО ПРОЕКТУ ВНЕСЕНИЯ</w:t>
      </w:r>
    </w:p>
    <w:p w:rsidR="001D41F3" w:rsidRPr="001D41F3" w:rsidRDefault="001D41F3" w:rsidP="001D41F3">
      <w:pPr>
        <w:widowControl w:val="0"/>
        <w:autoSpaceDE w:val="0"/>
        <w:autoSpaceDN w:val="0"/>
        <w:jc w:val="center"/>
        <w:rPr>
          <w:b/>
          <w:sz w:val="24"/>
          <w:szCs w:val="24"/>
        </w:rPr>
      </w:pPr>
      <w:r w:rsidRPr="001D41F3">
        <w:rPr>
          <w:b/>
          <w:sz w:val="24"/>
          <w:szCs w:val="24"/>
        </w:rPr>
        <w:t xml:space="preserve">ИЗМЕНЕНИЙ В ГЕНЕРАЛЬНЫЙ ПЛАН МО СП </w:t>
      </w:r>
      <w:r w:rsidR="009F7475">
        <w:rPr>
          <w:b/>
          <w:sz w:val="24"/>
          <w:szCs w:val="24"/>
        </w:rPr>
        <w:t>«</w:t>
      </w:r>
      <w:r w:rsidRPr="001D41F3">
        <w:rPr>
          <w:b/>
          <w:sz w:val="24"/>
          <w:szCs w:val="24"/>
        </w:rPr>
        <w:t>ОЗЕРНЫЙ</w:t>
      </w:r>
      <w:r w:rsidR="009F7475">
        <w:rPr>
          <w:b/>
          <w:sz w:val="24"/>
          <w:szCs w:val="24"/>
        </w:rPr>
        <w:t>»</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ind w:firstLine="540"/>
        <w:jc w:val="both"/>
        <w:rPr>
          <w:sz w:val="24"/>
          <w:szCs w:val="24"/>
        </w:rPr>
      </w:pPr>
      <w:r w:rsidRPr="001D41F3">
        <w:rPr>
          <w:sz w:val="24"/>
          <w:szCs w:val="24"/>
        </w:rPr>
        <w:t xml:space="preserve">1. Согласительная комиссия создается для урегулирования разногласий, послуживших основанием для подготовки заключений о несогласии с проектом внесения изменений в Генеральный план муниципального образования сельского поселения </w:t>
      </w:r>
      <w:r w:rsidR="009F7475">
        <w:rPr>
          <w:sz w:val="24"/>
          <w:szCs w:val="24"/>
        </w:rPr>
        <w:t>«</w:t>
      </w:r>
      <w:r w:rsidRPr="001D41F3">
        <w:rPr>
          <w:sz w:val="24"/>
          <w:szCs w:val="24"/>
        </w:rPr>
        <w:t>Каджером</w:t>
      </w:r>
      <w:r w:rsidR="009F7475">
        <w:rPr>
          <w:sz w:val="24"/>
          <w:szCs w:val="24"/>
        </w:rPr>
        <w:t>»</w:t>
      </w:r>
      <w:r w:rsidRPr="001D41F3">
        <w:rPr>
          <w:sz w:val="24"/>
          <w:szCs w:val="24"/>
        </w:rPr>
        <w:t xml:space="preserve"> (далее соответственно - Согласительная комиссия, проект Генерального плана).</w:t>
      </w:r>
    </w:p>
    <w:p w:rsidR="001D41F3" w:rsidRPr="007800CB" w:rsidRDefault="001D41F3" w:rsidP="001D41F3">
      <w:pPr>
        <w:widowControl w:val="0"/>
        <w:autoSpaceDE w:val="0"/>
        <w:autoSpaceDN w:val="0"/>
        <w:spacing w:before="220"/>
        <w:ind w:firstLine="540"/>
        <w:jc w:val="both"/>
        <w:rPr>
          <w:sz w:val="24"/>
          <w:szCs w:val="24"/>
        </w:rPr>
      </w:pPr>
      <w:r w:rsidRPr="001D41F3">
        <w:rPr>
          <w:sz w:val="24"/>
          <w:szCs w:val="24"/>
        </w:rPr>
        <w:t xml:space="preserve">2. Согласительная комиссия в своей деятельности руководствуется </w:t>
      </w:r>
      <w:hyperlink r:id="rId34" w:history="1">
        <w:r w:rsidRPr="007800CB">
          <w:rPr>
            <w:sz w:val="24"/>
            <w:szCs w:val="24"/>
          </w:rPr>
          <w:t>статьей 25</w:t>
        </w:r>
      </w:hyperlink>
      <w:r w:rsidRPr="007800CB">
        <w:rPr>
          <w:sz w:val="24"/>
          <w:szCs w:val="24"/>
        </w:rPr>
        <w:t xml:space="preserve"> Градостроительного кодекса Российской Федерации, </w:t>
      </w:r>
      <w:hyperlink r:id="rId35" w:history="1">
        <w:r w:rsidRPr="007800CB">
          <w:rPr>
            <w:sz w:val="24"/>
            <w:szCs w:val="24"/>
          </w:rPr>
          <w:t>приказом</w:t>
        </w:r>
      </w:hyperlink>
      <w:r w:rsidRPr="007800CB">
        <w:rPr>
          <w:sz w:val="24"/>
          <w:szCs w:val="24"/>
        </w:rPr>
        <w:t xml:space="preserve"> Министерства экономического развития Российской Федерации от 21 июля 2016 г. N 460 </w:t>
      </w:r>
      <w:r w:rsidR="009F7475" w:rsidRPr="007800CB">
        <w:rPr>
          <w:sz w:val="24"/>
          <w:szCs w:val="24"/>
        </w:rPr>
        <w:t>«</w:t>
      </w:r>
      <w:r w:rsidRPr="007800CB">
        <w:rPr>
          <w:sz w:val="24"/>
          <w:szCs w:val="24"/>
        </w:rPr>
        <w:t xml:space="preserve">Об утверждении </w:t>
      </w:r>
      <w:proofErr w:type="gramStart"/>
      <w:r w:rsidRPr="007800CB">
        <w:rPr>
          <w:sz w:val="24"/>
          <w:szCs w:val="24"/>
        </w:rPr>
        <w:t>порядка согласования проектов документов территориального планирования муниципальных</w:t>
      </w:r>
      <w:proofErr w:type="gramEnd"/>
      <w:r w:rsidRPr="007800CB">
        <w:rPr>
          <w:sz w:val="24"/>
          <w:szCs w:val="24"/>
        </w:rPr>
        <w:t xml:space="preserve"> образований, состава и порядка работы согласительной комиссии при согласовании проектов документов территориального планирования</w:t>
      </w:r>
      <w:r w:rsidR="009F7475" w:rsidRPr="007800CB">
        <w:rPr>
          <w:sz w:val="24"/>
          <w:szCs w:val="24"/>
        </w:rPr>
        <w:t>»</w:t>
      </w:r>
      <w:r w:rsidRPr="007800CB">
        <w:rPr>
          <w:sz w:val="24"/>
          <w:szCs w:val="24"/>
        </w:rPr>
        <w:t>, настоящим порядком.</w:t>
      </w:r>
    </w:p>
    <w:p w:rsidR="001D41F3" w:rsidRPr="007800CB" w:rsidRDefault="001D41F3" w:rsidP="001D41F3">
      <w:pPr>
        <w:widowControl w:val="0"/>
        <w:autoSpaceDE w:val="0"/>
        <w:autoSpaceDN w:val="0"/>
        <w:spacing w:before="220"/>
        <w:ind w:firstLine="540"/>
        <w:jc w:val="both"/>
        <w:rPr>
          <w:sz w:val="24"/>
          <w:szCs w:val="24"/>
        </w:rPr>
      </w:pPr>
      <w:r w:rsidRPr="007800CB">
        <w:rPr>
          <w:sz w:val="24"/>
          <w:szCs w:val="24"/>
        </w:rPr>
        <w:t>3. Срок работы Согласительной комиссии составляет не более двух месяцев со дня ее создания.</w:t>
      </w:r>
    </w:p>
    <w:p w:rsidR="001D41F3" w:rsidRPr="007800CB" w:rsidRDefault="001D41F3" w:rsidP="001D41F3">
      <w:pPr>
        <w:widowControl w:val="0"/>
        <w:autoSpaceDE w:val="0"/>
        <w:autoSpaceDN w:val="0"/>
        <w:spacing w:before="220"/>
        <w:ind w:firstLine="540"/>
        <w:jc w:val="both"/>
        <w:rPr>
          <w:sz w:val="24"/>
          <w:szCs w:val="24"/>
        </w:rPr>
      </w:pPr>
      <w:r w:rsidRPr="007800CB">
        <w:rPr>
          <w:sz w:val="24"/>
          <w:szCs w:val="24"/>
        </w:rPr>
        <w:t>4. Члены Согласительной комиссии могут принимать участие в работе Согласительной комиссии путем представления письменных позиций, путем личного участия ее членов в рассмотрении вопросов, в том числе путем использования систем видео-конференц-связи.</w:t>
      </w:r>
    </w:p>
    <w:p w:rsidR="001D41F3" w:rsidRPr="007800CB" w:rsidRDefault="001D41F3" w:rsidP="001D41F3">
      <w:pPr>
        <w:widowControl w:val="0"/>
        <w:autoSpaceDE w:val="0"/>
        <w:autoSpaceDN w:val="0"/>
        <w:spacing w:before="220"/>
        <w:ind w:firstLine="540"/>
        <w:jc w:val="both"/>
        <w:rPr>
          <w:sz w:val="24"/>
          <w:szCs w:val="24"/>
        </w:rPr>
      </w:pPr>
      <w:r w:rsidRPr="007800CB">
        <w:rPr>
          <w:sz w:val="24"/>
          <w:szCs w:val="24"/>
        </w:rPr>
        <w:t xml:space="preserve">В случае </w:t>
      </w:r>
      <w:proofErr w:type="gramStart"/>
      <w:r w:rsidRPr="007800CB">
        <w:rPr>
          <w:sz w:val="24"/>
          <w:szCs w:val="24"/>
        </w:rPr>
        <w:t>не поступления</w:t>
      </w:r>
      <w:proofErr w:type="gramEnd"/>
      <w:r w:rsidRPr="007800CB">
        <w:rPr>
          <w:sz w:val="24"/>
          <w:szCs w:val="24"/>
        </w:rPr>
        <w:t xml:space="preserve"> в адрес администрации МР </w:t>
      </w:r>
      <w:r w:rsidR="009F7475" w:rsidRPr="007800CB">
        <w:rPr>
          <w:sz w:val="24"/>
          <w:szCs w:val="24"/>
        </w:rPr>
        <w:t>«</w:t>
      </w:r>
      <w:r w:rsidRPr="007800CB">
        <w:rPr>
          <w:sz w:val="24"/>
          <w:szCs w:val="24"/>
        </w:rPr>
        <w:t>Печора</w:t>
      </w:r>
      <w:r w:rsidR="009F7475" w:rsidRPr="007800CB">
        <w:rPr>
          <w:sz w:val="24"/>
          <w:szCs w:val="24"/>
        </w:rPr>
        <w:t>»</w:t>
      </w:r>
      <w:r w:rsidRPr="007800CB">
        <w:rPr>
          <w:sz w:val="24"/>
          <w:szCs w:val="24"/>
        </w:rPr>
        <w:t xml:space="preserve"> заключения органов исполнительной власти Республики Коми в срок, указанный в </w:t>
      </w:r>
      <w:hyperlink w:anchor="P80" w:history="1">
        <w:r w:rsidRPr="007800CB">
          <w:rPr>
            <w:sz w:val="24"/>
            <w:szCs w:val="24"/>
          </w:rPr>
          <w:t>пункте 3</w:t>
        </w:r>
      </w:hyperlink>
      <w:r w:rsidRPr="007800CB">
        <w:rPr>
          <w:sz w:val="24"/>
          <w:szCs w:val="24"/>
        </w:rPr>
        <w:t xml:space="preserve"> настоящего порядка, проект Генерального плана считается согласованным.</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5. Организует работу Согласительной комиссии председатель Согласительной комиссии (в его отсутствие - заместитель председателя). Организационно-техническое обеспечение работы Согласительной комиссии осуществляет администрация МР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6. О дате, времени, месте и способе проведения заседания Согласительной комиссии члены Согласительной комиссии извещаются любым доступным способом не </w:t>
      </w:r>
      <w:proofErr w:type="gramStart"/>
      <w:r w:rsidRPr="001D41F3">
        <w:rPr>
          <w:sz w:val="24"/>
          <w:szCs w:val="24"/>
        </w:rPr>
        <w:t>позднее</w:t>
      </w:r>
      <w:proofErr w:type="gramEnd"/>
      <w:r w:rsidRPr="001D41F3">
        <w:rPr>
          <w:sz w:val="24"/>
          <w:szCs w:val="24"/>
        </w:rPr>
        <w:t xml:space="preserve"> чем за 3 дня до заседания.</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 Регламент работы Согласительной комиссии.</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7.1. Заседание Согласительной комиссии организует и ведет председатель Согласительной комиссии, а в его отсутствие - заместитель председателя Согласительной комиссии.</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7.2. Секретарь Согласительной комиссии ведет протокол на каждом заседании Согласительной комиссии.</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lastRenderedPageBreak/>
        <w:t>7.3. Протокол заседания Согласительной комиссии оформляется не позднее 5 рабочих дней со дня заседания. Протокол заседания Согласительной комиссии подписывается ее председателем и секретарем.</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7.4. Решения Согласительной комиссии принимаются простым большинством голосов ее членов. При равенстве голосов решающим является голос председателя Согласительной комиссии. Решения Согласительной комиссии отражаются в протоколах заседаний Согласительной комиссии. Члены Согласительной комиссии, голосовавшие против принятого Согласительной комиссией решения, могут оформить особое мнение, которое будет прилагаться к протоколу и являться его неотъемлемой частью.</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7.5. По результатам своей работы Согласительная комиссия принимает одно из следующих решений:</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а) о согласовании проекта Генерального плана с внесением в него изменений, учитывающих все замечания, явившиеся основанием для несогласия с данным проектом;</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б) об отказе в согласовании проекта Генерального плана с указанием причин, послуживших основанием для принятия такого решения.</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8. Согласительная комиссия по итогам своей работы представляет главе МР  </w:t>
      </w:r>
      <w:r w:rsidR="009F7475">
        <w:rPr>
          <w:sz w:val="24"/>
          <w:szCs w:val="24"/>
        </w:rPr>
        <w:t>«</w:t>
      </w:r>
      <w:r w:rsidRPr="001D41F3">
        <w:rPr>
          <w:sz w:val="24"/>
          <w:szCs w:val="24"/>
        </w:rPr>
        <w:t>Печора</w:t>
      </w:r>
      <w:r w:rsidR="009F7475">
        <w:rPr>
          <w:sz w:val="24"/>
          <w:szCs w:val="24"/>
        </w:rPr>
        <w:t>»</w:t>
      </w:r>
      <w:r w:rsidRPr="001D41F3">
        <w:rPr>
          <w:sz w:val="24"/>
          <w:szCs w:val="24"/>
        </w:rPr>
        <w:t xml:space="preserve"> - руководителю администрации:</w:t>
      </w:r>
    </w:p>
    <w:p w:rsidR="001D41F3" w:rsidRPr="001626E7" w:rsidRDefault="001D41F3" w:rsidP="001D41F3">
      <w:pPr>
        <w:widowControl w:val="0"/>
        <w:autoSpaceDE w:val="0"/>
        <w:autoSpaceDN w:val="0"/>
        <w:spacing w:before="220"/>
        <w:ind w:firstLine="540"/>
        <w:jc w:val="both"/>
        <w:rPr>
          <w:sz w:val="24"/>
          <w:szCs w:val="24"/>
        </w:rPr>
      </w:pPr>
      <w:r w:rsidRPr="001D41F3">
        <w:rPr>
          <w:sz w:val="24"/>
          <w:szCs w:val="24"/>
        </w:rPr>
        <w:t xml:space="preserve">а) при принятии решения, </w:t>
      </w:r>
      <w:r w:rsidRPr="001626E7">
        <w:rPr>
          <w:sz w:val="24"/>
          <w:szCs w:val="24"/>
        </w:rPr>
        <w:t xml:space="preserve">указанного в </w:t>
      </w:r>
      <w:hyperlink w:anchor="P92" w:history="1">
        <w:r w:rsidRPr="001626E7">
          <w:rPr>
            <w:sz w:val="24"/>
            <w:szCs w:val="24"/>
          </w:rPr>
          <w:t xml:space="preserve">подпункте </w:t>
        </w:r>
        <w:r w:rsidR="009F7475">
          <w:rPr>
            <w:sz w:val="24"/>
            <w:szCs w:val="24"/>
          </w:rPr>
          <w:t>«</w:t>
        </w:r>
        <w:r w:rsidRPr="001626E7">
          <w:rPr>
            <w:sz w:val="24"/>
            <w:szCs w:val="24"/>
          </w:rPr>
          <w:t>а</w:t>
        </w:r>
        <w:r w:rsidR="009F7475">
          <w:rPr>
            <w:sz w:val="24"/>
            <w:szCs w:val="24"/>
          </w:rPr>
          <w:t>»</w:t>
        </w:r>
        <w:r w:rsidRPr="001626E7">
          <w:rPr>
            <w:sz w:val="24"/>
            <w:szCs w:val="24"/>
          </w:rPr>
          <w:t xml:space="preserve"> пункта 7.6</w:t>
        </w:r>
      </w:hyperlink>
      <w:r w:rsidRPr="001626E7">
        <w:rPr>
          <w:sz w:val="24"/>
          <w:szCs w:val="24"/>
        </w:rPr>
        <w:t xml:space="preserve"> настоящего Порядка, - проект Генерального плана с внесенными в него изменениями вместе с протоколом заседания Согласительной комиссии, материалами в текстовой форме и в виде карт по несогласованным вопросам;</w:t>
      </w:r>
    </w:p>
    <w:p w:rsidR="001D41F3" w:rsidRPr="001626E7" w:rsidRDefault="001D41F3" w:rsidP="001D41F3">
      <w:pPr>
        <w:widowControl w:val="0"/>
        <w:autoSpaceDE w:val="0"/>
        <w:autoSpaceDN w:val="0"/>
        <w:spacing w:before="220"/>
        <w:ind w:firstLine="540"/>
        <w:jc w:val="both"/>
        <w:rPr>
          <w:sz w:val="24"/>
          <w:szCs w:val="24"/>
        </w:rPr>
      </w:pPr>
      <w:r w:rsidRPr="001626E7">
        <w:rPr>
          <w:sz w:val="24"/>
          <w:szCs w:val="24"/>
        </w:rPr>
        <w:t xml:space="preserve">б) при принятии решения, указанного в </w:t>
      </w:r>
      <w:hyperlink w:anchor="P93" w:history="1">
        <w:r w:rsidRPr="001626E7">
          <w:rPr>
            <w:sz w:val="24"/>
            <w:szCs w:val="24"/>
          </w:rPr>
          <w:t xml:space="preserve">подпункте </w:t>
        </w:r>
        <w:r w:rsidR="009F7475">
          <w:rPr>
            <w:sz w:val="24"/>
            <w:szCs w:val="24"/>
          </w:rPr>
          <w:t>«</w:t>
        </w:r>
        <w:r w:rsidRPr="001626E7">
          <w:rPr>
            <w:sz w:val="24"/>
            <w:szCs w:val="24"/>
          </w:rPr>
          <w:t>б</w:t>
        </w:r>
        <w:r w:rsidR="009F7475">
          <w:rPr>
            <w:sz w:val="24"/>
            <w:szCs w:val="24"/>
          </w:rPr>
          <w:t>»</w:t>
        </w:r>
        <w:r w:rsidRPr="001626E7">
          <w:rPr>
            <w:sz w:val="24"/>
            <w:szCs w:val="24"/>
          </w:rPr>
          <w:t xml:space="preserve"> пункта 7.6</w:t>
        </w:r>
      </w:hyperlink>
      <w:r w:rsidRPr="001626E7">
        <w:rPr>
          <w:sz w:val="24"/>
          <w:szCs w:val="24"/>
        </w:rPr>
        <w:t xml:space="preserve"> настоящего Порядка, - несогласованный проект Генерального плана, заключение о несогласии с проектом Генерального плана, протокол заседания Согласительной комиссии, а также материалы в текстовой форме и в виде карт по несогласованным вопросам.</w:t>
      </w:r>
    </w:p>
    <w:p w:rsidR="001D41F3" w:rsidRPr="001626E7" w:rsidRDefault="001D41F3" w:rsidP="001D41F3">
      <w:pPr>
        <w:widowControl w:val="0"/>
        <w:autoSpaceDE w:val="0"/>
        <w:autoSpaceDN w:val="0"/>
        <w:spacing w:before="220"/>
        <w:ind w:firstLine="540"/>
        <w:jc w:val="both"/>
        <w:rPr>
          <w:sz w:val="24"/>
          <w:szCs w:val="24"/>
        </w:rPr>
      </w:pPr>
      <w:r w:rsidRPr="001626E7">
        <w:rPr>
          <w:sz w:val="24"/>
          <w:szCs w:val="24"/>
        </w:rPr>
        <w:t xml:space="preserve">Указанные в </w:t>
      </w:r>
      <w:hyperlink w:anchor="P96" w:history="1">
        <w:r w:rsidRPr="001626E7">
          <w:rPr>
            <w:sz w:val="24"/>
            <w:szCs w:val="24"/>
          </w:rPr>
          <w:t xml:space="preserve">подпункте </w:t>
        </w:r>
        <w:r w:rsidR="009F7475">
          <w:rPr>
            <w:sz w:val="24"/>
            <w:szCs w:val="24"/>
          </w:rPr>
          <w:t>«</w:t>
        </w:r>
        <w:r w:rsidRPr="001626E7">
          <w:rPr>
            <w:sz w:val="24"/>
            <w:szCs w:val="24"/>
          </w:rPr>
          <w:t>б</w:t>
        </w:r>
        <w:r w:rsidR="009F7475">
          <w:rPr>
            <w:sz w:val="24"/>
            <w:szCs w:val="24"/>
          </w:rPr>
          <w:t>»</w:t>
        </w:r>
      </w:hyperlink>
      <w:r w:rsidRPr="001626E7">
        <w:rPr>
          <w:sz w:val="24"/>
          <w:szCs w:val="24"/>
        </w:rPr>
        <w:t xml:space="preserve"> настоящего пункта документы и материалы могут содержать:</w:t>
      </w:r>
    </w:p>
    <w:p w:rsidR="001D41F3" w:rsidRPr="001626E7" w:rsidRDefault="001D41F3" w:rsidP="001D41F3">
      <w:pPr>
        <w:widowControl w:val="0"/>
        <w:autoSpaceDE w:val="0"/>
        <w:autoSpaceDN w:val="0"/>
        <w:spacing w:before="220"/>
        <w:ind w:firstLine="540"/>
        <w:jc w:val="both"/>
        <w:rPr>
          <w:sz w:val="24"/>
          <w:szCs w:val="24"/>
        </w:rPr>
      </w:pPr>
      <w:r w:rsidRPr="001626E7">
        <w:rPr>
          <w:sz w:val="24"/>
          <w:szCs w:val="24"/>
        </w:rPr>
        <w:t>1) предложения об исключении из проекта документа территориального планирования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1D41F3" w:rsidRPr="001D41F3" w:rsidRDefault="001D41F3" w:rsidP="001D41F3">
      <w:pPr>
        <w:widowControl w:val="0"/>
        <w:autoSpaceDE w:val="0"/>
        <w:autoSpaceDN w:val="0"/>
        <w:spacing w:before="220"/>
        <w:ind w:firstLine="540"/>
        <w:jc w:val="both"/>
        <w:rPr>
          <w:sz w:val="24"/>
          <w:szCs w:val="24"/>
        </w:rPr>
      </w:pPr>
      <w:r w:rsidRPr="001626E7">
        <w:rPr>
          <w:sz w:val="24"/>
          <w:szCs w:val="24"/>
        </w:rPr>
        <w:t xml:space="preserve">2) план согласования указанных в </w:t>
      </w:r>
      <w:hyperlink w:anchor="P98" w:history="1">
        <w:r w:rsidRPr="001626E7">
          <w:rPr>
            <w:sz w:val="24"/>
            <w:szCs w:val="24"/>
          </w:rPr>
          <w:t>подпункте 1</w:t>
        </w:r>
      </w:hyperlink>
      <w:r w:rsidRPr="001626E7">
        <w:rPr>
          <w:sz w:val="24"/>
          <w:szCs w:val="24"/>
        </w:rPr>
        <w:t xml:space="preserve"> настоящего</w:t>
      </w:r>
      <w:r w:rsidRPr="001D41F3">
        <w:rPr>
          <w:sz w:val="24"/>
          <w:szCs w:val="24"/>
        </w:rPr>
        <w:t xml:space="preserve"> пункта вопросов после утверждения проекта Генерального плана путем подготовки предложений о внесении в Генеральный план соответствующих изменений.</w:t>
      </w:r>
    </w:p>
    <w:p w:rsidR="001D41F3" w:rsidRPr="001D41F3" w:rsidRDefault="001D41F3" w:rsidP="001D41F3">
      <w:pPr>
        <w:widowControl w:val="0"/>
        <w:autoSpaceDE w:val="0"/>
        <w:autoSpaceDN w:val="0"/>
        <w:spacing w:before="220"/>
        <w:ind w:firstLine="540"/>
        <w:jc w:val="both"/>
        <w:rPr>
          <w:sz w:val="24"/>
          <w:szCs w:val="24"/>
        </w:rPr>
      </w:pPr>
      <w:r w:rsidRPr="001D41F3">
        <w:rPr>
          <w:sz w:val="24"/>
          <w:szCs w:val="24"/>
        </w:rPr>
        <w:t xml:space="preserve">9. Глава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 руководитель администрации на основании документов и материалов, представленных Согласительной комиссией, принимает решение о направлении согласованного или не согласованного в определенной части проекта Генерального плана в Совет МР </w:t>
      </w:r>
      <w:r w:rsidR="009F7475">
        <w:rPr>
          <w:sz w:val="24"/>
          <w:szCs w:val="24"/>
        </w:rPr>
        <w:t>«</w:t>
      </w:r>
      <w:r w:rsidRPr="001D41F3">
        <w:rPr>
          <w:sz w:val="24"/>
          <w:szCs w:val="24"/>
        </w:rPr>
        <w:t>Печора</w:t>
      </w:r>
      <w:r w:rsidR="009F7475">
        <w:rPr>
          <w:sz w:val="24"/>
          <w:szCs w:val="24"/>
        </w:rPr>
        <w:t>»</w:t>
      </w:r>
      <w:r w:rsidRPr="001D41F3">
        <w:rPr>
          <w:sz w:val="24"/>
          <w:szCs w:val="24"/>
        </w:rPr>
        <w:t xml:space="preserve"> или об отклонении такого проекта и о направлении его на доработку.</w:t>
      </w:r>
    </w:p>
    <w:p w:rsidR="001D41F3" w:rsidRPr="001D41F3" w:rsidRDefault="001D41F3" w:rsidP="001D41F3">
      <w:pPr>
        <w:widowControl w:val="0"/>
        <w:autoSpaceDE w:val="0"/>
        <w:autoSpaceDN w:val="0"/>
        <w:spacing w:before="220"/>
        <w:ind w:firstLine="540"/>
        <w:jc w:val="both"/>
        <w:rPr>
          <w:sz w:val="24"/>
          <w:szCs w:val="24"/>
        </w:rPr>
      </w:pPr>
    </w:p>
    <w:p w:rsidR="001D41F3" w:rsidRPr="001D41F3" w:rsidRDefault="001D41F3" w:rsidP="001D41F3">
      <w:pPr>
        <w:widowControl w:val="0"/>
        <w:pBdr>
          <w:top w:val="single" w:sz="6" w:space="0" w:color="auto"/>
        </w:pBdr>
        <w:autoSpaceDE w:val="0"/>
        <w:autoSpaceDN w:val="0"/>
        <w:spacing w:before="100" w:after="100"/>
        <w:jc w:val="both"/>
        <w:rPr>
          <w:sz w:val="24"/>
          <w:szCs w:val="24"/>
        </w:rPr>
      </w:pPr>
    </w:p>
    <w:p w:rsidR="001D41F3" w:rsidRPr="001D41F3" w:rsidRDefault="001D41F3" w:rsidP="001D41F3">
      <w:pPr>
        <w:tabs>
          <w:tab w:val="left" w:pos="3057"/>
        </w:tabs>
        <w:overflowPunct w:val="0"/>
        <w:autoSpaceDE w:val="0"/>
        <w:autoSpaceDN w:val="0"/>
        <w:adjustRightInd w:val="0"/>
        <w:rPr>
          <w:sz w:val="24"/>
          <w:szCs w:val="24"/>
        </w:rPr>
      </w:pPr>
    </w:p>
    <w:tbl>
      <w:tblPr>
        <w:tblW w:w="9782" w:type="dxa"/>
        <w:tblInd w:w="108" w:type="dxa"/>
        <w:tblLayout w:type="fixed"/>
        <w:tblLook w:val="04A0" w:firstRow="1" w:lastRow="0" w:firstColumn="1" w:lastColumn="0" w:noHBand="0" w:noVBand="1"/>
      </w:tblPr>
      <w:tblGrid>
        <w:gridCol w:w="3960"/>
        <w:gridCol w:w="1800"/>
        <w:gridCol w:w="4022"/>
      </w:tblGrid>
      <w:tr w:rsidR="001D41F3" w:rsidRPr="001D41F3" w:rsidTr="001D41F3">
        <w:tc>
          <w:tcPr>
            <w:tcW w:w="9782" w:type="dxa"/>
            <w:gridSpan w:val="3"/>
            <w:hideMark/>
          </w:tcPr>
          <w:p w:rsidR="001D41F3" w:rsidRPr="001D41F3" w:rsidRDefault="001626E7" w:rsidP="001D41F3">
            <w:pPr>
              <w:ind w:right="-108"/>
              <w:jc w:val="center"/>
              <w:rPr>
                <w:rFonts w:eastAsia="Calibri"/>
                <w:b/>
                <w:sz w:val="24"/>
                <w:szCs w:val="24"/>
                <w:lang w:eastAsia="en-US"/>
              </w:rPr>
            </w:pPr>
            <w:r w:rsidRPr="001626E7">
              <w:rPr>
                <w:rFonts w:eastAsia="Calibri"/>
                <w:b/>
                <w:sz w:val="24"/>
                <w:szCs w:val="24"/>
                <w:lang w:eastAsia="en-US"/>
              </w:rPr>
              <w:lastRenderedPageBreak/>
              <w:t>*****</w:t>
            </w:r>
          </w:p>
          <w:p w:rsidR="001D41F3" w:rsidRPr="001D41F3" w:rsidRDefault="001D41F3" w:rsidP="001D41F3">
            <w:pPr>
              <w:ind w:right="-108"/>
              <w:jc w:val="center"/>
              <w:rPr>
                <w:rFonts w:eastAsia="Calibri"/>
                <w:b/>
                <w:sz w:val="24"/>
                <w:szCs w:val="24"/>
                <w:lang w:eastAsia="en-US"/>
              </w:rPr>
            </w:pPr>
            <w:r w:rsidRPr="001D41F3">
              <w:rPr>
                <w:rFonts w:eastAsia="Calibri"/>
                <w:b/>
                <w:sz w:val="24"/>
                <w:szCs w:val="24"/>
                <w:lang w:eastAsia="en-US"/>
              </w:rPr>
              <w:t xml:space="preserve">ПОСТАНОВЛЕНИЕ </w:t>
            </w:r>
          </w:p>
          <w:p w:rsidR="001D41F3" w:rsidRPr="001D41F3" w:rsidRDefault="001D41F3" w:rsidP="001D41F3">
            <w:pPr>
              <w:ind w:right="-108"/>
              <w:jc w:val="center"/>
              <w:rPr>
                <w:rFonts w:eastAsia="Calibri"/>
                <w:b/>
                <w:sz w:val="24"/>
                <w:szCs w:val="24"/>
                <w:lang w:eastAsia="en-US"/>
              </w:rPr>
            </w:pPr>
            <w:proofErr w:type="gramStart"/>
            <w:r w:rsidRPr="001D41F3">
              <w:rPr>
                <w:rFonts w:eastAsia="Calibri"/>
                <w:b/>
                <w:sz w:val="24"/>
                <w:szCs w:val="24"/>
                <w:lang w:eastAsia="en-US"/>
              </w:rPr>
              <w:t>ШУÖМ</w:t>
            </w:r>
            <w:proofErr w:type="gramEnd"/>
          </w:p>
          <w:p w:rsidR="001D41F3" w:rsidRPr="001D41F3" w:rsidRDefault="001D41F3" w:rsidP="001D41F3">
            <w:pPr>
              <w:jc w:val="center"/>
              <w:rPr>
                <w:rFonts w:eastAsia="Calibri"/>
                <w:sz w:val="24"/>
                <w:szCs w:val="24"/>
                <w:lang w:eastAsia="en-US"/>
              </w:rPr>
            </w:pPr>
          </w:p>
          <w:p w:rsidR="001D41F3" w:rsidRPr="001D41F3" w:rsidRDefault="001D41F3" w:rsidP="001D41F3">
            <w:pPr>
              <w:jc w:val="center"/>
              <w:rPr>
                <w:rFonts w:eastAsia="Calibri"/>
                <w:b/>
                <w:sz w:val="24"/>
                <w:szCs w:val="24"/>
                <w:lang w:eastAsia="en-US"/>
              </w:rPr>
            </w:pPr>
            <w:r w:rsidRPr="001D41F3">
              <w:rPr>
                <w:rFonts w:eastAsia="Calibri"/>
                <w:sz w:val="24"/>
                <w:szCs w:val="24"/>
                <w:lang w:eastAsia="en-US"/>
              </w:rPr>
              <w:t xml:space="preserve"> </w:t>
            </w:r>
          </w:p>
        </w:tc>
      </w:tr>
      <w:tr w:rsidR="001D41F3" w:rsidRPr="001D41F3" w:rsidTr="001D41F3">
        <w:trPr>
          <w:trHeight w:val="565"/>
        </w:trPr>
        <w:tc>
          <w:tcPr>
            <w:tcW w:w="3960" w:type="dxa"/>
            <w:hideMark/>
          </w:tcPr>
          <w:p w:rsidR="001D41F3" w:rsidRPr="001D41F3" w:rsidRDefault="001D41F3" w:rsidP="001D41F3">
            <w:pPr>
              <w:tabs>
                <w:tab w:val="left" w:pos="2862"/>
              </w:tabs>
              <w:overflowPunct w:val="0"/>
              <w:autoSpaceDE w:val="0"/>
              <w:autoSpaceDN w:val="0"/>
              <w:adjustRightInd w:val="0"/>
              <w:ind w:left="34"/>
              <w:rPr>
                <w:sz w:val="24"/>
                <w:szCs w:val="24"/>
                <w:u w:val="single"/>
              </w:rPr>
            </w:pPr>
            <w:r w:rsidRPr="001D41F3">
              <w:rPr>
                <w:sz w:val="24"/>
                <w:szCs w:val="24"/>
                <w:u w:val="single"/>
              </w:rPr>
              <w:t xml:space="preserve">  2  сентября 2022 г.</w:t>
            </w:r>
          </w:p>
          <w:p w:rsidR="001D41F3" w:rsidRPr="001D41F3" w:rsidRDefault="001D41F3" w:rsidP="001D41F3">
            <w:pPr>
              <w:ind w:left="34"/>
              <w:rPr>
                <w:rFonts w:eastAsia="Calibri"/>
                <w:sz w:val="24"/>
                <w:szCs w:val="24"/>
                <w:lang w:eastAsia="en-US"/>
              </w:rPr>
            </w:pPr>
            <w:r w:rsidRPr="001D41F3">
              <w:rPr>
                <w:rFonts w:eastAsia="Calibri"/>
                <w:sz w:val="24"/>
                <w:szCs w:val="24"/>
                <w:lang w:eastAsia="en-US"/>
              </w:rPr>
              <w:t>г. Печора, Республика Коми</w:t>
            </w:r>
          </w:p>
        </w:tc>
        <w:tc>
          <w:tcPr>
            <w:tcW w:w="1800" w:type="dxa"/>
            <w:hideMark/>
          </w:tcPr>
          <w:p w:rsidR="001D41F3" w:rsidRPr="001D41F3" w:rsidRDefault="001D41F3" w:rsidP="001D41F3">
            <w:pPr>
              <w:ind w:left="142"/>
              <w:jc w:val="both"/>
              <w:rPr>
                <w:rFonts w:eastAsia="Calibri"/>
                <w:b/>
                <w:sz w:val="24"/>
                <w:szCs w:val="24"/>
                <w:lang w:eastAsia="en-US"/>
              </w:rPr>
            </w:pPr>
            <w:r w:rsidRPr="001D41F3">
              <w:rPr>
                <w:rFonts w:eastAsia="Calibri"/>
                <w:b/>
                <w:sz w:val="24"/>
                <w:szCs w:val="24"/>
                <w:lang w:eastAsia="en-US"/>
              </w:rPr>
              <w:t xml:space="preserve">    </w:t>
            </w:r>
          </w:p>
        </w:tc>
        <w:tc>
          <w:tcPr>
            <w:tcW w:w="4022" w:type="dxa"/>
          </w:tcPr>
          <w:p w:rsidR="001D41F3" w:rsidRPr="001D41F3" w:rsidRDefault="001D41F3" w:rsidP="001D41F3">
            <w:pPr>
              <w:tabs>
                <w:tab w:val="left" w:pos="480"/>
                <w:tab w:val="left" w:pos="2697"/>
                <w:tab w:val="left" w:pos="2952"/>
                <w:tab w:val="right" w:pos="3611"/>
              </w:tabs>
              <w:ind w:left="142"/>
              <w:jc w:val="both"/>
              <w:rPr>
                <w:rFonts w:eastAsia="Calibri"/>
                <w:bCs/>
                <w:sz w:val="24"/>
                <w:szCs w:val="24"/>
                <w:lang w:eastAsia="en-US"/>
              </w:rPr>
            </w:pPr>
            <w:r w:rsidRPr="001D41F3">
              <w:rPr>
                <w:rFonts w:eastAsia="Calibri"/>
                <w:bCs/>
                <w:sz w:val="24"/>
                <w:szCs w:val="24"/>
                <w:lang w:eastAsia="en-US"/>
              </w:rPr>
              <w:t xml:space="preserve">                                          № 1630</w:t>
            </w:r>
          </w:p>
          <w:p w:rsidR="001D41F3" w:rsidRPr="001D41F3" w:rsidRDefault="001D41F3" w:rsidP="001D41F3">
            <w:pPr>
              <w:ind w:left="142"/>
              <w:jc w:val="both"/>
              <w:rPr>
                <w:rFonts w:eastAsia="Calibri"/>
                <w:b/>
                <w:bCs/>
                <w:sz w:val="24"/>
                <w:szCs w:val="24"/>
                <w:lang w:eastAsia="en-US"/>
              </w:rPr>
            </w:pPr>
          </w:p>
        </w:tc>
      </w:tr>
    </w:tbl>
    <w:p w:rsidR="001D41F3" w:rsidRPr="001D41F3" w:rsidRDefault="001D41F3" w:rsidP="001D41F3">
      <w:pPr>
        <w:ind w:left="142"/>
        <w:jc w:val="both"/>
        <w:rPr>
          <w:rFonts w:eastAsia="Calibri"/>
          <w:b/>
          <w:sz w:val="24"/>
          <w:szCs w:val="24"/>
          <w:lang w:eastAsia="en-US"/>
        </w:rPr>
      </w:pPr>
    </w:p>
    <w:p w:rsidR="001D41F3" w:rsidRPr="001D41F3" w:rsidRDefault="001D41F3" w:rsidP="001D41F3">
      <w:pPr>
        <w:ind w:left="142"/>
        <w:jc w:val="both"/>
        <w:rPr>
          <w:rFonts w:eastAsia="Calibri"/>
          <w:b/>
          <w:sz w:val="24"/>
          <w:szCs w:val="24"/>
          <w:lang w:eastAsia="en-US"/>
        </w:rPr>
      </w:pPr>
    </w:p>
    <w:p w:rsidR="001D41F3" w:rsidRPr="001D41F3" w:rsidRDefault="001D41F3" w:rsidP="001D41F3">
      <w:pPr>
        <w:tabs>
          <w:tab w:val="left" w:pos="8931"/>
        </w:tabs>
        <w:ind w:right="566"/>
        <w:rPr>
          <w:rFonts w:eastAsia="Calibri"/>
          <w:sz w:val="24"/>
          <w:szCs w:val="24"/>
          <w:lang w:eastAsia="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tblGrid>
      <w:tr w:rsidR="004B56C2" w:rsidTr="004B56C2">
        <w:tc>
          <w:tcPr>
            <w:tcW w:w="7621" w:type="dxa"/>
          </w:tcPr>
          <w:p w:rsidR="004B56C2" w:rsidRPr="001D41F3" w:rsidRDefault="004B56C2" w:rsidP="004B56C2">
            <w:pPr>
              <w:tabs>
                <w:tab w:val="left" w:pos="8931"/>
              </w:tabs>
              <w:ind w:right="566"/>
              <w:jc w:val="both"/>
              <w:rPr>
                <w:rFonts w:eastAsia="Calibri"/>
                <w:sz w:val="24"/>
                <w:szCs w:val="24"/>
                <w:lang w:eastAsia="en-US"/>
              </w:rPr>
            </w:pPr>
            <w:r w:rsidRPr="001D41F3">
              <w:rPr>
                <w:rFonts w:eastAsia="Calibri"/>
                <w:sz w:val="24"/>
                <w:szCs w:val="24"/>
                <w:lang w:eastAsia="en-US"/>
              </w:rPr>
              <w:t>Об утверждении Положения о предотвращении и урегулировании</w:t>
            </w:r>
          </w:p>
          <w:p w:rsidR="004B56C2" w:rsidRDefault="004B56C2" w:rsidP="004B56C2">
            <w:pPr>
              <w:tabs>
                <w:tab w:val="left" w:pos="8931"/>
              </w:tabs>
              <w:ind w:right="566"/>
              <w:jc w:val="both"/>
              <w:rPr>
                <w:rFonts w:eastAsia="Calibri"/>
                <w:sz w:val="24"/>
                <w:szCs w:val="24"/>
                <w:lang w:eastAsia="en-US"/>
              </w:rPr>
            </w:pPr>
            <w:r w:rsidRPr="001D41F3">
              <w:rPr>
                <w:rFonts w:eastAsia="Calibri"/>
                <w:sz w:val="24"/>
                <w:szCs w:val="24"/>
                <w:lang w:eastAsia="en-US"/>
              </w:rPr>
              <w:t xml:space="preserve">конфликта интересов в муниципальных учреждениях, муниципальных предприятиях, учредителем которых является администрация МР </w:t>
            </w:r>
            <w:r>
              <w:rPr>
                <w:rFonts w:eastAsia="Calibri"/>
                <w:sz w:val="24"/>
                <w:szCs w:val="24"/>
                <w:lang w:eastAsia="en-US"/>
              </w:rPr>
              <w:t>«</w:t>
            </w:r>
            <w:r w:rsidRPr="001D41F3">
              <w:rPr>
                <w:rFonts w:eastAsia="Calibri"/>
                <w:sz w:val="24"/>
                <w:szCs w:val="24"/>
                <w:lang w:eastAsia="en-US"/>
              </w:rPr>
              <w:t>Печора</w:t>
            </w:r>
            <w:r>
              <w:rPr>
                <w:rFonts w:eastAsia="Calibri"/>
                <w:b/>
                <w:sz w:val="24"/>
                <w:szCs w:val="24"/>
                <w:lang w:eastAsia="en-US"/>
              </w:rPr>
              <w:t xml:space="preserve">» </w:t>
            </w:r>
            <w:r w:rsidRPr="001D41F3">
              <w:rPr>
                <w:rFonts w:eastAsia="Calibri"/>
                <w:sz w:val="24"/>
                <w:szCs w:val="24"/>
                <w:lang w:eastAsia="en-US"/>
              </w:rPr>
              <w:t xml:space="preserve">и подведомственных отраслевым (функциональным) органам администрации МР  </w:t>
            </w:r>
            <w:r>
              <w:rPr>
                <w:rFonts w:eastAsia="Calibri"/>
                <w:sz w:val="24"/>
                <w:szCs w:val="24"/>
                <w:lang w:eastAsia="en-US"/>
              </w:rPr>
              <w:t>«</w:t>
            </w:r>
            <w:r w:rsidRPr="001D41F3">
              <w:rPr>
                <w:rFonts w:eastAsia="Calibri"/>
                <w:sz w:val="24"/>
                <w:szCs w:val="24"/>
                <w:lang w:eastAsia="en-US"/>
              </w:rPr>
              <w:t>Печора</w:t>
            </w:r>
            <w:r>
              <w:rPr>
                <w:rFonts w:eastAsia="Calibri"/>
                <w:sz w:val="24"/>
                <w:szCs w:val="24"/>
                <w:lang w:eastAsia="en-US"/>
              </w:rPr>
              <w:t>»</w:t>
            </w:r>
            <w:r w:rsidRPr="001D41F3">
              <w:rPr>
                <w:rFonts w:eastAsia="Calibri"/>
                <w:sz w:val="24"/>
                <w:szCs w:val="24"/>
                <w:lang w:eastAsia="en-US"/>
              </w:rPr>
              <w:t xml:space="preserve"> муниципальных учреждений</w:t>
            </w:r>
          </w:p>
        </w:tc>
      </w:tr>
    </w:tbl>
    <w:p w:rsidR="001D41F3" w:rsidRPr="001D41F3" w:rsidRDefault="001D41F3" w:rsidP="001D41F3">
      <w:pPr>
        <w:tabs>
          <w:tab w:val="left" w:pos="8364"/>
        </w:tabs>
        <w:ind w:right="990"/>
        <w:rPr>
          <w:rFonts w:eastAsia="Calibri"/>
          <w:sz w:val="24"/>
          <w:szCs w:val="24"/>
          <w:lang w:eastAsia="en-US"/>
        </w:rPr>
      </w:pPr>
      <w:r w:rsidRPr="001D41F3">
        <w:rPr>
          <w:rFonts w:eastAsia="Calibri"/>
          <w:sz w:val="24"/>
          <w:szCs w:val="24"/>
          <w:lang w:eastAsia="en-US"/>
        </w:rPr>
        <w:tab/>
      </w:r>
    </w:p>
    <w:p w:rsidR="001D41F3" w:rsidRPr="001D41F3" w:rsidRDefault="001D41F3" w:rsidP="001D41F3">
      <w:pPr>
        <w:rPr>
          <w:rFonts w:eastAsia="Calibri"/>
          <w:sz w:val="24"/>
          <w:szCs w:val="24"/>
          <w:lang w:eastAsia="en-US"/>
        </w:rPr>
      </w:pPr>
    </w:p>
    <w:p w:rsidR="001D41F3" w:rsidRPr="001D41F3" w:rsidRDefault="001D41F3" w:rsidP="001D41F3">
      <w:pPr>
        <w:widowControl w:val="0"/>
        <w:autoSpaceDE w:val="0"/>
        <w:autoSpaceDN w:val="0"/>
        <w:adjustRightInd w:val="0"/>
        <w:ind w:firstLine="709"/>
        <w:jc w:val="both"/>
        <w:rPr>
          <w:rFonts w:eastAsia="Calibri"/>
          <w:sz w:val="24"/>
          <w:szCs w:val="24"/>
          <w:lang w:eastAsia="en-US"/>
        </w:rPr>
      </w:pPr>
      <w:r w:rsidRPr="001D41F3">
        <w:rPr>
          <w:rFonts w:eastAsia="Calibri"/>
          <w:sz w:val="24"/>
          <w:szCs w:val="24"/>
          <w:lang w:eastAsia="en-US"/>
        </w:rPr>
        <w:t xml:space="preserve">В соответствии с  Федеральным </w:t>
      </w:r>
      <w:hyperlink r:id="rId36" w:history="1">
        <w:r w:rsidRPr="001D41F3">
          <w:rPr>
            <w:rFonts w:eastAsia="Calibri"/>
            <w:sz w:val="24"/>
            <w:szCs w:val="24"/>
            <w:lang w:eastAsia="en-US"/>
          </w:rPr>
          <w:t>законом</w:t>
        </w:r>
      </w:hyperlink>
      <w:r w:rsidRPr="001D41F3">
        <w:rPr>
          <w:rFonts w:eastAsia="Calibri"/>
          <w:sz w:val="24"/>
          <w:szCs w:val="24"/>
          <w:lang w:eastAsia="en-US"/>
        </w:rPr>
        <w:t xml:space="preserve"> Российской Федерации от 25.12.2008 № 273-ФЗ </w:t>
      </w:r>
      <w:r w:rsidR="009F7475">
        <w:rPr>
          <w:rFonts w:eastAsia="Calibri"/>
          <w:sz w:val="24"/>
          <w:szCs w:val="24"/>
          <w:lang w:eastAsia="en-US"/>
        </w:rPr>
        <w:t>«</w:t>
      </w:r>
      <w:r w:rsidRPr="001D41F3">
        <w:rPr>
          <w:rFonts w:eastAsia="Calibri"/>
          <w:sz w:val="24"/>
          <w:szCs w:val="24"/>
          <w:lang w:eastAsia="en-US"/>
        </w:rPr>
        <w:t>О противодействии коррупции</w:t>
      </w:r>
      <w:r w:rsidR="009F7475">
        <w:rPr>
          <w:rFonts w:eastAsia="Calibri"/>
          <w:sz w:val="24"/>
          <w:szCs w:val="24"/>
          <w:lang w:eastAsia="en-US"/>
        </w:rPr>
        <w:t>»</w:t>
      </w:r>
      <w:r w:rsidRPr="001D41F3">
        <w:rPr>
          <w:rFonts w:eastAsia="Calibri"/>
          <w:sz w:val="24"/>
          <w:szCs w:val="24"/>
          <w:lang w:eastAsia="en-US"/>
        </w:rPr>
        <w:t xml:space="preserve">, </w:t>
      </w:r>
    </w:p>
    <w:p w:rsidR="001D41F3" w:rsidRPr="001D41F3" w:rsidRDefault="001D41F3" w:rsidP="001D41F3">
      <w:pPr>
        <w:tabs>
          <w:tab w:val="left" w:pos="567"/>
          <w:tab w:val="left" w:pos="709"/>
        </w:tabs>
        <w:ind w:left="142"/>
        <w:jc w:val="both"/>
        <w:rPr>
          <w:rFonts w:eastAsia="Calibri"/>
          <w:sz w:val="24"/>
          <w:szCs w:val="24"/>
          <w:lang w:eastAsia="en-US"/>
        </w:rPr>
      </w:pPr>
    </w:p>
    <w:p w:rsidR="001D41F3" w:rsidRPr="001D41F3" w:rsidRDefault="001D41F3" w:rsidP="001D41F3">
      <w:pPr>
        <w:tabs>
          <w:tab w:val="left" w:pos="567"/>
          <w:tab w:val="left" w:pos="709"/>
        </w:tabs>
        <w:ind w:firstLine="709"/>
        <w:jc w:val="both"/>
        <w:rPr>
          <w:rFonts w:eastAsia="Calibri"/>
          <w:sz w:val="24"/>
          <w:szCs w:val="24"/>
          <w:lang w:eastAsia="en-US"/>
        </w:rPr>
      </w:pPr>
      <w:r w:rsidRPr="001D41F3">
        <w:rPr>
          <w:rFonts w:eastAsia="Calibri"/>
          <w:sz w:val="24"/>
          <w:szCs w:val="24"/>
          <w:lang w:eastAsia="en-US"/>
        </w:rPr>
        <w:t xml:space="preserve">администрация ПОСТАНОВЛЯЕТ: </w:t>
      </w:r>
    </w:p>
    <w:p w:rsidR="001D41F3" w:rsidRPr="001D41F3" w:rsidRDefault="001D41F3" w:rsidP="001D41F3">
      <w:pPr>
        <w:ind w:firstLine="709"/>
        <w:jc w:val="both"/>
        <w:rPr>
          <w:rFonts w:eastAsia="Calibri"/>
          <w:sz w:val="24"/>
          <w:szCs w:val="24"/>
          <w:lang w:eastAsia="en-US"/>
        </w:rPr>
      </w:pPr>
    </w:p>
    <w:p w:rsidR="001D41F3" w:rsidRPr="001D41F3" w:rsidRDefault="001D41F3" w:rsidP="001D41F3">
      <w:pPr>
        <w:widowControl w:val="0"/>
        <w:autoSpaceDE w:val="0"/>
        <w:autoSpaceDN w:val="0"/>
        <w:adjustRightInd w:val="0"/>
        <w:ind w:firstLine="709"/>
        <w:jc w:val="both"/>
        <w:rPr>
          <w:rFonts w:eastAsia="Calibri"/>
          <w:sz w:val="24"/>
          <w:szCs w:val="24"/>
          <w:lang w:eastAsia="en-US"/>
        </w:rPr>
      </w:pPr>
      <w:r w:rsidRPr="001D41F3">
        <w:rPr>
          <w:rFonts w:eastAsia="Calibri"/>
          <w:sz w:val="24"/>
          <w:szCs w:val="24"/>
          <w:lang w:eastAsia="en-US"/>
        </w:rPr>
        <w:t xml:space="preserve">1.  Утвердить Положение о предотвращении и урегулировании конфликта интересов в муниципальных учреждениях, муниципальных предприятиях, учредителем которых является администрация МР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и подведомственных отраслевым (функциональным) органам администрации МР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муниципальных учреждений, согласно приложению к настоящему постановлению.</w:t>
      </w:r>
    </w:p>
    <w:p w:rsidR="001D41F3" w:rsidRPr="001D41F3" w:rsidRDefault="001D41F3" w:rsidP="001D41F3">
      <w:pPr>
        <w:widowControl w:val="0"/>
        <w:autoSpaceDE w:val="0"/>
        <w:autoSpaceDN w:val="0"/>
        <w:adjustRightInd w:val="0"/>
        <w:ind w:firstLine="709"/>
        <w:jc w:val="both"/>
        <w:rPr>
          <w:rFonts w:eastAsia="Calibri"/>
          <w:sz w:val="24"/>
          <w:szCs w:val="24"/>
          <w:lang w:eastAsia="en-US"/>
        </w:rPr>
      </w:pPr>
    </w:p>
    <w:p w:rsidR="001D41F3" w:rsidRPr="001D41F3" w:rsidRDefault="001D41F3" w:rsidP="001D41F3">
      <w:pPr>
        <w:widowControl w:val="0"/>
        <w:autoSpaceDE w:val="0"/>
        <w:autoSpaceDN w:val="0"/>
        <w:adjustRightInd w:val="0"/>
        <w:ind w:firstLine="709"/>
        <w:jc w:val="both"/>
        <w:rPr>
          <w:rFonts w:eastAsia="Calibri"/>
          <w:sz w:val="24"/>
          <w:szCs w:val="24"/>
          <w:lang w:eastAsia="en-US"/>
        </w:rPr>
      </w:pPr>
      <w:r w:rsidRPr="001D41F3">
        <w:rPr>
          <w:rFonts w:eastAsia="Calibri"/>
          <w:sz w:val="24"/>
          <w:szCs w:val="24"/>
          <w:lang w:eastAsia="en-US"/>
        </w:rPr>
        <w:t xml:space="preserve">2. Отменить постановление администрации муниципального района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от  02.03.2021 № 180  </w:t>
      </w:r>
      <w:r w:rsidR="009F7475">
        <w:rPr>
          <w:rFonts w:eastAsia="Calibri"/>
          <w:sz w:val="24"/>
          <w:szCs w:val="24"/>
          <w:lang w:eastAsia="en-US"/>
        </w:rPr>
        <w:t>«</w:t>
      </w:r>
      <w:r w:rsidRPr="001D41F3">
        <w:rPr>
          <w:rFonts w:eastAsia="Calibri"/>
          <w:sz w:val="24"/>
          <w:szCs w:val="24"/>
          <w:lang w:eastAsia="en-US"/>
        </w:rPr>
        <w:t xml:space="preserve">Об утверждении положения о предотвращении и урегулированию конфликта интересов руководителей муниципальных учреждений, и предприятий администрации муниципального района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w:t>
      </w:r>
    </w:p>
    <w:p w:rsidR="001D41F3" w:rsidRPr="001D41F3" w:rsidRDefault="001D41F3" w:rsidP="001D41F3">
      <w:pPr>
        <w:tabs>
          <w:tab w:val="left" w:pos="2862"/>
        </w:tabs>
        <w:overflowPunct w:val="0"/>
        <w:autoSpaceDE w:val="0"/>
        <w:autoSpaceDN w:val="0"/>
        <w:adjustRightInd w:val="0"/>
        <w:ind w:firstLine="709"/>
        <w:jc w:val="both"/>
        <w:rPr>
          <w:sz w:val="24"/>
          <w:szCs w:val="24"/>
        </w:rPr>
      </w:pPr>
    </w:p>
    <w:p w:rsidR="001D41F3" w:rsidRPr="001D41F3" w:rsidRDefault="001D41F3" w:rsidP="001D41F3">
      <w:pPr>
        <w:tabs>
          <w:tab w:val="left" w:pos="2862"/>
        </w:tabs>
        <w:overflowPunct w:val="0"/>
        <w:autoSpaceDE w:val="0"/>
        <w:autoSpaceDN w:val="0"/>
        <w:adjustRightInd w:val="0"/>
        <w:ind w:firstLine="709"/>
        <w:jc w:val="both"/>
        <w:rPr>
          <w:sz w:val="24"/>
          <w:szCs w:val="24"/>
        </w:rPr>
      </w:pPr>
      <w:r w:rsidRPr="001D41F3">
        <w:rPr>
          <w:sz w:val="24"/>
          <w:szCs w:val="24"/>
        </w:rPr>
        <w:t xml:space="preserve">3. Настоящее постановление вступает в силу со дня его официального опубликования и подлежит размещению на официальном сайте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jc w:val="both"/>
        <w:rPr>
          <w:rFonts w:eastAsia="Calibri"/>
          <w:sz w:val="24"/>
          <w:szCs w:val="24"/>
          <w:lang w:eastAsia="en-US"/>
        </w:rPr>
      </w:pPr>
    </w:p>
    <w:p w:rsidR="001D41F3" w:rsidRPr="001D41F3" w:rsidRDefault="001D41F3" w:rsidP="001D41F3">
      <w:pPr>
        <w:jc w:val="both"/>
        <w:rPr>
          <w:rFonts w:eastAsia="Calibri"/>
          <w:sz w:val="24"/>
          <w:szCs w:val="24"/>
          <w:lang w:eastAsia="en-US"/>
        </w:rPr>
      </w:pPr>
    </w:p>
    <w:p w:rsidR="001D41F3" w:rsidRPr="001D41F3" w:rsidRDefault="001D41F3" w:rsidP="001D41F3">
      <w:pPr>
        <w:jc w:val="both"/>
        <w:rPr>
          <w:rFonts w:eastAsia="Calibri"/>
          <w:sz w:val="24"/>
          <w:szCs w:val="24"/>
          <w:lang w:eastAsia="en-US"/>
        </w:rPr>
      </w:pPr>
    </w:p>
    <w:p w:rsidR="001D41F3" w:rsidRPr="001D41F3" w:rsidRDefault="001D41F3" w:rsidP="001D41F3">
      <w:pPr>
        <w:widowControl w:val="0"/>
        <w:autoSpaceDE w:val="0"/>
        <w:autoSpaceDN w:val="0"/>
        <w:adjustRightInd w:val="0"/>
        <w:jc w:val="both"/>
        <w:rPr>
          <w:rFonts w:eastAsia="Calibri"/>
          <w:sz w:val="24"/>
          <w:szCs w:val="24"/>
          <w:lang w:eastAsia="en-US"/>
        </w:rPr>
      </w:pPr>
      <w:r w:rsidRPr="001D41F3">
        <w:rPr>
          <w:rFonts w:eastAsia="Calibri"/>
          <w:sz w:val="24"/>
          <w:szCs w:val="24"/>
          <w:lang w:eastAsia="en-US"/>
        </w:rPr>
        <w:t xml:space="preserve"> Глава муниципального района -</w:t>
      </w:r>
    </w:p>
    <w:p w:rsidR="001D41F3" w:rsidRPr="001D41F3" w:rsidRDefault="001D41F3" w:rsidP="001D41F3">
      <w:pPr>
        <w:widowControl w:val="0"/>
        <w:autoSpaceDE w:val="0"/>
        <w:autoSpaceDN w:val="0"/>
        <w:adjustRightInd w:val="0"/>
        <w:jc w:val="both"/>
        <w:rPr>
          <w:rFonts w:eastAsia="Calibri"/>
          <w:sz w:val="24"/>
          <w:szCs w:val="24"/>
          <w:lang w:eastAsia="en-US"/>
        </w:rPr>
      </w:pPr>
      <w:r w:rsidRPr="001D41F3">
        <w:rPr>
          <w:rFonts w:eastAsia="Calibri"/>
          <w:sz w:val="24"/>
          <w:szCs w:val="24"/>
          <w:lang w:eastAsia="en-US"/>
        </w:rPr>
        <w:t xml:space="preserve"> руководитель администрации </w:t>
      </w:r>
      <w:r w:rsidRPr="001D41F3">
        <w:rPr>
          <w:rFonts w:eastAsia="Calibri"/>
          <w:sz w:val="24"/>
          <w:szCs w:val="24"/>
          <w:lang w:eastAsia="en-US"/>
        </w:rPr>
        <w:tab/>
      </w:r>
      <w:r w:rsidRPr="001D41F3">
        <w:rPr>
          <w:rFonts w:eastAsia="Calibri"/>
          <w:sz w:val="24"/>
          <w:szCs w:val="24"/>
          <w:lang w:eastAsia="en-US"/>
        </w:rPr>
        <w:tab/>
      </w:r>
      <w:r w:rsidRPr="001D41F3">
        <w:rPr>
          <w:rFonts w:eastAsia="Calibri"/>
          <w:sz w:val="24"/>
          <w:szCs w:val="24"/>
          <w:lang w:eastAsia="en-US"/>
        </w:rPr>
        <w:tab/>
      </w:r>
      <w:r w:rsidRPr="001D41F3">
        <w:rPr>
          <w:rFonts w:eastAsia="Calibri"/>
          <w:sz w:val="24"/>
          <w:szCs w:val="24"/>
          <w:lang w:eastAsia="en-US"/>
        </w:rPr>
        <w:tab/>
      </w:r>
      <w:r w:rsidRPr="001D41F3">
        <w:rPr>
          <w:rFonts w:eastAsia="Calibri"/>
          <w:sz w:val="24"/>
          <w:szCs w:val="24"/>
          <w:lang w:eastAsia="en-US"/>
        </w:rPr>
        <w:tab/>
        <w:t xml:space="preserve">                          В.А. Серов</w:t>
      </w:r>
    </w:p>
    <w:p w:rsidR="001D41F3" w:rsidRPr="001D41F3" w:rsidRDefault="001D41F3" w:rsidP="001D41F3">
      <w:pPr>
        <w:widowControl w:val="0"/>
        <w:autoSpaceDE w:val="0"/>
        <w:autoSpaceDN w:val="0"/>
        <w:adjustRightInd w:val="0"/>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p>
    <w:p w:rsidR="001D41F3" w:rsidRPr="001D41F3" w:rsidRDefault="001D41F3" w:rsidP="001D41F3">
      <w:pPr>
        <w:widowControl w:val="0"/>
        <w:autoSpaceDE w:val="0"/>
        <w:autoSpaceDN w:val="0"/>
        <w:adjustRightInd w:val="0"/>
        <w:jc w:val="right"/>
        <w:outlineLvl w:val="1"/>
        <w:rPr>
          <w:rFonts w:eastAsia="Calibri"/>
          <w:sz w:val="24"/>
          <w:szCs w:val="24"/>
          <w:lang w:eastAsia="en-US"/>
        </w:rPr>
      </w:pPr>
      <w:r w:rsidRPr="001D41F3">
        <w:rPr>
          <w:rFonts w:eastAsia="Calibri"/>
          <w:sz w:val="24"/>
          <w:szCs w:val="24"/>
          <w:lang w:eastAsia="en-US"/>
        </w:rPr>
        <w:lastRenderedPageBreak/>
        <w:t xml:space="preserve">Приложение </w:t>
      </w:r>
    </w:p>
    <w:p w:rsidR="001D41F3" w:rsidRPr="001D41F3" w:rsidRDefault="001D41F3" w:rsidP="001D41F3">
      <w:pPr>
        <w:widowControl w:val="0"/>
        <w:autoSpaceDE w:val="0"/>
        <w:autoSpaceDN w:val="0"/>
        <w:adjustRightInd w:val="0"/>
        <w:jc w:val="right"/>
        <w:rPr>
          <w:rFonts w:eastAsia="Calibri"/>
          <w:sz w:val="24"/>
          <w:szCs w:val="24"/>
          <w:lang w:eastAsia="en-US"/>
        </w:rPr>
      </w:pPr>
      <w:r w:rsidRPr="001D41F3">
        <w:rPr>
          <w:rFonts w:eastAsia="Calibri"/>
          <w:sz w:val="24"/>
          <w:szCs w:val="24"/>
          <w:lang w:eastAsia="en-US"/>
        </w:rPr>
        <w:t xml:space="preserve">                                              к постановлению администрации МР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w:t>
      </w:r>
    </w:p>
    <w:p w:rsidR="001D41F3" w:rsidRPr="001D41F3" w:rsidRDefault="001D41F3" w:rsidP="001D41F3">
      <w:pPr>
        <w:widowControl w:val="0"/>
        <w:autoSpaceDE w:val="0"/>
        <w:autoSpaceDN w:val="0"/>
        <w:adjustRightInd w:val="0"/>
        <w:jc w:val="right"/>
        <w:outlineLvl w:val="1"/>
        <w:rPr>
          <w:rFonts w:eastAsia="Calibri"/>
          <w:sz w:val="24"/>
          <w:szCs w:val="24"/>
          <w:lang w:eastAsia="en-US"/>
        </w:rPr>
      </w:pPr>
      <w:r w:rsidRPr="001D41F3">
        <w:rPr>
          <w:rFonts w:eastAsia="Calibri"/>
          <w:sz w:val="24"/>
          <w:szCs w:val="24"/>
          <w:lang w:eastAsia="en-US"/>
        </w:rPr>
        <w:t xml:space="preserve">                                                            от   02.09.2022  №1630         </w:t>
      </w:r>
    </w:p>
    <w:p w:rsidR="001D41F3" w:rsidRPr="001D41F3" w:rsidRDefault="001D41F3" w:rsidP="001D41F3">
      <w:pPr>
        <w:jc w:val="center"/>
        <w:rPr>
          <w:rFonts w:eastAsia="Calibri"/>
          <w:b/>
          <w:sz w:val="24"/>
          <w:szCs w:val="24"/>
          <w:lang w:eastAsia="en-US"/>
        </w:rPr>
      </w:pPr>
    </w:p>
    <w:p w:rsidR="001D41F3" w:rsidRPr="001D41F3" w:rsidRDefault="001D41F3" w:rsidP="001D41F3">
      <w:pPr>
        <w:rPr>
          <w:rFonts w:eastAsia="Calibri"/>
          <w:sz w:val="24"/>
          <w:szCs w:val="24"/>
          <w:lang w:eastAsia="en-US"/>
        </w:rPr>
      </w:pPr>
    </w:p>
    <w:p w:rsidR="001D41F3" w:rsidRPr="001D41F3" w:rsidRDefault="001D41F3" w:rsidP="001D41F3">
      <w:pPr>
        <w:autoSpaceDE w:val="0"/>
        <w:autoSpaceDN w:val="0"/>
        <w:adjustRightInd w:val="0"/>
        <w:jc w:val="center"/>
        <w:outlineLvl w:val="0"/>
        <w:rPr>
          <w:rFonts w:eastAsia="Calibri"/>
          <w:b/>
          <w:sz w:val="24"/>
          <w:szCs w:val="24"/>
          <w:lang w:eastAsia="en-US"/>
        </w:rPr>
      </w:pPr>
      <w:r w:rsidRPr="001D41F3">
        <w:rPr>
          <w:rFonts w:eastAsia="Calibri"/>
          <w:b/>
          <w:sz w:val="24"/>
          <w:szCs w:val="24"/>
          <w:lang w:eastAsia="en-US"/>
        </w:rPr>
        <w:t xml:space="preserve">Положение </w:t>
      </w:r>
    </w:p>
    <w:p w:rsidR="001D41F3" w:rsidRPr="001D41F3" w:rsidRDefault="001D41F3" w:rsidP="001D41F3">
      <w:pPr>
        <w:autoSpaceDE w:val="0"/>
        <w:autoSpaceDN w:val="0"/>
        <w:adjustRightInd w:val="0"/>
        <w:jc w:val="center"/>
        <w:outlineLvl w:val="0"/>
        <w:rPr>
          <w:rFonts w:eastAsia="Calibri"/>
          <w:b/>
          <w:sz w:val="24"/>
          <w:szCs w:val="24"/>
          <w:lang w:eastAsia="en-US"/>
        </w:rPr>
      </w:pPr>
      <w:r w:rsidRPr="001D41F3">
        <w:rPr>
          <w:rFonts w:eastAsia="Calibri"/>
          <w:b/>
          <w:sz w:val="24"/>
          <w:szCs w:val="24"/>
          <w:lang w:eastAsia="en-US"/>
        </w:rPr>
        <w:t xml:space="preserve">о предотвращении и урегулировании конфликта интересов в муниципальных учреждениях, муниципальных предприятиях, учредителем которых является администрация МР </w:t>
      </w:r>
      <w:r w:rsidR="009F7475">
        <w:rPr>
          <w:rFonts w:eastAsia="Calibri"/>
          <w:b/>
          <w:sz w:val="24"/>
          <w:szCs w:val="24"/>
          <w:lang w:eastAsia="en-US"/>
        </w:rPr>
        <w:t>«</w:t>
      </w:r>
      <w:r w:rsidRPr="001D41F3">
        <w:rPr>
          <w:rFonts w:eastAsia="Calibri"/>
          <w:b/>
          <w:sz w:val="24"/>
          <w:szCs w:val="24"/>
          <w:lang w:eastAsia="en-US"/>
        </w:rPr>
        <w:t>Печора</w:t>
      </w:r>
      <w:r w:rsidR="009F7475">
        <w:rPr>
          <w:rFonts w:eastAsia="Calibri"/>
          <w:b/>
          <w:sz w:val="24"/>
          <w:szCs w:val="24"/>
          <w:lang w:eastAsia="en-US"/>
        </w:rPr>
        <w:t>»</w:t>
      </w:r>
      <w:r w:rsidRPr="001D41F3">
        <w:rPr>
          <w:rFonts w:eastAsia="Calibri"/>
          <w:b/>
          <w:sz w:val="24"/>
          <w:szCs w:val="24"/>
          <w:lang w:eastAsia="en-US"/>
        </w:rPr>
        <w:t xml:space="preserve"> и подведомственных отраслевым </w:t>
      </w:r>
    </w:p>
    <w:p w:rsidR="001D41F3" w:rsidRPr="001D41F3" w:rsidRDefault="001D41F3" w:rsidP="001D41F3">
      <w:pPr>
        <w:autoSpaceDE w:val="0"/>
        <w:autoSpaceDN w:val="0"/>
        <w:adjustRightInd w:val="0"/>
        <w:jc w:val="center"/>
        <w:outlineLvl w:val="0"/>
        <w:rPr>
          <w:rFonts w:eastAsia="Calibri"/>
          <w:b/>
          <w:sz w:val="24"/>
          <w:szCs w:val="24"/>
          <w:lang w:eastAsia="en-US"/>
        </w:rPr>
      </w:pPr>
      <w:r w:rsidRPr="001D41F3">
        <w:rPr>
          <w:rFonts w:eastAsia="Calibri"/>
          <w:b/>
          <w:sz w:val="24"/>
          <w:szCs w:val="24"/>
          <w:lang w:eastAsia="en-US"/>
        </w:rPr>
        <w:t xml:space="preserve">(функциональным) органам администрации МР  </w:t>
      </w:r>
      <w:r w:rsidR="009F7475">
        <w:rPr>
          <w:rFonts w:eastAsia="Calibri"/>
          <w:b/>
          <w:sz w:val="24"/>
          <w:szCs w:val="24"/>
          <w:lang w:eastAsia="en-US"/>
        </w:rPr>
        <w:t>«</w:t>
      </w:r>
      <w:r w:rsidRPr="001D41F3">
        <w:rPr>
          <w:rFonts w:eastAsia="Calibri"/>
          <w:b/>
          <w:sz w:val="24"/>
          <w:szCs w:val="24"/>
          <w:lang w:eastAsia="en-US"/>
        </w:rPr>
        <w:t>Печора</w:t>
      </w:r>
      <w:r w:rsidR="009F7475">
        <w:rPr>
          <w:rFonts w:eastAsia="Calibri"/>
          <w:b/>
          <w:sz w:val="24"/>
          <w:szCs w:val="24"/>
          <w:lang w:eastAsia="en-US"/>
        </w:rPr>
        <w:t>»</w:t>
      </w:r>
      <w:r w:rsidRPr="001D41F3">
        <w:rPr>
          <w:rFonts w:eastAsia="Calibri"/>
          <w:b/>
          <w:sz w:val="24"/>
          <w:szCs w:val="24"/>
          <w:lang w:eastAsia="en-US"/>
        </w:rPr>
        <w:t xml:space="preserve"> </w:t>
      </w:r>
    </w:p>
    <w:p w:rsidR="001D41F3" w:rsidRPr="001D41F3" w:rsidRDefault="001D41F3" w:rsidP="001D41F3">
      <w:pPr>
        <w:autoSpaceDE w:val="0"/>
        <w:autoSpaceDN w:val="0"/>
        <w:adjustRightInd w:val="0"/>
        <w:jc w:val="center"/>
        <w:outlineLvl w:val="0"/>
        <w:rPr>
          <w:rFonts w:eastAsia="Calibri"/>
          <w:sz w:val="24"/>
          <w:szCs w:val="24"/>
        </w:rPr>
      </w:pPr>
      <w:r w:rsidRPr="001D41F3">
        <w:rPr>
          <w:rFonts w:eastAsia="Calibri"/>
          <w:b/>
          <w:sz w:val="24"/>
          <w:szCs w:val="24"/>
          <w:lang w:eastAsia="en-US"/>
        </w:rPr>
        <w:t>муниципальных учреждений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 xml:space="preserve">1. </w:t>
      </w:r>
      <w:proofErr w:type="gramStart"/>
      <w:r w:rsidRPr="001D41F3">
        <w:rPr>
          <w:rFonts w:eastAsia="Calibri"/>
          <w:sz w:val="24"/>
          <w:szCs w:val="24"/>
        </w:rPr>
        <w:t xml:space="preserve">Положение о предотвращении и урегулировании конфликта интересов в муниципальных учреждениях, муниципальных предприятиях, учредителем которых является администрация 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и подведомственных отраслевым (функциональным) органам администрации 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муниципальных учреждений (далее – Положение, руководители, муниципальное учреждение, муниципальное предприятие, Администрация), разработано в целях предотвращения</w:t>
      </w:r>
      <w:r w:rsidRPr="001D41F3">
        <w:rPr>
          <w:rFonts w:eastAsia="Calibri"/>
          <w:sz w:val="24"/>
          <w:szCs w:val="24"/>
          <w:lang w:eastAsia="en-US"/>
        </w:rPr>
        <w:t xml:space="preserve"> </w:t>
      </w:r>
      <w:r w:rsidRPr="001D41F3">
        <w:rPr>
          <w:rFonts w:eastAsia="Calibri"/>
          <w:sz w:val="24"/>
          <w:szCs w:val="24"/>
        </w:rPr>
        <w:t xml:space="preserve">конфликта интересов в деятельности руководителей муниципальных учреждений, муниципальных предприятий и возможных негативных последствий конфликта интересов для муниципальных учреждений, муниципальных предприятий. </w:t>
      </w:r>
      <w:proofErr w:type="gramEnd"/>
    </w:p>
    <w:p w:rsidR="001D41F3" w:rsidRPr="001D41F3" w:rsidRDefault="001D41F3" w:rsidP="001D41F3">
      <w:pPr>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2. Положение является правовым актом Администрации, устанавливающим порядок выявления и урегулирования конфликта интересов, возникающего у руководителей муниципальных учреждений, муниципальных предприятий в процессе выполнения ими трудовых обязанностей. Действие Положения распространяется на руководителей муниципальных учреждений, муниципальных предприятий, в том числе внешних совместителей.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3. Конфликт интересов -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Типовые ситуации конфликта интересов изложены в приложении 1 к настоящему Положению.</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roofErr w:type="gramStart"/>
      <w:r w:rsidRPr="001D41F3">
        <w:rPr>
          <w:rFonts w:eastAsia="Calibri"/>
          <w:sz w:val="24"/>
          <w:szCs w:val="24"/>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для руководителей муниципальных учреждений, муниципальных предприятий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w:t>
      </w:r>
      <w:proofErr w:type="gramEnd"/>
      <w:r w:rsidRPr="001D41F3">
        <w:rPr>
          <w:rFonts w:eastAsia="Calibri"/>
          <w:sz w:val="24"/>
          <w:szCs w:val="24"/>
        </w:rPr>
        <w:t xml:space="preserve"> организациями, с которыми руководители муниципальных учреждений, муниципальных предприятий и (или) лица, состоящие с ним в близком родстве или свойстве, связаны имущественными, корпоративными или иными близкими отношениями.</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 xml:space="preserve">4. Основной задачей деятельности муниципального учреждения, муниципального предприятия по предотвращению и урегулированию конфликта интересов является </w:t>
      </w:r>
      <w:r w:rsidRPr="001D41F3">
        <w:rPr>
          <w:rFonts w:eastAsia="Calibri"/>
          <w:sz w:val="24"/>
          <w:szCs w:val="24"/>
        </w:rPr>
        <w:lastRenderedPageBreak/>
        <w:t>ограничение влияния частных интересов, личной заинтересованности руководителей на реализуемые ими трудовые функции, принимаемые деловые решения.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5. В основу работы по управлению конфликтом интересов муниципального учреждения, муниципального предприятия положены следующие принципы:</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 обязательность раскрытия сведений о реальном или потенциальном конфликте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 xml:space="preserve">2) индивидуальное рассмотрение и оценка </w:t>
      </w:r>
      <w:proofErr w:type="spellStart"/>
      <w:r w:rsidRPr="001D41F3">
        <w:rPr>
          <w:rFonts w:eastAsia="Calibri"/>
          <w:sz w:val="24"/>
          <w:szCs w:val="24"/>
        </w:rPr>
        <w:t>репутационных</w:t>
      </w:r>
      <w:proofErr w:type="spellEnd"/>
      <w:r w:rsidRPr="001D41F3">
        <w:rPr>
          <w:rFonts w:eastAsia="Calibri"/>
          <w:sz w:val="24"/>
          <w:szCs w:val="24"/>
        </w:rPr>
        <w:t xml:space="preserve"> рисков для муниципальных учреждений, муниципальных предприятий при выявлении каждого конфликта интересов и его урегулирование;</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3) конфиденциальность процесса раскрытия сведений о конфликте интересов и процесса его урегулирования;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4) соблюдение баланса интересов муниципального учреждения, муниципального предприятия и руководителя при урегулировании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5) защита руководителя от преследования в связи с сообщением о конфликте интересов, который был своевременно раскрыт руководителем и урегулирован (предотвращен) муниципальным учреждением, муниципальным предприятием.</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6. Процедура раскрытия конфликта интересов доводится до сведения всех руководителей муниципального учреждения, муниципального предприятия. Устанавливаются следующие возможные варианты раскрытия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 раскрытие сведений о конфликте интересов при приеме на работу;</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2) раскрытие сведений о конфликте интересов при назначении на новую должность;</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3) раскрытие сведений по мере возникновения ситуаций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7. Настоящим Положением устанавливаются следующие обязанности руководителя в связи с раскрытием и урегулированием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 при принятии решений по деловым вопросам и выполнении своих трудовых обязанностей руководствоваться интересами муниципального учреждения, муниципального предприятия - без учета своих личных интересов, интересов своих родственников и друзей;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2) избегать (по возможности) ситуаций и обстоятельств, которые могут привести к конфликту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3) раскрывать возникший (реальный) или потенциальный конфликт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4) содействовать урегулированию возникшего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 xml:space="preserve">8.  </w:t>
      </w:r>
      <w:proofErr w:type="gramStart"/>
      <w:r w:rsidRPr="001D41F3">
        <w:rPr>
          <w:rFonts w:eastAsia="Calibri"/>
          <w:sz w:val="24"/>
          <w:szCs w:val="24"/>
        </w:rPr>
        <w:t xml:space="preserve">В случае возникновения у руководителя муниципального учреждения (муниципального предприятия), учредителем которого является Администрация, личной заинтересованности, которая приводит или может привести к конфликту интересов, он </w:t>
      </w:r>
      <w:r w:rsidRPr="001D41F3">
        <w:rPr>
          <w:rFonts w:eastAsia="Calibri"/>
          <w:sz w:val="24"/>
          <w:szCs w:val="24"/>
        </w:rPr>
        <w:lastRenderedPageBreak/>
        <w:t xml:space="preserve">обязан не позднее 1 рабочего дня, следующего за днем, когда ему стало об этом известно, уведомить об этом главу муниципального района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 руководителя администрации (далее - Глава муниципального района).</w:t>
      </w:r>
      <w:proofErr w:type="gramEnd"/>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В случае возникновения у руководителя муниципального учреждения, учредителем которого является отраслевой орган Администрации, личной заинтересованности, которая приводит или может привести к конфликту интересов, он обязан не позднее 1 рабочего дня, следующего за днем, когда ему стало об этом известно, уведомить об этом руководителя отраслевого органа Администрации.</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 xml:space="preserve">9. </w:t>
      </w:r>
      <w:proofErr w:type="gramStart"/>
      <w:r w:rsidRPr="001D41F3">
        <w:rPr>
          <w:rFonts w:eastAsia="Calibri"/>
          <w:sz w:val="24"/>
          <w:szCs w:val="24"/>
        </w:rPr>
        <w:t xml:space="preserve">Руководитель муниципального учреждения (муниципального предприятия), учредителем которого является Администрация представляет в Комиссию по противодействию коррупции в муниципальном образовании муниципального района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(далее – Комиссия) на имя Главы муниципального района уведомление о наличии конфликта интересов или о возможности его возникновения (далее - уведомление) в письменном виде в двух экземплярах по форме, согласно приложению 2 к настоящему Положению.</w:t>
      </w:r>
      <w:proofErr w:type="gramEnd"/>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roofErr w:type="gramStart"/>
      <w:r w:rsidRPr="001D41F3">
        <w:rPr>
          <w:rFonts w:eastAsia="Calibri"/>
          <w:sz w:val="24"/>
          <w:szCs w:val="24"/>
        </w:rPr>
        <w:t>Руководители муниципальных учреждений, учредителем которых являются отраслевые органы Администрации представляют в  Комиссию по противодействию коррупции  отраслевого органа на имя руководителя отраслевого органа Администрации (далее – Комиссия отраслевого органа) уведомление</w:t>
      </w:r>
      <w:r w:rsidRPr="001D41F3">
        <w:rPr>
          <w:rFonts w:eastAsia="Calibri"/>
          <w:sz w:val="24"/>
          <w:szCs w:val="24"/>
          <w:lang w:eastAsia="en-US"/>
        </w:rPr>
        <w:t xml:space="preserve"> </w:t>
      </w:r>
      <w:r w:rsidRPr="001D41F3">
        <w:rPr>
          <w:rFonts w:eastAsia="Calibri"/>
          <w:sz w:val="24"/>
          <w:szCs w:val="24"/>
        </w:rPr>
        <w:t>о наличии конфликта интересов или о возможности его возникновения</w:t>
      </w:r>
      <w:r w:rsidRPr="001D41F3">
        <w:rPr>
          <w:rFonts w:eastAsia="Calibri"/>
          <w:sz w:val="24"/>
          <w:szCs w:val="24"/>
          <w:lang w:eastAsia="en-US"/>
        </w:rPr>
        <w:t xml:space="preserve"> </w:t>
      </w:r>
      <w:r w:rsidRPr="001D41F3">
        <w:rPr>
          <w:rFonts w:eastAsia="Calibri"/>
          <w:sz w:val="24"/>
          <w:szCs w:val="24"/>
        </w:rPr>
        <w:t>в письменном виде в двух экземплярах по форме, согласно приложению 2 к настоящему Положению.</w:t>
      </w:r>
      <w:proofErr w:type="gramEnd"/>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Второй экземпляр уведомления с отметкой о его принятии остается у руководителя в качестве подтверждения факта представления уведомления.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10. К уведомлению руководителем могут прилагаться дополнительные материалы, подтверждающие факт возникновения у него личной заинтересованности при исполнении должностных обязанностей, которая приводит или может привести к конфликту интересов, а также материалы, подтверждающие принятые меры по предотвращению или урегулированию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 xml:space="preserve">11. </w:t>
      </w:r>
      <w:proofErr w:type="gramStart"/>
      <w:r w:rsidRPr="001D41F3">
        <w:rPr>
          <w:rFonts w:eastAsia="Calibri"/>
          <w:sz w:val="24"/>
          <w:szCs w:val="24"/>
        </w:rPr>
        <w:t xml:space="preserve">В день подачи уведомление от руководителя муниципального учреждения (муниципального предприятия), учредителем которого является Администрация, регистрируется секретарем Комиссии в журнале 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руководителей муниципальных учреждений, муниципальных предприятий, учредителем которых является администрация муниципального района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(далее - журнал), который ведется по форме согласно приложению 3 к настоящему</w:t>
      </w:r>
      <w:proofErr w:type="gramEnd"/>
      <w:r w:rsidRPr="001D41F3">
        <w:rPr>
          <w:rFonts w:eastAsia="Calibri"/>
          <w:sz w:val="24"/>
          <w:szCs w:val="24"/>
        </w:rPr>
        <w:t xml:space="preserve"> Положению.</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roofErr w:type="gramStart"/>
      <w:r w:rsidRPr="001D41F3">
        <w:rPr>
          <w:rFonts w:eastAsia="Calibri"/>
          <w:sz w:val="24"/>
          <w:szCs w:val="24"/>
        </w:rPr>
        <w:t>В день подачи уведомление от руководителя муниципального учреждения, учредителем которого являются отраслевые органы Администрации, регистрируется секретарем Комиссии по противодействию коррупции отраслевого органа в журнале</w:t>
      </w:r>
      <w:r w:rsidRPr="001D41F3">
        <w:rPr>
          <w:rFonts w:eastAsia="Calibri"/>
          <w:sz w:val="24"/>
          <w:szCs w:val="24"/>
          <w:lang w:eastAsia="en-US"/>
        </w:rPr>
        <w:t xml:space="preserve"> </w:t>
      </w:r>
      <w:r w:rsidRPr="001D41F3">
        <w:rPr>
          <w:rFonts w:eastAsia="Calibri"/>
          <w:sz w:val="24"/>
          <w:szCs w:val="24"/>
        </w:rPr>
        <w:t xml:space="preserve">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руководителей муниципальных учреждений, учредителем которых являются отраслевые органы администрации муниципального района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который ведется по форме согласно приложению</w:t>
      </w:r>
      <w:proofErr w:type="gramEnd"/>
      <w:r w:rsidRPr="001D41F3">
        <w:rPr>
          <w:rFonts w:eastAsia="Calibri"/>
          <w:sz w:val="24"/>
          <w:szCs w:val="24"/>
        </w:rPr>
        <w:t xml:space="preserve"> 4 к настоящему Положению. </w:t>
      </w:r>
    </w:p>
    <w:p w:rsidR="001D41F3" w:rsidRPr="001D41F3" w:rsidRDefault="001D41F3" w:rsidP="001D41F3">
      <w:pPr>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lastRenderedPageBreak/>
        <w:t>Журнал должен быть прошнурован и пронумерован. Запись о количестве листов должна быть заверена на последней странице подписью председателя Комиссии и скреплена печатью Администрации (отраслевого органа).</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Журнал подлежит хранению в течение трех лет со дня регистрации в нем последнего уведомления, после чего передается в архив.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12. Уведомление и материалы к нему подлежат предварительному рассмотрению на Комиссии (Комиссии отраслевого органа).</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roofErr w:type="gramStart"/>
      <w:r w:rsidRPr="001D41F3">
        <w:rPr>
          <w:rFonts w:eastAsia="Calibri"/>
          <w:sz w:val="24"/>
          <w:szCs w:val="24"/>
        </w:rPr>
        <w:t xml:space="preserve">Поступившая информация должна быть тщательно проверена Комиссией (Комиссией отраслевого </w:t>
      </w:r>
      <w:proofErr w:type="spellStart"/>
      <w:r w:rsidRPr="001D41F3">
        <w:rPr>
          <w:rFonts w:eastAsia="Calibri"/>
          <w:sz w:val="24"/>
          <w:szCs w:val="24"/>
        </w:rPr>
        <w:t>орагана</w:t>
      </w:r>
      <w:proofErr w:type="spellEnd"/>
      <w:r w:rsidRPr="001D41F3">
        <w:rPr>
          <w:rFonts w:eastAsia="Calibri"/>
          <w:sz w:val="24"/>
          <w:szCs w:val="24"/>
        </w:rPr>
        <w:t>) с целью оценки серьезности возникающих для муниципального учреждения, муниципального предприятия рисков.</w:t>
      </w:r>
      <w:proofErr w:type="gramEnd"/>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roofErr w:type="gramStart"/>
      <w:r w:rsidRPr="001D41F3">
        <w:rPr>
          <w:rFonts w:eastAsia="Calibri"/>
          <w:sz w:val="24"/>
          <w:szCs w:val="24"/>
        </w:rPr>
        <w:t xml:space="preserve">В ходе предварительного рассмотрения уведомлений должностные лица Администрации (отраслевого органа) имеют право получать в установленном порядке от лиц, направивших уведомления, пояснения по изложенным в них обстоятельствам и направлять в установленном порядке запросы в федеральные органы государственной власти, органы публичной власти и территориальную избирательную комиссию федеральной территории </w:t>
      </w:r>
      <w:r w:rsidR="009F7475">
        <w:rPr>
          <w:rFonts w:eastAsia="Calibri"/>
          <w:sz w:val="24"/>
          <w:szCs w:val="24"/>
        </w:rPr>
        <w:t>«</w:t>
      </w:r>
      <w:r w:rsidRPr="001D41F3">
        <w:rPr>
          <w:rFonts w:eastAsia="Calibri"/>
          <w:sz w:val="24"/>
          <w:szCs w:val="24"/>
        </w:rPr>
        <w:t>Сириус</w:t>
      </w:r>
      <w:r w:rsidR="009F7475">
        <w:rPr>
          <w:rFonts w:eastAsia="Calibri"/>
          <w:sz w:val="24"/>
          <w:szCs w:val="24"/>
        </w:rPr>
        <w:t>»</w:t>
      </w:r>
      <w:r w:rsidRPr="001D41F3">
        <w:rPr>
          <w:rFonts w:eastAsia="Calibri"/>
          <w:sz w:val="24"/>
          <w:szCs w:val="24"/>
        </w:rPr>
        <w:t>, органы государственной власти субъектов Российской Федерации, иные государственные органы, органы местного самоуправления и</w:t>
      </w:r>
      <w:proofErr w:type="gramEnd"/>
      <w:r w:rsidRPr="001D41F3">
        <w:rPr>
          <w:rFonts w:eastAsia="Calibri"/>
          <w:sz w:val="24"/>
          <w:szCs w:val="24"/>
        </w:rPr>
        <w:t xml:space="preserve"> заинтересованные организации, а также использовать государственную информационную систему в области противодействия коррупции </w:t>
      </w:r>
      <w:r w:rsidR="009F7475">
        <w:rPr>
          <w:rFonts w:eastAsia="Calibri"/>
          <w:sz w:val="24"/>
          <w:szCs w:val="24"/>
        </w:rPr>
        <w:t>«</w:t>
      </w:r>
      <w:r w:rsidRPr="001D41F3">
        <w:rPr>
          <w:rFonts w:eastAsia="Calibri"/>
          <w:sz w:val="24"/>
          <w:szCs w:val="24"/>
        </w:rPr>
        <w:t>Посейдон</w:t>
      </w:r>
      <w:r w:rsidR="009F7475">
        <w:rPr>
          <w:rFonts w:eastAsia="Calibri"/>
          <w:sz w:val="24"/>
          <w:szCs w:val="24"/>
        </w:rPr>
        <w:t>»</w:t>
      </w:r>
      <w:r w:rsidRPr="001D41F3">
        <w:rPr>
          <w:rFonts w:eastAsia="Calibri"/>
          <w:sz w:val="24"/>
          <w:szCs w:val="24"/>
        </w:rPr>
        <w:t>, в том числе для направления запросов.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По результатам предварительного рассмотрения уведомления и материалов к нему в течение 5 рабочих дней со дня их поступления в Комиссию (Комиссию отраслевого органа) должностными лицами подготавливается мотивированное заключение.</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13. Мотивированное заключение, уведомление и материалы к нему в течение одного рабочего дня со дня подготовки заключения представляются на рассмотрение Главе муниципального района (руководителю отраслевого органа).</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14. Глава муниципального района (руководитель отраслевого органа) в течение 3-х рабочих дней со дня поступления к нему документов, указанных в пункте 13 настоящего Положения, рассматривает их и по результатам их рассмотрения принимает одно из следующих решений: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 признать, что при исполнении должностных обязанностей руководителем, представившим уведомление, конфликт интересов отсутствует;</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2) признать, что при исполнении должностных обязанностей руководителем, представившим уведомление, личная заинтересованность приводит или может привести к конфликту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3) признать, что руководителем, представившим уведомление, не соблюдались требования об урегулировании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15. В случае принятия решения, предусмотренного подпунктом 2 пункта 14 настоящего Положения, Глава муниципального района (руководитель отраслевого органа) в соответствии с законодательством принимает меры (обеспечивает принятие мер) по предотвращению или урегулированию конфликта интересов, в том числе:</w:t>
      </w:r>
    </w:p>
    <w:p w:rsidR="001D41F3" w:rsidRPr="001D41F3" w:rsidRDefault="001D41F3" w:rsidP="001D41F3">
      <w:pPr>
        <w:ind w:firstLine="709"/>
        <w:jc w:val="both"/>
        <w:rPr>
          <w:rFonts w:eastAsia="Calibri"/>
          <w:sz w:val="24"/>
          <w:szCs w:val="24"/>
        </w:rPr>
      </w:pPr>
      <w:r w:rsidRPr="001D41F3">
        <w:rPr>
          <w:rFonts w:eastAsia="Calibri"/>
          <w:sz w:val="24"/>
          <w:szCs w:val="24"/>
        </w:rPr>
        <w:lastRenderedPageBreak/>
        <w:t>1) ограничение доступа руководителя к конкретной информации, которая может затрагивать личные интересы руководителя;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2) добровольный отказ руководителя муниципального учреждения, муниципального предприятия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3) пересмотр и изменение функциональных обязанностей руководителя;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4) перевод руководителя на должность, предусматривающую выполнение функциональных обязанностей, не связанных с конфликтом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5) отказ руководителя от своего личного интереса, порождающего конфликт с интересами муниципального учреждения, муниципального предприятия;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6) увольнение руководителя из муниципального учреждения, муниципального предприятия по инициативе работодателя (представителя нанимателя);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7) увольнение руководителя по инициативе работодателя за непринятие руководителем мер по предотвращению или урегулированию конфликта интересов, стороной которого он является.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16. В случае принятия решения, предусмотренного подпунктом 3 пункта 14 настоящего Положения, Главой муниципального района (руководителем отраслевого органа) рассматривается вопрос о применении к руководителю дисциплинарных взысканий, предусмотренных Трудовым кодексом Российской Федерации.</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17. О принятом Главой муниципального района (руководителем отраслевого органа) решении, указанных в пункте 14 настоящего Положения, руководитель, представивший уведомление, письменно уведомляется секретарем Комиссии (Комиссии отраслевого органа) в течение 3-х рабочих дней со дня принятия решения.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right"/>
        <w:rPr>
          <w:rFonts w:eastAsia="Calibri"/>
          <w:sz w:val="24"/>
          <w:szCs w:val="24"/>
        </w:rPr>
      </w:pPr>
    </w:p>
    <w:p w:rsidR="001D41F3" w:rsidRPr="001D41F3" w:rsidRDefault="001D41F3" w:rsidP="001D41F3">
      <w:pPr>
        <w:ind w:firstLine="709"/>
        <w:jc w:val="right"/>
        <w:rPr>
          <w:rFonts w:eastAsia="Calibri"/>
          <w:sz w:val="24"/>
          <w:szCs w:val="24"/>
        </w:rPr>
      </w:pPr>
    </w:p>
    <w:p w:rsidR="001D41F3" w:rsidRPr="001D41F3" w:rsidRDefault="001D41F3" w:rsidP="001D41F3">
      <w:pPr>
        <w:ind w:firstLine="709"/>
        <w:jc w:val="right"/>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1D41F3" w:rsidRPr="001D41F3" w:rsidRDefault="001D41F3" w:rsidP="001D41F3">
      <w:pPr>
        <w:rPr>
          <w:rFonts w:eastAsia="Calibri"/>
          <w:sz w:val="24"/>
          <w:szCs w:val="24"/>
        </w:rPr>
      </w:pPr>
    </w:p>
    <w:p w:rsidR="00AF3A3A" w:rsidRDefault="00AF3A3A" w:rsidP="001D41F3">
      <w:pPr>
        <w:ind w:firstLine="709"/>
        <w:jc w:val="right"/>
        <w:rPr>
          <w:rFonts w:eastAsia="Calibri"/>
          <w:sz w:val="24"/>
          <w:szCs w:val="24"/>
        </w:rPr>
      </w:pPr>
    </w:p>
    <w:p w:rsidR="001D41F3" w:rsidRPr="001D41F3" w:rsidRDefault="001D41F3" w:rsidP="001D41F3">
      <w:pPr>
        <w:ind w:firstLine="709"/>
        <w:jc w:val="right"/>
        <w:rPr>
          <w:rFonts w:eastAsia="Calibri"/>
          <w:sz w:val="24"/>
          <w:szCs w:val="24"/>
        </w:rPr>
      </w:pPr>
      <w:r w:rsidRPr="001D41F3">
        <w:rPr>
          <w:rFonts w:eastAsia="Calibri"/>
          <w:sz w:val="24"/>
          <w:szCs w:val="24"/>
        </w:rPr>
        <w:lastRenderedPageBreak/>
        <w:t>Приложение 1 к Положению</w:t>
      </w:r>
    </w:p>
    <w:p w:rsidR="001D41F3" w:rsidRPr="001D41F3" w:rsidRDefault="001D41F3" w:rsidP="001D41F3">
      <w:pPr>
        <w:ind w:firstLine="709"/>
        <w:jc w:val="right"/>
        <w:rPr>
          <w:rFonts w:eastAsia="Calibri"/>
          <w:sz w:val="24"/>
          <w:szCs w:val="24"/>
        </w:rPr>
      </w:pPr>
      <w:r w:rsidRPr="001D41F3">
        <w:rPr>
          <w:rFonts w:eastAsia="Calibri"/>
          <w:sz w:val="24"/>
          <w:szCs w:val="24"/>
        </w:rPr>
        <w:t>о предотвращении и урегулировании конфликта интересов</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в муниципальных учреждениях, муниципальных предприятиях,</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учредителем</w:t>
      </w:r>
      <w:proofErr w:type="gramEnd"/>
      <w:r w:rsidRPr="001D41F3">
        <w:rPr>
          <w:rFonts w:eastAsia="Calibri"/>
          <w:sz w:val="24"/>
          <w:szCs w:val="24"/>
        </w:rPr>
        <w:t xml:space="preserve"> которых является администрация</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 xml:space="preserve">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и  подведомственных отраслевым</w:t>
      </w:r>
      <w:proofErr w:type="gramEnd"/>
    </w:p>
    <w:p w:rsidR="001D41F3" w:rsidRPr="001D41F3" w:rsidRDefault="001D41F3" w:rsidP="001D41F3">
      <w:pPr>
        <w:ind w:firstLine="709"/>
        <w:jc w:val="right"/>
        <w:rPr>
          <w:rFonts w:eastAsia="Calibri"/>
          <w:sz w:val="24"/>
          <w:szCs w:val="24"/>
        </w:rPr>
      </w:pPr>
      <w:r w:rsidRPr="001D41F3">
        <w:rPr>
          <w:rFonts w:eastAsia="Calibri"/>
          <w:sz w:val="24"/>
          <w:szCs w:val="24"/>
        </w:rPr>
        <w:t xml:space="preserve"> (функциональным) органам администрации</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муниципальных учреждений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center"/>
        <w:rPr>
          <w:rFonts w:eastAsia="Calibri"/>
          <w:sz w:val="24"/>
          <w:szCs w:val="24"/>
        </w:rPr>
      </w:pPr>
      <w:r w:rsidRPr="001D41F3">
        <w:rPr>
          <w:rFonts w:eastAsia="Calibri"/>
          <w:sz w:val="24"/>
          <w:szCs w:val="24"/>
        </w:rPr>
        <w:t>ТИПОВЫЕ СИТУАЦИИ</w:t>
      </w:r>
    </w:p>
    <w:p w:rsidR="001D41F3" w:rsidRPr="001D41F3" w:rsidRDefault="001D41F3" w:rsidP="001D41F3">
      <w:pPr>
        <w:ind w:firstLine="709"/>
        <w:jc w:val="center"/>
        <w:rPr>
          <w:rFonts w:eastAsia="Calibri"/>
          <w:sz w:val="24"/>
          <w:szCs w:val="24"/>
        </w:rPr>
      </w:pPr>
      <w:r w:rsidRPr="001D41F3">
        <w:rPr>
          <w:rFonts w:eastAsia="Calibri"/>
          <w:sz w:val="24"/>
          <w:szCs w:val="24"/>
        </w:rPr>
        <w:t>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 Руководитель муниципального учреждения, муниципального предприятия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отстранение руководителя от принятия того решения, которое является предметом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2. Руководитель муниципального учреждения, муниципального предприятия участвует в принятии кадровых решений в отношении лиц, являющихся его родственниками, друзьями или иными лицами, с которым связана его личная заинтересованность.</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отстранение руководителя от принятия решения, которое является предметом конфликта интересов; перевод руководителя (его подчиненного) на иную должность или изменение круга его должностных обязанностей.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3. Руководитель муниципального учреждения, муниципального предприятия или иное лицо, с которым связана личная заинтересованность руководителя, выполняет или намерен выполнять оплачиваемую работу в иной организации, имеющей деловые отношения с муниципальным учреждением, муниципальным предприятием, намеревающейся установить такие отношения или являющейся ее конкурентом.</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отстранение руководителя от принятия решения, которое является предметом конфликта интересов; рекомендация руководителю отказаться от выполнения иной оплачиваемой работы.</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4. Руководитель муниципального учреждения, муниципального предприятия принимает решение о закупке муниципальным учреждением, муниципальным предприятием товаров, являющихся результатами интеллектуальной деятельности, на которую он или иное лицо, с которым связана личная заинтересованность руководителя, обладает исключительными правами.</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отстранение руководителя от принятия решения, которое является предметом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5. Руководитель муниципального учреждения, муниципального предприятия или иное лицо, с которым связана личная заинтересованность руководителя, владеет ценными бумагами организации, которая имеет деловые отношения с муниципальным учреждением, муниципальным предприятием, намеревается установить такие отношения или является ее конкурентом.</w:t>
      </w:r>
    </w:p>
    <w:p w:rsidR="001D41F3" w:rsidRPr="001D41F3" w:rsidRDefault="001D41F3" w:rsidP="001D41F3">
      <w:pPr>
        <w:ind w:firstLine="709"/>
        <w:jc w:val="both"/>
        <w:rPr>
          <w:rFonts w:eastAsia="Calibri"/>
          <w:sz w:val="24"/>
          <w:szCs w:val="24"/>
        </w:rPr>
      </w:pPr>
      <w:r w:rsidRPr="001D41F3">
        <w:rPr>
          <w:rFonts w:eastAsia="Calibri"/>
          <w:sz w:val="24"/>
          <w:szCs w:val="24"/>
        </w:rPr>
        <w:t xml:space="preserve">Возможные способы урегулирования: отстранение руководителя от принятия решения, которое является предметом конфликта интересов; изменение трудовых </w:t>
      </w:r>
      <w:r w:rsidRPr="001D41F3">
        <w:rPr>
          <w:rFonts w:eastAsia="Calibri"/>
          <w:sz w:val="24"/>
          <w:szCs w:val="24"/>
        </w:rPr>
        <w:lastRenderedPageBreak/>
        <w:t>обязанностей руководителя, работника; рекомендация руководителю продать имеющиеся ценные бумаги или передать их в доверительное управление.</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6. Руководитель муниципального учреждения, муниципального предприятия или иное лицо, с которым связана личная заинтересованность руководителя, имеет финансовые или имущественные обязательства перед организацией, которая имеет деловые отношения с муниципальным учреждением, муниципальным предприятием, намеревается установить такие отношения или является ее конкурентом.</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отстранение руководителя от принятия решения, которое является предметом конфликта интересов; изменение трудовых обязанностей руководителя; помощь руководителю в выполнении финансовых или имущественных обязательств, например, путем предоставления ссуды организацией-работодателем.</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7. Руководитель муниципального учреждения, муниципального предприятия принимает решения об установлении (сохранении) деловых отношений муниципального учреждения, муниципального предприятия с организацией, которая имеет перед руководителем или иным лицом, с которым связана личная заинтересованность руководителя, финансовые или имущественные обязательства.</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отстранение руководителя от принятия решения, которое является предметом конфликта интересов; изменение трудовых обязанностей руководителя.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8. Руководитель муниципального учреждения, муниципального предприятия или иное лицо, с которым связана личная заинтересованность руководителя, получает материальные блага или услуги от организации, которая имеет деловые отношения с муниципальным учреждением, муниципальным предприятием, намеревается установить такие отношения или является ее конкурентом.</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рекомендация руководителю отказаться от предоставляемых благ или услуг; отстранение руководителя от принятия решения, которое является предметом конфликта интересов; изменение трудовых обязанностей руководителя.</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9. Руководитель муниципального учреждения, муниципального предприятия или иное лицо, с которым связана личная заинтересованность руководителя, получает дорогостоящие подарки от своего подчиненного или иного руководителя муниципального учреждения, муниципального предприятия, в отношении которого руководитель выполняет контрольные функции.</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рекомендация руководителю вернуть дорогостоящий подарок дарителю; установление правил корпоративного поведения, рекомендующих воздерживаться от дарения/принятия дорогостоящих подарков; перевод руководителя на иную должность или изменение круга его должностных обязанностей.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10. Руководитель муниципального учреждения, муниципального предприятия уполномочен принимать решения об установлении, сохранении или прекращении деловых отношений муниципального учреждения, муниципального предприятия с организацией, от которой ему поступает предложение трудоустройства.</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отстранение руководителя от принятия решения, которое является предметом конфликта интересов.</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r w:rsidRPr="001D41F3">
        <w:rPr>
          <w:rFonts w:eastAsia="Calibri"/>
          <w:sz w:val="24"/>
          <w:szCs w:val="24"/>
        </w:rPr>
        <w:t xml:space="preserve">11. Руководитель муниципального учреждения, муниципального предприятия использует информацию, ставшую ему известной в ходе выполнения трудовых </w:t>
      </w:r>
      <w:r w:rsidRPr="001D41F3">
        <w:rPr>
          <w:rFonts w:eastAsia="Calibri"/>
          <w:sz w:val="24"/>
          <w:szCs w:val="24"/>
        </w:rPr>
        <w:lastRenderedPageBreak/>
        <w:t>обязанностей, для получения выгоды или конкурентных преимуще</w:t>
      </w:r>
      <w:proofErr w:type="gramStart"/>
      <w:r w:rsidRPr="001D41F3">
        <w:rPr>
          <w:rFonts w:eastAsia="Calibri"/>
          <w:sz w:val="24"/>
          <w:szCs w:val="24"/>
        </w:rPr>
        <w:t>ств пр</w:t>
      </w:r>
      <w:proofErr w:type="gramEnd"/>
      <w:r w:rsidRPr="001D41F3">
        <w:rPr>
          <w:rFonts w:eastAsia="Calibri"/>
          <w:sz w:val="24"/>
          <w:szCs w:val="24"/>
        </w:rPr>
        <w:t>и совершении коммерческих сделок для себя или иного лица, с которым связана личная заинтересованность руководителя.</w:t>
      </w:r>
    </w:p>
    <w:p w:rsidR="001D41F3" w:rsidRPr="001D41F3" w:rsidRDefault="001D41F3" w:rsidP="001D41F3">
      <w:pPr>
        <w:ind w:firstLine="709"/>
        <w:jc w:val="both"/>
        <w:rPr>
          <w:rFonts w:eastAsia="Calibri"/>
          <w:sz w:val="24"/>
          <w:szCs w:val="24"/>
        </w:rPr>
      </w:pPr>
      <w:r w:rsidRPr="001D41F3">
        <w:rPr>
          <w:rFonts w:eastAsia="Calibri"/>
          <w:sz w:val="24"/>
          <w:szCs w:val="24"/>
        </w:rPr>
        <w:t>Возможные способы урегулирования: установление правил корпоративного поведения, запрещающих руководителям разглашение или использование в личных целях информации, ставшей им известной в связи с выполнением трудовых обязанностей.</w:t>
      </w: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both"/>
        <w:rPr>
          <w:rFonts w:eastAsia="Calibri"/>
          <w:sz w:val="24"/>
          <w:szCs w:val="24"/>
        </w:rPr>
      </w:pPr>
    </w:p>
    <w:p w:rsidR="001D41F3" w:rsidRPr="001D41F3" w:rsidRDefault="001D41F3" w:rsidP="001D41F3">
      <w:pPr>
        <w:ind w:firstLine="709"/>
        <w:jc w:val="right"/>
        <w:rPr>
          <w:rFonts w:eastAsia="Calibri"/>
          <w:sz w:val="24"/>
          <w:szCs w:val="24"/>
        </w:rPr>
      </w:pPr>
      <w:r w:rsidRPr="001D41F3">
        <w:rPr>
          <w:rFonts w:eastAsia="Calibri"/>
          <w:sz w:val="24"/>
          <w:szCs w:val="24"/>
        </w:rPr>
        <w:lastRenderedPageBreak/>
        <w:t>Приложение 2  к Положению</w:t>
      </w:r>
    </w:p>
    <w:p w:rsidR="001D41F3" w:rsidRPr="001D41F3" w:rsidRDefault="001D41F3" w:rsidP="001D41F3">
      <w:pPr>
        <w:ind w:firstLine="709"/>
        <w:jc w:val="right"/>
        <w:rPr>
          <w:rFonts w:eastAsia="Calibri"/>
          <w:sz w:val="24"/>
          <w:szCs w:val="24"/>
        </w:rPr>
      </w:pPr>
      <w:r w:rsidRPr="001D41F3">
        <w:rPr>
          <w:rFonts w:eastAsia="Calibri"/>
          <w:sz w:val="24"/>
          <w:szCs w:val="24"/>
        </w:rPr>
        <w:t>о предотвращении и урегулировании конфликта интересов</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в муниципальных учреждениях, муниципальных предприятиях,</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учредителем</w:t>
      </w:r>
      <w:proofErr w:type="gramEnd"/>
      <w:r w:rsidRPr="001D41F3">
        <w:rPr>
          <w:rFonts w:eastAsia="Calibri"/>
          <w:sz w:val="24"/>
          <w:szCs w:val="24"/>
        </w:rPr>
        <w:t xml:space="preserve"> которых является администрация</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 xml:space="preserve">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и  подведомственных отраслевым</w:t>
      </w:r>
      <w:proofErr w:type="gramEnd"/>
    </w:p>
    <w:p w:rsidR="001D41F3" w:rsidRPr="001D41F3" w:rsidRDefault="001D41F3" w:rsidP="001D41F3">
      <w:pPr>
        <w:ind w:firstLine="709"/>
        <w:jc w:val="right"/>
        <w:rPr>
          <w:rFonts w:eastAsia="Calibri"/>
          <w:sz w:val="24"/>
          <w:szCs w:val="24"/>
        </w:rPr>
      </w:pPr>
      <w:r w:rsidRPr="001D41F3">
        <w:rPr>
          <w:rFonts w:eastAsia="Calibri"/>
          <w:sz w:val="24"/>
          <w:szCs w:val="24"/>
        </w:rPr>
        <w:t xml:space="preserve"> (функциональным) органам администрации</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муниципальных учреждений</w:t>
      </w: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right"/>
        <w:rPr>
          <w:rFonts w:eastAsia="Calibri"/>
          <w:sz w:val="24"/>
          <w:szCs w:val="24"/>
        </w:rPr>
      </w:pPr>
      <w:r w:rsidRPr="001D41F3">
        <w:rPr>
          <w:rFonts w:eastAsia="Calibri"/>
          <w:sz w:val="24"/>
          <w:szCs w:val="24"/>
        </w:rPr>
        <w:t xml:space="preserve">                                     Руководителю </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от ___________________________________</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______________________________________</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(фамилия, имя, отчество,</w:t>
      </w:r>
      <w:proofErr w:type="gramEnd"/>
    </w:p>
    <w:p w:rsidR="001D41F3" w:rsidRPr="001D41F3" w:rsidRDefault="001D41F3" w:rsidP="001D41F3">
      <w:pPr>
        <w:ind w:firstLine="709"/>
        <w:jc w:val="right"/>
        <w:rPr>
          <w:rFonts w:eastAsia="Calibri"/>
          <w:sz w:val="24"/>
          <w:szCs w:val="24"/>
        </w:rPr>
      </w:pPr>
      <w:r w:rsidRPr="001D41F3">
        <w:rPr>
          <w:rFonts w:eastAsia="Calibri"/>
          <w:sz w:val="24"/>
          <w:szCs w:val="24"/>
        </w:rPr>
        <w:t xml:space="preserve">                                                      замещаемая должность)</w:t>
      </w: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r w:rsidRPr="001D41F3">
        <w:rPr>
          <w:rFonts w:eastAsia="Calibri"/>
          <w:sz w:val="24"/>
          <w:szCs w:val="24"/>
        </w:rPr>
        <w:t>УВЕДОМЛЕНИЕ</w:t>
      </w:r>
    </w:p>
    <w:p w:rsidR="001D41F3" w:rsidRPr="001D41F3" w:rsidRDefault="001D41F3" w:rsidP="001D41F3">
      <w:pPr>
        <w:ind w:firstLine="709"/>
        <w:jc w:val="center"/>
        <w:rPr>
          <w:rFonts w:eastAsia="Calibri"/>
          <w:sz w:val="24"/>
          <w:szCs w:val="24"/>
        </w:rPr>
      </w:pPr>
      <w:r w:rsidRPr="001D41F3">
        <w:rPr>
          <w:rFonts w:eastAsia="Calibri"/>
          <w:sz w:val="24"/>
          <w:szCs w:val="24"/>
        </w:rPr>
        <w:t>о возникновении личной заинтересованности при исполнении</w:t>
      </w:r>
    </w:p>
    <w:p w:rsidR="001D41F3" w:rsidRPr="001D41F3" w:rsidRDefault="001D41F3" w:rsidP="001D41F3">
      <w:pPr>
        <w:ind w:firstLine="709"/>
        <w:jc w:val="center"/>
        <w:rPr>
          <w:rFonts w:eastAsia="Calibri"/>
          <w:sz w:val="24"/>
          <w:szCs w:val="24"/>
        </w:rPr>
      </w:pPr>
      <w:r w:rsidRPr="001D41F3">
        <w:rPr>
          <w:rFonts w:eastAsia="Calibri"/>
          <w:sz w:val="24"/>
          <w:szCs w:val="24"/>
        </w:rPr>
        <w:t xml:space="preserve">должностных обязанностей, </w:t>
      </w:r>
      <w:proofErr w:type="gramStart"/>
      <w:r w:rsidRPr="001D41F3">
        <w:rPr>
          <w:rFonts w:eastAsia="Calibri"/>
          <w:sz w:val="24"/>
          <w:szCs w:val="24"/>
        </w:rPr>
        <w:t>которая</w:t>
      </w:r>
      <w:proofErr w:type="gramEnd"/>
      <w:r w:rsidRPr="001D41F3">
        <w:rPr>
          <w:rFonts w:eastAsia="Calibri"/>
          <w:sz w:val="24"/>
          <w:szCs w:val="24"/>
        </w:rPr>
        <w:t xml:space="preserve"> приводит или может</w:t>
      </w:r>
    </w:p>
    <w:p w:rsidR="001D41F3" w:rsidRPr="001D41F3" w:rsidRDefault="001D41F3" w:rsidP="001D41F3">
      <w:pPr>
        <w:ind w:firstLine="709"/>
        <w:jc w:val="center"/>
        <w:rPr>
          <w:rFonts w:eastAsia="Calibri"/>
          <w:sz w:val="24"/>
          <w:szCs w:val="24"/>
        </w:rPr>
      </w:pPr>
      <w:r w:rsidRPr="001D41F3">
        <w:rPr>
          <w:rFonts w:eastAsia="Calibri"/>
          <w:sz w:val="24"/>
          <w:szCs w:val="24"/>
        </w:rPr>
        <w:t>привести к конфликту интересов</w:t>
      </w: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rPr>
          <w:rFonts w:eastAsia="Calibri"/>
          <w:sz w:val="24"/>
          <w:szCs w:val="24"/>
        </w:rPr>
      </w:pPr>
      <w:r w:rsidRPr="001D41F3">
        <w:rPr>
          <w:rFonts w:eastAsia="Calibri"/>
          <w:sz w:val="24"/>
          <w:szCs w:val="24"/>
        </w:rPr>
        <w:t>Сообщаю о возникновении у меня личной заинтересованности при исполнении</w:t>
      </w:r>
    </w:p>
    <w:p w:rsidR="001D41F3" w:rsidRPr="001D41F3" w:rsidRDefault="001D41F3" w:rsidP="001D41F3">
      <w:pPr>
        <w:rPr>
          <w:rFonts w:eastAsia="Calibri"/>
          <w:sz w:val="24"/>
          <w:szCs w:val="24"/>
        </w:rPr>
      </w:pPr>
      <w:r w:rsidRPr="001D41F3">
        <w:rPr>
          <w:rFonts w:eastAsia="Calibri"/>
          <w:sz w:val="24"/>
          <w:szCs w:val="24"/>
        </w:rPr>
        <w:t xml:space="preserve">должностных  обязанностей,  </w:t>
      </w:r>
      <w:proofErr w:type="gramStart"/>
      <w:r w:rsidRPr="001D41F3">
        <w:rPr>
          <w:rFonts w:eastAsia="Calibri"/>
          <w:sz w:val="24"/>
          <w:szCs w:val="24"/>
        </w:rPr>
        <w:t>которая</w:t>
      </w:r>
      <w:proofErr w:type="gramEnd"/>
      <w:r w:rsidRPr="001D41F3">
        <w:rPr>
          <w:rFonts w:eastAsia="Calibri"/>
          <w:sz w:val="24"/>
          <w:szCs w:val="24"/>
        </w:rPr>
        <w:t xml:space="preserve"> приводит или может привести к конфликту</w:t>
      </w:r>
    </w:p>
    <w:p w:rsidR="001D41F3" w:rsidRPr="001D41F3" w:rsidRDefault="001D41F3" w:rsidP="001D41F3">
      <w:pPr>
        <w:rPr>
          <w:rFonts w:eastAsia="Calibri"/>
          <w:sz w:val="24"/>
          <w:szCs w:val="24"/>
        </w:rPr>
      </w:pPr>
      <w:r w:rsidRPr="001D41F3">
        <w:rPr>
          <w:rFonts w:eastAsia="Calibri"/>
          <w:sz w:val="24"/>
          <w:szCs w:val="24"/>
        </w:rPr>
        <w:t>интересов (</w:t>
      </w:r>
      <w:proofErr w:type="gramStart"/>
      <w:r w:rsidRPr="001D41F3">
        <w:rPr>
          <w:rFonts w:eastAsia="Calibri"/>
          <w:sz w:val="24"/>
          <w:szCs w:val="24"/>
        </w:rPr>
        <w:t>нужное</w:t>
      </w:r>
      <w:proofErr w:type="gramEnd"/>
      <w:r w:rsidRPr="001D41F3">
        <w:rPr>
          <w:rFonts w:eastAsia="Calibri"/>
          <w:sz w:val="24"/>
          <w:szCs w:val="24"/>
        </w:rPr>
        <w:t xml:space="preserve"> подчеркнуть).</w:t>
      </w:r>
    </w:p>
    <w:p w:rsidR="001D41F3" w:rsidRPr="001D41F3" w:rsidRDefault="001D41F3" w:rsidP="001D41F3">
      <w:pPr>
        <w:rPr>
          <w:rFonts w:eastAsia="Calibri"/>
          <w:sz w:val="24"/>
          <w:szCs w:val="24"/>
        </w:rPr>
      </w:pPr>
      <w:r w:rsidRPr="001D41F3">
        <w:rPr>
          <w:rFonts w:eastAsia="Calibri"/>
          <w:sz w:val="24"/>
          <w:szCs w:val="24"/>
        </w:rPr>
        <w:t>Обстоятельства,     являющиеся    основанием    возникновения    личной</w:t>
      </w:r>
    </w:p>
    <w:p w:rsidR="001D41F3" w:rsidRPr="001D41F3" w:rsidRDefault="001D41F3" w:rsidP="001D41F3">
      <w:pPr>
        <w:rPr>
          <w:rFonts w:eastAsia="Calibri"/>
          <w:sz w:val="24"/>
          <w:szCs w:val="24"/>
        </w:rPr>
      </w:pPr>
      <w:r w:rsidRPr="001D41F3">
        <w:rPr>
          <w:rFonts w:eastAsia="Calibri"/>
          <w:sz w:val="24"/>
          <w:szCs w:val="24"/>
        </w:rPr>
        <w:t>заинтересованности: _____________________________________________________</w:t>
      </w:r>
    </w:p>
    <w:p w:rsidR="001D41F3" w:rsidRPr="001D41F3" w:rsidRDefault="001D41F3" w:rsidP="001D41F3">
      <w:pPr>
        <w:rPr>
          <w:rFonts w:eastAsia="Calibri"/>
          <w:sz w:val="24"/>
          <w:szCs w:val="24"/>
        </w:rPr>
      </w:pPr>
      <w:r w:rsidRPr="001D41F3">
        <w:rPr>
          <w:rFonts w:eastAsia="Calibri"/>
          <w:sz w:val="24"/>
          <w:szCs w:val="24"/>
        </w:rPr>
        <w:t>Должностные   обязанности,  на  исполнение  которых  влияет  или  может</w:t>
      </w:r>
    </w:p>
    <w:p w:rsidR="001D41F3" w:rsidRPr="001D41F3" w:rsidRDefault="001D41F3" w:rsidP="001D41F3">
      <w:pPr>
        <w:rPr>
          <w:rFonts w:eastAsia="Calibri"/>
          <w:sz w:val="24"/>
          <w:szCs w:val="24"/>
        </w:rPr>
      </w:pPr>
      <w:r w:rsidRPr="001D41F3">
        <w:rPr>
          <w:rFonts w:eastAsia="Calibri"/>
          <w:sz w:val="24"/>
          <w:szCs w:val="24"/>
        </w:rPr>
        <w:t>повлиять личная заинтересованность: _______________________________________</w:t>
      </w:r>
    </w:p>
    <w:p w:rsidR="001D41F3" w:rsidRPr="001D41F3" w:rsidRDefault="001D41F3" w:rsidP="001D41F3">
      <w:pPr>
        <w:rPr>
          <w:rFonts w:eastAsia="Calibri"/>
          <w:sz w:val="24"/>
          <w:szCs w:val="24"/>
        </w:rPr>
      </w:pPr>
      <w:r w:rsidRPr="001D41F3">
        <w:rPr>
          <w:rFonts w:eastAsia="Calibri"/>
          <w:sz w:val="24"/>
          <w:szCs w:val="24"/>
        </w:rPr>
        <w:t>Предлагаемые   меры  по  предотвращению  или  урегулированию  конфликта</w:t>
      </w:r>
    </w:p>
    <w:p w:rsidR="001D41F3" w:rsidRPr="001D41F3" w:rsidRDefault="001D41F3" w:rsidP="001D41F3">
      <w:pPr>
        <w:rPr>
          <w:rFonts w:eastAsia="Calibri"/>
          <w:sz w:val="24"/>
          <w:szCs w:val="24"/>
        </w:rPr>
      </w:pPr>
      <w:r w:rsidRPr="001D41F3">
        <w:rPr>
          <w:rFonts w:eastAsia="Calibri"/>
          <w:sz w:val="24"/>
          <w:szCs w:val="24"/>
        </w:rPr>
        <w:t>интересов: ______________________________________________________________</w:t>
      </w:r>
    </w:p>
    <w:p w:rsidR="001D41F3" w:rsidRPr="001D41F3" w:rsidRDefault="001D41F3" w:rsidP="001D41F3">
      <w:pPr>
        <w:ind w:firstLine="709"/>
        <w:jc w:val="center"/>
        <w:rPr>
          <w:rFonts w:eastAsia="Calibri"/>
          <w:sz w:val="24"/>
          <w:szCs w:val="24"/>
        </w:rPr>
      </w:pPr>
    </w:p>
    <w:p w:rsidR="001D41F3" w:rsidRPr="001D41F3" w:rsidRDefault="009F7475" w:rsidP="001D41F3">
      <w:pPr>
        <w:rPr>
          <w:rFonts w:eastAsia="Calibri"/>
          <w:sz w:val="24"/>
          <w:szCs w:val="24"/>
        </w:rPr>
      </w:pPr>
      <w:r>
        <w:rPr>
          <w:rFonts w:eastAsia="Calibri"/>
          <w:sz w:val="24"/>
          <w:szCs w:val="24"/>
        </w:rPr>
        <w:t>«</w:t>
      </w:r>
      <w:r w:rsidR="001D41F3" w:rsidRPr="001D41F3">
        <w:rPr>
          <w:rFonts w:eastAsia="Calibri"/>
          <w:sz w:val="24"/>
          <w:szCs w:val="24"/>
        </w:rPr>
        <w:t>___</w:t>
      </w:r>
      <w:r>
        <w:rPr>
          <w:rFonts w:eastAsia="Calibri"/>
          <w:sz w:val="24"/>
          <w:szCs w:val="24"/>
        </w:rPr>
        <w:t>»</w:t>
      </w:r>
      <w:r w:rsidR="001D41F3" w:rsidRPr="001D41F3">
        <w:rPr>
          <w:rFonts w:eastAsia="Calibri"/>
          <w:sz w:val="24"/>
          <w:szCs w:val="24"/>
        </w:rPr>
        <w:t xml:space="preserve"> ________ 20_ г.  ________________________________________________</w:t>
      </w:r>
    </w:p>
    <w:p w:rsidR="001D41F3" w:rsidRPr="001D41F3" w:rsidRDefault="001D41F3" w:rsidP="001D41F3">
      <w:pPr>
        <w:ind w:firstLine="709"/>
        <w:jc w:val="center"/>
        <w:rPr>
          <w:rFonts w:eastAsia="Calibri"/>
          <w:sz w:val="24"/>
          <w:szCs w:val="24"/>
        </w:rPr>
      </w:pPr>
      <w:r w:rsidRPr="001D41F3">
        <w:rPr>
          <w:rFonts w:eastAsia="Calibri"/>
          <w:sz w:val="24"/>
          <w:szCs w:val="24"/>
        </w:rPr>
        <w:t>(ФИО и подпись лица, представившего уведомление)</w:t>
      </w: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center"/>
        <w:rPr>
          <w:rFonts w:eastAsia="Calibri"/>
          <w:sz w:val="24"/>
          <w:szCs w:val="24"/>
        </w:rPr>
      </w:pPr>
    </w:p>
    <w:p w:rsidR="001D41F3" w:rsidRPr="001D41F3" w:rsidRDefault="001D41F3" w:rsidP="001D41F3">
      <w:pPr>
        <w:ind w:firstLine="709"/>
        <w:jc w:val="right"/>
        <w:rPr>
          <w:rFonts w:eastAsia="Calibri"/>
          <w:sz w:val="24"/>
          <w:szCs w:val="24"/>
        </w:rPr>
      </w:pPr>
      <w:r w:rsidRPr="001D41F3">
        <w:rPr>
          <w:rFonts w:eastAsia="Calibri"/>
          <w:sz w:val="24"/>
          <w:szCs w:val="24"/>
        </w:rPr>
        <w:lastRenderedPageBreak/>
        <w:t>Приложение 3  к Положению</w:t>
      </w:r>
    </w:p>
    <w:p w:rsidR="001D41F3" w:rsidRPr="001D41F3" w:rsidRDefault="001D41F3" w:rsidP="001D41F3">
      <w:pPr>
        <w:ind w:firstLine="709"/>
        <w:jc w:val="right"/>
        <w:rPr>
          <w:rFonts w:eastAsia="Calibri"/>
          <w:sz w:val="24"/>
          <w:szCs w:val="24"/>
        </w:rPr>
      </w:pPr>
      <w:r w:rsidRPr="001D41F3">
        <w:rPr>
          <w:rFonts w:eastAsia="Calibri"/>
          <w:sz w:val="24"/>
          <w:szCs w:val="24"/>
        </w:rPr>
        <w:t>о предотвращении и урегулировании конфликта интересов</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в муниципальных учреждениях, муниципальных предприятиях,</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учредителем</w:t>
      </w:r>
      <w:proofErr w:type="gramEnd"/>
      <w:r w:rsidRPr="001D41F3">
        <w:rPr>
          <w:rFonts w:eastAsia="Calibri"/>
          <w:sz w:val="24"/>
          <w:szCs w:val="24"/>
        </w:rPr>
        <w:t xml:space="preserve"> которых является администрация</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 xml:space="preserve">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и  подведомственных отраслевым</w:t>
      </w:r>
      <w:proofErr w:type="gramEnd"/>
    </w:p>
    <w:p w:rsidR="001D41F3" w:rsidRPr="001D41F3" w:rsidRDefault="001D41F3" w:rsidP="001D41F3">
      <w:pPr>
        <w:ind w:firstLine="709"/>
        <w:jc w:val="right"/>
        <w:rPr>
          <w:rFonts w:eastAsia="Calibri"/>
          <w:sz w:val="24"/>
          <w:szCs w:val="24"/>
        </w:rPr>
      </w:pPr>
      <w:r w:rsidRPr="001D41F3">
        <w:rPr>
          <w:rFonts w:eastAsia="Calibri"/>
          <w:sz w:val="24"/>
          <w:szCs w:val="24"/>
        </w:rPr>
        <w:t xml:space="preserve"> (функциональным) органам администрации</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муниципальных учреждений</w:t>
      </w:r>
    </w:p>
    <w:p w:rsidR="001D41F3" w:rsidRPr="001D41F3" w:rsidRDefault="001D41F3" w:rsidP="001D41F3">
      <w:pPr>
        <w:ind w:firstLine="709"/>
        <w:jc w:val="right"/>
        <w:rPr>
          <w:rFonts w:eastAsia="Calibri"/>
          <w:sz w:val="24"/>
          <w:szCs w:val="24"/>
        </w:rPr>
      </w:pPr>
    </w:p>
    <w:p w:rsidR="001D41F3" w:rsidRPr="001D41F3" w:rsidRDefault="001D41F3" w:rsidP="001D41F3">
      <w:pPr>
        <w:ind w:firstLine="709"/>
        <w:jc w:val="right"/>
        <w:rPr>
          <w:rFonts w:eastAsia="Calibri"/>
          <w:sz w:val="24"/>
          <w:szCs w:val="24"/>
        </w:rPr>
      </w:pPr>
    </w:p>
    <w:p w:rsidR="001D41F3" w:rsidRPr="001D41F3" w:rsidRDefault="001D41F3" w:rsidP="001D41F3">
      <w:pPr>
        <w:ind w:firstLine="709"/>
        <w:jc w:val="right"/>
        <w:rPr>
          <w:rFonts w:eastAsia="Calibri"/>
          <w:sz w:val="24"/>
          <w:szCs w:val="24"/>
        </w:rPr>
      </w:pPr>
    </w:p>
    <w:p w:rsidR="001D41F3" w:rsidRPr="001D41F3" w:rsidRDefault="001D41F3" w:rsidP="001D41F3">
      <w:pPr>
        <w:widowControl w:val="0"/>
        <w:autoSpaceDE w:val="0"/>
        <w:autoSpaceDN w:val="0"/>
        <w:jc w:val="center"/>
        <w:outlineLvl w:val="2"/>
        <w:rPr>
          <w:sz w:val="24"/>
          <w:szCs w:val="24"/>
        </w:rPr>
      </w:pPr>
      <w:r w:rsidRPr="001D41F3">
        <w:rPr>
          <w:sz w:val="24"/>
          <w:szCs w:val="24"/>
        </w:rPr>
        <w:t>I. Титульный лист</w:t>
      </w:r>
    </w:p>
    <w:p w:rsidR="001D41F3" w:rsidRPr="001D41F3" w:rsidRDefault="001D41F3" w:rsidP="001D41F3">
      <w:pPr>
        <w:widowControl w:val="0"/>
        <w:autoSpaceDE w:val="0"/>
        <w:autoSpaceDN w:val="0"/>
        <w:jc w:val="center"/>
        <w:rPr>
          <w:sz w:val="24"/>
          <w:szCs w:val="24"/>
        </w:rPr>
      </w:pPr>
      <w:r w:rsidRPr="001D41F3">
        <w:rPr>
          <w:sz w:val="24"/>
          <w:szCs w:val="24"/>
        </w:rPr>
        <w:t>журнала регистрации уведомлений о возникновении личной</w:t>
      </w:r>
    </w:p>
    <w:p w:rsidR="001D41F3" w:rsidRPr="001D41F3" w:rsidRDefault="001D41F3" w:rsidP="001D41F3">
      <w:pPr>
        <w:widowControl w:val="0"/>
        <w:autoSpaceDE w:val="0"/>
        <w:autoSpaceDN w:val="0"/>
        <w:jc w:val="center"/>
        <w:rPr>
          <w:sz w:val="24"/>
          <w:szCs w:val="24"/>
        </w:rPr>
      </w:pPr>
      <w:r w:rsidRPr="001D41F3">
        <w:rPr>
          <w:sz w:val="24"/>
          <w:szCs w:val="24"/>
        </w:rPr>
        <w:t>заинтересованности при исполнении должностных обязанностей,</w:t>
      </w:r>
    </w:p>
    <w:p w:rsidR="001D41F3" w:rsidRPr="001D41F3" w:rsidRDefault="001D41F3" w:rsidP="001D41F3">
      <w:pPr>
        <w:widowControl w:val="0"/>
        <w:autoSpaceDE w:val="0"/>
        <w:autoSpaceDN w:val="0"/>
        <w:jc w:val="center"/>
        <w:rPr>
          <w:sz w:val="24"/>
          <w:szCs w:val="24"/>
        </w:rPr>
      </w:pPr>
      <w:proofErr w:type="gramStart"/>
      <w:r w:rsidRPr="001D41F3">
        <w:rPr>
          <w:sz w:val="24"/>
          <w:szCs w:val="24"/>
        </w:rPr>
        <w:t>которая</w:t>
      </w:r>
      <w:proofErr w:type="gramEnd"/>
      <w:r w:rsidRPr="001D41F3">
        <w:rPr>
          <w:sz w:val="24"/>
          <w:szCs w:val="24"/>
        </w:rPr>
        <w:t xml:space="preserve"> приводит или может привести к конфликту интересов</w:t>
      </w:r>
    </w:p>
    <w:p w:rsidR="001D41F3" w:rsidRPr="001D41F3" w:rsidRDefault="001D41F3" w:rsidP="001D41F3">
      <w:pPr>
        <w:widowControl w:val="0"/>
        <w:autoSpaceDE w:val="0"/>
        <w:autoSpaceDN w:val="0"/>
        <w:jc w:val="center"/>
        <w:rPr>
          <w:sz w:val="24"/>
          <w:szCs w:val="24"/>
        </w:rPr>
      </w:pPr>
      <w:r w:rsidRPr="001D41F3">
        <w:rPr>
          <w:sz w:val="24"/>
          <w:szCs w:val="24"/>
        </w:rPr>
        <w:t>руководителей муниципальных учреждений, муниципальных</w:t>
      </w:r>
    </w:p>
    <w:p w:rsidR="001D41F3" w:rsidRPr="001D41F3" w:rsidRDefault="001D41F3" w:rsidP="001D41F3">
      <w:pPr>
        <w:widowControl w:val="0"/>
        <w:autoSpaceDE w:val="0"/>
        <w:autoSpaceDN w:val="0"/>
        <w:jc w:val="center"/>
        <w:rPr>
          <w:sz w:val="24"/>
          <w:szCs w:val="24"/>
        </w:rPr>
      </w:pPr>
      <w:r w:rsidRPr="001D41F3">
        <w:rPr>
          <w:sz w:val="24"/>
          <w:szCs w:val="24"/>
        </w:rPr>
        <w:t>предприятий, учредителем которых является</w:t>
      </w:r>
    </w:p>
    <w:p w:rsidR="001D41F3" w:rsidRPr="001D41F3" w:rsidRDefault="001D41F3" w:rsidP="001D41F3">
      <w:pPr>
        <w:widowControl w:val="0"/>
        <w:autoSpaceDE w:val="0"/>
        <w:autoSpaceDN w:val="0"/>
        <w:jc w:val="center"/>
        <w:rPr>
          <w:sz w:val="24"/>
          <w:szCs w:val="24"/>
        </w:rPr>
      </w:pPr>
      <w:r w:rsidRPr="001D41F3">
        <w:rPr>
          <w:sz w:val="24"/>
          <w:szCs w:val="24"/>
        </w:rPr>
        <w:t xml:space="preserve">администрация муниципального района </w:t>
      </w:r>
      <w:r w:rsidR="009F7475">
        <w:rPr>
          <w:sz w:val="24"/>
          <w:szCs w:val="24"/>
        </w:rPr>
        <w:t>«</w:t>
      </w:r>
      <w:r w:rsidRPr="001D41F3">
        <w:rPr>
          <w:sz w:val="24"/>
          <w:szCs w:val="24"/>
        </w:rPr>
        <w:t>Печора</w:t>
      </w:r>
      <w:r w:rsidR="009F7475">
        <w:rPr>
          <w:sz w:val="24"/>
          <w:szCs w:val="24"/>
        </w:rPr>
        <w:t>»</w:t>
      </w:r>
    </w:p>
    <w:p w:rsidR="001D41F3" w:rsidRPr="001D41F3" w:rsidRDefault="001D41F3" w:rsidP="001D41F3">
      <w:pPr>
        <w:widowControl w:val="0"/>
        <w:autoSpaceDE w:val="0"/>
        <w:autoSpaceDN w:val="0"/>
        <w:rPr>
          <w:rFonts w:ascii="Arial" w:hAnsi="Arial" w:cs="Arial"/>
          <w:sz w:val="24"/>
          <w:szCs w:val="24"/>
        </w:rPr>
      </w:pPr>
    </w:p>
    <w:p w:rsidR="001D41F3" w:rsidRPr="001D41F3" w:rsidRDefault="009F7475" w:rsidP="001D41F3">
      <w:pPr>
        <w:widowControl w:val="0"/>
        <w:autoSpaceDE w:val="0"/>
        <w:autoSpaceDN w:val="0"/>
        <w:jc w:val="center"/>
        <w:rPr>
          <w:sz w:val="24"/>
          <w:szCs w:val="24"/>
        </w:rPr>
      </w:pPr>
      <w:r>
        <w:rPr>
          <w:sz w:val="24"/>
          <w:szCs w:val="24"/>
        </w:rPr>
        <w:t>«</w:t>
      </w:r>
      <w:r w:rsidR="001D41F3" w:rsidRPr="001D41F3">
        <w:rPr>
          <w:sz w:val="24"/>
          <w:szCs w:val="24"/>
        </w:rPr>
        <w:t>Журнал</w:t>
      </w:r>
    </w:p>
    <w:p w:rsidR="001D41F3" w:rsidRPr="001D41F3" w:rsidRDefault="001D41F3" w:rsidP="001D41F3">
      <w:pPr>
        <w:widowControl w:val="0"/>
        <w:autoSpaceDE w:val="0"/>
        <w:autoSpaceDN w:val="0"/>
        <w:jc w:val="center"/>
        <w:rPr>
          <w:sz w:val="24"/>
          <w:szCs w:val="24"/>
        </w:rPr>
      </w:pPr>
      <w:r w:rsidRPr="001D41F3">
        <w:rPr>
          <w:sz w:val="24"/>
          <w:szCs w:val="24"/>
        </w:rPr>
        <w:t>регистрации уведомлений о возникновении личной</w:t>
      </w:r>
    </w:p>
    <w:p w:rsidR="001D41F3" w:rsidRPr="001D41F3" w:rsidRDefault="001D41F3" w:rsidP="001D41F3">
      <w:pPr>
        <w:widowControl w:val="0"/>
        <w:autoSpaceDE w:val="0"/>
        <w:autoSpaceDN w:val="0"/>
        <w:jc w:val="center"/>
        <w:rPr>
          <w:sz w:val="24"/>
          <w:szCs w:val="24"/>
        </w:rPr>
      </w:pPr>
      <w:r w:rsidRPr="001D41F3">
        <w:rPr>
          <w:sz w:val="24"/>
          <w:szCs w:val="24"/>
        </w:rPr>
        <w:t>заинтересованности при исполнении должностных обязанностей,</w:t>
      </w:r>
    </w:p>
    <w:p w:rsidR="001D41F3" w:rsidRPr="001D41F3" w:rsidRDefault="001D41F3" w:rsidP="001D41F3">
      <w:pPr>
        <w:widowControl w:val="0"/>
        <w:autoSpaceDE w:val="0"/>
        <w:autoSpaceDN w:val="0"/>
        <w:jc w:val="center"/>
        <w:rPr>
          <w:sz w:val="24"/>
          <w:szCs w:val="24"/>
        </w:rPr>
      </w:pPr>
      <w:proofErr w:type="gramStart"/>
      <w:r w:rsidRPr="001D41F3">
        <w:rPr>
          <w:sz w:val="24"/>
          <w:szCs w:val="24"/>
        </w:rPr>
        <w:t>которая</w:t>
      </w:r>
      <w:proofErr w:type="gramEnd"/>
      <w:r w:rsidRPr="001D41F3">
        <w:rPr>
          <w:sz w:val="24"/>
          <w:szCs w:val="24"/>
        </w:rPr>
        <w:t xml:space="preserve"> приводит или может привести к конфликту интересов</w:t>
      </w:r>
    </w:p>
    <w:p w:rsidR="001D41F3" w:rsidRPr="001D41F3" w:rsidRDefault="001D41F3" w:rsidP="001D41F3">
      <w:pPr>
        <w:widowControl w:val="0"/>
        <w:autoSpaceDE w:val="0"/>
        <w:autoSpaceDN w:val="0"/>
        <w:jc w:val="center"/>
        <w:rPr>
          <w:sz w:val="24"/>
          <w:szCs w:val="24"/>
        </w:rPr>
      </w:pPr>
      <w:r w:rsidRPr="001D41F3">
        <w:rPr>
          <w:sz w:val="24"/>
          <w:szCs w:val="24"/>
        </w:rPr>
        <w:t>руководителей муниципальных учреждений, муниципальных</w:t>
      </w:r>
    </w:p>
    <w:p w:rsidR="001D41F3" w:rsidRPr="001D41F3" w:rsidRDefault="001D41F3" w:rsidP="001D41F3">
      <w:pPr>
        <w:widowControl w:val="0"/>
        <w:autoSpaceDE w:val="0"/>
        <w:autoSpaceDN w:val="0"/>
        <w:jc w:val="center"/>
        <w:rPr>
          <w:sz w:val="24"/>
          <w:szCs w:val="24"/>
        </w:rPr>
      </w:pPr>
      <w:r w:rsidRPr="001D41F3">
        <w:rPr>
          <w:sz w:val="24"/>
          <w:szCs w:val="24"/>
        </w:rPr>
        <w:t>предприятий, учредителем которых является</w:t>
      </w:r>
    </w:p>
    <w:p w:rsidR="001D41F3" w:rsidRPr="001D41F3" w:rsidRDefault="001D41F3" w:rsidP="001D41F3">
      <w:pPr>
        <w:widowControl w:val="0"/>
        <w:autoSpaceDE w:val="0"/>
        <w:autoSpaceDN w:val="0"/>
        <w:jc w:val="center"/>
        <w:rPr>
          <w:sz w:val="24"/>
          <w:szCs w:val="24"/>
        </w:rPr>
      </w:pPr>
      <w:r w:rsidRPr="001D41F3">
        <w:rPr>
          <w:sz w:val="24"/>
          <w:szCs w:val="24"/>
        </w:rPr>
        <w:t xml:space="preserve">администрация муниципального района </w:t>
      </w:r>
      <w:r w:rsidR="009F7475">
        <w:rPr>
          <w:sz w:val="24"/>
          <w:szCs w:val="24"/>
        </w:rPr>
        <w:t>«</w:t>
      </w:r>
      <w:r w:rsidRPr="001D41F3">
        <w:rPr>
          <w:sz w:val="24"/>
          <w:szCs w:val="24"/>
        </w:rPr>
        <w:t>Печора</w:t>
      </w:r>
      <w:r w:rsidR="009F7475">
        <w:rPr>
          <w:sz w:val="24"/>
          <w:szCs w:val="24"/>
        </w:rPr>
        <w:t>»</w:t>
      </w:r>
    </w:p>
    <w:p w:rsidR="001D41F3" w:rsidRPr="001D41F3" w:rsidRDefault="001D41F3" w:rsidP="001D41F3">
      <w:pPr>
        <w:widowControl w:val="0"/>
        <w:autoSpaceDE w:val="0"/>
        <w:autoSpaceDN w:val="0"/>
        <w:jc w:val="both"/>
        <w:rPr>
          <w:rFonts w:ascii="Courier New" w:hAnsi="Courier New" w:cs="Courier New"/>
          <w:sz w:val="24"/>
          <w:szCs w:val="24"/>
        </w:rPr>
      </w:pPr>
    </w:p>
    <w:p w:rsidR="001D41F3" w:rsidRPr="001D41F3" w:rsidRDefault="001D41F3" w:rsidP="001D41F3">
      <w:pPr>
        <w:widowControl w:val="0"/>
        <w:autoSpaceDE w:val="0"/>
        <w:autoSpaceDN w:val="0"/>
        <w:jc w:val="center"/>
        <w:rPr>
          <w:sz w:val="24"/>
          <w:szCs w:val="24"/>
        </w:rPr>
      </w:pPr>
      <w:r w:rsidRPr="001D41F3">
        <w:rPr>
          <w:sz w:val="24"/>
          <w:szCs w:val="24"/>
        </w:rPr>
        <w:t>Начат ________________.</w:t>
      </w:r>
    </w:p>
    <w:p w:rsidR="001D41F3" w:rsidRPr="001D41F3" w:rsidRDefault="001D41F3" w:rsidP="001D41F3">
      <w:pPr>
        <w:widowControl w:val="0"/>
        <w:autoSpaceDE w:val="0"/>
        <w:autoSpaceDN w:val="0"/>
        <w:jc w:val="center"/>
        <w:rPr>
          <w:sz w:val="24"/>
          <w:szCs w:val="24"/>
        </w:rPr>
      </w:pPr>
      <w:r w:rsidRPr="001D41F3">
        <w:rPr>
          <w:sz w:val="24"/>
          <w:szCs w:val="24"/>
        </w:rPr>
        <w:t>Окончен _____________.</w:t>
      </w:r>
    </w:p>
    <w:p w:rsidR="001D41F3" w:rsidRPr="001D41F3" w:rsidRDefault="001D41F3" w:rsidP="001D41F3">
      <w:pPr>
        <w:widowControl w:val="0"/>
        <w:autoSpaceDE w:val="0"/>
        <w:autoSpaceDN w:val="0"/>
        <w:rPr>
          <w:rFonts w:ascii="Arial" w:hAnsi="Arial" w:cs="Arial"/>
          <w:sz w:val="24"/>
          <w:szCs w:val="24"/>
        </w:rPr>
      </w:pPr>
    </w:p>
    <w:p w:rsidR="001D41F3" w:rsidRPr="001D41F3" w:rsidRDefault="001D41F3" w:rsidP="001D41F3">
      <w:pPr>
        <w:widowControl w:val="0"/>
        <w:autoSpaceDE w:val="0"/>
        <w:autoSpaceDN w:val="0"/>
        <w:jc w:val="center"/>
        <w:outlineLvl w:val="2"/>
        <w:rPr>
          <w:sz w:val="24"/>
          <w:szCs w:val="24"/>
        </w:rPr>
      </w:pPr>
    </w:p>
    <w:p w:rsidR="001D41F3" w:rsidRPr="001D41F3" w:rsidRDefault="001D41F3" w:rsidP="001D41F3">
      <w:pPr>
        <w:widowControl w:val="0"/>
        <w:autoSpaceDE w:val="0"/>
        <w:autoSpaceDN w:val="0"/>
        <w:jc w:val="center"/>
        <w:outlineLvl w:val="2"/>
        <w:rPr>
          <w:sz w:val="24"/>
          <w:szCs w:val="24"/>
        </w:rPr>
      </w:pPr>
      <w:r w:rsidRPr="001D41F3">
        <w:rPr>
          <w:sz w:val="24"/>
          <w:szCs w:val="24"/>
        </w:rPr>
        <w:t>II. Содержание</w:t>
      </w:r>
    </w:p>
    <w:p w:rsidR="001D41F3" w:rsidRPr="001D41F3" w:rsidRDefault="001D41F3" w:rsidP="001D41F3">
      <w:pPr>
        <w:widowControl w:val="0"/>
        <w:autoSpaceDE w:val="0"/>
        <w:autoSpaceDN w:val="0"/>
        <w:jc w:val="center"/>
        <w:rPr>
          <w:sz w:val="24"/>
          <w:szCs w:val="24"/>
        </w:rPr>
      </w:pPr>
      <w:r w:rsidRPr="001D41F3">
        <w:rPr>
          <w:sz w:val="24"/>
          <w:szCs w:val="24"/>
        </w:rPr>
        <w:t>журнала регистрации уведомлений о возникновении личной</w:t>
      </w:r>
    </w:p>
    <w:p w:rsidR="001D41F3" w:rsidRPr="001D41F3" w:rsidRDefault="001D41F3" w:rsidP="001D41F3">
      <w:pPr>
        <w:widowControl w:val="0"/>
        <w:autoSpaceDE w:val="0"/>
        <w:autoSpaceDN w:val="0"/>
        <w:jc w:val="center"/>
        <w:rPr>
          <w:sz w:val="24"/>
          <w:szCs w:val="24"/>
        </w:rPr>
      </w:pPr>
      <w:r w:rsidRPr="001D41F3">
        <w:rPr>
          <w:sz w:val="24"/>
          <w:szCs w:val="24"/>
        </w:rPr>
        <w:t>заинтересованности при исполнении должностных обязанностей,</w:t>
      </w:r>
    </w:p>
    <w:p w:rsidR="001D41F3" w:rsidRPr="001D41F3" w:rsidRDefault="001D41F3" w:rsidP="001D41F3">
      <w:pPr>
        <w:widowControl w:val="0"/>
        <w:autoSpaceDE w:val="0"/>
        <w:autoSpaceDN w:val="0"/>
        <w:jc w:val="center"/>
        <w:rPr>
          <w:sz w:val="24"/>
          <w:szCs w:val="24"/>
        </w:rPr>
      </w:pPr>
      <w:proofErr w:type="gramStart"/>
      <w:r w:rsidRPr="001D41F3">
        <w:rPr>
          <w:sz w:val="24"/>
          <w:szCs w:val="24"/>
        </w:rPr>
        <w:t>которая</w:t>
      </w:r>
      <w:proofErr w:type="gramEnd"/>
      <w:r w:rsidRPr="001D41F3">
        <w:rPr>
          <w:sz w:val="24"/>
          <w:szCs w:val="24"/>
        </w:rPr>
        <w:t xml:space="preserve"> приводит или может привести к конфликту интересов</w:t>
      </w:r>
    </w:p>
    <w:p w:rsidR="001D41F3" w:rsidRPr="001D41F3" w:rsidRDefault="001D41F3" w:rsidP="001D41F3">
      <w:pPr>
        <w:widowControl w:val="0"/>
        <w:autoSpaceDE w:val="0"/>
        <w:autoSpaceDN w:val="0"/>
        <w:jc w:val="center"/>
        <w:rPr>
          <w:sz w:val="24"/>
          <w:szCs w:val="24"/>
        </w:rPr>
      </w:pPr>
      <w:r w:rsidRPr="001D41F3">
        <w:rPr>
          <w:sz w:val="24"/>
          <w:szCs w:val="24"/>
        </w:rPr>
        <w:t>руководителей муниципальных учреждений, муниципальных</w:t>
      </w:r>
    </w:p>
    <w:p w:rsidR="001D41F3" w:rsidRPr="001D41F3" w:rsidRDefault="001D41F3" w:rsidP="001D41F3">
      <w:pPr>
        <w:widowControl w:val="0"/>
        <w:autoSpaceDE w:val="0"/>
        <w:autoSpaceDN w:val="0"/>
        <w:jc w:val="center"/>
        <w:rPr>
          <w:sz w:val="24"/>
          <w:szCs w:val="24"/>
        </w:rPr>
      </w:pPr>
      <w:r w:rsidRPr="001D41F3">
        <w:rPr>
          <w:sz w:val="24"/>
          <w:szCs w:val="24"/>
        </w:rPr>
        <w:t>предприятий, учредителем которых является</w:t>
      </w:r>
    </w:p>
    <w:p w:rsidR="001D41F3" w:rsidRPr="001D41F3" w:rsidRDefault="001D41F3" w:rsidP="001D41F3">
      <w:pPr>
        <w:widowControl w:val="0"/>
        <w:autoSpaceDE w:val="0"/>
        <w:autoSpaceDN w:val="0"/>
        <w:jc w:val="center"/>
        <w:rPr>
          <w:sz w:val="24"/>
          <w:szCs w:val="24"/>
        </w:rPr>
      </w:pPr>
      <w:r w:rsidRPr="001D41F3">
        <w:rPr>
          <w:sz w:val="24"/>
          <w:szCs w:val="24"/>
        </w:rPr>
        <w:t xml:space="preserve">администрация муниципального района </w:t>
      </w:r>
      <w:r w:rsidR="009F7475">
        <w:rPr>
          <w:sz w:val="24"/>
          <w:szCs w:val="24"/>
        </w:rPr>
        <w:t>«</w:t>
      </w:r>
      <w:r w:rsidRPr="001D41F3">
        <w:rPr>
          <w:sz w:val="24"/>
          <w:szCs w:val="24"/>
        </w:rPr>
        <w:t>Печора</w:t>
      </w:r>
      <w:r w:rsidR="009F7475">
        <w:rPr>
          <w:sz w:val="24"/>
          <w:szCs w:val="24"/>
        </w:rPr>
        <w:t>»</w:t>
      </w:r>
    </w:p>
    <w:p w:rsidR="001D41F3" w:rsidRPr="001D41F3" w:rsidRDefault="001D41F3" w:rsidP="001D41F3">
      <w:pPr>
        <w:widowControl w:val="0"/>
        <w:autoSpaceDE w:val="0"/>
        <w:autoSpaceDN w:val="0"/>
        <w:rPr>
          <w:sz w:val="24"/>
          <w:szCs w:val="24"/>
        </w:rPr>
      </w:pPr>
    </w:p>
    <w:p w:rsidR="001D41F3" w:rsidRPr="001D41F3" w:rsidRDefault="001D41F3" w:rsidP="001D41F3">
      <w:pPr>
        <w:widowControl w:val="0"/>
        <w:autoSpaceDE w:val="0"/>
        <w:autoSpaceDN w:val="0"/>
        <w:spacing w:after="1"/>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44"/>
        <w:gridCol w:w="1757"/>
        <w:gridCol w:w="1814"/>
        <w:gridCol w:w="1701"/>
        <w:gridCol w:w="1644"/>
      </w:tblGrid>
      <w:tr w:rsidR="001D41F3" w:rsidRPr="001D41F3" w:rsidTr="001D41F3">
        <w:tc>
          <w:tcPr>
            <w:tcW w:w="510" w:type="dxa"/>
          </w:tcPr>
          <w:p w:rsidR="001D41F3" w:rsidRPr="001D41F3" w:rsidRDefault="001D41F3" w:rsidP="001D41F3">
            <w:pPr>
              <w:widowControl w:val="0"/>
              <w:autoSpaceDE w:val="0"/>
              <w:autoSpaceDN w:val="0"/>
              <w:jc w:val="center"/>
              <w:rPr>
                <w:sz w:val="24"/>
                <w:szCs w:val="24"/>
              </w:rPr>
            </w:pPr>
            <w:r w:rsidRPr="001D41F3">
              <w:rPr>
                <w:sz w:val="24"/>
                <w:szCs w:val="24"/>
              </w:rPr>
              <w:t>N</w:t>
            </w:r>
          </w:p>
        </w:tc>
        <w:tc>
          <w:tcPr>
            <w:tcW w:w="1644" w:type="dxa"/>
          </w:tcPr>
          <w:p w:rsidR="001D41F3" w:rsidRPr="001D41F3" w:rsidRDefault="001D41F3" w:rsidP="001D41F3">
            <w:pPr>
              <w:widowControl w:val="0"/>
              <w:autoSpaceDE w:val="0"/>
              <w:autoSpaceDN w:val="0"/>
              <w:jc w:val="center"/>
              <w:rPr>
                <w:sz w:val="24"/>
                <w:szCs w:val="24"/>
              </w:rPr>
            </w:pPr>
            <w:r w:rsidRPr="001D41F3">
              <w:rPr>
                <w:sz w:val="24"/>
                <w:szCs w:val="24"/>
              </w:rPr>
              <w:t>Дата регистрации уведомления</w:t>
            </w:r>
          </w:p>
        </w:tc>
        <w:tc>
          <w:tcPr>
            <w:tcW w:w="1757" w:type="dxa"/>
          </w:tcPr>
          <w:p w:rsidR="001D41F3" w:rsidRPr="001D41F3" w:rsidRDefault="001D41F3" w:rsidP="001D41F3">
            <w:pPr>
              <w:widowControl w:val="0"/>
              <w:autoSpaceDE w:val="0"/>
              <w:autoSpaceDN w:val="0"/>
              <w:jc w:val="center"/>
              <w:rPr>
                <w:sz w:val="24"/>
                <w:szCs w:val="24"/>
              </w:rPr>
            </w:pPr>
            <w:r w:rsidRPr="001D41F3">
              <w:rPr>
                <w:sz w:val="24"/>
                <w:szCs w:val="24"/>
              </w:rPr>
              <w:t>Фамилия, инициалы, должность лица, подавшего уведомление</w:t>
            </w:r>
          </w:p>
        </w:tc>
        <w:tc>
          <w:tcPr>
            <w:tcW w:w="1814" w:type="dxa"/>
          </w:tcPr>
          <w:p w:rsidR="001D41F3" w:rsidRPr="001D41F3" w:rsidRDefault="001D41F3" w:rsidP="001D41F3">
            <w:pPr>
              <w:widowControl w:val="0"/>
              <w:autoSpaceDE w:val="0"/>
              <w:autoSpaceDN w:val="0"/>
              <w:jc w:val="center"/>
              <w:rPr>
                <w:sz w:val="24"/>
                <w:szCs w:val="24"/>
              </w:rPr>
            </w:pPr>
            <w:r w:rsidRPr="001D41F3">
              <w:rPr>
                <w:sz w:val="24"/>
                <w:szCs w:val="24"/>
              </w:rPr>
              <w:t>Фамилия, инициалы, должность лица, принявшего уведомление</w:t>
            </w:r>
          </w:p>
        </w:tc>
        <w:tc>
          <w:tcPr>
            <w:tcW w:w="1701" w:type="dxa"/>
          </w:tcPr>
          <w:p w:rsidR="001D41F3" w:rsidRPr="001D41F3" w:rsidRDefault="001D41F3" w:rsidP="001D41F3">
            <w:pPr>
              <w:widowControl w:val="0"/>
              <w:autoSpaceDE w:val="0"/>
              <w:autoSpaceDN w:val="0"/>
              <w:jc w:val="center"/>
              <w:rPr>
                <w:sz w:val="24"/>
                <w:szCs w:val="24"/>
              </w:rPr>
            </w:pPr>
            <w:r w:rsidRPr="001D41F3">
              <w:rPr>
                <w:sz w:val="24"/>
                <w:szCs w:val="24"/>
              </w:rPr>
              <w:t>Подпись лица, принявшего уведомление</w:t>
            </w:r>
          </w:p>
        </w:tc>
        <w:tc>
          <w:tcPr>
            <w:tcW w:w="1644" w:type="dxa"/>
          </w:tcPr>
          <w:p w:rsidR="001D41F3" w:rsidRPr="001D41F3" w:rsidRDefault="001D41F3" w:rsidP="001D41F3">
            <w:pPr>
              <w:widowControl w:val="0"/>
              <w:autoSpaceDE w:val="0"/>
              <w:autoSpaceDN w:val="0"/>
              <w:jc w:val="center"/>
              <w:rPr>
                <w:sz w:val="24"/>
                <w:szCs w:val="24"/>
              </w:rPr>
            </w:pPr>
            <w:r w:rsidRPr="001D41F3">
              <w:rPr>
                <w:sz w:val="24"/>
                <w:szCs w:val="24"/>
              </w:rPr>
              <w:t>Принятое решение по результатам рассмотрения уведомления</w:t>
            </w:r>
          </w:p>
        </w:tc>
      </w:tr>
      <w:tr w:rsidR="001D41F3" w:rsidRPr="001D41F3" w:rsidTr="001D41F3">
        <w:tc>
          <w:tcPr>
            <w:tcW w:w="510" w:type="dxa"/>
          </w:tcPr>
          <w:p w:rsidR="001D41F3" w:rsidRPr="001D41F3" w:rsidRDefault="001D41F3" w:rsidP="001D41F3">
            <w:pPr>
              <w:widowControl w:val="0"/>
              <w:autoSpaceDE w:val="0"/>
              <w:autoSpaceDN w:val="0"/>
              <w:jc w:val="center"/>
              <w:rPr>
                <w:sz w:val="24"/>
                <w:szCs w:val="24"/>
              </w:rPr>
            </w:pPr>
            <w:r w:rsidRPr="001D41F3">
              <w:rPr>
                <w:sz w:val="24"/>
                <w:szCs w:val="24"/>
              </w:rPr>
              <w:t>1</w:t>
            </w:r>
          </w:p>
        </w:tc>
        <w:tc>
          <w:tcPr>
            <w:tcW w:w="1644" w:type="dxa"/>
          </w:tcPr>
          <w:p w:rsidR="001D41F3" w:rsidRPr="001D41F3" w:rsidRDefault="001D41F3" w:rsidP="001D41F3">
            <w:pPr>
              <w:widowControl w:val="0"/>
              <w:autoSpaceDE w:val="0"/>
              <w:autoSpaceDN w:val="0"/>
              <w:jc w:val="center"/>
              <w:rPr>
                <w:sz w:val="24"/>
                <w:szCs w:val="24"/>
              </w:rPr>
            </w:pPr>
            <w:r w:rsidRPr="001D41F3">
              <w:rPr>
                <w:sz w:val="24"/>
                <w:szCs w:val="24"/>
              </w:rPr>
              <w:t>2</w:t>
            </w:r>
          </w:p>
        </w:tc>
        <w:tc>
          <w:tcPr>
            <w:tcW w:w="1757" w:type="dxa"/>
          </w:tcPr>
          <w:p w:rsidR="001D41F3" w:rsidRPr="001D41F3" w:rsidRDefault="001D41F3" w:rsidP="001D41F3">
            <w:pPr>
              <w:widowControl w:val="0"/>
              <w:autoSpaceDE w:val="0"/>
              <w:autoSpaceDN w:val="0"/>
              <w:jc w:val="center"/>
              <w:rPr>
                <w:sz w:val="24"/>
                <w:szCs w:val="24"/>
              </w:rPr>
            </w:pPr>
            <w:r w:rsidRPr="001D41F3">
              <w:rPr>
                <w:sz w:val="24"/>
                <w:szCs w:val="24"/>
              </w:rPr>
              <w:t>3</w:t>
            </w:r>
          </w:p>
        </w:tc>
        <w:tc>
          <w:tcPr>
            <w:tcW w:w="1814" w:type="dxa"/>
          </w:tcPr>
          <w:p w:rsidR="001D41F3" w:rsidRPr="001D41F3" w:rsidRDefault="001D41F3" w:rsidP="001D41F3">
            <w:pPr>
              <w:widowControl w:val="0"/>
              <w:autoSpaceDE w:val="0"/>
              <w:autoSpaceDN w:val="0"/>
              <w:jc w:val="center"/>
              <w:rPr>
                <w:sz w:val="24"/>
                <w:szCs w:val="24"/>
              </w:rPr>
            </w:pPr>
            <w:r w:rsidRPr="001D41F3">
              <w:rPr>
                <w:sz w:val="24"/>
                <w:szCs w:val="24"/>
              </w:rPr>
              <w:t>4</w:t>
            </w:r>
          </w:p>
        </w:tc>
        <w:tc>
          <w:tcPr>
            <w:tcW w:w="1701" w:type="dxa"/>
          </w:tcPr>
          <w:p w:rsidR="001D41F3" w:rsidRPr="001D41F3" w:rsidRDefault="001D41F3" w:rsidP="001D41F3">
            <w:pPr>
              <w:widowControl w:val="0"/>
              <w:autoSpaceDE w:val="0"/>
              <w:autoSpaceDN w:val="0"/>
              <w:jc w:val="center"/>
              <w:rPr>
                <w:sz w:val="24"/>
                <w:szCs w:val="24"/>
              </w:rPr>
            </w:pPr>
            <w:r w:rsidRPr="001D41F3">
              <w:rPr>
                <w:sz w:val="24"/>
                <w:szCs w:val="24"/>
              </w:rPr>
              <w:t>5</w:t>
            </w:r>
          </w:p>
        </w:tc>
        <w:tc>
          <w:tcPr>
            <w:tcW w:w="1644" w:type="dxa"/>
          </w:tcPr>
          <w:p w:rsidR="001D41F3" w:rsidRPr="001D41F3" w:rsidRDefault="001D41F3" w:rsidP="001D41F3">
            <w:pPr>
              <w:widowControl w:val="0"/>
              <w:autoSpaceDE w:val="0"/>
              <w:autoSpaceDN w:val="0"/>
              <w:jc w:val="center"/>
              <w:rPr>
                <w:sz w:val="24"/>
                <w:szCs w:val="24"/>
              </w:rPr>
            </w:pPr>
            <w:r w:rsidRPr="001D41F3">
              <w:rPr>
                <w:sz w:val="24"/>
                <w:szCs w:val="24"/>
              </w:rPr>
              <w:t>6</w:t>
            </w:r>
          </w:p>
        </w:tc>
      </w:tr>
      <w:tr w:rsidR="001D41F3" w:rsidRPr="001D41F3" w:rsidTr="001D41F3">
        <w:tc>
          <w:tcPr>
            <w:tcW w:w="510" w:type="dxa"/>
          </w:tcPr>
          <w:p w:rsidR="001D41F3" w:rsidRPr="001D41F3" w:rsidRDefault="001D41F3" w:rsidP="001D41F3">
            <w:pPr>
              <w:widowControl w:val="0"/>
              <w:autoSpaceDE w:val="0"/>
              <w:autoSpaceDN w:val="0"/>
              <w:rPr>
                <w:sz w:val="24"/>
                <w:szCs w:val="24"/>
              </w:rPr>
            </w:pPr>
          </w:p>
        </w:tc>
        <w:tc>
          <w:tcPr>
            <w:tcW w:w="1644" w:type="dxa"/>
          </w:tcPr>
          <w:p w:rsidR="001D41F3" w:rsidRPr="001D41F3" w:rsidRDefault="001D41F3" w:rsidP="001D41F3">
            <w:pPr>
              <w:widowControl w:val="0"/>
              <w:autoSpaceDE w:val="0"/>
              <w:autoSpaceDN w:val="0"/>
              <w:rPr>
                <w:sz w:val="24"/>
                <w:szCs w:val="24"/>
              </w:rPr>
            </w:pPr>
          </w:p>
        </w:tc>
        <w:tc>
          <w:tcPr>
            <w:tcW w:w="1757" w:type="dxa"/>
          </w:tcPr>
          <w:p w:rsidR="001D41F3" w:rsidRPr="001D41F3" w:rsidRDefault="001D41F3" w:rsidP="001D41F3">
            <w:pPr>
              <w:widowControl w:val="0"/>
              <w:autoSpaceDE w:val="0"/>
              <w:autoSpaceDN w:val="0"/>
              <w:rPr>
                <w:sz w:val="24"/>
                <w:szCs w:val="24"/>
              </w:rPr>
            </w:pPr>
          </w:p>
        </w:tc>
        <w:tc>
          <w:tcPr>
            <w:tcW w:w="1814" w:type="dxa"/>
          </w:tcPr>
          <w:p w:rsidR="001D41F3" w:rsidRPr="001D41F3" w:rsidRDefault="001D41F3" w:rsidP="001D41F3">
            <w:pPr>
              <w:widowControl w:val="0"/>
              <w:autoSpaceDE w:val="0"/>
              <w:autoSpaceDN w:val="0"/>
              <w:rPr>
                <w:sz w:val="24"/>
                <w:szCs w:val="24"/>
              </w:rPr>
            </w:pPr>
          </w:p>
        </w:tc>
        <w:tc>
          <w:tcPr>
            <w:tcW w:w="1701" w:type="dxa"/>
          </w:tcPr>
          <w:p w:rsidR="001D41F3" w:rsidRPr="001D41F3" w:rsidRDefault="001D41F3" w:rsidP="001D41F3">
            <w:pPr>
              <w:widowControl w:val="0"/>
              <w:autoSpaceDE w:val="0"/>
              <w:autoSpaceDN w:val="0"/>
              <w:rPr>
                <w:sz w:val="24"/>
                <w:szCs w:val="24"/>
              </w:rPr>
            </w:pPr>
          </w:p>
        </w:tc>
        <w:tc>
          <w:tcPr>
            <w:tcW w:w="1644" w:type="dxa"/>
          </w:tcPr>
          <w:p w:rsidR="001D41F3" w:rsidRPr="001D41F3" w:rsidRDefault="001D41F3" w:rsidP="001D41F3">
            <w:pPr>
              <w:widowControl w:val="0"/>
              <w:autoSpaceDE w:val="0"/>
              <w:autoSpaceDN w:val="0"/>
              <w:rPr>
                <w:sz w:val="24"/>
                <w:szCs w:val="24"/>
              </w:rPr>
            </w:pPr>
          </w:p>
        </w:tc>
      </w:tr>
    </w:tbl>
    <w:p w:rsidR="001D41F3" w:rsidRPr="001D41F3" w:rsidRDefault="001D41F3" w:rsidP="001D41F3">
      <w:pPr>
        <w:widowControl w:val="0"/>
        <w:autoSpaceDE w:val="0"/>
        <w:autoSpaceDN w:val="0"/>
        <w:jc w:val="right"/>
        <w:rPr>
          <w:rFonts w:ascii="Arial" w:hAnsi="Arial" w:cs="Arial"/>
          <w:sz w:val="24"/>
          <w:szCs w:val="24"/>
        </w:rPr>
      </w:pPr>
    </w:p>
    <w:p w:rsidR="001D41F3" w:rsidRPr="001D41F3" w:rsidRDefault="001D41F3" w:rsidP="001D41F3">
      <w:pPr>
        <w:widowControl w:val="0"/>
        <w:autoSpaceDE w:val="0"/>
        <w:autoSpaceDN w:val="0"/>
        <w:rPr>
          <w:rFonts w:ascii="Arial" w:hAnsi="Arial" w:cs="Arial"/>
          <w:sz w:val="24"/>
          <w:szCs w:val="24"/>
        </w:rPr>
      </w:pPr>
    </w:p>
    <w:p w:rsidR="001D41F3" w:rsidRPr="001D41F3" w:rsidRDefault="001D41F3" w:rsidP="001D41F3">
      <w:pPr>
        <w:widowControl w:val="0"/>
        <w:autoSpaceDE w:val="0"/>
        <w:autoSpaceDN w:val="0"/>
        <w:rPr>
          <w:rFonts w:ascii="Arial" w:hAnsi="Arial" w:cs="Arial"/>
          <w:sz w:val="24"/>
          <w:szCs w:val="24"/>
        </w:rPr>
      </w:pPr>
    </w:p>
    <w:p w:rsidR="001D41F3" w:rsidRPr="001D41F3" w:rsidRDefault="001D41F3" w:rsidP="001D41F3">
      <w:pPr>
        <w:ind w:firstLine="709"/>
        <w:jc w:val="right"/>
        <w:rPr>
          <w:rFonts w:eastAsia="Calibri"/>
          <w:sz w:val="24"/>
          <w:szCs w:val="24"/>
        </w:rPr>
      </w:pPr>
      <w:r w:rsidRPr="001D41F3">
        <w:rPr>
          <w:rFonts w:eastAsia="Calibri"/>
          <w:sz w:val="24"/>
          <w:szCs w:val="24"/>
        </w:rPr>
        <w:lastRenderedPageBreak/>
        <w:t>Приложение 4  к Положению</w:t>
      </w:r>
    </w:p>
    <w:p w:rsidR="001D41F3" w:rsidRPr="001D41F3" w:rsidRDefault="001D41F3" w:rsidP="001D41F3">
      <w:pPr>
        <w:ind w:firstLine="709"/>
        <w:jc w:val="right"/>
        <w:rPr>
          <w:rFonts w:eastAsia="Calibri"/>
          <w:sz w:val="24"/>
          <w:szCs w:val="24"/>
        </w:rPr>
      </w:pPr>
      <w:r w:rsidRPr="001D41F3">
        <w:rPr>
          <w:rFonts w:eastAsia="Calibri"/>
          <w:sz w:val="24"/>
          <w:szCs w:val="24"/>
        </w:rPr>
        <w:t>о предотвращении и урегулировании конфликта интересов</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в муниципальных учреждениях, муниципальных предприятиях,</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учредителем</w:t>
      </w:r>
      <w:proofErr w:type="gramEnd"/>
      <w:r w:rsidRPr="001D41F3">
        <w:rPr>
          <w:rFonts w:eastAsia="Calibri"/>
          <w:sz w:val="24"/>
          <w:szCs w:val="24"/>
        </w:rPr>
        <w:t xml:space="preserve"> которых является администрация</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w:t>
      </w:r>
      <w:proofErr w:type="gramStart"/>
      <w:r w:rsidRPr="001D41F3">
        <w:rPr>
          <w:rFonts w:eastAsia="Calibri"/>
          <w:sz w:val="24"/>
          <w:szCs w:val="24"/>
        </w:rPr>
        <w:t xml:space="preserve">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и  подведомственных отраслевым</w:t>
      </w:r>
      <w:proofErr w:type="gramEnd"/>
    </w:p>
    <w:p w:rsidR="001D41F3" w:rsidRPr="001D41F3" w:rsidRDefault="001D41F3" w:rsidP="001D41F3">
      <w:pPr>
        <w:ind w:firstLine="709"/>
        <w:jc w:val="right"/>
        <w:rPr>
          <w:rFonts w:eastAsia="Calibri"/>
          <w:sz w:val="24"/>
          <w:szCs w:val="24"/>
        </w:rPr>
      </w:pPr>
      <w:r w:rsidRPr="001D41F3">
        <w:rPr>
          <w:rFonts w:eastAsia="Calibri"/>
          <w:sz w:val="24"/>
          <w:szCs w:val="24"/>
        </w:rPr>
        <w:t xml:space="preserve"> (функциональным) органам администрации</w:t>
      </w:r>
    </w:p>
    <w:p w:rsidR="001D41F3" w:rsidRPr="001D41F3" w:rsidRDefault="001D41F3" w:rsidP="001D41F3">
      <w:pPr>
        <w:ind w:firstLine="709"/>
        <w:jc w:val="right"/>
        <w:rPr>
          <w:rFonts w:eastAsia="Calibri"/>
          <w:sz w:val="24"/>
          <w:szCs w:val="24"/>
        </w:rPr>
      </w:pPr>
      <w:r w:rsidRPr="001D41F3">
        <w:rPr>
          <w:rFonts w:eastAsia="Calibri"/>
          <w:sz w:val="24"/>
          <w:szCs w:val="24"/>
        </w:rPr>
        <w:t xml:space="preserve"> МР  </w:t>
      </w:r>
      <w:r w:rsidR="009F7475">
        <w:rPr>
          <w:rFonts w:eastAsia="Calibri"/>
          <w:sz w:val="24"/>
          <w:szCs w:val="24"/>
        </w:rPr>
        <w:t>«</w:t>
      </w:r>
      <w:r w:rsidRPr="001D41F3">
        <w:rPr>
          <w:rFonts w:eastAsia="Calibri"/>
          <w:sz w:val="24"/>
          <w:szCs w:val="24"/>
        </w:rPr>
        <w:t>Печора</w:t>
      </w:r>
      <w:r w:rsidR="009F7475">
        <w:rPr>
          <w:rFonts w:eastAsia="Calibri"/>
          <w:sz w:val="24"/>
          <w:szCs w:val="24"/>
        </w:rPr>
        <w:t>»</w:t>
      </w:r>
      <w:r w:rsidRPr="001D41F3">
        <w:rPr>
          <w:rFonts w:eastAsia="Calibri"/>
          <w:sz w:val="24"/>
          <w:szCs w:val="24"/>
        </w:rPr>
        <w:t xml:space="preserve"> муниципальных учреждений</w:t>
      </w:r>
    </w:p>
    <w:p w:rsidR="001D41F3" w:rsidRPr="001D41F3" w:rsidRDefault="001D41F3" w:rsidP="001D41F3">
      <w:pPr>
        <w:widowControl w:val="0"/>
        <w:autoSpaceDE w:val="0"/>
        <w:autoSpaceDN w:val="0"/>
        <w:jc w:val="center"/>
        <w:rPr>
          <w:rFonts w:ascii="Arial" w:hAnsi="Arial" w:cs="Arial"/>
          <w:sz w:val="24"/>
          <w:szCs w:val="24"/>
        </w:rPr>
      </w:pPr>
    </w:p>
    <w:p w:rsidR="001D41F3" w:rsidRPr="001D41F3" w:rsidRDefault="001D41F3" w:rsidP="001D41F3">
      <w:pPr>
        <w:ind w:firstLine="709"/>
        <w:jc w:val="right"/>
        <w:rPr>
          <w:rFonts w:eastAsia="Calibri"/>
          <w:sz w:val="24"/>
          <w:szCs w:val="24"/>
        </w:rPr>
      </w:pPr>
    </w:p>
    <w:p w:rsidR="001D41F3" w:rsidRPr="001D41F3" w:rsidRDefault="001D41F3" w:rsidP="001D41F3">
      <w:pPr>
        <w:widowControl w:val="0"/>
        <w:autoSpaceDE w:val="0"/>
        <w:autoSpaceDN w:val="0"/>
        <w:jc w:val="center"/>
        <w:outlineLvl w:val="2"/>
        <w:rPr>
          <w:sz w:val="24"/>
          <w:szCs w:val="24"/>
        </w:rPr>
      </w:pPr>
      <w:r w:rsidRPr="001D41F3">
        <w:rPr>
          <w:sz w:val="24"/>
          <w:szCs w:val="24"/>
        </w:rPr>
        <w:t>I. Титульный лист</w:t>
      </w:r>
    </w:p>
    <w:p w:rsidR="001D41F3" w:rsidRPr="001D41F3" w:rsidRDefault="001D41F3" w:rsidP="001D41F3">
      <w:pPr>
        <w:widowControl w:val="0"/>
        <w:autoSpaceDE w:val="0"/>
        <w:autoSpaceDN w:val="0"/>
        <w:jc w:val="center"/>
        <w:rPr>
          <w:sz w:val="24"/>
          <w:szCs w:val="24"/>
        </w:rPr>
      </w:pPr>
      <w:r w:rsidRPr="001D41F3">
        <w:rPr>
          <w:sz w:val="24"/>
          <w:szCs w:val="24"/>
        </w:rPr>
        <w:t>журнала регистрации уведомлений о возникновении личной</w:t>
      </w:r>
    </w:p>
    <w:p w:rsidR="001D41F3" w:rsidRPr="001D41F3" w:rsidRDefault="001D41F3" w:rsidP="001D41F3">
      <w:pPr>
        <w:widowControl w:val="0"/>
        <w:autoSpaceDE w:val="0"/>
        <w:autoSpaceDN w:val="0"/>
        <w:jc w:val="center"/>
        <w:rPr>
          <w:sz w:val="24"/>
          <w:szCs w:val="24"/>
        </w:rPr>
      </w:pPr>
      <w:r w:rsidRPr="001D41F3">
        <w:rPr>
          <w:sz w:val="24"/>
          <w:szCs w:val="24"/>
        </w:rPr>
        <w:t>заинтересованности при исполнении должностных обязанностей,</w:t>
      </w:r>
    </w:p>
    <w:p w:rsidR="001D41F3" w:rsidRPr="001D41F3" w:rsidRDefault="001D41F3" w:rsidP="001D41F3">
      <w:pPr>
        <w:widowControl w:val="0"/>
        <w:autoSpaceDE w:val="0"/>
        <w:autoSpaceDN w:val="0"/>
        <w:jc w:val="center"/>
        <w:rPr>
          <w:sz w:val="24"/>
          <w:szCs w:val="24"/>
        </w:rPr>
      </w:pPr>
      <w:proofErr w:type="gramStart"/>
      <w:r w:rsidRPr="001D41F3">
        <w:rPr>
          <w:sz w:val="24"/>
          <w:szCs w:val="24"/>
        </w:rPr>
        <w:t>которая</w:t>
      </w:r>
      <w:proofErr w:type="gramEnd"/>
      <w:r w:rsidRPr="001D41F3">
        <w:rPr>
          <w:sz w:val="24"/>
          <w:szCs w:val="24"/>
        </w:rPr>
        <w:t xml:space="preserve"> приводит или может привести к конфликту интересов</w:t>
      </w:r>
    </w:p>
    <w:p w:rsidR="001D41F3" w:rsidRPr="001D41F3" w:rsidRDefault="001D41F3" w:rsidP="001D41F3">
      <w:pPr>
        <w:widowControl w:val="0"/>
        <w:autoSpaceDE w:val="0"/>
        <w:autoSpaceDN w:val="0"/>
        <w:jc w:val="center"/>
        <w:rPr>
          <w:sz w:val="24"/>
          <w:szCs w:val="24"/>
        </w:rPr>
      </w:pPr>
      <w:r w:rsidRPr="001D41F3">
        <w:rPr>
          <w:sz w:val="24"/>
          <w:szCs w:val="24"/>
        </w:rPr>
        <w:t>руководителей муниципальных учреждений, учредителем которых являются</w:t>
      </w:r>
    </w:p>
    <w:p w:rsidR="001D41F3" w:rsidRPr="001D41F3" w:rsidRDefault="001D41F3" w:rsidP="001D41F3">
      <w:pPr>
        <w:widowControl w:val="0"/>
        <w:autoSpaceDE w:val="0"/>
        <w:autoSpaceDN w:val="0"/>
        <w:jc w:val="center"/>
        <w:rPr>
          <w:sz w:val="24"/>
          <w:szCs w:val="24"/>
        </w:rPr>
      </w:pPr>
      <w:r w:rsidRPr="001D41F3">
        <w:rPr>
          <w:sz w:val="24"/>
          <w:szCs w:val="24"/>
        </w:rPr>
        <w:t xml:space="preserve">отраслевые органы администрации муниципального района </w:t>
      </w:r>
      <w:r w:rsidR="009F7475">
        <w:rPr>
          <w:sz w:val="24"/>
          <w:szCs w:val="24"/>
        </w:rPr>
        <w:t>«</w:t>
      </w:r>
      <w:r w:rsidRPr="001D41F3">
        <w:rPr>
          <w:sz w:val="24"/>
          <w:szCs w:val="24"/>
        </w:rPr>
        <w:t>Печора</w:t>
      </w:r>
      <w:r w:rsidR="009F7475">
        <w:rPr>
          <w:sz w:val="24"/>
          <w:szCs w:val="24"/>
        </w:rPr>
        <w:t>»</w:t>
      </w:r>
    </w:p>
    <w:p w:rsidR="001D41F3" w:rsidRPr="001D41F3" w:rsidRDefault="001D41F3" w:rsidP="001D41F3">
      <w:pPr>
        <w:widowControl w:val="0"/>
        <w:autoSpaceDE w:val="0"/>
        <w:autoSpaceDN w:val="0"/>
        <w:rPr>
          <w:rFonts w:ascii="Arial" w:hAnsi="Arial" w:cs="Arial"/>
          <w:sz w:val="24"/>
          <w:szCs w:val="24"/>
        </w:rPr>
      </w:pPr>
    </w:p>
    <w:p w:rsidR="001D41F3" w:rsidRPr="001D41F3" w:rsidRDefault="009F7475" w:rsidP="001D41F3">
      <w:pPr>
        <w:widowControl w:val="0"/>
        <w:autoSpaceDE w:val="0"/>
        <w:autoSpaceDN w:val="0"/>
        <w:jc w:val="center"/>
        <w:rPr>
          <w:sz w:val="24"/>
          <w:szCs w:val="24"/>
        </w:rPr>
      </w:pPr>
      <w:r>
        <w:rPr>
          <w:sz w:val="24"/>
          <w:szCs w:val="24"/>
        </w:rPr>
        <w:t>«</w:t>
      </w:r>
      <w:r w:rsidR="001D41F3" w:rsidRPr="001D41F3">
        <w:rPr>
          <w:sz w:val="24"/>
          <w:szCs w:val="24"/>
        </w:rPr>
        <w:t>Журнал</w:t>
      </w:r>
    </w:p>
    <w:p w:rsidR="001D41F3" w:rsidRPr="001D41F3" w:rsidRDefault="001D41F3" w:rsidP="001D41F3">
      <w:pPr>
        <w:widowControl w:val="0"/>
        <w:autoSpaceDE w:val="0"/>
        <w:autoSpaceDN w:val="0"/>
        <w:jc w:val="center"/>
        <w:rPr>
          <w:sz w:val="24"/>
          <w:szCs w:val="24"/>
        </w:rPr>
      </w:pPr>
      <w:r w:rsidRPr="001D41F3">
        <w:rPr>
          <w:sz w:val="24"/>
          <w:szCs w:val="24"/>
        </w:rPr>
        <w:t>регистрации уведомлений о возникновении личной</w:t>
      </w:r>
    </w:p>
    <w:p w:rsidR="001D41F3" w:rsidRPr="001D41F3" w:rsidRDefault="001D41F3" w:rsidP="001D41F3">
      <w:pPr>
        <w:widowControl w:val="0"/>
        <w:autoSpaceDE w:val="0"/>
        <w:autoSpaceDN w:val="0"/>
        <w:jc w:val="center"/>
        <w:rPr>
          <w:sz w:val="24"/>
          <w:szCs w:val="24"/>
        </w:rPr>
      </w:pPr>
      <w:r w:rsidRPr="001D41F3">
        <w:rPr>
          <w:sz w:val="24"/>
          <w:szCs w:val="24"/>
        </w:rPr>
        <w:t>заинтересованности при исполнении должностных обязанностей,</w:t>
      </w:r>
    </w:p>
    <w:p w:rsidR="001D41F3" w:rsidRPr="001D41F3" w:rsidRDefault="001D41F3" w:rsidP="001D41F3">
      <w:pPr>
        <w:widowControl w:val="0"/>
        <w:autoSpaceDE w:val="0"/>
        <w:autoSpaceDN w:val="0"/>
        <w:jc w:val="center"/>
        <w:rPr>
          <w:sz w:val="24"/>
          <w:szCs w:val="24"/>
        </w:rPr>
      </w:pPr>
      <w:proofErr w:type="gramStart"/>
      <w:r w:rsidRPr="001D41F3">
        <w:rPr>
          <w:sz w:val="24"/>
          <w:szCs w:val="24"/>
        </w:rPr>
        <w:t>которая</w:t>
      </w:r>
      <w:proofErr w:type="gramEnd"/>
      <w:r w:rsidRPr="001D41F3">
        <w:rPr>
          <w:sz w:val="24"/>
          <w:szCs w:val="24"/>
        </w:rPr>
        <w:t xml:space="preserve"> приводит или может привести к конфликту интересов</w:t>
      </w:r>
    </w:p>
    <w:p w:rsidR="001D41F3" w:rsidRPr="001D41F3" w:rsidRDefault="001D41F3" w:rsidP="001D41F3">
      <w:pPr>
        <w:widowControl w:val="0"/>
        <w:autoSpaceDE w:val="0"/>
        <w:autoSpaceDN w:val="0"/>
        <w:jc w:val="center"/>
        <w:rPr>
          <w:sz w:val="24"/>
          <w:szCs w:val="24"/>
        </w:rPr>
      </w:pPr>
      <w:r w:rsidRPr="001D41F3">
        <w:rPr>
          <w:sz w:val="24"/>
          <w:szCs w:val="24"/>
        </w:rPr>
        <w:t>руководителей муниципальных учреждений, учредителем которых является</w:t>
      </w:r>
    </w:p>
    <w:p w:rsidR="001D41F3" w:rsidRPr="001D41F3" w:rsidRDefault="001D41F3" w:rsidP="001D41F3">
      <w:pPr>
        <w:widowControl w:val="0"/>
        <w:autoSpaceDE w:val="0"/>
        <w:autoSpaceDN w:val="0"/>
        <w:jc w:val="center"/>
        <w:rPr>
          <w:sz w:val="24"/>
          <w:szCs w:val="24"/>
          <w:u w:val="single"/>
        </w:rPr>
      </w:pPr>
      <w:r w:rsidRPr="001D41F3">
        <w:rPr>
          <w:sz w:val="24"/>
          <w:szCs w:val="24"/>
          <w:u w:val="single"/>
        </w:rPr>
        <w:t xml:space="preserve">(название отраслевого органа администрации муниципального района </w:t>
      </w:r>
      <w:r w:rsidR="009F7475">
        <w:rPr>
          <w:sz w:val="24"/>
          <w:szCs w:val="24"/>
          <w:u w:val="single"/>
        </w:rPr>
        <w:t>«</w:t>
      </w:r>
      <w:r w:rsidRPr="001D41F3">
        <w:rPr>
          <w:sz w:val="24"/>
          <w:szCs w:val="24"/>
          <w:u w:val="single"/>
        </w:rPr>
        <w:t>Печора</w:t>
      </w:r>
      <w:r w:rsidR="009F7475">
        <w:rPr>
          <w:sz w:val="24"/>
          <w:szCs w:val="24"/>
          <w:u w:val="single"/>
        </w:rPr>
        <w:t>»</w:t>
      </w:r>
      <w:r w:rsidRPr="001D41F3">
        <w:rPr>
          <w:sz w:val="24"/>
          <w:szCs w:val="24"/>
          <w:u w:val="single"/>
        </w:rPr>
        <w:t>)</w:t>
      </w:r>
    </w:p>
    <w:p w:rsidR="001D41F3" w:rsidRPr="001D41F3" w:rsidRDefault="001D41F3" w:rsidP="001D41F3">
      <w:pPr>
        <w:widowControl w:val="0"/>
        <w:autoSpaceDE w:val="0"/>
        <w:autoSpaceDN w:val="0"/>
        <w:jc w:val="both"/>
        <w:rPr>
          <w:rFonts w:ascii="Courier New" w:hAnsi="Courier New" w:cs="Courier New"/>
          <w:sz w:val="24"/>
          <w:szCs w:val="24"/>
        </w:rPr>
      </w:pPr>
    </w:p>
    <w:p w:rsidR="001D41F3" w:rsidRPr="001D41F3" w:rsidRDefault="001D41F3" w:rsidP="001D41F3">
      <w:pPr>
        <w:widowControl w:val="0"/>
        <w:autoSpaceDE w:val="0"/>
        <w:autoSpaceDN w:val="0"/>
        <w:jc w:val="center"/>
        <w:rPr>
          <w:sz w:val="24"/>
          <w:szCs w:val="24"/>
        </w:rPr>
      </w:pPr>
      <w:r w:rsidRPr="001D41F3">
        <w:rPr>
          <w:sz w:val="24"/>
          <w:szCs w:val="24"/>
        </w:rPr>
        <w:t>Начат ________________.</w:t>
      </w:r>
    </w:p>
    <w:p w:rsidR="001D41F3" w:rsidRPr="001D41F3" w:rsidRDefault="001D41F3" w:rsidP="001D41F3">
      <w:pPr>
        <w:widowControl w:val="0"/>
        <w:autoSpaceDE w:val="0"/>
        <w:autoSpaceDN w:val="0"/>
        <w:jc w:val="center"/>
        <w:rPr>
          <w:sz w:val="24"/>
          <w:szCs w:val="24"/>
        </w:rPr>
      </w:pPr>
      <w:r w:rsidRPr="001D41F3">
        <w:rPr>
          <w:sz w:val="24"/>
          <w:szCs w:val="24"/>
        </w:rPr>
        <w:t>Окончен _____________.</w:t>
      </w:r>
    </w:p>
    <w:p w:rsidR="001D41F3" w:rsidRPr="001D41F3" w:rsidRDefault="001D41F3" w:rsidP="001D41F3">
      <w:pPr>
        <w:widowControl w:val="0"/>
        <w:autoSpaceDE w:val="0"/>
        <w:autoSpaceDN w:val="0"/>
        <w:rPr>
          <w:rFonts w:ascii="Arial" w:hAnsi="Arial" w:cs="Arial"/>
          <w:sz w:val="24"/>
          <w:szCs w:val="24"/>
        </w:rPr>
      </w:pPr>
    </w:p>
    <w:p w:rsidR="001D41F3" w:rsidRPr="001D41F3" w:rsidRDefault="001D41F3" w:rsidP="001D41F3">
      <w:pPr>
        <w:widowControl w:val="0"/>
        <w:autoSpaceDE w:val="0"/>
        <w:autoSpaceDN w:val="0"/>
        <w:jc w:val="center"/>
        <w:outlineLvl w:val="2"/>
        <w:rPr>
          <w:sz w:val="24"/>
          <w:szCs w:val="24"/>
        </w:rPr>
      </w:pPr>
    </w:p>
    <w:p w:rsidR="001D41F3" w:rsidRPr="001D41F3" w:rsidRDefault="001D41F3" w:rsidP="001D41F3">
      <w:pPr>
        <w:widowControl w:val="0"/>
        <w:autoSpaceDE w:val="0"/>
        <w:autoSpaceDN w:val="0"/>
        <w:jc w:val="center"/>
        <w:outlineLvl w:val="2"/>
        <w:rPr>
          <w:sz w:val="24"/>
          <w:szCs w:val="24"/>
        </w:rPr>
      </w:pPr>
    </w:p>
    <w:p w:rsidR="001D41F3" w:rsidRPr="001D41F3" w:rsidRDefault="001D41F3" w:rsidP="001D41F3">
      <w:pPr>
        <w:widowControl w:val="0"/>
        <w:autoSpaceDE w:val="0"/>
        <w:autoSpaceDN w:val="0"/>
        <w:jc w:val="center"/>
        <w:outlineLvl w:val="2"/>
        <w:rPr>
          <w:sz w:val="24"/>
          <w:szCs w:val="24"/>
        </w:rPr>
      </w:pPr>
      <w:r w:rsidRPr="001D41F3">
        <w:rPr>
          <w:sz w:val="24"/>
          <w:szCs w:val="24"/>
        </w:rPr>
        <w:t>II. Содержание</w:t>
      </w:r>
    </w:p>
    <w:p w:rsidR="001D41F3" w:rsidRPr="001D41F3" w:rsidRDefault="001D41F3" w:rsidP="001D41F3">
      <w:pPr>
        <w:widowControl w:val="0"/>
        <w:autoSpaceDE w:val="0"/>
        <w:autoSpaceDN w:val="0"/>
        <w:jc w:val="center"/>
        <w:rPr>
          <w:sz w:val="24"/>
          <w:szCs w:val="24"/>
        </w:rPr>
      </w:pPr>
      <w:r w:rsidRPr="001D41F3">
        <w:rPr>
          <w:sz w:val="24"/>
          <w:szCs w:val="24"/>
        </w:rPr>
        <w:t>журнала регистрации уведомлений о возникновении личной</w:t>
      </w:r>
    </w:p>
    <w:p w:rsidR="001D41F3" w:rsidRPr="001D41F3" w:rsidRDefault="001D41F3" w:rsidP="001D41F3">
      <w:pPr>
        <w:widowControl w:val="0"/>
        <w:autoSpaceDE w:val="0"/>
        <w:autoSpaceDN w:val="0"/>
        <w:jc w:val="center"/>
        <w:rPr>
          <w:sz w:val="24"/>
          <w:szCs w:val="24"/>
        </w:rPr>
      </w:pPr>
      <w:r w:rsidRPr="001D41F3">
        <w:rPr>
          <w:sz w:val="24"/>
          <w:szCs w:val="24"/>
        </w:rPr>
        <w:t>заинтересованности при исполнении должностных обязанностей,</w:t>
      </w:r>
    </w:p>
    <w:p w:rsidR="001D41F3" w:rsidRPr="001D41F3" w:rsidRDefault="001D41F3" w:rsidP="001D41F3">
      <w:pPr>
        <w:widowControl w:val="0"/>
        <w:autoSpaceDE w:val="0"/>
        <w:autoSpaceDN w:val="0"/>
        <w:jc w:val="center"/>
        <w:rPr>
          <w:sz w:val="24"/>
          <w:szCs w:val="24"/>
        </w:rPr>
      </w:pPr>
      <w:proofErr w:type="gramStart"/>
      <w:r w:rsidRPr="001D41F3">
        <w:rPr>
          <w:sz w:val="24"/>
          <w:szCs w:val="24"/>
        </w:rPr>
        <w:t>которая</w:t>
      </w:r>
      <w:proofErr w:type="gramEnd"/>
      <w:r w:rsidRPr="001D41F3">
        <w:rPr>
          <w:sz w:val="24"/>
          <w:szCs w:val="24"/>
        </w:rPr>
        <w:t xml:space="preserve"> приводит или может привести к конфликту интересов</w:t>
      </w:r>
    </w:p>
    <w:p w:rsidR="001D41F3" w:rsidRPr="001D41F3" w:rsidRDefault="001D41F3" w:rsidP="001D41F3">
      <w:pPr>
        <w:widowControl w:val="0"/>
        <w:autoSpaceDE w:val="0"/>
        <w:autoSpaceDN w:val="0"/>
        <w:jc w:val="center"/>
        <w:rPr>
          <w:sz w:val="24"/>
          <w:szCs w:val="24"/>
        </w:rPr>
      </w:pPr>
      <w:r w:rsidRPr="001D41F3">
        <w:rPr>
          <w:sz w:val="24"/>
          <w:szCs w:val="24"/>
        </w:rPr>
        <w:t xml:space="preserve">руководителей муниципальных учреждений, </w:t>
      </w:r>
    </w:p>
    <w:p w:rsidR="001D41F3" w:rsidRPr="001D41F3" w:rsidRDefault="001D41F3" w:rsidP="001D41F3">
      <w:pPr>
        <w:widowControl w:val="0"/>
        <w:autoSpaceDE w:val="0"/>
        <w:autoSpaceDN w:val="0"/>
        <w:jc w:val="center"/>
        <w:rPr>
          <w:sz w:val="24"/>
          <w:szCs w:val="24"/>
        </w:rPr>
      </w:pPr>
      <w:proofErr w:type="gramStart"/>
      <w:r w:rsidRPr="001D41F3">
        <w:rPr>
          <w:sz w:val="24"/>
          <w:szCs w:val="24"/>
        </w:rPr>
        <w:t>учредителем</w:t>
      </w:r>
      <w:proofErr w:type="gramEnd"/>
      <w:r w:rsidRPr="001D41F3">
        <w:rPr>
          <w:sz w:val="24"/>
          <w:szCs w:val="24"/>
        </w:rPr>
        <w:t xml:space="preserve"> которых является</w:t>
      </w:r>
    </w:p>
    <w:p w:rsidR="001D41F3" w:rsidRPr="001D41F3" w:rsidRDefault="001D41F3" w:rsidP="001D41F3">
      <w:pPr>
        <w:widowControl w:val="0"/>
        <w:autoSpaceDE w:val="0"/>
        <w:autoSpaceDN w:val="0"/>
        <w:jc w:val="center"/>
        <w:rPr>
          <w:sz w:val="24"/>
          <w:szCs w:val="24"/>
          <w:u w:val="single"/>
        </w:rPr>
      </w:pPr>
      <w:r w:rsidRPr="001D41F3">
        <w:rPr>
          <w:sz w:val="24"/>
          <w:szCs w:val="24"/>
          <w:u w:val="single"/>
        </w:rPr>
        <w:t xml:space="preserve">(название отраслевого органа администрации муниципального района </w:t>
      </w:r>
      <w:r w:rsidR="009F7475">
        <w:rPr>
          <w:sz w:val="24"/>
          <w:szCs w:val="24"/>
          <w:u w:val="single"/>
        </w:rPr>
        <w:t>«</w:t>
      </w:r>
      <w:r w:rsidRPr="001D41F3">
        <w:rPr>
          <w:sz w:val="24"/>
          <w:szCs w:val="24"/>
          <w:u w:val="single"/>
        </w:rPr>
        <w:t>Печора</w:t>
      </w:r>
      <w:r w:rsidR="009F7475">
        <w:rPr>
          <w:sz w:val="24"/>
          <w:szCs w:val="24"/>
          <w:u w:val="single"/>
        </w:rPr>
        <w:t>»</w:t>
      </w:r>
      <w:r w:rsidRPr="001D41F3">
        <w:rPr>
          <w:sz w:val="24"/>
          <w:szCs w:val="24"/>
          <w:u w:val="single"/>
        </w:rPr>
        <w:t>)</w:t>
      </w:r>
    </w:p>
    <w:p w:rsidR="001D41F3" w:rsidRPr="001D41F3" w:rsidRDefault="001D41F3" w:rsidP="001D41F3">
      <w:pPr>
        <w:widowControl w:val="0"/>
        <w:autoSpaceDE w:val="0"/>
        <w:autoSpaceDN w:val="0"/>
        <w:spacing w:after="1"/>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44"/>
        <w:gridCol w:w="1757"/>
        <w:gridCol w:w="1814"/>
        <w:gridCol w:w="1701"/>
        <w:gridCol w:w="1644"/>
      </w:tblGrid>
      <w:tr w:rsidR="001D41F3" w:rsidRPr="001D41F3" w:rsidTr="001D41F3">
        <w:tc>
          <w:tcPr>
            <w:tcW w:w="510" w:type="dxa"/>
          </w:tcPr>
          <w:p w:rsidR="001D41F3" w:rsidRPr="001D41F3" w:rsidRDefault="001D41F3" w:rsidP="001D41F3">
            <w:pPr>
              <w:widowControl w:val="0"/>
              <w:autoSpaceDE w:val="0"/>
              <w:autoSpaceDN w:val="0"/>
              <w:jc w:val="center"/>
              <w:rPr>
                <w:sz w:val="24"/>
                <w:szCs w:val="24"/>
              </w:rPr>
            </w:pPr>
            <w:r w:rsidRPr="001D41F3">
              <w:rPr>
                <w:sz w:val="24"/>
                <w:szCs w:val="24"/>
              </w:rPr>
              <w:t>N</w:t>
            </w:r>
          </w:p>
        </w:tc>
        <w:tc>
          <w:tcPr>
            <w:tcW w:w="1644" w:type="dxa"/>
          </w:tcPr>
          <w:p w:rsidR="001D41F3" w:rsidRPr="001D41F3" w:rsidRDefault="001D41F3" w:rsidP="001D41F3">
            <w:pPr>
              <w:widowControl w:val="0"/>
              <w:autoSpaceDE w:val="0"/>
              <w:autoSpaceDN w:val="0"/>
              <w:jc w:val="center"/>
              <w:rPr>
                <w:sz w:val="24"/>
                <w:szCs w:val="24"/>
              </w:rPr>
            </w:pPr>
            <w:r w:rsidRPr="001D41F3">
              <w:rPr>
                <w:sz w:val="24"/>
                <w:szCs w:val="24"/>
              </w:rPr>
              <w:t>Дата регистрации уведомления</w:t>
            </w:r>
          </w:p>
        </w:tc>
        <w:tc>
          <w:tcPr>
            <w:tcW w:w="1757" w:type="dxa"/>
          </w:tcPr>
          <w:p w:rsidR="001D41F3" w:rsidRPr="001D41F3" w:rsidRDefault="001D41F3" w:rsidP="001D41F3">
            <w:pPr>
              <w:widowControl w:val="0"/>
              <w:autoSpaceDE w:val="0"/>
              <w:autoSpaceDN w:val="0"/>
              <w:jc w:val="center"/>
              <w:rPr>
                <w:sz w:val="24"/>
                <w:szCs w:val="24"/>
              </w:rPr>
            </w:pPr>
            <w:r w:rsidRPr="001D41F3">
              <w:rPr>
                <w:sz w:val="24"/>
                <w:szCs w:val="24"/>
              </w:rPr>
              <w:t>Фамилия, инициалы, должность лица, подавшего уведомление</w:t>
            </w:r>
          </w:p>
        </w:tc>
        <w:tc>
          <w:tcPr>
            <w:tcW w:w="1814" w:type="dxa"/>
          </w:tcPr>
          <w:p w:rsidR="001D41F3" w:rsidRPr="001D41F3" w:rsidRDefault="001D41F3" w:rsidP="001D41F3">
            <w:pPr>
              <w:widowControl w:val="0"/>
              <w:autoSpaceDE w:val="0"/>
              <w:autoSpaceDN w:val="0"/>
              <w:jc w:val="center"/>
              <w:rPr>
                <w:sz w:val="24"/>
                <w:szCs w:val="24"/>
              </w:rPr>
            </w:pPr>
            <w:r w:rsidRPr="001D41F3">
              <w:rPr>
                <w:sz w:val="24"/>
                <w:szCs w:val="24"/>
              </w:rPr>
              <w:t>Фамилия, инициалы, должность лица, принявшего уведомление</w:t>
            </w:r>
          </w:p>
        </w:tc>
        <w:tc>
          <w:tcPr>
            <w:tcW w:w="1701" w:type="dxa"/>
          </w:tcPr>
          <w:p w:rsidR="001D41F3" w:rsidRPr="001D41F3" w:rsidRDefault="001D41F3" w:rsidP="001D41F3">
            <w:pPr>
              <w:widowControl w:val="0"/>
              <w:autoSpaceDE w:val="0"/>
              <w:autoSpaceDN w:val="0"/>
              <w:jc w:val="center"/>
              <w:rPr>
                <w:sz w:val="24"/>
                <w:szCs w:val="24"/>
              </w:rPr>
            </w:pPr>
            <w:r w:rsidRPr="001D41F3">
              <w:rPr>
                <w:sz w:val="24"/>
                <w:szCs w:val="24"/>
              </w:rPr>
              <w:t>Подпись лица, принявшего уведомление</w:t>
            </w:r>
          </w:p>
        </w:tc>
        <w:tc>
          <w:tcPr>
            <w:tcW w:w="1644" w:type="dxa"/>
          </w:tcPr>
          <w:p w:rsidR="001D41F3" w:rsidRPr="001D41F3" w:rsidRDefault="001D41F3" w:rsidP="001D41F3">
            <w:pPr>
              <w:widowControl w:val="0"/>
              <w:autoSpaceDE w:val="0"/>
              <w:autoSpaceDN w:val="0"/>
              <w:jc w:val="center"/>
              <w:rPr>
                <w:sz w:val="24"/>
                <w:szCs w:val="24"/>
              </w:rPr>
            </w:pPr>
            <w:r w:rsidRPr="001D41F3">
              <w:rPr>
                <w:sz w:val="24"/>
                <w:szCs w:val="24"/>
              </w:rPr>
              <w:t>Принятое решение по результатам рассмотрения уведомления</w:t>
            </w:r>
          </w:p>
        </w:tc>
      </w:tr>
      <w:tr w:rsidR="001D41F3" w:rsidRPr="001D41F3" w:rsidTr="001D41F3">
        <w:tc>
          <w:tcPr>
            <w:tcW w:w="510" w:type="dxa"/>
          </w:tcPr>
          <w:p w:rsidR="001D41F3" w:rsidRPr="001D41F3" w:rsidRDefault="001D41F3" w:rsidP="001D41F3">
            <w:pPr>
              <w:widowControl w:val="0"/>
              <w:autoSpaceDE w:val="0"/>
              <w:autoSpaceDN w:val="0"/>
              <w:jc w:val="center"/>
              <w:rPr>
                <w:sz w:val="24"/>
                <w:szCs w:val="24"/>
              </w:rPr>
            </w:pPr>
            <w:r w:rsidRPr="001D41F3">
              <w:rPr>
                <w:sz w:val="24"/>
                <w:szCs w:val="24"/>
              </w:rPr>
              <w:t>1</w:t>
            </w:r>
          </w:p>
        </w:tc>
        <w:tc>
          <w:tcPr>
            <w:tcW w:w="1644" w:type="dxa"/>
          </w:tcPr>
          <w:p w:rsidR="001D41F3" w:rsidRPr="001D41F3" w:rsidRDefault="001D41F3" w:rsidP="001D41F3">
            <w:pPr>
              <w:widowControl w:val="0"/>
              <w:autoSpaceDE w:val="0"/>
              <w:autoSpaceDN w:val="0"/>
              <w:jc w:val="center"/>
              <w:rPr>
                <w:sz w:val="24"/>
                <w:szCs w:val="24"/>
              </w:rPr>
            </w:pPr>
            <w:r w:rsidRPr="001D41F3">
              <w:rPr>
                <w:sz w:val="24"/>
                <w:szCs w:val="24"/>
              </w:rPr>
              <w:t>2</w:t>
            </w:r>
          </w:p>
        </w:tc>
        <w:tc>
          <w:tcPr>
            <w:tcW w:w="1757" w:type="dxa"/>
          </w:tcPr>
          <w:p w:rsidR="001D41F3" w:rsidRPr="001D41F3" w:rsidRDefault="001D41F3" w:rsidP="001D41F3">
            <w:pPr>
              <w:widowControl w:val="0"/>
              <w:autoSpaceDE w:val="0"/>
              <w:autoSpaceDN w:val="0"/>
              <w:jc w:val="center"/>
              <w:rPr>
                <w:sz w:val="24"/>
                <w:szCs w:val="24"/>
              </w:rPr>
            </w:pPr>
            <w:r w:rsidRPr="001D41F3">
              <w:rPr>
                <w:sz w:val="24"/>
                <w:szCs w:val="24"/>
              </w:rPr>
              <w:t>3</w:t>
            </w:r>
          </w:p>
        </w:tc>
        <w:tc>
          <w:tcPr>
            <w:tcW w:w="1814" w:type="dxa"/>
          </w:tcPr>
          <w:p w:rsidR="001D41F3" w:rsidRPr="001D41F3" w:rsidRDefault="001D41F3" w:rsidP="001D41F3">
            <w:pPr>
              <w:widowControl w:val="0"/>
              <w:autoSpaceDE w:val="0"/>
              <w:autoSpaceDN w:val="0"/>
              <w:jc w:val="center"/>
              <w:rPr>
                <w:sz w:val="24"/>
                <w:szCs w:val="24"/>
              </w:rPr>
            </w:pPr>
            <w:r w:rsidRPr="001D41F3">
              <w:rPr>
                <w:sz w:val="24"/>
                <w:szCs w:val="24"/>
              </w:rPr>
              <w:t>4</w:t>
            </w:r>
          </w:p>
        </w:tc>
        <w:tc>
          <w:tcPr>
            <w:tcW w:w="1701" w:type="dxa"/>
          </w:tcPr>
          <w:p w:rsidR="001D41F3" w:rsidRPr="001D41F3" w:rsidRDefault="001D41F3" w:rsidP="001D41F3">
            <w:pPr>
              <w:widowControl w:val="0"/>
              <w:autoSpaceDE w:val="0"/>
              <w:autoSpaceDN w:val="0"/>
              <w:jc w:val="center"/>
              <w:rPr>
                <w:sz w:val="24"/>
                <w:szCs w:val="24"/>
              </w:rPr>
            </w:pPr>
            <w:r w:rsidRPr="001D41F3">
              <w:rPr>
                <w:sz w:val="24"/>
                <w:szCs w:val="24"/>
              </w:rPr>
              <w:t>5</w:t>
            </w:r>
          </w:p>
        </w:tc>
        <w:tc>
          <w:tcPr>
            <w:tcW w:w="1644" w:type="dxa"/>
          </w:tcPr>
          <w:p w:rsidR="001D41F3" w:rsidRPr="001D41F3" w:rsidRDefault="001D41F3" w:rsidP="001D41F3">
            <w:pPr>
              <w:widowControl w:val="0"/>
              <w:autoSpaceDE w:val="0"/>
              <w:autoSpaceDN w:val="0"/>
              <w:jc w:val="center"/>
              <w:rPr>
                <w:sz w:val="24"/>
                <w:szCs w:val="24"/>
              </w:rPr>
            </w:pPr>
            <w:r w:rsidRPr="001D41F3">
              <w:rPr>
                <w:sz w:val="24"/>
                <w:szCs w:val="24"/>
              </w:rPr>
              <w:t>6</w:t>
            </w:r>
          </w:p>
        </w:tc>
      </w:tr>
      <w:tr w:rsidR="001D41F3" w:rsidRPr="001D41F3" w:rsidTr="001D41F3">
        <w:tc>
          <w:tcPr>
            <w:tcW w:w="510" w:type="dxa"/>
          </w:tcPr>
          <w:p w:rsidR="001D41F3" w:rsidRPr="001D41F3" w:rsidRDefault="001D41F3" w:rsidP="001D41F3">
            <w:pPr>
              <w:widowControl w:val="0"/>
              <w:autoSpaceDE w:val="0"/>
              <w:autoSpaceDN w:val="0"/>
              <w:rPr>
                <w:sz w:val="24"/>
                <w:szCs w:val="24"/>
              </w:rPr>
            </w:pPr>
          </w:p>
        </w:tc>
        <w:tc>
          <w:tcPr>
            <w:tcW w:w="1644" w:type="dxa"/>
          </w:tcPr>
          <w:p w:rsidR="001D41F3" w:rsidRPr="001D41F3" w:rsidRDefault="001D41F3" w:rsidP="001D41F3">
            <w:pPr>
              <w:widowControl w:val="0"/>
              <w:autoSpaceDE w:val="0"/>
              <w:autoSpaceDN w:val="0"/>
              <w:rPr>
                <w:sz w:val="24"/>
                <w:szCs w:val="24"/>
              </w:rPr>
            </w:pPr>
          </w:p>
        </w:tc>
        <w:tc>
          <w:tcPr>
            <w:tcW w:w="1757" w:type="dxa"/>
          </w:tcPr>
          <w:p w:rsidR="001D41F3" w:rsidRPr="001D41F3" w:rsidRDefault="001D41F3" w:rsidP="001D41F3">
            <w:pPr>
              <w:widowControl w:val="0"/>
              <w:autoSpaceDE w:val="0"/>
              <w:autoSpaceDN w:val="0"/>
              <w:rPr>
                <w:sz w:val="24"/>
                <w:szCs w:val="24"/>
              </w:rPr>
            </w:pPr>
          </w:p>
        </w:tc>
        <w:tc>
          <w:tcPr>
            <w:tcW w:w="1814" w:type="dxa"/>
          </w:tcPr>
          <w:p w:rsidR="001D41F3" w:rsidRPr="001D41F3" w:rsidRDefault="001D41F3" w:rsidP="001D41F3">
            <w:pPr>
              <w:widowControl w:val="0"/>
              <w:autoSpaceDE w:val="0"/>
              <w:autoSpaceDN w:val="0"/>
              <w:rPr>
                <w:sz w:val="24"/>
                <w:szCs w:val="24"/>
              </w:rPr>
            </w:pPr>
          </w:p>
        </w:tc>
        <w:tc>
          <w:tcPr>
            <w:tcW w:w="1701" w:type="dxa"/>
          </w:tcPr>
          <w:p w:rsidR="001D41F3" w:rsidRPr="001D41F3" w:rsidRDefault="001D41F3" w:rsidP="001D41F3">
            <w:pPr>
              <w:widowControl w:val="0"/>
              <w:autoSpaceDE w:val="0"/>
              <w:autoSpaceDN w:val="0"/>
              <w:rPr>
                <w:sz w:val="24"/>
                <w:szCs w:val="24"/>
              </w:rPr>
            </w:pPr>
          </w:p>
        </w:tc>
        <w:tc>
          <w:tcPr>
            <w:tcW w:w="1644" w:type="dxa"/>
          </w:tcPr>
          <w:p w:rsidR="001D41F3" w:rsidRPr="001D41F3" w:rsidRDefault="001D41F3" w:rsidP="001D41F3">
            <w:pPr>
              <w:widowControl w:val="0"/>
              <w:autoSpaceDE w:val="0"/>
              <w:autoSpaceDN w:val="0"/>
              <w:rPr>
                <w:sz w:val="24"/>
                <w:szCs w:val="24"/>
              </w:rPr>
            </w:pPr>
          </w:p>
        </w:tc>
      </w:tr>
    </w:tbl>
    <w:p w:rsidR="001D41F3" w:rsidRPr="001D41F3" w:rsidRDefault="001D41F3" w:rsidP="001D41F3">
      <w:pPr>
        <w:widowControl w:val="0"/>
        <w:autoSpaceDE w:val="0"/>
        <w:autoSpaceDN w:val="0"/>
        <w:jc w:val="center"/>
        <w:rPr>
          <w:rFonts w:ascii="Arial" w:hAnsi="Arial" w:cs="Arial"/>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tbl>
      <w:tblPr>
        <w:tblW w:w="9540" w:type="dxa"/>
        <w:tblInd w:w="108" w:type="dxa"/>
        <w:tblLayout w:type="fixed"/>
        <w:tblLook w:val="04A0" w:firstRow="1" w:lastRow="0" w:firstColumn="1" w:lastColumn="0" w:noHBand="0" w:noVBand="1"/>
      </w:tblPr>
      <w:tblGrid>
        <w:gridCol w:w="3828"/>
        <w:gridCol w:w="1417"/>
        <w:gridCol w:w="4295"/>
      </w:tblGrid>
      <w:tr w:rsidR="001D41F3" w:rsidRPr="001D41F3" w:rsidTr="001D41F3">
        <w:tc>
          <w:tcPr>
            <w:tcW w:w="9540" w:type="dxa"/>
            <w:gridSpan w:val="3"/>
          </w:tcPr>
          <w:p w:rsidR="001D41F3" w:rsidRPr="001D41F3" w:rsidRDefault="001626E7" w:rsidP="001D41F3">
            <w:pPr>
              <w:ind w:right="-108"/>
              <w:jc w:val="center"/>
              <w:rPr>
                <w:b/>
                <w:sz w:val="24"/>
                <w:szCs w:val="24"/>
              </w:rPr>
            </w:pPr>
            <w:r w:rsidRPr="001626E7">
              <w:rPr>
                <w:b/>
                <w:sz w:val="24"/>
                <w:szCs w:val="24"/>
              </w:rPr>
              <w:lastRenderedPageBreak/>
              <w:t>*****</w:t>
            </w:r>
          </w:p>
          <w:p w:rsidR="001D41F3" w:rsidRPr="001D41F3" w:rsidRDefault="001D41F3" w:rsidP="001D41F3">
            <w:pPr>
              <w:ind w:right="-108"/>
              <w:jc w:val="center"/>
              <w:rPr>
                <w:b/>
                <w:sz w:val="24"/>
                <w:szCs w:val="24"/>
              </w:rPr>
            </w:pPr>
            <w:r w:rsidRPr="001D41F3">
              <w:rPr>
                <w:b/>
                <w:sz w:val="24"/>
                <w:szCs w:val="24"/>
              </w:rPr>
              <w:t xml:space="preserve">ПОСТАНОВЛЕНИЕ </w:t>
            </w:r>
          </w:p>
          <w:p w:rsidR="001D41F3" w:rsidRPr="001D41F3" w:rsidRDefault="001D41F3" w:rsidP="001D41F3">
            <w:pPr>
              <w:ind w:right="-108"/>
              <w:jc w:val="center"/>
              <w:rPr>
                <w:b/>
                <w:sz w:val="24"/>
                <w:szCs w:val="24"/>
              </w:rPr>
            </w:pPr>
            <w:proofErr w:type="gramStart"/>
            <w:r w:rsidRPr="001D41F3">
              <w:rPr>
                <w:b/>
                <w:sz w:val="24"/>
                <w:szCs w:val="24"/>
              </w:rPr>
              <w:t>ШУÖМ</w:t>
            </w:r>
            <w:proofErr w:type="gramEnd"/>
          </w:p>
          <w:p w:rsidR="001D41F3" w:rsidRPr="001D41F3" w:rsidRDefault="001D41F3" w:rsidP="001D41F3">
            <w:pPr>
              <w:ind w:right="-108"/>
              <w:jc w:val="center"/>
              <w:rPr>
                <w:b/>
                <w:sz w:val="24"/>
                <w:szCs w:val="24"/>
              </w:rPr>
            </w:pPr>
          </w:p>
        </w:tc>
      </w:tr>
      <w:tr w:rsidR="001D41F3" w:rsidRPr="001D41F3" w:rsidTr="001D41F3">
        <w:tc>
          <w:tcPr>
            <w:tcW w:w="3828" w:type="dxa"/>
          </w:tcPr>
          <w:p w:rsidR="001D41F3" w:rsidRPr="001D41F3" w:rsidRDefault="001D41F3" w:rsidP="001D41F3">
            <w:pPr>
              <w:ind w:left="-250"/>
              <w:rPr>
                <w:sz w:val="24"/>
                <w:szCs w:val="24"/>
                <w:u w:val="single"/>
              </w:rPr>
            </w:pPr>
            <w:r w:rsidRPr="001D41F3">
              <w:rPr>
                <w:sz w:val="24"/>
                <w:szCs w:val="24"/>
                <w:u w:val="single"/>
              </w:rPr>
              <w:t xml:space="preserve">        7   сентября 2022 г</w:t>
            </w:r>
            <w:r w:rsidRPr="001D41F3">
              <w:rPr>
                <w:sz w:val="24"/>
                <w:szCs w:val="24"/>
              </w:rPr>
              <w:t>.</w:t>
            </w:r>
            <w:r w:rsidRPr="001D41F3">
              <w:rPr>
                <w:sz w:val="24"/>
                <w:szCs w:val="24"/>
                <w:u w:val="single"/>
              </w:rPr>
              <w:t xml:space="preserve"> </w:t>
            </w:r>
          </w:p>
          <w:p w:rsidR="001D41F3" w:rsidRPr="001D41F3" w:rsidRDefault="001D41F3" w:rsidP="001D41F3">
            <w:pPr>
              <w:rPr>
                <w:sz w:val="24"/>
                <w:szCs w:val="24"/>
              </w:rPr>
            </w:pPr>
            <w:r w:rsidRPr="001D41F3">
              <w:rPr>
                <w:sz w:val="24"/>
                <w:szCs w:val="24"/>
              </w:rPr>
              <w:t xml:space="preserve"> г. Печора,</w:t>
            </w:r>
            <w:r w:rsidR="00A20F55">
              <w:rPr>
                <w:sz w:val="24"/>
                <w:szCs w:val="24"/>
              </w:rPr>
              <w:t xml:space="preserve"> </w:t>
            </w:r>
            <w:r w:rsidRPr="001D41F3">
              <w:rPr>
                <w:sz w:val="24"/>
                <w:szCs w:val="24"/>
              </w:rPr>
              <w:t>Республика Коми</w:t>
            </w:r>
          </w:p>
          <w:p w:rsidR="001D41F3" w:rsidRPr="001D41F3" w:rsidRDefault="001D41F3" w:rsidP="001D41F3">
            <w:pPr>
              <w:ind w:right="-1525"/>
              <w:jc w:val="both"/>
              <w:rPr>
                <w:sz w:val="24"/>
                <w:szCs w:val="24"/>
              </w:rPr>
            </w:pPr>
          </w:p>
          <w:p w:rsidR="001D41F3" w:rsidRPr="001D41F3" w:rsidRDefault="001D41F3" w:rsidP="001D41F3">
            <w:pPr>
              <w:ind w:right="-1525"/>
              <w:jc w:val="both"/>
              <w:rPr>
                <w:sz w:val="24"/>
                <w:szCs w:val="24"/>
              </w:rPr>
            </w:pPr>
          </w:p>
        </w:tc>
        <w:tc>
          <w:tcPr>
            <w:tcW w:w="1417" w:type="dxa"/>
          </w:tcPr>
          <w:p w:rsidR="001D41F3" w:rsidRPr="001D41F3" w:rsidRDefault="001D41F3" w:rsidP="001D41F3">
            <w:pPr>
              <w:jc w:val="both"/>
              <w:rPr>
                <w:b/>
                <w:sz w:val="24"/>
                <w:szCs w:val="24"/>
              </w:rPr>
            </w:pPr>
          </w:p>
        </w:tc>
        <w:tc>
          <w:tcPr>
            <w:tcW w:w="4295" w:type="dxa"/>
          </w:tcPr>
          <w:p w:rsidR="001D41F3" w:rsidRPr="001D41F3" w:rsidRDefault="001D41F3" w:rsidP="001D41F3">
            <w:pPr>
              <w:tabs>
                <w:tab w:val="left" w:pos="480"/>
                <w:tab w:val="right" w:pos="3611"/>
              </w:tabs>
              <w:rPr>
                <w:sz w:val="24"/>
                <w:szCs w:val="24"/>
              </w:rPr>
            </w:pPr>
            <w:r w:rsidRPr="001D41F3">
              <w:rPr>
                <w:sz w:val="24"/>
                <w:szCs w:val="24"/>
              </w:rPr>
              <w:tab/>
              <w:t xml:space="preserve">                                     № 1643</w:t>
            </w:r>
          </w:p>
          <w:p w:rsidR="001D41F3" w:rsidRPr="001D41F3" w:rsidRDefault="001D41F3" w:rsidP="001D41F3">
            <w:pPr>
              <w:jc w:val="right"/>
              <w:rPr>
                <w:sz w:val="24"/>
                <w:szCs w:val="24"/>
              </w:rPr>
            </w:pPr>
          </w:p>
          <w:p w:rsidR="001D41F3" w:rsidRPr="001D41F3" w:rsidRDefault="001D41F3" w:rsidP="001D41F3">
            <w:pPr>
              <w:jc w:val="right"/>
              <w:rPr>
                <w:b/>
                <w:sz w:val="24"/>
                <w:szCs w:val="24"/>
              </w:rPr>
            </w:pPr>
          </w:p>
        </w:tc>
      </w:tr>
    </w:tbl>
    <w:p w:rsidR="001D41F3" w:rsidRPr="001D41F3" w:rsidRDefault="001D41F3" w:rsidP="001D41F3">
      <w:pPr>
        <w:ind w:right="4251"/>
        <w:jc w:val="both"/>
        <w:rPr>
          <w:b/>
          <w:sz w:val="24"/>
          <w:szCs w:val="24"/>
        </w:rPr>
      </w:pPr>
      <w:r w:rsidRPr="001D41F3">
        <w:rPr>
          <w:sz w:val="24"/>
          <w:szCs w:val="24"/>
        </w:rPr>
        <w:t xml:space="preserve">Об изъятии земельного участка и находящихся на нем объектов недвижимого имущества для муниципальных нужд МО МР </w:t>
      </w:r>
      <w:r w:rsidR="009F7475">
        <w:rPr>
          <w:sz w:val="24"/>
          <w:szCs w:val="24"/>
        </w:rPr>
        <w:t>«</w:t>
      </w:r>
      <w:r w:rsidRPr="001D41F3">
        <w:rPr>
          <w:sz w:val="24"/>
          <w:szCs w:val="24"/>
        </w:rPr>
        <w:t>Печора</w:t>
      </w:r>
      <w:r w:rsidR="009F7475">
        <w:rPr>
          <w:sz w:val="24"/>
          <w:szCs w:val="24"/>
        </w:rPr>
        <w:t>»</w:t>
      </w:r>
    </w:p>
    <w:p w:rsidR="001D41F3" w:rsidRPr="001D41F3" w:rsidRDefault="001D41F3" w:rsidP="001D41F3">
      <w:pPr>
        <w:shd w:val="clear" w:color="auto" w:fill="FFFFFF"/>
        <w:rPr>
          <w:b/>
          <w:sz w:val="24"/>
          <w:szCs w:val="24"/>
        </w:rPr>
      </w:pPr>
    </w:p>
    <w:p w:rsidR="001D41F3" w:rsidRPr="001D41F3" w:rsidRDefault="001D41F3" w:rsidP="001D41F3">
      <w:pPr>
        <w:shd w:val="clear" w:color="auto" w:fill="FFFFFF"/>
        <w:rPr>
          <w:b/>
          <w:sz w:val="24"/>
          <w:szCs w:val="24"/>
        </w:rPr>
      </w:pPr>
    </w:p>
    <w:p w:rsidR="001D41F3" w:rsidRPr="001D41F3" w:rsidRDefault="001D41F3" w:rsidP="001D41F3">
      <w:pPr>
        <w:ind w:firstLine="851"/>
        <w:jc w:val="both"/>
        <w:rPr>
          <w:sz w:val="24"/>
          <w:szCs w:val="24"/>
        </w:rPr>
      </w:pPr>
      <w:proofErr w:type="gramStart"/>
      <w:r w:rsidRPr="001D41F3">
        <w:rPr>
          <w:sz w:val="24"/>
          <w:szCs w:val="24"/>
        </w:rPr>
        <w:t xml:space="preserve">В соответствии со статьей 32 Жилищного кодекса Российской Федерации, статьей 279 Гражданского кодекса Российской Федерации, статьями 56.3, 56.6 Земельного кодекса Российской Федерации, заключением межведомственной комиссии о признании многоквартирного дома аварийным и подлежащим сносу № 54 от 22.11.2018, распоряжением администрации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от 06.12.2018 № 1512-р </w:t>
      </w:r>
      <w:r w:rsidR="009F7475">
        <w:rPr>
          <w:sz w:val="24"/>
          <w:szCs w:val="24"/>
        </w:rPr>
        <w:t>«</w:t>
      </w:r>
      <w:r w:rsidRPr="001D41F3">
        <w:rPr>
          <w:sz w:val="24"/>
          <w:szCs w:val="24"/>
        </w:rPr>
        <w:t>О признании многоквартирных домов аварийными, подлежащими сносу</w:t>
      </w:r>
      <w:r w:rsidR="009F7475">
        <w:rPr>
          <w:sz w:val="24"/>
          <w:szCs w:val="24"/>
        </w:rPr>
        <w:t>»</w:t>
      </w:r>
      <w:r w:rsidRPr="001D41F3">
        <w:rPr>
          <w:sz w:val="24"/>
          <w:szCs w:val="24"/>
        </w:rPr>
        <w:t>, на основании решения Печорского городского суда Республики Коми по</w:t>
      </w:r>
      <w:proofErr w:type="gramEnd"/>
      <w:r w:rsidRPr="001D41F3">
        <w:rPr>
          <w:sz w:val="24"/>
          <w:szCs w:val="24"/>
        </w:rPr>
        <w:t xml:space="preserve"> делу № 2-953/2022 от 24 мая 2022 г., вступившего в законную силу 04.08.2022г.,</w:t>
      </w:r>
    </w:p>
    <w:p w:rsidR="001D41F3" w:rsidRPr="001D41F3" w:rsidRDefault="001D41F3" w:rsidP="001D41F3">
      <w:pPr>
        <w:shd w:val="clear" w:color="auto" w:fill="FFFFFF"/>
        <w:ind w:firstLine="851"/>
        <w:jc w:val="both"/>
        <w:rPr>
          <w:sz w:val="24"/>
          <w:szCs w:val="24"/>
        </w:rPr>
      </w:pPr>
    </w:p>
    <w:p w:rsidR="001D41F3" w:rsidRPr="001D41F3" w:rsidRDefault="001D41F3" w:rsidP="001D41F3">
      <w:pPr>
        <w:shd w:val="clear" w:color="auto" w:fill="FFFFFF"/>
        <w:ind w:firstLine="851"/>
        <w:jc w:val="both"/>
        <w:rPr>
          <w:sz w:val="24"/>
          <w:szCs w:val="24"/>
        </w:rPr>
      </w:pPr>
    </w:p>
    <w:p w:rsidR="001D41F3" w:rsidRPr="001D41F3" w:rsidRDefault="001D41F3" w:rsidP="001D41F3">
      <w:pPr>
        <w:shd w:val="clear" w:color="auto" w:fill="FFFFFF"/>
        <w:ind w:firstLine="851"/>
        <w:jc w:val="both"/>
        <w:rPr>
          <w:sz w:val="24"/>
          <w:szCs w:val="24"/>
        </w:rPr>
      </w:pPr>
      <w:r w:rsidRPr="001D41F3">
        <w:rPr>
          <w:sz w:val="24"/>
          <w:szCs w:val="24"/>
        </w:rPr>
        <w:t>администрация ПОСТАНОВЛЯЕТ:</w:t>
      </w:r>
    </w:p>
    <w:p w:rsidR="001D41F3" w:rsidRPr="001D41F3" w:rsidRDefault="001D41F3" w:rsidP="001D41F3">
      <w:pPr>
        <w:shd w:val="clear" w:color="auto" w:fill="FFFFFF"/>
        <w:jc w:val="both"/>
        <w:rPr>
          <w:sz w:val="24"/>
          <w:szCs w:val="24"/>
        </w:rPr>
      </w:pPr>
    </w:p>
    <w:p w:rsidR="001D41F3" w:rsidRPr="001D41F3" w:rsidRDefault="001D41F3" w:rsidP="001D41F3">
      <w:pPr>
        <w:shd w:val="clear" w:color="auto" w:fill="FFFFFF"/>
        <w:jc w:val="both"/>
        <w:rPr>
          <w:sz w:val="24"/>
          <w:szCs w:val="24"/>
        </w:rPr>
      </w:pPr>
    </w:p>
    <w:p w:rsidR="001D41F3" w:rsidRPr="001D41F3" w:rsidRDefault="001D41F3" w:rsidP="001D41F3">
      <w:pPr>
        <w:shd w:val="clear" w:color="auto" w:fill="FFFFFF"/>
        <w:ind w:firstLine="851"/>
        <w:jc w:val="both"/>
        <w:rPr>
          <w:sz w:val="24"/>
          <w:szCs w:val="24"/>
        </w:rPr>
      </w:pPr>
      <w:r w:rsidRPr="001D41F3">
        <w:rPr>
          <w:sz w:val="24"/>
          <w:szCs w:val="24"/>
        </w:rPr>
        <w:t xml:space="preserve">1. Изъять у собственников для муниципальных нужд муниципального образования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shd w:val="clear" w:color="auto" w:fill="FFFFFF"/>
        <w:ind w:firstLine="851"/>
        <w:jc w:val="both"/>
        <w:rPr>
          <w:sz w:val="24"/>
          <w:szCs w:val="24"/>
        </w:rPr>
      </w:pPr>
      <w:r w:rsidRPr="001D41F3">
        <w:rPr>
          <w:sz w:val="24"/>
          <w:szCs w:val="24"/>
        </w:rPr>
        <w:t>1.1. Земельный участок из земель населенных пунктов с кадастровым номером 11:12:1701007:2640, площадью 800 кв. м., местоположение: Республика Коми, г. Печора, ул. Гагарина, д. 42</w:t>
      </w:r>
      <w:proofErr w:type="gramStart"/>
      <w:r w:rsidRPr="001D41F3">
        <w:rPr>
          <w:sz w:val="24"/>
          <w:szCs w:val="24"/>
        </w:rPr>
        <w:t xml:space="preserve"> А</w:t>
      </w:r>
      <w:proofErr w:type="gramEnd"/>
      <w:r w:rsidRPr="001D41F3">
        <w:rPr>
          <w:sz w:val="24"/>
          <w:szCs w:val="24"/>
        </w:rPr>
        <w:t xml:space="preserve">, принадлежащий на праве общей долевой собственности собственникам помещений в находящемся на данном земельном участке многоквартирном доме – Коваль Лидии Семеновне, Архиповой Ольге Николаевне, </w:t>
      </w:r>
      <w:proofErr w:type="spellStart"/>
      <w:r w:rsidRPr="001D41F3">
        <w:rPr>
          <w:sz w:val="24"/>
          <w:szCs w:val="24"/>
        </w:rPr>
        <w:t>Билаш</w:t>
      </w:r>
      <w:proofErr w:type="spellEnd"/>
      <w:r w:rsidRPr="001D41F3">
        <w:rPr>
          <w:sz w:val="24"/>
          <w:szCs w:val="24"/>
        </w:rPr>
        <w:t xml:space="preserve"> Марии Алексеевне, </w:t>
      </w:r>
      <w:proofErr w:type="spellStart"/>
      <w:r w:rsidRPr="001D41F3">
        <w:rPr>
          <w:sz w:val="24"/>
          <w:szCs w:val="24"/>
        </w:rPr>
        <w:t>Громозовой</w:t>
      </w:r>
      <w:proofErr w:type="spellEnd"/>
      <w:r w:rsidRPr="001D41F3">
        <w:rPr>
          <w:sz w:val="24"/>
          <w:szCs w:val="24"/>
        </w:rPr>
        <w:t xml:space="preserve"> Нине Петровне, </w:t>
      </w:r>
      <w:proofErr w:type="spellStart"/>
      <w:r w:rsidRPr="001D41F3">
        <w:rPr>
          <w:sz w:val="24"/>
          <w:szCs w:val="24"/>
        </w:rPr>
        <w:t>Поставничий</w:t>
      </w:r>
      <w:proofErr w:type="spellEnd"/>
      <w:r w:rsidRPr="001D41F3">
        <w:rPr>
          <w:sz w:val="24"/>
          <w:szCs w:val="24"/>
        </w:rPr>
        <w:t xml:space="preserve"> Андрею Федоровичу, </w:t>
      </w:r>
      <w:proofErr w:type="spellStart"/>
      <w:r w:rsidRPr="001D41F3">
        <w:rPr>
          <w:sz w:val="24"/>
          <w:szCs w:val="24"/>
        </w:rPr>
        <w:t>Багрянцевой</w:t>
      </w:r>
      <w:proofErr w:type="spellEnd"/>
      <w:r w:rsidRPr="001D41F3">
        <w:rPr>
          <w:sz w:val="24"/>
          <w:szCs w:val="24"/>
        </w:rPr>
        <w:t xml:space="preserve"> Ирине Сергеевне.</w:t>
      </w:r>
    </w:p>
    <w:p w:rsidR="001D41F3" w:rsidRPr="001D41F3" w:rsidRDefault="001D41F3" w:rsidP="001D41F3">
      <w:pPr>
        <w:shd w:val="clear" w:color="auto" w:fill="FFFFFF"/>
        <w:ind w:firstLine="851"/>
        <w:jc w:val="both"/>
        <w:rPr>
          <w:sz w:val="24"/>
          <w:szCs w:val="24"/>
        </w:rPr>
      </w:pPr>
      <w:r w:rsidRPr="001D41F3">
        <w:rPr>
          <w:sz w:val="24"/>
          <w:szCs w:val="24"/>
        </w:rPr>
        <w:t xml:space="preserve">1.2. Жилое помещение - квартиру № 1, площадью 52,3 кв.м. с кадастровым номером 11:12:1701007:1251, расположенную в многоквартирном доме по адресу: Республика Коми, г. Печора, ул. Гагарина, д. 42А, </w:t>
      </w:r>
      <w:proofErr w:type="gramStart"/>
      <w:r w:rsidRPr="001D41F3">
        <w:rPr>
          <w:sz w:val="24"/>
          <w:szCs w:val="24"/>
        </w:rPr>
        <w:t>принадлежащее</w:t>
      </w:r>
      <w:proofErr w:type="gramEnd"/>
      <w:r w:rsidRPr="001D41F3">
        <w:rPr>
          <w:sz w:val="24"/>
          <w:szCs w:val="24"/>
        </w:rPr>
        <w:t xml:space="preserve"> на праве собственности Коваль Лидии Семеновне, </w:t>
      </w:r>
    </w:p>
    <w:p w:rsidR="001D41F3" w:rsidRPr="001D41F3" w:rsidRDefault="001D41F3" w:rsidP="001D41F3">
      <w:pPr>
        <w:shd w:val="clear" w:color="auto" w:fill="FFFFFF"/>
        <w:ind w:firstLine="851"/>
        <w:jc w:val="both"/>
        <w:rPr>
          <w:sz w:val="24"/>
          <w:szCs w:val="24"/>
        </w:rPr>
      </w:pPr>
      <w:r w:rsidRPr="001D41F3">
        <w:rPr>
          <w:sz w:val="24"/>
          <w:szCs w:val="24"/>
        </w:rPr>
        <w:t xml:space="preserve">1.3. Жилое помещение - квартиру № 2, площадью 41,4 кв.м. с кадастровым номером 11:12:1701007:1252, расположенную в многоквартирном доме по адресу: Республика Коми, г. Печора, ул. Гагарина, д. 42А, </w:t>
      </w:r>
      <w:proofErr w:type="gramStart"/>
      <w:r w:rsidRPr="001D41F3">
        <w:rPr>
          <w:sz w:val="24"/>
          <w:szCs w:val="24"/>
        </w:rPr>
        <w:t>принадлежащее</w:t>
      </w:r>
      <w:proofErr w:type="gramEnd"/>
      <w:r w:rsidRPr="001D41F3">
        <w:rPr>
          <w:sz w:val="24"/>
          <w:szCs w:val="24"/>
        </w:rPr>
        <w:t xml:space="preserve"> на праве собственности Архиповой Ольге Николаевне;</w:t>
      </w:r>
    </w:p>
    <w:p w:rsidR="001D41F3" w:rsidRPr="001D41F3" w:rsidRDefault="001D41F3" w:rsidP="001D41F3">
      <w:pPr>
        <w:shd w:val="clear" w:color="auto" w:fill="FFFFFF"/>
        <w:ind w:firstLine="851"/>
        <w:jc w:val="both"/>
        <w:rPr>
          <w:sz w:val="24"/>
          <w:szCs w:val="24"/>
        </w:rPr>
      </w:pPr>
      <w:r w:rsidRPr="001D41F3">
        <w:rPr>
          <w:sz w:val="24"/>
          <w:szCs w:val="24"/>
        </w:rPr>
        <w:t xml:space="preserve">1.4. Жилое помещение - квартиру № 4, площадью 41,1 кв.м. с кадастровым номером 11:12:1701007:1258, расположенную в многоквартирном доме по адресу: Республика Коми, г. Печора, ул. Гагарина, д. 42А, </w:t>
      </w:r>
      <w:proofErr w:type="gramStart"/>
      <w:r w:rsidRPr="001D41F3">
        <w:rPr>
          <w:sz w:val="24"/>
          <w:szCs w:val="24"/>
        </w:rPr>
        <w:t>принадлежащее</w:t>
      </w:r>
      <w:proofErr w:type="gramEnd"/>
      <w:r w:rsidRPr="001D41F3">
        <w:rPr>
          <w:sz w:val="24"/>
          <w:szCs w:val="24"/>
        </w:rPr>
        <w:t xml:space="preserve"> на праве собственности </w:t>
      </w:r>
      <w:proofErr w:type="spellStart"/>
      <w:r w:rsidRPr="001D41F3">
        <w:rPr>
          <w:sz w:val="24"/>
          <w:szCs w:val="24"/>
        </w:rPr>
        <w:t>Билаш</w:t>
      </w:r>
      <w:proofErr w:type="spellEnd"/>
      <w:r w:rsidRPr="001D41F3">
        <w:rPr>
          <w:sz w:val="24"/>
          <w:szCs w:val="24"/>
        </w:rPr>
        <w:t xml:space="preserve"> Марии Алексеевне;</w:t>
      </w:r>
    </w:p>
    <w:p w:rsidR="001D41F3" w:rsidRPr="001D41F3" w:rsidRDefault="001D41F3" w:rsidP="001D41F3">
      <w:pPr>
        <w:shd w:val="clear" w:color="auto" w:fill="FFFFFF"/>
        <w:ind w:firstLine="851"/>
        <w:jc w:val="both"/>
        <w:rPr>
          <w:sz w:val="24"/>
          <w:szCs w:val="24"/>
        </w:rPr>
      </w:pPr>
      <w:r w:rsidRPr="001D41F3">
        <w:rPr>
          <w:sz w:val="24"/>
          <w:szCs w:val="24"/>
        </w:rPr>
        <w:t xml:space="preserve">1.5. Жилое помещение - квартиру № 6, площадью 31,5 кв.м. с кадастровым номером 11:12:1701007:1254, расположенную в многоквартирном доме по адресу: Республика Коми, г. Печора, ул. Гагарина, д. 42А, </w:t>
      </w:r>
      <w:proofErr w:type="gramStart"/>
      <w:r w:rsidRPr="001D41F3">
        <w:rPr>
          <w:sz w:val="24"/>
          <w:szCs w:val="24"/>
        </w:rPr>
        <w:t>принадлежащее</w:t>
      </w:r>
      <w:proofErr w:type="gramEnd"/>
      <w:r w:rsidRPr="001D41F3">
        <w:rPr>
          <w:sz w:val="24"/>
          <w:szCs w:val="24"/>
        </w:rPr>
        <w:t xml:space="preserve"> на праве собственности </w:t>
      </w:r>
      <w:proofErr w:type="spellStart"/>
      <w:r w:rsidRPr="001D41F3">
        <w:rPr>
          <w:sz w:val="24"/>
          <w:szCs w:val="24"/>
        </w:rPr>
        <w:t>Громозовой</w:t>
      </w:r>
      <w:proofErr w:type="spellEnd"/>
      <w:r w:rsidRPr="001D41F3">
        <w:rPr>
          <w:sz w:val="24"/>
          <w:szCs w:val="24"/>
        </w:rPr>
        <w:t xml:space="preserve"> Нине Петровне;</w:t>
      </w:r>
    </w:p>
    <w:p w:rsidR="001D41F3" w:rsidRPr="001D41F3" w:rsidRDefault="001D41F3" w:rsidP="001D41F3">
      <w:pPr>
        <w:shd w:val="clear" w:color="auto" w:fill="FFFFFF"/>
        <w:ind w:firstLine="851"/>
        <w:jc w:val="both"/>
        <w:rPr>
          <w:sz w:val="24"/>
          <w:szCs w:val="24"/>
        </w:rPr>
      </w:pPr>
      <w:r w:rsidRPr="001D41F3">
        <w:rPr>
          <w:sz w:val="24"/>
          <w:szCs w:val="24"/>
        </w:rPr>
        <w:lastRenderedPageBreak/>
        <w:t xml:space="preserve">1.6. Жилое помещение - квартиру № 10, площадью 52,4 кв.м. с кадастровым номером 11:12:1701007:1256, расположенную в многоквартирном доме по адресу: Республика Коми, г. Печора, ул. Гагарина, д. 42А, </w:t>
      </w:r>
      <w:proofErr w:type="gramStart"/>
      <w:r w:rsidRPr="001D41F3">
        <w:rPr>
          <w:sz w:val="24"/>
          <w:szCs w:val="24"/>
        </w:rPr>
        <w:t>принадлежащее</w:t>
      </w:r>
      <w:proofErr w:type="gramEnd"/>
      <w:r w:rsidRPr="001D41F3">
        <w:rPr>
          <w:sz w:val="24"/>
          <w:szCs w:val="24"/>
        </w:rPr>
        <w:t xml:space="preserve"> на праве собственности </w:t>
      </w:r>
      <w:proofErr w:type="spellStart"/>
      <w:r w:rsidRPr="001D41F3">
        <w:rPr>
          <w:sz w:val="24"/>
          <w:szCs w:val="24"/>
        </w:rPr>
        <w:t>Поставничий</w:t>
      </w:r>
      <w:proofErr w:type="spellEnd"/>
      <w:r w:rsidRPr="001D41F3">
        <w:rPr>
          <w:sz w:val="24"/>
          <w:szCs w:val="24"/>
        </w:rPr>
        <w:t xml:space="preserve"> Андрею Федоровичу;</w:t>
      </w:r>
    </w:p>
    <w:p w:rsidR="001D41F3" w:rsidRPr="001D41F3" w:rsidRDefault="001D41F3" w:rsidP="001D41F3">
      <w:pPr>
        <w:shd w:val="clear" w:color="auto" w:fill="FFFFFF"/>
        <w:ind w:firstLine="851"/>
        <w:jc w:val="both"/>
        <w:rPr>
          <w:sz w:val="24"/>
          <w:szCs w:val="24"/>
        </w:rPr>
      </w:pPr>
      <w:r w:rsidRPr="001D41F3">
        <w:rPr>
          <w:sz w:val="24"/>
          <w:szCs w:val="24"/>
        </w:rPr>
        <w:t xml:space="preserve">1.7. Жилое помещение - квартиру № 11, площадью 41,2 кв.м. с кадастровым номером 11:12:1701007:1248, расположенную в многоквартирном доме по адресу: Республика Коми, г. Печора, ул. Гагарина, д. 42А, </w:t>
      </w:r>
      <w:proofErr w:type="gramStart"/>
      <w:r w:rsidRPr="001D41F3">
        <w:rPr>
          <w:sz w:val="24"/>
          <w:szCs w:val="24"/>
        </w:rPr>
        <w:t>принадлежащее</w:t>
      </w:r>
      <w:proofErr w:type="gramEnd"/>
      <w:r w:rsidRPr="001D41F3">
        <w:rPr>
          <w:sz w:val="24"/>
          <w:szCs w:val="24"/>
        </w:rPr>
        <w:t xml:space="preserve"> на праве собственности </w:t>
      </w:r>
      <w:proofErr w:type="spellStart"/>
      <w:r w:rsidRPr="001D41F3">
        <w:rPr>
          <w:sz w:val="24"/>
          <w:szCs w:val="24"/>
        </w:rPr>
        <w:t>Багрянцевой</w:t>
      </w:r>
      <w:proofErr w:type="spellEnd"/>
      <w:r w:rsidRPr="001D41F3">
        <w:rPr>
          <w:sz w:val="24"/>
          <w:szCs w:val="24"/>
        </w:rPr>
        <w:t xml:space="preserve"> Ирине Сергеевне.</w:t>
      </w:r>
    </w:p>
    <w:p w:rsidR="001D41F3" w:rsidRPr="001D41F3" w:rsidRDefault="001D41F3" w:rsidP="001D41F3">
      <w:pPr>
        <w:shd w:val="clear" w:color="auto" w:fill="FFFFFF"/>
        <w:ind w:firstLine="851"/>
        <w:jc w:val="both"/>
        <w:rPr>
          <w:sz w:val="24"/>
          <w:szCs w:val="24"/>
        </w:rPr>
      </w:pPr>
      <w:r w:rsidRPr="001D41F3">
        <w:rPr>
          <w:sz w:val="24"/>
          <w:szCs w:val="24"/>
        </w:rPr>
        <w:t>2. В течение десяти дней со дня принятия настоящего постановления:</w:t>
      </w:r>
    </w:p>
    <w:p w:rsidR="001D41F3" w:rsidRPr="001D41F3" w:rsidRDefault="001D41F3" w:rsidP="001D41F3">
      <w:pPr>
        <w:shd w:val="clear" w:color="auto" w:fill="FFFFFF"/>
        <w:ind w:firstLine="851"/>
        <w:jc w:val="both"/>
        <w:rPr>
          <w:sz w:val="24"/>
          <w:szCs w:val="24"/>
        </w:rPr>
      </w:pPr>
      <w:r w:rsidRPr="001D41F3">
        <w:rPr>
          <w:sz w:val="24"/>
          <w:szCs w:val="24"/>
        </w:rPr>
        <w:t>2.1. Отделу информационно-аналитической работы и контроля (</w:t>
      </w:r>
      <w:proofErr w:type="spellStart"/>
      <w:r w:rsidRPr="001D41F3">
        <w:rPr>
          <w:sz w:val="24"/>
          <w:szCs w:val="24"/>
        </w:rPr>
        <w:t>Бревнова</w:t>
      </w:r>
      <w:proofErr w:type="spellEnd"/>
      <w:r w:rsidRPr="001D41F3">
        <w:rPr>
          <w:sz w:val="24"/>
          <w:szCs w:val="24"/>
        </w:rPr>
        <w:t xml:space="preserve"> Ж.В.) </w:t>
      </w:r>
    </w:p>
    <w:p w:rsidR="001D41F3" w:rsidRPr="001D41F3" w:rsidRDefault="001D41F3" w:rsidP="001D41F3">
      <w:pPr>
        <w:shd w:val="clear" w:color="auto" w:fill="FFFFFF"/>
        <w:ind w:firstLine="851"/>
        <w:jc w:val="both"/>
        <w:rPr>
          <w:sz w:val="24"/>
          <w:szCs w:val="24"/>
        </w:rPr>
      </w:pPr>
      <w:r w:rsidRPr="001D41F3">
        <w:rPr>
          <w:sz w:val="24"/>
          <w:szCs w:val="24"/>
        </w:rPr>
        <w:t xml:space="preserve">- </w:t>
      </w:r>
      <w:proofErr w:type="gramStart"/>
      <w:r w:rsidRPr="001D41F3">
        <w:rPr>
          <w:sz w:val="24"/>
          <w:szCs w:val="24"/>
        </w:rPr>
        <w:t>разместить постановление</w:t>
      </w:r>
      <w:proofErr w:type="gramEnd"/>
      <w:r w:rsidRPr="001D41F3">
        <w:rPr>
          <w:sz w:val="24"/>
          <w:szCs w:val="24"/>
        </w:rPr>
        <w:t xml:space="preserve"> на официальном сайте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в сети Интернет;</w:t>
      </w:r>
    </w:p>
    <w:p w:rsidR="001D41F3" w:rsidRPr="001D41F3" w:rsidRDefault="001D41F3" w:rsidP="001D41F3">
      <w:pPr>
        <w:shd w:val="clear" w:color="auto" w:fill="FFFFFF"/>
        <w:ind w:firstLine="851"/>
        <w:jc w:val="both"/>
        <w:rPr>
          <w:sz w:val="24"/>
          <w:szCs w:val="24"/>
        </w:rPr>
      </w:pPr>
      <w:r w:rsidRPr="001D41F3">
        <w:rPr>
          <w:sz w:val="24"/>
          <w:szCs w:val="24"/>
        </w:rPr>
        <w:t xml:space="preserve">- опубликовать постановление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shd w:val="clear" w:color="auto" w:fill="FFFFFF"/>
        <w:ind w:left="-142" w:firstLine="993"/>
        <w:jc w:val="both"/>
        <w:rPr>
          <w:sz w:val="24"/>
          <w:szCs w:val="24"/>
        </w:rPr>
      </w:pPr>
      <w:r w:rsidRPr="001D41F3">
        <w:rPr>
          <w:sz w:val="24"/>
          <w:szCs w:val="24"/>
        </w:rPr>
        <w:t xml:space="preserve">2.2. Комитету по управлению муниципальной собственностью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(Яковина Г.С.) направить копию настоящего постановления правообладателям изымаемой недвижимости и в Печорский межмуниципальный отдел Управления Федеральной службы государственной регистрации, кадастра и картографии по Республике Коми;</w:t>
      </w:r>
    </w:p>
    <w:p w:rsidR="001D41F3" w:rsidRPr="001D41F3" w:rsidRDefault="001D41F3" w:rsidP="001D41F3">
      <w:pPr>
        <w:shd w:val="clear" w:color="auto" w:fill="FFFFFF"/>
        <w:ind w:left="-142" w:firstLine="993"/>
        <w:jc w:val="both"/>
        <w:rPr>
          <w:sz w:val="24"/>
          <w:szCs w:val="24"/>
        </w:rPr>
      </w:pPr>
      <w:r w:rsidRPr="001D41F3">
        <w:rPr>
          <w:sz w:val="24"/>
          <w:szCs w:val="24"/>
        </w:rPr>
        <w:t>3. Настоящее постановление вступает в силу со дня подписания и действует в течение трех лет.</w:t>
      </w:r>
    </w:p>
    <w:p w:rsidR="001D41F3" w:rsidRPr="001D41F3" w:rsidRDefault="001D41F3" w:rsidP="001D41F3">
      <w:pPr>
        <w:shd w:val="clear" w:color="auto" w:fill="FFFFFF"/>
        <w:ind w:left="-142" w:firstLine="993"/>
        <w:jc w:val="both"/>
        <w:rPr>
          <w:sz w:val="24"/>
          <w:szCs w:val="24"/>
        </w:rPr>
      </w:pPr>
      <w:r w:rsidRPr="001D41F3">
        <w:rPr>
          <w:rFonts w:eastAsia="Calibri"/>
          <w:bCs/>
          <w:sz w:val="24"/>
          <w:szCs w:val="24"/>
          <w:lang w:eastAsia="en-US"/>
        </w:rPr>
        <w:t xml:space="preserve">4. </w:t>
      </w:r>
      <w:proofErr w:type="gramStart"/>
      <w:r w:rsidRPr="001D41F3">
        <w:rPr>
          <w:rFonts w:eastAsia="Calibri"/>
          <w:bCs/>
          <w:sz w:val="24"/>
          <w:szCs w:val="24"/>
          <w:lang w:eastAsia="en-US"/>
        </w:rPr>
        <w:t>Контроль за</w:t>
      </w:r>
      <w:proofErr w:type="gramEnd"/>
      <w:r w:rsidRPr="001D41F3">
        <w:rPr>
          <w:rFonts w:eastAsia="Calibri"/>
          <w:bCs/>
          <w:sz w:val="24"/>
          <w:szCs w:val="24"/>
          <w:lang w:eastAsia="en-US"/>
        </w:rPr>
        <w:t xml:space="preserve"> исполнением настоящего постановления оставляю за собой.</w:t>
      </w:r>
    </w:p>
    <w:p w:rsidR="001D41F3" w:rsidRPr="001D41F3" w:rsidRDefault="001D41F3" w:rsidP="001D41F3">
      <w:pPr>
        <w:jc w:val="both"/>
        <w:rPr>
          <w:sz w:val="24"/>
          <w:szCs w:val="24"/>
        </w:rPr>
      </w:pPr>
    </w:p>
    <w:p w:rsidR="001D41F3" w:rsidRPr="001D41F3" w:rsidRDefault="001D41F3" w:rsidP="001D41F3">
      <w:pPr>
        <w:jc w:val="both"/>
        <w:rPr>
          <w:sz w:val="24"/>
          <w:szCs w:val="24"/>
        </w:rPr>
      </w:pPr>
    </w:p>
    <w:p w:rsidR="001D41F3" w:rsidRPr="001D41F3" w:rsidRDefault="001D41F3" w:rsidP="001D41F3">
      <w:pPr>
        <w:jc w:val="both"/>
        <w:rPr>
          <w:sz w:val="24"/>
          <w:szCs w:val="24"/>
        </w:rPr>
      </w:pPr>
    </w:p>
    <w:p w:rsidR="001D41F3" w:rsidRPr="001D41F3" w:rsidRDefault="001D41F3" w:rsidP="001D41F3">
      <w:pPr>
        <w:overflowPunct w:val="0"/>
        <w:autoSpaceDE w:val="0"/>
        <w:autoSpaceDN w:val="0"/>
        <w:adjustRightInd w:val="0"/>
        <w:jc w:val="both"/>
        <w:rPr>
          <w:sz w:val="24"/>
          <w:szCs w:val="24"/>
        </w:rPr>
      </w:pPr>
      <w:r w:rsidRPr="001D41F3">
        <w:rPr>
          <w:sz w:val="24"/>
          <w:szCs w:val="24"/>
        </w:rPr>
        <w:t xml:space="preserve">Глава муниципального района – </w:t>
      </w:r>
    </w:p>
    <w:p w:rsidR="001D41F3" w:rsidRPr="001D41F3" w:rsidRDefault="001D41F3" w:rsidP="001D41F3">
      <w:pPr>
        <w:overflowPunct w:val="0"/>
        <w:autoSpaceDE w:val="0"/>
        <w:autoSpaceDN w:val="0"/>
        <w:adjustRightInd w:val="0"/>
        <w:jc w:val="both"/>
        <w:rPr>
          <w:sz w:val="24"/>
          <w:szCs w:val="24"/>
        </w:rPr>
      </w:pPr>
      <w:r w:rsidRPr="001D41F3">
        <w:rPr>
          <w:sz w:val="24"/>
          <w:szCs w:val="24"/>
        </w:rPr>
        <w:t>руководитель администрации                                                                                      В.А. Серов</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sectPr w:rsidR="001D41F3" w:rsidRPr="001D41F3" w:rsidSect="001D41F3">
          <w:pgSz w:w="11906" w:h="16838"/>
          <w:pgMar w:top="1134" w:right="851" w:bottom="1134" w:left="1701" w:header="709" w:footer="709" w:gutter="0"/>
          <w:cols w:space="708"/>
          <w:docGrid w:linePitch="360"/>
        </w:sectPr>
      </w:pPr>
    </w:p>
    <w:tbl>
      <w:tblPr>
        <w:tblW w:w="9493" w:type="dxa"/>
        <w:tblInd w:w="108" w:type="dxa"/>
        <w:tblLayout w:type="fixed"/>
        <w:tblLook w:val="0000" w:firstRow="0" w:lastRow="0" w:firstColumn="0" w:lastColumn="0" w:noHBand="0" w:noVBand="0"/>
      </w:tblPr>
      <w:tblGrid>
        <w:gridCol w:w="4005"/>
        <w:gridCol w:w="1483"/>
        <w:gridCol w:w="4005"/>
      </w:tblGrid>
      <w:tr w:rsidR="001D41F3" w:rsidRPr="001D41F3" w:rsidTr="001D41F3">
        <w:trPr>
          <w:trHeight w:val="1225"/>
        </w:trPr>
        <w:tc>
          <w:tcPr>
            <w:tcW w:w="9493" w:type="dxa"/>
            <w:gridSpan w:val="3"/>
          </w:tcPr>
          <w:p w:rsidR="001D41F3" w:rsidRPr="001D41F3" w:rsidRDefault="001626E7" w:rsidP="001D41F3">
            <w:pPr>
              <w:overflowPunct w:val="0"/>
              <w:autoSpaceDE w:val="0"/>
              <w:autoSpaceDN w:val="0"/>
              <w:adjustRightInd w:val="0"/>
              <w:ind w:right="-108"/>
              <w:jc w:val="center"/>
              <w:rPr>
                <w:b/>
                <w:sz w:val="24"/>
                <w:szCs w:val="24"/>
              </w:rPr>
            </w:pPr>
            <w:r w:rsidRPr="001626E7">
              <w:rPr>
                <w:b/>
                <w:sz w:val="24"/>
                <w:szCs w:val="24"/>
              </w:rPr>
              <w:lastRenderedPageBreak/>
              <w:t>*****</w:t>
            </w:r>
          </w:p>
          <w:p w:rsidR="001D41F3" w:rsidRPr="001D41F3" w:rsidRDefault="001D41F3" w:rsidP="001D41F3">
            <w:pPr>
              <w:overflowPunct w:val="0"/>
              <w:autoSpaceDE w:val="0"/>
              <w:autoSpaceDN w:val="0"/>
              <w:adjustRightInd w:val="0"/>
              <w:ind w:right="-108"/>
              <w:jc w:val="center"/>
              <w:rPr>
                <w:b/>
                <w:sz w:val="24"/>
                <w:szCs w:val="24"/>
              </w:rPr>
            </w:pPr>
            <w:r w:rsidRPr="001D41F3">
              <w:rPr>
                <w:b/>
                <w:sz w:val="24"/>
                <w:szCs w:val="24"/>
              </w:rPr>
              <w:t>ПОСТАНОВЛЕНИЕ</w:t>
            </w:r>
          </w:p>
          <w:p w:rsidR="001D41F3" w:rsidRPr="001D41F3" w:rsidRDefault="001D41F3" w:rsidP="001D41F3">
            <w:pPr>
              <w:overflowPunct w:val="0"/>
              <w:autoSpaceDE w:val="0"/>
              <w:autoSpaceDN w:val="0"/>
              <w:adjustRightInd w:val="0"/>
              <w:ind w:right="-108"/>
              <w:jc w:val="center"/>
              <w:rPr>
                <w:b/>
                <w:sz w:val="24"/>
                <w:szCs w:val="24"/>
              </w:rPr>
            </w:pPr>
            <w:proofErr w:type="gramStart"/>
            <w:r w:rsidRPr="001D41F3">
              <w:rPr>
                <w:b/>
                <w:sz w:val="24"/>
                <w:szCs w:val="24"/>
              </w:rPr>
              <w:t>ШУÖМ</w:t>
            </w:r>
            <w:proofErr w:type="gramEnd"/>
          </w:p>
          <w:p w:rsidR="001D41F3" w:rsidRPr="001D41F3" w:rsidRDefault="001D41F3" w:rsidP="001D41F3">
            <w:pPr>
              <w:overflowPunct w:val="0"/>
              <w:autoSpaceDE w:val="0"/>
              <w:autoSpaceDN w:val="0"/>
              <w:adjustRightInd w:val="0"/>
              <w:ind w:right="-108"/>
              <w:jc w:val="center"/>
              <w:rPr>
                <w:b/>
                <w:sz w:val="24"/>
                <w:szCs w:val="24"/>
              </w:rPr>
            </w:pPr>
          </w:p>
        </w:tc>
      </w:tr>
      <w:tr w:rsidR="001D41F3" w:rsidRPr="001D41F3" w:rsidTr="001D41F3">
        <w:trPr>
          <w:trHeight w:val="852"/>
        </w:trPr>
        <w:tc>
          <w:tcPr>
            <w:tcW w:w="4005" w:type="dxa"/>
          </w:tcPr>
          <w:p w:rsidR="001D41F3" w:rsidRPr="001D41F3" w:rsidRDefault="001D41F3" w:rsidP="001D41F3">
            <w:pPr>
              <w:overflowPunct w:val="0"/>
              <w:autoSpaceDE w:val="0"/>
              <w:autoSpaceDN w:val="0"/>
              <w:adjustRightInd w:val="0"/>
              <w:jc w:val="both"/>
              <w:rPr>
                <w:sz w:val="24"/>
                <w:szCs w:val="24"/>
                <w:u w:val="single"/>
              </w:rPr>
            </w:pPr>
            <w:r w:rsidRPr="001D41F3">
              <w:rPr>
                <w:sz w:val="24"/>
                <w:szCs w:val="24"/>
                <w:u w:val="single"/>
              </w:rPr>
              <w:t xml:space="preserve">  8   сентября   2022 г.</w:t>
            </w:r>
          </w:p>
          <w:p w:rsidR="001D41F3" w:rsidRPr="001D41F3" w:rsidRDefault="001D41F3" w:rsidP="001D41F3">
            <w:pPr>
              <w:overflowPunct w:val="0"/>
              <w:autoSpaceDE w:val="0"/>
              <w:autoSpaceDN w:val="0"/>
              <w:adjustRightInd w:val="0"/>
              <w:rPr>
                <w:sz w:val="24"/>
                <w:szCs w:val="24"/>
              </w:rPr>
            </w:pPr>
            <w:r w:rsidRPr="001D41F3">
              <w:rPr>
                <w:sz w:val="24"/>
                <w:szCs w:val="24"/>
              </w:rPr>
              <w:t>г. Печора,  Республика Коми</w:t>
            </w:r>
          </w:p>
          <w:p w:rsidR="001D41F3" w:rsidRPr="001D41F3" w:rsidRDefault="001D41F3" w:rsidP="001D41F3">
            <w:pPr>
              <w:overflowPunct w:val="0"/>
              <w:autoSpaceDE w:val="0"/>
              <w:autoSpaceDN w:val="0"/>
              <w:adjustRightInd w:val="0"/>
              <w:jc w:val="both"/>
              <w:rPr>
                <w:sz w:val="24"/>
                <w:szCs w:val="24"/>
              </w:rPr>
            </w:pPr>
          </w:p>
        </w:tc>
        <w:tc>
          <w:tcPr>
            <w:tcW w:w="1483" w:type="dxa"/>
          </w:tcPr>
          <w:p w:rsidR="001D41F3" w:rsidRPr="001D41F3" w:rsidRDefault="001D41F3" w:rsidP="001D41F3">
            <w:pPr>
              <w:overflowPunct w:val="0"/>
              <w:autoSpaceDE w:val="0"/>
              <w:autoSpaceDN w:val="0"/>
              <w:adjustRightInd w:val="0"/>
              <w:jc w:val="both"/>
              <w:rPr>
                <w:b/>
                <w:sz w:val="24"/>
                <w:szCs w:val="24"/>
              </w:rPr>
            </w:pPr>
          </w:p>
        </w:tc>
        <w:tc>
          <w:tcPr>
            <w:tcW w:w="4004" w:type="dxa"/>
          </w:tcPr>
          <w:p w:rsidR="001D41F3" w:rsidRPr="001D41F3" w:rsidRDefault="001D41F3" w:rsidP="001D41F3">
            <w:pPr>
              <w:tabs>
                <w:tab w:val="left" w:pos="480"/>
                <w:tab w:val="right" w:pos="3611"/>
              </w:tabs>
              <w:overflowPunct w:val="0"/>
              <w:autoSpaceDE w:val="0"/>
              <w:autoSpaceDN w:val="0"/>
              <w:adjustRightInd w:val="0"/>
              <w:rPr>
                <w:sz w:val="24"/>
                <w:szCs w:val="24"/>
              </w:rPr>
            </w:pPr>
            <w:r w:rsidRPr="001D41F3">
              <w:rPr>
                <w:sz w:val="24"/>
                <w:szCs w:val="24"/>
              </w:rPr>
              <w:tab/>
              <w:t xml:space="preserve">                                  № 1644</w:t>
            </w:r>
          </w:p>
          <w:p w:rsidR="001D41F3" w:rsidRPr="001D41F3" w:rsidRDefault="001D41F3" w:rsidP="001D41F3">
            <w:pPr>
              <w:overflowPunct w:val="0"/>
              <w:autoSpaceDE w:val="0"/>
              <w:autoSpaceDN w:val="0"/>
              <w:adjustRightInd w:val="0"/>
              <w:jc w:val="right"/>
              <w:rPr>
                <w:sz w:val="24"/>
                <w:szCs w:val="24"/>
              </w:rPr>
            </w:pPr>
          </w:p>
          <w:p w:rsidR="001D41F3" w:rsidRPr="001D41F3" w:rsidRDefault="001D41F3" w:rsidP="001D41F3">
            <w:pPr>
              <w:overflowPunct w:val="0"/>
              <w:autoSpaceDE w:val="0"/>
              <w:autoSpaceDN w:val="0"/>
              <w:adjustRightInd w:val="0"/>
              <w:jc w:val="right"/>
              <w:rPr>
                <w:b/>
                <w:sz w:val="24"/>
                <w:szCs w:val="24"/>
              </w:rPr>
            </w:pPr>
          </w:p>
        </w:tc>
      </w:tr>
    </w:tbl>
    <w:p w:rsidR="001D41F3" w:rsidRPr="001D41F3" w:rsidRDefault="001D41F3" w:rsidP="001D41F3">
      <w:pPr>
        <w:overflowPunct w:val="0"/>
        <w:autoSpaceDE w:val="0"/>
        <w:autoSpaceDN w:val="0"/>
        <w:adjustRightInd w:val="0"/>
        <w:rPr>
          <w:sz w:val="24"/>
          <w:szCs w:val="24"/>
        </w:rPr>
      </w:pPr>
    </w:p>
    <w:p w:rsidR="001D41F3" w:rsidRPr="001D41F3" w:rsidRDefault="001D41F3" w:rsidP="001D41F3">
      <w:pPr>
        <w:tabs>
          <w:tab w:val="left" w:pos="5387"/>
        </w:tabs>
        <w:overflowPunct w:val="0"/>
        <w:autoSpaceDE w:val="0"/>
        <w:autoSpaceDN w:val="0"/>
        <w:adjustRightInd w:val="0"/>
        <w:ind w:right="3968"/>
        <w:jc w:val="both"/>
        <w:rPr>
          <w:sz w:val="24"/>
          <w:szCs w:val="24"/>
        </w:rPr>
      </w:pPr>
      <w:r w:rsidRPr="001D41F3">
        <w:rPr>
          <w:sz w:val="24"/>
          <w:szCs w:val="24"/>
        </w:rPr>
        <w:t xml:space="preserve">Об утверждении Положения о порядке подготовки и утверждения местных нормативов градостроительного проектирования городского поселения </w:t>
      </w:r>
      <w:r w:rsidR="009F7475">
        <w:rPr>
          <w:sz w:val="24"/>
          <w:szCs w:val="24"/>
        </w:rPr>
        <w:t>«</w:t>
      </w:r>
      <w:r w:rsidRPr="001D41F3">
        <w:rPr>
          <w:sz w:val="24"/>
          <w:szCs w:val="24"/>
        </w:rPr>
        <w:t>Печора</w:t>
      </w:r>
      <w:r w:rsidR="009F7475">
        <w:rPr>
          <w:sz w:val="24"/>
          <w:szCs w:val="24"/>
        </w:rPr>
        <w:t>»</w:t>
      </w: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ind w:firstLine="709"/>
        <w:jc w:val="both"/>
        <w:rPr>
          <w:sz w:val="24"/>
          <w:szCs w:val="24"/>
        </w:rPr>
      </w:pPr>
      <w:proofErr w:type="gramStart"/>
      <w:r w:rsidRPr="001D41F3">
        <w:rPr>
          <w:sz w:val="24"/>
          <w:szCs w:val="24"/>
        </w:rPr>
        <w:t xml:space="preserve">В соответствии со статьей 14 Федерального закона  от 06.10.2003 г. № 131-ФЗ </w:t>
      </w:r>
      <w:r w:rsidR="009F7475">
        <w:rPr>
          <w:sz w:val="24"/>
          <w:szCs w:val="24"/>
        </w:rPr>
        <w:t>«</w:t>
      </w:r>
      <w:r w:rsidRPr="001D41F3">
        <w:rPr>
          <w:sz w:val="24"/>
          <w:szCs w:val="24"/>
        </w:rPr>
        <w:t>Об общих принципах организации местного самоуправления в Российской Федерации</w:t>
      </w:r>
      <w:r w:rsidR="009F7475">
        <w:rPr>
          <w:sz w:val="24"/>
          <w:szCs w:val="24"/>
        </w:rPr>
        <w:t>»</w:t>
      </w:r>
      <w:r w:rsidRPr="001D41F3">
        <w:rPr>
          <w:sz w:val="24"/>
          <w:szCs w:val="24"/>
        </w:rPr>
        <w:t xml:space="preserve">, Градостроительным Кодексом Российской Федерации, Законом Республики Коми от 24.12.2020 г. № 98-РЗ </w:t>
      </w:r>
      <w:r w:rsidR="009F7475">
        <w:rPr>
          <w:sz w:val="24"/>
          <w:szCs w:val="24"/>
        </w:rPr>
        <w:t>«</w:t>
      </w:r>
      <w:r w:rsidRPr="001D41F3">
        <w:rPr>
          <w:sz w:val="24"/>
          <w:szCs w:val="24"/>
        </w:rPr>
        <w:t xml:space="preserve">О внесении изменений в Закон Республики Коми </w:t>
      </w:r>
      <w:r w:rsidR="009F7475">
        <w:rPr>
          <w:sz w:val="24"/>
          <w:szCs w:val="24"/>
        </w:rPr>
        <w:t>«</w:t>
      </w:r>
      <w:r w:rsidRPr="001D41F3">
        <w:rPr>
          <w:sz w:val="24"/>
          <w:szCs w:val="24"/>
        </w:rPr>
        <w:t>О некоторых вопросах в области градостроительной деятельности в Республике Коми</w:t>
      </w:r>
      <w:r w:rsidR="009F7475">
        <w:rPr>
          <w:sz w:val="24"/>
          <w:szCs w:val="24"/>
        </w:rPr>
        <w:t>»</w:t>
      </w:r>
      <w:r w:rsidRPr="001D41F3">
        <w:rPr>
          <w:sz w:val="24"/>
          <w:szCs w:val="24"/>
        </w:rPr>
        <w:t xml:space="preserve">, руководствуясь Уставом муниципального образования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на основании Решения Совета от</w:t>
      </w:r>
      <w:proofErr w:type="gramEnd"/>
      <w:r w:rsidRPr="001D41F3">
        <w:rPr>
          <w:sz w:val="24"/>
          <w:szCs w:val="24"/>
        </w:rPr>
        <w:t xml:space="preserve"> 26.08.2022 г. № 5-6/57 </w:t>
      </w:r>
      <w:r w:rsidR="009F7475">
        <w:rPr>
          <w:sz w:val="24"/>
          <w:szCs w:val="24"/>
        </w:rPr>
        <w:t>«</w:t>
      </w:r>
      <w:r w:rsidRPr="001D41F3">
        <w:rPr>
          <w:sz w:val="24"/>
          <w:szCs w:val="24"/>
        </w:rPr>
        <w:t xml:space="preserve">Об отмене решения Совета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от 01 декабря 2016 года № 4-3/12 </w:t>
      </w:r>
      <w:r w:rsidR="009F7475">
        <w:rPr>
          <w:sz w:val="24"/>
          <w:szCs w:val="24"/>
        </w:rPr>
        <w:t>«</w:t>
      </w:r>
      <w:r w:rsidRPr="001D41F3">
        <w:rPr>
          <w:sz w:val="24"/>
          <w:szCs w:val="24"/>
        </w:rPr>
        <w:t xml:space="preserve">Об утверждении Положения о порядке подготовки и утверждения местных нормативов градостроительного проектирования муниципального образования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ind w:firstLine="709"/>
        <w:jc w:val="both"/>
        <w:rPr>
          <w:sz w:val="24"/>
          <w:szCs w:val="24"/>
        </w:rPr>
      </w:pPr>
      <w:r w:rsidRPr="001D41F3">
        <w:rPr>
          <w:sz w:val="24"/>
          <w:szCs w:val="24"/>
        </w:rPr>
        <w:t>администрация ПОСТАНОВЛЯЕТ</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ind w:firstLine="709"/>
        <w:jc w:val="both"/>
        <w:rPr>
          <w:sz w:val="24"/>
          <w:szCs w:val="24"/>
        </w:rPr>
      </w:pPr>
      <w:r w:rsidRPr="001D41F3">
        <w:rPr>
          <w:sz w:val="24"/>
          <w:szCs w:val="24"/>
        </w:rPr>
        <w:t xml:space="preserve">1. Утвердить Положение о порядке подготовки и утверждения местных нормативов градостроительного проектирования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согласно приложению.</w:t>
      </w:r>
    </w:p>
    <w:p w:rsidR="001D41F3" w:rsidRPr="001D41F3" w:rsidRDefault="001D41F3" w:rsidP="001D41F3">
      <w:pPr>
        <w:overflowPunct w:val="0"/>
        <w:autoSpaceDE w:val="0"/>
        <w:autoSpaceDN w:val="0"/>
        <w:adjustRightInd w:val="0"/>
        <w:ind w:firstLine="709"/>
        <w:jc w:val="both"/>
        <w:rPr>
          <w:sz w:val="24"/>
          <w:szCs w:val="24"/>
        </w:rPr>
      </w:pPr>
      <w:r w:rsidRPr="001D41F3">
        <w:rPr>
          <w:sz w:val="24"/>
          <w:szCs w:val="24"/>
        </w:rPr>
        <w:t xml:space="preserve">2. Отделу информационно-аналитической работы и контроля </w:t>
      </w:r>
      <w:proofErr w:type="gramStart"/>
      <w:r w:rsidRPr="001D41F3">
        <w:rPr>
          <w:sz w:val="24"/>
          <w:szCs w:val="24"/>
        </w:rPr>
        <w:t>разместить постановление</w:t>
      </w:r>
      <w:proofErr w:type="gramEnd"/>
      <w:r w:rsidRPr="001D41F3">
        <w:rPr>
          <w:sz w:val="24"/>
          <w:szCs w:val="24"/>
        </w:rPr>
        <w:t xml:space="preserve"> на официальном сайте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в сети </w:t>
      </w:r>
      <w:r w:rsidR="009F7475">
        <w:rPr>
          <w:sz w:val="24"/>
          <w:szCs w:val="24"/>
        </w:rPr>
        <w:t>«</w:t>
      </w:r>
      <w:r w:rsidRPr="001D41F3">
        <w:rPr>
          <w:sz w:val="24"/>
          <w:szCs w:val="24"/>
        </w:rPr>
        <w:t>Интернет</w:t>
      </w:r>
      <w:r w:rsidR="009F7475">
        <w:rPr>
          <w:sz w:val="24"/>
          <w:szCs w:val="24"/>
        </w:rPr>
        <w:t>»</w:t>
      </w:r>
      <w:r w:rsidRPr="001D41F3">
        <w:rPr>
          <w:sz w:val="24"/>
          <w:szCs w:val="24"/>
        </w:rPr>
        <w:t xml:space="preserve"> и опубликовать постановление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overflowPunct w:val="0"/>
        <w:autoSpaceDE w:val="0"/>
        <w:autoSpaceDN w:val="0"/>
        <w:adjustRightInd w:val="0"/>
        <w:ind w:firstLine="708"/>
        <w:jc w:val="both"/>
        <w:rPr>
          <w:sz w:val="24"/>
          <w:szCs w:val="24"/>
        </w:rPr>
      </w:pPr>
    </w:p>
    <w:p w:rsidR="001D41F3" w:rsidRPr="001D41F3" w:rsidRDefault="001D41F3" w:rsidP="001D41F3">
      <w:pPr>
        <w:overflowPunct w:val="0"/>
        <w:autoSpaceDE w:val="0"/>
        <w:autoSpaceDN w:val="0"/>
        <w:adjustRightInd w:val="0"/>
        <w:ind w:firstLine="708"/>
        <w:jc w:val="both"/>
        <w:rPr>
          <w:sz w:val="24"/>
          <w:szCs w:val="24"/>
        </w:rPr>
      </w:pPr>
    </w:p>
    <w:p w:rsidR="001D41F3" w:rsidRPr="001D41F3" w:rsidRDefault="001D41F3" w:rsidP="001D41F3">
      <w:pPr>
        <w:rPr>
          <w:sz w:val="24"/>
          <w:szCs w:val="24"/>
        </w:rPr>
      </w:pPr>
    </w:p>
    <w:p w:rsidR="001D41F3" w:rsidRPr="001D41F3" w:rsidRDefault="001D41F3" w:rsidP="001D41F3">
      <w:pPr>
        <w:rPr>
          <w:sz w:val="24"/>
          <w:szCs w:val="24"/>
        </w:rPr>
      </w:pPr>
      <w:r w:rsidRPr="001D41F3">
        <w:rPr>
          <w:sz w:val="24"/>
          <w:szCs w:val="24"/>
        </w:rPr>
        <w:t xml:space="preserve">Глава муниципального района – </w:t>
      </w:r>
    </w:p>
    <w:p w:rsidR="001D41F3" w:rsidRPr="001D41F3" w:rsidRDefault="001D41F3" w:rsidP="001D41F3">
      <w:pPr>
        <w:rPr>
          <w:sz w:val="24"/>
          <w:szCs w:val="24"/>
        </w:rPr>
      </w:pPr>
      <w:r w:rsidRPr="001D41F3">
        <w:rPr>
          <w:sz w:val="24"/>
          <w:szCs w:val="24"/>
        </w:rPr>
        <w:t xml:space="preserve">руководитель администрации                                                                                      В.А. Серов </w:t>
      </w: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lastRenderedPageBreak/>
        <w:t>Приложение к постановлению администрации</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 xml:space="preserve">муниципального района </w:t>
      </w:r>
      <w:r w:rsidR="009F7475">
        <w:rPr>
          <w:rFonts w:eastAsia="Arial"/>
          <w:bCs/>
          <w:sz w:val="24"/>
          <w:szCs w:val="24"/>
          <w:lang w:eastAsia="ar-SA"/>
        </w:rPr>
        <w:t>«</w:t>
      </w:r>
      <w:r w:rsidRPr="001D41F3">
        <w:rPr>
          <w:rFonts w:eastAsia="Arial"/>
          <w:bCs/>
          <w:sz w:val="24"/>
          <w:szCs w:val="24"/>
          <w:lang w:eastAsia="ar-SA"/>
        </w:rPr>
        <w:t>Печора</w:t>
      </w:r>
      <w:r w:rsidR="009F7475">
        <w:rPr>
          <w:rFonts w:eastAsia="Arial"/>
          <w:bCs/>
          <w:sz w:val="24"/>
          <w:szCs w:val="24"/>
          <w:lang w:eastAsia="ar-SA"/>
        </w:rPr>
        <w:t>»</w:t>
      </w:r>
    </w:p>
    <w:p w:rsidR="001D41F3" w:rsidRPr="001D41F3" w:rsidRDefault="001D41F3" w:rsidP="001D41F3">
      <w:pPr>
        <w:widowControl w:val="0"/>
        <w:autoSpaceDE w:val="0"/>
        <w:autoSpaceDN w:val="0"/>
        <w:adjustRightInd w:val="0"/>
        <w:jc w:val="right"/>
        <w:rPr>
          <w:rFonts w:eastAsia="Calibri"/>
          <w:b/>
          <w:bCs/>
          <w:sz w:val="24"/>
          <w:szCs w:val="24"/>
          <w:lang w:eastAsia="en-US"/>
        </w:rPr>
      </w:pPr>
      <w:r w:rsidRPr="001D41F3">
        <w:rPr>
          <w:rFonts w:eastAsia="Calibri"/>
          <w:sz w:val="24"/>
          <w:szCs w:val="24"/>
          <w:lang w:eastAsia="en-US"/>
        </w:rPr>
        <w:t>от 08 сентября 2022 г. № 1644</w:t>
      </w:r>
    </w:p>
    <w:p w:rsidR="001D41F3" w:rsidRPr="001D41F3" w:rsidRDefault="001D41F3" w:rsidP="001D41F3">
      <w:pPr>
        <w:widowControl w:val="0"/>
        <w:autoSpaceDE w:val="0"/>
        <w:autoSpaceDN w:val="0"/>
        <w:adjustRightInd w:val="0"/>
        <w:jc w:val="center"/>
        <w:rPr>
          <w:rFonts w:eastAsia="Calibri"/>
          <w:b/>
          <w:bCs/>
          <w:sz w:val="24"/>
          <w:szCs w:val="24"/>
          <w:lang w:eastAsia="en-US"/>
        </w:rPr>
      </w:pPr>
    </w:p>
    <w:p w:rsidR="00A20F55" w:rsidRDefault="00A20F55" w:rsidP="001D41F3">
      <w:pPr>
        <w:widowControl w:val="0"/>
        <w:autoSpaceDE w:val="0"/>
        <w:autoSpaceDN w:val="0"/>
        <w:adjustRightInd w:val="0"/>
        <w:jc w:val="center"/>
        <w:rPr>
          <w:rFonts w:eastAsia="Calibri"/>
          <w:b/>
          <w:bCs/>
          <w:sz w:val="24"/>
          <w:szCs w:val="24"/>
          <w:lang w:eastAsia="en-US"/>
        </w:rPr>
      </w:pPr>
    </w:p>
    <w:p w:rsidR="001D41F3" w:rsidRPr="001D41F3" w:rsidRDefault="001D41F3" w:rsidP="001D41F3">
      <w:pPr>
        <w:widowControl w:val="0"/>
        <w:autoSpaceDE w:val="0"/>
        <w:autoSpaceDN w:val="0"/>
        <w:adjustRightInd w:val="0"/>
        <w:jc w:val="center"/>
        <w:rPr>
          <w:rFonts w:eastAsia="Calibri"/>
          <w:b/>
          <w:bCs/>
          <w:sz w:val="24"/>
          <w:szCs w:val="24"/>
          <w:lang w:eastAsia="en-US"/>
        </w:rPr>
      </w:pPr>
      <w:r w:rsidRPr="001D41F3">
        <w:rPr>
          <w:rFonts w:eastAsia="Calibri"/>
          <w:b/>
          <w:bCs/>
          <w:sz w:val="24"/>
          <w:szCs w:val="24"/>
          <w:lang w:eastAsia="en-US"/>
        </w:rPr>
        <w:t>ПОЛОЖЕНИЕ</w:t>
      </w:r>
    </w:p>
    <w:p w:rsidR="00A20F55" w:rsidRDefault="001D41F3" w:rsidP="001D41F3">
      <w:pPr>
        <w:widowControl w:val="0"/>
        <w:autoSpaceDE w:val="0"/>
        <w:autoSpaceDN w:val="0"/>
        <w:adjustRightInd w:val="0"/>
        <w:jc w:val="center"/>
        <w:rPr>
          <w:rFonts w:eastAsia="Calibri"/>
          <w:b/>
          <w:bCs/>
          <w:sz w:val="24"/>
          <w:szCs w:val="24"/>
          <w:lang w:eastAsia="en-US"/>
        </w:rPr>
      </w:pPr>
      <w:r w:rsidRPr="001D41F3">
        <w:rPr>
          <w:rFonts w:eastAsia="Calibri"/>
          <w:b/>
          <w:bCs/>
          <w:sz w:val="24"/>
          <w:szCs w:val="24"/>
          <w:lang w:eastAsia="en-US"/>
        </w:rPr>
        <w:t xml:space="preserve">о порядке подготовки и утверждения местных нормативов </w:t>
      </w:r>
    </w:p>
    <w:p w:rsidR="001D41F3" w:rsidRPr="00A20F55" w:rsidRDefault="001D41F3" w:rsidP="001D41F3">
      <w:pPr>
        <w:widowControl w:val="0"/>
        <w:autoSpaceDE w:val="0"/>
        <w:autoSpaceDN w:val="0"/>
        <w:adjustRightInd w:val="0"/>
        <w:jc w:val="center"/>
        <w:rPr>
          <w:rFonts w:eastAsia="Calibri"/>
          <w:i/>
          <w:sz w:val="24"/>
          <w:szCs w:val="24"/>
          <w:lang w:eastAsia="en-US"/>
        </w:rPr>
      </w:pPr>
      <w:r w:rsidRPr="001D41F3">
        <w:rPr>
          <w:rFonts w:eastAsia="Calibri"/>
          <w:b/>
          <w:bCs/>
          <w:sz w:val="24"/>
          <w:szCs w:val="24"/>
          <w:lang w:eastAsia="en-US"/>
        </w:rPr>
        <w:t xml:space="preserve">градостроительного проектирования </w:t>
      </w:r>
      <w:r w:rsidRPr="001D41F3">
        <w:rPr>
          <w:rFonts w:eastAsia="Calibri"/>
          <w:b/>
          <w:bCs/>
          <w:sz w:val="24"/>
          <w:szCs w:val="24"/>
          <w:lang w:eastAsia="en-US"/>
        </w:rPr>
        <w:br/>
      </w:r>
      <w:r w:rsidR="00A20F55">
        <w:rPr>
          <w:rFonts w:eastAsia="Calibri"/>
          <w:b/>
          <w:bCs/>
          <w:sz w:val="24"/>
          <w:szCs w:val="24"/>
          <w:lang w:eastAsia="en-US"/>
        </w:rPr>
        <w:t>м</w:t>
      </w:r>
      <w:r w:rsidRPr="00A20F55">
        <w:rPr>
          <w:rFonts w:eastAsia="Calibri"/>
          <w:b/>
          <w:bCs/>
          <w:sz w:val="24"/>
          <w:szCs w:val="24"/>
          <w:lang w:eastAsia="en-US"/>
        </w:rPr>
        <w:t xml:space="preserve">униципального образования городского поселения </w:t>
      </w:r>
      <w:r w:rsidR="009F7475" w:rsidRPr="00A20F55">
        <w:rPr>
          <w:rFonts w:eastAsia="Calibri"/>
          <w:b/>
          <w:bCs/>
          <w:sz w:val="24"/>
          <w:szCs w:val="24"/>
          <w:lang w:eastAsia="en-US"/>
        </w:rPr>
        <w:t>«</w:t>
      </w:r>
      <w:r w:rsidRPr="00A20F55">
        <w:rPr>
          <w:rFonts w:eastAsia="Calibri"/>
          <w:b/>
          <w:bCs/>
          <w:sz w:val="24"/>
          <w:szCs w:val="24"/>
          <w:lang w:eastAsia="en-US"/>
        </w:rPr>
        <w:t>Печора</w:t>
      </w:r>
      <w:r w:rsidR="009F7475" w:rsidRPr="00A20F55">
        <w:rPr>
          <w:rFonts w:eastAsia="Calibri"/>
          <w:b/>
          <w:bCs/>
          <w:sz w:val="24"/>
          <w:szCs w:val="24"/>
          <w:lang w:eastAsia="en-US"/>
        </w:rPr>
        <w:t>»</w:t>
      </w:r>
      <w:r w:rsidRPr="00A20F55">
        <w:rPr>
          <w:rFonts w:eastAsia="Calibri"/>
          <w:i/>
          <w:sz w:val="24"/>
          <w:szCs w:val="24"/>
          <w:lang w:eastAsia="en-US"/>
        </w:rPr>
        <w:t xml:space="preserve"> </w:t>
      </w:r>
    </w:p>
    <w:p w:rsidR="001D41F3" w:rsidRPr="00A20F55" w:rsidRDefault="001D41F3" w:rsidP="001D41F3">
      <w:pPr>
        <w:widowControl w:val="0"/>
        <w:autoSpaceDE w:val="0"/>
        <w:autoSpaceDN w:val="0"/>
        <w:adjustRightInd w:val="0"/>
        <w:ind w:firstLine="709"/>
        <w:jc w:val="both"/>
        <w:rPr>
          <w:rFonts w:eastAsia="Calibri"/>
          <w:sz w:val="24"/>
          <w:szCs w:val="24"/>
          <w:lang w:eastAsia="en-US"/>
        </w:rPr>
      </w:pPr>
    </w:p>
    <w:p w:rsidR="001D41F3" w:rsidRPr="001D41F3" w:rsidRDefault="001D41F3" w:rsidP="00A20F55">
      <w:pPr>
        <w:widowControl w:val="0"/>
        <w:numPr>
          <w:ilvl w:val="0"/>
          <w:numId w:val="47"/>
        </w:numPr>
        <w:autoSpaceDE w:val="0"/>
        <w:autoSpaceDN w:val="0"/>
        <w:adjustRightInd w:val="0"/>
        <w:spacing w:after="200"/>
        <w:ind w:left="0" w:firstLine="0"/>
        <w:contextualSpacing/>
        <w:jc w:val="center"/>
        <w:rPr>
          <w:rFonts w:eastAsia="Calibri"/>
          <w:sz w:val="24"/>
          <w:szCs w:val="24"/>
          <w:lang w:eastAsia="en-US"/>
        </w:rPr>
      </w:pPr>
      <w:r w:rsidRPr="001D41F3">
        <w:rPr>
          <w:rFonts w:eastAsia="Calibri"/>
          <w:sz w:val="24"/>
          <w:szCs w:val="24"/>
          <w:lang w:eastAsia="en-US"/>
        </w:rPr>
        <w:t>Общие положения</w:t>
      </w:r>
    </w:p>
    <w:p w:rsidR="001D41F3" w:rsidRPr="001D41F3" w:rsidRDefault="001D41F3" w:rsidP="001D41F3">
      <w:pPr>
        <w:widowControl w:val="0"/>
        <w:autoSpaceDE w:val="0"/>
        <w:autoSpaceDN w:val="0"/>
        <w:adjustRightInd w:val="0"/>
        <w:ind w:left="709"/>
        <w:jc w:val="center"/>
        <w:rPr>
          <w:rFonts w:eastAsia="Calibri"/>
          <w:sz w:val="24"/>
          <w:szCs w:val="24"/>
          <w:lang w:eastAsia="en-US"/>
        </w:rPr>
      </w:pPr>
    </w:p>
    <w:p w:rsidR="001D41F3" w:rsidRPr="001D41F3" w:rsidRDefault="001D41F3" w:rsidP="00C51D72">
      <w:pPr>
        <w:widowControl w:val="0"/>
        <w:numPr>
          <w:ilvl w:val="1"/>
          <w:numId w:val="47"/>
        </w:numPr>
        <w:autoSpaceDE w:val="0"/>
        <w:autoSpaceDN w:val="0"/>
        <w:adjustRightInd w:val="0"/>
        <w:spacing w:after="200"/>
        <w:ind w:left="0" w:firstLine="709"/>
        <w:contextualSpacing/>
        <w:jc w:val="both"/>
        <w:rPr>
          <w:rFonts w:eastAsia="Calibri"/>
          <w:sz w:val="24"/>
          <w:szCs w:val="24"/>
          <w:lang w:eastAsia="en-US"/>
        </w:rPr>
      </w:pPr>
      <w:r w:rsidRPr="001D41F3">
        <w:rPr>
          <w:rFonts w:eastAsia="Calibri"/>
          <w:sz w:val="24"/>
          <w:szCs w:val="24"/>
          <w:lang w:eastAsia="en-US"/>
        </w:rPr>
        <w:t xml:space="preserve">Положение о порядке подготовки и утверждения местных нормативов градостроительного проектирования муниципального образования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(далее – Положение) разработано в соответствии с нормами Градостроительного кодекса Российской Федерации и определяет порядок подготовки и утверждения местных </w:t>
      </w:r>
      <w:hyperlink r:id="rId37" w:history="1">
        <w:r w:rsidRPr="001D41F3">
          <w:rPr>
            <w:rFonts w:eastAsia="Calibri"/>
            <w:sz w:val="24"/>
            <w:szCs w:val="24"/>
            <w:lang w:eastAsia="en-US"/>
          </w:rPr>
          <w:t>нормативов</w:t>
        </w:r>
      </w:hyperlink>
      <w:r w:rsidRPr="001D41F3">
        <w:rPr>
          <w:rFonts w:eastAsia="Calibri"/>
          <w:sz w:val="24"/>
          <w:szCs w:val="24"/>
          <w:lang w:eastAsia="en-US"/>
        </w:rPr>
        <w:t xml:space="preserve"> градостроительного проектирования на территории муниципального образования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w:t>
      </w:r>
      <w:r w:rsidRPr="001D41F3">
        <w:rPr>
          <w:rFonts w:eastAsia="Calibri"/>
          <w:sz w:val="24"/>
          <w:szCs w:val="24"/>
          <w:lang w:eastAsia="en-US"/>
        </w:rPr>
        <w:t xml:space="preserve"> </w:t>
      </w:r>
    </w:p>
    <w:p w:rsidR="001D41F3" w:rsidRPr="001D41F3" w:rsidRDefault="001D41F3" w:rsidP="00C51D72">
      <w:pPr>
        <w:widowControl w:val="0"/>
        <w:numPr>
          <w:ilvl w:val="1"/>
          <w:numId w:val="47"/>
        </w:numPr>
        <w:autoSpaceDE w:val="0"/>
        <w:autoSpaceDN w:val="0"/>
        <w:adjustRightInd w:val="0"/>
        <w:spacing w:after="200"/>
        <w:ind w:left="0" w:firstLine="709"/>
        <w:contextualSpacing/>
        <w:jc w:val="both"/>
        <w:rPr>
          <w:rFonts w:eastAsia="Calibri"/>
          <w:sz w:val="24"/>
          <w:szCs w:val="24"/>
          <w:lang w:eastAsia="en-US"/>
        </w:rPr>
      </w:pPr>
      <w:r w:rsidRPr="001D41F3">
        <w:rPr>
          <w:rFonts w:eastAsia="Calibri"/>
          <w:sz w:val="24"/>
          <w:szCs w:val="24"/>
          <w:lang w:eastAsia="en-US"/>
        </w:rPr>
        <w:t>Под местными нормативами градостроительного проектирования (далее – местные нормативы) понимаются муниципальные правовые акты,</w:t>
      </w:r>
      <w:r w:rsidRPr="001D41F3">
        <w:rPr>
          <w:rFonts w:eastAsia="Calibri"/>
          <w:i/>
          <w:sz w:val="24"/>
          <w:szCs w:val="24"/>
          <w:lang w:eastAsia="en-US"/>
        </w:rPr>
        <w:t xml:space="preserve"> </w:t>
      </w:r>
      <w:r w:rsidRPr="001D41F3">
        <w:rPr>
          <w:rFonts w:eastAsia="Calibri"/>
          <w:sz w:val="24"/>
          <w:szCs w:val="24"/>
          <w:lang w:eastAsia="en-US"/>
        </w:rPr>
        <w:t xml:space="preserve">устанавливающие требования к планировочной организации и параметрам застройки муниципального образования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w:t>
      </w:r>
    </w:p>
    <w:p w:rsidR="001D41F3" w:rsidRPr="001D41F3" w:rsidRDefault="001D41F3" w:rsidP="00C51D72">
      <w:pPr>
        <w:widowControl w:val="0"/>
        <w:numPr>
          <w:ilvl w:val="1"/>
          <w:numId w:val="47"/>
        </w:numPr>
        <w:autoSpaceDE w:val="0"/>
        <w:autoSpaceDN w:val="0"/>
        <w:adjustRightInd w:val="0"/>
        <w:spacing w:after="200"/>
        <w:ind w:left="0" w:firstLine="709"/>
        <w:contextualSpacing/>
        <w:jc w:val="both"/>
        <w:rPr>
          <w:rFonts w:eastAsia="Calibri"/>
          <w:sz w:val="24"/>
          <w:szCs w:val="24"/>
          <w:lang w:eastAsia="en-US"/>
        </w:rPr>
      </w:pPr>
      <w:proofErr w:type="gramStart"/>
      <w:r w:rsidRPr="001D41F3">
        <w:rPr>
          <w:rFonts w:eastAsia="Calibri"/>
          <w:sz w:val="24"/>
          <w:szCs w:val="24"/>
          <w:lang w:eastAsia="en-US"/>
        </w:rPr>
        <w:t xml:space="preserve">Нормативы градостроительного проектирования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устанавливают совокупность расчетных показателей минимально допустимого уровня обеспеченности объектами местного значения, относящимися к областям, указанным в пункте 1 части 3 статьи 19 Градостроительного кодекса Российской Федерации, и иными объектами местного значения населения городского поселения и расчетных показателей максимально допустимого уровня территориальной доступности таких объектов для населения городского поселения. </w:t>
      </w:r>
      <w:proofErr w:type="gramEnd"/>
    </w:p>
    <w:p w:rsidR="001D41F3" w:rsidRPr="001D41F3" w:rsidRDefault="001D41F3" w:rsidP="001D41F3">
      <w:pPr>
        <w:widowControl w:val="0"/>
        <w:autoSpaceDE w:val="0"/>
        <w:autoSpaceDN w:val="0"/>
        <w:adjustRightInd w:val="0"/>
        <w:ind w:firstLine="709"/>
        <w:contextualSpacing/>
        <w:jc w:val="both"/>
        <w:rPr>
          <w:rFonts w:eastAsia="Calibri"/>
          <w:i/>
          <w:iCs/>
          <w:sz w:val="24"/>
          <w:szCs w:val="24"/>
          <w:lang w:eastAsia="en-US"/>
        </w:rPr>
      </w:pPr>
      <w:r w:rsidRPr="001D41F3">
        <w:rPr>
          <w:rFonts w:eastAsia="Calibri"/>
          <w:sz w:val="24"/>
          <w:szCs w:val="24"/>
          <w:lang w:eastAsia="en-US"/>
        </w:rPr>
        <w:t xml:space="preserve">1.4. Местные нормативы разрабатываются с учетом </w:t>
      </w:r>
      <w:r w:rsidRPr="001D41F3">
        <w:rPr>
          <w:rFonts w:eastAsia="Calibri"/>
          <w:iCs/>
          <w:sz w:val="24"/>
          <w:szCs w:val="24"/>
          <w:lang w:eastAsia="en-US"/>
        </w:rPr>
        <w:t xml:space="preserve">социально-демографического состава и плотности населения на территории </w:t>
      </w:r>
      <w:r w:rsidRPr="001D41F3">
        <w:rPr>
          <w:rFonts w:eastAsia="Calibri"/>
          <w:sz w:val="24"/>
          <w:szCs w:val="24"/>
          <w:lang w:eastAsia="en-US"/>
        </w:rPr>
        <w:t xml:space="preserve">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w:t>
      </w:r>
      <w:r w:rsidRPr="001D41F3">
        <w:rPr>
          <w:rFonts w:eastAsia="Calibri"/>
          <w:iCs/>
          <w:sz w:val="24"/>
          <w:szCs w:val="24"/>
          <w:lang w:eastAsia="en-US"/>
        </w:rPr>
        <w:t xml:space="preserve">планов и программ комплексного социально-экономического развития </w:t>
      </w:r>
      <w:r w:rsidRPr="001D41F3">
        <w:rPr>
          <w:rFonts w:eastAsia="Calibri"/>
          <w:sz w:val="24"/>
          <w:szCs w:val="24"/>
          <w:lang w:eastAsia="en-US"/>
        </w:rPr>
        <w:t xml:space="preserve">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w:t>
      </w:r>
      <w:r w:rsidRPr="001D41F3">
        <w:rPr>
          <w:rFonts w:eastAsia="Calibri"/>
          <w:sz w:val="24"/>
          <w:szCs w:val="24"/>
          <w:lang w:eastAsia="en-US"/>
        </w:rPr>
        <w:t xml:space="preserve"> </w:t>
      </w:r>
      <w:r w:rsidRPr="001D41F3">
        <w:rPr>
          <w:rFonts w:eastAsia="Calibri"/>
          <w:iCs/>
          <w:sz w:val="24"/>
          <w:szCs w:val="24"/>
          <w:lang w:eastAsia="en-US"/>
        </w:rPr>
        <w:t>предложений органов местного самоуправления и заинтересованных лиц</w:t>
      </w:r>
      <w:r w:rsidRPr="001D41F3">
        <w:rPr>
          <w:rFonts w:eastAsia="Calibri"/>
          <w:i/>
          <w:iCs/>
          <w:sz w:val="24"/>
          <w:szCs w:val="24"/>
          <w:lang w:eastAsia="en-US"/>
        </w:rPr>
        <w:t>.</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iCs/>
          <w:sz w:val="24"/>
          <w:szCs w:val="24"/>
          <w:lang w:eastAsia="en-US"/>
        </w:rPr>
        <w:t xml:space="preserve">1.5. </w:t>
      </w:r>
      <w:r w:rsidRPr="001D41F3">
        <w:rPr>
          <w:rFonts w:eastAsia="Calibri"/>
          <w:sz w:val="24"/>
          <w:szCs w:val="24"/>
          <w:lang w:eastAsia="en-US"/>
        </w:rPr>
        <w:t>Местные нормативы включают в себя:</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1) основную часть (расчетные показатели минимально допустимого уровня обеспеченности объектами населения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 xml:space="preserve"> </w:t>
      </w:r>
      <w:r w:rsidRPr="001D41F3">
        <w:rPr>
          <w:rFonts w:eastAsia="Calibri"/>
          <w:sz w:val="24"/>
          <w:szCs w:val="24"/>
          <w:lang w:eastAsia="en-US"/>
        </w:rPr>
        <w:t xml:space="preserve">и расчетные показатели максимально допустимого уровня территориальной доступности таких объектов для населения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2) материалы по обоснованию расчетных показателей, содержащихся в основной части нормативов градостроительного проектирования;</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3) правила и область применения расчетных показателей, содержащихся в основной части местных нормативов. </w:t>
      </w:r>
    </w:p>
    <w:p w:rsidR="001D41F3" w:rsidRPr="001D41F3" w:rsidRDefault="001D41F3" w:rsidP="001D41F3">
      <w:pPr>
        <w:widowControl w:val="0"/>
        <w:autoSpaceDE w:val="0"/>
        <w:autoSpaceDN w:val="0"/>
        <w:adjustRightInd w:val="0"/>
        <w:ind w:firstLine="709"/>
        <w:contextualSpacing/>
        <w:jc w:val="both"/>
        <w:rPr>
          <w:rFonts w:eastAsia="Calibri"/>
          <w:i/>
          <w:sz w:val="24"/>
          <w:szCs w:val="24"/>
          <w:lang w:eastAsia="en-US"/>
        </w:rPr>
      </w:pPr>
      <w:r w:rsidRPr="001D41F3">
        <w:rPr>
          <w:rFonts w:eastAsia="Calibri"/>
          <w:sz w:val="24"/>
          <w:szCs w:val="24"/>
          <w:lang w:eastAsia="en-US"/>
        </w:rPr>
        <w:t xml:space="preserve">1.7. Местные нормативы обязательны для использования, применения и соблюдения на всей территории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1.8. </w:t>
      </w:r>
      <w:proofErr w:type="gramStart"/>
      <w:r w:rsidRPr="001D41F3">
        <w:rPr>
          <w:rFonts w:eastAsia="Calibri"/>
          <w:sz w:val="24"/>
          <w:szCs w:val="24"/>
          <w:lang w:eastAsia="en-US"/>
        </w:rPr>
        <w:t>Контроль за</w:t>
      </w:r>
      <w:proofErr w:type="gramEnd"/>
      <w:r w:rsidRPr="001D41F3">
        <w:rPr>
          <w:rFonts w:eastAsia="Calibri"/>
          <w:sz w:val="24"/>
          <w:szCs w:val="24"/>
          <w:lang w:eastAsia="en-US"/>
        </w:rPr>
        <w:t xml:space="preserve"> соблюдением местных нормативов осуществляет отдел архитектуры и градостроительства администрации муниципального района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w:t>
      </w:r>
    </w:p>
    <w:p w:rsidR="001D41F3" w:rsidRPr="001D41F3" w:rsidRDefault="001D41F3" w:rsidP="001D41F3">
      <w:pPr>
        <w:widowControl w:val="0"/>
        <w:autoSpaceDE w:val="0"/>
        <w:autoSpaceDN w:val="0"/>
        <w:adjustRightInd w:val="0"/>
        <w:ind w:firstLine="709"/>
        <w:contextualSpacing/>
        <w:jc w:val="center"/>
        <w:rPr>
          <w:rFonts w:eastAsia="Calibri"/>
          <w:sz w:val="24"/>
          <w:szCs w:val="24"/>
          <w:lang w:eastAsia="en-US"/>
        </w:rPr>
      </w:pPr>
    </w:p>
    <w:p w:rsidR="001D41F3" w:rsidRPr="001D41F3" w:rsidRDefault="001D41F3" w:rsidP="001D41F3">
      <w:pPr>
        <w:widowControl w:val="0"/>
        <w:autoSpaceDE w:val="0"/>
        <w:autoSpaceDN w:val="0"/>
        <w:adjustRightInd w:val="0"/>
        <w:ind w:firstLine="709"/>
        <w:contextualSpacing/>
        <w:jc w:val="center"/>
        <w:rPr>
          <w:rFonts w:eastAsia="Calibri"/>
          <w:sz w:val="24"/>
          <w:szCs w:val="24"/>
          <w:lang w:eastAsia="en-US"/>
        </w:rPr>
      </w:pPr>
      <w:r w:rsidRPr="001D41F3">
        <w:rPr>
          <w:rFonts w:eastAsia="Calibri"/>
          <w:sz w:val="24"/>
          <w:szCs w:val="24"/>
          <w:lang w:val="en-US" w:eastAsia="en-US"/>
        </w:rPr>
        <w:t>II</w:t>
      </w:r>
      <w:r w:rsidRPr="001D41F3">
        <w:rPr>
          <w:rFonts w:eastAsia="Calibri"/>
          <w:sz w:val="24"/>
          <w:szCs w:val="24"/>
          <w:lang w:eastAsia="en-US"/>
        </w:rPr>
        <w:t>. Цели и задачи подготовки местных нормативов</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2.1. Местные нормативы разрабатываются в целях:</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proofErr w:type="gramStart"/>
      <w:r w:rsidRPr="001D41F3">
        <w:rPr>
          <w:rFonts w:eastAsia="Calibri"/>
          <w:sz w:val="24"/>
          <w:szCs w:val="24"/>
          <w:lang w:eastAsia="en-US"/>
        </w:rPr>
        <w:t xml:space="preserve">1) организации управления градостроительной деятельностью в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средствами установления требований к объектам территориального </w:t>
      </w:r>
      <w:r w:rsidRPr="001D41F3">
        <w:rPr>
          <w:rFonts w:eastAsia="Calibri"/>
          <w:sz w:val="24"/>
          <w:szCs w:val="24"/>
          <w:lang w:eastAsia="en-US"/>
        </w:rPr>
        <w:lastRenderedPageBreak/>
        <w:t>планирования, градостроительного зонирования, планировки территории, архитектурно-строительного проектирования;</w:t>
      </w:r>
      <w:proofErr w:type="gramEnd"/>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r w:rsidRPr="001D41F3">
        <w:rPr>
          <w:rFonts w:eastAsia="Calibri"/>
          <w:sz w:val="24"/>
          <w:szCs w:val="24"/>
          <w:lang w:eastAsia="en-US"/>
        </w:rPr>
        <w:t xml:space="preserve">2) обоснованного определения параметров развития территорий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при подготовке Генерального плана с последующим уточнением, осуществляемым на этапах градостроительного зонирования и планировки территории;</w:t>
      </w:r>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r w:rsidRPr="001D41F3">
        <w:rPr>
          <w:rFonts w:eastAsia="Calibri"/>
          <w:sz w:val="24"/>
          <w:szCs w:val="24"/>
          <w:lang w:eastAsia="en-US"/>
        </w:rPr>
        <w:t>3) сохранения и улучшения условий жизнедеятельности населения при реализации решений, содержащихся в документах территориального планирования, градостроительного зонирования, планировки территории, архитектурно-строительного проектирования.</w:t>
      </w:r>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r w:rsidRPr="001D41F3">
        <w:rPr>
          <w:rFonts w:eastAsia="Calibri"/>
          <w:sz w:val="24"/>
          <w:szCs w:val="24"/>
          <w:lang w:eastAsia="en-US"/>
        </w:rPr>
        <w:t xml:space="preserve">2.2. Задачами применения местных нормативов является создание условий </w:t>
      </w:r>
      <w:proofErr w:type="gramStart"/>
      <w:r w:rsidRPr="001D41F3">
        <w:rPr>
          <w:rFonts w:eastAsia="Calibri"/>
          <w:sz w:val="24"/>
          <w:szCs w:val="24"/>
          <w:lang w:eastAsia="en-US"/>
        </w:rPr>
        <w:t>для</w:t>
      </w:r>
      <w:proofErr w:type="gramEnd"/>
      <w:r w:rsidRPr="001D41F3">
        <w:rPr>
          <w:rFonts w:eastAsia="Calibri"/>
          <w:sz w:val="24"/>
          <w:szCs w:val="24"/>
          <w:lang w:eastAsia="en-US"/>
        </w:rPr>
        <w:t>:</w:t>
      </w:r>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r w:rsidRPr="001D41F3">
        <w:rPr>
          <w:rFonts w:eastAsia="Calibri"/>
          <w:sz w:val="24"/>
          <w:szCs w:val="24"/>
          <w:lang w:eastAsia="en-US"/>
        </w:rPr>
        <w:t xml:space="preserve">1) преобразования пространственной организации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обеспечивающего современные стандарты организации территорий муниципального образования жилого, производственного, рекреационного назначения;</w:t>
      </w:r>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r w:rsidRPr="001D41F3">
        <w:rPr>
          <w:rFonts w:eastAsia="Calibri"/>
          <w:sz w:val="24"/>
          <w:szCs w:val="24"/>
          <w:lang w:eastAsia="en-US"/>
        </w:rPr>
        <w:t xml:space="preserve">2) планирования территорий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благоустройства территории);</w:t>
      </w:r>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r w:rsidRPr="001D41F3">
        <w:rPr>
          <w:rFonts w:eastAsia="Calibri"/>
          <w:sz w:val="24"/>
          <w:szCs w:val="24"/>
          <w:lang w:eastAsia="en-US"/>
        </w:rPr>
        <w:t>3) обеспечения доступности объектов социального и коммунально-бытового назначения для населения (включая инвалидов);</w:t>
      </w:r>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r w:rsidRPr="001D41F3">
        <w:rPr>
          <w:rFonts w:eastAsia="Calibri"/>
          <w:sz w:val="24"/>
          <w:szCs w:val="24"/>
          <w:lang w:eastAsia="en-US"/>
        </w:rPr>
        <w:t>4) сохранения индивидуальных особенностей городского поселения;</w:t>
      </w:r>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r w:rsidRPr="001D41F3">
        <w:rPr>
          <w:rFonts w:eastAsia="Calibri"/>
          <w:sz w:val="24"/>
          <w:szCs w:val="24"/>
          <w:lang w:eastAsia="en-US"/>
        </w:rPr>
        <w:t>5) сохранения самобытности жилой среды в округе на основе традиционных ценностных предпочтений местного сообщества.</w:t>
      </w:r>
    </w:p>
    <w:p w:rsidR="001D41F3" w:rsidRPr="001D41F3" w:rsidRDefault="001D41F3" w:rsidP="001D41F3">
      <w:pPr>
        <w:widowControl w:val="0"/>
        <w:autoSpaceDE w:val="0"/>
        <w:autoSpaceDN w:val="0"/>
        <w:adjustRightInd w:val="0"/>
        <w:ind w:firstLine="851"/>
        <w:contextualSpacing/>
        <w:jc w:val="both"/>
        <w:rPr>
          <w:rFonts w:eastAsia="Calibri"/>
          <w:sz w:val="24"/>
          <w:szCs w:val="24"/>
          <w:lang w:eastAsia="en-US"/>
        </w:rPr>
      </w:pPr>
    </w:p>
    <w:p w:rsidR="001D41F3" w:rsidRPr="001D41F3" w:rsidRDefault="001D41F3" w:rsidP="001D41F3">
      <w:pPr>
        <w:widowControl w:val="0"/>
        <w:autoSpaceDE w:val="0"/>
        <w:autoSpaceDN w:val="0"/>
        <w:adjustRightInd w:val="0"/>
        <w:ind w:left="709" w:firstLine="709"/>
        <w:contextualSpacing/>
        <w:jc w:val="center"/>
        <w:rPr>
          <w:rFonts w:eastAsia="Calibri"/>
          <w:sz w:val="24"/>
          <w:szCs w:val="24"/>
          <w:lang w:eastAsia="en-US"/>
        </w:rPr>
      </w:pPr>
      <w:r w:rsidRPr="001D41F3">
        <w:rPr>
          <w:rFonts w:eastAsia="Calibri"/>
          <w:sz w:val="24"/>
          <w:szCs w:val="24"/>
          <w:lang w:val="en-US" w:eastAsia="en-US"/>
        </w:rPr>
        <w:t>III</w:t>
      </w:r>
      <w:r w:rsidRPr="001D41F3">
        <w:rPr>
          <w:rFonts w:eastAsia="Calibri"/>
          <w:sz w:val="24"/>
          <w:szCs w:val="24"/>
          <w:lang w:eastAsia="en-US"/>
        </w:rPr>
        <w:t>. Порядок подготовки и утверждения местных нормативов</w:t>
      </w:r>
    </w:p>
    <w:p w:rsidR="001D41F3" w:rsidRPr="001D41F3" w:rsidRDefault="001D41F3" w:rsidP="001D41F3">
      <w:pPr>
        <w:widowControl w:val="0"/>
        <w:autoSpaceDE w:val="0"/>
        <w:autoSpaceDN w:val="0"/>
        <w:adjustRightInd w:val="0"/>
        <w:ind w:left="709" w:firstLine="709"/>
        <w:contextualSpacing/>
        <w:jc w:val="center"/>
        <w:rPr>
          <w:rFonts w:eastAsia="Calibri"/>
          <w:sz w:val="24"/>
          <w:szCs w:val="24"/>
          <w:lang w:eastAsia="en-US"/>
        </w:rPr>
      </w:pP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3.1. Подготовка проектов местных нормативов осуществляется применительно к застроенным и незастроенным территориям, расположенным в границах муниципального образования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3.2. </w:t>
      </w:r>
      <w:proofErr w:type="gramStart"/>
      <w:r w:rsidRPr="001D41F3">
        <w:rPr>
          <w:rFonts w:eastAsia="Calibri"/>
          <w:sz w:val="24"/>
          <w:szCs w:val="24"/>
          <w:lang w:eastAsia="en-US"/>
        </w:rPr>
        <w:t>Подготовка проектов местных нормативов осуществляется в соответствии с законодательством Российской Федерации о техническом регулировании, градостроительным, земельным, лесным, водным законодательством, законодательством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иным законодательством Российской Федерации, Республики Коми и муниципальными правовыми актами.</w:t>
      </w:r>
      <w:proofErr w:type="gramEnd"/>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3.3. Предложения о подготовке местных нормативов градостроительного проектирования вносятся главе администрации МР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отделом архитектуры и градостроительства администрации МР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заинтересованными лицами.</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Отдел архитектуры и градостроительства администрации МР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 xml:space="preserve"> </w:t>
      </w:r>
      <w:r w:rsidRPr="001D41F3">
        <w:rPr>
          <w:rFonts w:eastAsia="Calibri"/>
          <w:sz w:val="24"/>
          <w:szCs w:val="24"/>
          <w:lang w:eastAsia="en-US"/>
        </w:rPr>
        <w:t>при подготовке предложений о подготовке местных нормативов учитывает обращения организаций и граждан.</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3.4. В предложениях о подготовке местных нормативов указываются:</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1) сведения о действующих местных нормативах в данной сфере обеспечения благоприятных условий жизнедеятельности человека;</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2) описание задач, требующих комплексного решения и результата, на достижение которого направлено принятие местных нормативов;</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3) сведения о расчетных показателях, которые предлагается включить в местные нормативы;</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4) предполагаемая стоимость работ по подготовке местных нормативов.</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3.5. Решение о подготовке проектов местных нормативов принимаются главой администрации муниципального района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 xml:space="preserve"> </w:t>
      </w:r>
      <w:r w:rsidRPr="001D41F3">
        <w:rPr>
          <w:rFonts w:eastAsia="Calibri"/>
          <w:sz w:val="24"/>
          <w:szCs w:val="24"/>
          <w:lang w:eastAsia="en-US"/>
        </w:rPr>
        <w:t>(далее – глава администрации) путем принятия постановления, подготавливаемым отделом архитектуры и градостроительства.</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lastRenderedPageBreak/>
        <w:t>3.6. В постановлении администрации о подготовке проектов местных нормативов указывается наименование нормативов (норматива), определяется уполномоченный орган (или должностное лицо), ответственный за их подготовку, устанавливаются сроки подготовки, определяются иные вопросы организации работ по подготовке местных нормативов.</w:t>
      </w:r>
    </w:p>
    <w:p w:rsidR="001D41F3" w:rsidRPr="001D41F3" w:rsidRDefault="001D41F3" w:rsidP="001D41F3">
      <w:pPr>
        <w:widowControl w:val="0"/>
        <w:autoSpaceDE w:val="0"/>
        <w:autoSpaceDN w:val="0"/>
        <w:adjustRightInd w:val="0"/>
        <w:ind w:firstLine="709"/>
        <w:contextualSpacing/>
        <w:jc w:val="both"/>
        <w:rPr>
          <w:rFonts w:eastAsia="Calibri"/>
          <w:sz w:val="24"/>
          <w:szCs w:val="24"/>
          <w:u w:val="single"/>
          <w:lang w:eastAsia="en-US"/>
        </w:rPr>
      </w:pPr>
      <w:r w:rsidRPr="001D41F3">
        <w:rPr>
          <w:rFonts w:eastAsia="Calibri"/>
          <w:sz w:val="24"/>
          <w:szCs w:val="24"/>
          <w:lang w:eastAsia="en-US"/>
        </w:rPr>
        <w:t xml:space="preserve">3.7. Финансирование подготовки проектов местных нормативов осуществляется в установленном порядке из средств бюджета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3.8. Отдел архитектуры и градостроительства в тридцатидневный срок представляет главе администрации разработанный проект местных нормативов на рассмотрение.</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3.9. Глава администрации в течение 30 дней со дня представления ему проекта местных нормативов принимает решение о направлении указанного проекта на утверждение в Совет городского поселения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i/>
          <w:sz w:val="24"/>
          <w:szCs w:val="24"/>
          <w:lang w:eastAsia="en-US"/>
        </w:rPr>
        <w:t xml:space="preserve"> </w:t>
      </w:r>
      <w:r w:rsidRPr="001D41F3">
        <w:rPr>
          <w:rFonts w:eastAsia="Calibri"/>
          <w:sz w:val="24"/>
          <w:szCs w:val="24"/>
          <w:lang w:eastAsia="en-US"/>
        </w:rPr>
        <w:t>(далее – Совет)</w:t>
      </w:r>
      <w:r w:rsidRPr="001D41F3">
        <w:rPr>
          <w:rFonts w:eastAsia="Calibri"/>
          <w:i/>
          <w:sz w:val="24"/>
          <w:szCs w:val="24"/>
          <w:lang w:eastAsia="en-US"/>
        </w:rPr>
        <w:t xml:space="preserve"> </w:t>
      </w:r>
      <w:r w:rsidRPr="001D41F3">
        <w:rPr>
          <w:rFonts w:eastAsia="Calibri"/>
          <w:sz w:val="24"/>
          <w:szCs w:val="24"/>
          <w:lang w:eastAsia="en-US"/>
        </w:rPr>
        <w:t>или об отклонении проекта местных нормативов и направлении его на доработку с указанием даты его повторного представления.</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3.10. Проект местных нормативов размещается на официальном сайте администрации МР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в сети </w:t>
      </w:r>
      <w:r w:rsidR="009F7475">
        <w:rPr>
          <w:rFonts w:eastAsia="Calibri"/>
          <w:sz w:val="24"/>
          <w:szCs w:val="24"/>
          <w:lang w:eastAsia="en-US"/>
        </w:rPr>
        <w:t>«</w:t>
      </w:r>
      <w:r w:rsidRPr="001D41F3">
        <w:rPr>
          <w:rFonts w:eastAsia="Calibri"/>
          <w:sz w:val="24"/>
          <w:szCs w:val="24"/>
          <w:lang w:eastAsia="en-US"/>
        </w:rPr>
        <w:t>Интернет</w:t>
      </w:r>
      <w:r w:rsidR="009F7475">
        <w:rPr>
          <w:rFonts w:eastAsia="Calibri"/>
          <w:sz w:val="24"/>
          <w:szCs w:val="24"/>
          <w:lang w:eastAsia="en-US"/>
        </w:rPr>
        <w:t>»</w:t>
      </w:r>
      <w:r w:rsidRPr="001D41F3">
        <w:rPr>
          <w:rFonts w:eastAsia="Calibri"/>
          <w:sz w:val="24"/>
          <w:szCs w:val="24"/>
          <w:lang w:eastAsia="en-US"/>
        </w:rPr>
        <w:t xml:space="preserve"> </w:t>
      </w:r>
      <w:r w:rsidRPr="001D41F3">
        <w:rPr>
          <w:rFonts w:eastAsia="Calibri"/>
          <w:i/>
          <w:sz w:val="24"/>
          <w:szCs w:val="24"/>
          <w:lang w:eastAsia="en-US"/>
        </w:rPr>
        <w:t>(</w:t>
      </w:r>
      <w:r w:rsidRPr="001D41F3">
        <w:rPr>
          <w:rFonts w:eastAsia="Calibri"/>
          <w:i/>
          <w:sz w:val="24"/>
          <w:szCs w:val="24"/>
          <w:lang w:val="en-US" w:eastAsia="en-US"/>
        </w:rPr>
        <w:t>www</w:t>
      </w:r>
      <w:r w:rsidRPr="001D41F3">
        <w:rPr>
          <w:rFonts w:eastAsia="Calibri"/>
          <w:i/>
          <w:sz w:val="24"/>
          <w:szCs w:val="24"/>
          <w:lang w:eastAsia="en-US"/>
        </w:rPr>
        <w:t>.</w:t>
      </w:r>
      <w:r w:rsidRPr="001D41F3">
        <w:rPr>
          <w:rFonts w:eastAsia="Calibri"/>
          <w:i/>
          <w:sz w:val="24"/>
          <w:szCs w:val="24"/>
          <w:lang w:val="en-US" w:eastAsia="en-US"/>
        </w:rPr>
        <w:t>pechoraonline</w:t>
      </w:r>
      <w:r w:rsidRPr="001D41F3">
        <w:rPr>
          <w:rFonts w:eastAsia="Calibri"/>
          <w:i/>
          <w:sz w:val="24"/>
          <w:szCs w:val="24"/>
          <w:lang w:eastAsia="en-US"/>
        </w:rPr>
        <w:t>.</w:t>
      </w:r>
      <w:r w:rsidRPr="001D41F3">
        <w:rPr>
          <w:rFonts w:eastAsia="Calibri"/>
          <w:i/>
          <w:sz w:val="24"/>
          <w:szCs w:val="24"/>
          <w:lang w:val="en-US" w:eastAsia="en-US"/>
        </w:rPr>
        <w:t>ru</w:t>
      </w:r>
      <w:r w:rsidRPr="001D41F3">
        <w:rPr>
          <w:rFonts w:eastAsia="Calibri"/>
          <w:i/>
          <w:sz w:val="24"/>
          <w:szCs w:val="24"/>
          <w:lang w:eastAsia="en-US"/>
        </w:rPr>
        <w:t>)</w:t>
      </w:r>
      <w:r w:rsidRPr="001D41F3">
        <w:rPr>
          <w:rFonts w:eastAsia="Calibri"/>
          <w:sz w:val="24"/>
          <w:szCs w:val="24"/>
          <w:lang w:eastAsia="en-US"/>
        </w:rPr>
        <w:t xml:space="preserve"> и публикуется в Информационном вестнике Совета и администрации муниципального района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 xml:space="preserve"> не менее чем за два месяца до их утверждения. Ответственный за размещение – отдел информационных технологий администрации МР </w:t>
      </w:r>
      <w:r w:rsidR="009F7475">
        <w:rPr>
          <w:rFonts w:eastAsia="Calibri"/>
          <w:sz w:val="24"/>
          <w:szCs w:val="24"/>
          <w:lang w:eastAsia="en-US"/>
        </w:rPr>
        <w:t>«</w:t>
      </w:r>
      <w:r w:rsidRPr="001D41F3">
        <w:rPr>
          <w:rFonts w:eastAsia="Calibri"/>
          <w:sz w:val="24"/>
          <w:szCs w:val="24"/>
          <w:lang w:eastAsia="en-US"/>
        </w:rPr>
        <w:t>Печора</w:t>
      </w:r>
      <w:r w:rsidR="009F7475">
        <w:rPr>
          <w:rFonts w:eastAsia="Calibri"/>
          <w:sz w:val="24"/>
          <w:szCs w:val="24"/>
          <w:lang w:eastAsia="en-US"/>
        </w:rPr>
        <w:t>»</w:t>
      </w:r>
      <w:r w:rsidRPr="001D41F3">
        <w:rPr>
          <w:rFonts w:eastAsia="Calibri"/>
          <w:sz w:val="24"/>
          <w:szCs w:val="24"/>
          <w:lang w:eastAsia="en-US"/>
        </w:rPr>
        <w:t>.</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3.11. Местные нормативы размещаются отделом архитектуры и градостроительства в федеральной государственной информационной системе территориального планирования в срок, не превышающий пяти дней со дня утверждения их Советом.</w:t>
      </w: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p>
    <w:p w:rsidR="001D41F3" w:rsidRPr="001D41F3" w:rsidRDefault="001D41F3" w:rsidP="001D41F3">
      <w:pPr>
        <w:widowControl w:val="0"/>
        <w:autoSpaceDE w:val="0"/>
        <w:autoSpaceDN w:val="0"/>
        <w:adjustRightInd w:val="0"/>
        <w:ind w:firstLine="709"/>
        <w:contextualSpacing/>
        <w:jc w:val="center"/>
        <w:outlineLvl w:val="1"/>
        <w:rPr>
          <w:rFonts w:eastAsia="Calibri"/>
          <w:sz w:val="24"/>
          <w:szCs w:val="24"/>
          <w:lang w:eastAsia="en-US"/>
        </w:rPr>
      </w:pPr>
      <w:r w:rsidRPr="001D41F3">
        <w:rPr>
          <w:rFonts w:eastAsia="Calibri"/>
          <w:sz w:val="24"/>
          <w:szCs w:val="24"/>
          <w:lang w:val="en-US" w:eastAsia="en-US"/>
        </w:rPr>
        <w:t>IV</w:t>
      </w:r>
      <w:r w:rsidRPr="001D41F3">
        <w:rPr>
          <w:rFonts w:eastAsia="Calibri"/>
          <w:sz w:val="24"/>
          <w:szCs w:val="24"/>
          <w:lang w:eastAsia="en-US"/>
        </w:rPr>
        <w:t>. Внесение изменений в местные нормативы</w:t>
      </w:r>
    </w:p>
    <w:p w:rsidR="001D41F3" w:rsidRPr="001D41F3" w:rsidRDefault="001D41F3" w:rsidP="001D41F3">
      <w:pPr>
        <w:widowControl w:val="0"/>
        <w:autoSpaceDE w:val="0"/>
        <w:autoSpaceDN w:val="0"/>
        <w:adjustRightInd w:val="0"/>
        <w:ind w:firstLine="709"/>
        <w:contextualSpacing/>
        <w:jc w:val="center"/>
        <w:outlineLvl w:val="1"/>
        <w:rPr>
          <w:rFonts w:eastAsia="Calibri"/>
          <w:sz w:val="24"/>
          <w:szCs w:val="24"/>
          <w:lang w:eastAsia="en-US"/>
        </w:rPr>
      </w:pPr>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 xml:space="preserve">4.1. </w:t>
      </w:r>
      <w:proofErr w:type="gramStart"/>
      <w:r w:rsidRPr="001D41F3">
        <w:rPr>
          <w:rFonts w:eastAsia="Calibri"/>
          <w:sz w:val="24"/>
          <w:szCs w:val="24"/>
          <w:lang w:eastAsia="en-US"/>
        </w:rPr>
        <w:t>В случае если после утверждения местных нормативов вступят в действие федеральные или региональные нормативы градостроительного проектирования, нормативные правовые акты, изменяющие требования к обеспечению безопасности жизни и здоровья людей, охране окружающей среды, надежности зданий и сооружений, и иные требования, влияющие на установление минимальных расчетных показателей обеспечения благоприятных условий жизнедеятельности человека, в местные нормативы вносятся соответствующие изменения в шестимесячный срок.</w:t>
      </w:r>
      <w:proofErr w:type="gramEnd"/>
    </w:p>
    <w:p w:rsidR="001D41F3" w:rsidRPr="001D41F3" w:rsidRDefault="001D41F3" w:rsidP="001D41F3">
      <w:pPr>
        <w:widowControl w:val="0"/>
        <w:autoSpaceDE w:val="0"/>
        <w:autoSpaceDN w:val="0"/>
        <w:adjustRightInd w:val="0"/>
        <w:ind w:firstLine="709"/>
        <w:contextualSpacing/>
        <w:jc w:val="both"/>
        <w:rPr>
          <w:rFonts w:eastAsia="Calibri"/>
          <w:sz w:val="24"/>
          <w:szCs w:val="24"/>
          <w:lang w:eastAsia="en-US"/>
        </w:rPr>
      </w:pPr>
      <w:r w:rsidRPr="001D41F3">
        <w:rPr>
          <w:rFonts w:eastAsia="Calibri"/>
          <w:sz w:val="24"/>
          <w:szCs w:val="24"/>
          <w:lang w:eastAsia="en-US"/>
        </w:rPr>
        <w:t>4.2. Внесение изменений в местные нормативы осуществляется в порядке, предусмотренном настоящим Положением для подготовки и утверждения местных нормативов.</w:t>
      </w:r>
    </w:p>
    <w:p w:rsidR="001D41F3" w:rsidRPr="001D41F3" w:rsidRDefault="001D41F3" w:rsidP="001D41F3">
      <w:pPr>
        <w:widowControl w:val="0"/>
        <w:autoSpaceDE w:val="0"/>
        <w:autoSpaceDN w:val="0"/>
        <w:adjustRightInd w:val="0"/>
        <w:ind w:firstLine="709"/>
        <w:contextualSpacing/>
        <w:jc w:val="center"/>
        <w:rPr>
          <w:rFonts w:eastAsia="Calibri"/>
          <w:sz w:val="24"/>
          <w:szCs w:val="24"/>
          <w:lang w:eastAsia="en-US"/>
        </w:rPr>
      </w:pPr>
      <w:r w:rsidRPr="001D41F3">
        <w:rPr>
          <w:rFonts w:eastAsia="Calibri"/>
          <w:sz w:val="24"/>
          <w:szCs w:val="24"/>
          <w:lang w:eastAsia="en-US"/>
        </w:rPr>
        <w:t>______________</w:t>
      </w: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tbl>
      <w:tblPr>
        <w:tblW w:w="9493" w:type="dxa"/>
        <w:tblInd w:w="108" w:type="dxa"/>
        <w:tblLayout w:type="fixed"/>
        <w:tblLook w:val="0000" w:firstRow="0" w:lastRow="0" w:firstColumn="0" w:lastColumn="0" w:noHBand="0" w:noVBand="0"/>
      </w:tblPr>
      <w:tblGrid>
        <w:gridCol w:w="4005"/>
        <w:gridCol w:w="1483"/>
        <w:gridCol w:w="4005"/>
      </w:tblGrid>
      <w:tr w:rsidR="001D41F3" w:rsidRPr="001D41F3" w:rsidTr="001D41F3">
        <w:trPr>
          <w:trHeight w:val="1225"/>
        </w:trPr>
        <w:tc>
          <w:tcPr>
            <w:tcW w:w="9493" w:type="dxa"/>
            <w:gridSpan w:val="3"/>
          </w:tcPr>
          <w:p w:rsidR="001D41F3" w:rsidRPr="001D41F3" w:rsidRDefault="001626E7" w:rsidP="001D41F3">
            <w:pPr>
              <w:overflowPunct w:val="0"/>
              <w:autoSpaceDE w:val="0"/>
              <w:autoSpaceDN w:val="0"/>
              <w:adjustRightInd w:val="0"/>
              <w:ind w:right="-108"/>
              <w:jc w:val="center"/>
              <w:rPr>
                <w:b/>
                <w:sz w:val="24"/>
                <w:szCs w:val="24"/>
              </w:rPr>
            </w:pPr>
            <w:r w:rsidRPr="001626E7">
              <w:rPr>
                <w:b/>
                <w:sz w:val="24"/>
                <w:szCs w:val="24"/>
              </w:rPr>
              <w:lastRenderedPageBreak/>
              <w:t>*****</w:t>
            </w:r>
          </w:p>
          <w:p w:rsidR="001D41F3" w:rsidRPr="001D41F3" w:rsidRDefault="001D41F3" w:rsidP="001D41F3">
            <w:pPr>
              <w:overflowPunct w:val="0"/>
              <w:autoSpaceDE w:val="0"/>
              <w:autoSpaceDN w:val="0"/>
              <w:adjustRightInd w:val="0"/>
              <w:ind w:right="-108"/>
              <w:jc w:val="center"/>
              <w:rPr>
                <w:b/>
                <w:sz w:val="24"/>
                <w:szCs w:val="24"/>
              </w:rPr>
            </w:pPr>
            <w:r w:rsidRPr="001D41F3">
              <w:rPr>
                <w:b/>
                <w:sz w:val="24"/>
                <w:szCs w:val="24"/>
              </w:rPr>
              <w:t>ПОСТАНОВЛЕНИЕ</w:t>
            </w:r>
          </w:p>
          <w:p w:rsidR="001D41F3" w:rsidRPr="001D41F3" w:rsidRDefault="001D41F3" w:rsidP="001D41F3">
            <w:pPr>
              <w:overflowPunct w:val="0"/>
              <w:autoSpaceDE w:val="0"/>
              <w:autoSpaceDN w:val="0"/>
              <w:adjustRightInd w:val="0"/>
              <w:ind w:right="-108"/>
              <w:jc w:val="center"/>
              <w:rPr>
                <w:b/>
                <w:sz w:val="24"/>
                <w:szCs w:val="24"/>
              </w:rPr>
            </w:pPr>
            <w:proofErr w:type="gramStart"/>
            <w:r w:rsidRPr="001D41F3">
              <w:rPr>
                <w:b/>
                <w:sz w:val="24"/>
                <w:szCs w:val="24"/>
              </w:rPr>
              <w:t>ШУÖМ</w:t>
            </w:r>
            <w:proofErr w:type="gramEnd"/>
          </w:p>
          <w:p w:rsidR="001D41F3" w:rsidRPr="001D41F3" w:rsidRDefault="001D41F3" w:rsidP="001D41F3">
            <w:pPr>
              <w:overflowPunct w:val="0"/>
              <w:autoSpaceDE w:val="0"/>
              <w:autoSpaceDN w:val="0"/>
              <w:adjustRightInd w:val="0"/>
              <w:ind w:right="-108"/>
              <w:jc w:val="center"/>
              <w:rPr>
                <w:b/>
                <w:sz w:val="24"/>
                <w:szCs w:val="24"/>
              </w:rPr>
            </w:pPr>
          </w:p>
        </w:tc>
      </w:tr>
      <w:tr w:rsidR="001D41F3" w:rsidRPr="001D41F3" w:rsidTr="001D41F3">
        <w:trPr>
          <w:trHeight w:val="852"/>
        </w:trPr>
        <w:tc>
          <w:tcPr>
            <w:tcW w:w="4005" w:type="dxa"/>
          </w:tcPr>
          <w:p w:rsidR="001D41F3" w:rsidRPr="001D41F3" w:rsidRDefault="001D41F3" w:rsidP="001D41F3">
            <w:pPr>
              <w:overflowPunct w:val="0"/>
              <w:autoSpaceDE w:val="0"/>
              <w:autoSpaceDN w:val="0"/>
              <w:adjustRightInd w:val="0"/>
              <w:jc w:val="both"/>
              <w:rPr>
                <w:sz w:val="24"/>
                <w:szCs w:val="24"/>
                <w:u w:val="single"/>
              </w:rPr>
            </w:pPr>
            <w:r w:rsidRPr="001D41F3">
              <w:rPr>
                <w:sz w:val="24"/>
                <w:szCs w:val="24"/>
                <w:u w:val="single"/>
              </w:rPr>
              <w:t xml:space="preserve">   8   сентября  2022 г.</w:t>
            </w:r>
          </w:p>
          <w:p w:rsidR="001D41F3" w:rsidRPr="001D41F3" w:rsidRDefault="001D41F3" w:rsidP="001D41F3">
            <w:pPr>
              <w:overflowPunct w:val="0"/>
              <w:autoSpaceDE w:val="0"/>
              <w:autoSpaceDN w:val="0"/>
              <w:adjustRightInd w:val="0"/>
              <w:rPr>
                <w:sz w:val="24"/>
                <w:szCs w:val="24"/>
              </w:rPr>
            </w:pPr>
            <w:r w:rsidRPr="001D41F3">
              <w:rPr>
                <w:sz w:val="24"/>
                <w:szCs w:val="24"/>
              </w:rPr>
              <w:t>г. Печора,  Республика Коми</w:t>
            </w:r>
          </w:p>
          <w:p w:rsidR="001D41F3" w:rsidRPr="001D41F3" w:rsidRDefault="001D41F3" w:rsidP="001D41F3">
            <w:pPr>
              <w:overflowPunct w:val="0"/>
              <w:autoSpaceDE w:val="0"/>
              <w:autoSpaceDN w:val="0"/>
              <w:adjustRightInd w:val="0"/>
              <w:jc w:val="both"/>
              <w:rPr>
                <w:sz w:val="24"/>
                <w:szCs w:val="24"/>
              </w:rPr>
            </w:pPr>
          </w:p>
        </w:tc>
        <w:tc>
          <w:tcPr>
            <w:tcW w:w="1483" w:type="dxa"/>
          </w:tcPr>
          <w:p w:rsidR="001D41F3" w:rsidRPr="001D41F3" w:rsidRDefault="001D41F3" w:rsidP="001D41F3">
            <w:pPr>
              <w:overflowPunct w:val="0"/>
              <w:autoSpaceDE w:val="0"/>
              <w:autoSpaceDN w:val="0"/>
              <w:adjustRightInd w:val="0"/>
              <w:jc w:val="both"/>
              <w:rPr>
                <w:b/>
                <w:sz w:val="24"/>
                <w:szCs w:val="24"/>
              </w:rPr>
            </w:pPr>
          </w:p>
        </w:tc>
        <w:tc>
          <w:tcPr>
            <w:tcW w:w="4004" w:type="dxa"/>
          </w:tcPr>
          <w:p w:rsidR="001D41F3" w:rsidRPr="001D41F3" w:rsidRDefault="001D41F3" w:rsidP="001D41F3">
            <w:pPr>
              <w:tabs>
                <w:tab w:val="left" w:pos="480"/>
                <w:tab w:val="right" w:pos="3611"/>
              </w:tabs>
              <w:overflowPunct w:val="0"/>
              <w:autoSpaceDE w:val="0"/>
              <w:autoSpaceDN w:val="0"/>
              <w:adjustRightInd w:val="0"/>
              <w:rPr>
                <w:sz w:val="24"/>
                <w:szCs w:val="24"/>
              </w:rPr>
            </w:pPr>
            <w:r w:rsidRPr="001D41F3">
              <w:rPr>
                <w:sz w:val="24"/>
                <w:szCs w:val="24"/>
              </w:rPr>
              <w:t xml:space="preserve">                                     № 1645</w:t>
            </w:r>
          </w:p>
          <w:p w:rsidR="001D41F3" w:rsidRPr="001D41F3" w:rsidRDefault="001D41F3" w:rsidP="001D41F3">
            <w:pPr>
              <w:overflowPunct w:val="0"/>
              <w:autoSpaceDE w:val="0"/>
              <w:autoSpaceDN w:val="0"/>
              <w:adjustRightInd w:val="0"/>
              <w:jc w:val="right"/>
              <w:rPr>
                <w:sz w:val="24"/>
                <w:szCs w:val="24"/>
              </w:rPr>
            </w:pPr>
          </w:p>
          <w:p w:rsidR="001D41F3" w:rsidRPr="001D41F3" w:rsidRDefault="001D41F3" w:rsidP="001D41F3">
            <w:pPr>
              <w:overflowPunct w:val="0"/>
              <w:autoSpaceDE w:val="0"/>
              <w:autoSpaceDN w:val="0"/>
              <w:adjustRightInd w:val="0"/>
              <w:jc w:val="right"/>
              <w:rPr>
                <w:b/>
                <w:sz w:val="24"/>
                <w:szCs w:val="24"/>
              </w:rPr>
            </w:pPr>
          </w:p>
        </w:tc>
      </w:tr>
    </w:tbl>
    <w:p w:rsidR="001D41F3" w:rsidRPr="001D41F3" w:rsidRDefault="001D41F3" w:rsidP="001D41F3">
      <w:pPr>
        <w:overflowPunct w:val="0"/>
        <w:autoSpaceDE w:val="0"/>
        <w:autoSpaceDN w:val="0"/>
        <w:adjustRightInd w:val="0"/>
        <w:rPr>
          <w:sz w:val="24"/>
          <w:szCs w:val="24"/>
        </w:rPr>
      </w:pPr>
    </w:p>
    <w:p w:rsidR="001D41F3" w:rsidRPr="001D41F3" w:rsidRDefault="001D41F3" w:rsidP="001D41F3">
      <w:pPr>
        <w:tabs>
          <w:tab w:val="left" w:pos="4536"/>
        </w:tabs>
        <w:overflowPunct w:val="0"/>
        <w:autoSpaceDE w:val="0"/>
        <w:autoSpaceDN w:val="0"/>
        <w:adjustRightInd w:val="0"/>
        <w:ind w:right="4819"/>
        <w:jc w:val="both"/>
        <w:rPr>
          <w:sz w:val="24"/>
          <w:szCs w:val="24"/>
        </w:rPr>
      </w:pPr>
      <w:r w:rsidRPr="001D41F3">
        <w:rPr>
          <w:sz w:val="24"/>
          <w:szCs w:val="24"/>
        </w:rPr>
        <w:t xml:space="preserve">Об утверждении местных нормативов градостроительного проектирования городского поселения </w:t>
      </w:r>
      <w:r w:rsidR="009F7475">
        <w:rPr>
          <w:sz w:val="24"/>
          <w:szCs w:val="24"/>
        </w:rPr>
        <w:t>«</w:t>
      </w:r>
      <w:r w:rsidRPr="001D41F3">
        <w:rPr>
          <w:sz w:val="24"/>
          <w:szCs w:val="24"/>
        </w:rPr>
        <w:t>Печора</w:t>
      </w:r>
      <w:r w:rsidR="009F7475">
        <w:rPr>
          <w:sz w:val="24"/>
          <w:szCs w:val="24"/>
        </w:rPr>
        <w:t>»</w:t>
      </w: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rPr>
          <w:sz w:val="24"/>
          <w:szCs w:val="24"/>
        </w:rPr>
      </w:pPr>
    </w:p>
    <w:p w:rsidR="001D41F3" w:rsidRPr="001D41F3" w:rsidRDefault="001D41F3" w:rsidP="001D41F3">
      <w:pPr>
        <w:overflowPunct w:val="0"/>
        <w:autoSpaceDE w:val="0"/>
        <w:autoSpaceDN w:val="0"/>
        <w:adjustRightInd w:val="0"/>
        <w:ind w:firstLine="709"/>
        <w:jc w:val="both"/>
        <w:rPr>
          <w:sz w:val="24"/>
          <w:szCs w:val="24"/>
        </w:rPr>
      </w:pPr>
      <w:proofErr w:type="gramStart"/>
      <w:r w:rsidRPr="001D41F3">
        <w:rPr>
          <w:sz w:val="24"/>
          <w:szCs w:val="24"/>
        </w:rPr>
        <w:t xml:space="preserve">В соответствии со статьей 14 Федерального закона  от 06.10.2003 г. № 131-ФЗ </w:t>
      </w:r>
      <w:r w:rsidR="009F7475">
        <w:rPr>
          <w:sz w:val="24"/>
          <w:szCs w:val="24"/>
        </w:rPr>
        <w:t>«</w:t>
      </w:r>
      <w:r w:rsidRPr="001D41F3">
        <w:rPr>
          <w:sz w:val="24"/>
          <w:szCs w:val="24"/>
        </w:rPr>
        <w:t>Об общих принципах организации местного самоуправления в Российской Федерации</w:t>
      </w:r>
      <w:r w:rsidR="009F7475">
        <w:rPr>
          <w:sz w:val="24"/>
          <w:szCs w:val="24"/>
        </w:rPr>
        <w:t>»</w:t>
      </w:r>
      <w:r w:rsidRPr="001D41F3">
        <w:rPr>
          <w:sz w:val="24"/>
          <w:szCs w:val="24"/>
        </w:rPr>
        <w:t xml:space="preserve">, Градостроительным Кодексом Российской Федерации, Законом Республики Коми от 24.12.2020 г. № 98-РЗ </w:t>
      </w:r>
      <w:r w:rsidR="009F7475">
        <w:rPr>
          <w:sz w:val="24"/>
          <w:szCs w:val="24"/>
        </w:rPr>
        <w:t>«</w:t>
      </w:r>
      <w:r w:rsidRPr="001D41F3">
        <w:rPr>
          <w:sz w:val="24"/>
          <w:szCs w:val="24"/>
        </w:rPr>
        <w:t xml:space="preserve">О внесении изменений в Закон Республики Коми </w:t>
      </w:r>
      <w:r w:rsidR="009F7475">
        <w:rPr>
          <w:sz w:val="24"/>
          <w:szCs w:val="24"/>
        </w:rPr>
        <w:t>«</w:t>
      </w:r>
      <w:r w:rsidRPr="001D41F3">
        <w:rPr>
          <w:sz w:val="24"/>
          <w:szCs w:val="24"/>
        </w:rPr>
        <w:t>О некоторых вопросах в области градостроительной деятельности в Республике Коми</w:t>
      </w:r>
      <w:r w:rsidR="009F7475">
        <w:rPr>
          <w:sz w:val="24"/>
          <w:szCs w:val="24"/>
        </w:rPr>
        <w:t>»</w:t>
      </w:r>
      <w:r w:rsidRPr="001D41F3">
        <w:rPr>
          <w:sz w:val="24"/>
          <w:szCs w:val="24"/>
        </w:rPr>
        <w:t xml:space="preserve">, руководствуясь Уставом муниципального образования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на основании Решения Совета от</w:t>
      </w:r>
      <w:proofErr w:type="gramEnd"/>
      <w:r w:rsidRPr="001D41F3">
        <w:rPr>
          <w:sz w:val="24"/>
          <w:szCs w:val="24"/>
        </w:rPr>
        <w:t xml:space="preserve"> 26.08.2022 г. № 5-6/56 </w:t>
      </w:r>
      <w:r w:rsidR="009F7475">
        <w:rPr>
          <w:sz w:val="24"/>
          <w:szCs w:val="24"/>
        </w:rPr>
        <w:t>«</w:t>
      </w:r>
      <w:r w:rsidRPr="001D41F3">
        <w:rPr>
          <w:sz w:val="24"/>
          <w:szCs w:val="24"/>
        </w:rPr>
        <w:t xml:space="preserve">Об отмене решений Совета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ind w:firstLine="709"/>
        <w:jc w:val="both"/>
        <w:rPr>
          <w:sz w:val="24"/>
          <w:szCs w:val="24"/>
        </w:rPr>
      </w:pPr>
      <w:r w:rsidRPr="001D41F3">
        <w:rPr>
          <w:sz w:val="24"/>
          <w:szCs w:val="24"/>
        </w:rPr>
        <w:t>администрация ПОСТАНОВЛЯЕТ</w:t>
      </w: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jc w:val="both"/>
        <w:rPr>
          <w:sz w:val="24"/>
          <w:szCs w:val="24"/>
        </w:rPr>
      </w:pPr>
    </w:p>
    <w:p w:rsidR="001D41F3" w:rsidRPr="001D41F3" w:rsidRDefault="001D41F3" w:rsidP="001D41F3">
      <w:pPr>
        <w:overflowPunct w:val="0"/>
        <w:autoSpaceDE w:val="0"/>
        <w:autoSpaceDN w:val="0"/>
        <w:adjustRightInd w:val="0"/>
        <w:ind w:firstLine="709"/>
        <w:jc w:val="both"/>
        <w:rPr>
          <w:sz w:val="24"/>
          <w:szCs w:val="24"/>
        </w:rPr>
      </w:pPr>
      <w:r w:rsidRPr="001D41F3">
        <w:rPr>
          <w:sz w:val="24"/>
          <w:szCs w:val="24"/>
        </w:rPr>
        <w:t xml:space="preserve">1. Утвердить местные нормативы градостроительного проектирования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согласно приложению.</w:t>
      </w:r>
    </w:p>
    <w:p w:rsidR="001D41F3" w:rsidRPr="001D41F3" w:rsidRDefault="001D41F3" w:rsidP="001D41F3">
      <w:pPr>
        <w:overflowPunct w:val="0"/>
        <w:autoSpaceDE w:val="0"/>
        <w:autoSpaceDN w:val="0"/>
        <w:adjustRightInd w:val="0"/>
        <w:ind w:firstLine="709"/>
        <w:jc w:val="both"/>
        <w:rPr>
          <w:sz w:val="24"/>
          <w:szCs w:val="24"/>
        </w:rPr>
      </w:pPr>
      <w:r w:rsidRPr="001D41F3">
        <w:rPr>
          <w:sz w:val="24"/>
          <w:szCs w:val="24"/>
        </w:rPr>
        <w:t xml:space="preserve">2. Отделу информационно-аналитической работы и контроля </w:t>
      </w:r>
      <w:proofErr w:type="gramStart"/>
      <w:r w:rsidRPr="001D41F3">
        <w:rPr>
          <w:sz w:val="24"/>
          <w:szCs w:val="24"/>
        </w:rPr>
        <w:t>разместить постановление</w:t>
      </w:r>
      <w:proofErr w:type="gramEnd"/>
      <w:r w:rsidRPr="001D41F3">
        <w:rPr>
          <w:sz w:val="24"/>
          <w:szCs w:val="24"/>
        </w:rPr>
        <w:t xml:space="preserve"> на официальном сайте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 xml:space="preserve"> в сети </w:t>
      </w:r>
      <w:r w:rsidR="009F7475">
        <w:rPr>
          <w:sz w:val="24"/>
          <w:szCs w:val="24"/>
        </w:rPr>
        <w:t>«</w:t>
      </w:r>
      <w:r w:rsidRPr="001D41F3">
        <w:rPr>
          <w:sz w:val="24"/>
          <w:szCs w:val="24"/>
        </w:rPr>
        <w:t>Интернет</w:t>
      </w:r>
      <w:r w:rsidR="009F7475">
        <w:rPr>
          <w:sz w:val="24"/>
          <w:szCs w:val="24"/>
        </w:rPr>
        <w:t>»</w:t>
      </w:r>
      <w:r w:rsidRPr="001D41F3">
        <w:rPr>
          <w:sz w:val="24"/>
          <w:szCs w:val="24"/>
        </w:rPr>
        <w:t xml:space="preserve"> и опубликовать постановление в порядке, установленном для официального опубликования (обнародования) муниципальных правовых актов Уставом муниципального образования муниципального района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overflowPunct w:val="0"/>
        <w:autoSpaceDE w:val="0"/>
        <w:autoSpaceDN w:val="0"/>
        <w:adjustRightInd w:val="0"/>
        <w:ind w:firstLine="708"/>
        <w:jc w:val="both"/>
        <w:rPr>
          <w:sz w:val="24"/>
          <w:szCs w:val="24"/>
        </w:rPr>
      </w:pPr>
    </w:p>
    <w:p w:rsidR="001D41F3" w:rsidRPr="001D41F3" w:rsidRDefault="001D41F3" w:rsidP="001D41F3">
      <w:pPr>
        <w:overflowPunct w:val="0"/>
        <w:autoSpaceDE w:val="0"/>
        <w:autoSpaceDN w:val="0"/>
        <w:adjustRightInd w:val="0"/>
        <w:ind w:firstLine="708"/>
        <w:jc w:val="both"/>
        <w:rPr>
          <w:sz w:val="24"/>
          <w:szCs w:val="24"/>
        </w:rPr>
      </w:pPr>
    </w:p>
    <w:p w:rsidR="001D41F3" w:rsidRPr="001D41F3" w:rsidRDefault="001D41F3" w:rsidP="001D41F3">
      <w:pPr>
        <w:rPr>
          <w:sz w:val="24"/>
          <w:szCs w:val="24"/>
        </w:rPr>
      </w:pPr>
    </w:p>
    <w:p w:rsidR="001D41F3" w:rsidRPr="001D41F3" w:rsidRDefault="001D41F3" w:rsidP="001D41F3">
      <w:pPr>
        <w:rPr>
          <w:sz w:val="24"/>
          <w:szCs w:val="24"/>
        </w:rPr>
      </w:pPr>
      <w:r w:rsidRPr="001D41F3">
        <w:rPr>
          <w:sz w:val="24"/>
          <w:szCs w:val="24"/>
        </w:rPr>
        <w:t xml:space="preserve">Глава муниципального района – </w:t>
      </w:r>
    </w:p>
    <w:p w:rsidR="001D41F3" w:rsidRPr="001D41F3" w:rsidRDefault="001D41F3" w:rsidP="001D41F3">
      <w:pPr>
        <w:rPr>
          <w:sz w:val="24"/>
          <w:szCs w:val="24"/>
        </w:rPr>
      </w:pPr>
      <w:r w:rsidRPr="001D41F3">
        <w:rPr>
          <w:sz w:val="24"/>
          <w:szCs w:val="24"/>
        </w:rPr>
        <w:t xml:space="preserve">руководитель администрации                                                             </w:t>
      </w:r>
      <w:r w:rsidR="007F4F52">
        <w:rPr>
          <w:sz w:val="24"/>
          <w:szCs w:val="24"/>
        </w:rPr>
        <w:t xml:space="preserve">            </w:t>
      </w:r>
      <w:r w:rsidRPr="001D41F3">
        <w:rPr>
          <w:sz w:val="24"/>
          <w:szCs w:val="24"/>
        </w:rPr>
        <w:t xml:space="preserve">             В.А. Серов </w:t>
      </w: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lastRenderedPageBreak/>
        <w:t>Утверждены</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Постановлением администрации</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 xml:space="preserve">муниципального района </w:t>
      </w:r>
      <w:r w:rsidR="009F7475">
        <w:rPr>
          <w:rFonts w:eastAsia="Arial"/>
          <w:bCs/>
          <w:sz w:val="24"/>
          <w:szCs w:val="24"/>
          <w:lang w:eastAsia="ar-SA"/>
        </w:rPr>
        <w:t>«</w:t>
      </w:r>
      <w:r w:rsidRPr="001D41F3">
        <w:rPr>
          <w:rFonts w:eastAsia="Arial"/>
          <w:bCs/>
          <w:sz w:val="24"/>
          <w:szCs w:val="24"/>
          <w:lang w:eastAsia="ar-SA"/>
        </w:rPr>
        <w:t>Печора</w:t>
      </w:r>
      <w:r w:rsidR="009F7475">
        <w:rPr>
          <w:rFonts w:eastAsia="Arial"/>
          <w:bCs/>
          <w:sz w:val="24"/>
          <w:szCs w:val="24"/>
          <w:lang w:eastAsia="ar-SA"/>
        </w:rPr>
        <w:t>»</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от 08 сентября 2022 г. № 1645</w:t>
      </w:r>
    </w:p>
    <w:p w:rsidR="001D41F3" w:rsidRPr="001D41F3" w:rsidRDefault="001D41F3" w:rsidP="001D41F3">
      <w:pPr>
        <w:ind w:firstLine="426"/>
        <w:jc w:val="both"/>
        <w:rPr>
          <w:sz w:val="24"/>
          <w:szCs w:val="24"/>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rPr>
          <w:rFonts w:eastAsia="Arial"/>
          <w:b/>
          <w:bCs/>
          <w:sz w:val="24"/>
          <w:szCs w:val="24"/>
          <w:lang w:eastAsia="ar-SA"/>
        </w:rPr>
      </w:pPr>
    </w:p>
    <w:p w:rsidR="001D41F3" w:rsidRPr="001D41F3" w:rsidRDefault="001D41F3" w:rsidP="001D41F3">
      <w:pPr>
        <w:ind w:firstLine="426"/>
        <w:jc w:val="center"/>
        <w:rPr>
          <w:b/>
          <w:sz w:val="24"/>
          <w:szCs w:val="24"/>
        </w:rPr>
      </w:pPr>
      <w:r w:rsidRPr="001D41F3">
        <w:rPr>
          <w:b/>
          <w:sz w:val="24"/>
          <w:szCs w:val="24"/>
        </w:rPr>
        <w:t xml:space="preserve">МЕСТНЫЕ НОРМАТИВЫ ГРАДОСТРОИТЕЛЬНОГО ПРОЕКТИРОВАНИЯ МУНИЦИПАЛЬНОГО ОБРАЗОВАНИЯ ГОРОДСКОГО ПОСЕЛЕНИЯ </w:t>
      </w:r>
      <w:r w:rsidR="009F7475">
        <w:rPr>
          <w:b/>
          <w:sz w:val="24"/>
          <w:szCs w:val="24"/>
        </w:rPr>
        <w:t>«</w:t>
      </w:r>
      <w:r w:rsidRPr="001D41F3">
        <w:rPr>
          <w:b/>
          <w:sz w:val="24"/>
          <w:szCs w:val="24"/>
        </w:rPr>
        <w:t>ПЕЧОРА</w:t>
      </w:r>
      <w:r w:rsidR="009F7475">
        <w:rPr>
          <w:b/>
          <w:sz w:val="24"/>
          <w:szCs w:val="24"/>
        </w:rPr>
        <w:t>»</w:t>
      </w:r>
    </w:p>
    <w:p w:rsidR="001D41F3" w:rsidRPr="001D41F3" w:rsidRDefault="001D41F3" w:rsidP="001D41F3">
      <w:pPr>
        <w:ind w:firstLine="426"/>
        <w:jc w:val="center"/>
        <w:rPr>
          <w:b/>
          <w:sz w:val="24"/>
          <w:szCs w:val="24"/>
        </w:rPr>
      </w:pPr>
      <w:r w:rsidRPr="001D41F3">
        <w:rPr>
          <w:b/>
          <w:sz w:val="24"/>
          <w:szCs w:val="24"/>
        </w:rPr>
        <w:t>РЕСПУБЛИКИ КОМИ</w:t>
      </w: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r w:rsidRPr="001D41F3">
        <w:rPr>
          <w:rFonts w:eastAsia="Calibri"/>
          <w:b/>
          <w:sz w:val="24"/>
          <w:szCs w:val="24"/>
        </w:rPr>
        <w:t xml:space="preserve">МАТЕРИАЛЫ ПО ОБОСНОВАНИЮ </w:t>
      </w:r>
    </w:p>
    <w:p w:rsidR="001D41F3" w:rsidRPr="001D41F3" w:rsidRDefault="001D41F3" w:rsidP="001D41F3">
      <w:pPr>
        <w:ind w:firstLine="709"/>
        <w:jc w:val="center"/>
        <w:rPr>
          <w:rFonts w:eastAsia="Calibri"/>
          <w:b/>
          <w:sz w:val="24"/>
          <w:szCs w:val="24"/>
        </w:rPr>
      </w:pPr>
    </w:p>
    <w:p w:rsidR="001D41F3" w:rsidRPr="001D41F3" w:rsidRDefault="001D41F3" w:rsidP="003D2AA7">
      <w:pPr>
        <w:jc w:val="center"/>
        <w:rPr>
          <w:rFonts w:eastAsia="Calibri"/>
          <w:b/>
          <w:sz w:val="24"/>
          <w:szCs w:val="24"/>
        </w:rPr>
      </w:pPr>
      <w:r w:rsidRPr="001D41F3">
        <w:rPr>
          <w:rFonts w:eastAsia="Calibri"/>
          <w:b/>
          <w:sz w:val="24"/>
          <w:szCs w:val="24"/>
        </w:rPr>
        <w:t>ПРОЕКТ</w:t>
      </w: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p>
    <w:p w:rsidR="001D41F3" w:rsidRPr="001D41F3" w:rsidRDefault="001D41F3" w:rsidP="001D41F3">
      <w:pPr>
        <w:ind w:firstLine="426"/>
        <w:jc w:val="both"/>
        <w:rPr>
          <w:sz w:val="24"/>
          <w:szCs w:val="24"/>
        </w:rPr>
      </w:pPr>
    </w:p>
    <w:p w:rsidR="001D41F3" w:rsidRPr="001D41F3" w:rsidRDefault="001D41F3" w:rsidP="001D41F3">
      <w:pPr>
        <w:ind w:firstLine="426"/>
        <w:jc w:val="both"/>
        <w:rPr>
          <w:sz w:val="24"/>
          <w:szCs w:val="24"/>
        </w:rPr>
      </w:pPr>
    </w:p>
    <w:p w:rsidR="001D41F3" w:rsidRPr="001D41F3" w:rsidRDefault="001D41F3" w:rsidP="001D41F3">
      <w:pPr>
        <w:ind w:firstLine="426"/>
        <w:jc w:val="both"/>
        <w:rPr>
          <w:sz w:val="24"/>
          <w:szCs w:val="24"/>
        </w:rPr>
      </w:pPr>
    </w:p>
    <w:p w:rsidR="001D41F3" w:rsidRPr="001D41F3" w:rsidRDefault="001D41F3" w:rsidP="001D41F3">
      <w:pPr>
        <w:ind w:firstLine="426"/>
        <w:jc w:val="both"/>
        <w:rPr>
          <w:sz w:val="24"/>
          <w:szCs w:val="24"/>
        </w:rPr>
      </w:pPr>
    </w:p>
    <w:p w:rsidR="001D41F3" w:rsidRPr="001D41F3" w:rsidRDefault="001D41F3" w:rsidP="001D41F3">
      <w:pPr>
        <w:ind w:firstLine="426"/>
        <w:jc w:val="both"/>
        <w:rPr>
          <w:sz w:val="24"/>
          <w:szCs w:val="24"/>
        </w:rPr>
      </w:pPr>
      <w:r w:rsidRPr="001D41F3">
        <w:rPr>
          <w:sz w:val="24"/>
          <w:szCs w:val="24"/>
        </w:rPr>
        <w:br w:type="page"/>
      </w:r>
    </w:p>
    <w:p w:rsidR="001D41F3" w:rsidRPr="001D41F3" w:rsidRDefault="001D41F3" w:rsidP="001D41F3">
      <w:pPr>
        <w:pageBreakBefore/>
        <w:autoSpaceDE w:val="0"/>
        <w:autoSpaceDN w:val="0"/>
        <w:adjustRightInd w:val="0"/>
        <w:spacing w:after="400"/>
        <w:jc w:val="center"/>
        <w:rPr>
          <w:b/>
          <w:sz w:val="24"/>
          <w:szCs w:val="24"/>
        </w:rPr>
      </w:pPr>
      <w:r w:rsidRPr="001D41F3">
        <w:rPr>
          <w:b/>
          <w:sz w:val="24"/>
          <w:szCs w:val="24"/>
        </w:rPr>
        <w:lastRenderedPageBreak/>
        <w:t>СОДЕРЖАНИЕ</w:t>
      </w:r>
    </w:p>
    <w:sdt>
      <w:sdtPr>
        <w:rPr>
          <w:sz w:val="24"/>
          <w:szCs w:val="24"/>
        </w:rPr>
        <w:id w:val="-1438288546"/>
        <w:docPartObj>
          <w:docPartGallery w:val="Table of Contents"/>
          <w:docPartUnique/>
        </w:docPartObj>
      </w:sdtPr>
      <w:sdtEndPr/>
      <w:sdtContent>
        <w:p w:rsidR="001D41F3" w:rsidRPr="001D41F3" w:rsidRDefault="001D41F3" w:rsidP="001D41F3">
          <w:pPr>
            <w:keepNext/>
            <w:keepLines/>
            <w:spacing w:before="480" w:line="276" w:lineRule="auto"/>
            <w:rPr>
              <w:rFonts w:ascii="Cambria" w:hAnsi="Cambria"/>
              <w:b/>
              <w:bCs/>
              <w:color w:val="365F91"/>
              <w:sz w:val="24"/>
              <w:szCs w:val="24"/>
            </w:rPr>
          </w:pPr>
        </w:p>
        <w:p w:rsidR="001D41F3" w:rsidRPr="001D41F3" w:rsidRDefault="001D41F3" w:rsidP="001D41F3">
          <w:pPr>
            <w:tabs>
              <w:tab w:val="right" w:leader="dot" w:pos="9204"/>
            </w:tabs>
            <w:suppressAutoHyphens/>
            <w:spacing w:line="100" w:lineRule="atLeast"/>
            <w:ind w:firstLine="426"/>
            <w:jc w:val="both"/>
            <w:textAlignment w:val="baseline"/>
            <w:rPr>
              <w:rFonts w:ascii="Calibri" w:hAnsi="Calibri"/>
              <w:noProof/>
              <w:sz w:val="24"/>
              <w:szCs w:val="24"/>
            </w:rPr>
          </w:pPr>
          <w:r w:rsidRPr="001D41F3">
            <w:rPr>
              <w:kern w:val="1"/>
              <w:sz w:val="24"/>
              <w:szCs w:val="24"/>
              <w:lang w:eastAsia="ar-SA"/>
            </w:rPr>
            <w:fldChar w:fldCharType="begin"/>
          </w:r>
          <w:r w:rsidRPr="001D41F3">
            <w:rPr>
              <w:kern w:val="1"/>
              <w:sz w:val="24"/>
              <w:szCs w:val="24"/>
              <w:lang w:eastAsia="ar-SA"/>
            </w:rPr>
            <w:instrText xml:space="preserve"> TOC \o "1-3" \h \z \u </w:instrText>
          </w:r>
          <w:r w:rsidRPr="001D41F3">
            <w:rPr>
              <w:kern w:val="1"/>
              <w:sz w:val="24"/>
              <w:szCs w:val="24"/>
              <w:lang w:eastAsia="ar-SA"/>
            </w:rPr>
            <w:fldChar w:fldCharType="separate"/>
          </w:r>
          <w:hyperlink w:anchor="_Toc513458736" w:history="1">
            <w:r w:rsidRPr="001D41F3">
              <w:rPr>
                <w:noProof/>
                <w:color w:val="000000"/>
                <w:kern w:val="1"/>
                <w:sz w:val="24"/>
                <w:szCs w:val="24"/>
                <w:lang w:eastAsia="ar-SA"/>
              </w:rPr>
              <w:t>МАТЕРИАЛЫ ПО ОБОСНОВАНИЮ РАСЧЕТНЫХ ПОКАЗАТЕЛЕЙ, СОДЕРЖАЩИХСЯ В ОСНОВНОЙ ЧАСТИ НОРМАТИВОВ ГРАДОСТРОИТЕЛЬНОГО ПРОЕКТИРОВАНИЯ</w:t>
            </w:r>
            <w:r w:rsidRPr="001D41F3">
              <w:rPr>
                <w:noProof/>
                <w:webHidden/>
                <w:kern w:val="1"/>
                <w:sz w:val="24"/>
                <w:szCs w:val="24"/>
                <w:lang w:eastAsia="ar-SA"/>
              </w:rPr>
              <w:tab/>
            </w:r>
            <w:r w:rsidRPr="001D41F3">
              <w:rPr>
                <w:noProof/>
                <w:webHidden/>
                <w:kern w:val="1"/>
                <w:sz w:val="24"/>
                <w:szCs w:val="24"/>
                <w:lang w:eastAsia="ar-SA"/>
              </w:rPr>
              <w:fldChar w:fldCharType="begin"/>
            </w:r>
            <w:r w:rsidRPr="001D41F3">
              <w:rPr>
                <w:noProof/>
                <w:webHidden/>
                <w:kern w:val="1"/>
                <w:sz w:val="24"/>
                <w:szCs w:val="24"/>
                <w:lang w:eastAsia="ar-SA"/>
              </w:rPr>
              <w:instrText xml:space="preserve"> PAGEREF _Toc513458736 \h </w:instrText>
            </w:r>
            <w:r w:rsidRPr="001D41F3">
              <w:rPr>
                <w:noProof/>
                <w:webHidden/>
                <w:kern w:val="1"/>
                <w:sz w:val="24"/>
                <w:szCs w:val="24"/>
                <w:lang w:eastAsia="ar-SA"/>
              </w:rPr>
            </w:r>
            <w:r w:rsidRPr="001D41F3">
              <w:rPr>
                <w:noProof/>
                <w:webHidden/>
                <w:kern w:val="1"/>
                <w:sz w:val="24"/>
                <w:szCs w:val="24"/>
                <w:lang w:eastAsia="ar-SA"/>
              </w:rPr>
              <w:fldChar w:fldCharType="separate"/>
            </w:r>
            <w:r w:rsidR="003D2AA7">
              <w:rPr>
                <w:noProof/>
                <w:webHidden/>
                <w:kern w:val="1"/>
                <w:sz w:val="24"/>
                <w:szCs w:val="24"/>
                <w:lang w:eastAsia="ar-SA"/>
              </w:rPr>
              <w:t>75</w:t>
            </w:r>
            <w:r w:rsidRPr="001D41F3">
              <w:rPr>
                <w:noProof/>
                <w:webHidden/>
                <w:kern w:val="1"/>
                <w:sz w:val="24"/>
                <w:szCs w:val="24"/>
                <w:lang w:eastAsia="ar-SA"/>
              </w:rPr>
              <w:fldChar w:fldCharType="end"/>
            </w:r>
          </w:hyperlink>
        </w:p>
        <w:p w:rsidR="001D41F3" w:rsidRPr="001D41F3" w:rsidRDefault="00D6279A" w:rsidP="001D41F3">
          <w:pPr>
            <w:tabs>
              <w:tab w:val="right" w:leader="dot" w:pos="9204"/>
            </w:tabs>
            <w:suppressAutoHyphens/>
            <w:spacing w:line="100" w:lineRule="atLeast"/>
            <w:ind w:firstLine="426"/>
            <w:jc w:val="both"/>
            <w:textAlignment w:val="baseline"/>
            <w:rPr>
              <w:rFonts w:ascii="Calibri" w:hAnsi="Calibri"/>
              <w:noProof/>
              <w:sz w:val="24"/>
              <w:szCs w:val="24"/>
            </w:rPr>
          </w:pPr>
          <w:hyperlink w:anchor="_Toc513458737" w:history="1">
            <w:r w:rsidR="001D41F3" w:rsidRPr="001D41F3">
              <w:rPr>
                <w:noProof/>
                <w:color w:val="000000"/>
                <w:kern w:val="1"/>
                <w:sz w:val="24"/>
                <w:szCs w:val="24"/>
                <w:lang w:eastAsia="ar-SA"/>
              </w:rPr>
              <w:t xml:space="preserve">1. Анализ административно - территориального устройства, природно-климатических и социально-экономических условий развития МО ГП </w:t>
            </w:r>
            <w:r w:rsidR="009F7475">
              <w:rPr>
                <w:noProof/>
                <w:color w:val="000000"/>
                <w:kern w:val="1"/>
                <w:sz w:val="24"/>
                <w:szCs w:val="24"/>
                <w:lang w:eastAsia="ar-SA"/>
              </w:rPr>
              <w:t>«</w:t>
            </w:r>
            <w:r w:rsidR="001D41F3" w:rsidRPr="001D41F3">
              <w:rPr>
                <w:noProof/>
                <w:color w:val="000000"/>
                <w:kern w:val="1"/>
                <w:sz w:val="24"/>
                <w:szCs w:val="24"/>
                <w:lang w:eastAsia="ar-SA"/>
              </w:rPr>
              <w:t>Печора</w:t>
            </w:r>
            <w:r w:rsidR="009F7475">
              <w:rPr>
                <w:noProof/>
                <w:color w:val="000000"/>
                <w:kern w:val="1"/>
                <w:sz w:val="24"/>
                <w:szCs w:val="24"/>
                <w:lang w:eastAsia="ar-SA"/>
              </w:rPr>
              <w:t>»</w:t>
            </w:r>
            <w:r w:rsidR="001D41F3" w:rsidRPr="001D41F3">
              <w:rPr>
                <w:noProof/>
                <w:color w:val="000000"/>
                <w:kern w:val="1"/>
                <w:sz w:val="24"/>
                <w:szCs w:val="24"/>
                <w:lang w:eastAsia="ar-SA"/>
              </w:rPr>
              <w:t xml:space="preserve"> Республики Коми</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_Toc513458737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3D2AA7">
              <w:rPr>
                <w:noProof/>
                <w:webHidden/>
                <w:kern w:val="1"/>
                <w:sz w:val="24"/>
                <w:szCs w:val="24"/>
                <w:lang w:eastAsia="ar-SA"/>
              </w:rPr>
              <w:t>75</w:t>
            </w:r>
            <w:r w:rsidR="001D41F3" w:rsidRPr="001D41F3">
              <w:rPr>
                <w:noProof/>
                <w:webHidden/>
                <w:kern w:val="1"/>
                <w:sz w:val="24"/>
                <w:szCs w:val="24"/>
                <w:lang w:eastAsia="ar-SA"/>
              </w:rPr>
              <w:fldChar w:fldCharType="end"/>
            </w:r>
          </w:hyperlink>
        </w:p>
        <w:p w:rsidR="001D41F3" w:rsidRPr="001D41F3" w:rsidRDefault="00D6279A" w:rsidP="002A69DB">
          <w:pPr>
            <w:tabs>
              <w:tab w:val="left" w:pos="1100"/>
              <w:tab w:val="right" w:leader="dot" w:pos="9204"/>
            </w:tabs>
            <w:suppressAutoHyphens/>
            <w:spacing w:line="100" w:lineRule="atLeast"/>
            <w:ind w:firstLine="567"/>
            <w:jc w:val="both"/>
            <w:textAlignment w:val="baseline"/>
            <w:rPr>
              <w:rFonts w:ascii="Calibri" w:hAnsi="Calibri"/>
              <w:noProof/>
              <w:sz w:val="24"/>
              <w:szCs w:val="24"/>
            </w:rPr>
          </w:pPr>
          <w:hyperlink w:anchor="_Toc513458738" w:history="1">
            <w:r w:rsidR="001D41F3" w:rsidRPr="001D41F3">
              <w:rPr>
                <w:noProof/>
                <w:color w:val="000000"/>
                <w:kern w:val="1"/>
                <w:sz w:val="24"/>
                <w:szCs w:val="24"/>
                <w:lang w:eastAsia="ar-SA"/>
              </w:rPr>
              <w:t>1.1.</w:t>
            </w:r>
            <w:r w:rsidR="001D41F3" w:rsidRPr="001D41F3">
              <w:rPr>
                <w:rFonts w:ascii="Calibri" w:hAnsi="Calibri"/>
                <w:noProof/>
                <w:sz w:val="24"/>
                <w:szCs w:val="24"/>
              </w:rPr>
              <w:tab/>
            </w:r>
            <w:r w:rsidR="001D41F3" w:rsidRPr="001D41F3">
              <w:rPr>
                <w:noProof/>
                <w:color w:val="000000"/>
                <w:kern w:val="1"/>
                <w:sz w:val="24"/>
                <w:szCs w:val="24"/>
                <w:lang w:eastAsia="ar-SA"/>
              </w:rPr>
              <w:t>Характеристика территории</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_Toc513458738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3D2AA7">
              <w:rPr>
                <w:noProof/>
                <w:webHidden/>
                <w:kern w:val="1"/>
                <w:sz w:val="24"/>
                <w:szCs w:val="24"/>
                <w:lang w:eastAsia="ar-SA"/>
              </w:rPr>
              <w:t>75</w:t>
            </w:r>
            <w:r w:rsidR="001D41F3" w:rsidRPr="001D41F3">
              <w:rPr>
                <w:noProof/>
                <w:webHidden/>
                <w:kern w:val="1"/>
                <w:sz w:val="24"/>
                <w:szCs w:val="24"/>
                <w:lang w:eastAsia="ar-SA"/>
              </w:rPr>
              <w:fldChar w:fldCharType="end"/>
            </w:r>
          </w:hyperlink>
        </w:p>
        <w:p w:rsidR="001D41F3" w:rsidRPr="001D41F3" w:rsidRDefault="00D6279A" w:rsidP="001D41F3">
          <w:pPr>
            <w:tabs>
              <w:tab w:val="left" w:pos="1320"/>
              <w:tab w:val="right" w:leader="dot" w:pos="9204"/>
            </w:tabs>
            <w:suppressAutoHyphens/>
            <w:ind w:left="240" w:firstLine="426"/>
            <w:jc w:val="both"/>
            <w:rPr>
              <w:rFonts w:ascii="Calibri" w:hAnsi="Calibri"/>
              <w:noProof/>
              <w:sz w:val="24"/>
              <w:szCs w:val="24"/>
            </w:rPr>
          </w:pPr>
          <w:hyperlink w:anchor="_Toc513458739" w:history="1">
            <w:r w:rsidR="001D41F3" w:rsidRPr="001D41F3">
              <w:rPr>
                <w:noProof/>
                <w:color w:val="000000"/>
                <w:sz w:val="24"/>
                <w:szCs w:val="24"/>
                <w:lang w:eastAsia="ar-SA"/>
              </w:rPr>
              <w:t>1.2.</w:t>
            </w:r>
            <w:r w:rsidR="001D41F3" w:rsidRPr="001D41F3">
              <w:rPr>
                <w:rFonts w:ascii="Calibri" w:hAnsi="Calibri"/>
                <w:noProof/>
                <w:sz w:val="24"/>
                <w:szCs w:val="24"/>
              </w:rPr>
              <w:tab/>
            </w:r>
            <w:r w:rsidR="001D41F3" w:rsidRPr="001D41F3">
              <w:rPr>
                <w:noProof/>
                <w:color w:val="000000"/>
                <w:sz w:val="24"/>
                <w:szCs w:val="24"/>
                <w:lang w:eastAsia="ar-SA"/>
              </w:rPr>
              <w:t>Природные условия и ресурсы</w:t>
            </w:r>
            <w:r w:rsidR="001D41F3" w:rsidRPr="001D41F3">
              <w:rPr>
                <w:noProof/>
                <w:webHidden/>
                <w:sz w:val="24"/>
                <w:szCs w:val="24"/>
                <w:lang w:eastAsia="ar-SA"/>
              </w:rPr>
              <w:tab/>
            </w:r>
            <w:r w:rsidR="001D41F3" w:rsidRPr="001D41F3">
              <w:rPr>
                <w:noProof/>
                <w:webHidden/>
                <w:sz w:val="24"/>
                <w:szCs w:val="24"/>
                <w:lang w:eastAsia="ar-SA"/>
              </w:rPr>
              <w:fldChar w:fldCharType="begin"/>
            </w:r>
            <w:r w:rsidR="001D41F3" w:rsidRPr="001D41F3">
              <w:rPr>
                <w:noProof/>
                <w:webHidden/>
                <w:sz w:val="24"/>
                <w:szCs w:val="24"/>
                <w:lang w:eastAsia="ar-SA"/>
              </w:rPr>
              <w:instrText xml:space="preserve"> PAGEREF _Toc513458739 \h </w:instrText>
            </w:r>
            <w:r w:rsidR="001D41F3" w:rsidRPr="001D41F3">
              <w:rPr>
                <w:noProof/>
                <w:webHidden/>
                <w:sz w:val="24"/>
                <w:szCs w:val="24"/>
                <w:lang w:eastAsia="ar-SA"/>
              </w:rPr>
            </w:r>
            <w:r w:rsidR="001D41F3" w:rsidRPr="001D41F3">
              <w:rPr>
                <w:noProof/>
                <w:webHidden/>
                <w:sz w:val="24"/>
                <w:szCs w:val="24"/>
                <w:lang w:eastAsia="ar-SA"/>
              </w:rPr>
              <w:fldChar w:fldCharType="separate"/>
            </w:r>
            <w:r w:rsidR="003D2AA7">
              <w:rPr>
                <w:noProof/>
                <w:webHidden/>
                <w:sz w:val="24"/>
                <w:szCs w:val="24"/>
                <w:lang w:eastAsia="ar-SA"/>
              </w:rPr>
              <w:t>76</w:t>
            </w:r>
            <w:r w:rsidR="001D41F3" w:rsidRPr="001D41F3">
              <w:rPr>
                <w:noProof/>
                <w:webHidden/>
                <w:sz w:val="24"/>
                <w:szCs w:val="24"/>
                <w:lang w:eastAsia="ar-SA"/>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40" w:history="1">
            <w:r w:rsidR="001D41F3" w:rsidRPr="001D41F3">
              <w:rPr>
                <w:noProof/>
                <w:color w:val="000000"/>
                <w:sz w:val="24"/>
                <w:szCs w:val="24"/>
              </w:rPr>
              <w:t>1.2.1.</w:t>
            </w:r>
            <w:r w:rsidR="001D41F3" w:rsidRPr="001D41F3">
              <w:rPr>
                <w:rFonts w:ascii="Calibri" w:hAnsi="Calibri"/>
                <w:noProof/>
                <w:sz w:val="24"/>
                <w:szCs w:val="24"/>
              </w:rPr>
              <w:tab/>
            </w:r>
            <w:r w:rsidR="001D41F3" w:rsidRPr="001D41F3">
              <w:rPr>
                <w:noProof/>
                <w:color w:val="000000"/>
                <w:sz w:val="24"/>
                <w:szCs w:val="24"/>
              </w:rPr>
              <w:t>Климат</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_Toc513458740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76</w:t>
            </w:r>
            <w:r w:rsidR="001D41F3" w:rsidRPr="001D41F3">
              <w:rPr>
                <w:noProof/>
                <w:webHidden/>
                <w:sz w:val="24"/>
                <w:szCs w:val="24"/>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41" w:history="1">
            <w:r w:rsidR="001D41F3" w:rsidRPr="001D41F3">
              <w:rPr>
                <w:noProof/>
                <w:color w:val="000000"/>
                <w:sz w:val="24"/>
                <w:szCs w:val="24"/>
              </w:rPr>
              <w:t>1.2.2.</w:t>
            </w:r>
            <w:r w:rsidR="001D41F3" w:rsidRPr="001D41F3">
              <w:rPr>
                <w:rFonts w:ascii="Calibri" w:hAnsi="Calibri"/>
                <w:noProof/>
                <w:sz w:val="24"/>
                <w:szCs w:val="24"/>
              </w:rPr>
              <w:tab/>
            </w:r>
            <w:r w:rsidR="001D41F3" w:rsidRPr="001D41F3">
              <w:rPr>
                <w:noProof/>
                <w:color w:val="000000"/>
                <w:sz w:val="24"/>
                <w:szCs w:val="24"/>
              </w:rPr>
              <w:t>Водные ресурсы</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_Toc513458741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76</w:t>
            </w:r>
            <w:r w:rsidR="001D41F3" w:rsidRPr="001D41F3">
              <w:rPr>
                <w:noProof/>
                <w:webHidden/>
                <w:sz w:val="24"/>
                <w:szCs w:val="24"/>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42" w:history="1">
            <w:r w:rsidR="001D41F3" w:rsidRPr="001D41F3">
              <w:rPr>
                <w:noProof/>
                <w:color w:val="000000"/>
                <w:sz w:val="24"/>
                <w:szCs w:val="24"/>
              </w:rPr>
              <w:t>1.2.3.</w:t>
            </w:r>
            <w:r w:rsidR="001D41F3" w:rsidRPr="001D41F3">
              <w:rPr>
                <w:rFonts w:ascii="Calibri" w:hAnsi="Calibri"/>
                <w:noProof/>
                <w:sz w:val="24"/>
                <w:szCs w:val="24"/>
              </w:rPr>
              <w:tab/>
            </w:r>
            <w:r w:rsidR="001D41F3" w:rsidRPr="001D41F3">
              <w:rPr>
                <w:noProof/>
                <w:color w:val="000000"/>
                <w:sz w:val="24"/>
                <w:szCs w:val="24"/>
              </w:rPr>
              <w:t>Инженерно-строительные условия и минерально-сырьевые ресурсы</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_Toc513458742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77</w:t>
            </w:r>
            <w:r w:rsidR="001D41F3" w:rsidRPr="001D41F3">
              <w:rPr>
                <w:noProof/>
                <w:webHidden/>
                <w:sz w:val="24"/>
                <w:szCs w:val="24"/>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43" w:history="1">
            <w:r w:rsidR="001D41F3" w:rsidRPr="001D41F3">
              <w:rPr>
                <w:noProof/>
                <w:color w:val="000000"/>
                <w:sz w:val="24"/>
                <w:szCs w:val="24"/>
              </w:rPr>
              <w:t>1.2.4.</w:t>
            </w:r>
            <w:r w:rsidR="001D41F3" w:rsidRPr="001D41F3">
              <w:rPr>
                <w:rFonts w:ascii="Calibri" w:hAnsi="Calibri"/>
                <w:noProof/>
                <w:sz w:val="24"/>
                <w:szCs w:val="24"/>
              </w:rPr>
              <w:tab/>
            </w:r>
            <w:r w:rsidR="001D41F3" w:rsidRPr="001D41F3">
              <w:rPr>
                <w:noProof/>
                <w:color w:val="000000"/>
                <w:sz w:val="24"/>
                <w:szCs w:val="24"/>
              </w:rPr>
              <w:t>Лесные ресурсы</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_Toc513458743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79</w:t>
            </w:r>
            <w:r w:rsidR="001D41F3" w:rsidRPr="001D41F3">
              <w:rPr>
                <w:noProof/>
                <w:webHidden/>
                <w:sz w:val="24"/>
                <w:szCs w:val="24"/>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44" w:history="1">
            <w:r w:rsidR="001D41F3" w:rsidRPr="001D41F3">
              <w:rPr>
                <w:noProof/>
                <w:color w:val="000000"/>
                <w:sz w:val="24"/>
                <w:szCs w:val="24"/>
              </w:rPr>
              <w:t>1.2.5.</w:t>
            </w:r>
            <w:r w:rsidR="001D41F3" w:rsidRPr="001D41F3">
              <w:rPr>
                <w:rFonts w:ascii="Calibri" w:hAnsi="Calibri"/>
                <w:noProof/>
                <w:sz w:val="24"/>
                <w:szCs w:val="24"/>
              </w:rPr>
              <w:tab/>
            </w:r>
            <w:r w:rsidR="001D41F3" w:rsidRPr="001D41F3">
              <w:rPr>
                <w:noProof/>
                <w:color w:val="000000"/>
                <w:sz w:val="24"/>
                <w:szCs w:val="24"/>
              </w:rPr>
              <w:t>Социальная инфраструктура</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_Toc513458744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80</w:t>
            </w:r>
            <w:r w:rsidR="001D41F3" w:rsidRPr="001D41F3">
              <w:rPr>
                <w:noProof/>
                <w:webHidden/>
                <w:sz w:val="24"/>
                <w:szCs w:val="24"/>
              </w:rPr>
              <w:fldChar w:fldCharType="end"/>
            </w:r>
          </w:hyperlink>
        </w:p>
        <w:p w:rsidR="001D41F3" w:rsidRPr="001D41F3" w:rsidRDefault="00D6279A" w:rsidP="001D41F3">
          <w:pPr>
            <w:tabs>
              <w:tab w:val="left" w:pos="1320"/>
              <w:tab w:val="right" w:leader="dot" w:pos="9204"/>
            </w:tabs>
            <w:suppressAutoHyphens/>
            <w:ind w:left="240" w:firstLine="426"/>
            <w:jc w:val="both"/>
            <w:rPr>
              <w:rFonts w:ascii="Calibri" w:hAnsi="Calibri"/>
              <w:noProof/>
              <w:sz w:val="24"/>
              <w:szCs w:val="24"/>
            </w:rPr>
          </w:pPr>
          <w:hyperlink w:anchor="_Toc513458745" w:history="1">
            <w:r w:rsidR="001D41F3" w:rsidRPr="001D41F3">
              <w:rPr>
                <w:noProof/>
                <w:color w:val="000000"/>
                <w:sz w:val="24"/>
                <w:szCs w:val="24"/>
                <w:lang w:eastAsia="ar-SA"/>
              </w:rPr>
              <w:t>1.3.</w:t>
            </w:r>
            <w:r w:rsidR="001D41F3" w:rsidRPr="001D41F3">
              <w:rPr>
                <w:rFonts w:ascii="Calibri" w:hAnsi="Calibri"/>
                <w:noProof/>
                <w:sz w:val="24"/>
                <w:szCs w:val="24"/>
              </w:rPr>
              <w:tab/>
            </w:r>
            <w:r w:rsidR="001D41F3" w:rsidRPr="001D41F3">
              <w:rPr>
                <w:noProof/>
                <w:color w:val="000000"/>
                <w:sz w:val="24"/>
                <w:szCs w:val="24"/>
                <w:lang w:eastAsia="ar-SA"/>
              </w:rPr>
              <w:t>Транспортная инфраструктура</w:t>
            </w:r>
            <w:r w:rsidR="001D41F3" w:rsidRPr="001D41F3">
              <w:rPr>
                <w:noProof/>
                <w:webHidden/>
                <w:sz w:val="24"/>
                <w:szCs w:val="24"/>
                <w:lang w:eastAsia="ar-SA"/>
              </w:rPr>
              <w:tab/>
            </w:r>
            <w:r w:rsidR="001D41F3" w:rsidRPr="001D41F3">
              <w:rPr>
                <w:noProof/>
                <w:webHidden/>
                <w:sz w:val="24"/>
                <w:szCs w:val="24"/>
                <w:lang w:eastAsia="ar-SA"/>
              </w:rPr>
              <w:fldChar w:fldCharType="begin"/>
            </w:r>
            <w:r w:rsidR="001D41F3" w:rsidRPr="001D41F3">
              <w:rPr>
                <w:noProof/>
                <w:webHidden/>
                <w:sz w:val="24"/>
                <w:szCs w:val="24"/>
                <w:lang w:eastAsia="ar-SA"/>
              </w:rPr>
              <w:instrText xml:space="preserve"> PAGEREF _Toc513458745 \h </w:instrText>
            </w:r>
            <w:r w:rsidR="001D41F3" w:rsidRPr="001D41F3">
              <w:rPr>
                <w:noProof/>
                <w:webHidden/>
                <w:sz w:val="24"/>
                <w:szCs w:val="24"/>
                <w:lang w:eastAsia="ar-SA"/>
              </w:rPr>
            </w:r>
            <w:r w:rsidR="001D41F3" w:rsidRPr="001D41F3">
              <w:rPr>
                <w:noProof/>
                <w:webHidden/>
                <w:sz w:val="24"/>
                <w:szCs w:val="24"/>
                <w:lang w:eastAsia="ar-SA"/>
              </w:rPr>
              <w:fldChar w:fldCharType="separate"/>
            </w:r>
            <w:r w:rsidR="003D2AA7">
              <w:rPr>
                <w:noProof/>
                <w:webHidden/>
                <w:sz w:val="24"/>
                <w:szCs w:val="24"/>
                <w:lang w:eastAsia="ar-SA"/>
              </w:rPr>
              <w:t>81</w:t>
            </w:r>
            <w:r w:rsidR="001D41F3" w:rsidRPr="001D41F3">
              <w:rPr>
                <w:noProof/>
                <w:webHidden/>
                <w:sz w:val="24"/>
                <w:szCs w:val="24"/>
                <w:lang w:eastAsia="ar-SA"/>
              </w:rPr>
              <w:fldChar w:fldCharType="end"/>
            </w:r>
          </w:hyperlink>
        </w:p>
        <w:p w:rsidR="001D41F3" w:rsidRPr="001D41F3" w:rsidRDefault="00D6279A" w:rsidP="001D41F3">
          <w:pPr>
            <w:tabs>
              <w:tab w:val="left" w:pos="1320"/>
              <w:tab w:val="right" w:leader="dot" w:pos="9204"/>
            </w:tabs>
            <w:suppressAutoHyphens/>
            <w:ind w:left="240" w:firstLine="426"/>
            <w:jc w:val="both"/>
            <w:rPr>
              <w:rFonts w:ascii="Calibri" w:hAnsi="Calibri"/>
              <w:noProof/>
              <w:sz w:val="24"/>
              <w:szCs w:val="24"/>
            </w:rPr>
          </w:pPr>
          <w:hyperlink w:anchor="_Toc513458746" w:history="1">
            <w:r w:rsidR="001D41F3" w:rsidRPr="001D41F3">
              <w:rPr>
                <w:noProof/>
                <w:color w:val="000000"/>
                <w:sz w:val="24"/>
                <w:szCs w:val="24"/>
                <w:lang w:eastAsia="ar-SA"/>
              </w:rPr>
              <w:t>1.4.</w:t>
            </w:r>
            <w:r w:rsidR="001D41F3" w:rsidRPr="001D41F3">
              <w:rPr>
                <w:rFonts w:ascii="Calibri" w:hAnsi="Calibri"/>
                <w:noProof/>
                <w:sz w:val="24"/>
                <w:szCs w:val="24"/>
              </w:rPr>
              <w:tab/>
            </w:r>
            <w:r w:rsidR="001D41F3" w:rsidRPr="001D41F3">
              <w:rPr>
                <w:noProof/>
                <w:color w:val="000000"/>
                <w:sz w:val="24"/>
                <w:szCs w:val="24"/>
                <w:lang w:eastAsia="ar-SA"/>
              </w:rPr>
              <w:t>Инженерная инфраструктура</w:t>
            </w:r>
            <w:r w:rsidR="001D41F3" w:rsidRPr="001D41F3">
              <w:rPr>
                <w:noProof/>
                <w:webHidden/>
                <w:sz w:val="24"/>
                <w:szCs w:val="24"/>
                <w:lang w:eastAsia="ar-SA"/>
              </w:rPr>
              <w:tab/>
            </w:r>
            <w:r w:rsidR="001D41F3" w:rsidRPr="001D41F3">
              <w:rPr>
                <w:noProof/>
                <w:webHidden/>
                <w:sz w:val="24"/>
                <w:szCs w:val="24"/>
                <w:lang w:eastAsia="ar-SA"/>
              </w:rPr>
              <w:fldChar w:fldCharType="begin"/>
            </w:r>
            <w:r w:rsidR="001D41F3" w:rsidRPr="001D41F3">
              <w:rPr>
                <w:noProof/>
                <w:webHidden/>
                <w:sz w:val="24"/>
                <w:szCs w:val="24"/>
                <w:lang w:eastAsia="ar-SA"/>
              </w:rPr>
              <w:instrText xml:space="preserve"> PAGEREF _Toc513458746 \h </w:instrText>
            </w:r>
            <w:r w:rsidR="001D41F3" w:rsidRPr="001D41F3">
              <w:rPr>
                <w:noProof/>
                <w:webHidden/>
                <w:sz w:val="24"/>
                <w:szCs w:val="24"/>
                <w:lang w:eastAsia="ar-SA"/>
              </w:rPr>
            </w:r>
            <w:r w:rsidR="001D41F3" w:rsidRPr="001D41F3">
              <w:rPr>
                <w:noProof/>
                <w:webHidden/>
                <w:sz w:val="24"/>
                <w:szCs w:val="24"/>
                <w:lang w:eastAsia="ar-SA"/>
              </w:rPr>
              <w:fldChar w:fldCharType="separate"/>
            </w:r>
            <w:r w:rsidR="003D2AA7">
              <w:rPr>
                <w:noProof/>
                <w:webHidden/>
                <w:sz w:val="24"/>
                <w:szCs w:val="24"/>
                <w:lang w:eastAsia="ar-SA"/>
              </w:rPr>
              <w:t>85</w:t>
            </w:r>
            <w:r w:rsidR="001D41F3" w:rsidRPr="001D41F3">
              <w:rPr>
                <w:noProof/>
                <w:webHidden/>
                <w:sz w:val="24"/>
                <w:szCs w:val="24"/>
                <w:lang w:eastAsia="ar-SA"/>
              </w:rPr>
              <w:fldChar w:fldCharType="end"/>
            </w:r>
          </w:hyperlink>
          <w:r w:rsidR="001D41F3" w:rsidRPr="001D41F3">
            <w:rPr>
              <w:noProof/>
              <w:sz w:val="24"/>
              <w:szCs w:val="24"/>
              <w:lang w:eastAsia="ar-SA"/>
            </w:rPr>
            <w:t>3</w:t>
          </w:r>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47" w:history="1">
            <w:r w:rsidR="001D41F3" w:rsidRPr="001D41F3">
              <w:rPr>
                <w:noProof/>
                <w:color w:val="000000"/>
                <w:sz w:val="24"/>
                <w:szCs w:val="24"/>
                <w:lang w:val="en-US"/>
              </w:rPr>
              <w:t>1.4.1.</w:t>
            </w:r>
            <w:r w:rsidR="001D41F3" w:rsidRPr="001D41F3">
              <w:rPr>
                <w:rFonts w:ascii="Calibri" w:hAnsi="Calibri"/>
                <w:noProof/>
                <w:sz w:val="24"/>
                <w:szCs w:val="24"/>
              </w:rPr>
              <w:tab/>
            </w:r>
            <w:r w:rsidR="001D41F3" w:rsidRPr="001D41F3">
              <w:rPr>
                <w:noProof/>
                <w:color w:val="000000"/>
                <w:sz w:val="24"/>
                <w:szCs w:val="24"/>
              </w:rPr>
              <w:t>Водоснабжение</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_Toc513458747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85</w:t>
            </w:r>
            <w:r w:rsidR="001D41F3" w:rsidRPr="001D41F3">
              <w:rPr>
                <w:noProof/>
                <w:webHidden/>
                <w:sz w:val="24"/>
                <w:szCs w:val="24"/>
              </w:rPr>
              <w:fldChar w:fldCharType="end"/>
            </w:r>
          </w:hyperlink>
          <w:r w:rsidR="001D41F3" w:rsidRPr="001D41F3">
            <w:rPr>
              <w:noProof/>
              <w:sz w:val="24"/>
              <w:szCs w:val="24"/>
            </w:rPr>
            <w:t>3</w:t>
          </w:r>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48" w:history="1">
            <w:r w:rsidR="001D41F3" w:rsidRPr="001D41F3">
              <w:rPr>
                <w:noProof/>
                <w:color w:val="000000"/>
                <w:sz w:val="24"/>
                <w:szCs w:val="24"/>
                <w:lang w:val="en-US"/>
              </w:rPr>
              <w:t>1.4.2.</w:t>
            </w:r>
            <w:r w:rsidR="001D41F3" w:rsidRPr="001D41F3">
              <w:rPr>
                <w:rFonts w:ascii="Calibri" w:hAnsi="Calibri"/>
                <w:noProof/>
                <w:sz w:val="24"/>
                <w:szCs w:val="24"/>
              </w:rPr>
              <w:tab/>
            </w:r>
            <w:r w:rsidR="001D41F3" w:rsidRPr="001D41F3">
              <w:rPr>
                <w:noProof/>
                <w:color w:val="000000"/>
                <w:sz w:val="24"/>
                <w:szCs w:val="24"/>
              </w:rPr>
              <w:t>Водоотведение</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_Toc513458748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86</w:t>
            </w:r>
            <w:r w:rsidR="001D41F3" w:rsidRPr="001D41F3">
              <w:rPr>
                <w:noProof/>
                <w:webHidden/>
                <w:sz w:val="24"/>
                <w:szCs w:val="24"/>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49" w:history="1">
            <w:r w:rsidR="001D41F3" w:rsidRPr="001D41F3">
              <w:rPr>
                <w:noProof/>
                <w:color w:val="000000"/>
                <w:sz w:val="24"/>
                <w:szCs w:val="24"/>
              </w:rPr>
              <w:t>1.4.3.</w:t>
            </w:r>
            <w:r w:rsidR="001D41F3" w:rsidRPr="001D41F3">
              <w:rPr>
                <w:rFonts w:ascii="Calibri" w:hAnsi="Calibri"/>
                <w:noProof/>
                <w:sz w:val="24"/>
                <w:szCs w:val="24"/>
              </w:rPr>
              <w:tab/>
            </w:r>
            <w:r w:rsidR="001D41F3" w:rsidRPr="001D41F3">
              <w:rPr>
                <w:noProof/>
                <w:color w:val="000000"/>
                <w:sz w:val="24"/>
                <w:szCs w:val="24"/>
              </w:rPr>
              <w:t>Теплоснабжение</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_Toc513458749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87</w:t>
            </w:r>
            <w:r w:rsidR="001D41F3" w:rsidRPr="001D41F3">
              <w:rPr>
                <w:noProof/>
                <w:webHidden/>
                <w:sz w:val="24"/>
                <w:szCs w:val="24"/>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50" w:history="1">
            <w:r w:rsidR="001D41F3" w:rsidRPr="001D41F3">
              <w:rPr>
                <w:noProof/>
                <w:color w:val="000000"/>
                <w:sz w:val="24"/>
                <w:szCs w:val="24"/>
              </w:rPr>
              <w:t>1.4.4.</w:t>
            </w:r>
            <w:r w:rsidR="001D41F3" w:rsidRPr="001D41F3">
              <w:rPr>
                <w:rFonts w:ascii="Calibri" w:hAnsi="Calibri"/>
                <w:noProof/>
                <w:sz w:val="24"/>
                <w:szCs w:val="24"/>
              </w:rPr>
              <w:tab/>
            </w:r>
            <w:r w:rsidR="001D41F3" w:rsidRPr="001D41F3">
              <w:rPr>
                <w:noProof/>
                <w:color w:val="000000"/>
                <w:sz w:val="24"/>
                <w:szCs w:val="24"/>
              </w:rPr>
              <w:t>Газоснабжение</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_Toc513458750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88</w:t>
            </w:r>
            <w:r w:rsidR="001D41F3" w:rsidRPr="001D41F3">
              <w:rPr>
                <w:noProof/>
                <w:webHidden/>
                <w:sz w:val="24"/>
                <w:szCs w:val="24"/>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51" w:history="1">
            <w:r w:rsidR="001D41F3" w:rsidRPr="001D41F3">
              <w:rPr>
                <w:noProof/>
                <w:color w:val="000000"/>
                <w:sz w:val="24"/>
                <w:szCs w:val="24"/>
              </w:rPr>
              <w:t>1.4.5.</w:t>
            </w:r>
            <w:r w:rsidR="001D41F3" w:rsidRPr="001D41F3">
              <w:rPr>
                <w:rFonts w:ascii="Calibri" w:hAnsi="Calibri"/>
                <w:noProof/>
                <w:sz w:val="24"/>
                <w:szCs w:val="24"/>
              </w:rPr>
              <w:tab/>
            </w:r>
            <w:r w:rsidR="001D41F3" w:rsidRPr="001D41F3">
              <w:rPr>
                <w:noProof/>
                <w:color w:val="000000"/>
                <w:sz w:val="24"/>
                <w:szCs w:val="24"/>
              </w:rPr>
              <w:t>Электроснабжение</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_Toc513458751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88</w:t>
            </w:r>
            <w:r w:rsidR="001D41F3" w:rsidRPr="001D41F3">
              <w:rPr>
                <w:noProof/>
                <w:webHidden/>
                <w:sz w:val="24"/>
                <w:szCs w:val="24"/>
              </w:rPr>
              <w:fldChar w:fldCharType="end"/>
            </w:r>
          </w:hyperlink>
        </w:p>
        <w:p w:rsidR="001D41F3" w:rsidRPr="001D41F3" w:rsidRDefault="00D6279A" w:rsidP="001D41F3">
          <w:pPr>
            <w:tabs>
              <w:tab w:val="left" w:pos="1760"/>
              <w:tab w:val="right" w:leader="dot" w:pos="9204"/>
            </w:tabs>
            <w:spacing w:after="100"/>
            <w:ind w:left="480" w:firstLine="426"/>
            <w:jc w:val="both"/>
            <w:rPr>
              <w:rFonts w:ascii="Calibri" w:hAnsi="Calibri"/>
              <w:noProof/>
              <w:sz w:val="24"/>
              <w:szCs w:val="24"/>
            </w:rPr>
          </w:pPr>
          <w:hyperlink w:anchor="_Toc513458752" w:history="1">
            <w:r w:rsidR="001D41F3" w:rsidRPr="001D41F3">
              <w:rPr>
                <w:noProof/>
                <w:color w:val="000000"/>
                <w:sz w:val="24"/>
                <w:szCs w:val="24"/>
              </w:rPr>
              <w:t>1.4.6.</w:t>
            </w:r>
            <w:r w:rsidR="001D41F3" w:rsidRPr="001D41F3">
              <w:rPr>
                <w:rFonts w:ascii="Calibri" w:hAnsi="Calibri"/>
                <w:noProof/>
                <w:sz w:val="24"/>
                <w:szCs w:val="24"/>
              </w:rPr>
              <w:tab/>
            </w:r>
            <w:r w:rsidR="001D41F3" w:rsidRPr="001D41F3">
              <w:rPr>
                <w:noProof/>
                <w:color w:val="000000"/>
                <w:sz w:val="24"/>
                <w:szCs w:val="24"/>
              </w:rPr>
              <w:t>Связь</w:t>
            </w:r>
            <w:r w:rsidR="001D41F3" w:rsidRPr="001D41F3">
              <w:rPr>
                <w:noProof/>
                <w:webHidden/>
                <w:sz w:val="24"/>
                <w:szCs w:val="24"/>
              </w:rPr>
              <w:tab/>
            </w:r>
            <w:r w:rsidR="001D41F3" w:rsidRPr="001D41F3">
              <w:rPr>
                <w:noProof/>
                <w:webHidden/>
                <w:sz w:val="24"/>
                <w:szCs w:val="24"/>
              </w:rPr>
              <w:fldChar w:fldCharType="begin"/>
            </w:r>
            <w:r w:rsidR="001D41F3" w:rsidRPr="001D41F3">
              <w:rPr>
                <w:noProof/>
                <w:webHidden/>
                <w:sz w:val="24"/>
                <w:szCs w:val="24"/>
              </w:rPr>
              <w:instrText xml:space="preserve"> PAGEREF _Toc513458752 \h </w:instrText>
            </w:r>
            <w:r w:rsidR="001D41F3" w:rsidRPr="001D41F3">
              <w:rPr>
                <w:noProof/>
                <w:webHidden/>
                <w:sz w:val="24"/>
                <w:szCs w:val="24"/>
              </w:rPr>
            </w:r>
            <w:r w:rsidR="001D41F3" w:rsidRPr="001D41F3">
              <w:rPr>
                <w:noProof/>
                <w:webHidden/>
                <w:sz w:val="24"/>
                <w:szCs w:val="24"/>
              </w:rPr>
              <w:fldChar w:fldCharType="separate"/>
            </w:r>
            <w:r w:rsidR="003D2AA7">
              <w:rPr>
                <w:noProof/>
                <w:webHidden/>
                <w:sz w:val="24"/>
                <w:szCs w:val="24"/>
              </w:rPr>
              <w:t>89</w:t>
            </w:r>
            <w:r w:rsidR="001D41F3" w:rsidRPr="001D41F3">
              <w:rPr>
                <w:noProof/>
                <w:webHidden/>
                <w:sz w:val="24"/>
                <w:szCs w:val="24"/>
              </w:rPr>
              <w:fldChar w:fldCharType="end"/>
            </w:r>
          </w:hyperlink>
        </w:p>
        <w:p w:rsidR="001D41F3" w:rsidRPr="001D41F3" w:rsidRDefault="00D6279A" w:rsidP="001D41F3">
          <w:pPr>
            <w:tabs>
              <w:tab w:val="right" w:leader="dot" w:pos="9204"/>
            </w:tabs>
            <w:suppressAutoHyphens/>
            <w:spacing w:line="100" w:lineRule="atLeast"/>
            <w:ind w:firstLine="426"/>
            <w:jc w:val="both"/>
            <w:textAlignment w:val="baseline"/>
            <w:rPr>
              <w:rFonts w:ascii="Calibri" w:hAnsi="Calibri"/>
              <w:noProof/>
              <w:sz w:val="24"/>
              <w:szCs w:val="24"/>
            </w:rPr>
          </w:pPr>
          <w:hyperlink w:anchor="_Toc513458753" w:history="1">
            <w:r w:rsidR="001D41F3" w:rsidRPr="001D41F3">
              <w:rPr>
                <w:noProof/>
                <w:color w:val="000000"/>
                <w:kern w:val="1"/>
                <w:sz w:val="24"/>
                <w:szCs w:val="24"/>
                <w:lang w:eastAsia="ar-SA"/>
              </w:rPr>
              <w:t>2. Обоснование расчетных показателей, содержащихся в основной части нормативов градостроительного проектирования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_Toc513458753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3D2AA7">
              <w:rPr>
                <w:noProof/>
                <w:webHidden/>
                <w:kern w:val="1"/>
                <w:sz w:val="24"/>
                <w:szCs w:val="24"/>
                <w:lang w:eastAsia="ar-SA"/>
              </w:rPr>
              <w:t>90</w:t>
            </w:r>
            <w:r w:rsidR="001D41F3" w:rsidRPr="001D41F3">
              <w:rPr>
                <w:noProof/>
                <w:webHidden/>
                <w:kern w:val="1"/>
                <w:sz w:val="24"/>
                <w:szCs w:val="24"/>
                <w:lang w:eastAsia="ar-SA"/>
              </w:rPr>
              <w:fldChar w:fldCharType="end"/>
            </w:r>
          </w:hyperlink>
        </w:p>
        <w:p w:rsidR="001D41F3" w:rsidRPr="001D41F3" w:rsidRDefault="001D41F3" w:rsidP="001D41F3">
          <w:pPr>
            <w:ind w:firstLine="426"/>
            <w:jc w:val="both"/>
            <w:rPr>
              <w:sz w:val="24"/>
              <w:szCs w:val="24"/>
            </w:rPr>
          </w:pPr>
          <w:r w:rsidRPr="001D41F3">
            <w:rPr>
              <w:b/>
              <w:bCs/>
              <w:sz w:val="24"/>
              <w:szCs w:val="24"/>
            </w:rPr>
            <w:fldChar w:fldCharType="end"/>
          </w:r>
        </w:p>
      </w:sdtContent>
    </w:sdt>
    <w:p w:rsidR="001D41F3" w:rsidRPr="001D41F3" w:rsidRDefault="001D41F3" w:rsidP="001D41F3">
      <w:pPr>
        <w:ind w:firstLine="426"/>
        <w:jc w:val="both"/>
        <w:rPr>
          <w:sz w:val="24"/>
          <w:szCs w:val="24"/>
        </w:rPr>
      </w:pPr>
      <w:r w:rsidRPr="001D41F3">
        <w:rPr>
          <w:sz w:val="24"/>
          <w:szCs w:val="24"/>
        </w:rPr>
        <w:br w:type="page"/>
      </w:r>
    </w:p>
    <w:p w:rsidR="001D41F3" w:rsidRPr="001D41F3" w:rsidRDefault="001D41F3" w:rsidP="001D41F3">
      <w:pPr>
        <w:keepNext/>
        <w:keepLines/>
        <w:widowControl w:val="0"/>
        <w:spacing w:before="480"/>
        <w:ind w:firstLine="426"/>
        <w:jc w:val="center"/>
        <w:outlineLvl w:val="0"/>
        <w:rPr>
          <w:b/>
          <w:bCs/>
          <w:sz w:val="24"/>
          <w:szCs w:val="24"/>
        </w:rPr>
      </w:pPr>
      <w:r w:rsidRPr="001D41F3">
        <w:rPr>
          <w:b/>
          <w:bCs/>
          <w:sz w:val="24"/>
          <w:szCs w:val="24"/>
        </w:rPr>
        <w:lastRenderedPageBreak/>
        <w:t xml:space="preserve"> </w:t>
      </w:r>
      <w:bookmarkStart w:id="9" w:name="_Toc494291722"/>
      <w:bookmarkStart w:id="10" w:name="_Toc513458736"/>
      <w:r w:rsidRPr="001D41F3">
        <w:rPr>
          <w:b/>
          <w:bCs/>
          <w:sz w:val="24"/>
          <w:szCs w:val="24"/>
        </w:rPr>
        <w:t>МАТЕРИАЛЫ ПО ОБОСНОВАНИЮ РАСЧЕТНЫХ ПОКАЗАТЕЛЕЙ, СОДЕРЖАЩИХСЯ В ОСНОВНОЙ ЧАСТИ НОРМАТИВОВ ГРАДОСТРОИТЕЛЬНОГО ПРОЕКТИРОВАНИЯ</w:t>
      </w:r>
      <w:bookmarkEnd w:id="9"/>
      <w:bookmarkEnd w:id="10"/>
    </w:p>
    <w:p w:rsidR="003D2AA7" w:rsidRDefault="001D41F3" w:rsidP="003D2AA7">
      <w:pPr>
        <w:keepNext/>
        <w:keepLines/>
        <w:widowControl w:val="0"/>
        <w:spacing w:before="480"/>
        <w:ind w:firstLine="426"/>
        <w:jc w:val="center"/>
        <w:outlineLvl w:val="0"/>
        <w:rPr>
          <w:b/>
          <w:bCs/>
          <w:sz w:val="24"/>
          <w:szCs w:val="24"/>
        </w:rPr>
      </w:pPr>
      <w:bookmarkStart w:id="11" w:name="_Toc494291723"/>
      <w:bookmarkStart w:id="12" w:name="_Toc513458737"/>
      <w:r w:rsidRPr="001D41F3">
        <w:rPr>
          <w:b/>
          <w:bCs/>
          <w:sz w:val="24"/>
          <w:szCs w:val="24"/>
        </w:rPr>
        <w:t xml:space="preserve">1. Анализ административно - территориального устройства, природно-климатических и социально-экономических условий развития МО ГП </w:t>
      </w:r>
      <w:r w:rsidR="009F7475">
        <w:rPr>
          <w:b/>
          <w:bCs/>
          <w:sz w:val="24"/>
          <w:szCs w:val="24"/>
        </w:rPr>
        <w:t>«</w:t>
      </w:r>
      <w:r w:rsidRPr="001D41F3">
        <w:rPr>
          <w:b/>
          <w:bCs/>
          <w:sz w:val="24"/>
          <w:szCs w:val="24"/>
        </w:rPr>
        <w:t>Печора</w:t>
      </w:r>
      <w:r w:rsidR="009F7475">
        <w:rPr>
          <w:b/>
          <w:bCs/>
          <w:sz w:val="24"/>
          <w:szCs w:val="24"/>
        </w:rPr>
        <w:t>»</w:t>
      </w:r>
      <w:r w:rsidRPr="001D41F3">
        <w:rPr>
          <w:b/>
          <w:bCs/>
          <w:sz w:val="24"/>
          <w:szCs w:val="24"/>
        </w:rPr>
        <w:t xml:space="preserve"> Республики Коми</w:t>
      </w:r>
      <w:bookmarkStart w:id="13" w:name="_Toc494291724"/>
      <w:bookmarkStart w:id="14" w:name="_Toc185782391"/>
      <w:bookmarkEnd w:id="11"/>
      <w:bookmarkEnd w:id="12"/>
    </w:p>
    <w:p w:rsidR="001D41F3" w:rsidRPr="001D41F3" w:rsidRDefault="001D41F3" w:rsidP="003D2AA7">
      <w:pPr>
        <w:keepNext/>
        <w:keepLines/>
        <w:widowControl w:val="0"/>
        <w:spacing w:before="480"/>
        <w:ind w:firstLine="426"/>
        <w:jc w:val="center"/>
        <w:outlineLvl w:val="0"/>
        <w:rPr>
          <w:b/>
          <w:bCs/>
          <w:sz w:val="24"/>
          <w:szCs w:val="24"/>
        </w:rPr>
      </w:pPr>
      <w:r w:rsidRPr="001D41F3">
        <w:rPr>
          <w:b/>
          <w:bCs/>
          <w:sz w:val="24"/>
          <w:szCs w:val="24"/>
        </w:rPr>
        <w:t xml:space="preserve">  </w:t>
      </w:r>
      <w:bookmarkStart w:id="15" w:name="_Toc513458738"/>
      <w:r w:rsidRPr="001D41F3">
        <w:rPr>
          <w:b/>
          <w:bCs/>
          <w:sz w:val="24"/>
          <w:szCs w:val="24"/>
        </w:rPr>
        <w:t>Характеристика территории</w:t>
      </w:r>
      <w:bookmarkEnd w:id="13"/>
      <w:bookmarkEnd w:id="15"/>
      <w:r w:rsidRPr="001D41F3">
        <w:rPr>
          <w:b/>
          <w:bCs/>
          <w:sz w:val="24"/>
          <w:szCs w:val="24"/>
        </w:rPr>
        <w:t xml:space="preserve"> </w:t>
      </w:r>
      <w:bookmarkEnd w:id="14"/>
    </w:p>
    <w:p w:rsidR="001D41F3" w:rsidRPr="001D41F3" w:rsidRDefault="001D41F3" w:rsidP="001D41F3">
      <w:pPr>
        <w:widowControl w:val="0"/>
        <w:spacing w:before="40" w:after="40"/>
        <w:ind w:firstLine="720"/>
        <w:jc w:val="both"/>
        <w:rPr>
          <w:sz w:val="24"/>
          <w:szCs w:val="24"/>
        </w:rPr>
      </w:pPr>
      <w:r w:rsidRPr="001D41F3">
        <w:rPr>
          <w:sz w:val="24"/>
          <w:szCs w:val="24"/>
        </w:rPr>
        <w:t xml:space="preserve">Городское поселение </w:t>
      </w:r>
      <w:r w:rsidR="009F7475">
        <w:rPr>
          <w:sz w:val="24"/>
          <w:szCs w:val="24"/>
        </w:rPr>
        <w:t>«</w:t>
      </w:r>
      <w:r w:rsidRPr="001D41F3">
        <w:rPr>
          <w:sz w:val="24"/>
          <w:szCs w:val="24"/>
        </w:rPr>
        <w:t>Печора</w:t>
      </w:r>
      <w:r w:rsidR="009F7475">
        <w:rPr>
          <w:sz w:val="24"/>
          <w:szCs w:val="24"/>
        </w:rPr>
        <w:t>»</w:t>
      </w:r>
      <w:r w:rsidRPr="001D41F3">
        <w:rPr>
          <w:sz w:val="24"/>
          <w:szCs w:val="24"/>
        </w:rPr>
        <w:t xml:space="preserve"> расположено в северо-восточной части Республики Коми на правом берегу реки Печоры. По суровости природных условий для проживания район городского поселения Печора относится к территории II зоны </w:t>
      </w:r>
      <w:proofErr w:type="spellStart"/>
      <w:r w:rsidRPr="001D41F3">
        <w:rPr>
          <w:sz w:val="24"/>
          <w:szCs w:val="24"/>
        </w:rPr>
        <w:t>дискомфортности</w:t>
      </w:r>
      <w:proofErr w:type="spellEnd"/>
      <w:r w:rsidRPr="001D41F3">
        <w:rPr>
          <w:sz w:val="24"/>
          <w:szCs w:val="24"/>
        </w:rPr>
        <w:t xml:space="preserve"> (</w:t>
      </w:r>
      <w:r w:rsidR="009F7475">
        <w:rPr>
          <w:sz w:val="24"/>
          <w:szCs w:val="24"/>
        </w:rPr>
        <w:t>«</w:t>
      </w:r>
      <w:r w:rsidRPr="001D41F3">
        <w:rPr>
          <w:sz w:val="24"/>
          <w:szCs w:val="24"/>
        </w:rPr>
        <w:t>Крайний Север</w:t>
      </w:r>
      <w:r w:rsidR="009F7475">
        <w:rPr>
          <w:sz w:val="24"/>
          <w:szCs w:val="24"/>
        </w:rPr>
        <w:t>»</w:t>
      </w:r>
      <w:r w:rsidRPr="001D41F3">
        <w:rPr>
          <w:sz w:val="24"/>
          <w:szCs w:val="24"/>
        </w:rPr>
        <w:t>), отличающейся экстремально дискомфортными условиями.</w:t>
      </w:r>
    </w:p>
    <w:p w:rsidR="001D41F3" w:rsidRPr="001D41F3" w:rsidRDefault="001D41F3" w:rsidP="001D41F3">
      <w:pPr>
        <w:widowControl w:val="0"/>
        <w:spacing w:before="40" w:after="40"/>
        <w:ind w:firstLine="720"/>
        <w:jc w:val="both"/>
        <w:rPr>
          <w:sz w:val="24"/>
          <w:szCs w:val="24"/>
        </w:rPr>
      </w:pPr>
      <w:r w:rsidRPr="001D41F3">
        <w:rPr>
          <w:sz w:val="24"/>
          <w:szCs w:val="24"/>
        </w:rPr>
        <w:t xml:space="preserve">Город Печора возник в связи со строительством в 1937 – </w:t>
      </w:r>
      <w:smartTag w:uri="urn:schemas-microsoft-com:office:smarttags" w:element="metricconverter">
        <w:smartTagPr>
          <w:attr w:name="ProductID" w:val="1942 г"/>
        </w:smartTagPr>
        <w:r w:rsidRPr="001D41F3">
          <w:rPr>
            <w:sz w:val="24"/>
            <w:szCs w:val="24"/>
          </w:rPr>
          <w:t xml:space="preserve">1942 </w:t>
        </w:r>
        <w:proofErr w:type="spellStart"/>
        <w:r w:rsidRPr="001D41F3">
          <w:rPr>
            <w:sz w:val="24"/>
            <w:szCs w:val="24"/>
          </w:rPr>
          <w:t>г</w:t>
        </w:r>
      </w:smartTag>
      <w:r w:rsidRPr="001D41F3">
        <w:rPr>
          <w:sz w:val="24"/>
          <w:szCs w:val="24"/>
        </w:rPr>
        <w:t>.г</w:t>
      </w:r>
      <w:proofErr w:type="spellEnd"/>
      <w:r w:rsidRPr="001D41F3">
        <w:rPr>
          <w:sz w:val="24"/>
          <w:szCs w:val="24"/>
        </w:rPr>
        <w:t>. Северо-Печорской железной дороги. В 1940-</w:t>
      </w:r>
      <w:smartTag w:uri="urn:schemas-microsoft-com:office:smarttags" w:element="metricconverter">
        <w:smartTagPr>
          <w:attr w:name="ProductID" w:val="1941 г"/>
        </w:smartTagPr>
        <w:r w:rsidRPr="001D41F3">
          <w:rPr>
            <w:sz w:val="24"/>
            <w:szCs w:val="24"/>
          </w:rPr>
          <w:t xml:space="preserve">1941 </w:t>
        </w:r>
        <w:proofErr w:type="spellStart"/>
        <w:r w:rsidRPr="001D41F3">
          <w:rPr>
            <w:sz w:val="24"/>
            <w:szCs w:val="24"/>
          </w:rPr>
          <w:t>г</w:t>
        </w:r>
      </w:smartTag>
      <w:r w:rsidRPr="001D41F3">
        <w:rPr>
          <w:sz w:val="24"/>
          <w:szCs w:val="24"/>
        </w:rPr>
        <w:t>.г</w:t>
      </w:r>
      <w:proofErr w:type="spellEnd"/>
      <w:r w:rsidRPr="001D41F3">
        <w:rPr>
          <w:sz w:val="24"/>
          <w:szCs w:val="24"/>
        </w:rPr>
        <w:t xml:space="preserve">. началось строительство рабочих поселков при станции Печора (официально открыта в </w:t>
      </w:r>
      <w:smartTag w:uri="urn:schemas-microsoft-com:office:smarttags" w:element="metricconverter">
        <w:smartTagPr>
          <w:attr w:name="ProductID" w:val="1950 г"/>
        </w:smartTagPr>
        <w:r w:rsidRPr="001D41F3">
          <w:rPr>
            <w:sz w:val="24"/>
            <w:szCs w:val="24"/>
          </w:rPr>
          <w:t>1950 г</w:t>
        </w:r>
      </w:smartTag>
      <w:r w:rsidRPr="001D41F3">
        <w:rPr>
          <w:sz w:val="24"/>
          <w:szCs w:val="24"/>
        </w:rPr>
        <w:t xml:space="preserve">.) и при речном порте Канин (Нос), которые в </w:t>
      </w:r>
      <w:smartTag w:uri="urn:schemas-microsoft-com:office:smarttags" w:element="metricconverter">
        <w:smartTagPr>
          <w:attr w:name="ProductID" w:val="1949 г"/>
        </w:smartTagPr>
        <w:r w:rsidRPr="001D41F3">
          <w:rPr>
            <w:sz w:val="24"/>
            <w:szCs w:val="24"/>
          </w:rPr>
          <w:t>1949 г</w:t>
        </w:r>
      </w:smartTag>
      <w:r w:rsidRPr="001D41F3">
        <w:rPr>
          <w:sz w:val="24"/>
          <w:szCs w:val="24"/>
        </w:rPr>
        <w:t xml:space="preserve">. были преобразованы в город Печора. До настоящего времени город не сформировался как единое градостроительное образование из-за заболоченного понижения, которое не позволяет сомкнуться </w:t>
      </w:r>
      <w:proofErr w:type="gramStart"/>
      <w:r w:rsidRPr="001D41F3">
        <w:rPr>
          <w:sz w:val="24"/>
          <w:szCs w:val="24"/>
        </w:rPr>
        <w:t>железнодорожной</w:t>
      </w:r>
      <w:proofErr w:type="gramEnd"/>
      <w:r w:rsidRPr="001D41F3">
        <w:rPr>
          <w:sz w:val="24"/>
          <w:szCs w:val="24"/>
        </w:rPr>
        <w:t xml:space="preserve"> и речной частям города.</w:t>
      </w:r>
    </w:p>
    <w:p w:rsidR="001D41F3" w:rsidRPr="001D41F3" w:rsidRDefault="001D41F3" w:rsidP="001D41F3">
      <w:pPr>
        <w:widowControl w:val="0"/>
        <w:spacing w:before="40" w:after="40"/>
        <w:ind w:firstLine="720"/>
        <w:jc w:val="both"/>
        <w:rPr>
          <w:sz w:val="24"/>
          <w:szCs w:val="24"/>
        </w:rPr>
      </w:pPr>
      <w:r w:rsidRPr="001D41F3">
        <w:rPr>
          <w:sz w:val="24"/>
          <w:szCs w:val="24"/>
        </w:rPr>
        <w:t xml:space="preserve">В Печоре помещалось Управление Северо-Печорского исправительно-трудового лагеря, преобразованного в </w:t>
      </w:r>
      <w:smartTag w:uri="urn:schemas-microsoft-com:office:smarttags" w:element="metricconverter">
        <w:smartTagPr>
          <w:attr w:name="ProductID" w:val="1950 г"/>
        </w:smartTagPr>
        <w:r w:rsidRPr="001D41F3">
          <w:rPr>
            <w:sz w:val="24"/>
            <w:szCs w:val="24"/>
          </w:rPr>
          <w:t>1950 г</w:t>
        </w:r>
      </w:smartTag>
      <w:r w:rsidRPr="001D41F3">
        <w:rPr>
          <w:sz w:val="24"/>
          <w:szCs w:val="24"/>
        </w:rPr>
        <w:t xml:space="preserve">. в Печорский ИТЛ (просуществовал до </w:t>
      </w:r>
      <w:smartTag w:uri="urn:schemas-microsoft-com:office:smarttags" w:element="metricconverter">
        <w:smartTagPr>
          <w:attr w:name="ProductID" w:val="1959 г"/>
        </w:smartTagPr>
        <w:r w:rsidRPr="001D41F3">
          <w:rPr>
            <w:sz w:val="24"/>
            <w:szCs w:val="24"/>
          </w:rPr>
          <w:t>1959 г</w:t>
        </w:r>
      </w:smartTag>
      <w:r w:rsidRPr="001D41F3">
        <w:rPr>
          <w:sz w:val="24"/>
          <w:szCs w:val="24"/>
        </w:rPr>
        <w:t>.).</w:t>
      </w:r>
    </w:p>
    <w:p w:rsidR="001D41F3" w:rsidRPr="001D41F3" w:rsidRDefault="001D41F3" w:rsidP="001D41F3">
      <w:pPr>
        <w:widowControl w:val="0"/>
        <w:spacing w:before="40" w:after="40"/>
        <w:ind w:firstLine="720"/>
        <w:jc w:val="both"/>
        <w:rPr>
          <w:sz w:val="24"/>
          <w:szCs w:val="24"/>
        </w:rPr>
      </w:pPr>
      <w:r w:rsidRPr="001D41F3">
        <w:rPr>
          <w:sz w:val="24"/>
          <w:szCs w:val="24"/>
        </w:rPr>
        <w:t xml:space="preserve">В настоящее время городское поселение Печора – это многопрофильный экономический центр республики Коми с преимущественным развитием промышленной и транспортной функций. </w:t>
      </w:r>
    </w:p>
    <w:p w:rsidR="001D41F3" w:rsidRPr="001D41F3" w:rsidRDefault="001D41F3" w:rsidP="001D41F3">
      <w:pPr>
        <w:widowControl w:val="0"/>
        <w:spacing w:before="40" w:after="40"/>
        <w:ind w:firstLine="720"/>
        <w:jc w:val="both"/>
        <w:rPr>
          <w:sz w:val="24"/>
          <w:szCs w:val="24"/>
        </w:rPr>
      </w:pPr>
      <w:r w:rsidRPr="001D41F3">
        <w:rPr>
          <w:sz w:val="24"/>
          <w:szCs w:val="24"/>
        </w:rPr>
        <w:t xml:space="preserve">Ведущая роль принадлежит добыче и транспортировке нефти и природного газа.  В районе Печоры установлены запасы более 20 месторождений углеводородного сырья. По территории городского поселения проходят </w:t>
      </w:r>
      <w:proofErr w:type="spellStart"/>
      <w:r w:rsidRPr="001D41F3">
        <w:rPr>
          <w:sz w:val="24"/>
          <w:szCs w:val="24"/>
        </w:rPr>
        <w:t>нефте</w:t>
      </w:r>
      <w:proofErr w:type="spellEnd"/>
      <w:r w:rsidRPr="001D41F3">
        <w:rPr>
          <w:sz w:val="24"/>
          <w:szCs w:val="24"/>
        </w:rPr>
        <w:t xml:space="preserve">- и газопроводы. Примерно к </w:t>
      </w:r>
      <w:smartTag w:uri="urn:schemas-microsoft-com:office:smarttags" w:element="metricconverter">
        <w:smartTagPr>
          <w:attr w:name="ProductID" w:val="2011 г"/>
        </w:smartTagPr>
        <w:r w:rsidRPr="001D41F3">
          <w:rPr>
            <w:sz w:val="24"/>
            <w:szCs w:val="24"/>
          </w:rPr>
          <w:t>2011 г</w:t>
        </w:r>
      </w:smartTag>
      <w:r w:rsidRPr="001D41F3">
        <w:rPr>
          <w:sz w:val="24"/>
          <w:szCs w:val="24"/>
        </w:rPr>
        <w:t xml:space="preserve">. до Печоры дойдет строящийся газопровод Ямал-Европа. </w:t>
      </w:r>
    </w:p>
    <w:p w:rsidR="001D41F3" w:rsidRPr="001D41F3" w:rsidRDefault="001D41F3" w:rsidP="001D41F3">
      <w:pPr>
        <w:widowControl w:val="0"/>
        <w:spacing w:before="40" w:after="40"/>
        <w:ind w:firstLine="720"/>
        <w:jc w:val="both"/>
        <w:rPr>
          <w:sz w:val="24"/>
          <w:szCs w:val="24"/>
        </w:rPr>
      </w:pPr>
      <w:r w:rsidRPr="001D41F3">
        <w:rPr>
          <w:sz w:val="24"/>
          <w:szCs w:val="24"/>
        </w:rPr>
        <w:t>В целом в отраслях промышленности и транспорта  задействованы порядка 31% от числа занятых во всех сферах экономики.</w:t>
      </w:r>
    </w:p>
    <w:p w:rsidR="001D41F3" w:rsidRPr="001D41F3" w:rsidRDefault="001D41F3" w:rsidP="001D41F3">
      <w:pPr>
        <w:widowControl w:val="0"/>
        <w:spacing w:before="40" w:after="40"/>
        <w:ind w:firstLine="720"/>
        <w:jc w:val="both"/>
        <w:rPr>
          <w:sz w:val="24"/>
          <w:szCs w:val="24"/>
        </w:rPr>
      </w:pPr>
      <w:r w:rsidRPr="001D41F3">
        <w:rPr>
          <w:sz w:val="24"/>
          <w:szCs w:val="24"/>
        </w:rPr>
        <w:t xml:space="preserve">Ведущая отрасль промышленности городского поселения – </w:t>
      </w:r>
      <w:proofErr w:type="spellStart"/>
      <w:r w:rsidRPr="001D41F3">
        <w:rPr>
          <w:sz w:val="24"/>
          <w:szCs w:val="24"/>
        </w:rPr>
        <w:t>злектроэнергетика</w:t>
      </w:r>
      <w:proofErr w:type="spellEnd"/>
      <w:r w:rsidRPr="001D41F3">
        <w:rPr>
          <w:sz w:val="24"/>
          <w:szCs w:val="24"/>
        </w:rPr>
        <w:t xml:space="preserve">, представленная ОАО </w:t>
      </w:r>
      <w:r w:rsidR="009F7475">
        <w:rPr>
          <w:sz w:val="24"/>
          <w:szCs w:val="24"/>
        </w:rPr>
        <w:t>«</w:t>
      </w:r>
      <w:r w:rsidRPr="001D41F3">
        <w:rPr>
          <w:sz w:val="24"/>
          <w:szCs w:val="24"/>
        </w:rPr>
        <w:t>ОГК-3</w:t>
      </w:r>
      <w:r w:rsidR="009F7475">
        <w:rPr>
          <w:sz w:val="24"/>
          <w:szCs w:val="24"/>
        </w:rPr>
        <w:t>»</w:t>
      </w:r>
      <w:r w:rsidRPr="001D41F3">
        <w:rPr>
          <w:sz w:val="24"/>
          <w:szCs w:val="24"/>
        </w:rPr>
        <w:t xml:space="preserve"> </w:t>
      </w:r>
      <w:r w:rsidR="009F7475">
        <w:rPr>
          <w:sz w:val="24"/>
          <w:szCs w:val="24"/>
        </w:rPr>
        <w:t>«</w:t>
      </w:r>
      <w:r w:rsidRPr="001D41F3">
        <w:rPr>
          <w:sz w:val="24"/>
          <w:szCs w:val="24"/>
        </w:rPr>
        <w:t>Печорская ГРЭС</w:t>
      </w:r>
      <w:r w:rsidR="009F7475">
        <w:rPr>
          <w:sz w:val="24"/>
          <w:szCs w:val="24"/>
        </w:rPr>
        <w:t>»</w:t>
      </w:r>
      <w:r w:rsidRPr="001D41F3">
        <w:rPr>
          <w:sz w:val="24"/>
          <w:szCs w:val="24"/>
        </w:rPr>
        <w:t xml:space="preserve">. Печорская ГРЭС вырабатывает около 1/3 электроэнергии в РК и является одним из крупнейших предприятий электроэнергетики на Европейском севере России. </w:t>
      </w:r>
    </w:p>
    <w:p w:rsidR="001D41F3" w:rsidRPr="001D41F3" w:rsidRDefault="001D41F3" w:rsidP="001D41F3">
      <w:pPr>
        <w:widowControl w:val="0"/>
        <w:spacing w:before="40" w:after="40"/>
        <w:ind w:firstLine="720"/>
        <w:jc w:val="both"/>
        <w:rPr>
          <w:sz w:val="24"/>
          <w:szCs w:val="24"/>
        </w:rPr>
      </w:pPr>
      <w:r w:rsidRPr="001D41F3">
        <w:rPr>
          <w:sz w:val="24"/>
          <w:szCs w:val="24"/>
        </w:rPr>
        <w:t>Помимо электроэнергетики в Печоре имеются предприятия по производству и ремонту промышленного оборудования, лесоперерабатывающей и пищевой промышленности.</w:t>
      </w:r>
    </w:p>
    <w:p w:rsidR="001D41F3" w:rsidRPr="001D41F3" w:rsidRDefault="001D41F3" w:rsidP="001D41F3">
      <w:pPr>
        <w:widowControl w:val="0"/>
        <w:spacing w:before="40" w:after="40"/>
        <w:ind w:firstLine="720"/>
        <w:jc w:val="both"/>
        <w:rPr>
          <w:sz w:val="24"/>
          <w:szCs w:val="24"/>
        </w:rPr>
      </w:pPr>
      <w:r w:rsidRPr="001D41F3">
        <w:rPr>
          <w:sz w:val="24"/>
          <w:szCs w:val="24"/>
        </w:rPr>
        <w:t xml:space="preserve">Печора обладает довольно развитым транспортным комплексом – железная дорога, аэропорт, речной порт. В настоящее время существенным  недостатком  является отсутствие выходов на внешнюю автодорожную сеть - федеральные и региональные автодороги, обеспечивающие связь с городами и прочими населенными </w:t>
      </w:r>
      <w:proofErr w:type="gramStart"/>
      <w:r w:rsidRPr="001D41F3">
        <w:rPr>
          <w:sz w:val="24"/>
          <w:szCs w:val="24"/>
        </w:rPr>
        <w:t>пунктами</w:t>
      </w:r>
      <w:proofErr w:type="gramEnd"/>
      <w:r w:rsidRPr="001D41F3">
        <w:rPr>
          <w:sz w:val="24"/>
          <w:szCs w:val="24"/>
        </w:rPr>
        <w:t xml:space="preserve"> как в пределах республики, так и с соседними регионами. В перспективе намечено строительство федеральной автодороги Сыктывкар - Ухта - Печора - Воркута с ответвлением на Нарьян-Мар и </w:t>
      </w:r>
      <w:proofErr w:type="spellStart"/>
      <w:r w:rsidRPr="001D41F3">
        <w:rPr>
          <w:sz w:val="24"/>
          <w:szCs w:val="24"/>
        </w:rPr>
        <w:t>Лабытнанги</w:t>
      </w:r>
      <w:proofErr w:type="spellEnd"/>
      <w:r w:rsidRPr="001D41F3">
        <w:rPr>
          <w:sz w:val="24"/>
          <w:szCs w:val="24"/>
        </w:rPr>
        <w:t xml:space="preserve"> со строительством моста через р. Печору в непосредственной близости от ГП Печора.</w:t>
      </w:r>
    </w:p>
    <w:p w:rsidR="001D41F3" w:rsidRPr="001D41F3" w:rsidRDefault="001D41F3" w:rsidP="001D41F3">
      <w:pPr>
        <w:widowControl w:val="0"/>
        <w:spacing w:before="40" w:after="40"/>
        <w:ind w:firstLine="720"/>
        <w:jc w:val="both"/>
        <w:rPr>
          <w:sz w:val="24"/>
          <w:szCs w:val="24"/>
        </w:rPr>
      </w:pPr>
      <w:r w:rsidRPr="001D41F3">
        <w:rPr>
          <w:sz w:val="24"/>
          <w:szCs w:val="24"/>
        </w:rPr>
        <w:t>Город находится в отдалении от крупных центров республики – Сыктывкара (</w:t>
      </w:r>
      <w:smartTag w:uri="urn:schemas-microsoft-com:office:smarttags" w:element="metricconverter">
        <w:smartTagPr>
          <w:attr w:name="ProductID" w:val="588 км"/>
        </w:smartTagPr>
        <w:r w:rsidRPr="001D41F3">
          <w:rPr>
            <w:sz w:val="24"/>
            <w:szCs w:val="24"/>
          </w:rPr>
          <w:t>588 км</w:t>
        </w:r>
      </w:smartTag>
      <w:r w:rsidRPr="001D41F3">
        <w:rPr>
          <w:sz w:val="24"/>
          <w:szCs w:val="24"/>
        </w:rPr>
        <w:t>) и Ухты (</w:t>
      </w:r>
      <w:smartTag w:uri="urn:schemas-microsoft-com:office:smarttags" w:element="metricconverter">
        <w:smartTagPr>
          <w:attr w:name="ProductID" w:val="250 км"/>
        </w:smartTagPr>
        <w:r w:rsidRPr="001D41F3">
          <w:rPr>
            <w:sz w:val="24"/>
            <w:szCs w:val="24"/>
          </w:rPr>
          <w:t>250 км</w:t>
        </w:r>
      </w:smartTag>
      <w:r w:rsidRPr="001D41F3">
        <w:rPr>
          <w:sz w:val="24"/>
          <w:szCs w:val="24"/>
        </w:rPr>
        <w:t xml:space="preserve">), связь с которыми осуществляется по железной дороге. </w:t>
      </w:r>
    </w:p>
    <w:p w:rsidR="001D41F3" w:rsidRPr="001D41F3" w:rsidRDefault="001D41F3" w:rsidP="001D41F3">
      <w:pPr>
        <w:widowControl w:val="0"/>
        <w:spacing w:before="40" w:after="40"/>
        <w:ind w:firstLine="720"/>
        <w:jc w:val="both"/>
        <w:rPr>
          <w:sz w:val="24"/>
          <w:szCs w:val="24"/>
        </w:rPr>
      </w:pPr>
      <w:r w:rsidRPr="001D41F3">
        <w:rPr>
          <w:sz w:val="24"/>
          <w:szCs w:val="24"/>
        </w:rPr>
        <w:t xml:space="preserve">Численность населения ГП Печора  - 46,1 тыс. человек.  </w:t>
      </w:r>
    </w:p>
    <w:p w:rsidR="001D41F3" w:rsidRPr="001D41F3" w:rsidRDefault="001D41F3" w:rsidP="001D41F3">
      <w:pPr>
        <w:widowControl w:val="0"/>
        <w:spacing w:before="40" w:after="40"/>
        <w:ind w:firstLine="720"/>
        <w:jc w:val="both"/>
        <w:rPr>
          <w:sz w:val="24"/>
          <w:szCs w:val="24"/>
        </w:rPr>
      </w:pPr>
      <w:r w:rsidRPr="001D41F3">
        <w:rPr>
          <w:sz w:val="24"/>
          <w:szCs w:val="24"/>
        </w:rPr>
        <w:t>Площадь поселения – 471 тыс. га</w:t>
      </w:r>
    </w:p>
    <w:p w:rsidR="001D41F3" w:rsidRPr="001D41F3" w:rsidRDefault="001D41F3" w:rsidP="001D41F3">
      <w:pPr>
        <w:widowControl w:val="0"/>
        <w:spacing w:before="40" w:after="40"/>
        <w:ind w:firstLine="720"/>
        <w:jc w:val="both"/>
        <w:rPr>
          <w:sz w:val="24"/>
          <w:szCs w:val="24"/>
        </w:rPr>
      </w:pPr>
      <w:r w:rsidRPr="001D41F3">
        <w:rPr>
          <w:sz w:val="24"/>
          <w:szCs w:val="24"/>
        </w:rPr>
        <w:lastRenderedPageBreak/>
        <w:t xml:space="preserve">Жилищный фонд – 1,3 млн. кв. м общей площади. </w:t>
      </w:r>
    </w:p>
    <w:p w:rsidR="001D41F3" w:rsidRPr="001D41F3" w:rsidRDefault="001D41F3" w:rsidP="001D41F3">
      <w:pPr>
        <w:widowControl w:val="0"/>
        <w:spacing w:before="40" w:after="40"/>
        <w:ind w:firstLine="720"/>
        <w:jc w:val="both"/>
        <w:rPr>
          <w:sz w:val="24"/>
          <w:szCs w:val="24"/>
        </w:rPr>
      </w:pPr>
      <w:r w:rsidRPr="001D41F3">
        <w:rPr>
          <w:sz w:val="24"/>
          <w:szCs w:val="24"/>
        </w:rPr>
        <w:t>Средняя жилищная обеспеченность –28,5 кв. м/чел.</w:t>
      </w:r>
    </w:p>
    <w:p w:rsidR="001D41F3" w:rsidRPr="001D41F3" w:rsidRDefault="001D41F3" w:rsidP="001D41F3">
      <w:pPr>
        <w:keepNext/>
        <w:numPr>
          <w:ilvl w:val="1"/>
          <w:numId w:val="42"/>
        </w:numPr>
        <w:spacing w:before="240" w:after="60" w:line="360" w:lineRule="atLeast"/>
        <w:jc w:val="both"/>
        <w:outlineLvl w:val="1"/>
        <w:rPr>
          <w:b/>
          <w:bCs/>
          <w:noProof/>
          <w:sz w:val="24"/>
          <w:szCs w:val="24"/>
        </w:rPr>
      </w:pPr>
      <w:bookmarkStart w:id="16" w:name="_Toc274305248"/>
      <w:bookmarkStart w:id="17" w:name="_Toc494291726"/>
      <w:r w:rsidRPr="001D41F3">
        <w:rPr>
          <w:b/>
          <w:bCs/>
          <w:noProof/>
          <w:sz w:val="24"/>
          <w:szCs w:val="24"/>
        </w:rPr>
        <w:t xml:space="preserve">  </w:t>
      </w:r>
      <w:bookmarkStart w:id="18" w:name="_Toc513458739"/>
      <w:r w:rsidRPr="001D41F3">
        <w:rPr>
          <w:b/>
          <w:bCs/>
          <w:noProof/>
          <w:sz w:val="24"/>
          <w:szCs w:val="24"/>
        </w:rPr>
        <w:t>Природные условия и ресурсы</w:t>
      </w:r>
      <w:bookmarkEnd w:id="16"/>
      <w:bookmarkEnd w:id="18"/>
    </w:p>
    <w:p w:rsidR="001D41F3" w:rsidRPr="001D41F3" w:rsidRDefault="001D41F3" w:rsidP="001D41F3">
      <w:pPr>
        <w:keepNext/>
        <w:numPr>
          <w:ilvl w:val="2"/>
          <w:numId w:val="42"/>
        </w:numPr>
        <w:spacing w:before="120" w:after="60"/>
        <w:jc w:val="both"/>
        <w:outlineLvl w:val="2"/>
        <w:rPr>
          <w:b/>
          <w:bCs/>
          <w:sz w:val="24"/>
          <w:szCs w:val="24"/>
        </w:rPr>
      </w:pPr>
      <w:bookmarkStart w:id="19" w:name="_Toc210384526"/>
      <w:bookmarkStart w:id="20" w:name="_Toc274305249"/>
      <w:bookmarkStart w:id="21" w:name="_Toc513458740"/>
      <w:r w:rsidRPr="001D41F3">
        <w:rPr>
          <w:b/>
          <w:bCs/>
          <w:sz w:val="24"/>
          <w:szCs w:val="24"/>
        </w:rPr>
        <w:t>Климат</w:t>
      </w:r>
      <w:bookmarkEnd w:id="19"/>
      <w:bookmarkEnd w:id="20"/>
      <w:bookmarkEnd w:id="21"/>
    </w:p>
    <w:p w:rsidR="001D41F3" w:rsidRPr="001D41F3" w:rsidRDefault="001D41F3" w:rsidP="001D41F3">
      <w:pPr>
        <w:ind w:firstLine="709"/>
        <w:jc w:val="both"/>
        <w:rPr>
          <w:sz w:val="24"/>
          <w:szCs w:val="24"/>
        </w:rPr>
      </w:pPr>
      <w:r w:rsidRPr="001D41F3">
        <w:rPr>
          <w:sz w:val="24"/>
          <w:szCs w:val="24"/>
        </w:rPr>
        <w:t xml:space="preserve">Климат умеренно-континентальный, лето короткое и умеренно-холодное, зима многоснежная, продолжительная и умеренно-суровая.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Согласно СНиП 23-01-99 </w:t>
      </w:r>
      <w:r w:rsidR="009F7475">
        <w:rPr>
          <w:sz w:val="24"/>
          <w:szCs w:val="24"/>
        </w:rPr>
        <w:t>«</w:t>
      </w:r>
      <w:r w:rsidRPr="001D41F3">
        <w:rPr>
          <w:sz w:val="24"/>
          <w:szCs w:val="24"/>
        </w:rPr>
        <w:t>Строительная климатология</w:t>
      </w:r>
      <w:r w:rsidR="009F7475">
        <w:rPr>
          <w:sz w:val="24"/>
          <w:szCs w:val="24"/>
        </w:rPr>
        <w:t>»</w:t>
      </w:r>
      <w:r w:rsidRPr="001D41F3">
        <w:rPr>
          <w:sz w:val="24"/>
          <w:szCs w:val="24"/>
        </w:rPr>
        <w:t xml:space="preserve"> территория города по климатическому районированию относится к строительно-климатической зоне I Д.</w:t>
      </w:r>
    </w:p>
    <w:p w:rsidR="001D41F3" w:rsidRPr="001D41F3" w:rsidRDefault="001D41F3" w:rsidP="001D41F3">
      <w:pPr>
        <w:ind w:firstLine="709"/>
        <w:jc w:val="both"/>
        <w:rPr>
          <w:sz w:val="24"/>
          <w:szCs w:val="24"/>
        </w:rPr>
      </w:pPr>
      <w:r w:rsidRPr="001D41F3">
        <w:rPr>
          <w:sz w:val="24"/>
          <w:szCs w:val="24"/>
        </w:rPr>
        <w:t xml:space="preserve">По данным ГУ </w:t>
      </w:r>
      <w:r w:rsidR="009F7475">
        <w:rPr>
          <w:sz w:val="24"/>
          <w:szCs w:val="24"/>
        </w:rPr>
        <w:t>«</w:t>
      </w:r>
      <w:r w:rsidRPr="001D41F3">
        <w:rPr>
          <w:sz w:val="24"/>
          <w:szCs w:val="24"/>
        </w:rPr>
        <w:t>Коми ЦГМС</w:t>
      </w:r>
      <w:r w:rsidR="009F7475">
        <w:rPr>
          <w:sz w:val="24"/>
          <w:szCs w:val="24"/>
        </w:rPr>
        <w:t>»</w:t>
      </w:r>
      <w:r w:rsidRPr="001D41F3">
        <w:rPr>
          <w:sz w:val="24"/>
          <w:szCs w:val="24"/>
        </w:rPr>
        <w:t xml:space="preserve"> среднегодовая температура воздуха (по метеостанции г. Печора) составляет -2,7</w:t>
      </w:r>
      <w:r w:rsidRPr="001D41F3">
        <w:rPr>
          <w:sz w:val="24"/>
          <w:szCs w:val="24"/>
        </w:rPr>
        <w:sym w:font="Symbol" w:char="F0B0"/>
      </w:r>
      <w:r w:rsidRPr="001D41F3">
        <w:rPr>
          <w:sz w:val="24"/>
          <w:szCs w:val="24"/>
        </w:rPr>
        <w:t>С. Средняя месячная температура самого холодного месяца – января -19,5</w:t>
      </w:r>
      <w:r w:rsidRPr="001D41F3">
        <w:rPr>
          <w:sz w:val="24"/>
          <w:szCs w:val="24"/>
        </w:rPr>
        <w:sym w:font="Symbol" w:char="F0B0"/>
      </w:r>
      <w:r w:rsidRPr="001D41F3">
        <w:rPr>
          <w:sz w:val="24"/>
          <w:szCs w:val="24"/>
        </w:rPr>
        <w:t>С. Абсолютный минимум - 55</w:t>
      </w:r>
      <w:r w:rsidRPr="001D41F3">
        <w:rPr>
          <w:sz w:val="24"/>
          <w:szCs w:val="24"/>
        </w:rPr>
        <w:sym w:font="Symbol" w:char="F0B0"/>
      </w:r>
      <w:r w:rsidRPr="001D41F3">
        <w:rPr>
          <w:sz w:val="24"/>
          <w:szCs w:val="24"/>
        </w:rPr>
        <w:t>С (</w:t>
      </w:r>
      <w:smartTag w:uri="urn:schemas-microsoft-com:office:smarttags" w:element="metricconverter">
        <w:smartTagPr>
          <w:attr w:name="ProductID" w:val="1973 г"/>
        </w:smartTagPr>
        <w:r w:rsidRPr="001D41F3">
          <w:rPr>
            <w:sz w:val="24"/>
            <w:szCs w:val="24"/>
          </w:rPr>
          <w:t>1973 г</w:t>
        </w:r>
      </w:smartTag>
      <w:r w:rsidRPr="001D41F3">
        <w:rPr>
          <w:sz w:val="24"/>
          <w:szCs w:val="24"/>
        </w:rPr>
        <w:t>.). Средняя месячная температура самого теплого месяца – июля 16</w:t>
      </w:r>
      <w:r w:rsidRPr="001D41F3">
        <w:rPr>
          <w:sz w:val="24"/>
          <w:szCs w:val="24"/>
        </w:rPr>
        <w:sym w:font="Symbol" w:char="F0B0"/>
      </w:r>
      <w:r w:rsidRPr="001D41F3">
        <w:rPr>
          <w:sz w:val="24"/>
          <w:szCs w:val="24"/>
        </w:rPr>
        <w:t>С. Абсолютный максимум +35</w:t>
      </w:r>
      <w:r w:rsidRPr="001D41F3">
        <w:rPr>
          <w:sz w:val="24"/>
          <w:szCs w:val="24"/>
        </w:rPr>
        <w:sym w:font="Symbol" w:char="F0B0"/>
      </w:r>
      <w:r w:rsidRPr="001D41F3">
        <w:rPr>
          <w:sz w:val="24"/>
          <w:szCs w:val="24"/>
        </w:rPr>
        <w:t>С (</w:t>
      </w:r>
      <w:smartTag w:uri="urn:schemas-microsoft-com:office:smarttags" w:element="metricconverter">
        <w:smartTagPr>
          <w:attr w:name="ProductID" w:val="1954 г"/>
        </w:smartTagPr>
        <w:r w:rsidRPr="001D41F3">
          <w:rPr>
            <w:sz w:val="24"/>
            <w:szCs w:val="24"/>
          </w:rPr>
          <w:t>1954 г</w:t>
        </w:r>
      </w:smartTag>
      <w:r w:rsidRPr="001D41F3">
        <w:rPr>
          <w:sz w:val="24"/>
          <w:szCs w:val="24"/>
        </w:rPr>
        <w:t>.). Число дней со средней суточной температурой воздуха выше нуля градусов составляет 162.</w:t>
      </w:r>
    </w:p>
    <w:p w:rsidR="001D41F3" w:rsidRPr="001D41F3" w:rsidRDefault="001D41F3" w:rsidP="001D41F3">
      <w:pPr>
        <w:ind w:firstLine="709"/>
        <w:jc w:val="both"/>
        <w:rPr>
          <w:sz w:val="24"/>
          <w:szCs w:val="24"/>
        </w:rPr>
      </w:pPr>
      <w:r w:rsidRPr="001D41F3">
        <w:rPr>
          <w:sz w:val="24"/>
          <w:szCs w:val="24"/>
        </w:rP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(в летний период). Циклоны с Атлантики приносят осадки менее интенсивные, но более продолжительные. На территорию за год выпадает около </w:t>
      </w:r>
      <w:smartTag w:uri="urn:schemas-microsoft-com:office:smarttags" w:element="metricconverter">
        <w:smartTagPr>
          <w:attr w:name="ProductID" w:val="600 мм"/>
        </w:smartTagPr>
        <w:r w:rsidRPr="001D41F3">
          <w:rPr>
            <w:sz w:val="24"/>
            <w:szCs w:val="24"/>
          </w:rPr>
          <w:t>600 мм</w:t>
        </w:r>
      </w:smartTag>
      <w:r w:rsidRPr="001D41F3">
        <w:rPr>
          <w:sz w:val="24"/>
          <w:szCs w:val="24"/>
        </w:rPr>
        <w:t xml:space="preserve"> осадков, при этом осадки распределяются примерно одинаково по теплому и холодному периоду года. В количественном отношении по месяцам больший объем осадков приходится на август и сентябрь.</w:t>
      </w:r>
    </w:p>
    <w:p w:rsidR="001D41F3" w:rsidRPr="001D41F3" w:rsidRDefault="001D41F3" w:rsidP="001D41F3">
      <w:pPr>
        <w:ind w:firstLine="709"/>
        <w:jc w:val="both"/>
        <w:rPr>
          <w:sz w:val="24"/>
          <w:szCs w:val="24"/>
        </w:rPr>
      </w:pPr>
      <w:r w:rsidRPr="001D41F3">
        <w:rPr>
          <w:sz w:val="24"/>
          <w:szCs w:val="24"/>
        </w:rP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1 см"/>
        </w:smartTagPr>
        <w:r w:rsidRPr="001D41F3">
          <w:rPr>
            <w:sz w:val="24"/>
            <w:szCs w:val="24"/>
          </w:rPr>
          <w:t>91 см</w:t>
        </w:r>
      </w:smartTag>
      <w:r w:rsidRPr="001D41F3">
        <w:rPr>
          <w:sz w:val="24"/>
          <w:szCs w:val="24"/>
        </w:rPr>
        <w:t>.</w:t>
      </w:r>
    </w:p>
    <w:p w:rsidR="001D41F3" w:rsidRPr="001D41F3" w:rsidRDefault="001D41F3" w:rsidP="001D41F3">
      <w:pPr>
        <w:ind w:firstLine="709"/>
        <w:jc w:val="both"/>
        <w:rPr>
          <w:sz w:val="24"/>
          <w:szCs w:val="24"/>
        </w:rPr>
      </w:pPr>
      <w:r w:rsidRPr="001D41F3">
        <w:rPr>
          <w:sz w:val="24"/>
          <w:szCs w:val="24"/>
        </w:rPr>
        <w:t>Продолжительность зимнего периода около 6 - 7 месяцев – с октября до апреля. Устойчивые морозы наступают в начале ноября и прекращаются в конце марта.</w:t>
      </w:r>
    </w:p>
    <w:p w:rsidR="001D41F3" w:rsidRPr="001D41F3" w:rsidRDefault="001D41F3" w:rsidP="001D41F3">
      <w:pPr>
        <w:ind w:firstLine="709"/>
        <w:jc w:val="both"/>
        <w:rPr>
          <w:sz w:val="24"/>
          <w:szCs w:val="24"/>
        </w:rPr>
      </w:pPr>
      <w:r w:rsidRPr="001D41F3">
        <w:rPr>
          <w:sz w:val="24"/>
          <w:szCs w:val="24"/>
        </w:rPr>
        <w:t>В среднем за год преобладают ветры юго-восточного и южного направлений, особенно в зимний период. Летом господствуют ветру северных направлений. Среднегодовая скорость ветра 3,8 м/с. Повторяемость слабых ветров и штилей составляет 8%.</w:t>
      </w:r>
    </w:p>
    <w:p w:rsidR="001D41F3" w:rsidRPr="001D41F3" w:rsidRDefault="001D41F3" w:rsidP="001D41F3">
      <w:pPr>
        <w:keepNext/>
        <w:numPr>
          <w:ilvl w:val="2"/>
          <w:numId w:val="42"/>
        </w:numPr>
        <w:spacing w:before="120" w:after="60"/>
        <w:jc w:val="both"/>
        <w:outlineLvl w:val="2"/>
        <w:rPr>
          <w:b/>
          <w:bCs/>
          <w:sz w:val="24"/>
          <w:szCs w:val="24"/>
        </w:rPr>
      </w:pPr>
      <w:bookmarkStart w:id="22" w:name="_Toc513458741"/>
      <w:r w:rsidRPr="001D41F3">
        <w:rPr>
          <w:b/>
          <w:bCs/>
          <w:sz w:val="24"/>
          <w:szCs w:val="24"/>
        </w:rPr>
        <w:t>Водные ресурсы</w:t>
      </w:r>
      <w:bookmarkEnd w:id="22"/>
    </w:p>
    <w:p w:rsidR="001D41F3" w:rsidRPr="001D41F3" w:rsidRDefault="001D41F3" w:rsidP="001D41F3">
      <w:pPr>
        <w:ind w:firstLine="709"/>
        <w:jc w:val="both"/>
        <w:rPr>
          <w:sz w:val="24"/>
          <w:szCs w:val="24"/>
        </w:rPr>
      </w:pPr>
      <w:r w:rsidRPr="001D41F3">
        <w:rPr>
          <w:sz w:val="24"/>
          <w:szCs w:val="24"/>
        </w:rPr>
        <w:t xml:space="preserve">Территория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характеризуется густой гидрографической сетью. Главная водная артерия рассматриваемой территории – р. Печора, помимо нее по территории городского поселения протекают следующие наиболее крупные реки, принадлежащие Печорскому бассейну – Большая Сыня, </w:t>
      </w:r>
      <w:proofErr w:type="spellStart"/>
      <w:r w:rsidRPr="001D41F3">
        <w:rPr>
          <w:sz w:val="24"/>
          <w:szCs w:val="24"/>
        </w:rPr>
        <w:t>Вангыр</w:t>
      </w:r>
      <w:proofErr w:type="spellEnd"/>
      <w:r w:rsidRPr="001D41F3">
        <w:rPr>
          <w:sz w:val="24"/>
          <w:szCs w:val="24"/>
        </w:rPr>
        <w:t>, Косью, Большой и Малый Аранец и др.</w:t>
      </w:r>
    </w:p>
    <w:p w:rsidR="001D41F3" w:rsidRPr="001D41F3" w:rsidRDefault="001D41F3" w:rsidP="001D41F3">
      <w:pPr>
        <w:ind w:firstLine="709"/>
        <w:jc w:val="both"/>
        <w:rPr>
          <w:sz w:val="24"/>
          <w:szCs w:val="24"/>
        </w:rPr>
      </w:pPr>
      <w:r w:rsidRPr="001D41F3">
        <w:rPr>
          <w:sz w:val="24"/>
          <w:szCs w:val="24"/>
        </w:rPr>
        <w:t xml:space="preserve">Река Печора протекает в западной части городского поселения в своем среднем течении. Река имеет широкую долину с обширной поймой. Русло реки разделяется на </w:t>
      </w:r>
      <w:r w:rsidRPr="001D41F3">
        <w:rPr>
          <w:sz w:val="24"/>
          <w:szCs w:val="24"/>
        </w:rPr>
        <w:lastRenderedPageBreak/>
        <w:t>рукава, в ней имеются глубокие плесы, песчаные перекаты, мели, острова. Общая длина реки 1809 км, площадь бассейна 322000 км².</w:t>
      </w:r>
    </w:p>
    <w:p w:rsidR="001D41F3" w:rsidRPr="001D41F3" w:rsidRDefault="001D41F3" w:rsidP="001D41F3">
      <w:pPr>
        <w:ind w:firstLine="709"/>
        <w:jc w:val="both"/>
        <w:rPr>
          <w:sz w:val="24"/>
          <w:szCs w:val="24"/>
        </w:rPr>
      </w:pPr>
      <w:r w:rsidRPr="001D41F3">
        <w:rPr>
          <w:sz w:val="24"/>
          <w:szCs w:val="24"/>
        </w:rPr>
        <w:t>Водный режим рек характеризуется хорошо выраженным весенним половодьем, летней меженью, нарушаемой дождевыми паводками, повышенным осенним стоком и низкой зимней меженью.</w:t>
      </w:r>
    </w:p>
    <w:p w:rsidR="001D41F3" w:rsidRPr="001D41F3" w:rsidRDefault="001D41F3" w:rsidP="001D41F3">
      <w:pPr>
        <w:ind w:firstLine="709"/>
        <w:jc w:val="both"/>
        <w:rPr>
          <w:sz w:val="24"/>
          <w:szCs w:val="24"/>
        </w:rPr>
      </w:pPr>
      <w:r w:rsidRPr="001D41F3">
        <w:rPr>
          <w:sz w:val="24"/>
          <w:szCs w:val="24"/>
        </w:rPr>
        <w:t>Весеннее половодье начинается в среднем в первой половине мая и характеризуется интенсивным подъемом уровня воды. Максимальные уровни на территории поселения наблюдаются во второй половине мая.</w:t>
      </w:r>
    </w:p>
    <w:p w:rsidR="001D41F3" w:rsidRPr="001D41F3" w:rsidRDefault="001D41F3" w:rsidP="001D41F3">
      <w:pPr>
        <w:ind w:firstLine="709"/>
        <w:jc w:val="both"/>
        <w:rPr>
          <w:sz w:val="24"/>
          <w:szCs w:val="24"/>
        </w:rPr>
      </w:pPr>
      <w:r w:rsidRPr="001D41F3">
        <w:rPr>
          <w:sz w:val="24"/>
          <w:szCs w:val="24"/>
        </w:rPr>
        <w:t xml:space="preserve">Уровень 1% затопления паводковыми водами для р. Печора в г. Печора составляет около 51 </w:t>
      </w:r>
      <w:proofErr w:type="spellStart"/>
      <w:r w:rsidRPr="001D41F3">
        <w:rPr>
          <w:sz w:val="24"/>
          <w:szCs w:val="24"/>
        </w:rPr>
        <w:t>мБС</w:t>
      </w:r>
      <w:proofErr w:type="spellEnd"/>
      <w:r w:rsidRPr="001D41F3">
        <w:rPr>
          <w:sz w:val="24"/>
          <w:szCs w:val="24"/>
        </w:rPr>
        <w:t>.</w:t>
      </w:r>
    </w:p>
    <w:p w:rsidR="001D41F3" w:rsidRPr="001D41F3" w:rsidRDefault="001D41F3" w:rsidP="001D41F3">
      <w:pPr>
        <w:ind w:firstLine="709"/>
        <w:jc w:val="both"/>
        <w:rPr>
          <w:sz w:val="24"/>
          <w:szCs w:val="24"/>
        </w:rPr>
      </w:pPr>
      <w:r w:rsidRPr="001D41F3">
        <w:rPr>
          <w:sz w:val="24"/>
          <w:szCs w:val="24"/>
        </w:rPr>
        <w:t xml:space="preserve">С конца июня формируется летняя межень. В этот период </w:t>
      </w:r>
      <w:proofErr w:type="spellStart"/>
      <w:r w:rsidRPr="001D41F3">
        <w:rPr>
          <w:sz w:val="24"/>
          <w:szCs w:val="24"/>
        </w:rPr>
        <w:t>уровенный</w:t>
      </w:r>
      <w:proofErr w:type="spellEnd"/>
      <w:r w:rsidRPr="001D41F3">
        <w:rPr>
          <w:sz w:val="24"/>
          <w:szCs w:val="24"/>
        </w:rPr>
        <w:t xml:space="preserve"> режим рек зависит от количества осадков и времени их выпадения. Дождевые паводки летом обычно одиночные. Осенью проходят сериями. Подъем уровня при этом обычно незначителен.</w:t>
      </w:r>
    </w:p>
    <w:p w:rsidR="001D41F3" w:rsidRPr="001D41F3" w:rsidRDefault="001D41F3" w:rsidP="001D41F3">
      <w:pPr>
        <w:ind w:firstLine="709"/>
        <w:jc w:val="both"/>
        <w:rPr>
          <w:sz w:val="24"/>
          <w:szCs w:val="24"/>
        </w:rPr>
      </w:pPr>
      <w:r w:rsidRPr="001D41F3">
        <w:rPr>
          <w:sz w:val="24"/>
          <w:szCs w:val="24"/>
        </w:rPr>
        <w:t>Зимняя межень начинается с появлением первых ледовых явлений (вторая декада октября). По многолетним данным позже всего ледостав устанавливается на р. Печора - в первой декаде ноября. Зимняя межень отличается устойчивым ходом уровня. Максимальная толщина льда (76-</w:t>
      </w:r>
      <w:smartTag w:uri="urn:schemas-microsoft-com:office:smarttags" w:element="metricconverter">
        <w:smartTagPr>
          <w:attr w:name="ProductID" w:val="95 см"/>
        </w:smartTagPr>
        <w:r w:rsidRPr="001D41F3">
          <w:rPr>
            <w:sz w:val="24"/>
            <w:szCs w:val="24"/>
          </w:rPr>
          <w:t>95 см</w:t>
        </w:r>
      </w:smartTag>
      <w:r w:rsidRPr="001D41F3">
        <w:rPr>
          <w:sz w:val="24"/>
          <w:szCs w:val="24"/>
        </w:rPr>
        <w:t>) наблюдается к концу марта. Вскрытие рек МО обычно происходит в первой декаде мая. Период открытого русла длится 5-6 месяцев. Температура воды достигает своего максимума (15,8-22,1 °С) к концу июля.</w:t>
      </w:r>
    </w:p>
    <w:p w:rsidR="001D41F3" w:rsidRPr="001D41F3" w:rsidRDefault="001D41F3" w:rsidP="001D41F3">
      <w:pPr>
        <w:ind w:firstLine="709"/>
        <w:jc w:val="both"/>
        <w:rPr>
          <w:sz w:val="24"/>
          <w:szCs w:val="24"/>
        </w:rPr>
      </w:pPr>
      <w:r w:rsidRPr="001D41F3">
        <w:rPr>
          <w:sz w:val="24"/>
          <w:szCs w:val="24"/>
        </w:rPr>
        <w:t xml:space="preserve">Питание рек смешанное, с преобладанием </w:t>
      </w:r>
      <w:proofErr w:type="gramStart"/>
      <w:r w:rsidRPr="001D41F3">
        <w:rPr>
          <w:sz w:val="24"/>
          <w:szCs w:val="24"/>
        </w:rPr>
        <w:t>снегового</w:t>
      </w:r>
      <w:proofErr w:type="gramEnd"/>
      <w:r w:rsidRPr="001D41F3">
        <w:rPr>
          <w:sz w:val="24"/>
          <w:szCs w:val="24"/>
        </w:rPr>
        <w:t>. Обилие осадков обеспечивает высокую водность.</w:t>
      </w:r>
    </w:p>
    <w:p w:rsidR="001D41F3" w:rsidRPr="001D41F3" w:rsidRDefault="001D41F3" w:rsidP="001D41F3">
      <w:pPr>
        <w:ind w:firstLine="709"/>
        <w:jc w:val="both"/>
        <w:rPr>
          <w:sz w:val="24"/>
          <w:szCs w:val="24"/>
        </w:rPr>
      </w:pPr>
      <w:r w:rsidRPr="001D41F3">
        <w:rPr>
          <w:sz w:val="24"/>
          <w:szCs w:val="24"/>
        </w:rPr>
        <w:t xml:space="preserve">Озерных водоемов на территории городского поселения </w:t>
      </w:r>
      <w:proofErr w:type="spellStart"/>
      <w:r w:rsidRPr="001D41F3">
        <w:rPr>
          <w:sz w:val="24"/>
          <w:szCs w:val="24"/>
        </w:rPr>
        <w:t>неучтено</w:t>
      </w:r>
      <w:proofErr w:type="spellEnd"/>
      <w:r w:rsidRPr="001D41F3">
        <w:rPr>
          <w:sz w:val="24"/>
          <w:szCs w:val="24"/>
        </w:rPr>
        <w:t xml:space="preserve"> множество. В основном это пойменные водоемы.</w:t>
      </w:r>
    </w:p>
    <w:p w:rsidR="001D41F3" w:rsidRPr="001D41F3" w:rsidRDefault="001D41F3" w:rsidP="001D41F3">
      <w:pPr>
        <w:ind w:firstLine="709"/>
        <w:jc w:val="both"/>
        <w:rPr>
          <w:sz w:val="24"/>
          <w:szCs w:val="24"/>
        </w:rPr>
      </w:pPr>
      <w:r w:rsidRPr="001D41F3">
        <w:rPr>
          <w:sz w:val="24"/>
          <w:szCs w:val="24"/>
        </w:rPr>
        <w:t>Степень заболоченности территории высока, обширная сеть болот расположена в поймах крупных рек</w:t>
      </w:r>
    </w:p>
    <w:p w:rsidR="001D41F3" w:rsidRPr="001D41F3" w:rsidRDefault="001D41F3" w:rsidP="001D41F3">
      <w:pPr>
        <w:ind w:firstLine="709"/>
        <w:jc w:val="both"/>
        <w:rPr>
          <w:sz w:val="24"/>
          <w:szCs w:val="24"/>
        </w:rPr>
      </w:pPr>
    </w:p>
    <w:p w:rsidR="001D41F3" w:rsidRPr="001D41F3" w:rsidRDefault="001D41F3" w:rsidP="001D41F3">
      <w:pPr>
        <w:keepNext/>
        <w:numPr>
          <w:ilvl w:val="2"/>
          <w:numId w:val="42"/>
        </w:numPr>
        <w:spacing w:before="120" w:after="60"/>
        <w:jc w:val="both"/>
        <w:outlineLvl w:val="2"/>
        <w:rPr>
          <w:b/>
          <w:bCs/>
          <w:sz w:val="24"/>
          <w:szCs w:val="24"/>
        </w:rPr>
      </w:pPr>
      <w:bookmarkStart w:id="23" w:name="_Toc210384528"/>
      <w:bookmarkStart w:id="24" w:name="_Toc274305251"/>
      <w:bookmarkStart w:id="25" w:name="_Toc513458742"/>
      <w:r w:rsidRPr="001D41F3">
        <w:rPr>
          <w:b/>
          <w:bCs/>
          <w:sz w:val="24"/>
          <w:szCs w:val="24"/>
        </w:rPr>
        <w:t>Инженерно-строительные условия и минерально-сырьевые ресурсы</w:t>
      </w:r>
      <w:bookmarkEnd w:id="23"/>
      <w:bookmarkEnd w:id="24"/>
      <w:bookmarkEnd w:id="25"/>
    </w:p>
    <w:p w:rsidR="001D41F3" w:rsidRPr="001D41F3" w:rsidRDefault="001D41F3" w:rsidP="001D41F3">
      <w:pPr>
        <w:ind w:firstLine="709"/>
        <w:jc w:val="both"/>
        <w:rPr>
          <w:sz w:val="24"/>
          <w:szCs w:val="24"/>
        </w:rPr>
      </w:pPr>
      <w:r w:rsidRPr="001D41F3">
        <w:rPr>
          <w:sz w:val="24"/>
          <w:szCs w:val="24"/>
        </w:rPr>
        <w:t>Инженерно-строительная оценка территории складывается из особенностей природных условий (геолого-геоморфологическое строение, гидрогеологические параметры водоносных горизонтов и комплексов, наличие и степень развития физико-геологических процессов и явлений), а также техногенных изменений геологической оболочки.</w:t>
      </w:r>
    </w:p>
    <w:p w:rsidR="001D41F3" w:rsidRPr="001D41F3" w:rsidRDefault="001D41F3" w:rsidP="001D41F3">
      <w:pPr>
        <w:spacing w:before="120" w:after="60"/>
        <w:ind w:firstLine="709"/>
        <w:jc w:val="both"/>
        <w:rPr>
          <w:b/>
          <w:sz w:val="24"/>
          <w:szCs w:val="24"/>
        </w:rPr>
      </w:pPr>
      <w:r w:rsidRPr="001D41F3">
        <w:rPr>
          <w:b/>
          <w:sz w:val="24"/>
          <w:szCs w:val="24"/>
        </w:rPr>
        <w:t>Геолого-геоморфологическая характеристика</w:t>
      </w:r>
    </w:p>
    <w:p w:rsidR="001D41F3" w:rsidRPr="001D41F3" w:rsidRDefault="001D41F3" w:rsidP="001D41F3">
      <w:pPr>
        <w:ind w:firstLine="709"/>
        <w:jc w:val="both"/>
        <w:rPr>
          <w:sz w:val="24"/>
          <w:szCs w:val="24"/>
        </w:rPr>
      </w:pPr>
      <w:r w:rsidRPr="001D41F3">
        <w:rPr>
          <w:sz w:val="24"/>
          <w:szCs w:val="24"/>
        </w:rPr>
        <w:t xml:space="preserve">В геологическом отношении территория поселения приурочена к двум тектоническим областям. Западная – пологая часть поселения – относится к </w:t>
      </w:r>
      <w:proofErr w:type="spellStart"/>
      <w:r w:rsidRPr="001D41F3">
        <w:rPr>
          <w:sz w:val="24"/>
          <w:szCs w:val="24"/>
        </w:rPr>
        <w:t>предуральскому</w:t>
      </w:r>
      <w:proofErr w:type="spellEnd"/>
      <w:r w:rsidRPr="001D41F3">
        <w:rPr>
          <w:sz w:val="24"/>
          <w:szCs w:val="24"/>
        </w:rPr>
        <w:t xml:space="preserve"> краевому прогибу. Геологическое строение данной территории характеризуется отложениями триасовой системы, и </w:t>
      </w:r>
      <w:proofErr w:type="gramStart"/>
      <w:r w:rsidRPr="001D41F3">
        <w:rPr>
          <w:sz w:val="24"/>
          <w:szCs w:val="24"/>
        </w:rPr>
        <w:t>сложена</w:t>
      </w:r>
      <w:proofErr w:type="gramEnd"/>
      <w:r w:rsidRPr="001D41F3">
        <w:rPr>
          <w:sz w:val="24"/>
          <w:szCs w:val="24"/>
        </w:rPr>
        <w:t xml:space="preserve"> песками, песчаниками, глинами, аргиллитами, конгломератами. Западная – более приподнятая часть рассматриваемой территории – относится к складчатой области Урала и имеет сложную мозаичную структуру. </w:t>
      </w:r>
      <w:proofErr w:type="gramStart"/>
      <w:r w:rsidRPr="001D41F3">
        <w:rPr>
          <w:sz w:val="24"/>
          <w:szCs w:val="24"/>
        </w:rPr>
        <w:t>В основе территории залегают горные породы пермской, силурийской, ордовикской системы (песчаники, глины, мергели, известняки, доломиты, глинистые сланцы).</w:t>
      </w:r>
      <w:proofErr w:type="gramEnd"/>
      <w:r w:rsidRPr="001D41F3">
        <w:rPr>
          <w:sz w:val="24"/>
          <w:szCs w:val="24"/>
        </w:rPr>
        <w:t xml:space="preserve"> Встречаются также прослои пород каменноугольного, девонского периодов (известняки, песчаники, прослои углей, сланцы). Наиболее высокая западная часть поселения сложена </w:t>
      </w:r>
      <w:proofErr w:type="spellStart"/>
      <w:r w:rsidRPr="001D41F3">
        <w:rPr>
          <w:sz w:val="24"/>
          <w:szCs w:val="24"/>
        </w:rPr>
        <w:t>доордовикскими</w:t>
      </w:r>
      <w:proofErr w:type="spellEnd"/>
      <w:r w:rsidRPr="001D41F3">
        <w:rPr>
          <w:sz w:val="24"/>
          <w:szCs w:val="24"/>
        </w:rPr>
        <w:t xml:space="preserve"> отложениями (метаморфизованные породы).</w:t>
      </w:r>
    </w:p>
    <w:p w:rsidR="001D41F3" w:rsidRPr="001D41F3" w:rsidRDefault="001D41F3" w:rsidP="001D41F3">
      <w:pPr>
        <w:ind w:firstLine="709"/>
        <w:jc w:val="both"/>
        <w:rPr>
          <w:sz w:val="24"/>
          <w:szCs w:val="24"/>
        </w:rPr>
      </w:pPr>
      <w:r w:rsidRPr="001D41F3">
        <w:rPr>
          <w:sz w:val="24"/>
          <w:szCs w:val="24"/>
        </w:rPr>
        <w:t xml:space="preserve">Рельеф городского поселения определяется расположением его в орографических областях Печорской равнины и Урала и характеризуется горным, предгорным и равнинным основными типами. Ему соответствуют крупные орографические элементы: приосевая часть и западный склон Приполярного Урала, окаймляющие его предгорные увалы, северо-восточная часть Печорской низменности. Западный склон Приполярного Урала характеризуется среднегорным плосковершинным подтипом с участками среднегорного с альпийским типом горного рельефа. Здесь находится наиболее высокая </w:t>
      </w:r>
      <w:r w:rsidRPr="001D41F3">
        <w:rPr>
          <w:sz w:val="24"/>
          <w:szCs w:val="24"/>
        </w:rPr>
        <w:lastRenderedPageBreak/>
        <w:t>горная вершина: г. Народная (</w:t>
      </w:r>
      <w:smartTag w:uri="urn:schemas-microsoft-com:office:smarttags" w:element="metricconverter">
        <w:smartTagPr>
          <w:attr w:name="ProductID" w:val="1895 м"/>
        </w:smartTagPr>
        <w:r w:rsidRPr="001D41F3">
          <w:rPr>
            <w:sz w:val="24"/>
            <w:szCs w:val="24"/>
          </w:rPr>
          <w:t>1895 м</w:t>
        </w:r>
      </w:smartTag>
      <w:r w:rsidRPr="001D41F3">
        <w:rPr>
          <w:sz w:val="24"/>
          <w:szCs w:val="24"/>
        </w:rPr>
        <w:t xml:space="preserve">), Предгорный увалистый тип рельефа представлен </w:t>
      </w:r>
      <w:proofErr w:type="spellStart"/>
      <w:r w:rsidRPr="001D41F3">
        <w:rPr>
          <w:sz w:val="24"/>
          <w:szCs w:val="24"/>
        </w:rPr>
        <w:t>останцовыми</w:t>
      </w:r>
      <w:proofErr w:type="spellEnd"/>
      <w:r w:rsidRPr="001D41F3">
        <w:rPr>
          <w:sz w:val="24"/>
          <w:szCs w:val="24"/>
        </w:rPr>
        <w:t xml:space="preserve"> денудационными возвышенностями и разделяющими их пониженными участками. Переходная от гор к равнине зона является повышенной денудационно-аккумулятивной равниной, приуроченной к области развития дислоцированных палеозойских пород.</w:t>
      </w:r>
    </w:p>
    <w:p w:rsidR="001D41F3" w:rsidRPr="001D41F3" w:rsidRDefault="001D41F3" w:rsidP="001D41F3">
      <w:pPr>
        <w:ind w:firstLine="709"/>
        <w:jc w:val="both"/>
        <w:rPr>
          <w:sz w:val="24"/>
          <w:szCs w:val="24"/>
        </w:rPr>
      </w:pPr>
      <w:r w:rsidRPr="001D41F3">
        <w:rPr>
          <w:sz w:val="24"/>
          <w:szCs w:val="24"/>
        </w:rPr>
        <w:t>Часть поселения с равнинным типом представлена моренными, водно-ледниковыми, местами заболоченными аккумулятивными равнинами с характерным пологоволнистым, слегка всхолмленным рельефом и крупными пойменными комплексами протекающих рек.</w:t>
      </w:r>
    </w:p>
    <w:p w:rsidR="001D41F3" w:rsidRPr="001D41F3" w:rsidRDefault="001D41F3" w:rsidP="001D41F3">
      <w:pPr>
        <w:spacing w:before="120" w:after="60"/>
        <w:ind w:firstLine="709"/>
        <w:jc w:val="both"/>
        <w:rPr>
          <w:b/>
          <w:sz w:val="24"/>
          <w:szCs w:val="24"/>
        </w:rPr>
      </w:pPr>
      <w:r w:rsidRPr="001D41F3">
        <w:rPr>
          <w:b/>
          <w:sz w:val="24"/>
          <w:szCs w:val="24"/>
        </w:rPr>
        <w:t>Физико-геологические процессы</w:t>
      </w:r>
    </w:p>
    <w:p w:rsidR="001D41F3" w:rsidRPr="001D41F3" w:rsidRDefault="001D41F3" w:rsidP="001D41F3">
      <w:pPr>
        <w:ind w:firstLine="709"/>
        <w:jc w:val="both"/>
        <w:rPr>
          <w:sz w:val="24"/>
          <w:szCs w:val="24"/>
        </w:rPr>
      </w:pPr>
      <w:r w:rsidRPr="001D41F3">
        <w:rPr>
          <w:sz w:val="24"/>
          <w:szCs w:val="24"/>
        </w:rPr>
        <w:t xml:space="preserve">Из физико-геологических явлений, имеющих место в пределах территории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следует отметить заболачивание, подтопление, </w:t>
      </w:r>
      <w:proofErr w:type="spellStart"/>
      <w:r w:rsidRPr="001D41F3">
        <w:rPr>
          <w:sz w:val="24"/>
          <w:szCs w:val="24"/>
        </w:rPr>
        <w:t>оврагообразование</w:t>
      </w:r>
      <w:proofErr w:type="spellEnd"/>
      <w:r w:rsidRPr="001D41F3">
        <w:rPr>
          <w:sz w:val="24"/>
          <w:szCs w:val="24"/>
        </w:rPr>
        <w:t>, разрушение берега, в горных районах возможны обвалы, сходы снега, активная эрозия склонов и т.д.</w:t>
      </w:r>
    </w:p>
    <w:p w:rsidR="001D41F3" w:rsidRPr="001D41F3" w:rsidRDefault="001D41F3" w:rsidP="001D41F3">
      <w:pPr>
        <w:ind w:firstLine="709"/>
        <w:jc w:val="both"/>
        <w:rPr>
          <w:sz w:val="24"/>
          <w:szCs w:val="24"/>
        </w:rPr>
      </w:pPr>
      <w:r w:rsidRPr="001D41F3">
        <w:rPr>
          <w:sz w:val="24"/>
          <w:szCs w:val="24"/>
        </w:rPr>
        <w:t xml:space="preserve">Заболоченные участки на территориях городского поселения занимают значительную площадь. В черте города заболоченные участки развиты в долине р. Печора, особенно пойменные участки реки – в местах бывшего русла во время ее </w:t>
      </w:r>
      <w:proofErr w:type="spellStart"/>
      <w:r w:rsidRPr="001D41F3">
        <w:rPr>
          <w:sz w:val="24"/>
          <w:szCs w:val="24"/>
        </w:rPr>
        <w:t>меандрирования</w:t>
      </w:r>
      <w:proofErr w:type="spellEnd"/>
      <w:r w:rsidRPr="001D41F3">
        <w:rPr>
          <w:sz w:val="24"/>
          <w:szCs w:val="24"/>
        </w:rPr>
        <w:t xml:space="preserve">. На территории городского поселения заболоченные участки и крупные болота развиты повсеместно и приурочены к понижениям рельефа, котловинам, а также пойменным участкам рек. Встречаются крупные болота с мощностью торфа более </w:t>
      </w:r>
      <w:smartTag w:uri="urn:schemas-microsoft-com:office:smarttags" w:element="metricconverter">
        <w:smartTagPr>
          <w:attr w:name="ProductID" w:val="2 м"/>
        </w:smartTagPr>
        <w:r w:rsidRPr="001D41F3">
          <w:rPr>
            <w:sz w:val="24"/>
            <w:szCs w:val="24"/>
          </w:rPr>
          <w:t>2 м</w:t>
        </w:r>
      </w:smartTag>
      <w:r w:rsidRPr="001D41F3">
        <w:rPr>
          <w:sz w:val="24"/>
          <w:szCs w:val="24"/>
        </w:rPr>
        <w:t>.</w:t>
      </w:r>
    </w:p>
    <w:p w:rsidR="001D41F3" w:rsidRPr="001D41F3" w:rsidRDefault="001D41F3" w:rsidP="001D41F3">
      <w:pPr>
        <w:ind w:firstLine="709"/>
        <w:jc w:val="both"/>
        <w:rPr>
          <w:sz w:val="24"/>
          <w:szCs w:val="24"/>
        </w:rPr>
      </w:pPr>
      <w:r w:rsidRPr="001D41F3">
        <w:rPr>
          <w:sz w:val="24"/>
          <w:szCs w:val="24"/>
        </w:rPr>
        <w:t>В черте города активного роста оврагов не наблюдается. Почти все овраги в той или иной степени поросли кустарником и деревьями. Однако процессы эрозии активно развиты вдоль берега Печоры, происходит постепенное разрушение берега, как в результате дефляции, так и в результате действия паводковых вод. На территории городского поселения эрозионные процессы в целом приурочены к долинам рек, в восточной части к возвышенным участкам уральского хребта.</w:t>
      </w:r>
    </w:p>
    <w:p w:rsidR="001D41F3" w:rsidRPr="001D41F3" w:rsidRDefault="001D41F3" w:rsidP="001D41F3">
      <w:pPr>
        <w:widowControl w:val="0"/>
        <w:adjustRightInd w:val="0"/>
        <w:spacing w:before="40"/>
        <w:ind w:firstLine="709"/>
        <w:jc w:val="both"/>
        <w:textAlignment w:val="baseline"/>
        <w:rPr>
          <w:sz w:val="24"/>
          <w:szCs w:val="24"/>
          <w:u w:val="single"/>
        </w:rPr>
      </w:pPr>
      <w:r w:rsidRPr="001D41F3">
        <w:rPr>
          <w:sz w:val="24"/>
          <w:szCs w:val="24"/>
          <w:u w:val="single"/>
        </w:rPr>
        <w:t>Выводы</w:t>
      </w:r>
    </w:p>
    <w:p w:rsidR="001D41F3" w:rsidRPr="001D41F3" w:rsidRDefault="001D41F3" w:rsidP="001D41F3">
      <w:pPr>
        <w:ind w:firstLine="709"/>
        <w:jc w:val="both"/>
        <w:rPr>
          <w:sz w:val="24"/>
          <w:szCs w:val="24"/>
        </w:rPr>
      </w:pPr>
      <w:r w:rsidRPr="001D41F3">
        <w:rPr>
          <w:sz w:val="24"/>
          <w:szCs w:val="24"/>
        </w:rPr>
        <w:t xml:space="preserve">Значительная часть территории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является </w:t>
      </w:r>
      <w:r w:rsidRPr="001D41F3">
        <w:rPr>
          <w:sz w:val="24"/>
          <w:szCs w:val="24"/>
          <w:u w:val="single"/>
        </w:rPr>
        <w:t>ограниченно благоприятной для градостроительного освоения</w:t>
      </w:r>
      <w:r w:rsidRPr="001D41F3">
        <w:rPr>
          <w:sz w:val="24"/>
          <w:szCs w:val="24"/>
        </w:rPr>
        <w:t xml:space="preserve"> (88%):</w:t>
      </w:r>
    </w:p>
    <w:p w:rsidR="001D41F3" w:rsidRPr="001D41F3" w:rsidRDefault="001D41F3" w:rsidP="00D617CA">
      <w:pPr>
        <w:numPr>
          <w:ilvl w:val="0"/>
          <w:numId w:val="48"/>
        </w:numPr>
        <w:tabs>
          <w:tab w:val="clear" w:pos="567"/>
          <w:tab w:val="num" w:pos="0"/>
        </w:tabs>
        <w:ind w:left="0" w:firstLine="709"/>
        <w:jc w:val="both"/>
        <w:rPr>
          <w:sz w:val="24"/>
          <w:szCs w:val="24"/>
        </w:rPr>
      </w:pPr>
      <w:proofErr w:type="spellStart"/>
      <w:r w:rsidRPr="001D41F3">
        <w:rPr>
          <w:sz w:val="24"/>
          <w:szCs w:val="24"/>
        </w:rPr>
        <w:t>северотаежные</w:t>
      </w:r>
      <w:proofErr w:type="spellEnd"/>
      <w:r w:rsidRPr="001D41F3">
        <w:rPr>
          <w:sz w:val="24"/>
          <w:szCs w:val="24"/>
        </w:rPr>
        <w:t xml:space="preserve"> и </w:t>
      </w:r>
      <w:proofErr w:type="spellStart"/>
      <w:r w:rsidRPr="001D41F3">
        <w:rPr>
          <w:sz w:val="24"/>
          <w:szCs w:val="24"/>
        </w:rPr>
        <w:t>крайнесеверотаежные</w:t>
      </w:r>
      <w:proofErr w:type="spellEnd"/>
      <w:r w:rsidRPr="001D41F3">
        <w:rPr>
          <w:sz w:val="24"/>
          <w:szCs w:val="24"/>
        </w:rPr>
        <w:t xml:space="preserve"> волнистые и </w:t>
      </w:r>
      <w:proofErr w:type="spellStart"/>
      <w:r w:rsidRPr="001D41F3">
        <w:rPr>
          <w:sz w:val="24"/>
          <w:szCs w:val="24"/>
        </w:rPr>
        <w:t>пологохолмистые</w:t>
      </w:r>
      <w:proofErr w:type="spellEnd"/>
      <w:r w:rsidRPr="001D41F3">
        <w:rPr>
          <w:sz w:val="24"/>
          <w:szCs w:val="24"/>
        </w:rPr>
        <w:t xml:space="preserve"> равнины и возвышенности с выраженными процессами заболачивания, эрозия (в основном вблизи рек), дефляции. Основанием служат валунные суглинки и супеси, восточнее ближе к Уральским горам, встречаются дислоцированные палеозойские породы с пылеватыми суглинками;</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 xml:space="preserve">волнисто-увалистые предгорья Приполярного Урала на дислоцированных палеозойских породах. Преобладающие высоты 200 – </w:t>
      </w:r>
      <w:smartTag w:uri="urn:schemas-microsoft-com:office:smarttags" w:element="metricconverter">
        <w:smartTagPr>
          <w:attr w:name="ProductID" w:val="600 м"/>
        </w:smartTagPr>
        <w:r w:rsidRPr="001D41F3">
          <w:rPr>
            <w:sz w:val="24"/>
            <w:szCs w:val="24"/>
          </w:rPr>
          <w:t>600 м</w:t>
        </w:r>
      </w:smartTag>
      <w:r w:rsidRPr="001D41F3">
        <w:rPr>
          <w:sz w:val="24"/>
          <w:szCs w:val="24"/>
        </w:rPr>
        <w:t>. Факторами, ограничивающими градостроительное освоение рассматриваемой территории, являются локальное развитие мерзлотных и эрозионных процессов;</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 xml:space="preserve">низкогорья и среднегорья Приполярного и Северного Урала на </w:t>
      </w:r>
      <w:proofErr w:type="spellStart"/>
      <w:r w:rsidRPr="001D41F3">
        <w:rPr>
          <w:sz w:val="24"/>
          <w:szCs w:val="24"/>
        </w:rPr>
        <w:t>метаморфизированных</w:t>
      </w:r>
      <w:proofErr w:type="spellEnd"/>
      <w:r w:rsidRPr="001D41F3">
        <w:rPr>
          <w:sz w:val="24"/>
          <w:szCs w:val="24"/>
        </w:rPr>
        <w:t xml:space="preserve"> и изверженных породах с высотами 300-</w:t>
      </w:r>
      <w:smartTag w:uri="urn:schemas-microsoft-com:office:smarttags" w:element="metricconverter">
        <w:smartTagPr>
          <w:attr w:name="ProductID" w:val="700 м"/>
        </w:smartTagPr>
        <w:r w:rsidRPr="001D41F3">
          <w:rPr>
            <w:sz w:val="24"/>
            <w:szCs w:val="24"/>
          </w:rPr>
          <w:t>700 м</w:t>
        </w:r>
      </w:smartTag>
      <w:r w:rsidRPr="001D41F3">
        <w:rPr>
          <w:sz w:val="24"/>
          <w:szCs w:val="24"/>
        </w:rPr>
        <w:t xml:space="preserve"> и 500 – </w:t>
      </w:r>
      <w:smartTag w:uri="urn:schemas-microsoft-com:office:smarttags" w:element="metricconverter">
        <w:smartTagPr>
          <w:attr w:name="ProductID" w:val="1900 м"/>
        </w:smartTagPr>
        <w:r w:rsidRPr="001D41F3">
          <w:rPr>
            <w:sz w:val="24"/>
            <w:szCs w:val="24"/>
          </w:rPr>
          <w:t>1900 м</w:t>
        </w:r>
      </w:smartTag>
      <w:r w:rsidRPr="001D41F3">
        <w:rPr>
          <w:sz w:val="24"/>
          <w:szCs w:val="24"/>
        </w:rPr>
        <w:t xml:space="preserve"> соответственно. Для данных территорий характерны перепады высот и значительные клоны поверхности земли, </w:t>
      </w:r>
      <w:proofErr w:type="spellStart"/>
      <w:r w:rsidRPr="001D41F3">
        <w:rPr>
          <w:sz w:val="24"/>
          <w:szCs w:val="24"/>
        </w:rPr>
        <w:t>гравигенные</w:t>
      </w:r>
      <w:proofErr w:type="spellEnd"/>
      <w:r w:rsidRPr="001D41F3">
        <w:rPr>
          <w:sz w:val="24"/>
          <w:szCs w:val="24"/>
        </w:rPr>
        <w:t xml:space="preserve"> процессы, физическое выветривание, </w:t>
      </w:r>
      <w:proofErr w:type="spellStart"/>
      <w:r w:rsidRPr="001D41F3">
        <w:rPr>
          <w:sz w:val="24"/>
          <w:szCs w:val="24"/>
        </w:rPr>
        <w:t>солифлюкция</w:t>
      </w:r>
      <w:proofErr w:type="spellEnd"/>
      <w:r w:rsidRPr="001D41F3">
        <w:rPr>
          <w:sz w:val="24"/>
          <w:szCs w:val="24"/>
        </w:rPr>
        <w:t>.</w:t>
      </w:r>
    </w:p>
    <w:p w:rsidR="001D41F3" w:rsidRPr="001D41F3" w:rsidRDefault="001D41F3" w:rsidP="00D617CA">
      <w:pPr>
        <w:tabs>
          <w:tab w:val="num" w:pos="0"/>
        </w:tabs>
        <w:ind w:firstLine="709"/>
        <w:jc w:val="both"/>
        <w:rPr>
          <w:sz w:val="24"/>
          <w:szCs w:val="24"/>
        </w:rPr>
      </w:pPr>
      <w:r w:rsidRPr="001D41F3">
        <w:rPr>
          <w:sz w:val="24"/>
          <w:szCs w:val="24"/>
          <w:u w:val="single"/>
        </w:rPr>
        <w:t xml:space="preserve">Территории неблагоприятные для градостроения </w:t>
      </w:r>
      <w:r w:rsidRPr="001D41F3">
        <w:rPr>
          <w:sz w:val="24"/>
          <w:szCs w:val="24"/>
        </w:rPr>
        <w:t>(12%):</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пойменные комплексы рек, сложенные аллювиальными отложениями, характерны процессы затопления и подтопления;</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 xml:space="preserve">болотные комплексы, развитые повсеместно на территории поселения. Имеются как низинные, так и верховые и переходные болота. Выделяются крупные непроходимые болота с мощность торфа более </w:t>
      </w:r>
      <w:smartTag w:uri="urn:schemas-microsoft-com:office:smarttags" w:element="metricconverter">
        <w:smartTagPr>
          <w:attr w:name="ProductID" w:val="2 м"/>
        </w:smartTagPr>
        <w:r w:rsidRPr="001D41F3">
          <w:rPr>
            <w:sz w:val="24"/>
            <w:szCs w:val="24"/>
          </w:rPr>
          <w:t>2 м</w:t>
        </w:r>
      </w:smartTag>
      <w:r w:rsidRPr="001D41F3">
        <w:rPr>
          <w:sz w:val="24"/>
          <w:szCs w:val="24"/>
        </w:rPr>
        <w:t xml:space="preserve"> (например, болото </w:t>
      </w:r>
      <w:proofErr w:type="spellStart"/>
      <w:r w:rsidRPr="001D41F3">
        <w:rPr>
          <w:sz w:val="24"/>
          <w:szCs w:val="24"/>
        </w:rPr>
        <w:t>Усва-нюр</w:t>
      </w:r>
      <w:proofErr w:type="spellEnd"/>
      <w:r w:rsidRPr="001D41F3">
        <w:rPr>
          <w:sz w:val="24"/>
          <w:szCs w:val="24"/>
        </w:rPr>
        <w:t>).</w:t>
      </w:r>
    </w:p>
    <w:p w:rsidR="001D41F3" w:rsidRPr="001D41F3" w:rsidRDefault="001D41F3" w:rsidP="00D617CA">
      <w:pPr>
        <w:tabs>
          <w:tab w:val="num" w:pos="0"/>
          <w:tab w:val="left" w:pos="360"/>
        </w:tabs>
        <w:spacing w:before="120" w:after="40"/>
        <w:ind w:firstLine="709"/>
        <w:jc w:val="both"/>
        <w:rPr>
          <w:sz w:val="24"/>
          <w:szCs w:val="24"/>
        </w:rPr>
      </w:pPr>
      <w:r w:rsidRPr="001D41F3">
        <w:rPr>
          <w:sz w:val="24"/>
          <w:szCs w:val="24"/>
        </w:rPr>
        <w:t xml:space="preserve">Территория в пределах городской черты Печора является более изученной с точки зрения инженерно-строительных условий, чем территория городского поселения. Здесь </w:t>
      </w:r>
      <w:r w:rsidRPr="001D41F3">
        <w:rPr>
          <w:sz w:val="24"/>
          <w:szCs w:val="24"/>
        </w:rPr>
        <w:lastRenderedPageBreak/>
        <w:t xml:space="preserve">выделяются более мелкие детали. Вся территории города отнесена к </w:t>
      </w:r>
      <w:r w:rsidRPr="001D41F3">
        <w:rPr>
          <w:sz w:val="24"/>
          <w:szCs w:val="24"/>
          <w:u w:val="single"/>
        </w:rPr>
        <w:t>территориям ограниченно благоприятным для градостроительного использования</w:t>
      </w:r>
      <w:r w:rsidRPr="001D41F3">
        <w:rPr>
          <w:sz w:val="24"/>
          <w:szCs w:val="24"/>
        </w:rPr>
        <w:t xml:space="preserve"> (80%). Это </w:t>
      </w:r>
      <w:proofErr w:type="spellStart"/>
      <w:r w:rsidRPr="001D41F3">
        <w:rPr>
          <w:sz w:val="24"/>
          <w:szCs w:val="24"/>
        </w:rPr>
        <w:t>Северотаежные</w:t>
      </w:r>
      <w:proofErr w:type="spellEnd"/>
      <w:r w:rsidRPr="001D41F3">
        <w:rPr>
          <w:sz w:val="24"/>
          <w:szCs w:val="24"/>
        </w:rPr>
        <w:t xml:space="preserve"> волнистые и </w:t>
      </w:r>
      <w:proofErr w:type="spellStart"/>
      <w:r w:rsidRPr="001D41F3">
        <w:rPr>
          <w:sz w:val="24"/>
          <w:szCs w:val="24"/>
        </w:rPr>
        <w:t>пологохолмистые</w:t>
      </w:r>
      <w:proofErr w:type="spellEnd"/>
      <w:r w:rsidRPr="001D41F3">
        <w:rPr>
          <w:sz w:val="24"/>
          <w:szCs w:val="24"/>
        </w:rPr>
        <w:t xml:space="preserve"> равнины, сложенные устойчивыми грунтами (пески, супеси) с глубиной залегания грунтовых вод не менее </w:t>
      </w:r>
      <w:smartTag w:uri="urn:schemas-microsoft-com:office:smarttags" w:element="metricconverter">
        <w:smartTagPr>
          <w:attr w:name="ProductID" w:val="1 м"/>
        </w:smartTagPr>
        <w:r w:rsidRPr="001D41F3">
          <w:rPr>
            <w:sz w:val="24"/>
            <w:szCs w:val="24"/>
          </w:rPr>
          <w:t>1 м</w:t>
        </w:r>
      </w:smartTag>
      <w:r w:rsidRPr="001D41F3">
        <w:rPr>
          <w:sz w:val="24"/>
          <w:szCs w:val="24"/>
        </w:rPr>
        <w:t>, на которых выделяются следующие участки:</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с близким залеганием грунтовых вод, процессами заболачивания, потенциальным затоплением и подтоплением;</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с развитием процессов эрозии, заболачиванием понижений;</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уклоны поверхности 10-20%.</w:t>
      </w:r>
    </w:p>
    <w:p w:rsidR="001D41F3" w:rsidRPr="001D41F3" w:rsidRDefault="001D41F3" w:rsidP="00D617CA">
      <w:pPr>
        <w:tabs>
          <w:tab w:val="num" w:pos="0"/>
        </w:tabs>
        <w:ind w:firstLine="709"/>
        <w:jc w:val="both"/>
        <w:rPr>
          <w:sz w:val="24"/>
          <w:szCs w:val="24"/>
          <w:u w:val="single"/>
        </w:rPr>
      </w:pPr>
      <w:r w:rsidRPr="001D41F3">
        <w:rPr>
          <w:sz w:val="24"/>
          <w:szCs w:val="24"/>
        </w:rPr>
        <w:t xml:space="preserve"> </w:t>
      </w:r>
      <w:r w:rsidRPr="001D41F3">
        <w:rPr>
          <w:sz w:val="24"/>
          <w:szCs w:val="24"/>
          <w:u w:val="single"/>
        </w:rPr>
        <w:t>Территории, неблагоприятные для градостроительного освоения (20%):</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пойменный комплекс и первые надпойменные террасы р. Печора с активным развитием процессов заболачивания и затопления;</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уклоны поверхности более 20%;</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овраги;</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болотные комплексы;</w:t>
      </w:r>
    </w:p>
    <w:p w:rsidR="001D41F3" w:rsidRPr="001D41F3" w:rsidRDefault="001D41F3" w:rsidP="00D617CA">
      <w:pPr>
        <w:numPr>
          <w:ilvl w:val="0"/>
          <w:numId w:val="48"/>
        </w:numPr>
        <w:tabs>
          <w:tab w:val="clear" w:pos="567"/>
          <w:tab w:val="num" w:pos="0"/>
        </w:tabs>
        <w:ind w:left="0" w:firstLine="709"/>
        <w:jc w:val="both"/>
        <w:rPr>
          <w:sz w:val="24"/>
          <w:szCs w:val="24"/>
        </w:rPr>
      </w:pPr>
      <w:r w:rsidRPr="001D41F3">
        <w:rPr>
          <w:sz w:val="24"/>
          <w:szCs w:val="24"/>
        </w:rPr>
        <w:t>зона затопления паводковыми водами 1% обеспеченности.</w:t>
      </w:r>
    </w:p>
    <w:p w:rsidR="001D41F3" w:rsidRPr="001D41F3" w:rsidRDefault="001D41F3" w:rsidP="00D617CA">
      <w:pPr>
        <w:tabs>
          <w:tab w:val="num" w:pos="0"/>
          <w:tab w:val="left" w:pos="360"/>
        </w:tabs>
        <w:spacing w:before="40" w:after="40"/>
        <w:ind w:firstLine="709"/>
        <w:jc w:val="both"/>
        <w:rPr>
          <w:sz w:val="24"/>
          <w:szCs w:val="24"/>
        </w:rPr>
      </w:pPr>
      <w:r w:rsidRPr="001D41F3">
        <w:rPr>
          <w:sz w:val="24"/>
          <w:szCs w:val="24"/>
        </w:rPr>
        <w:t xml:space="preserve">В соответствии с законом </w:t>
      </w:r>
      <w:r w:rsidR="009F7475">
        <w:rPr>
          <w:sz w:val="24"/>
          <w:szCs w:val="24"/>
        </w:rPr>
        <w:t>«</w:t>
      </w:r>
      <w:r w:rsidRPr="001D41F3">
        <w:rPr>
          <w:sz w:val="24"/>
          <w:szCs w:val="24"/>
        </w:rPr>
        <w:t>О недрах</w:t>
      </w:r>
      <w:r w:rsidR="009F7475">
        <w:rPr>
          <w:sz w:val="24"/>
          <w:szCs w:val="24"/>
        </w:rPr>
        <w:t>»</w:t>
      </w:r>
      <w:r w:rsidRPr="001D41F3">
        <w:rPr>
          <w:sz w:val="24"/>
          <w:szCs w:val="24"/>
        </w:rPr>
        <w:t xml:space="preserve"> – территории залегания и добычи полезных ископаемых могут накладывать дополнительные ограничения. В этом случае они являются </w:t>
      </w:r>
      <w:r w:rsidRPr="001D41F3">
        <w:rPr>
          <w:sz w:val="24"/>
          <w:szCs w:val="24"/>
          <w:u w:val="single"/>
        </w:rPr>
        <w:t>территориями, не подлежащими градостроительному освоению</w:t>
      </w:r>
      <w:r w:rsidRPr="001D41F3">
        <w:rPr>
          <w:sz w:val="24"/>
          <w:szCs w:val="24"/>
        </w:rPr>
        <w:t xml:space="preserve">. </w:t>
      </w:r>
    </w:p>
    <w:p w:rsidR="001D41F3" w:rsidRPr="001D41F3" w:rsidRDefault="001D41F3" w:rsidP="001D41F3">
      <w:pPr>
        <w:spacing w:before="120" w:after="60"/>
        <w:ind w:firstLine="709"/>
        <w:jc w:val="both"/>
        <w:rPr>
          <w:b/>
          <w:sz w:val="24"/>
          <w:szCs w:val="24"/>
        </w:rPr>
      </w:pPr>
      <w:r w:rsidRPr="001D41F3">
        <w:rPr>
          <w:b/>
          <w:sz w:val="24"/>
          <w:szCs w:val="24"/>
        </w:rPr>
        <w:t>Месторождения полезных ископаемых</w:t>
      </w:r>
    </w:p>
    <w:p w:rsidR="001D41F3" w:rsidRPr="001D41F3" w:rsidRDefault="001D41F3" w:rsidP="001D41F3">
      <w:pPr>
        <w:ind w:firstLine="709"/>
        <w:jc w:val="both"/>
        <w:rPr>
          <w:sz w:val="24"/>
          <w:szCs w:val="24"/>
        </w:rPr>
      </w:pPr>
      <w:r w:rsidRPr="001D41F3">
        <w:rPr>
          <w:sz w:val="24"/>
          <w:szCs w:val="24"/>
        </w:rPr>
        <w:t>Минерально-сырьевой потенциал Печорского городского поселения в значительной степени определяют топливно-энергетические ресурсы, представленные месторождениями нефти, газа, торфа.</w:t>
      </w:r>
    </w:p>
    <w:p w:rsidR="001D41F3" w:rsidRPr="001D41F3" w:rsidRDefault="001D41F3" w:rsidP="001D41F3">
      <w:pPr>
        <w:ind w:firstLine="709"/>
        <w:jc w:val="both"/>
        <w:rPr>
          <w:sz w:val="24"/>
          <w:szCs w:val="24"/>
        </w:rPr>
      </w:pPr>
      <w:r w:rsidRPr="001D41F3">
        <w:rPr>
          <w:sz w:val="24"/>
          <w:szCs w:val="24"/>
        </w:rPr>
        <w:t xml:space="preserve">На территории городского поселения находятся 4 </w:t>
      </w:r>
      <w:proofErr w:type="gramStart"/>
      <w:r w:rsidRPr="001D41F3">
        <w:rPr>
          <w:sz w:val="24"/>
          <w:szCs w:val="24"/>
        </w:rPr>
        <w:t>крупных</w:t>
      </w:r>
      <w:proofErr w:type="gramEnd"/>
      <w:r w:rsidRPr="001D41F3">
        <w:rPr>
          <w:sz w:val="24"/>
          <w:szCs w:val="24"/>
        </w:rPr>
        <w:t xml:space="preserve"> месторождения нефти и горючего газа: </w:t>
      </w:r>
      <w:proofErr w:type="spellStart"/>
      <w:r w:rsidRPr="001D41F3">
        <w:rPr>
          <w:sz w:val="24"/>
          <w:szCs w:val="24"/>
        </w:rPr>
        <w:t>Косьюсское</w:t>
      </w:r>
      <w:proofErr w:type="spellEnd"/>
      <w:r w:rsidRPr="001D41F3">
        <w:rPr>
          <w:sz w:val="24"/>
          <w:szCs w:val="24"/>
        </w:rPr>
        <w:t xml:space="preserve"> (нефть); Южно-</w:t>
      </w:r>
      <w:proofErr w:type="spellStart"/>
      <w:r w:rsidRPr="001D41F3">
        <w:rPr>
          <w:sz w:val="24"/>
          <w:szCs w:val="24"/>
        </w:rPr>
        <w:t>Сынинское</w:t>
      </w:r>
      <w:proofErr w:type="spellEnd"/>
      <w:r w:rsidRPr="001D41F3">
        <w:rPr>
          <w:sz w:val="24"/>
          <w:szCs w:val="24"/>
        </w:rPr>
        <w:t xml:space="preserve"> (нефть, горючий газ растворенный), сосредоточенные в центральной северной части поселения. </w:t>
      </w:r>
      <w:proofErr w:type="spellStart"/>
      <w:r w:rsidRPr="001D41F3">
        <w:rPr>
          <w:sz w:val="24"/>
          <w:szCs w:val="24"/>
        </w:rPr>
        <w:t>Печорокожвинское</w:t>
      </w:r>
      <w:proofErr w:type="spellEnd"/>
      <w:r w:rsidRPr="001D41F3">
        <w:rPr>
          <w:sz w:val="24"/>
          <w:szCs w:val="24"/>
        </w:rPr>
        <w:t xml:space="preserve"> (нефть, горючий </w:t>
      </w:r>
      <w:proofErr w:type="gramStart"/>
      <w:r w:rsidRPr="001D41F3">
        <w:rPr>
          <w:sz w:val="24"/>
          <w:szCs w:val="24"/>
        </w:rPr>
        <w:t>газ</w:t>
      </w:r>
      <w:proofErr w:type="gramEnd"/>
      <w:r w:rsidRPr="001D41F3">
        <w:rPr>
          <w:sz w:val="24"/>
          <w:szCs w:val="24"/>
        </w:rPr>
        <w:t xml:space="preserve"> растворенный и свободный, конденсат); </w:t>
      </w:r>
      <w:proofErr w:type="spellStart"/>
      <w:r w:rsidRPr="001D41F3">
        <w:rPr>
          <w:sz w:val="24"/>
          <w:szCs w:val="24"/>
        </w:rPr>
        <w:t>Печоргородское</w:t>
      </w:r>
      <w:proofErr w:type="spellEnd"/>
      <w:r w:rsidRPr="001D41F3">
        <w:rPr>
          <w:sz w:val="24"/>
          <w:szCs w:val="24"/>
        </w:rPr>
        <w:t xml:space="preserve"> (горючий газ, конденсат) месторождения непосредственно примыкают к городской черте в западной части поселения. Данные месторождения разрабатываются, однако, вне пределов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w:t>
      </w:r>
    </w:p>
    <w:p w:rsidR="001D41F3" w:rsidRPr="001D41F3" w:rsidRDefault="001D41F3" w:rsidP="001D41F3">
      <w:pPr>
        <w:ind w:firstLine="709"/>
        <w:jc w:val="both"/>
        <w:rPr>
          <w:sz w:val="24"/>
          <w:szCs w:val="24"/>
        </w:rPr>
      </w:pPr>
      <w:r w:rsidRPr="001D41F3">
        <w:rPr>
          <w:sz w:val="24"/>
          <w:szCs w:val="24"/>
        </w:rPr>
        <w:t xml:space="preserve">По современным оценкам на территории городского поселения существует 8 месторождений торфа. Наиболее крупное месторождение торфа болота </w:t>
      </w:r>
      <w:proofErr w:type="spellStart"/>
      <w:r w:rsidRPr="001D41F3">
        <w:rPr>
          <w:sz w:val="24"/>
          <w:szCs w:val="24"/>
        </w:rPr>
        <w:t>Усва-нюр</w:t>
      </w:r>
      <w:proofErr w:type="spellEnd"/>
      <w:r w:rsidRPr="001D41F3">
        <w:rPr>
          <w:sz w:val="24"/>
          <w:szCs w:val="24"/>
        </w:rPr>
        <w:t>.</w:t>
      </w:r>
    </w:p>
    <w:p w:rsidR="001D41F3" w:rsidRPr="001D41F3" w:rsidRDefault="001D41F3" w:rsidP="001D41F3">
      <w:pPr>
        <w:ind w:firstLine="709"/>
        <w:jc w:val="both"/>
        <w:rPr>
          <w:sz w:val="24"/>
          <w:szCs w:val="24"/>
        </w:rPr>
      </w:pPr>
      <w:r w:rsidRPr="001D41F3">
        <w:rPr>
          <w:sz w:val="24"/>
          <w:szCs w:val="24"/>
        </w:rPr>
        <w:t xml:space="preserve">Из других полезных ископаемых выделяются месторождения песчано-гравийной смеси (участок </w:t>
      </w:r>
      <w:proofErr w:type="spellStart"/>
      <w:r w:rsidRPr="001D41F3">
        <w:rPr>
          <w:sz w:val="24"/>
          <w:szCs w:val="24"/>
        </w:rPr>
        <w:t>Бызовский</w:t>
      </w:r>
      <w:proofErr w:type="spellEnd"/>
      <w:r w:rsidRPr="001D41F3">
        <w:rPr>
          <w:sz w:val="24"/>
          <w:szCs w:val="24"/>
        </w:rPr>
        <w:t>).</w:t>
      </w:r>
    </w:p>
    <w:p w:rsidR="001D41F3" w:rsidRPr="001D41F3" w:rsidRDefault="001D41F3" w:rsidP="001D41F3">
      <w:pPr>
        <w:tabs>
          <w:tab w:val="left" w:pos="360"/>
        </w:tabs>
        <w:spacing w:before="40" w:after="40"/>
        <w:ind w:firstLine="709"/>
        <w:jc w:val="both"/>
        <w:rPr>
          <w:sz w:val="24"/>
          <w:szCs w:val="24"/>
        </w:rPr>
      </w:pPr>
      <w:r w:rsidRPr="001D41F3">
        <w:rPr>
          <w:sz w:val="24"/>
          <w:szCs w:val="24"/>
        </w:rPr>
        <w:t>На территории поселения выявлены непромышленные проявления бурого угля, олова и асбеста.</w:t>
      </w:r>
    </w:p>
    <w:p w:rsidR="001D41F3" w:rsidRPr="001D41F3" w:rsidRDefault="001D41F3" w:rsidP="001D41F3">
      <w:pPr>
        <w:keepNext/>
        <w:numPr>
          <w:ilvl w:val="2"/>
          <w:numId w:val="42"/>
        </w:numPr>
        <w:spacing w:before="120" w:after="60"/>
        <w:jc w:val="both"/>
        <w:outlineLvl w:val="2"/>
        <w:rPr>
          <w:b/>
          <w:bCs/>
          <w:sz w:val="24"/>
          <w:szCs w:val="24"/>
        </w:rPr>
      </w:pPr>
      <w:bookmarkStart w:id="26" w:name="_Toc274305252"/>
      <w:bookmarkStart w:id="27" w:name="_Toc513458743"/>
      <w:r w:rsidRPr="001D41F3">
        <w:rPr>
          <w:b/>
          <w:bCs/>
          <w:sz w:val="24"/>
          <w:szCs w:val="24"/>
        </w:rPr>
        <w:t>Лесные ресурсы</w:t>
      </w:r>
      <w:bookmarkEnd w:id="26"/>
      <w:bookmarkEnd w:id="27"/>
    </w:p>
    <w:p w:rsidR="001D41F3" w:rsidRPr="001D41F3" w:rsidRDefault="001D41F3" w:rsidP="001D41F3">
      <w:pPr>
        <w:ind w:firstLine="709"/>
        <w:jc w:val="both"/>
        <w:rPr>
          <w:sz w:val="24"/>
          <w:szCs w:val="24"/>
        </w:rPr>
      </w:pPr>
      <w:r w:rsidRPr="001D41F3">
        <w:rPr>
          <w:sz w:val="24"/>
          <w:szCs w:val="24"/>
        </w:rPr>
        <w:t xml:space="preserve">Городское поселение </w:t>
      </w:r>
      <w:r w:rsidR="009F7475">
        <w:rPr>
          <w:sz w:val="24"/>
          <w:szCs w:val="24"/>
        </w:rPr>
        <w:t>«</w:t>
      </w:r>
      <w:r w:rsidRPr="001D41F3">
        <w:rPr>
          <w:sz w:val="24"/>
          <w:szCs w:val="24"/>
        </w:rPr>
        <w:t>Печора</w:t>
      </w:r>
      <w:r w:rsidR="009F7475">
        <w:rPr>
          <w:sz w:val="24"/>
          <w:szCs w:val="24"/>
        </w:rPr>
        <w:t>»</w:t>
      </w:r>
      <w:r w:rsidRPr="001D41F3">
        <w:rPr>
          <w:sz w:val="24"/>
          <w:szCs w:val="24"/>
        </w:rPr>
        <w:t xml:space="preserve"> расположено на территории Печорского лесничества. Лесами и кустарниками покрыто около 80% территории поселения. Значительная часть его территории (16,4%) занята болотами. Среди лесных пород преобладают </w:t>
      </w:r>
      <w:proofErr w:type="gramStart"/>
      <w:r w:rsidRPr="001D41F3">
        <w:rPr>
          <w:sz w:val="24"/>
          <w:szCs w:val="24"/>
        </w:rPr>
        <w:t>хвойные</w:t>
      </w:r>
      <w:proofErr w:type="gramEnd"/>
      <w:r w:rsidRPr="001D41F3">
        <w:rPr>
          <w:sz w:val="24"/>
          <w:szCs w:val="24"/>
        </w:rPr>
        <w:t xml:space="preserve"> (в основном еловые). Доля лесов с доминированием сосны составляет около 23%. В меньшем количестве присутствуют лиственница, пихта, кедр.</w:t>
      </w:r>
    </w:p>
    <w:p w:rsidR="001D41F3" w:rsidRPr="001D41F3" w:rsidRDefault="001D41F3" w:rsidP="001D41F3">
      <w:pPr>
        <w:ind w:firstLine="709"/>
        <w:jc w:val="both"/>
        <w:rPr>
          <w:sz w:val="24"/>
          <w:szCs w:val="24"/>
        </w:rPr>
      </w:pPr>
      <w:r w:rsidRPr="001D41F3">
        <w:rPr>
          <w:sz w:val="24"/>
          <w:szCs w:val="24"/>
        </w:rPr>
        <w:t xml:space="preserve">На данный момент разработан лесохозяйственный регламент Печорского лесничества. В соответствии с лесорастительным районированием, утвержденным приказом МПР России от 28.03.2007 № 68, все леса Печорского лесничества отнесены к зоне </w:t>
      </w:r>
      <w:proofErr w:type="spellStart"/>
      <w:r w:rsidRPr="001D41F3">
        <w:rPr>
          <w:sz w:val="24"/>
          <w:szCs w:val="24"/>
        </w:rPr>
        <w:t>притундровых</w:t>
      </w:r>
      <w:proofErr w:type="spellEnd"/>
      <w:r w:rsidRPr="001D41F3">
        <w:rPr>
          <w:sz w:val="24"/>
          <w:szCs w:val="24"/>
        </w:rPr>
        <w:t xml:space="preserve"> лесов и </w:t>
      </w:r>
      <w:proofErr w:type="spellStart"/>
      <w:r w:rsidRPr="001D41F3">
        <w:rPr>
          <w:sz w:val="24"/>
          <w:szCs w:val="24"/>
        </w:rPr>
        <w:t>редкостойной</w:t>
      </w:r>
      <w:proofErr w:type="spellEnd"/>
      <w:r w:rsidRPr="001D41F3">
        <w:rPr>
          <w:sz w:val="24"/>
          <w:szCs w:val="24"/>
        </w:rPr>
        <w:t xml:space="preserve"> тайги, району </w:t>
      </w:r>
      <w:proofErr w:type="spellStart"/>
      <w:r w:rsidRPr="001D41F3">
        <w:rPr>
          <w:sz w:val="24"/>
          <w:szCs w:val="24"/>
        </w:rPr>
        <w:t>притундровых</w:t>
      </w:r>
      <w:proofErr w:type="spellEnd"/>
      <w:r w:rsidRPr="001D41F3">
        <w:rPr>
          <w:sz w:val="24"/>
          <w:szCs w:val="24"/>
        </w:rPr>
        <w:t xml:space="preserve"> лесов лесотундры и </w:t>
      </w:r>
      <w:proofErr w:type="spellStart"/>
      <w:r w:rsidRPr="001D41F3">
        <w:rPr>
          <w:sz w:val="24"/>
          <w:szCs w:val="24"/>
        </w:rPr>
        <w:t>редкостойной</w:t>
      </w:r>
      <w:proofErr w:type="spellEnd"/>
      <w:r w:rsidRPr="001D41F3">
        <w:rPr>
          <w:sz w:val="24"/>
          <w:szCs w:val="24"/>
        </w:rPr>
        <w:t xml:space="preserve"> тайги Европейско-Уральской части Российской Федерации.</w:t>
      </w:r>
    </w:p>
    <w:p w:rsidR="001D41F3" w:rsidRPr="001D41F3" w:rsidRDefault="001D41F3" w:rsidP="001D41F3">
      <w:pPr>
        <w:ind w:firstLine="709"/>
        <w:jc w:val="both"/>
        <w:rPr>
          <w:sz w:val="24"/>
          <w:szCs w:val="24"/>
        </w:rPr>
      </w:pPr>
      <w:r w:rsidRPr="001D41F3">
        <w:rPr>
          <w:sz w:val="24"/>
          <w:szCs w:val="24"/>
        </w:rPr>
        <w:t xml:space="preserve">На территории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в составе Печорского лесничества находятся 2 лесничества: </w:t>
      </w:r>
      <w:proofErr w:type="spellStart"/>
      <w:r w:rsidRPr="001D41F3">
        <w:rPr>
          <w:sz w:val="24"/>
          <w:szCs w:val="24"/>
        </w:rPr>
        <w:t>Сынинское</w:t>
      </w:r>
      <w:proofErr w:type="spellEnd"/>
      <w:r w:rsidRPr="001D41F3">
        <w:rPr>
          <w:sz w:val="24"/>
          <w:szCs w:val="24"/>
        </w:rPr>
        <w:t xml:space="preserve"> (</w:t>
      </w:r>
      <w:smartTag w:uri="urn:schemas-microsoft-com:office:smarttags" w:element="metricconverter">
        <w:smartTagPr>
          <w:attr w:name="ProductID" w:val="258 824 га"/>
        </w:smartTagPr>
        <w:r w:rsidRPr="001D41F3">
          <w:rPr>
            <w:sz w:val="24"/>
            <w:szCs w:val="24"/>
          </w:rPr>
          <w:t>258 824 га</w:t>
        </w:r>
      </w:smartTag>
      <w:r w:rsidRPr="001D41F3">
        <w:rPr>
          <w:sz w:val="24"/>
          <w:szCs w:val="24"/>
        </w:rPr>
        <w:t xml:space="preserve">) и </w:t>
      </w:r>
      <w:proofErr w:type="spellStart"/>
      <w:r w:rsidRPr="001D41F3">
        <w:rPr>
          <w:sz w:val="24"/>
          <w:szCs w:val="24"/>
        </w:rPr>
        <w:t>Канинское</w:t>
      </w:r>
      <w:proofErr w:type="spellEnd"/>
      <w:r w:rsidRPr="001D41F3">
        <w:rPr>
          <w:sz w:val="24"/>
          <w:szCs w:val="24"/>
        </w:rPr>
        <w:t xml:space="preserve"> (</w:t>
      </w:r>
      <w:smartTag w:uri="urn:schemas-microsoft-com:office:smarttags" w:element="metricconverter">
        <w:smartTagPr>
          <w:attr w:name="ProductID" w:val="88 788 га"/>
        </w:smartTagPr>
        <w:r w:rsidRPr="001D41F3">
          <w:rPr>
            <w:sz w:val="24"/>
            <w:szCs w:val="24"/>
          </w:rPr>
          <w:t>88 788 га</w:t>
        </w:r>
      </w:smartTag>
      <w:r w:rsidRPr="001D41F3">
        <w:rPr>
          <w:sz w:val="24"/>
          <w:szCs w:val="24"/>
        </w:rPr>
        <w:t>).</w:t>
      </w:r>
    </w:p>
    <w:p w:rsidR="001D41F3" w:rsidRPr="001D41F3" w:rsidRDefault="001D41F3" w:rsidP="001D41F3">
      <w:pPr>
        <w:ind w:firstLine="709"/>
        <w:jc w:val="both"/>
        <w:rPr>
          <w:sz w:val="24"/>
          <w:szCs w:val="24"/>
        </w:rPr>
      </w:pPr>
      <w:r w:rsidRPr="001D41F3">
        <w:rPr>
          <w:sz w:val="24"/>
          <w:szCs w:val="24"/>
        </w:rPr>
        <w:lastRenderedPageBreak/>
        <w:t xml:space="preserve">Распределение лесов Печорского лесничества по целевому назначению и категориям защитных лесов по кварталам или их частям осуществлялось в соответствии с приказом Рослесхоза от 19.12.2007 № 498. </w:t>
      </w:r>
      <w:proofErr w:type="gramStart"/>
      <w:r w:rsidRPr="001D41F3">
        <w:rPr>
          <w:sz w:val="24"/>
          <w:szCs w:val="24"/>
        </w:rPr>
        <w:t xml:space="preserve">По целевому назначению леса Печорского лесничества распределены следующим образом: эксплуатационные леса занимают </w:t>
      </w:r>
      <w:smartTag w:uri="urn:schemas-microsoft-com:office:smarttags" w:element="metricconverter">
        <w:smartTagPr>
          <w:attr w:name="ProductID" w:val="813836 га"/>
        </w:smartTagPr>
        <w:r w:rsidRPr="001D41F3">
          <w:rPr>
            <w:sz w:val="24"/>
            <w:szCs w:val="24"/>
          </w:rPr>
          <w:t>813836 га</w:t>
        </w:r>
      </w:smartTag>
      <w:r w:rsidRPr="001D41F3">
        <w:rPr>
          <w:sz w:val="24"/>
          <w:szCs w:val="24"/>
        </w:rPr>
        <w:t xml:space="preserve">, защитные - </w:t>
      </w:r>
      <w:smartTag w:uri="urn:schemas-microsoft-com:office:smarttags" w:element="metricconverter">
        <w:smartTagPr>
          <w:attr w:name="ProductID" w:val="249532,6 га"/>
        </w:smartTagPr>
        <w:r w:rsidRPr="001D41F3">
          <w:rPr>
            <w:sz w:val="24"/>
            <w:szCs w:val="24"/>
          </w:rPr>
          <w:t>249532,6 га</w:t>
        </w:r>
      </w:smartTag>
      <w:r w:rsidRPr="001D41F3">
        <w:rPr>
          <w:sz w:val="24"/>
          <w:szCs w:val="24"/>
        </w:rPr>
        <w:t>, в том числе: зеленые зоны, лесопарки (</w:t>
      </w:r>
      <w:smartTag w:uri="urn:schemas-microsoft-com:office:smarttags" w:element="metricconverter">
        <w:smartTagPr>
          <w:attr w:name="ProductID" w:val="9969 га"/>
        </w:smartTagPr>
        <w:r w:rsidRPr="001D41F3">
          <w:rPr>
            <w:sz w:val="24"/>
            <w:szCs w:val="24"/>
          </w:rPr>
          <w:t>9969 га</w:t>
        </w:r>
      </w:smartTag>
      <w:r w:rsidRPr="001D41F3">
        <w:rPr>
          <w:sz w:val="24"/>
          <w:szCs w:val="24"/>
        </w:rPr>
        <w:t>); защитные полосы лесов, расположенные вдоль железнодорожных путей и автомобильных дорог (</w:t>
      </w:r>
      <w:smartTag w:uri="urn:schemas-microsoft-com:office:smarttags" w:element="metricconverter">
        <w:smartTagPr>
          <w:attr w:name="ProductID" w:val="35972 га"/>
        </w:smartTagPr>
        <w:r w:rsidRPr="001D41F3">
          <w:rPr>
            <w:sz w:val="24"/>
            <w:szCs w:val="24"/>
          </w:rPr>
          <w:t>35972 га</w:t>
        </w:r>
      </w:smartTag>
      <w:r w:rsidRPr="001D41F3">
        <w:rPr>
          <w:sz w:val="24"/>
          <w:szCs w:val="24"/>
        </w:rPr>
        <w:t>); ценные леса (</w:t>
      </w:r>
      <w:smartTag w:uri="urn:schemas-microsoft-com:office:smarttags" w:element="metricconverter">
        <w:smartTagPr>
          <w:attr w:name="ProductID" w:val="3397002 га"/>
        </w:smartTagPr>
        <w:r w:rsidRPr="001D41F3">
          <w:rPr>
            <w:sz w:val="24"/>
            <w:szCs w:val="24"/>
          </w:rPr>
          <w:t>3397002 га</w:t>
        </w:r>
      </w:smartTag>
      <w:r w:rsidRPr="001D41F3">
        <w:rPr>
          <w:sz w:val="24"/>
          <w:szCs w:val="24"/>
        </w:rPr>
        <w:t>); государственные защитные лесные полосы (</w:t>
      </w:r>
      <w:smartTag w:uri="urn:schemas-microsoft-com:office:smarttags" w:element="metricconverter">
        <w:smartTagPr>
          <w:attr w:name="ProductID" w:val="174076 га"/>
        </w:smartTagPr>
        <w:r w:rsidRPr="001D41F3">
          <w:rPr>
            <w:sz w:val="24"/>
            <w:szCs w:val="24"/>
          </w:rPr>
          <w:t>174076 га</w:t>
        </w:r>
      </w:smartTag>
      <w:r w:rsidRPr="001D41F3">
        <w:rPr>
          <w:sz w:val="24"/>
          <w:szCs w:val="24"/>
        </w:rPr>
        <w:t xml:space="preserve">); </w:t>
      </w:r>
      <w:proofErr w:type="spellStart"/>
      <w:r w:rsidRPr="001D41F3">
        <w:rPr>
          <w:sz w:val="24"/>
          <w:szCs w:val="24"/>
        </w:rPr>
        <w:t>притундровые</w:t>
      </w:r>
      <w:proofErr w:type="spellEnd"/>
      <w:r w:rsidRPr="001D41F3">
        <w:rPr>
          <w:sz w:val="24"/>
          <w:szCs w:val="24"/>
        </w:rPr>
        <w:t xml:space="preserve"> леса (</w:t>
      </w:r>
      <w:smartTag w:uri="urn:schemas-microsoft-com:office:smarttags" w:element="metricconverter">
        <w:smartTagPr>
          <w:attr w:name="ProductID" w:val="3222926 га"/>
        </w:smartTagPr>
        <w:r w:rsidRPr="001D41F3">
          <w:rPr>
            <w:sz w:val="24"/>
            <w:szCs w:val="24"/>
          </w:rPr>
          <w:t>3222926 га</w:t>
        </w:r>
      </w:smartTag>
      <w:r w:rsidRPr="001D41F3">
        <w:rPr>
          <w:sz w:val="24"/>
          <w:szCs w:val="24"/>
        </w:rPr>
        <w:t>).</w:t>
      </w:r>
      <w:proofErr w:type="gramEnd"/>
    </w:p>
    <w:p w:rsidR="001D41F3" w:rsidRPr="001D41F3" w:rsidRDefault="001D41F3" w:rsidP="001D41F3">
      <w:pPr>
        <w:ind w:firstLine="709"/>
        <w:jc w:val="both"/>
        <w:rPr>
          <w:sz w:val="24"/>
          <w:szCs w:val="24"/>
        </w:rPr>
      </w:pPr>
      <w:r w:rsidRPr="001D41F3">
        <w:rPr>
          <w:sz w:val="24"/>
          <w:szCs w:val="24"/>
        </w:rPr>
        <w:t xml:space="preserve">Различия природных условий отдельных мест, отличающихся по рельефу, почвенным условиям, условиям увлажнения, создают большое разнообразие лесов в пределах района. Наиболее типичными для равнинной части района являются еловые леса </w:t>
      </w:r>
      <w:proofErr w:type="spellStart"/>
      <w:r w:rsidRPr="001D41F3">
        <w:rPr>
          <w:sz w:val="24"/>
          <w:szCs w:val="24"/>
        </w:rPr>
        <w:t>подзоны</w:t>
      </w:r>
      <w:proofErr w:type="spellEnd"/>
      <w:r w:rsidRPr="001D41F3">
        <w:rPr>
          <w:sz w:val="24"/>
          <w:szCs w:val="24"/>
        </w:rPr>
        <w:t xml:space="preserve"> северной тайги с участками березовых лесов. К северу от г. Печоры развиты еловые леса </w:t>
      </w:r>
      <w:proofErr w:type="spellStart"/>
      <w:r w:rsidRPr="001D41F3">
        <w:rPr>
          <w:sz w:val="24"/>
          <w:szCs w:val="24"/>
        </w:rPr>
        <w:t>подзоны</w:t>
      </w:r>
      <w:proofErr w:type="spellEnd"/>
      <w:r w:rsidRPr="001D41F3">
        <w:rPr>
          <w:sz w:val="24"/>
          <w:szCs w:val="24"/>
        </w:rPr>
        <w:t xml:space="preserve"> </w:t>
      </w:r>
      <w:proofErr w:type="spellStart"/>
      <w:r w:rsidRPr="001D41F3">
        <w:rPr>
          <w:sz w:val="24"/>
          <w:szCs w:val="24"/>
        </w:rPr>
        <w:t>крайнесеверных</w:t>
      </w:r>
      <w:proofErr w:type="spellEnd"/>
      <w:r w:rsidRPr="001D41F3">
        <w:rPr>
          <w:sz w:val="24"/>
          <w:szCs w:val="24"/>
        </w:rPr>
        <w:t xml:space="preserve"> лесов и лесотундры. Массивы сосновых лесов незначительны.</w:t>
      </w:r>
    </w:p>
    <w:p w:rsidR="001D41F3" w:rsidRPr="001D41F3" w:rsidRDefault="001D41F3" w:rsidP="001D41F3">
      <w:pPr>
        <w:ind w:firstLine="709"/>
        <w:jc w:val="both"/>
        <w:rPr>
          <w:sz w:val="24"/>
          <w:szCs w:val="24"/>
        </w:rPr>
      </w:pPr>
      <w:r w:rsidRPr="001D41F3">
        <w:rPr>
          <w:sz w:val="24"/>
          <w:szCs w:val="24"/>
        </w:rPr>
        <w:t>В восточной части района в увалистых предгорьях Приполярного Урала и нижнего пояса горных лесов произрастают в основном еловые и елово-березовые леса с примесью пихты и кедра. Выше по склонам гор последовательно сменяют друг друга елово-пихтовые, пихтовые, пихтово-березовые и горные березовые леса. Верхнюю границу леса образуют лиственничные редколесья.</w:t>
      </w:r>
    </w:p>
    <w:p w:rsidR="001D41F3" w:rsidRPr="001D41F3" w:rsidRDefault="001D41F3" w:rsidP="001D41F3">
      <w:pPr>
        <w:ind w:firstLine="709"/>
        <w:jc w:val="both"/>
        <w:rPr>
          <w:sz w:val="24"/>
          <w:szCs w:val="24"/>
        </w:rPr>
      </w:pPr>
      <w:r w:rsidRPr="001D41F3">
        <w:rPr>
          <w:sz w:val="24"/>
          <w:szCs w:val="24"/>
        </w:rPr>
        <w:t xml:space="preserve">Выше горных лесов расположен </w:t>
      </w:r>
      <w:proofErr w:type="spellStart"/>
      <w:r w:rsidRPr="001D41F3">
        <w:rPr>
          <w:sz w:val="24"/>
          <w:szCs w:val="24"/>
        </w:rPr>
        <w:t>подгольцовый</w:t>
      </w:r>
      <w:proofErr w:type="spellEnd"/>
      <w:r w:rsidRPr="001D41F3">
        <w:rPr>
          <w:sz w:val="24"/>
          <w:szCs w:val="24"/>
        </w:rPr>
        <w:t xml:space="preserve"> пояс, где преобладают лиственничные редколесья в сочетании с участками горной тундры, </w:t>
      </w:r>
      <w:proofErr w:type="gramStart"/>
      <w:r w:rsidRPr="001D41F3">
        <w:rPr>
          <w:sz w:val="24"/>
          <w:szCs w:val="24"/>
        </w:rPr>
        <w:t>каменистых россыпей</w:t>
      </w:r>
      <w:proofErr w:type="gramEnd"/>
      <w:r w:rsidRPr="001D41F3">
        <w:rPr>
          <w:sz w:val="24"/>
          <w:szCs w:val="24"/>
        </w:rPr>
        <w:t>, травянистой растительности и горных болот.</w:t>
      </w:r>
    </w:p>
    <w:p w:rsidR="001D41F3" w:rsidRPr="001D41F3" w:rsidRDefault="001D41F3" w:rsidP="001D41F3">
      <w:pPr>
        <w:ind w:firstLine="709"/>
        <w:jc w:val="both"/>
        <w:rPr>
          <w:sz w:val="24"/>
          <w:szCs w:val="24"/>
        </w:rPr>
      </w:pPr>
      <w:r w:rsidRPr="001D41F3">
        <w:rPr>
          <w:sz w:val="24"/>
          <w:szCs w:val="24"/>
        </w:rPr>
        <w:t xml:space="preserve">В наиболее высоком </w:t>
      </w:r>
      <w:proofErr w:type="spellStart"/>
      <w:r w:rsidRPr="001D41F3">
        <w:rPr>
          <w:sz w:val="24"/>
          <w:szCs w:val="24"/>
        </w:rPr>
        <w:t>гольцовом</w:t>
      </w:r>
      <w:proofErr w:type="spellEnd"/>
      <w:r w:rsidRPr="001D41F3">
        <w:rPr>
          <w:sz w:val="24"/>
          <w:szCs w:val="24"/>
        </w:rPr>
        <w:t xml:space="preserve"> поясе типичны кустарниковые, травянисто-кустарничковые, моховые и лишайниковые тундры. На участках </w:t>
      </w:r>
      <w:proofErr w:type="gramStart"/>
      <w:r w:rsidRPr="001D41F3">
        <w:rPr>
          <w:sz w:val="24"/>
          <w:szCs w:val="24"/>
        </w:rPr>
        <w:t>каменистых россыпей</w:t>
      </w:r>
      <w:proofErr w:type="gramEnd"/>
      <w:r w:rsidRPr="001D41F3">
        <w:rPr>
          <w:sz w:val="24"/>
          <w:szCs w:val="24"/>
        </w:rPr>
        <w:t xml:space="preserve"> встречаются редкие островки разнотравья и мхов.</w:t>
      </w:r>
    </w:p>
    <w:p w:rsidR="001D41F3" w:rsidRPr="001D41F3" w:rsidRDefault="001D41F3" w:rsidP="001D41F3">
      <w:pPr>
        <w:keepNext/>
        <w:numPr>
          <w:ilvl w:val="2"/>
          <w:numId w:val="42"/>
        </w:numPr>
        <w:spacing w:before="120" w:after="60"/>
        <w:jc w:val="both"/>
        <w:outlineLvl w:val="2"/>
        <w:rPr>
          <w:b/>
          <w:bCs/>
          <w:sz w:val="24"/>
          <w:szCs w:val="24"/>
        </w:rPr>
      </w:pPr>
      <w:bookmarkStart w:id="28" w:name="_Toc274305261"/>
      <w:bookmarkStart w:id="29" w:name="_Toc513458744"/>
      <w:bookmarkEnd w:id="17"/>
      <w:r w:rsidRPr="001D41F3">
        <w:rPr>
          <w:b/>
          <w:bCs/>
          <w:sz w:val="24"/>
          <w:szCs w:val="24"/>
        </w:rPr>
        <w:t>Социальная инфраструктура</w:t>
      </w:r>
      <w:bookmarkEnd w:id="28"/>
      <w:bookmarkEnd w:id="29"/>
    </w:p>
    <w:p w:rsidR="001D41F3" w:rsidRPr="001D41F3" w:rsidRDefault="001D41F3" w:rsidP="001D41F3">
      <w:pPr>
        <w:ind w:firstLine="720"/>
        <w:jc w:val="both"/>
        <w:rPr>
          <w:sz w:val="24"/>
          <w:szCs w:val="24"/>
        </w:rPr>
      </w:pPr>
      <w:r w:rsidRPr="001D41F3">
        <w:rPr>
          <w:sz w:val="24"/>
          <w:szCs w:val="24"/>
        </w:rPr>
        <w:t xml:space="preserve">Уровень и качество жизни горожан в значительной мере зависят от развитости социальной сферы города. </w:t>
      </w:r>
    </w:p>
    <w:p w:rsidR="001D41F3" w:rsidRPr="001D41F3" w:rsidRDefault="001D41F3" w:rsidP="001D41F3">
      <w:pPr>
        <w:ind w:firstLine="709"/>
        <w:jc w:val="both"/>
        <w:rPr>
          <w:sz w:val="24"/>
          <w:szCs w:val="24"/>
        </w:rPr>
      </w:pPr>
      <w:r w:rsidRPr="001D41F3">
        <w:rPr>
          <w:sz w:val="24"/>
          <w:szCs w:val="24"/>
        </w:rPr>
        <w:t xml:space="preserve">В сравнении с региональными нормативами градостроительного проектирования для Республики Коми, утвержденными 29.01.08 г. №07-ОД, в городском поселении достаточно учреждений здравоохранения и магазинов. Уровень обеспеченности предприятиями общественного питания, клубами, гостиницами недостаточен, особенно низка обеспеченность спортивными залами, бассейнами и банями.  </w:t>
      </w:r>
    </w:p>
    <w:p w:rsidR="001D41F3" w:rsidRPr="001D41F3" w:rsidRDefault="001D41F3" w:rsidP="001D41F3">
      <w:pPr>
        <w:ind w:firstLine="709"/>
        <w:jc w:val="both"/>
        <w:rPr>
          <w:sz w:val="24"/>
          <w:szCs w:val="24"/>
        </w:rPr>
      </w:pPr>
      <w:r w:rsidRPr="001D41F3">
        <w:rPr>
          <w:sz w:val="24"/>
          <w:szCs w:val="24"/>
        </w:rPr>
        <w:t>В составе ГИС Генерального плана созданы картографические слои и семантические базы, которые характеризуют распределение существующих учреждений обслуживания по территории города, а также отражают планировочные решения по размещению новых объектов.</w:t>
      </w:r>
    </w:p>
    <w:p w:rsidR="001D41F3" w:rsidRPr="001D41F3" w:rsidRDefault="001D41F3" w:rsidP="001D41F3">
      <w:pPr>
        <w:ind w:firstLine="709"/>
        <w:jc w:val="both"/>
        <w:rPr>
          <w:sz w:val="24"/>
          <w:szCs w:val="24"/>
        </w:rPr>
      </w:pPr>
      <w:r w:rsidRPr="001D41F3">
        <w:rPr>
          <w:sz w:val="24"/>
          <w:szCs w:val="24"/>
        </w:rPr>
        <w:t xml:space="preserve">Обеспеченность населения ГП Печора учреждениями культурно-бытового назначения в сравнении с нормативными показателями приводится в таблице 1. </w:t>
      </w:r>
    </w:p>
    <w:p w:rsidR="001D41F3" w:rsidRPr="001D41F3" w:rsidRDefault="001D41F3" w:rsidP="001D41F3">
      <w:pPr>
        <w:ind w:firstLine="709"/>
        <w:jc w:val="right"/>
        <w:rPr>
          <w:sz w:val="24"/>
          <w:szCs w:val="24"/>
        </w:rPr>
      </w:pPr>
      <w:r w:rsidRPr="001D41F3">
        <w:rPr>
          <w:sz w:val="24"/>
          <w:szCs w:val="24"/>
        </w:rPr>
        <w:t>Таблица №1</w:t>
      </w:r>
    </w:p>
    <w:p w:rsidR="001D41F3" w:rsidRPr="001D41F3" w:rsidRDefault="001D41F3" w:rsidP="001D41F3">
      <w:pPr>
        <w:ind w:firstLine="426"/>
        <w:jc w:val="center"/>
        <w:rPr>
          <w:sz w:val="24"/>
          <w:szCs w:val="24"/>
        </w:rPr>
      </w:pPr>
      <w:r w:rsidRPr="001D41F3">
        <w:rPr>
          <w:sz w:val="24"/>
          <w:szCs w:val="24"/>
        </w:rPr>
        <w:t xml:space="preserve">Обеспеченность учреждениями и предприятиями обслуживания </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313"/>
        <w:gridCol w:w="900"/>
        <w:gridCol w:w="1620"/>
        <w:gridCol w:w="1260"/>
        <w:gridCol w:w="1980"/>
        <w:gridCol w:w="1101"/>
      </w:tblGrid>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 xml:space="preserve">№ </w:t>
            </w:r>
            <w:proofErr w:type="gramStart"/>
            <w:r w:rsidRPr="001D41F3">
              <w:rPr>
                <w:sz w:val="24"/>
                <w:szCs w:val="24"/>
              </w:rPr>
              <w:t>п</w:t>
            </w:r>
            <w:proofErr w:type="gramEnd"/>
            <w:r w:rsidRPr="001D41F3">
              <w:rPr>
                <w:sz w:val="24"/>
                <w:szCs w:val="24"/>
              </w:rPr>
              <w:t>/п</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Наименование объектов</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 xml:space="preserve">Ед. </w:t>
            </w:r>
            <w:proofErr w:type="spellStart"/>
            <w:r w:rsidRPr="001D41F3">
              <w:rPr>
                <w:sz w:val="24"/>
                <w:szCs w:val="24"/>
              </w:rPr>
              <w:t>измер</w:t>
            </w:r>
            <w:proofErr w:type="spellEnd"/>
            <w:r w:rsidRPr="001D41F3">
              <w:rPr>
                <w:sz w:val="24"/>
                <w:szCs w:val="24"/>
              </w:rPr>
              <w:t>.</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 xml:space="preserve">Емкость или вмести </w:t>
            </w:r>
            <w:proofErr w:type="gramStart"/>
            <w:r w:rsidRPr="001D41F3">
              <w:rPr>
                <w:sz w:val="24"/>
                <w:szCs w:val="24"/>
              </w:rPr>
              <w:t>-</w:t>
            </w:r>
            <w:proofErr w:type="spellStart"/>
            <w:r w:rsidRPr="001D41F3">
              <w:rPr>
                <w:sz w:val="24"/>
                <w:szCs w:val="24"/>
              </w:rPr>
              <w:t>м</w:t>
            </w:r>
            <w:proofErr w:type="gramEnd"/>
            <w:r w:rsidRPr="001D41F3">
              <w:rPr>
                <w:sz w:val="24"/>
                <w:szCs w:val="24"/>
              </w:rPr>
              <w:t>ость</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proofErr w:type="spellStart"/>
            <w:proofErr w:type="gramStart"/>
            <w:r w:rsidRPr="001D41F3">
              <w:rPr>
                <w:sz w:val="24"/>
                <w:szCs w:val="24"/>
              </w:rPr>
              <w:t>Обеспе-ченность</w:t>
            </w:r>
            <w:proofErr w:type="spellEnd"/>
            <w:proofErr w:type="gramEnd"/>
            <w:r w:rsidRPr="001D41F3">
              <w:rPr>
                <w:sz w:val="24"/>
                <w:szCs w:val="24"/>
              </w:rPr>
              <w:t xml:space="preserve"> на 1000 жит. </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both"/>
              <w:rPr>
                <w:sz w:val="24"/>
                <w:szCs w:val="24"/>
              </w:rPr>
            </w:pPr>
            <w:r w:rsidRPr="001D41F3">
              <w:rPr>
                <w:sz w:val="24"/>
                <w:szCs w:val="24"/>
              </w:rPr>
              <w:t>Рекомендуемые региональные нормативы РК,  социальные нормативы, принятые Правительством РФ в 1996г.</w:t>
            </w:r>
            <w:r w:rsidRPr="001D41F3">
              <w:rPr>
                <w:sz w:val="24"/>
                <w:szCs w:val="24"/>
              </w:rPr>
              <w:sym w:font="Symbol" w:char="F0B7"/>
            </w:r>
            <w:r w:rsidRPr="001D41F3">
              <w:rPr>
                <w:sz w:val="24"/>
                <w:szCs w:val="24"/>
              </w:rPr>
              <w:t xml:space="preserve"> (с изменениями от 14 июля 2001г., </w:t>
            </w:r>
            <w:r w:rsidRPr="001D41F3">
              <w:rPr>
                <w:sz w:val="24"/>
                <w:szCs w:val="24"/>
              </w:rPr>
              <w:lastRenderedPageBreak/>
              <w:t xml:space="preserve">13 июля 2007г.)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lastRenderedPageBreak/>
              <w:t xml:space="preserve">% </w:t>
            </w:r>
            <w:proofErr w:type="spellStart"/>
            <w:r w:rsidRPr="001D41F3">
              <w:rPr>
                <w:sz w:val="24"/>
                <w:szCs w:val="24"/>
              </w:rPr>
              <w:t>обеспе-ченнос-ти</w:t>
            </w:r>
            <w:proofErr w:type="spellEnd"/>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lastRenderedPageBreak/>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1D41F3" w:rsidRPr="001D41F3" w:rsidRDefault="001D41F3" w:rsidP="001D41F3">
            <w:pPr>
              <w:jc w:val="center"/>
              <w:rPr>
                <w:sz w:val="24"/>
                <w:szCs w:val="24"/>
              </w:rPr>
            </w:pPr>
            <w:r w:rsidRPr="001D41F3">
              <w:rPr>
                <w:sz w:val="24"/>
                <w:szCs w:val="24"/>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3</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1D41F3" w:rsidRPr="001D41F3" w:rsidRDefault="001D41F3" w:rsidP="001D41F3">
            <w:pPr>
              <w:jc w:val="center"/>
              <w:rPr>
                <w:sz w:val="24"/>
                <w:szCs w:val="24"/>
              </w:rPr>
            </w:pPr>
            <w:r w:rsidRPr="001D41F3">
              <w:rPr>
                <w:sz w:val="24"/>
                <w:szCs w:val="24"/>
              </w:rPr>
              <w:t>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1D41F3" w:rsidRPr="001D41F3" w:rsidRDefault="001D41F3" w:rsidP="001D41F3">
            <w:pPr>
              <w:jc w:val="center"/>
              <w:rPr>
                <w:sz w:val="24"/>
                <w:szCs w:val="24"/>
              </w:rPr>
            </w:pPr>
            <w:r w:rsidRPr="001D41F3">
              <w:rPr>
                <w:sz w:val="24"/>
                <w:szCs w:val="24"/>
              </w:rPr>
              <w:t>5</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D41F3" w:rsidRPr="001D41F3" w:rsidRDefault="001D41F3" w:rsidP="001D41F3">
            <w:pPr>
              <w:jc w:val="center"/>
              <w:rPr>
                <w:sz w:val="24"/>
                <w:szCs w:val="24"/>
              </w:rPr>
            </w:pPr>
            <w:r w:rsidRPr="001D41F3">
              <w:rPr>
                <w:sz w:val="24"/>
                <w:szCs w:val="24"/>
              </w:rPr>
              <w:t>6</w:t>
            </w:r>
          </w:p>
        </w:tc>
        <w:tc>
          <w:tcPr>
            <w:tcW w:w="1101" w:type="dxa"/>
            <w:tcBorders>
              <w:top w:val="single" w:sz="4" w:space="0" w:color="auto"/>
              <w:left w:val="single" w:sz="4" w:space="0" w:color="auto"/>
              <w:bottom w:val="single" w:sz="4" w:space="0" w:color="auto"/>
              <w:right w:val="single" w:sz="4" w:space="0" w:color="auto"/>
            </w:tcBorders>
            <w:shd w:val="clear" w:color="auto" w:fill="auto"/>
          </w:tcPr>
          <w:p w:rsidR="001D41F3" w:rsidRPr="001D41F3" w:rsidRDefault="001D41F3" w:rsidP="001D41F3">
            <w:pPr>
              <w:jc w:val="center"/>
              <w:rPr>
                <w:sz w:val="24"/>
                <w:szCs w:val="24"/>
              </w:rPr>
            </w:pPr>
            <w:r w:rsidRPr="001D41F3">
              <w:rPr>
                <w:sz w:val="24"/>
                <w:szCs w:val="24"/>
              </w:rPr>
              <w:t>7</w:t>
            </w:r>
          </w:p>
        </w:tc>
      </w:tr>
      <w:tr w:rsidR="001D41F3" w:rsidRPr="001D41F3" w:rsidTr="001D41F3">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Учреждения здравоохранения</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both"/>
              <w:rPr>
                <w:sz w:val="24"/>
                <w:szCs w:val="24"/>
              </w:rPr>
            </w:pPr>
            <w:r w:rsidRPr="001D41F3">
              <w:rPr>
                <w:sz w:val="24"/>
                <w:szCs w:val="24"/>
              </w:rPr>
              <w:t>Больницы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койка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750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16,3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13,9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117</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both"/>
              <w:rPr>
                <w:sz w:val="24"/>
                <w:szCs w:val="24"/>
              </w:rPr>
            </w:pPr>
            <w:r w:rsidRPr="001D41F3">
              <w:rPr>
                <w:sz w:val="24"/>
                <w:szCs w:val="24"/>
              </w:rPr>
              <w:t>Поликлиники</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пос. в  смену</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1777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39</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33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118</w:t>
            </w:r>
          </w:p>
        </w:tc>
      </w:tr>
      <w:tr w:rsidR="001D41F3" w:rsidRPr="001D41F3" w:rsidTr="001D41F3">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Спортивные сооружения</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both"/>
              <w:rPr>
                <w:sz w:val="24"/>
                <w:szCs w:val="24"/>
              </w:rPr>
            </w:pPr>
            <w:r w:rsidRPr="001D41F3">
              <w:rPr>
                <w:sz w:val="24"/>
                <w:szCs w:val="24"/>
              </w:rPr>
              <w:t>Спортивные залы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 xml:space="preserve">кв. м </w:t>
            </w:r>
            <w:proofErr w:type="spellStart"/>
            <w:r w:rsidRPr="001D41F3">
              <w:rPr>
                <w:sz w:val="24"/>
                <w:szCs w:val="24"/>
              </w:rPr>
              <w:t>площ</w:t>
            </w:r>
            <w:proofErr w:type="spellEnd"/>
            <w:r w:rsidRPr="001D41F3">
              <w:rPr>
                <w:sz w:val="24"/>
                <w:szCs w:val="24"/>
              </w:rPr>
              <w:t>. пола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2761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60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 xml:space="preserve">150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39</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both"/>
              <w:rPr>
                <w:sz w:val="24"/>
                <w:szCs w:val="24"/>
              </w:rPr>
            </w:pPr>
            <w:r w:rsidRPr="001D41F3">
              <w:rPr>
                <w:sz w:val="24"/>
                <w:szCs w:val="24"/>
              </w:rPr>
              <w:t>Крытые бассейны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 xml:space="preserve">кв. м </w:t>
            </w:r>
            <w:proofErr w:type="spellStart"/>
            <w:r w:rsidRPr="001D41F3">
              <w:rPr>
                <w:sz w:val="24"/>
                <w:szCs w:val="24"/>
              </w:rPr>
              <w:t>зерк</w:t>
            </w:r>
            <w:proofErr w:type="spellEnd"/>
            <w:r w:rsidRPr="001D41F3">
              <w:rPr>
                <w:sz w:val="24"/>
                <w:szCs w:val="24"/>
              </w:rPr>
              <w:t>. воды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350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7,6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65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12</w:t>
            </w:r>
          </w:p>
        </w:tc>
      </w:tr>
      <w:tr w:rsidR="001D41F3" w:rsidRPr="001D41F3" w:rsidTr="001D41F3">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Учреждения культуры и искусства</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both"/>
              <w:rPr>
                <w:sz w:val="24"/>
                <w:szCs w:val="24"/>
              </w:rPr>
            </w:pPr>
            <w:r w:rsidRPr="001D41F3">
              <w:rPr>
                <w:sz w:val="24"/>
                <w:szCs w:val="24"/>
              </w:rPr>
              <w:t>Клубы, дома культуры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1410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31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50</w:t>
            </w:r>
            <w:r w:rsidRPr="001D41F3">
              <w:rPr>
                <w:sz w:val="24"/>
                <w:szCs w:val="24"/>
              </w:rPr>
              <w:sym w:font="Symbol" w:char="F0B7"/>
            </w:r>
            <w:r w:rsidRPr="001D41F3">
              <w:rPr>
                <w:sz w:val="24"/>
                <w:szCs w:val="24"/>
              </w:rPr>
              <w:t xml:space="preserve">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62</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1D41F3" w:rsidRPr="001D41F3" w:rsidRDefault="001D41F3" w:rsidP="001D41F3">
            <w:pPr>
              <w:jc w:val="both"/>
              <w:rPr>
                <w:sz w:val="24"/>
                <w:szCs w:val="24"/>
              </w:rPr>
            </w:pPr>
            <w:r w:rsidRPr="001D41F3">
              <w:rPr>
                <w:sz w:val="24"/>
                <w:szCs w:val="24"/>
              </w:rPr>
              <w:t>Кинотеатры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p>
        </w:tc>
      </w:tr>
      <w:tr w:rsidR="001D41F3" w:rsidRPr="001D41F3" w:rsidTr="001D41F3">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Предприятия торговли и общественного питания</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both"/>
              <w:rPr>
                <w:sz w:val="24"/>
                <w:szCs w:val="24"/>
              </w:rPr>
            </w:pPr>
            <w:r w:rsidRPr="001D41F3">
              <w:rPr>
                <w:sz w:val="24"/>
                <w:szCs w:val="24"/>
              </w:rPr>
              <w:t>Магазины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кв. м торг</w:t>
            </w:r>
            <w:proofErr w:type="gramStart"/>
            <w:r w:rsidRPr="001D41F3">
              <w:rPr>
                <w:sz w:val="24"/>
                <w:szCs w:val="24"/>
              </w:rPr>
              <w:t>.</w:t>
            </w:r>
            <w:proofErr w:type="gramEnd"/>
            <w:r w:rsidRPr="001D41F3">
              <w:rPr>
                <w:sz w:val="24"/>
                <w:szCs w:val="24"/>
              </w:rPr>
              <w:t xml:space="preserve"> </w:t>
            </w:r>
            <w:proofErr w:type="spellStart"/>
            <w:proofErr w:type="gramStart"/>
            <w:r w:rsidRPr="001D41F3">
              <w:rPr>
                <w:sz w:val="24"/>
                <w:szCs w:val="24"/>
              </w:rPr>
              <w:t>п</w:t>
            </w:r>
            <w:proofErr w:type="gramEnd"/>
            <w:r w:rsidRPr="001D41F3">
              <w:rPr>
                <w:sz w:val="24"/>
                <w:szCs w:val="24"/>
              </w:rPr>
              <w:t>лощ</w:t>
            </w:r>
            <w:proofErr w:type="spellEnd"/>
            <w:r w:rsidRPr="001D41F3">
              <w:rPr>
                <w:sz w:val="24"/>
                <w:szCs w:val="24"/>
              </w:rPr>
              <w:t>.</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28900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627</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280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224</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both"/>
              <w:rPr>
                <w:sz w:val="24"/>
                <w:szCs w:val="24"/>
              </w:rPr>
            </w:pPr>
            <w:r w:rsidRPr="001D41F3">
              <w:rPr>
                <w:sz w:val="24"/>
                <w:szCs w:val="24"/>
              </w:rPr>
              <w:t>Предприятия общественного питания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900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40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50</w:t>
            </w:r>
          </w:p>
        </w:tc>
      </w:tr>
      <w:tr w:rsidR="001D41F3" w:rsidRPr="001D41F3" w:rsidTr="001D41F3">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 xml:space="preserve">Предприятия коммунального обслуживания </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1D41F3" w:rsidRPr="001D41F3" w:rsidRDefault="001D41F3" w:rsidP="001D41F3">
            <w:pPr>
              <w:jc w:val="both"/>
              <w:rPr>
                <w:sz w:val="24"/>
                <w:szCs w:val="24"/>
              </w:rPr>
            </w:pPr>
            <w:r w:rsidRPr="001D41F3">
              <w:rPr>
                <w:sz w:val="24"/>
                <w:szCs w:val="24"/>
              </w:rPr>
              <w:t>Бани</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85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29</w:t>
            </w:r>
          </w:p>
        </w:tc>
      </w:tr>
      <w:tr w:rsidR="001D41F3" w:rsidRPr="001D41F3" w:rsidTr="001D41F3">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Учреждения жилищно-коммунального хозяйства</w:t>
            </w:r>
          </w:p>
        </w:tc>
      </w:tr>
      <w:tr w:rsidR="001D41F3" w:rsidRPr="001D41F3" w:rsidTr="001D41F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1D41F3" w:rsidRPr="001D41F3" w:rsidRDefault="001D41F3" w:rsidP="001D41F3">
            <w:pPr>
              <w:jc w:val="both"/>
              <w:rPr>
                <w:sz w:val="24"/>
                <w:szCs w:val="24"/>
              </w:rPr>
            </w:pPr>
            <w:r w:rsidRPr="001D41F3">
              <w:rPr>
                <w:sz w:val="24"/>
                <w:szCs w:val="24"/>
              </w:rPr>
              <w:t>Гостиницы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269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D41F3" w:rsidRPr="001D41F3" w:rsidRDefault="001D41F3" w:rsidP="001D41F3">
            <w:pPr>
              <w:jc w:val="center"/>
              <w:rPr>
                <w:sz w:val="24"/>
                <w:szCs w:val="24"/>
              </w:rPr>
            </w:pPr>
            <w:r w:rsidRPr="001D41F3">
              <w:rPr>
                <w:sz w:val="24"/>
                <w:szCs w:val="24"/>
              </w:rPr>
              <w:t>67</w:t>
            </w:r>
          </w:p>
        </w:tc>
      </w:tr>
    </w:tbl>
    <w:p w:rsidR="001D41F3" w:rsidRPr="001D41F3" w:rsidRDefault="001D41F3" w:rsidP="001D41F3">
      <w:pPr>
        <w:keepNext/>
        <w:numPr>
          <w:ilvl w:val="1"/>
          <w:numId w:val="42"/>
        </w:numPr>
        <w:spacing w:before="240" w:after="60" w:line="360" w:lineRule="atLeast"/>
        <w:jc w:val="both"/>
        <w:outlineLvl w:val="1"/>
        <w:rPr>
          <w:b/>
          <w:bCs/>
          <w:noProof/>
          <w:sz w:val="24"/>
          <w:szCs w:val="24"/>
        </w:rPr>
      </w:pPr>
      <w:bookmarkStart w:id="30" w:name="_Toc274305262"/>
      <w:r w:rsidRPr="001D41F3">
        <w:rPr>
          <w:b/>
          <w:bCs/>
          <w:noProof/>
          <w:sz w:val="24"/>
          <w:szCs w:val="24"/>
        </w:rPr>
        <w:t xml:space="preserve">   </w:t>
      </w:r>
      <w:bookmarkStart w:id="31" w:name="_Toc513458745"/>
      <w:r w:rsidRPr="001D41F3">
        <w:rPr>
          <w:b/>
          <w:bCs/>
          <w:noProof/>
          <w:sz w:val="24"/>
          <w:szCs w:val="24"/>
        </w:rPr>
        <w:t>Транспортная инфраструктура</w:t>
      </w:r>
      <w:bookmarkEnd w:id="30"/>
      <w:bookmarkEnd w:id="31"/>
    </w:p>
    <w:p w:rsidR="001D41F3" w:rsidRPr="001D41F3" w:rsidRDefault="001D41F3" w:rsidP="001D41F3">
      <w:pPr>
        <w:widowControl w:val="0"/>
        <w:spacing w:before="120" w:after="40"/>
        <w:ind w:firstLine="709"/>
        <w:jc w:val="both"/>
        <w:rPr>
          <w:b/>
          <w:sz w:val="24"/>
          <w:szCs w:val="24"/>
        </w:rPr>
      </w:pPr>
      <w:bookmarkStart w:id="32" w:name="_Toc109891860"/>
      <w:bookmarkStart w:id="33" w:name="_Toc167616138"/>
      <w:r w:rsidRPr="001D41F3">
        <w:rPr>
          <w:b/>
          <w:sz w:val="24"/>
          <w:szCs w:val="24"/>
        </w:rPr>
        <w:t>Внешний транспорт</w:t>
      </w:r>
      <w:bookmarkEnd w:id="32"/>
      <w:bookmarkEnd w:id="33"/>
    </w:p>
    <w:p w:rsidR="001D41F3" w:rsidRPr="001D41F3" w:rsidRDefault="001D41F3" w:rsidP="001D41F3">
      <w:pPr>
        <w:ind w:firstLine="720"/>
        <w:jc w:val="both"/>
        <w:rPr>
          <w:sz w:val="24"/>
          <w:szCs w:val="24"/>
        </w:rPr>
      </w:pPr>
      <w:r w:rsidRPr="001D41F3">
        <w:rPr>
          <w:sz w:val="24"/>
          <w:szCs w:val="24"/>
          <w:u w:val="single"/>
        </w:rPr>
        <w:t>Железнодорожный транспорт.</w:t>
      </w:r>
      <w:r w:rsidRPr="001D41F3">
        <w:rPr>
          <w:sz w:val="24"/>
          <w:szCs w:val="24"/>
        </w:rPr>
        <w:t xml:space="preserve"> Через территорию городского поселения проходит двухпутная </w:t>
      </w:r>
      <w:proofErr w:type="spellStart"/>
      <w:r w:rsidRPr="001D41F3">
        <w:rPr>
          <w:sz w:val="24"/>
          <w:szCs w:val="24"/>
        </w:rPr>
        <w:t>неэлектрифицированная</w:t>
      </w:r>
      <w:proofErr w:type="spellEnd"/>
      <w:r w:rsidRPr="001D41F3">
        <w:rPr>
          <w:sz w:val="24"/>
          <w:szCs w:val="24"/>
        </w:rPr>
        <w:t xml:space="preserve"> магистраль Котлас – Воркута, которая  обеспечивает потребности Печорского муниципального района и города в частности. Расстояние по железным дорогам до Сыктывкара – порядка </w:t>
      </w:r>
      <w:smartTag w:uri="urn:schemas-microsoft-com:office:smarttags" w:element="metricconverter">
        <w:smartTagPr>
          <w:attr w:name="ProductID" w:val="600 км"/>
        </w:smartTagPr>
        <w:r w:rsidRPr="001D41F3">
          <w:rPr>
            <w:sz w:val="24"/>
            <w:szCs w:val="24"/>
          </w:rPr>
          <w:t>600 км</w:t>
        </w:r>
      </w:smartTag>
      <w:r w:rsidRPr="001D41F3">
        <w:rPr>
          <w:sz w:val="24"/>
          <w:szCs w:val="24"/>
        </w:rPr>
        <w:t xml:space="preserve">, до Ухты – </w:t>
      </w:r>
      <w:smartTag w:uri="urn:schemas-microsoft-com:office:smarttags" w:element="metricconverter">
        <w:smartTagPr>
          <w:attr w:name="ProductID" w:val="250 км"/>
        </w:smartTagPr>
        <w:r w:rsidRPr="001D41F3">
          <w:rPr>
            <w:sz w:val="24"/>
            <w:szCs w:val="24"/>
          </w:rPr>
          <w:t>250 км</w:t>
        </w:r>
      </w:smartTag>
      <w:r w:rsidRPr="001D41F3">
        <w:rPr>
          <w:sz w:val="24"/>
          <w:szCs w:val="24"/>
        </w:rPr>
        <w:t>. Ближайшие узловые железнодорожные станции Сыня и Сосногорск.</w:t>
      </w:r>
    </w:p>
    <w:p w:rsidR="001D41F3" w:rsidRPr="001D41F3" w:rsidRDefault="001D41F3" w:rsidP="001D41F3">
      <w:pPr>
        <w:ind w:firstLine="720"/>
        <w:jc w:val="both"/>
        <w:rPr>
          <w:sz w:val="24"/>
          <w:szCs w:val="24"/>
        </w:rPr>
      </w:pPr>
      <w:r w:rsidRPr="001D41F3">
        <w:rPr>
          <w:sz w:val="24"/>
          <w:szCs w:val="24"/>
        </w:rPr>
        <w:t>Станция Печора по своему положению на участке дороги является промежуточной, 2-го класса, осуществляет пропуск транзитных грузовых и пассажирских поездов, операции по приему и отправке местных грузов и обслуживание пассажиров дальнего и местного сообщения.</w:t>
      </w:r>
    </w:p>
    <w:p w:rsidR="001D41F3" w:rsidRPr="001D41F3" w:rsidRDefault="001D41F3" w:rsidP="001D41F3">
      <w:pPr>
        <w:ind w:firstLine="709"/>
        <w:jc w:val="both"/>
        <w:rPr>
          <w:sz w:val="24"/>
          <w:szCs w:val="24"/>
        </w:rPr>
      </w:pPr>
      <w:r w:rsidRPr="001D41F3">
        <w:rPr>
          <w:sz w:val="24"/>
          <w:szCs w:val="24"/>
        </w:rPr>
        <w:t>К путевому парку станции примыкают подъездные пути промышленных и коммунальных предприятий города.</w:t>
      </w:r>
    </w:p>
    <w:p w:rsidR="001D41F3" w:rsidRPr="001D41F3" w:rsidRDefault="001D41F3" w:rsidP="001D41F3">
      <w:pPr>
        <w:ind w:firstLine="709"/>
        <w:jc w:val="both"/>
        <w:rPr>
          <w:sz w:val="24"/>
          <w:szCs w:val="24"/>
        </w:rPr>
      </w:pPr>
      <w:r w:rsidRPr="001D41F3">
        <w:rPr>
          <w:sz w:val="24"/>
          <w:szCs w:val="24"/>
        </w:rPr>
        <w:t>Обслуживание пассажиров осуществляется в здании ж/д вокзала, расположенного в восточной части города по улице Привокзальной и имеющего вместимость 300 чел.</w:t>
      </w:r>
    </w:p>
    <w:p w:rsidR="001D41F3" w:rsidRPr="001D41F3" w:rsidRDefault="001D41F3" w:rsidP="001D41F3">
      <w:pPr>
        <w:ind w:firstLine="426"/>
        <w:jc w:val="both"/>
        <w:rPr>
          <w:sz w:val="24"/>
          <w:szCs w:val="24"/>
        </w:rPr>
      </w:pPr>
      <w:r w:rsidRPr="001D41F3">
        <w:rPr>
          <w:sz w:val="24"/>
          <w:szCs w:val="24"/>
        </w:rPr>
        <w:t>Работа железнодорожной станции по оправлению пассажиров:</w:t>
      </w:r>
    </w:p>
    <w:p w:rsidR="001D41F3" w:rsidRPr="001D41F3" w:rsidRDefault="001D41F3" w:rsidP="001D41F3">
      <w:pPr>
        <w:spacing w:before="120"/>
        <w:ind w:firstLine="426"/>
        <w:jc w:val="both"/>
        <w:rPr>
          <w:sz w:val="24"/>
          <w:szCs w:val="24"/>
        </w:rPr>
      </w:pPr>
      <w:r w:rsidRPr="001D41F3">
        <w:rPr>
          <w:sz w:val="24"/>
          <w:szCs w:val="24"/>
        </w:rPr>
        <w:t>Всего – 531635 тыс. пассажиров за 2008 год, в том числе:</w:t>
      </w:r>
    </w:p>
    <w:p w:rsidR="001D41F3" w:rsidRPr="001D41F3" w:rsidRDefault="001D41F3" w:rsidP="00C51D72">
      <w:pPr>
        <w:numPr>
          <w:ilvl w:val="0"/>
          <w:numId w:val="48"/>
        </w:numPr>
        <w:jc w:val="both"/>
        <w:rPr>
          <w:sz w:val="24"/>
          <w:szCs w:val="24"/>
        </w:rPr>
      </w:pPr>
      <w:r w:rsidRPr="001D41F3">
        <w:rPr>
          <w:sz w:val="24"/>
          <w:szCs w:val="24"/>
        </w:rPr>
        <w:t xml:space="preserve"> в прямом сообщении – 65293 тыс. пасс</w:t>
      </w:r>
      <w:proofErr w:type="gramStart"/>
      <w:r w:rsidRPr="001D41F3">
        <w:rPr>
          <w:sz w:val="24"/>
          <w:szCs w:val="24"/>
        </w:rPr>
        <w:t>.;</w:t>
      </w:r>
      <w:proofErr w:type="gramEnd"/>
    </w:p>
    <w:p w:rsidR="001D41F3" w:rsidRPr="001D41F3" w:rsidRDefault="001D41F3" w:rsidP="00C51D72">
      <w:pPr>
        <w:numPr>
          <w:ilvl w:val="0"/>
          <w:numId w:val="48"/>
        </w:numPr>
        <w:jc w:val="both"/>
        <w:rPr>
          <w:sz w:val="24"/>
          <w:szCs w:val="24"/>
        </w:rPr>
      </w:pPr>
      <w:r w:rsidRPr="001D41F3">
        <w:rPr>
          <w:sz w:val="24"/>
          <w:szCs w:val="24"/>
        </w:rPr>
        <w:t xml:space="preserve"> в местном сообщении – 305030 тыс. пасс</w:t>
      </w:r>
      <w:proofErr w:type="gramStart"/>
      <w:r w:rsidRPr="001D41F3">
        <w:rPr>
          <w:sz w:val="24"/>
          <w:szCs w:val="24"/>
        </w:rPr>
        <w:t>.;</w:t>
      </w:r>
      <w:proofErr w:type="gramEnd"/>
    </w:p>
    <w:p w:rsidR="001D41F3" w:rsidRPr="001D41F3" w:rsidRDefault="001D41F3" w:rsidP="00C51D72">
      <w:pPr>
        <w:numPr>
          <w:ilvl w:val="0"/>
          <w:numId w:val="48"/>
        </w:numPr>
        <w:jc w:val="both"/>
        <w:rPr>
          <w:sz w:val="24"/>
          <w:szCs w:val="24"/>
        </w:rPr>
      </w:pPr>
      <w:r w:rsidRPr="001D41F3">
        <w:rPr>
          <w:sz w:val="24"/>
          <w:szCs w:val="24"/>
        </w:rPr>
        <w:t xml:space="preserve"> в пригородном сообщении – 161312 тыс. пасс.</w:t>
      </w:r>
    </w:p>
    <w:p w:rsidR="001D41F3" w:rsidRPr="001D41F3" w:rsidRDefault="001D41F3" w:rsidP="001D41F3">
      <w:pPr>
        <w:spacing w:before="40"/>
        <w:ind w:firstLine="426"/>
        <w:jc w:val="both"/>
        <w:rPr>
          <w:sz w:val="24"/>
          <w:szCs w:val="24"/>
        </w:rPr>
      </w:pPr>
      <w:r w:rsidRPr="001D41F3">
        <w:rPr>
          <w:sz w:val="24"/>
          <w:szCs w:val="24"/>
        </w:rPr>
        <w:t xml:space="preserve">Станция относится к </w:t>
      </w:r>
      <w:proofErr w:type="spellStart"/>
      <w:r w:rsidRPr="001D41F3">
        <w:rPr>
          <w:sz w:val="24"/>
          <w:szCs w:val="24"/>
        </w:rPr>
        <w:t>Сосногорскому</w:t>
      </w:r>
      <w:proofErr w:type="spellEnd"/>
      <w:r w:rsidRPr="001D41F3">
        <w:rPr>
          <w:sz w:val="24"/>
          <w:szCs w:val="24"/>
        </w:rPr>
        <w:t xml:space="preserve"> отделению Северной железной дороги.</w:t>
      </w:r>
    </w:p>
    <w:p w:rsidR="001D41F3" w:rsidRPr="001D41F3" w:rsidRDefault="001D41F3" w:rsidP="001D41F3">
      <w:pPr>
        <w:ind w:firstLine="709"/>
        <w:jc w:val="both"/>
        <w:rPr>
          <w:sz w:val="24"/>
          <w:szCs w:val="24"/>
        </w:rPr>
      </w:pPr>
      <w:r w:rsidRPr="001D41F3">
        <w:rPr>
          <w:sz w:val="24"/>
          <w:szCs w:val="24"/>
        </w:rPr>
        <w:lastRenderedPageBreak/>
        <w:t xml:space="preserve">Значение ж/д транспорта для городского поселения в целом </w:t>
      </w:r>
      <w:proofErr w:type="gramStart"/>
      <w:r w:rsidRPr="001D41F3">
        <w:rPr>
          <w:sz w:val="24"/>
          <w:szCs w:val="24"/>
        </w:rPr>
        <w:t>носит важнейшее стратегическое значение</w:t>
      </w:r>
      <w:proofErr w:type="gramEnd"/>
      <w:r w:rsidRPr="001D41F3">
        <w:rPr>
          <w:sz w:val="24"/>
          <w:szCs w:val="24"/>
        </w:rPr>
        <w:t xml:space="preserve"> ввиду отсутствия развитой сети автодорог общего пользования в северной части Республики Коми.</w:t>
      </w:r>
    </w:p>
    <w:p w:rsidR="001D41F3" w:rsidRPr="001D41F3" w:rsidRDefault="001D41F3" w:rsidP="001D41F3">
      <w:pPr>
        <w:ind w:firstLine="709"/>
        <w:jc w:val="both"/>
        <w:rPr>
          <w:sz w:val="24"/>
          <w:szCs w:val="24"/>
        </w:rPr>
      </w:pPr>
      <w:r w:rsidRPr="001D41F3">
        <w:rPr>
          <w:sz w:val="24"/>
          <w:szCs w:val="24"/>
        </w:rPr>
        <w:t>На территории городского поселения все пересечения железнодорожных путей с  улично-дорожной сетью оборудованы лишь железнодорожными переездами за исключением пересечения ул. Деповской с основной магистральной железнодорожной линией, представляющего из себя автодорожный путепровод.</w:t>
      </w:r>
    </w:p>
    <w:p w:rsidR="001D41F3" w:rsidRPr="001D41F3" w:rsidRDefault="001D41F3" w:rsidP="001D41F3">
      <w:pPr>
        <w:spacing w:before="200"/>
        <w:ind w:firstLine="709"/>
        <w:jc w:val="both"/>
        <w:rPr>
          <w:sz w:val="24"/>
          <w:szCs w:val="24"/>
        </w:rPr>
      </w:pPr>
      <w:r w:rsidRPr="001D41F3">
        <w:rPr>
          <w:sz w:val="24"/>
          <w:szCs w:val="24"/>
          <w:u w:val="single"/>
        </w:rPr>
        <w:t>Автомобильные дороги и транспорт.</w:t>
      </w:r>
      <w:r w:rsidRPr="001D41F3">
        <w:rPr>
          <w:sz w:val="24"/>
          <w:szCs w:val="24"/>
        </w:rPr>
        <w:t xml:space="preserve"> Основные региональные автодороги, являющиеся подъездами к Печоре: Печора – Белый-Ю, ГРЭС – Бызовая – </w:t>
      </w:r>
      <w:proofErr w:type="spellStart"/>
      <w:r w:rsidRPr="001D41F3">
        <w:rPr>
          <w:sz w:val="24"/>
          <w:szCs w:val="24"/>
        </w:rPr>
        <w:t>Концебор</w:t>
      </w:r>
      <w:proofErr w:type="spellEnd"/>
      <w:r w:rsidRPr="001D41F3">
        <w:rPr>
          <w:sz w:val="24"/>
          <w:szCs w:val="24"/>
        </w:rPr>
        <w:t xml:space="preserve"> – Аранец, подъезд к п. Путеец, обеспечивают сообщение населенных пунктов района с городом. В южной части Печорского района, отрезанного рекой Печорой от городского поселения, основными региональными дорогами являются Кожва – Ухта, Кожва – Усть-Уса, ст. Кожва – Паромная переправа (</w:t>
      </w:r>
      <w:proofErr w:type="gramStart"/>
      <w:r w:rsidRPr="001D41F3">
        <w:rPr>
          <w:sz w:val="24"/>
          <w:szCs w:val="24"/>
        </w:rPr>
        <w:t>Озерный</w:t>
      </w:r>
      <w:proofErr w:type="gramEnd"/>
      <w:r w:rsidRPr="001D41F3">
        <w:rPr>
          <w:sz w:val="24"/>
          <w:szCs w:val="24"/>
        </w:rPr>
        <w:t>) и Озерный – Приуральское. Постоянных автодорожных переходов через реку не имеется, вследствие чего автотранспортное сообщение между населенными пунктами, разделенными широким руслом реки Печоры полностью отсутствует. Автомобильное сообщение между двумя берегами имеет место исключительно в период зимнего ледостава при полном замерзании водоемов и организации зимников.</w:t>
      </w:r>
    </w:p>
    <w:p w:rsidR="001D41F3" w:rsidRPr="001D41F3" w:rsidRDefault="001D41F3" w:rsidP="001D41F3">
      <w:pPr>
        <w:ind w:firstLine="709"/>
        <w:jc w:val="both"/>
        <w:rPr>
          <w:sz w:val="24"/>
          <w:szCs w:val="24"/>
        </w:rPr>
      </w:pPr>
      <w:r w:rsidRPr="001D41F3">
        <w:rPr>
          <w:sz w:val="24"/>
          <w:szCs w:val="24"/>
        </w:rPr>
        <w:t xml:space="preserve">В пределах основной части городской территории проходит обходная автодорога, </w:t>
      </w:r>
      <w:proofErr w:type="spellStart"/>
      <w:r w:rsidRPr="001D41F3">
        <w:rPr>
          <w:sz w:val="24"/>
          <w:szCs w:val="24"/>
        </w:rPr>
        <w:t>протрассированная</w:t>
      </w:r>
      <w:proofErr w:type="spellEnd"/>
      <w:r w:rsidRPr="001D41F3">
        <w:rPr>
          <w:sz w:val="24"/>
          <w:szCs w:val="24"/>
        </w:rPr>
        <w:t xml:space="preserve"> в обход восточной части города </w:t>
      </w:r>
      <w:proofErr w:type="gramStart"/>
      <w:r w:rsidRPr="001D41F3">
        <w:rPr>
          <w:sz w:val="24"/>
          <w:szCs w:val="24"/>
        </w:rPr>
        <w:t>через ж</w:t>
      </w:r>
      <w:proofErr w:type="gramEnd"/>
      <w:r w:rsidRPr="001D41F3">
        <w:rPr>
          <w:sz w:val="24"/>
          <w:szCs w:val="24"/>
        </w:rPr>
        <w:t xml:space="preserve">/д линию, соединяющая промышленные площадки в северной части поселения и железнодорожную станцию с грузовым речным портом и коммунально-складской зоной в </w:t>
      </w:r>
      <w:r w:rsidR="009F7475">
        <w:rPr>
          <w:sz w:val="24"/>
          <w:szCs w:val="24"/>
        </w:rPr>
        <w:t>«</w:t>
      </w:r>
      <w:r w:rsidRPr="001D41F3">
        <w:rPr>
          <w:sz w:val="24"/>
          <w:szCs w:val="24"/>
        </w:rPr>
        <w:t>Речном</w:t>
      </w:r>
      <w:r w:rsidR="009F7475">
        <w:rPr>
          <w:sz w:val="24"/>
          <w:szCs w:val="24"/>
        </w:rPr>
        <w:t>»</w:t>
      </w:r>
      <w:r w:rsidRPr="001D41F3">
        <w:rPr>
          <w:sz w:val="24"/>
          <w:szCs w:val="24"/>
        </w:rPr>
        <w:t xml:space="preserve"> районе.</w:t>
      </w:r>
    </w:p>
    <w:p w:rsidR="001D41F3" w:rsidRPr="001D41F3" w:rsidRDefault="001D41F3" w:rsidP="001D41F3">
      <w:pPr>
        <w:spacing w:before="120" w:after="60"/>
        <w:ind w:firstLine="720"/>
        <w:jc w:val="right"/>
        <w:rPr>
          <w:sz w:val="24"/>
          <w:szCs w:val="24"/>
        </w:rPr>
      </w:pPr>
    </w:p>
    <w:p w:rsidR="001D41F3" w:rsidRPr="001D41F3" w:rsidRDefault="001D41F3" w:rsidP="001D41F3">
      <w:pPr>
        <w:ind w:firstLine="426"/>
        <w:jc w:val="center"/>
        <w:rPr>
          <w:sz w:val="24"/>
          <w:szCs w:val="24"/>
        </w:rPr>
      </w:pPr>
      <w:r w:rsidRPr="001D41F3">
        <w:rPr>
          <w:sz w:val="24"/>
          <w:szCs w:val="24"/>
        </w:rPr>
        <w:t>Характеристика автодорог-подходов к городу</w:t>
      </w:r>
    </w:p>
    <w:tbl>
      <w:tblPr>
        <w:tblStyle w:val="571"/>
        <w:tblW w:w="9468" w:type="dxa"/>
        <w:jc w:val="center"/>
        <w:tblLook w:val="01E0" w:firstRow="1" w:lastRow="1" w:firstColumn="1" w:lastColumn="1" w:noHBand="0" w:noVBand="0"/>
      </w:tblPr>
      <w:tblGrid>
        <w:gridCol w:w="709"/>
        <w:gridCol w:w="1916"/>
        <w:gridCol w:w="1298"/>
        <w:gridCol w:w="1345"/>
        <w:gridCol w:w="1357"/>
        <w:gridCol w:w="1555"/>
        <w:gridCol w:w="1288"/>
      </w:tblGrid>
      <w:tr w:rsidR="001D41F3" w:rsidRPr="001D41F3" w:rsidTr="001D41F3">
        <w:trPr>
          <w:jc w:val="center"/>
        </w:trPr>
        <w:tc>
          <w:tcPr>
            <w:tcW w:w="709" w:type="dxa"/>
            <w:vAlign w:val="center"/>
          </w:tcPr>
          <w:p w:rsidR="001D41F3" w:rsidRPr="001D41F3" w:rsidRDefault="001D41F3" w:rsidP="001D41F3">
            <w:pPr>
              <w:jc w:val="center"/>
              <w:rPr>
                <w:sz w:val="24"/>
                <w:szCs w:val="24"/>
              </w:rPr>
            </w:pPr>
            <w:r w:rsidRPr="001D41F3">
              <w:rPr>
                <w:sz w:val="24"/>
                <w:szCs w:val="24"/>
              </w:rPr>
              <w:t xml:space="preserve">№ </w:t>
            </w:r>
            <w:proofErr w:type="gramStart"/>
            <w:r w:rsidRPr="001D41F3">
              <w:rPr>
                <w:sz w:val="24"/>
                <w:szCs w:val="24"/>
              </w:rPr>
              <w:t>п</w:t>
            </w:r>
            <w:proofErr w:type="gramEnd"/>
            <w:r w:rsidRPr="001D41F3">
              <w:rPr>
                <w:sz w:val="24"/>
                <w:szCs w:val="24"/>
              </w:rPr>
              <w:t>/п</w:t>
            </w:r>
          </w:p>
        </w:tc>
        <w:tc>
          <w:tcPr>
            <w:tcW w:w="1916" w:type="dxa"/>
            <w:vAlign w:val="center"/>
          </w:tcPr>
          <w:p w:rsidR="001D41F3" w:rsidRPr="001D41F3" w:rsidRDefault="001D41F3" w:rsidP="001D41F3">
            <w:pPr>
              <w:jc w:val="center"/>
              <w:rPr>
                <w:sz w:val="24"/>
                <w:szCs w:val="24"/>
              </w:rPr>
            </w:pPr>
            <w:r w:rsidRPr="001D41F3">
              <w:rPr>
                <w:sz w:val="24"/>
                <w:szCs w:val="24"/>
              </w:rPr>
              <w:t>Наименование</w:t>
            </w:r>
          </w:p>
        </w:tc>
        <w:tc>
          <w:tcPr>
            <w:tcW w:w="1298" w:type="dxa"/>
            <w:vAlign w:val="center"/>
          </w:tcPr>
          <w:p w:rsidR="001D41F3" w:rsidRPr="001D41F3" w:rsidRDefault="001D41F3" w:rsidP="001D41F3">
            <w:pPr>
              <w:jc w:val="center"/>
              <w:rPr>
                <w:sz w:val="24"/>
                <w:szCs w:val="24"/>
              </w:rPr>
            </w:pPr>
            <w:r w:rsidRPr="001D41F3">
              <w:rPr>
                <w:sz w:val="24"/>
                <w:szCs w:val="24"/>
              </w:rPr>
              <w:t>Принад-</w:t>
            </w:r>
          </w:p>
          <w:p w:rsidR="001D41F3" w:rsidRPr="001D41F3" w:rsidRDefault="001D41F3" w:rsidP="001D41F3">
            <w:pPr>
              <w:jc w:val="center"/>
              <w:rPr>
                <w:sz w:val="24"/>
                <w:szCs w:val="24"/>
              </w:rPr>
            </w:pPr>
            <w:proofErr w:type="spellStart"/>
            <w:r w:rsidRPr="001D41F3">
              <w:rPr>
                <w:sz w:val="24"/>
                <w:szCs w:val="24"/>
              </w:rPr>
              <w:t>лежность</w:t>
            </w:r>
            <w:proofErr w:type="spellEnd"/>
          </w:p>
        </w:tc>
        <w:tc>
          <w:tcPr>
            <w:tcW w:w="1345" w:type="dxa"/>
            <w:vAlign w:val="center"/>
          </w:tcPr>
          <w:p w:rsidR="001D41F3" w:rsidRPr="001D41F3" w:rsidRDefault="001D41F3" w:rsidP="001D41F3">
            <w:pPr>
              <w:jc w:val="center"/>
              <w:rPr>
                <w:sz w:val="24"/>
                <w:szCs w:val="24"/>
              </w:rPr>
            </w:pPr>
            <w:proofErr w:type="spellStart"/>
            <w:r w:rsidRPr="001D41F3">
              <w:rPr>
                <w:sz w:val="24"/>
                <w:szCs w:val="24"/>
              </w:rPr>
              <w:t>Технич</w:t>
            </w:r>
            <w:proofErr w:type="spellEnd"/>
            <w:r w:rsidRPr="001D41F3">
              <w:rPr>
                <w:sz w:val="24"/>
                <w:szCs w:val="24"/>
              </w:rPr>
              <w:t>. категория</w:t>
            </w:r>
          </w:p>
        </w:tc>
        <w:tc>
          <w:tcPr>
            <w:tcW w:w="1357" w:type="dxa"/>
            <w:vAlign w:val="center"/>
          </w:tcPr>
          <w:p w:rsidR="001D41F3" w:rsidRPr="001D41F3" w:rsidRDefault="001D41F3" w:rsidP="001D41F3">
            <w:pPr>
              <w:jc w:val="center"/>
              <w:rPr>
                <w:sz w:val="24"/>
                <w:szCs w:val="24"/>
              </w:rPr>
            </w:pPr>
            <w:r w:rsidRPr="001D41F3">
              <w:rPr>
                <w:sz w:val="24"/>
                <w:szCs w:val="24"/>
              </w:rPr>
              <w:t>Тип покрытия проезжей части</w:t>
            </w:r>
          </w:p>
        </w:tc>
        <w:tc>
          <w:tcPr>
            <w:tcW w:w="1555" w:type="dxa"/>
            <w:vAlign w:val="center"/>
          </w:tcPr>
          <w:p w:rsidR="001D41F3" w:rsidRPr="001D41F3" w:rsidRDefault="001D41F3" w:rsidP="001D41F3">
            <w:pPr>
              <w:jc w:val="center"/>
              <w:rPr>
                <w:sz w:val="24"/>
                <w:szCs w:val="24"/>
              </w:rPr>
            </w:pPr>
            <w:r w:rsidRPr="001D41F3">
              <w:rPr>
                <w:sz w:val="24"/>
                <w:szCs w:val="24"/>
              </w:rPr>
              <w:t xml:space="preserve">Ширина земляного полотна, </w:t>
            </w:r>
            <w:proofErr w:type="gramStart"/>
            <w:r w:rsidRPr="001D41F3">
              <w:rPr>
                <w:sz w:val="24"/>
                <w:szCs w:val="24"/>
              </w:rPr>
              <w:t>м</w:t>
            </w:r>
            <w:proofErr w:type="gramEnd"/>
          </w:p>
        </w:tc>
        <w:tc>
          <w:tcPr>
            <w:tcW w:w="1288" w:type="dxa"/>
            <w:vAlign w:val="center"/>
          </w:tcPr>
          <w:p w:rsidR="001D41F3" w:rsidRPr="001D41F3" w:rsidRDefault="001D41F3" w:rsidP="001D41F3">
            <w:pPr>
              <w:jc w:val="center"/>
              <w:rPr>
                <w:sz w:val="24"/>
                <w:szCs w:val="24"/>
              </w:rPr>
            </w:pPr>
            <w:r w:rsidRPr="001D41F3">
              <w:rPr>
                <w:sz w:val="24"/>
                <w:szCs w:val="24"/>
              </w:rPr>
              <w:t xml:space="preserve">Ширина проезжей части, </w:t>
            </w:r>
            <w:proofErr w:type="gramStart"/>
            <w:r w:rsidRPr="001D41F3">
              <w:rPr>
                <w:sz w:val="24"/>
                <w:szCs w:val="24"/>
              </w:rPr>
              <w:t>м</w:t>
            </w:r>
            <w:proofErr w:type="gramEnd"/>
          </w:p>
        </w:tc>
      </w:tr>
      <w:tr w:rsidR="001D41F3" w:rsidRPr="001D41F3" w:rsidTr="001D41F3">
        <w:trPr>
          <w:jc w:val="center"/>
        </w:trPr>
        <w:tc>
          <w:tcPr>
            <w:tcW w:w="709" w:type="dxa"/>
            <w:vAlign w:val="center"/>
          </w:tcPr>
          <w:p w:rsidR="001D41F3" w:rsidRPr="001D41F3" w:rsidRDefault="001D41F3" w:rsidP="001D41F3">
            <w:pPr>
              <w:jc w:val="center"/>
              <w:rPr>
                <w:sz w:val="24"/>
                <w:szCs w:val="24"/>
              </w:rPr>
            </w:pPr>
            <w:r w:rsidRPr="001D41F3">
              <w:rPr>
                <w:sz w:val="24"/>
                <w:szCs w:val="24"/>
              </w:rPr>
              <w:t>1</w:t>
            </w:r>
          </w:p>
        </w:tc>
        <w:tc>
          <w:tcPr>
            <w:tcW w:w="1916" w:type="dxa"/>
            <w:vAlign w:val="center"/>
          </w:tcPr>
          <w:p w:rsidR="001D41F3" w:rsidRPr="001D41F3" w:rsidRDefault="001D41F3" w:rsidP="001D41F3">
            <w:pPr>
              <w:jc w:val="both"/>
              <w:rPr>
                <w:sz w:val="24"/>
                <w:szCs w:val="24"/>
              </w:rPr>
            </w:pPr>
            <w:r w:rsidRPr="001D41F3">
              <w:rPr>
                <w:sz w:val="24"/>
                <w:szCs w:val="24"/>
              </w:rPr>
              <w:t>г. Печора – п. Бызовая</w:t>
            </w:r>
          </w:p>
        </w:tc>
        <w:tc>
          <w:tcPr>
            <w:tcW w:w="1298" w:type="dxa"/>
            <w:vAlign w:val="center"/>
          </w:tcPr>
          <w:p w:rsidR="001D41F3" w:rsidRPr="001D41F3" w:rsidRDefault="001D41F3" w:rsidP="001D41F3">
            <w:pPr>
              <w:jc w:val="center"/>
              <w:rPr>
                <w:sz w:val="24"/>
                <w:szCs w:val="24"/>
              </w:rPr>
            </w:pPr>
            <w:r w:rsidRPr="001D41F3">
              <w:rPr>
                <w:sz w:val="24"/>
                <w:szCs w:val="24"/>
              </w:rPr>
              <w:t>РК</w:t>
            </w:r>
          </w:p>
        </w:tc>
        <w:tc>
          <w:tcPr>
            <w:tcW w:w="1345" w:type="dxa"/>
            <w:vAlign w:val="center"/>
          </w:tcPr>
          <w:p w:rsidR="001D41F3" w:rsidRPr="001D41F3" w:rsidRDefault="001D41F3" w:rsidP="001D41F3">
            <w:pPr>
              <w:jc w:val="center"/>
              <w:rPr>
                <w:sz w:val="24"/>
                <w:szCs w:val="24"/>
                <w:lang w:val="en-US"/>
              </w:rPr>
            </w:pPr>
            <w:r w:rsidRPr="001D41F3">
              <w:rPr>
                <w:sz w:val="24"/>
                <w:szCs w:val="24"/>
                <w:lang w:val="en-US"/>
              </w:rPr>
              <w:t>V</w:t>
            </w:r>
            <w:r w:rsidRPr="001D41F3">
              <w:rPr>
                <w:sz w:val="24"/>
                <w:szCs w:val="24"/>
              </w:rPr>
              <w:t>,</w:t>
            </w:r>
            <w:r w:rsidRPr="001D41F3">
              <w:rPr>
                <w:sz w:val="24"/>
                <w:szCs w:val="24"/>
                <w:lang w:val="en-US"/>
              </w:rPr>
              <w:t>IV</w:t>
            </w:r>
          </w:p>
        </w:tc>
        <w:tc>
          <w:tcPr>
            <w:tcW w:w="1357" w:type="dxa"/>
            <w:vAlign w:val="center"/>
          </w:tcPr>
          <w:p w:rsidR="001D41F3" w:rsidRPr="001D41F3" w:rsidRDefault="001D41F3" w:rsidP="001D41F3">
            <w:pPr>
              <w:jc w:val="center"/>
              <w:rPr>
                <w:sz w:val="24"/>
                <w:szCs w:val="24"/>
              </w:rPr>
            </w:pPr>
            <w:r w:rsidRPr="001D41F3">
              <w:rPr>
                <w:sz w:val="24"/>
                <w:szCs w:val="24"/>
              </w:rPr>
              <w:t>асфальт</w:t>
            </w:r>
          </w:p>
        </w:tc>
        <w:tc>
          <w:tcPr>
            <w:tcW w:w="1555" w:type="dxa"/>
            <w:vAlign w:val="center"/>
          </w:tcPr>
          <w:p w:rsidR="001D41F3" w:rsidRPr="001D41F3" w:rsidRDefault="001D41F3" w:rsidP="001D41F3">
            <w:pPr>
              <w:jc w:val="center"/>
              <w:rPr>
                <w:sz w:val="24"/>
                <w:szCs w:val="24"/>
              </w:rPr>
            </w:pPr>
            <w:r w:rsidRPr="001D41F3">
              <w:rPr>
                <w:sz w:val="24"/>
                <w:szCs w:val="24"/>
              </w:rPr>
              <w:t>10,5</w:t>
            </w:r>
          </w:p>
        </w:tc>
        <w:tc>
          <w:tcPr>
            <w:tcW w:w="1288" w:type="dxa"/>
            <w:vAlign w:val="center"/>
          </w:tcPr>
          <w:p w:rsidR="001D41F3" w:rsidRPr="001D41F3" w:rsidRDefault="001D41F3" w:rsidP="001D41F3">
            <w:pPr>
              <w:jc w:val="center"/>
              <w:rPr>
                <w:sz w:val="24"/>
                <w:szCs w:val="24"/>
              </w:rPr>
            </w:pPr>
            <w:r w:rsidRPr="001D41F3">
              <w:rPr>
                <w:sz w:val="24"/>
                <w:szCs w:val="24"/>
              </w:rPr>
              <w:t>7,5</w:t>
            </w:r>
          </w:p>
        </w:tc>
      </w:tr>
      <w:tr w:rsidR="001D41F3" w:rsidRPr="001D41F3" w:rsidTr="001D41F3">
        <w:trPr>
          <w:jc w:val="center"/>
        </w:trPr>
        <w:tc>
          <w:tcPr>
            <w:tcW w:w="709" w:type="dxa"/>
            <w:vAlign w:val="center"/>
          </w:tcPr>
          <w:p w:rsidR="001D41F3" w:rsidRPr="001D41F3" w:rsidRDefault="001D41F3" w:rsidP="001D41F3">
            <w:pPr>
              <w:jc w:val="center"/>
              <w:rPr>
                <w:sz w:val="24"/>
                <w:szCs w:val="24"/>
              </w:rPr>
            </w:pPr>
            <w:r w:rsidRPr="001D41F3">
              <w:rPr>
                <w:sz w:val="24"/>
                <w:szCs w:val="24"/>
              </w:rPr>
              <w:t>2</w:t>
            </w:r>
          </w:p>
        </w:tc>
        <w:tc>
          <w:tcPr>
            <w:tcW w:w="1916" w:type="dxa"/>
            <w:vAlign w:val="center"/>
          </w:tcPr>
          <w:p w:rsidR="001D41F3" w:rsidRPr="001D41F3" w:rsidRDefault="001D41F3" w:rsidP="001D41F3">
            <w:pPr>
              <w:jc w:val="both"/>
              <w:rPr>
                <w:sz w:val="24"/>
                <w:szCs w:val="24"/>
              </w:rPr>
            </w:pPr>
            <w:r w:rsidRPr="001D41F3">
              <w:rPr>
                <w:sz w:val="24"/>
                <w:szCs w:val="24"/>
              </w:rPr>
              <w:t xml:space="preserve">Г. Печора – п. Белый </w:t>
            </w:r>
            <w:proofErr w:type="gramStart"/>
            <w:r w:rsidRPr="001D41F3">
              <w:rPr>
                <w:sz w:val="24"/>
                <w:szCs w:val="24"/>
              </w:rPr>
              <w:t>Ю</w:t>
            </w:r>
            <w:proofErr w:type="gramEnd"/>
          </w:p>
        </w:tc>
        <w:tc>
          <w:tcPr>
            <w:tcW w:w="1298" w:type="dxa"/>
            <w:vAlign w:val="center"/>
          </w:tcPr>
          <w:p w:rsidR="001D41F3" w:rsidRPr="001D41F3" w:rsidRDefault="001D41F3" w:rsidP="001D41F3">
            <w:pPr>
              <w:jc w:val="center"/>
              <w:rPr>
                <w:sz w:val="24"/>
                <w:szCs w:val="24"/>
              </w:rPr>
            </w:pPr>
            <w:r w:rsidRPr="001D41F3">
              <w:rPr>
                <w:sz w:val="24"/>
                <w:szCs w:val="24"/>
              </w:rPr>
              <w:t>РК</w:t>
            </w:r>
          </w:p>
        </w:tc>
        <w:tc>
          <w:tcPr>
            <w:tcW w:w="1345" w:type="dxa"/>
            <w:vAlign w:val="center"/>
          </w:tcPr>
          <w:p w:rsidR="001D41F3" w:rsidRPr="001D41F3" w:rsidRDefault="001D41F3" w:rsidP="001D41F3">
            <w:pPr>
              <w:jc w:val="center"/>
              <w:rPr>
                <w:sz w:val="24"/>
                <w:szCs w:val="24"/>
                <w:lang w:val="en-US"/>
              </w:rPr>
            </w:pPr>
            <w:r w:rsidRPr="001D41F3">
              <w:rPr>
                <w:sz w:val="24"/>
                <w:szCs w:val="24"/>
                <w:lang w:val="en-US"/>
              </w:rPr>
              <w:t>III</w:t>
            </w:r>
            <w:r w:rsidRPr="001D41F3">
              <w:rPr>
                <w:sz w:val="24"/>
                <w:szCs w:val="24"/>
              </w:rPr>
              <w:t>,</w:t>
            </w:r>
            <w:r w:rsidRPr="001D41F3">
              <w:rPr>
                <w:sz w:val="24"/>
                <w:szCs w:val="24"/>
                <w:lang w:val="en-US"/>
              </w:rPr>
              <w:t>IV</w:t>
            </w:r>
          </w:p>
        </w:tc>
        <w:tc>
          <w:tcPr>
            <w:tcW w:w="1357" w:type="dxa"/>
            <w:vAlign w:val="center"/>
          </w:tcPr>
          <w:p w:rsidR="001D41F3" w:rsidRPr="001D41F3" w:rsidRDefault="001D41F3" w:rsidP="001D41F3">
            <w:pPr>
              <w:jc w:val="center"/>
              <w:rPr>
                <w:sz w:val="24"/>
                <w:szCs w:val="24"/>
              </w:rPr>
            </w:pPr>
            <w:r w:rsidRPr="001D41F3">
              <w:rPr>
                <w:sz w:val="24"/>
                <w:szCs w:val="24"/>
              </w:rPr>
              <w:t>асфальт</w:t>
            </w:r>
          </w:p>
        </w:tc>
        <w:tc>
          <w:tcPr>
            <w:tcW w:w="1555" w:type="dxa"/>
            <w:vAlign w:val="center"/>
          </w:tcPr>
          <w:p w:rsidR="001D41F3" w:rsidRPr="001D41F3" w:rsidRDefault="001D41F3" w:rsidP="001D41F3">
            <w:pPr>
              <w:jc w:val="center"/>
              <w:rPr>
                <w:sz w:val="24"/>
                <w:szCs w:val="24"/>
              </w:rPr>
            </w:pPr>
            <w:r w:rsidRPr="001D41F3">
              <w:rPr>
                <w:sz w:val="24"/>
                <w:szCs w:val="24"/>
              </w:rPr>
              <w:t>12,0</w:t>
            </w:r>
          </w:p>
        </w:tc>
        <w:tc>
          <w:tcPr>
            <w:tcW w:w="1288" w:type="dxa"/>
            <w:vAlign w:val="center"/>
          </w:tcPr>
          <w:p w:rsidR="001D41F3" w:rsidRPr="001D41F3" w:rsidRDefault="001D41F3" w:rsidP="001D41F3">
            <w:pPr>
              <w:jc w:val="center"/>
              <w:rPr>
                <w:sz w:val="24"/>
                <w:szCs w:val="24"/>
              </w:rPr>
            </w:pPr>
            <w:r w:rsidRPr="001D41F3">
              <w:rPr>
                <w:sz w:val="24"/>
                <w:szCs w:val="24"/>
              </w:rPr>
              <w:t>8,0</w:t>
            </w:r>
          </w:p>
        </w:tc>
      </w:tr>
      <w:tr w:rsidR="001D41F3" w:rsidRPr="001D41F3" w:rsidTr="001D41F3">
        <w:trPr>
          <w:jc w:val="center"/>
        </w:trPr>
        <w:tc>
          <w:tcPr>
            <w:tcW w:w="709" w:type="dxa"/>
            <w:vAlign w:val="center"/>
          </w:tcPr>
          <w:p w:rsidR="001D41F3" w:rsidRPr="001D41F3" w:rsidRDefault="001D41F3" w:rsidP="001D41F3">
            <w:pPr>
              <w:jc w:val="center"/>
              <w:rPr>
                <w:sz w:val="24"/>
                <w:szCs w:val="24"/>
              </w:rPr>
            </w:pPr>
            <w:r w:rsidRPr="001D41F3">
              <w:rPr>
                <w:sz w:val="24"/>
                <w:szCs w:val="24"/>
              </w:rPr>
              <w:t>3</w:t>
            </w:r>
          </w:p>
        </w:tc>
        <w:tc>
          <w:tcPr>
            <w:tcW w:w="1916" w:type="dxa"/>
            <w:vAlign w:val="center"/>
          </w:tcPr>
          <w:p w:rsidR="001D41F3" w:rsidRPr="001D41F3" w:rsidRDefault="001D41F3" w:rsidP="001D41F3">
            <w:pPr>
              <w:jc w:val="both"/>
              <w:rPr>
                <w:sz w:val="24"/>
                <w:szCs w:val="24"/>
              </w:rPr>
            </w:pPr>
            <w:r w:rsidRPr="001D41F3">
              <w:rPr>
                <w:sz w:val="24"/>
                <w:szCs w:val="24"/>
              </w:rPr>
              <w:t>Обход города Печора</w:t>
            </w:r>
          </w:p>
        </w:tc>
        <w:tc>
          <w:tcPr>
            <w:tcW w:w="1298" w:type="dxa"/>
            <w:vAlign w:val="center"/>
          </w:tcPr>
          <w:p w:rsidR="001D41F3" w:rsidRPr="001D41F3" w:rsidRDefault="001D41F3" w:rsidP="001D41F3">
            <w:pPr>
              <w:jc w:val="center"/>
              <w:rPr>
                <w:sz w:val="24"/>
                <w:szCs w:val="24"/>
              </w:rPr>
            </w:pPr>
            <w:r w:rsidRPr="001D41F3">
              <w:rPr>
                <w:sz w:val="24"/>
                <w:szCs w:val="24"/>
              </w:rPr>
              <w:t>РК</w:t>
            </w:r>
          </w:p>
        </w:tc>
        <w:tc>
          <w:tcPr>
            <w:tcW w:w="1345" w:type="dxa"/>
            <w:vAlign w:val="center"/>
          </w:tcPr>
          <w:p w:rsidR="001D41F3" w:rsidRPr="001D41F3" w:rsidRDefault="001D41F3" w:rsidP="001D41F3">
            <w:pPr>
              <w:jc w:val="center"/>
              <w:rPr>
                <w:sz w:val="24"/>
                <w:szCs w:val="24"/>
                <w:lang w:val="en-US"/>
              </w:rPr>
            </w:pPr>
            <w:r w:rsidRPr="001D41F3">
              <w:rPr>
                <w:sz w:val="24"/>
                <w:szCs w:val="24"/>
                <w:lang w:val="en-US"/>
              </w:rPr>
              <w:t>III</w:t>
            </w:r>
          </w:p>
        </w:tc>
        <w:tc>
          <w:tcPr>
            <w:tcW w:w="1357" w:type="dxa"/>
            <w:vAlign w:val="center"/>
          </w:tcPr>
          <w:p w:rsidR="001D41F3" w:rsidRPr="001D41F3" w:rsidRDefault="001D41F3" w:rsidP="001D41F3">
            <w:pPr>
              <w:jc w:val="center"/>
              <w:rPr>
                <w:sz w:val="24"/>
                <w:szCs w:val="24"/>
              </w:rPr>
            </w:pPr>
            <w:r w:rsidRPr="001D41F3">
              <w:rPr>
                <w:sz w:val="24"/>
                <w:szCs w:val="24"/>
              </w:rPr>
              <w:t>асфальт</w:t>
            </w:r>
          </w:p>
        </w:tc>
        <w:tc>
          <w:tcPr>
            <w:tcW w:w="1555" w:type="dxa"/>
            <w:vAlign w:val="center"/>
          </w:tcPr>
          <w:p w:rsidR="001D41F3" w:rsidRPr="001D41F3" w:rsidRDefault="001D41F3" w:rsidP="001D41F3">
            <w:pPr>
              <w:jc w:val="center"/>
              <w:rPr>
                <w:sz w:val="24"/>
                <w:szCs w:val="24"/>
              </w:rPr>
            </w:pPr>
            <w:r w:rsidRPr="001D41F3">
              <w:rPr>
                <w:sz w:val="24"/>
                <w:szCs w:val="24"/>
              </w:rPr>
              <w:t>13,0</w:t>
            </w:r>
          </w:p>
        </w:tc>
        <w:tc>
          <w:tcPr>
            <w:tcW w:w="1288" w:type="dxa"/>
            <w:vAlign w:val="center"/>
          </w:tcPr>
          <w:p w:rsidR="001D41F3" w:rsidRPr="001D41F3" w:rsidRDefault="001D41F3" w:rsidP="001D41F3">
            <w:pPr>
              <w:jc w:val="center"/>
              <w:rPr>
                <w:sz w:val="24"/>
                <w:szCs w:val="24"/>
              </w:rPr>
            </w:pPr>
            <w:r w:rsidRPr="001D41F3">
              <w:rPr>
                <w:sz w:val="24"/>
                <w:szCs w:val="24"/>
              </w:rPr>
              <w:t>9,2</w:t>
            </w:r>
          </w:p>
        </w:tc>
      </w:tr>
    </w:tbl>
    <w:p w:rsidR="001D41F3" w:rsidRPr="001D41F3" w:rsidRDefault="001D41F3" w:rsidP="001D41F3">
      <w:pPr>
        <w:spacing w:before="120"/>
        <w:ind w:firstLine="709"/>
        <w:jc w:val="both"/>
        <w:rPr>
          <w:sz w:val="24"/>
          <w:szCs w:val="24"/>
        </w:rPr>
      </w:pPr>
      <w:r w:rsidRPr="001D41F3">
        <w:rPr>
          <w:sz w:val="24"/>
          <w:szCs w:val="24"/>
        </w:rPr>
        <w:t>Пригородное пассажирское сообщение осуществляют частные перевозчики.</w:t>
      </w:r>
    </w:p>
    <w:p w:rsidR="001D41F3" w:rsidRPr="001D41F3" w:rsidRDefault="001D41F3" w:rsidP="001D41F3">
      <w:pPr>
        <w:spacing w:before="200"/>
        <w:ind w:firstLine="709"/>
        <w:jc w:val="both"/>
        <w:rPr>
          <w:sz w:val="24"/>
          <w:szCs w:val="24"/>
          <w:u w:val="single"/>
        </w:rPr>
      </w:pPr>
      <w:r w:rsidRPr="001D41F3">
        <w:rPr>
          <w:sz w:val="24"/>
          <w:szCs w:val="24"/>
          <w:u w:val="single"/>
        </w:rPr>
        <w:t>Воздушный транспорт</w:t>
      </w:r>
    </w:p>
    <w:p w:rsidR="001D41F3" w:rsidRPr="001D41F3" w:rsidRDefault="001D41F3" w:rsidP="001D41F3">
      <w:pPr>
        <w:ind w:firstLine="708"/>
        <w:jc w:val="both"/>
        <w:rPr>
          <w:sz w:val="24"/>
          <w:szCs w:val="24"/>
        </w:rPr>
      </w:pPr>
      <w:r w:rsidRPr="001D41F3">
        <w:rPr>
          <w:sz w:val="24"/>
          <w:szCs w:val="24"/>
        </w:rPr>
        <w:t>По действующей классификац</w:t>
      </w:r>
      <w:proofErr w:type="gramStart"/>
      <w:r w:rsidRPr="001D41F3">
        <w:rPr>
          <w:sz w:val="24"/>
          <w:szCs w:val="24"/>
        </w:rPr>
        <w:t>ии аэ</w:t>
      </w:r>
      <w:proofErr w:type="gramEnd"/>
      <w:r w:rsidRPr="001D41F3">
        <w:rPr>
          <w:sz w:val="24"/>
          <w:szCs w:val="24"/>
        </w:rPr>
        <w:t xml:space="preserve">ропорт </w:t>
      </w:r>
      <w:r w:rsidR="009F7475">
        <w:rPr>
          <w:sz w:val="24"/>
          <w:szCs w:val="24"/>
        </w:rPr>
        <w:t>«</w:t>
      </w:r>
      <w:r w:rsidRPr="001D41F3">
        <w:rPr>
          <w:sz w:val="24"/>
          <w:szCs w:val="24"/>
        </w:rPr>
        <w:t>Печора</w:t>
      </w:r>
      <w:r w:rsidR="009F7475">
        <w:rPr>
          <w:sz w:val="24"/>
          <w:szCs w:val="24"/>
        </w:rPr>
        <w:t>»</w:t>
      </w:r>
      <w:r w:rsidRPr="001D41F3">
        <w:rPr>
          <w:sz w:val="24"/>
          <w:szCs w:val="24"/>
        </w:rPr>
        <w:t xml:space="preserve"> является аэропортом класса </w:t>
      </w:r>
      <w:r w:rsidR="009F7475">
        <w:rPr>
          <w:sz w:val="24"/>
          <w:szCs w:val="24"/>
        </w:rPr>
        <w:t>«</w:t>
      </w:r>
      <w:r w:rsidRPr="001D41F3">
        <w:rPr>
          <w:sz w:val="24"/>
          <w:szCs w:val="24"/>
        </w:rPr>
        <w:t>Г</w:t>
      </w:r>
      <w:r w:rsidR="009F7475">
        <w:rPr>
          <w:sz w:val="24"/>
          <w:szCs w:val="24"/>
        </w:rPr>
        <w:t>»</w:t>
      </w:r>
      <w:r w:rsidRPr="001D41F3">
        <w:rPr>
          <w:sz w:val="24"/>
          <w:szCs w:val="24"/>
        </w:rPr>
        <w:t xml:space="preserve"> и расположен в </w:t>
      </w:r>
      <w:smartTag w:uri="urn:schemas-microsoft-com:office:smarttags" w:element="metricconverter">
        <w:smartTagPr>
          <w:attr w:name="ProductID" w:val="800 м"/>
        </w:smartTagPr>
        <w:r w:rsidRPr="001D41F3">
          <w:rPr>
            <w:sz w:val="24"/>
            <w:szCs w:val="24"/>
          </w:rPr>
          <w:t>800 м</w:t>
        </w:r>
      </w:smartTag>
      <w:r w:rsidRPr="001D41F3">
        <w:rPr>
          <w:sz w:val="24"/>
          <w:szCs w:val="24"/>
        </w:rPr>
        <w:t xml:space="preserve"> западнее границы начала застройки города. Аэродром Аэропорта пригоден для эксплуатации самолетов 3-го класса и ниже, а также вертолетов всех типов.</w:t>
      </w:r>
    </w:p>
    <w:p w:rsidR="001D41F3" w:rsidRPr="001D41F3" w:rsidRDefault="001D41F3" w:rsidP="001D41F3">
      <w:pPr>
        <w:ind w:firstLine="708"/>
        <w:jc w:val="both"/>
        <w:rPr>
          <w:sz w:val="24"/>
          <w:szCs w:val="24"/>
        </w:rPr>
      </w:pPr>
      <w:r w:rsidRPr="001D41F3">
        <w:rPr>
          <w:sz w:val="24"/>
          <w:szCs w:val="24"/>
        </w:rPr>
        <w:t>Для обслуживания пассажиров на внутренних авиалиниях имеются: аэровокзал общей пропускной способностью 50 тыс. пасс</w:t>
      </w:r>
      <w:proofErr w:type="gramStart"/>
      <w:r w:rsidRPr="001D41F3">
        <w:rPr>
          <w:sz w:val="24"/>
          <w:szCs w:val="24"/>
        </w:rPr>
        <w:t>.</w:t>
      </w:r>
      <w:proofErr w:type="gramEnd"/>
      <w:r w:rsidRPr="001D41F3">
        <w:rPr>
          <w:sz w:val="24"/>
          <w:szCs w:val="24"/>
        </w:rPr>
        <w:t>/</w:t>
      </w:r>
      <w:proofErr w:type="gramStart"/>
      <w:r w:rsidRPr="001D41F3">
        <w:rPr>
          <w:sz w:val="24"/>
          <w:szCs w:val="24"/>
        </w:rPr>
        <w:t>г</w:t>
      </w:r>
      <w:proofErr w:type="gramEnd"/>
      <w:r w:rsidRPr="001D41F3">
        <w:rPr>
          <w:sz w:val="24"/>
          <w:szCs w:val="24"/>
        </w:rPr>
        <w:t>од, посадочный павильон, привокзальная площадь с автостоянкой и гостиница для пассажиров на 90 мест. Для обслуживания грузовых авиаперевозок имеется грузовой комплекс мощностью 10 тонн в сутки.</w:t>
      </w:r>
    </w:p>
    <w:p w:rsidR="001D41F3" w:rsidRPr="001D41F3" w:rsidRDefault="001D41F3" w:rsidP="001D41F3">
      <w:pPr>
        <w:spacing w:before="200"/>
        <w:ind w:firstLine="709"/>
        <w:jc w:val="both"/>
        <w:rPr>
          <w:sz w:val="24"/>
          <w:szCs w:val="24"/>
        </w:rPr>
      </w:pPr>
      <w:r w:rsidRPr="001D41F3">
        <w:rPr>
          <w:sz w:val="24"/>
          <w:szCs w:val="24"/>
          <w:u w:val="single"/>
        </w:rPr>
        <w:t>Водный транспорт.</w:t>
      </w:r>
      <w:r w:rsidRPr="001D41F3">
        <w:rPr>
          <w:sz w:val="24"/>
          <w:szCs w:val="24"/>
        </w:rPr>
        <w:t xml:space="preserve"> Река Печора активно используется для судоходства в период летней и частично осенней навигации. Средняя продолжительность навигации 155 суток. В акватории реки в границах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базируются в основном грузовые суда и баржи.</w:t>
      </w:r>
    </w:p>
    <w:p w:rsidR="001D41F3" w:rsidRPr="001D41F3" w:rsidRDefault="001D41F3" w:rsidP="001D41F3">
      <w:pPr>
        <w:ind w:firstLine="709"/>
        <w:jc w:val="both"/>
        <w:rPr>
          <w:sz w:val="24"/>
          <w:szCs w:val="24"/>
        </w:rPr>
      </w:pPr>
      <w:r w:rsidRPr="001D41F3">
        <w:rPr>
          <w:sz w:val="24"/>
          <w:szCs w:val="24"/>
        </w:rPr>
        <w:lastRenderedPageBreak/>
        <w:t xml:space="preserve">Речной порт Печора расположен на правом берегу реки Печора в среднем течении реки на расстоянии </w:t>
      </w:r>
      <w:smartTag w:uri="urn:schemas-microsoft-com:office:smarttags" w:element="metricconverter">
        <w:smartTagPr>
          <w:attr w:name="ProductID" w:val="879 км"/>
        </w:smartTagPr>
        <w:r w:rsidRPr="001D41F3">
          <w:rPr>
            <w:sz w:val="24"/>
            <w:szCs w:val="24"/>
          </w:rPr>
          <w:t>879 км</w:t>
        </w:r>
      </w:smartTag>
      <w:r w:rsidRPr="001D41F3">
        <w:rPr>
          <w:sz w:val="24"/>
          <w:szCs w:val="24"/>
        </w:rPr>
        <w:t xml:space="preserve"> от устья в затоне </w:t>
      </w:r>
      <w:r w:rsidR="009F7475">
        <w:rPr>
          <w:sz w:val="24"/>
          <w:szCs w:val="24"/>
        </w:rPr>
        <w:t>«</w:t>
      </w:r>
      <w:r w:rsidRPr="001D41F3">
        <w:rPr>
          <w:sz w:val="24"/>
          <w:szCs w:val="24"/>
        </w:rPr>
        <w:t>Канин</w:t>
      </w:r>
      <w:r w:rsidR="009F7475">
        <w:rPr>
          <w:sz w:val="24"/>
          <w:szCs w:val="24"/>
        </w:rPr>
        <w:t>»</w:t>
      </w:r>
      <w:r w:rsidRPr="001D41F3">
        <w:rPr>
          <w:sz w:val="24"/>
          <w:szCs w:val="24"/>
        </w:rPr>
        <w:t xml:space="preserve"> в черте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Порт ковшевого типа. Длина затона – </w:t>
      </w:r>
      <w:smartTag w:uri="urn:schemas-microsoft-com:office:smarttags" w:element="metricconverter">
        <w:smartTagPr>
          <w:attr w:name="ProductID" w:val="1100 м"/>
        </w:smartTagPr>
        <w:r w:rsidRPr="001D41F3">
          <w:rPr>
            <w:sz w:val="24"/>
            <w:szCs w:val="24"/>
          </w:rPr>
          <w:t>1100 м</w:t>
        </w:r>
      </w:smartTag>
      <w:r w:rsidRPr="001D41F3">
        <w:rPr>
          <w:sz w:val="24"/>
          <w:szCs w:val="24"/>
        </w:rPr>
        <w:t xml:space="preserve">, ширина – от 60 до </w:t>
      </w:r>
      <w:smartTag w:uri="urn:schemas-microsoft-com:office:smarttags" w:element="metricconverter">
        <w:smartTagPr>
          <w:attr w:name="ProductID" w:val="150 м"/>
        </w:smartTagPr>
        <w:r w:rsidRPr="001D41F3">
          <w:rPr>
            <w:sz w:val="24"/>
            <w:szCs w:val="24"/>
          </w:rPr>
          <w:t>150 м</w:t>
        </w:r>
      </w:smartTag>
      <w:r w:rsidRPr="001D41F3">
        <w:rPr>
          <w:sz w:val="24"/>
          <w:szCs w:val="24"/>
        </w:rPr>
        <w:t xml:space="preserve">. </w:t>
      </w:r>
    </w:p>
    <w:p w:rsidR="001D41F3" w:rsidRPr="001D41F3" w:rsidRDefault="001D41F3" w:rsidP="001D41F3">
      <w:pPr>
        <w:ind w:firstLine="709"/>
        <w:jc w:val="both"/>
        <w:rPr>
          <w:sz w:val="24"/>
          <w:szCs w:val="24"/>
        </w:rPr>
      </w:pPr>
      <w:r w:rsidRPr="001D41F3">
        <w:rPr>
          <w:sz w:val="24"/>
          <w:szCs w:val="24"/>
        </w:rPr>
        <w:t>По специализации перерабатываемых грузов порт сформирован из 11 причалов.</w:t>
      </w:r>
    </w:p>
    <w:p w:rsidR="001D41F3" w:rsidRPr="001D41F3" w:rsidRDefault="001D41F3" w:rsidP="001D41F3">
      <w:pPr>
        <w:spacing w:before="120"/>
        <w:ind w:firstLine="709"/>
        <w:jc w:val="both"/>
        <w:rPr>
          <w:sz w:val="24"/>
          <w:szCs w:val="24"/>
        </w:rPr>
      </w:pPr>
      <w:r w:rsidRPr="001D41F3">
        <w:rPr>
          <w:sz w:val="24"/>
          <w:szCs w:val="24"/>
        </w:rPr>
        <w:t>Основные судоходные маршруты:</w:t>
      </w:r>
    </w:p>
    <w:p w:rsidR="001D41F3" w:rsidRPr="001D41F3" w:rsidRDefault="001D41F3" w:rsidP="00C51D72">
      <w:pPr>
        <w:numPr>
          <w:ilvl w:val="0"/>
          <w:numId w:val="48"/>
        </w:numPr>
        <w:jc w:val="both"/>
        <w:rPr>
          <w:sz w:val="24"/>
          <w:szCs w:val="24"/>
        </w:rPr>
      </w:pPr>
      <w:r w:rsidRPr="001D41F3">
        <w:rPr>
          <w:sz w:val="24"/>
          <w:szCs w:val="24"/>
        </w:rPr>
        <w:t>Печора – Нарьян-Мар – Печора</w:t>
      </w:r>
    </w:p>
    <w:p w:rsidR="001D41F3" w:rsidRPr="001D41F3" w:rsidRDefault="001D41F3" w:rsidP="00C51D72">
      <w:pPr>
        <w:numPr>
          <w:ilvl w:val="0"/>
          <w:numId w:val="48"/>
        </w:numPr>
        <w:jc w:val="both"/>
        <w:rPr>
          <w:sz w:val="24"/>
          <w:szCs w:val="24"/>
        </w:rPr>
      </w:pPr>
      <w:r w:rsidRPr="001D41F3">
        <w:rPr>
          <w:sz w:val="24"/>
          <w:szCs w:val="24"/>
        </w:rPr>
        <w:t>Печора – Бызовая – Печора</w:t>
      </w:r>
    </w:p>
    <w:p w:rsidR="001D41F3" w:rsidRPr="001D41F3" w:rsidRDefault="001D41F3" w:rsidP="00C51D72">
      <w:pPr>
        <w:numPr>
          <w:ilvl w:val="0"/>
          <w:numId w:val="48"/>
        </w:numPr>
        <w:jc w:val="both"/>
        <w:rPr>
          <w:sz w:val="24"/>
          <w:szCs w:val="24"/>
        </w:rPr>
      </w:pPr>
      <w:r w:rsidRPr="001D41F3">
        <w:rPr>
          <w:sz w:val="24"/>
          <w:szCs w:val="24"/>
        </w:rPr>
        <w:t>Печора – Усть-Цильма</w:t>
      </w:r>
    </w:p>
    <w:p w:rsidR="001D41F3" w:rsidRPr="001D41F3" w:rsidRDefault="001D41F3" w:rsidP="001D41F3">
      <w:pPr>
        <w:ind w:firstLine="709"/>
        <w:jc w:val="both"/>
        <w:rPr>
          <w:sz w:val="24"/>
          <w:szCs w:val="24"/>
        </w:rPr>
      </w:pPr>
      <w:r w:rsidRPr="001D41F3">
        <w:rPr>
          <w:sz w:val="24"/>
          <w:szCs w:val="24"/>
        </w:rPr>
        <w:t>Кроме этого имеются другие маршруты к местам промышленной добычи песка и других материалов.</w:t>
      </w:r>
    </w:p>
    <w:p w:rsidR="001D41F3" w:rsidRPr="001D41F3" w:rsidRDefault="001D41F3" w:rsidP="001D41F3">
      <w:pPr>
        <w:ind w:firstLine="709"/>
        <w:jc w:val="both"/>
        <w:rPr>
          <w:sz w:val="24"/>
          <w:szCs w:val="24"/>
        </w:rPr>
      </w:pPr>
    </w:p>
    <w:p w:rsidR="001D41F3" w:rsidRPr="001D41F3" w:rsidRDefault="001D41F3" w:rsidP="001D41F3">
      <w:pPr>
        <w:ind w:firstLine="709"/>
        <w:jc w:val="both"/>
        <w:rPr>
          <w:sz w:val="24"/>
          <w:szCs w:val="24"/>
        </w:rPr>
      </w:pPr>
      <w:r w:rsidRPr="001D41F3">
        <w:rPr>
          <w:sz w:val="24"/>
          <w:szCs w:val="24"/>
        </w:rPr>
        <w:t>Общий годовой грузооборот порта – 131,0 тыс. тонн.</w:t>
      </w:r>
    </w:p>
    <w:p w:rsidR="001D41F3" w:rsidRPr="001D41F3" w:rsidRDefault="001D41F3" w:rsidP="001D41F3">
      <w:pPr>
        <w:ind w:firstLine="709"/>
        <w:jc w:val="both"/>
        <w:rPr>
          <w:sz w:val="24"/>
          <w:szCs w:val="24"/>
        </w:rPr>
      </w:pPr>
      <w:r w:rsidRPr="001D41F3">
        <w:rPr>
          <w:sz w:val="24"/>
          <w:szCs w:val="24"/>
        </w:rPr>
        <w:t xml:space="preserve">Помимо грузового речного сообщения в акватории реки в районе городского поселения Печора функционирует и пассажирский транспорт малой вместительности, предназначенный для перевозки пассажиров с одного на другой берег. Данный вид транспорта исключительно важен для жителей ряда населенных пунктов по причине отсутствия автодорожных мостовых переходов через реку Печору. </w:t>
      </w:r>
    </w:p>
    <w:p w:rsidR="001D41F3" w:rsidRPr="001D41F3" w:rsidRDefault="001D41F3" w:rsidP="001D41F3">
      <w:pPr>
        <w:ind w:firstLine="709"/>
        <w:jc w:val="both"/>
        <w:rPr>
          <w:sz w:val="24"/>
          <w:szCs w:val="24"/>
        </w:rPr>
      </w:pPr>
    </w:p>
    <w:p w:rsidR="001D41F3" w:rsidRPr="001D41F3" w:rsidRDefault="001D41F3" w:rsidP="001D41F3">
      <w:pPr>
        <w:widowControl w:val="0"/>
        <w:spacing w:before="120" w:after="40"/>
        <w:ind w:firstLine="709"/>
        <w:jc w:val="both"/>
        <w:rPr>
          <w:b/>
          <w:sz w:val="24"/>
          <w:szCs w:val="24"/>
        </w:rPr>
      </w:pPr>
      <w:r w:rsidRPr="001D41F3">
        <w:rPr>
          <w:b/>
          <w:sz w:val="24"/>
          <w:szCs w:val="24"/>
        </w:rPr>
        <w:t>Городская улично-дорожная сеть и транспорт</w:t>
      </w:r>
    </w:p>
    <w:p w:rsidR="001D41F3" w:rsidRPr="001D41F3" w:rsidRDefault="001D41F3" w:rsidP="001D41F3">
      <w:pPr>
        <w:ind w:firstLine="709"/>
        <w:jc w:val="both"/>
        <w:rPr>
          <w:sz w:val="24"/>
          <w:szCs w:val="24"/>
        </w:rPr>
      </w:pPr>
      <w:r w:rsidRPr="001D41F3">
        <w:rPr>
          <w:sz w:val="24"/>
          <w:szCs w:val="24"/>
        </w:rPr>
        <w:t>Улично-дорожная сеть, также как и планировочная система застроенной части городского поселения, разделена на две части, связанными между собой магистральными улицами. В пределах каждой части четко просматривается прямоугольная сеть улиц. В целом, улично-дорожную сеть (УДС) города следует рассматривать как  радиально-диаметральную, выходящую на внешние автодороги.</w:t>
      </w:r>
    </w:p>
    <w:p w:rsidR="001D41F3" w:rsidRPr="001D41F3" w:rsidRDefault="001D41F3" w:rsidP="001D41F3">
      <w:pPr>
        <w:ind w:firstLine="709"/>
        <w:jc w:val="both"/>
        <w:rPr>
          <w:sz w:val="24"/>
          <w:szCs w:val="24"/>
        </w:rPr>
      </w:pPr>
      <w:proofErr w:type="gramStart"/>
      <w:r w:rsidRPr="001D41F3">
        <w:rPr>
          <w:sz w:val="24"/>
          <w:szCs w:val="24"/>
        </w:rPr>
        <w:t xml:space="preserve">Основными </w:t>
      </w:r>
      <w:proofErr w:type="spellStart"/>
      <w:r w:rsidRPr="001D41F3">
        <w:rPr>
          <w:sz w:val="24"/>
          <w:szCs w:val="24"/>
        </w:rPr>
        <w:t>каркасообразующими</w:t>
      </w:r>
      <w:proofErr w:type="spellEnd"/>
      <w:r w:rsidRPr="001D41F3">
        <w:rPr>
          <w:sz w:val="24"/>
          <w:szCs w:val="24"/>
        </w:rPr>
        <w:t xml:space="preserve"> магистралями городского значения, по которым осуществляется въезд в город с внешних автомобильных дорог, связь между планировочными районами и промышленными зонами являются: ул. Н.Островского, ул. Железнодорожная, Печорский проспект, ул. Социалистическая, ул. Советская, ул. Стадионная, ул. Ленина и некоторые другие участки.</w:t>
      </w:r>
      <w:proofErr w:type="gramEnd"/>
      <w:r w:rsidRPr="001D41F3">
        <w:rPr>
          <w:sz w:val="24"/>
          <w:szCs w:val="24"/>
        </w:rPr>
        <w:t xml:space="preserve"> Опорную сеть формируют также магистральные улицы районного значения и автодороги в черте городского поселения, обеспечивающие внешний выход автотранспорта.</w:t>
      </w:r>
    </w:p>
    <w:p w:rsidR="001D41F3" w:rsidRPr="001D41F3" w:rsidRDefault="001D41F3" w:rsidP="001D41F3">
      <w:pPr>
        <w:spacing w:before="120"/>
        <w:ind w:firstLine="709"/>
        <w:jc w:val="both"/>
        <w:rPr>
          <w:sz w:val="24"/>
          <w:szCs w:val="24"/>
        </w:rPr>
      </w:pPr>
      <w:r w:rsidRPr="001D41F3">
        <w:rPr>
          <w:sz w:val="24"/>
          <w:szCs w:val="24"/>
        </w:rPr>
        <w:t xml:space="preserve">Протяженность магистральных улиц и дорог города в настоящее время – </w:t>
      </w:r>
      <w:smartTag w:uri="urn:schemas-microsoft-com:office:smarttags" w:element="metricconverter">
        <w:smartTagPr>
          <w:attr w:name="ProductID" w:val="35,5 км"/>
        </w:smartTagPr>
        <w:r w:rsidRPr="001D41F3">
          <w:rPr>
            <w:sz w:val="24"/>
            <w:szCs w:val="24"/>
          </w:rPr>
          <w:t>35,5 км</w:t>
        </w:r>
      </w:smartTag>
      <w:r w:rsidRPr="001D41F3">
        <w:rPr>
          <w:sz w:val="24"/>
          <w:szCs w:val="24"/>
        </w:rPr>
        <w:t>. Плотность магистральной сети в застроенной части городского поселения – 2,4 км/</w:t>
      </w:r>
      <w:proofErr w:type="spellStart"/>
      <w:r w:rsidRPr="001D41F3">
        <w:rPr>
          <w:sz w:val="24"/>
          <w:szCs w:val="24"/>
        </w:rPr>
        <w:t>кв.км</w:t>
      </w:r>
      <w:proofErr w:type="spellEnd"/>
      <w:r w:rsidRPr="001D41F3">
        <w:rPr>
          <w:sz w:val="24"/>
          <w:szCs w:val="24"/>
        </w:rPr>
        <w:t>.</w:t>
      </w:r>
    </w:p>
    <w:p w:rsidR="001D41F3" w:rsidRPr="001D41F3" w:rsidRDefault="001D41F3" w:rsidP="001D41F3">
      <w:pPr>
        <w:ind w:firstLine="709"/>
        <w:jc w:val="both"/>
        <w:rPr>
          <w:sz w:val="24"/>
          <w:szCs w:val="24"/>
        </w:rPr>
      </w:pPr>
      <w:r w:rsidRPr="001D41F3">
        <w:rPr>
          <w:sz w:val="24"/>
          <w:szCs w:val="24"/>
        </w:rPr>
        <w:t>Все улицы основной центральной части города имеют усовершенствованное асфальтобетонное покрытие проезжей части.</w:t>
      </w:r>
    </w:p>
    <w:p w:rsidR="001D41F3" w:rsidRPr="001D41F3" w:rsidRDefault="001D41F3" w:rsidP="001D41F3">
      <w:pPr>
        <w:spacing w:before="120"/>
        <w:ind w:firstLine="709"/>
        <w:jc w:val="both"/>
        <w:rPr>
          <w:sz w:val="24"/>
          <w:szCs w:val="24"/>
        </w:rPr>
      </w:pPr>
      <w:r w:rsidRPr="001D41F3">
        <w:rPr>
          <w:sz w:val="24"/>
          <w:szCs w:val="24"/>
          <w:u w:val="single"/>
        </w:rPr>
        <w:t>Искусственные дорожные сооружения.</w:t>
      </w:r>
      <w:r w:rsidRPr="001D41F3">
        <w:rPr>
          <w:sz w:val="24"/>
          <w:szCs w:val="24"/>
        </w:rPr>
        <w:t xml:space="preserve"> </w:t>
      </w:r>
    </w:p>
    <w:p w:rsidR="001D41F3" w:rsidRPr="001D41F3" w:rsidRDefault="001D41F3" w:rsidP="001D41F3">
      <w:pPr>
        <w:spacing w:before="120"/>
        <w:ind w:firstLine="709"/>
        <w:jc w:val="both"/>
        <w:rPr>
          <w:sz w:val="24"/>
          <w:szCs w:val="24"/>
        </w:rPr>
      </w:pPr>
      <w:r w:rsidRPr="001D41F3">
        <w:rPr>
          <w:sz w:val="24"/>
          <w:szCs w:val="24"/>
        </w:rPr>
        <w:t xml:space="preserve">Из крупных искусственных дорожных сооружений, в городе имеется один путепровод через главные пути железной дороги. </w:t>
      </w:r>
      <w:proofErr w:type="gramStart"/>
      <w:r w:rsidRPr="001D41F3">
        <w:rPr>
          <w:sz w:val="24"/>
          <w:szCs w:val="24"/>
        </w:rPr>
        <w:t xml:space="preserve">Длина сооружения – </w:t>
      </w:r>
      <w:smartTag w:uri="urn:schemas-microsoft-com:office:smarttags" w:element="metricconverter">
        <w:smartTagPr>
          <w:attr w:name="ProductID" w:val="120 м"/>
        </w:smartTagPr>
        <w:r w:rsidRPr="001D41F3">
          <w:rPr>
            <w:sz w:val="24"/>
            <w:szCs w:val="24"/>
          </w:rPr>
          <w:t>120 м</w:t>
        </w:r>
      </w:smartTag>
      <w:r w:rsidRPr="001D41F3">
        <w:rPr>
          <w:sz w:val="24"/>
          <w:szCs w:val="24"/>
        </w:rPr>
        <w:t xml:space="preserve">, длина с подходами – </w:t>
      </w:r>
      <w:smartTag w:uri="urn:schemas-microsoft-com:office:smarttags" w:element="metricconverter">
        <w:smartTagPr>
          <w:attr w:name="ProductID" w:val="800 м"/>
        </w:smartTagPr>
        <w:r w:rsidRPr="001D41F3">
          <w:rPr>
            <w:sz w:val="24"/>
            <w:szCs w:val="24"/>
          </w:rPr>
          <w:t>800 м</w:t>
        </w:r>
      </w:smartTag>
      <w:r w:rsidRPr="001D41F3">
        <w:rPr>
          <w:sz w:val="24"/>
          <w:szCs w:val="24"/>
        </w:rPr>
        <w:t xml:space="preserve">, ширина сооружения – </w:t>
      </w:r>
      <w:smartTag w:uri="urn:schemas-microsoft-com:office:smarttags" w:element="metricconverter">
        <w:smartTagPr>
          <w:attr w:name="ProductID" w:val="10 м"/>
        </w:smartTagPr>
        <w:r w:rsidRPr="001D41F3">
          <w:rPr>
            <w:sz w:val="24"/>
            <w:szCs w:val="24"/>
          </w:rPr>
          <w:t>10 м</w:t>
        </w:r>
      </w:smartTag>
      <w:r w:rsidRPr="001D41F3">
        <w:rPr>
          <w:sz w:val="24"/>
          <w:szCs w:val="24"/>
        </w:rPr>
        <w:t xml:space="preserve">, ширина проезжей части – </w:t>
      </w:r>
      <w:smartTag w:uri="urn:schemas-microsoft-com:office:smarttags" w:element="metricconverter">
        <w:smartTagPr>
          <w:attr w:name="ProductID" w:val="9 м"/>
        </w:smartTagPr>
        <w:r w:rsidRPr="001D41F3">
          <w:rPr>
            <w:sz w:val="24"/>
            <w:szCs w:val="24"/>
          </w:rPr>
          <w:t>9 м</w:t>
        </w:r>
      </w:smartTag>
      <w:r w:rsidRPr="001D41F3">
        <w:rPr>
          <w:sz w:val="24"/>
          <w:szCs w:val="24"/>
        </w:rPr>
        <w:t xml:space="preserve">, материал – асфальтобетон, уровень проезда – верхний, построен в </w:t>
      </w:r>
      <w:smartTag w:uri="urn:schemas-microsoft-com:office:smarttags" w:element="metricconverter">
        <w:smartTagPr>
          <w:attr w:name="ProductID" w:val="1986 г"/>
        </w:smartTagPr>
        <w:r w:rsidRPr="001D41F3">
          <w:rPr>
            <w:sz w:val="24"/>
            <w:szCs w:val="24"/>
          </w:rPr>
          <w:t>1986 г</w:t>
        </w:r>
      </w:smartTag>
      <w:r w:rsidRPr="001D41F3">
        <w:rPr>
          <w:sz w:val="24"/>
          <w:szCs w:val="24"/>
        </w:rPr>
        <w:t>.</w:t>
      </w:r>
      <w:proofErr w:type="gramEnd"/>
    </w:p>
    <w:p w:rsidR="001D41F3" w:rsidRPr="001D41F3" w:rsidRDefault="001D41F3" w:rsidP="001D41F3">
      <w:pPr>
        <w:ind w:firstLine="709"/>
        <w:jc w:val="both"/>
        <w:rPr>
          <w:sz w:val="24"/>
          <w:szCs w:val="24"/>
        </w:rPr>
      </w:pPr>
      <w:r w:rsidRPr="001D41F3">
        <w:rPr>
          <w:sz w:val="24"/>
          <w:szCs w:val="24"/>
        </w:rPr>
        <w:t>Железнодорожных переездов 2 – в створе улиц Пристанционной и Воркутинской.</w:t>
      </w:r>
    </w:p>
    <w:p w:rsidR="001D41F3" w:rsidRPr="001D41F3" w:rsidRDefault="001D41F3" w:rsidP="001D41F3">
      <w:pPr>
        <w:ind w:firstLine="709"/>
        <w:jc w:val="both"/>
        <w:rPr>
          <w:sz w:val="24"/>
          <w:szCs w:val="24"/>
        </w:rPr>
      </w:pPr>
      <w:r w:rsidRPr="001D41F3">
        <w:rPr>
          <w:sz w:val="24"/>
          <w:szCs w:val="24"/>
        </w:rPr>
        <w:t>Уровень аварийности на улично-дорожной сети города можно охарактеризовать как относительно невысокий.</w:t>
      </w:r>
    </w:p>
    <w:p w:rsidR="001D41F3" w:rsidRPr="001D41F3" w:rsidRDefault="001D41F3" w:rsidP="001D41F3">
      <w:pPr>
        <w:spacing w:before="120"/>
        <w:ind w:left="181" w:firstLine="493"/>
        <w:jc w:val="both"/>
        <w:rPr>
          <w:sz w:val="24"/>
          <w:szCs w:val="24"/>
        </w:rPr>
      </w:pPr>
      <w:r w:rsidRPr="001D41F3">
        <w:rPr>
          <w:sz w:val="24"/>
          <w:szCs w:val="24"/>
          <w:u w:val="single"/>
        </w:rPr>
        <w:t>Городской транспорт.</w:t>
      </w:r>
      <w:r w:rsidRPr="001D41F3">
        <w:rPr>
          <w:sz w:val="24"/>
          <w:szCs w:val="24"/>
        </w:rPr>
        <w:t xml:space="preserve"> </w:t>
      </w:r>
    </w:p>
    <w:p w:rsidR="001D41F3" w:rsidRPr="001D41F3" w:rsidRDefault="001D41F3" w:rsidP="001D41F3">
      <w:pPr>
        <w:spacing w:before="120"/>
        <w:ind w:left="181" w:firstLine="493"/>
        <w:jc w:val="both"/>
        <w:rPr>
          <w:sz w:val="24"/>
          <w:szCs w:val="24"/>
        </w:rPr>
      </w:pPr>
      <w:r w:rsidRPr="001D41F3">
        <w:rPr>
          <w:sz w:val="24"/>
          <w:szCs w:val="24"/>
        </w:rPr>
        <w:t>Внутригородские пассажирские перевозки осуществляются в основном автобусами и таксомоторами. Кроме общественного транспорта существенную роль играет индивидуальный легковой транспорт.</w:t>
      </w:r>
    </w:p>
    <w:p w:rsidR="001D41F3" w:rsidRPr="001D41F3" w:rsidRDefault="001D41F3" w:rsidP="001D41F3">
      <w:pPr>
        <w:spacing w:before="120" w:after="40"/>
        <w:ind w:left="181" w:firstLine="426"/>
        <w:jc w:val="both"/>
        <w:rPr>
          <w:sz w:val="24"/>
          <w:szCs w:val="24"/>
        </w:rPr>
      </w:pPr>
      <w:r w:rsidRPr="001D41F3">
        <w:rPr>
          <w:sz w:val="24"/>
          <w:szCs w:val="24"/>
        </w:rPr>
        <w:t>Параметры работы пассажирских автобусных перевозок:</w:t>
      </w:r>
    </w:p>
    <w:p w:rsidR="001D41F3" w:rsidRPr="001D41F3" w:rsidRDefault="001D41F3" w:rsidP="00C51D72">
      <w:pPr>
        <w:numPr>
          <w:ilvl w:val="0"/>
          <w:numId w:val="48"/>
        </w:numPr>
        <w:jc w:val="both"/>
        <w:rPr>
          <w:sz w:val="24"/>
          <w:szCs w:val="24"/>
        </w:rPr>
      </w:pPr>
      <w:r w:rsidRPr="001D41F3">
        <w:rPr>
          <w:sz w:val="24"/>
          <w:szCs w:val="24"/>
        </w:rPr>
        <w:lastRenderedPageBreak/>
        <w:t xml:space="preserve">  общий объем перевозок  – 3900,0 тыс. пас</w:t>
      </w:r>
      <w:proofErr w:type="gramStart"/>
      <w:r w:rsidRPr="001D41F3">
        <w:rPr>
          <w:sz w:val="24"/>
          <w:szCs w:val="24"/>
        </w:rPr>
        <w:t>.</w:t>
      </w:r>
      <w:proofErr w:type="gramEnd"/>
      <w:r w:rsidRPr="001D41F3">
        <w:rPr>
          <w:sz w:val="24"/>
          <w:szCs w:val="24"/>
        </w:rPr>
        <w:t>/</w:t>
      </w:r>
      <w:proofErr w:type="gramStart"/>
      <w:r w:rsidRPr="001D41F3">
        <w:rPr>
          <w:sz w:val="24"/>
          <w:szCs w:val="24"/>
        </w:rPr>
        <w:t>г</w:t>
      </w:r>
      <w:proofErr w:type="gramEnd"/>
      <w:r w:rsidRPr="001D41F3">
        <w:rPr>
          <w:sz w:val="24"/>
          <w:szCs w:val="24"/>
        </w:rPr>
        <w:t>од;</w:t>
      </w:r>
    </w:p>
    <w:p w:rsidR="001D41F3" w:rsidRPr="001D41F3" w:rsidRDefault="001D41F3" w:rsidP="00C51D72">
      <w:pPr>
        <w:numPr>
          <w:ilvl w:val="0"/>
          <w:numId w:val="48"/>
        </w:numPr>
        <w:jc w:val="both"/>
        <w:rPr>
          <w:sz w:val="24"/>
          <w:szCs w:val="24"/>
        </w:rPr>
      </w:pPr>
      <w:r w:rsidRPr="001D41F3">
        <w:rPr>
          <w:sz w:val="24"/>
          <w:szCs w:val="24"/>
        </w:rPr>
        <w:t xml:space="preserve">  режим работы в сутки – с 5:45 до 23:00;</w:t>
      </w:r>
    </w:p>
    <w:p w:rsidR="001D41F3" w:rsidRPr="001D41F3" w:rsidRDefault="001D41F3" w:rsidP="00C51D72">
      <w:pPr>
        <w:numPr>
          <w:ilvl w:val="0"/>
          <w:numId w:val="48"/>
        </w:numPr>
        <w:jc w:val="both"/>
        <w:rPr>
          <w:sz w:val="24"/>
          <w:szCs w:val="24"/>
        </w:rPr>
      </w:pPr>
      <w:r w:rsidRPr="001D41F3">
        <w:rPr>
          <w:sz w:val="24"/>
          <w:szCs w:val="24"/>
        </w:rPr>
        <w:t xml:space="preserve">  выполнено </w:t>
      </w:r>
      <w:proofErr w:type="spellStart"/>
      <w:r w:rsidRPr="001D41F3">
        <w:rPr>
          <w:sz w:val="24"/>
          <w:szCs w:val="24"/>
        </w:rPr>
        <w:t>пассажирокилометров</w:t>
      </w:r>
      <w:proofErr w:type="spellEnd"/>
      <w:r w:rsidRPr="001D41F3">
        <w:rPr>
          <w:sz w:val="24"/>
          <w:szCs w:val="24"/>
        </w:rPr>
        <w:t xml:space="preserve"> за год, тыс. – 4520,1;</w:t>
      </w:r>
    </w:p>
    <w:p w:rsidR="001D41F3" w:rsidRPr="001D41F3" w:rsidRDefault="001D41F3" w:rsidP="00C51D72">
      <w:pPr>
        <w:numPr>
          <w:ilvl w:val="0"/>
          <w:numId w:val="48"/>
        </w:numPr>
        <w:jc w:val="both"/>
        <w:rPr>
          <w:sz w:val="24"/>
          <w:szCs w:val="24"/>
        </w:rPr>
      </w:pPr>
      <w:r w:rsidRPr="001D41F3">
        <w:rPr>
          <w:sz w:val="24"/>
          <w:szCs w:val="24"/>
        </w:rPr>
        <w:t xml:space="preserve">  эксплуатационная скорость – 28 км/час.</w:t>
      </w:r>
    </w:p>
    <w:p w:rsidR="001D41F3" w:rsidRPr="001D41F3" w:rsidRDefault="001D41F3" w:rsidP="001D41F3">
      <w:pPr>
        <w:spacing w:before="120" w:after="60"/>
        <w:ind w:firstLine="720"/>
        <w:jc w:val="right"/>
        <w:rPr>
          <w:sz w:val="24"/>
          <w:szCs w:val="24"/>
        </w:rPr>
      </w:pPr>
      <w:r w:rsidRPr="001D41F3">
        <w:rPr>
          <w:sz w:val="24"/>
          <w:szCs w:val="24"/>
        </w:rPr>
        <w:t>Таблица №3</w:t>
      </w:r>
    </w:p>
    <w:p w:rsidR="001D41F3" w:rsidRPr="001D41F3" w:rsidRDefault="001D41F3" w:rsidP="001D41F3">
      <w:pPr>
        <w:ind w:firstLine="426"/>
        <w:jc w:val="center"/>
        <w:rPr>
          <w:sz w:val="24"/>
          <w:szCs w:val="24"/>
        </w:rPr>
      </w:pPr>
      <w:r w:rsidRPr="001D41F3">
        <w:rPr>
          <w:sz w:val="24"/>
          <w:szCs w:val="24"/>
        </w:rPr>
        <w:t>Характеристика городских маршрутов</w:t>
      </w:r>
    </w:p>
    <w:tbl>
      <w:tblPr>
        <w:tblStyle w:val="571"/>
        <w:tblW w:w="9300" w:type="dxa"/>
        <w:jc w:val="center"/>
        <w:tblLayout w:type="fixed"/>
        <w:tblLook w:val="01E0" w:firstRow="1" w:lastRow="1" w:firstColumn="1" w:lastColumn="1" w:noHBand="0" w:noVBand="0"/>
      </w:tblPr>
      <w:tblGrid>
        <w:gridCol w:w="588"/>
        <w:gridCol w:w="4944"/>
        <w:gridCol w:w="1104"/>
        <w:gridCol w:w="1464"/>
        <w:gridCol w:w="1200"/>
      </w:tblGrid>
      <w:tr w:rsidR="001D41F3" w:rsidRPr="001D41F3" w:rsidTr="001D41F3">
        <w:trPr>
          <w:cantSplit/>
          <w:trHeight w:val="2423"/>
          <w:jc w:val="center"/>
        </w:trPr>
        <w:tc>
          <w:tcPr>
            <w:tcW w:w="588" w:type="dxa"/>
            <w:textDirection w:val="btLr"/>
            <w:vAlign w:val="center"/>
          </w:tcPr>
          <w:p w:rsidR="001D41F3" w:rsidRPr="001D41F3" w:rsidRDefault="001D41F3" w:rsidP="001D41F3">
            <w:pPr>
              <w:ind w:right="113"/>
              <w:jc w:val="center"/>
              <w:rPr>
                <w:sz w:val="24"/>
                <w:szCs w:val="24"/>
              </w:rPr>
            </w:pPr>
          </w:p>
          <w:p w:rsidR="001D41F3" w:rsidRPr="001D41F3" w:rsidRDefault="001D41F3" w:rsidP="001D41F3">
            <w:pPr>
              <w:ind w:right="113"/>
              <w:jc w:val="center"/>
              <w:rPr>
                <w:sz w:val="24"/>
                <w:szCs w:val="24"/>
              </w:rPr>
            </w:pPr>
          </w:p>
          <w:p w:rsidR="001D41F3" w:rsidRPr="001D41F3" w:rsidRDefault="001D41F3" w:rsidP="001D41F3">
            <w:pPr>
              <w:ind w:right="113"/>
              <w:jc w:val="center"/>
              <w:rPr>
                <w:sz w:val="24"/>
                <w:szCs w:val="24"/>
              </w:rPr>
            </w:pPr>
            <w:r w:rsidRPr="001D41F3">
              <w:rPr>
                <w:sz w:val="24"/>
                <w:szCs w:val="24"/>
              </w:rPr>
              <w:t>№ маршрута</w:t>
            </w:r>
          </w:p>
          <w:p w:rsidR="001D41F3" w:rsidRPr="001D41F3" w:rsidRDefault="001D41F3" w:rsidP="001D41F3">
            <w:pPr>
              <w:ind w:right="113"/>
              <w:jc w:val="center"/>
              <w:rPr>
                <w:sz w:val="24"/>
                <w:szCs w:val="24"/>
              </w:rPr>
            </w:pPr>
          </w:p>
          <w:p w:rsidR="001D41F3" w:rsidRPr="001D41F3" w:rsidRDefault="001D41F3" w:rsidP="001D41F3">
            <w:pPr>
              <w:ind w:right="113"/>
              <w:jc w:val="center"/>
              <w:rPr>
                <w:sz w:val="24"/>
                <w:szCs w:val="24"/>
              </w:rPr>
            </w:pPr>
          </w:p>
        </w:tc>
        <w:tc>
          <w:tcPr>
            <w:tcW w:w="4944" w:type="dxa"/>
            <w:vAlign w:val="center"/>
          </w:tcPr>
          <w:p w:rsidR="001D41F3" w:rsidRPr="001D41F3" w:rsidRDefault="001D41F3" w:rsidP="001D41F3">
            <w:pPr>
              <w:jc w:val="center"/>
              <w:rPr>
                <w:sz w:val="24"/>
                <w:szCs w:val="24"/>
              </w:rPr>
            </w:pPr>
            <w:r w:rsidRPr="001D41F3">
              <w:rPr>
                <w:sz w:val="24"/>
                <w:szCs w:val="24"/>
              </w:rPr>
              <w:t>Наименование маршрута</w:t>
            </w:r>
          </w:p>
          <w:p w:rsidR="001D41F3" w:rsidRPr="001D41F3" w:rsidRDefault="001D41F3" w:rsidP="001D41F3">
            <w:pPr>
              <w:jc w:val="center"/>
              <w:rPr>
                <w:sz w:val="24"/>
                <w:szCs w:val="24"/>
              </w:rPr>
            </w:pPr>
          </w:p>
        </w:tc>
        <w:tc>
          <w:tcPr>
            <w:tcW w:w="1104" w:type="dxa"/>
            <w:textDirection w:val="btLr"/>
            <w:vAlign w:val="center"/>
          </w:tcPr>
          <w:p w:rsidR="001D41F3" w:rsidRPr="001D41F3" w:rsidRDefault="001D41F3" w:rsidP="001D41F3">
            <w:pPr>
              <w:ind w:right="113"/>
              <w:jc w:val="center"/>
              <w:rPr>
                <w:sz w:val="24"/>
                <w:szCs w:val="24"/>
              </w:rPr>
            </w:pPr>
            <w:r w:rsidRPr="001D41F3">
              <w:rPr>
                <w:sz w:val="24"/>
                <w:szCs w:val="24"/>
              </w:rPr>
              <w:t>Кол-во единиц на маршруте, (АТП/частные)</w:t>
            </w:r>
          </w:p>
        </w:tc>
        <w:tc>
          <w:tcPr>
            <w:tcW w:w="1464" w:type="dxa"/>
            <w:vAlign w:val="center"/>
          </w:tcPr>
          <w:p w:rsidR="001D41F3" w:rsidRPr="001D41F3" w:rsidRDefault="001D41F3" w:rsidP="001D41F3">
            <w:pPr>
              <w:jc w:val="center"/>
              <w:rPr>
                <w:sz w:val="24"/>
                <w:szCs w:val="24"/>
              </w:rPr>
            </w:pPr>
            <w:r w:rsidRPr="001D41F3">
              <w:rPr>
                <w:sz w:val="24"/>
                <w:szCs w:val="24"/>
              </w:rPr>
              <w:t>Интервал движения в часы пик, мин.</w:t>
            </w:r>
          </w:p>
          <w:p w:rsidR="001D41F3" w:rsidRPr="001D41F3" w:rsidRDefault="001D41F3" w:rsidP="001D41F3">
            <w:pPr>
              <w:jc w:val="center"/>
              <w:rPr>
                <w:sz w:val="24"/>
                <w:szCs w:val="24"/>
              </w:rPr>
            </w:pPr>
            <w:proofErr w:type="gramStart"/>
            <w:r w:rsidRPr="001D41F3">
              <w:rPr>
                <w:sz w:val="24"/>
                <w:szCs w:val="24"/>
              </w:rPr>
              <w:t>(АТП+</w:t>
            </w:r>
            <w:proofErr w:type="gramEnd"/>
          </w:p>
          <w:p w:rsidR="001D41F3" w:rsidRPr="001D41F3" w:rsidRDefault="001D41F3" w:rsidP="001D41F3">
            <w:pPr>
              <w:jc w:val="center"/>
              <w:rPr>
                <w:sz w:val="24"/>
                <w:szCs w:val="24"/>
              </w:rPr>
            </w:pPr>
            <w:r w:rsidRPr="001D41F3">
              <w:rPr>
                <w:sz w:val="24"/>
                <w:szCs w:val="24"/>
              </w:rPr>
              <w:t>частные)</w:t>
            </w:r>
          </w:p>
        </w:tc>
        <w:tc>
          <w:tcPr>
            <w:tcW w:w="1200" w:type="dxa"/>
            <w:textDirection w:val="btLr"/>
            <w:vAlign w:val="center"/>
          </w:tcPr>
          <w:p w:rsidR="001D41F3" w:rsidRPr="001D41F3" w:rsidRDefault="001D41F3" w:rsidP="001D41F3">
            <w:pPr>
              <w:ind w:right="113"/>
              <w:jc w:val="center"/>
              <w:rPr>
                <w:sz w:val="24"/>
                <w:szCs w:val="24"/>
              </w:rPr>
            </w:pPr>
            <w:r w:rsidRPr="001D41F3">
              <w:rPr>
                <w:sz w:val="24"/>
                <w:szCs w:val="24"/>
              </w:rPr>
              <w:t xml:space="preserve">Протяженность, </w:t>
            </w:r>
            <w:proofErr w:type="gramStart"/>
            <w:r w:rsidRPr="001D41F3">
              <w:rPr>
                <w:sz w:val="24"/>
                <w:szCs w:val="24"/>
              </w:rPr>
              <w:t>км</w:t>
            </w:r>
            <w:proofErr w:type="gramEnd"/>
          </w:p>
        </w:tc>
      </w:tr>
      <w:tr w:rsidR="001D41F3" w:rsidRPr="001D41F3" w:rsidTr="001D41F3">
        <w:trPr>
          <w:trHeight w:val="213"/>
          <w:jc w:val="center"/>
        </w:trPr>
        <w:tc>
          <w:tcPr>
            <w:tcW w:w="588" w:type="dxa"/>
          </w:tcPr>
          <w:p w:rsidR="001D41F3" w:rsidRPr="001D41F3" w:rsidRDefault="001D41F3" w:rsidP="001D41F3">
            <w:pPr>
              <w:jc w:val="center"/>
              <w:rPr>
                <w:sz w:val="24"/>
                <w:szCs w:val="24"/>
              </w:rPr>
            </w:pPr>
            <w:r w:rsidRPr="001D41F3">
              <w:rPr>
                <w:sz w:val="24"/>
                <w:szCs w:val="24"/>
              </w:rPr>
              <w:t>1</w:t>
            </w:r>
          </w:p>
        </w:tc>
        <w:tc>
          <w:tcPr>
            <w:tcW w:w="4944" w:type="dxa"/>
            <w:vAlign w:val="center"/>
          </w:tcPr>
          <w:p w:rsidR="001D41F3" w:rsidRPr="001D41F3" w:rsidRDefault="001D41F3" w:rsidP="001D41F3">
            <w:pPr>
              <w:jc w:val="center"/>
              <w:rPr>
                <w:sz w:val="24"/>
                <w:szCs w:val="24"/>
              </w:rPr>
            </w:pPr>
            <w:r w:rsidRPr="001D41F3">
              <w:rPr>
                <w:sz w:val="24"/>
                <w:szCs w:val="24"/>
              </w:rPr>
              <w:t>4</w:t>
            </w:r>
          </w:p>
        </w:tc>
        <w:tc>
          <w:tcPr>
            <w:tcW w:w="1104" w:type="dxa"/>
            <w:vAlign w:val="center"/>
          </w:tcPr>
          <w:p w:rsidR="001D41F3" w:rsidRPr="001D41F3" w:rsidRDefault="001D41F3" w:rsidP="001D41F3">
            <w:pPr>
              <w:jc w:val="center"/>
              <w:rPr>
                <w:sz w:val="24"/>
                <w:szCs w:val="24"/>
              </w:rPr>
            </w:pPr>
            <w:r w:rsidRPr="001D41F3">
              <w:rPr>
                <w:sz w:val="24"/>
                <w:szCs w:val="24"/>
              </w:rPr>
              <w:t>3</w:t>
            </w:r>
          </w:p>
        </w:tc>
        <w:tc>
          <w:tcPr>
            <w:tcW w:w="1464" w:type="dxa"/>
            <w:vAlign w:val="center"/>
          </w:tcPr>
          <w:p w:rsidR="001D41F3" w:rsidRPr="001D41F3" w:rsidRDefault="001D41F3" w:rsidP="001D41F3">
            <w:pPr>
              <w:jc w:val="center"/>
              <w:rPr>
                <w:sz w:val="24"/>
                <w:szCs w:val="24"/>
              </w:rPr>
            </w:pPr>
            <w:r w:rsidRPr="001D41F3">
              <w:rPr>
                <w:sz w:val="24"/>
                <w:szCs w:val="24"/>
              </w:rPr>
              <w:t>4</w:t>
            </w:r>
          </w:p>
        </w:tc>
        <w:tc>
          <w:tcPr>
            <w:tcW w:w="1200" w:type="dxa"/>
          </w:tcPr>
          <w:p w:rsidR="001D41F3" w:rsidRPr="001D41F3" w:rsidRDefault="001D41F3" w:rsidP="001D41F3">
            <w:pPr>
              <w:jc w:val="center"/>
              <w:rPr>
                <w:sz w:val="24"/>
                <w:szCs w:val="24"/>
              </w:rPr>
            </w:pPr>
            <w:r w:rsidRPr="001D41F3">
              <w:rPr>
                <w:sz w:val="24"/>
                <w:szCs w:val="24"/>
              </w:rPr>
              <w:t>5</w:t>
            </w:r>
          </w:p>
        </w:tc>
      </w:tr>
      <w:tr w:rsidR="001D41F3" w:rsidRPr="001D41F3" w:rsidTr="001D41F3">
        <w:trPr>
          <w:jc w:val="center"/>
        </w:trPr>
        <w:tc>
          <w:tcPr>
            <w:tcW w:w="588" w:type="dxa"/>
          </w:tcPr>
          <w:p w:rsidR="001D41F3" w:rsidRPr="001D41F3" w:rsidRDefault="001D41F3" w:rsidP="001D41F3">
            <w:pPr>
              <w:jc w:val="center"/>
              <w:rPr>
                <w:sz w:val="24"/>
                <w:szCs w:val="24"/>
              </w:rPr>
            </w:pPr>
            <w:r w:rsidRPr="001D41F3">
              <w:rPr>
                <w:sz w:val="24"/>
                <w:szCs w:val="24"/>
              </w:rPr>
              <w:t>1</w:t>
            </w:r>
          </w:p>
        </w:tc>
        <w:tc>
          <w:tcPr>
            <w:tcW w:w="4944" w:type="dxa"/>
            <w:vAlign w:val="center"/>
          </w:tcPr>
          <w:p w:rsidR="001D41F3" w:rsidRPr="001D41F3" w:rsidRDefault="001D41F3" w:rsidP="001D41F3">
            <w:pPr>
              <w:jc w:val="both"/>
              <w:rPr>
                <w:sz w:val="24"/>
                <w:szCs w:val="24"/>
              </w:rPr>
            </w:pPr>
            <w:proofErr w:type="spellStart"/>
            <w:r w:rsidRPr="001D41F3">
              <w:rPr>
                <w:sz w:val="24"/>
                <w:szCs w:val="24"/>
              </w:rPr>
              <w:t>Горбольница</w:t>
            </w:r>
            <w:proofErr w:type="spellEnd"/>
            <w:r w:rsidRPr="001D41F3">
              <w:rPr>
                <w:sz w:val="24"/>
                <w:szCs w:val="24"/>
              </w:rPr>
              <w:t xml:space="preserve"> – ж/д  вокзал</w:t>
            </w:r>
          </w:p>
        </w:tc>
        <w:tc>
          <w:tcPr>
            <w:tcW w:w="1104" w:type="dxa"/>
            <w:vAlign w:val="center"/>
          </w:tcPr>
          <w:p w:rsidR="001D41F3" w:rsidRPr="001D41F3" w:rsidRDefault="001D41F3" w:rsidP="001D41F3">
            <w:pPr>
              <w:jc w:val="center"/>
              <w:rPr>
                <w:sz w:val="24"/>
                <w:szCs w:val="24"/>
              </w:rPr>
            </w:pPr>
            <w:r w:rsidRPr="001D41F3">
              <w:rPr>
                <w:sz w:val="24"/>
                <w:szCs w:val="24"/>
              </w:rPr>
              <w:t>12/15</w:t>
            </w:r>
          </w:p>
        </w:tc>
        <w:tc>
          <w:tcPr>
            <w:tcW w:w="1464" w:type="dxa"/>
            <w:vAlign w:val="center"/>
          </w:tcPr>
          <w:p w:rsidR="001D41F3" w:rsidRPr="001D41F3" w:rsidRDefault="001D41F3" w:rsidP="001D41F3">
            <w:pPr>
              <w:jc w:val="center"/>
              <w:rPr>
                <w:sz w:val="24"/>
                <w:szCs w:val="24"/>
              </w:rPr>
            </w:pPr>
            <w:r w:rsidRPr="001D41F3">
              <w:rPr>
                <w:sz w:val="24"/>
                <w:szCs w:val="24"/>
              </w:rPr>
              <w:t>2-3</w:t>
            </w:r>
          </w:p>
        </w:tc>
        <w:tc>
          <w:tcPr>
            <w:tcW w:w="1200" w:type="dxa"/>
          </w:tcPr>
          <w:p w:rsidR="001D41F3" w:rsidRPr="001D41F3" w:rsidRDefault="001D41F3" w:rsidP="001D41F3">
            <w:pPr>
              <w:jc w:val="center"/>
              <w:rPr>
                <w:sz w:val="24"/>
                <w:szCs w:val="24"/>
              </w:rPr>
            </w:pPr>
            <w:r w:rsidRPr="001D41F3">
              <w:rPr>
                <w:sz w:val="24"/>
                <w:szCs w:val="24"/>
              </w:rPr>
              <w:t>7,85</w:t>
            </w:r>
          </w:p>
        </w:tc>
      </w:tr>
      <w:tr w:rsidR="001D41F3" w:rsidRPr="001D41F3" w:rsidTr="001D41F3">
        <w:trPr>
          <w:jc w:val="center"/>
        </w:trPr>
        <w:tc>
          <w:tcPr>
            <w:tcW w:w="588" w:type="dxa"/>
          </w:tcPr>
          <w:p w:rsidR="001D41F3" w:rsidRPr="001D41F3" w:rsidRDefault="001D41F3" w:rsidP="001D41F3">
            <w:pPr>
              <w:jc w:val="center"/>
              <w:rPr>
                <w:sz w:val="24"/>
                <w:szCs w:val="24"/>
              </w:rPr>
            </w:pPr>
            <w:r w:rsidRPr="001D41F3">
              <w:rPr>
                <w:sz w:val="24"/>
                <w:szCs w:val="24"/>
              </w:rPr>
              <w:t>2</w:t>
            </w:r>
          </w:p>
        </w:tc>
        <w:tc>
          <w:tcPr>
            <w:tcW w:w="4944" w:type="dxa"/>
            <w:vAlign w:val="center"/>
          </w:tcPr>
          <w:p w:rsidR="001D41F3" w:rsidRPr="001D41F3" w:rsidRDefault="001D41F3" w:rsidP="001D41F3">
            <w:pPr>
              <w:jc w:val="both"/>
              <w:rPr>
                <w:sz w:val="24"/>
                <w:szCs w:val="24"/>
              </w:rPr>
            </w:pPr>
            <w:proofErr w:type="gramStart"/>
            <w:r w:rsidRPr="001D41F3">
              <w:rPr>
                <w:sz w:val="24"/>
                <w:szCs w:val="24"/>
              </w:rPr>
              <w:t>Аэропорт – ж</w:t>
            </w:r>
            <w:proofErr w:type="gramEnd"/>
            <w:r w:rsidRPr="001D41F3">
              <w:rPr>
                <w:sz w:val="24"/>
                <w:szCs w:val="24"/>
              </w:rPr>
              <w:t>/д  вокзал</w:t>
            </w:r>
          </w:p>
        </w:tc>
        <w:tc>
          <w:tcPr>
            <w:tcW w:w="1104" w:type="dxa"/>
            <w:vAlign w:val="center"/>
          </w:tcPr>
          <w:p w:rsidR="001D41F3" w:rsidRPr="001D41F3" w:rsidRDefault="001D41F3" w:rsidP="001D41F3">
            <w:pPr>
              <w:jc w:val="center"/>
              <w:rPr>
                <w:sz w:val="24"/>
                <w:szCs w:val="24"/>
              </w:rPr>
            </w:pPr>
            <w:r w:rsidRPr="001D41F3">
              <w:rPr>
                <w:sz w:val="24"/>
                <w:szCs w:val="24"/>
              </w:rPr>
              <w:t>3/4</w:t>
            </w:r>
          </w:p>
        </w:tc>
        <w:tc>
          <w:tcPr>
            <w:tcW w:w="1464" w:type="dxa"/>
            <w:vAlign w:val="center"/>
          </w:tcPr>
          <w:p w:rsidR="001D41F3" w:rsidRPr="001D41F3" w:rsidRDefault="001D41F3" w:rsidP="001D41F3">
            <w:pPr>
              <w:jc w:val="center"/>
              <w:rPr>
                <w:sz w:val="24"/>
                <w:szCs w:val="24"/>
              </w:rPr>
            </w:pPr>
            <w:r w:rsidRPr="001D41F3">
              <w:rPr>
                <w:sz w:val="24"/>
                <w:szCs w:val="24"/>
              </w:rPr>
              <w:t>10</w:t>
            </w:r>
          </w:p>
        </w:tc>
        <w:tc>
          <w:tcPr>
            <w:tcW w:w="1200" w:type="dxa"/>
          </w:tcPr>
          <w:p w:rsidR="001D41F3" w:rsidRPr="001D41F3" w:rsidRDefault="001D41F3" w:rsidP="001D41F3">
            <w:pPr>
              <w:jc w:val="center"/>
              <w:rPr>
                <w:sz w:val="24"/>
                <w:szCs w:val="24"/>
              </w:rPr>
            </w:pPr>
            <w:r w:rsidRPr="001D41F3">
              <w:rPr>
                <w:sz w:val="24"/>
                <w:szCs w:val="24"/>
              </w:rPr>
              <w:t>9,00</w:t>
            </w:r>
          </w:p>
        </w:tc>
      </w:tr>
      <w:tr w:rsidR="001D41F3" w:rsidRPr="001D41F3" w:rsidTr="001D41F3">
        <w:trPr>
          <w:jc w:val="center"/>
        </w:trPr>
        <w:tc>
          <w:tcPr>
            <w:tcW w:w="588" w:type="dxa"/>
          </w:tcPr>
          <w:p w:rsidR="001D41F3" w:rsidRPr="001D41F3" w:rsidRDefault="001D41F3" w:rsidP="001D41F3">
            <w:pPr>
              <w:jc w:val="center"/>
              <w:rPr>
                <w:sz w:val="24"/>
                <w:szCs w:val="24"/>
              </w:rPr>
            </w:pPr>
            <w:r w:rsidRPr="001D41F3">
              <w:rPr>
                <w:sz w:val="24"/>
                <w:szCs w:val="24"/>
              </w:rPr>
              <w:t>4</w:t>
            </w:r>
          </w:p>
        </w:tc>
        <w:tc>
          <w:tcPr>
            <w:tcW w:w="4944" w:type="dxa"/>
            <w:vAlign w:val="center"/>
          </w:tcPr>
          <w:p w:rsidR="001D41F3" w:rsidRPr="001D41F3" w:rsidRDefault="001D41F3" w:rsidP="001D41F3">
            <w:pPr>
              <w:jc w:val="both"/>
              <w:rPr>
                <w:sz w:val="24"/>
                <w:szCs w:val="24"/>
              </w:rPr>
            </w:pPr>
            <w:proofErr w:type="gramStart"/>
            <w:r w:rsidRPr="001D41F3">
              <w:rPr>
                <w:sz w:val="24"/>
                <w:szCs w:val="24"/>
              </w:rPr>
              <w:t>ж</w:t>
            </w:r>
            <w:proofErr w:type="gramEnd"/>
            <w:r w:rsidRPr="001D41F3">
              <w:rPr>
                <w:sz w:val="24"/>
                <w:szCs w:val="24"/>
              </w:rPr>
              <w:t>/д  вокзал – п. Восточный</w:t>
            </w:r>
          </w:p>
        </w:tc>
        <w:tc>
          <w:tcPr>
            <w:tcW w:w="1104" w:type="dxa"/>
            <w:vAlign w:val="center"/>
          </w:tcPr>
          <w:p w:rsidR="001D41F3" w:rsidRPr="001D41F3" w:rsidRDefault="001D41F3" w:rsidP="001D41F3">
            <w:pPr>
              <w:jc w:val="center"/>
              <w:rPr>
                <w:sz w:val="24"/>
                <w:szCs w:val="24"/>
              </w:rPr>
            </w:pPr>
            <w:r w:rsidRPr="001D41F3">
              <w:rPr>
                <w:sz w:val="24"/>
                <w:szCs w:val="24"/>
              </w:rPr>
              <w:t>1/0</w:t>
            </w:r>
          </w:p>
        </w:tc>
        <w:tc>
          <w:tcPr>
            <w:tcW w:w="1464" w:type="dxa"/>
            <w:vAlign w:val="center"/>
          </w:tcPr>
          <w:p w:rsidR="001D41F3" w:rsidRPr="001D41F3" w:rsidRDefault="001D41F3" w:rsidP="001D41F3">
            <w:pPr>
              <w:jc w:val="center"/>
              <w:rPr>
                <w:sz w:val="24"/>
                <w:szCs w:val="24"/>
              </w:rPr>
            </w:pPr>
            <w:r w:rsidRPr="001D41F3">
              <w:rPr>
                <w:sz w:val="24"/>
                <w:szCs w:val="24"/>
              </w:rPr>
              <w:t>48</w:t>
            </w:r>
          </w:p>
        </w:tc>
        <w:tc>
          <w:tcPr>
            <w:tcW w:w="1200" w:type="dxa"/>
          </w:tcPr>
          <w:p w:rsidR="001D41F3" w:rsidRPr="001D41F3" w:rsidRDefault="001D41F3" w:rsidP="001D41F3">
            <w:pPr>
              <w:jc w:val="center"/>
              <w:rPr>
                <w:sz w:val="24"/>
                <w:szCs w:val="24"/>
              </w:rPr>
            </w:pPr>
            <w:r w:rsidRPr="001D41F3">
              <w:rPr>
                <w:sz w:val="24"/>
                <w:szCs w:val="24"/>
              </w:rPr>
              <w:t>5,00</w:t>
            </w:r>
          </w:p>
        </w:tc>
      </w:tr>
      <w:tr w:rsidR="001D41F3" w:rsidRPr="001D41F3" w:rsidTr="001D41F3">
        <w:trPr>
          <w:jc w:val="center"/>
        </w:trPr>
        <w:tc>
          <w:tcPr>
            <w:tcW w:w="588" w:type="dxa"/>
          </w:tcPr>
          <w:p w:rsidR="001D41F3" w:rsidRPr="001D41F3" w:rsidRDefault="001D41F3" w:rsidP="001D41F3">
            <w:pPr>
              <w:jc w:val="center"/>
              <w:rPr>
                <w:sz w:val="24"/>
                <w:szCs w:val="24"/>
              </w:rPr>
            </w:pPr>
            <w:r w:rsidRPr="001D41F3">
              <w:rPr>
                <w:sz w:val="24"/>
                <w:szCs w:val="24"/>
              </w:rPr>
              <w:t>5</w:t>
            </w:r>
          </w:p>
        </w:tc>
        <w:tc>
          <w:tcPr>
            <w:tcW w:w="4944" w:type="dxa"/>
            <w:vAlign w:val="center"/>
          </w:tcPr>
          <w:p w:rsidR="001D41F3" w:rsidRPr="001D41F3" w:rsidRDefault="001D41F3" w:rsidP="001D41F3">
            <w:pPr>
              <w:jc w:val="both"/>
              <w:rPr>
                <w:sz w:val="24"/>
                <w:szCs w:val="24"/>
              </w:rPr>
            </w:pPr>
            <w:proofErr w:type="spellStart"/>
            <w:r w:rsidRPr="001D41F3">
              <w:rPr>
                <w:sz w:val="24"/>
                <w:szCs w:val="24"/>
              </w:rPr>
              <w:t>Горбольница</w:t>
            </w:r>
            <w:proofErr w:type="spellEnd"/>
            <w:r w:rsidRPr="001D41F3">
              <w:rPr>
                <w:sz w:val="24"/>
                <w:szCs w:val="24"/>
              </w:rPr>
              <w:t xml:space="preserve"> – ГРЭС – п. Восточный</w:t>
            </w:r>
          </w:p>
        </w:tc>
        <w:tc>
          <w:tcPr>
            <w:tcW w:w="1104" w:type="dxa"/>
            <w:vAlign w:val="center"/>
          </w:tcPr>
          <w:p w:rsidR="001D41F3" w:rsidRPr="001D41F3" w:rsidRDefault="001D41F3" w:rsidP="001D41F3">
            <w:pPr>
              <w:jc w:val="center"/>
              <w:rPr>
                <w:sz w:val="24"/>
                <w:szCs w:val="24"/>
              </w:rPr>
            </w:pPr>
            <w:r w:rsidRPr="001D41F3">
              <w:rPr>
                <w:sz w:val="24"/>
                <w:szCs w:val="24"/>
              </w:rPr>
              <w:t>1/2</w:t>
            </w:r>
          </w:p>
        </w:tc>
        <w:tc>
          <w:tcPr>
            <w:tcW w:w="1464" w:type="dxa"/>
            <w:vAlign w:val="center"/>
          </w:tcPr>
          <w:p w:rsidR="001D41F3" w:rsidRPr="001D41F3" w:rsidRDefault="001D41F3" w:rsidP="001D41F3">
            <w:pPr>
              <w:jc w:val="center"/>
              <w:rPr>
                <w:sz w:val="24"/>
                <w:szCs w:val="24"/>
              </w:rPr>
            </w:pPr>
            <w:r w:rsidRPr="001D41F3">
              <w:rPr>
                <w:sz w:val="24"/>
                <w:szCs w:val="24"/>
              </w:rPr>
              <w:t>25</w:t>
            </w:r>
          </w:p>
        </w:tc>
        <w:tc>
          <w:tcPr>
            <w:tcW w:w="1200" w:type="dxa"/>
          </w:tcPr>
          <w:p w:rsidR="001D41F3" w:rsidRPr="001D41F3" w:rsidRDefault="001D41F3" w:rsidP="001D41F3">
            <w:pPr>
              <w:jc w:val="center"/>
              <w:rPr>
                <w:sz w:val="24"/>
                <w:szCs w:val="24"/>
              </w:rPr>
            </w:pPr>
            <w:r w:rsidRPr="001D41F3">
              <w:rPr>
                <w:sz w:val="24"/>
                <w:szCs w:val="24"/>
              </w:rPr>
              <w:t>12,05</w:t>
            </w:r>
          </w:p>
        </w:tc>
      </w:tr>
      <w:tr w:rsidR="001D41F3" w:rsidRPr="001D41F3" w:rsidTr="001D41F3">
        <w:trPr>
          <w:jc w:val="center"/>
        </w:trPr>
        <w:tc>
          <w:tcPr>
            <w:tcW w:w="588" w:type="dxa"/>
          </w:tcPr>
          <w:p w:rsidR="001D41F3" w:rsidRPr="001D41F3" w:rsidRDefault="001D41F3" w:rsidP="001D41F3">
            <w:pPr>
              <w:jc w:val="center"/>
              <w:rPr>
                <w:sz w:val="24"/>
                <w:szCs w:val="24"/>
              </w:rPr>
            </w:pPr>
            <w:r w:rsidRPr="001D41F3">
              <w:rPr>
                <w:sz w:val="24"/>
                <w:szCs w:val="24"/>
              </w:rPr>
              <w:t>5К</w:t>
            </w:r>
          </w:p>
        </w:tc>
        <w:tc>
          <w:tcPr>
            <w:tcW w:w="4944" w:type="dxa"/>
            <w:vAlign w:val="center"/>
          </w:tcPr>
          <w:p w:rsidR="001D41F3" w:rsidRPr="001D41F3" w:rsidRDefault="001D41F3" w:rsidP="001D41F3">
            <w:pPr>
              <w:jc w:val="both"/>
              <w:rPr>
                <w:sz w:val="24"/>
                <w:szCs w:val="24"/>
              </w:rPr>
            </w:pPr>
            <w:r w:rsidRPr="001D41F3">
              <w:rPr>
                <w:sz w:val="24"/>
                <w:szCs w:val="24"/>
              </w:rPr>
              <w:t>пл. Победы – пл. Горького - ГРЭС</w:t>
            </w:r>
          </w:p>
        </w:tc>
        <w:tc>
          <w:tcPr>
            <w:tcW w:w="1104" w:type="dxa"/>
            <w:vAlign w:val="center"/>
          </w:tcPr>
          <w:p w:rsidR="001D41F3" w:rsidRPr="001D41F3" w:rsidRDefault="001D41F3" w:rsidP="001D41F3">
            <w:pPr>
              <w:jc w:val="center"/>
              <w:rPr>
                <w:sz w:val="24"/>
                <w:szCs w:val="24"/>
              </w:rPr>
            </w:pPr>
            <w:r w:rsidRPr="001D41F3">
              <w:rPr>
                <w:sz w:val="24"/>
                <w:szCs w:val="24"/>
              </w:rPr>
              <w:t>0/1</w:t>
            </w:r>
          </w:p>
        </w:tc>
        <w:tc>
          <w:tcPr>
            <w:tcW w:w="1464" w:type="dxa"/>
            <w:vAlign w:val="center"/>
          </w:tcPr>
          <w:p w:rsidR="001D41F3" w:rsidRPr="001D41F3" w:rsidRDefault="001D41F3" w:rsidP="001D41F3">
            <w:pPr>
              <w:jc w:val="center"/>
              <w:rPr>
                <w:sz w:val="24"/>
                <w:szCs w:val="24"/>
              </w:rPr>
            </w:pPr>
            <w:r w:rsidRPr="001D41F3">
              <w:rPr>
                <w:sz w:val="24"/>
                <w:szCs w:val="24"/>
              </w:rPr>
              <w:t>60</w:t>
            </w:r>
          </w:p>
        </w:tc>
        <w:tc>
          <w:tcPr>
            <w:tcW w:w="1200" w:type="dxa"/>
          </w:tcPr>
          <w:p w:rsidR="001D41F3" w:rsidRPr="001D41F3" w:rsidRDefault="001D41F3" w:rsidP="001D41F3">
            <w:pPr>
              <w:jc w:val="center"/>
              <w:rPr>
                <w:sz w:val="24"/>
                <w:szCs w:val="24"/>
              </w:rPr>
            </w:pPr>
            <w:r w:rsidRPr="001D41F3">
              <w:rPr>
                <w:sz w:val="24"/>
                <w:szCs w:val="24"/>
              </w:rPr>
              <w:t>14,00</w:t>
            </w:r>
          </w:p>
        </w:tc>
      </w:tr>
      <w:tr w:rsidR="001D41F3" w:rsidRPr="001D41F3" w:rsidTr="001D41F3">
        <w:trPr>
          <w:jc w:val="center"/>
        </w:trPr>
        <w:tc>
          <w:tcPr>
            <w:tcW w:w="588" w:type="dxa"/>
          </w:tcPr>
          <w:p w:rsidR="001D41F3" w:rsidRPr="001D41F3" w:rsidRDefault="001D41F3" w:rsidP="001D41F3">
            <w:pPr>
              <w:jc w:val="center"/>
              <w:rPr>
                <w:sz w:val="24"/>
                <w:szCs w:val="24"/>
              </w:rPr>
            </w:pPr>
            <w:r w:rsidRPr="001D41F3">
              <w:rPr>
                <w:sz w:val="24"/>
                <w:szCs w:val="24"/>
              </w:rPr>
              <w:t>6</w:t>
            </w:r>
          </w:p>
        </w:tc>
        <w:tc>
          <w:tcPr>
            <w:tcW w:w="4944" w:type="dxa"/>
            <w:vAlign w:val="center"/>
          </w:tcPr>
          <w:p w:rsidR="001D41F3" w:rsidRPr="001D41F3" w:rsidRDefault="001D41F3" w:rsidP="001D41F3">
            <w:pPr>
              <w:jc w:val="both"/>
              <w:rPr>
                <w:sz w:val="24"/>
                <w:szCs w:val="24"/>
              </w:rPr>
            </w:pPr>
            <w:r w:rsidRPr="001D41F3">
              <w:rPr>
                <w:sz w:val="24"/>
                <w:szCs w:val="24"/>
              </w:rPr>
              <w:t>Городское кольцо</w:t>
            </w:r>
          </w:p>
        </w:tc>
        <w:tc>
          <w:tcPr>
            <w:tcW w:w="1104" w:type="dxa"/>
            <w:vAlign w:val="center"/>
          </w:tcPr>
          <w:p w:rsidR="001D41F3" w:rsidRPr="001D41F3" w:rsidRDefault="001D41F3" w:rsidP="001D41F3">
            <w:pPr>
              <w:jc w:val="center"/>
              <w:rPr>
                <w:sz w:val="24"/>
                <w:szCs w:val="24"/>
              </w:rPr>
            </w:pPr>
            <w:r w:rsidRPr="001D41F3">
              <w:rPr>
                <w:sz w:val="24"/>
                <w:szCs w:val="24"/>
              </w:rPr>
              <w:t>2/3</w:t>
            </w:r>
          </w:p>
        </w:tc>
        <w:tc>
          <w:tcPr>
            <w:tcW w:w="1464" w:type="dxa"/>
            <w:vAlign w:val="center"/>
          </w:tcPr>
          <w:p w:rsidR="001D41F3" w:rsidRPr="001D41F3" w:rsidRDefault="001D41F3" w:rsidP="001D41F3">
            <w:pPr>
              <w:jc w:val="center"/>
              <w:rPr>
                <w:sz w:val="24"/>
                <w:szCs w:val="24"/>
              </w:rPr>
            </w:pPr>
            <w:r w:rsidRPr="001D41F3">
              <w:rPr>
                <w:sz w:val="24"/>
                <w:szCs w:val="24"/>
              </w:rPr>
              <w:t>5</w:t>
            </w:r>
          </w:p>
        </w:tc>
        <w:tc>
          <w:tcPr>
            <w:tcW w:w="1200" w:type="dxa"/>
          </w:tcPr>
          <w:p w:rsidR="001D41F3" w:rsidRPr="001D41F3" w:rsidRDefault="001D41F3" w:rsidP="001D41F3">
            <w:pPr>
              <w:jc w:val="center"/>
              <w:rPr>
                <w:sz w:val="24"/>
                <w:szCs w:val="24"/>
              </w:rPr>
            </w:pPr>
            <w:r w:rsidRPr="001D41F3">
              <w:rPr>
                <w:sz w:val="24"/>
                <w:szCs w:val="24"/>
              </w:rPr>
              <w:t>8,25</w:t>
            </w:r>
          </w:p>
        </w:tc>
      </w:tr>
      <w:tr w:rsidR="001D41F3" w:rsidRPr="001D41F3" w:rsidTr="001D41F3">
        <w:trPr>
          <w:jc w:val="center"/>
        </w:trPr>
        <w:tc>
          <w:tcPr>
            <w:tcW w:w="588" w:type="dxa"/>
          </w:tcPr>
          <w:p w:rsidR="001D41F3" w:rsidRPr="001D41F3" w:rsidRDefault="001D41F3" w:rsidP="001D41F3">
            <w:pPr>
              <w:jc w:val="center"/>
              <w:rPr>
                <w:sz w:val="24"/>
                <w:szCs w:val="24"/>
              </w:rPr>
            </w:pPr>
            <w:r w:rsidRPr="001D41F3">
              <w:rPr>
                <w:sz w:val="24"/>
                <w:szCs w:val="24"/>
              </w:rPr>
              <w:t>9</w:t>
            </w:r>
          </w:p>
        </w:tc>
        <w:tc>
          <w:tcPr>
            <w:tcW w:w="4944" w:type="dxa"/>
            <w:vAlign w:val="center"/>
          </w:tcPr>
          <w:p w:rsidR="001D41F3" w:rsidRPr="001D41F3" w:rsidRDefault="001D41F3" w:rsidP="001D41F3">
            <w:pPr>
              <w:jc w:val="both"/>
              <w:rPr>
                <w:sz w:val="24"/>
                <w:szCs w:val="24"/>
              </w:rPr>
            </w:pPr>
            <w:r w:rsidRPr="001D41F3">
              <w:rPr>
                <w:sz w:val="24"/>
                <w:szCs w:val="24"/>
              </w:rPr>
              <w:t xml:space="preserve">ул. Комсомольская – </w:t>
            </w:r>
            <w:proofErr w:type="spellStart"/>
            <w:r w:rsidRPr="001D41F3">
              <w:rPr>
                <w:sz w:val="24"/>
                <w:szCs w:val="24"/>
              </w:rPr>
              <w:t>Горбольница</w:t>
            </w:r>
            <w:proofErr w:type="spellEnd"/>
          </w:p>
        </w:tc>
        <w:tc>
          <w:tcPr>
            <w:tcW w:w="1104" w:type="dxa"/>
            <w:vAlign w:val="center"/>
          </w:tcPr>
          <w:p w:rsidR="001D41F3" w:rsidRPr="001D41F3" w:rsidRDefault="001D41F3" w:rsidP="001D41F3">
            <w:pPr>
              <w:jc w:val="center"/>
              <w:rPr>
                <w:sz w:val="24"/>
                <w:szCs w:val="24"/>
              </w:rPr>
            </w:pPr>
            <w:r w:rsidRPr="001D41F3">
              <w:rPr>
                <w:sz w:val="24"/>
                <w:szCs w:val="24"/>
              </w:rPr>
              <w:t>0/6</w:t>
            </w:r>
          </w:p>
        </w:tc>
        <w:tc>
          <w:tcPr>
            <w:tcW w:w="1464" w:type="dxa"/>
            <w:vAlign w:val="center"/>
          </w:tcPr>
          <w:p w:rsidR="001D41F3" w:rsidRPr="001D41F3" w:rsidRDefault="001D41F3" w:rsidP="001D41F3">
            <w:pPr>
              <w:jc w:val="center"/>
              <w:rPr>
                <w:sz w:val="24"/>
                <w:szCs w:val="24"/>
              </w:rPr>
            </w:pPr>
            <w:r w:rsidRPr="001D41F3">
              <w:rPr>
                <w:sz w:val="24"/>
                <w:szCs w:val="24"/>
              </w:rPr>
              <w:t>10</w:t>
            </w:r>
          </w:p>
        </w:tc>
        <w:tc>
          <w:tcPr>
            <w:tcW w:w="1200" w:type="dxa"/>
          </w:tcPr>
          <w:p w:rsidR="001D41F3" w:rsidRPr="001D41F3" w:rsidRDefault="001D41F3" w:rsidP="001D41F3">
            <w:pPr>
              <w:jc w:val="center"/>
              <w:rPr>
                <w:sz w:val="24"/>
                <w:szCs w:val="24"/>
              </w:rPr>
            </w:pPr>
            <w:r w:rsidRPr="001D41F3">
              <w:rPr>
                <w:sz w:val="24"/>
                <w:szCs w:val="24"/>
              </w:rPr>
              <w:t>10,00</w:t>
            </w:r>
          </w:p>
        </w:tc>
      </w:tr>
    </w:tbl>
    <w:p w:rsidR="001D41F3" w:rsidRPr="001D41F3" w:rsidRDefault="001D41F3" w:rsidP="001D41F3">
      <w:pPr>
        <w:spacing w:before="200"/>
        <w:ind w:firstLine="709"/>
        <w:jc w:val="both"/>
        <w:rPr>
          <w:sz w:val="24"/>
          <w:szCs w:val="24"/>
        </w:rPr>
      </w:pPr>
      <w:r w:rsidRPr="001D41F3">
        <w:rPr>
          <w:sz w:val="24"/>
          <w:szCs w:val="24"/>
        </w:rPr>
        <w:t xml:space="preserve">Общая протяженность существующей маршрутной сети городского поселения – </w:t>
      </w:r>
      <w:smartTag w:uri="urn:schemas-microsoft-com:office:smarttags" w:element="metricconverter">
        <w:smartTagPr>
          <w:attr w:name="ProductID" w:val="92,3 км"/>
        </w:smartTagPr>
        <w:r w:rsidRPr="001D41F3">
          <w:rPr>
            <w:sz w:val="24"/>
            <w:szCs w:val="24"/>
          </w:rPr>
          <w:t>92,3 км</w:t>
        </w:r>
      </w:smartTag>
      <w:r w:rsidRPr="001D41F3">
        <w:rPr>
          <w:sz w:val="24"/>
          <w:szCs w:val="24"/>
        </w:rPr>
        <w:t>.</w:t>
      </w:r>
    </w:p>
    <w:p w:rsidR="001D41F3" w:rsidRPr="001D41F3" w:rsidRDefault="001D41F3" w:rsidP="001D41F3">
      <w:pPr>
        <w:ind w:firstLine="709"/>
        <w:jc w:val="both"/>
        <w:rPr>
          <w:sz w:val="24"/>
          <w:szCs w:val="24"/>
        </w:rPr>
      </w:pPr>
      <w:r w:rsidRPr="001D41F3">
        <w:rPr>
          <w:sz w:val="24"/>
          <w:szCs w:val="24"/>
        </w:rPr>
        <w:t xml:space="preserve">Протяженность линий движения городского пассажирского транспорта (улиц, по которым организованны маршруты) – </w:t>
      </w:r>
      <w:smartTag w:uri="urn:schemas-microsoft-com:office:smarttags" w:element="metricconverter">
        <w:smartTagPr>
          <w:attr w:name="ProductID" w:val="29,3 км"/>
        </w:smartTagPr>
        <w:r w:rsidRPr="001D41F3">
          <w:rPr>
            <w:sz w:val="24"/>
            <w:szCs w:val="24"/>
          </w:rPr>
          <w:t>29,3 км</w:t>
        </w:r>
      </w:smartTag>
      <w:r w:rsidRPr="001D41F3">
        <w:rPr>
          <w:sz w:val="24"/>
          <w:szCs w:val="24"/>
        </w:rPr>
        <w:t>.</w:t>
      </w:r>
    </w:p>
    <w:p w:rsidR="001D41F3" w:rsidRPr="001D41F3" w:rsidRDefault="001D41F3" w:rsidP="001D41F3">
      <w:pPr>
        <w:ind w:firstLine="709"/>
        <w:jc w:val="both"/>
        <w:rPr>
          <w:sz w:val="24"/>
          <w:szCs w:val="24"/>
        </w:rPr>
      </w:pPr>
    </w:p>
    <w:p w:rsidR="001D41F3" w:rsidRPr="001D41F3" w:rsidRDefault="001D41F3" w:rsidP="001D41F3">
      <w:pPr>
        <w:spacing w:before="120"/>
        <w:ind w:firstLine="709"/>
        <w:jc w:val="both"/>
        <w:rPr>
          <w:sz w:val="24"/>
          <w:szCs w:val="24"/>
        </w:rPr>
      </w:pPr>
      <w:r w:rsidRPr="001D41F3">
        <w:rPr>
          <w:sz w:val="24"/>
          <w:szCs w:val="24"/>
        </w:rPr>
        <w:t xml:space="preserve">В Печоре развит таксомоторный транспорт, полностью находящийся в частной собственности. Количество частных перевозчиков по городу составляет порядка 15  служб </w:t>
      </w:r>
      <w:r w:rsidR="009F7475">
        <w:rPr>
          <w:sz w:val="24"/>
          <w:szCs w:val="24"/>
        </w:rPr>
        <w:t>«</w:t>
      </w:r>
      <w:r w:rsidRPr="001D41F3">
        <w:rPr>
          <w:sz w:val="24"/>
          <w:szCs w:val="24"/>
        </w:rPr>
        <w:t>такси</w:t>
      </w:r>
      <w:r w:rsidR="009F7475">
        <w:rPr>
          <w:sz w:val="24"/>
          <w:szCs w:val="24"/>
        </w:rPr>
        <w:t>»</w:t>
      </w:r>
      <w:r w:rsidRPr="001D41F3">
        <w:rPr>
          <w:sz w:val="24"/>
          <w:szCs w:val="24"/>
        </w:rPr>
        <w:t>.</w:t>
      </w:r>
    </w:p>
    <w:p w:rsidR="001D41F3" w:rsidRPr="001D41F3" w:rsidRDefault="001D41F3" w:rsidP="001D41F3">
      <w:pPr>
        <w:spacing w:before="120"/>
        <w:ind w:firstLine="720"/>
        <w:jc w:val="both"/>
        <w:rPr>
          <w:sz w:val="24"/>
          <w:szCs w:val="24"/>
        </w:rPr>
      </w:pPr>
      <w:r w:rsidRPr="001D41F3">
        <w:rPr>
          <w:sz w:val="24"/>
          <w:szCs w:val="24"/>
        </w:rPr>
        <w:t>Общий уровень автомобилизации населения составляет 310 ед./1000 жит</w:t>
      </w:r>
      <w:proofErr w:type="gramStart"/>
      <w:r w:rsidRPr="001D41F3">
        <w:rPr>
          <w:sz w:val="24"/>
          <w:szCs w:val="24"/>
        </w:rPr>
        <w:t xml:space="preserve">., </w:t>
      </w:r>
      <w:proofErr w:type="gramEnd"/>
      <w:r w:rsidRPr="001D41F3">
        <w:rPr>
          <w:sz w:val="24"/>
          <w:szCs w:val="24"/>
        </w:rPr>
        <w:t>уровень автомобилизации индивидуальным легковым автотранспортом – 235 ед./1000 жит., что является довольно высоким показателем.</w:t>
      </w:r>
    </w:p>
    <w:p w:rsidR="001D41F3" w:rsidRPr="001D41F3" w:rsidRDefault="001D41F3" w:rsidP="001D41F3">
      <w:pPr>
        <w:ind w:firstLine="743"/>
        <w:jc w:val="both"/>
        <w:rPr>
          <w:sz w:val="24"/>
          <w:szCs w:val="24"/>
        </w:rPr>
      </w:pPr>
      <w:r w:rsidRPr="001D41F3">
        <w:rPr>
          <w:sz w:val="24"/>
          <w:szCs w:val="24"/>
        </w:rPr>
        <w:t>Хранение легковых автомобилей осуществляется главным образом в кооперативных гаражах боксового типа, но масса автомобилей не охвачена организованным хранением, заполняя собой уличные и дворовые пространства.</w:t>
      </w:r>
    </w:p>
    <w:p w:rsidR="001D41F3" w:rsidRPr="001D41F3" w:rsidRDefault="001D41F3" w:rsidP="001D41F3">
      <w:pPr>
        <w:spacing w:before="60"/>
        <w:ind w:firstLine="696"/>
        <w:jc w:val="both"/>
        <w:rPr>
          <w:sz w:val="24"/>
          <w:szCs w:val="24"/>
        </w:rPr>
      </w:pPr>
      <w:r w:rsidRPr="001D41F3">
        <w:rPr>
          <w:sz w:val="24"/>
          <w:szCs w:val="24"/>
        </w:rPr>
        <w:t>В черте города расположены 2 АЗС и одна газонаполнительная станция.</w:t>
      </w:r>
    </w:p>
    <w:p w:rsidR="001D41F3" w:rsidRPr="001D41F3" w:rsidRDefault="001D41F3" w:rsidP="001D41F3">
      <w:pPr>
        <w:ind w:firstLine="743"/>
        <w:jc w:val="both"/>
        <w:rPr>
          <w:sz w:val="24"/>
          <w:szCs w:val="24"/>
        </w:rPr>
      </w:pPr>
    </w:p>
    <w:p w:rsidR="001D41F3" w:rsidRPr="001D41F3" w:rsidRDefault="001D41F3" w:rsidP="001D41F3">
      <w:pPr>
        <w:ind w:firstLine="743"/>
        <w:jc w:val="both"/>
        <w:rPr>
          <w:sz w:val="24"/>
          <w:szCs w:val="24"/>
          <w:u w:val="single"/>
        </w:rPr>
      </w:pPr>
      <w:r w:rsidRPr="001D41F3">
        <w:rPr>
          <w:sz w:val="24"/>
          <w:szCs w:val="24"/>
          <w:u w:val="single"/>
        </w:rPr>
        <w:t>Велосипедные дорожки</w:t>
      </w:r>
    </w:p>
    <w:p w:rsidR="001D41F3" w:rsidRPr="001D41F3" w:rsidRDefault="001D41F3" w:rsidP="001D41F3">
      <w:pPr>
        <w:ind w:firstLine="743"/>
        <w:jc w:val="both"/>
        <w:rPr>
          <w:sz w:val="24"/>
          <w:szCs w:val="24"/>
        </w:rPr>
      </w:pPr>
      <w:r w:rsidRPr="001D41F3">
        <w:rPr>
          <w:sz w:val="24"/>
          <w:szCs w:val="24"/>
        </w:rPr>
        <w:t xml:space="preserve">В зависимости от показателей, характеризующих текущее состояние и проблемы развития перемещения велосипедистов в городском поселении, учет потребности в </w:t>
      </w:r>
      <w:proofErr w:type="spellStart"/>
      <w:r w:rsidRPr="001D41F3">
        <w:rPr>
          <w:sz w:val="24"/>
          <w:szCs w:val="24"/>
        </w:rPr>
        <w:t>велотранспортной</w:t>
      </w:r>
      <w:proofErr w:type="spellEnd"/>
      <w:r w:rsidRPr="001D41F3">
        <w:rPr>
          <w:sz w:val="24"/>
          <w:szCs w:val="24"/>
        </w:rPr>
        <w:t xml:space="preserve"> инфраструктуре осуществляется в рамках градостроительной деятельности на уровне городского поселения.</w:t>
      </w:r>
    </w:p>
    <w:p w:rsidR="001D41F3" w:rsidRPr="001D41F3" w:rsidRDefault="001D41F3" w:rsidP="001D41F3">
      <w:pPr>
        <w:ind w:firstLine="743"/>
        <w:jc w:val="both"/>
        <w:rPr>
          <w:sz w:val="24"/>
          <w:szCs w:val="24"/>
        </w:rPr>
      </w:pPr>
      <w:r w:rsidRPr="001D41F3">
        <w:rPr>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1D41F3" w:rsidRPr="001D41F3" w:rsidRDefault="001D41F3" w:rsidP="001D41F3">
      <w:pPr>
        <w:ind w:firstLine="743"/>
        <w:jc w:val="both"/>
        <w:rPr>
          <w:sz w:val="24"/>
          <w:szCs w:val="24"/>
        </w:rPr>
      </w:pPr>
      <w:r w:rsidRPr="001D41F3">
        <w:rPr>
          <w:sz w:val="24"/>
          <w:szCs w:val="24"/>
        </w:rPr>
        <w:lastRenderedPageBreak/>
        <w:t>В условиях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1D41F3" w:rsidRPr="001D41F3" w:rsidRDefault="001D41F3" w:rsidP="001D41F3">
      <w:pPr>
        <w:ind w:firstLine="743"/>
        <w:jc w:val="both"/>
        <w:rPr>
          <w:sz w:val="24"/>
          <w:szCs w:val="24"/>
        </w:rPr>
      </w:pPr>
      <w:r w:rsidRPr="001D41F3">
        <w:rPr>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1D41F3" w:rsidRPr="001D41F3" w:rsidRDefault="001D41F3" w:rsidP="001D41F3">
      <w:pPr>
        <w:ind w:firstLine="743"/>
        <w:jc w:val="both"/>
        <w:rPr>
          <w:sz w:val="24"/>
          <w:szCs w:val="24"/>
        </w:rPr>
      </w:pPr>
      <w:r w:rsidRPr="001D41F3">
        <w:rPr>
          <w:sz w:val="24"/>
          <w:szCs w:val="24"/>
        </w:rPr>
        <w:t xml:space="preserve">Для создания </w:t>
      </w:r>
      <w:proofErr w:type="spellStart"/>
      <w:r w:rsidRPr="001D41F3">
        <w:rPr>
          <w:sz w:val="24"/>
          <w:szCs w:val="24"/>
        </w:rPr>
        <w:t>велотранспортной</w:t>
      </w:r>
      <w:proofErr w:type="spellEnd"/>
      <w:r w:rsidRPr="001D41F3">
        <w:rPr>
          <w:sz w:val="24"/>
          <w:szCs w:val="24"/>
        </w:rPr>
        <w:t xml:space="preserve"> инфраструктуры необходимо руководствоваться Региональными нормативами градостроительного проектирования Республики Коми, и </w:t>
      </w:r>
    </w:p>
    <w:p w:rsidR="001D41F3" w:rsidRPr="001D41F3" w:rsidRDefault="001D41F3" w:rsidP="001D41F3">
      <w:pPr>
        <w:ind w:firstLine="743"/>
        <w:jc w:val="both"/>
        <w:rPr>
          <w:sz w:val="24"/>
          <w:szCs w:val="24"/>
        </w:rPr>
      </w:pPr>
      <w:r w:rsidRPr="001D41F3">
        <w:rPr>
          <w:sz w:val="24"/>
          <w:szCs w:val="24"/>
        </w:rPr>
        <w:t>Методическими рекомендациями по разработке и реализации мероприятий по организации дорожного движения. Требованиями к планированию развития инфраструктуры велосипедного транспорта поселений, городских округов в российской федерации (согласованы Минтрансом России 24.07.2018).</w:t>
      </w:r>
    </w:p>
    <w:p w:rsidR="001D41F3" w:rsidRPr="001D41F3" w:rsidRDefault="001D41F3" w:rsidP="001D41F3">
      <w:pPr>
        <w:ind w:firstLine="743"/>
        <w:jc w:val="both"/>
        <w:rPr>
          <w:sz w:val="24"/>
          <w:szCs w:val="24"/>
        </w:rPr>
      </w:pPr>
      <w:r w:rsidRPr="001D41F3">
        <w:rPr>
          <w:sz w:val="24"/>
          <w:szCs w:val="24"/>
        </w:rPr>
        <w:t>Необходимо выбрать вариант движения велосипедистов:</w:t>
      </w:r>
    </w:p>
    <w:p w:rsidR="001D41F3" w:rsidRPr="001D41F3" w:rsidRDefault="001D41F3" w:rsidP="001D41F3">
      <w:pPr>
        <w:ind w:firstLine="743"/>
        <w:jc w:val="both"/>
        <w:rPr>
          <w:sz w:val="24"/>
          <w:szCs w:val="24"/>
        </w:rPr>
      </w:pPr>
      <w:r w:rsidRPr="001D41F3">
        <w:rPr>
          <w:sz w:val="24"/>
          <w:szCs w:val="24"/>
        </w:rPr>
        <w:t>- по проезжей части, или вне ее;</w:t>
      </w:r>
    </w:p>
    <w:p w:rsidR="001D41F3" w:rsidRPr="001D41F3" w:rsidRDefault="001D41F3" w:rsidP="001D41F3">
      <w:pPr>
        <w:ind w:firstLine="743"/>
        <w:jc w:val="both"/>
        <w:rPr>
          <w:sz w:val="24"/>
          <w:szCs w:val="24"/>
        </w:rPr>
      </w:pPr>
      <w:r w:rsidRPr="001D41F3">
        <w:rPr>
          <w:sz w:val="24"/>
          <w:szCs w:val="24"/>
        </w:rPr>
        <w:t xml:space="preserve">- с использованием </w:t>
      </w:r>
      <w:proofErr w:type="spellStart"/>
      <w:r w:rsidRPr="001D41F3">
        <w:rPr>
          <w:sz w:val="24"/>
          <w:szCs w:val="24"/>
        </w:rPr>
        <w:t>велополосы</w:t>
      </w:r>
      <w:proofErr w:type="spellEnd"/>
      <w:r w:rsidRPr="001D41F3">
        <w:rPr>
          <w:sz w:val="24"/>
          <w:szCs w:val="24"/>
        </w:rPr>
        <w:t xml:space="preserve">, </w:t>
      </w:r>
      <w:proofErr w:type="gramStart"/>
      <w:r w:rsidRPr="001D41F3">
        <w:rPr>
          <w:sz w:val="24"/>
          <w:szCs w:val="24"/>
        </w:rPr>
        <w:t>совмещенной</w:t>
      </w:r>
      <w:proofErr w:type="gramEnd"/>
      <w:r w:rsidRPr="001D41F3">
        <w:rPr>
          <w:sz w:val="24"/>
          <w:szCs w:val="24"/>
        </w:rPr>
        <w:t xml:space="preserve"> с другими участниками движения (пешеходами или автомобилями);</w:t>
      </w:r>
    </w:p>
    <w:p w:rsidR="001D41F3" w:rsidRPr="001D41F3" w:rsidRDefault="001D41F3" w:rsidP="001D41F3">
      <w:pPr>
        <w:ind w:firstLine="743"/>
        <w:jc w:val="both"/>
        <w:rPr>
          <w:sz w:val="24"/>
          <w:szCs w:val="24"/>
        </w:rPr>
      </w:pPr>
      <w:r w:rsidRPr="001D41F3">
        <w:rPr>
          <w:sz w:val="24"/>
          <w:szCs w:val="24"/>
        </w:rPr>
        <w:t>- с использованием велодорожки с односторонним или двухсторонним движением велосипедистов.</w:t>
      </w:r>
    </w:p>
    <w:p w:rsidR="001D41F3" w:rsidRPr="001D41F3" w:rsidRDefault="001D41F3" w:rsidP="001D41F3">
      <w:pPr>
        <w:ind w:firstLine="743"/>
        <w:jc w:val="both"/>
        <w:rPr>
          <w:sz w:val="24"/>
          <w:szCs w:val="24"/>
        </w:rPr>
      </w:pPr>
      <w:r w:rsidRPr="001D41F3">
        <w:rPr>
          <w:sz w:val="24"/>
          <w:szCs w:val="24"/>
        </w:rPr>
        <w:t xml:space="preserve">Вариант создания </w:t>
      </w:r>
      <w:proofErr w:type="spellStart"/>
      <w:r w:rsidRPr="001D41F3">
        <w:rPr>
          <w:sz w:val="24"/>
          <w:szCs w:val="24"/>
        </w:rPr>
        <w:t>велотранспортной</w:t>
      </w:r>
      <w:proofErr w:type="spellEnd"/>
      <w:r w:rsidRPr="001D41F3">
        <w:rPr>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1D41F3" w:rsidRPr="001D41F3" w:rsidRDefault="001D41F3" w:rsidP="001D41F3">
      <w:pPr>
        <w:ind w:firstLine="743"/>
        <w:jc w:val="both"/>
        <w:rPr>
          <w:sz w:val="24"/>
          <w:szCs w:val="24"/>
        </w:rPr>
      </w:pPr>
      <w:r w:rsidRPr="001D41F3">
        <w:rPr>
          <w:sz w:val="24"/>
          <w:szCs w:val="24"/>
        </w:rPr>
        <w:t xml:space="preserve">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1D41F3">
        <w:rPr>
          <w:sz w:val="24"/>
          <w:szCs w:val="24"/>
        </w:rPr>
        <w:t>велотранспортной</w:t>
      </w:r>
      <w:proofErr w:type="spellEnd"/>
      <w:r w:rsidRPr="001D41F3">
        <w:rPr>
          <w:sz w:val="24"/>
          <w:szCs w:val="24"/>
        </w:rPr>
        <w:t xml:space="preserve"> инфраструктуры.</w:t>
      </w:r>
    </w:p>
    <w:p w:rsidR="001D41F3" w:rsidRPr="001D41F3" w:rsidRDefault="001D41F3" w:rsidP="001D41F3">
      <w:pPr>
        <w:ind w:firstLine="743"/>
        <w:jc w:val="both"/>
        <w:rPr>
          <w:sz w:val="24"/>
          <w:szCs w:val="24"/>
        </w:rPr>
      </w:pPr>
      <w:r w:rsidRPr="001D41F3">
        <w:rPr>
          <w:sz w:val="24"/>
          <w:szCs w:val="24"/>
        </w:rPr>
        <w:t xml:space="preserve">При проектировании велодорожек за пределами населенных пунктов следует руководствоваться </w:t>
      </w:r>
      <w:hyperlink r:id="rId38" w:history="1">
        <w:r w:rsidRPr="001D41F3">
          <w:rPr>
            <w:sz w:val="24"/>
            <w:szCs w:val="24"/>
          </w:rPr>
          <w:t>ГОСТ 33150-2014</w:t>
        </w:r>
      </w:hyperlink>
      <w:r w:rsidRPr="001D41F3">
        <w:rPr>
          <w:sz w:val="24"/>
          <w:szCs w:val="24"/>
        </w:rPr>
        <w:t xml:space="preserve"> </w:t>
      </w:r>
      <w:r w:rsidR="009F7475">
        <w:rPr>
          <w:sz w:val="24"/>
          <w:szCs w:val="24"/>
        </w:rPr>
        <w:t>«</w:t>
      </w:r>
      <w:r w:rsidRPr="001D41F3">
        <w:rPr>
          <w:sz w:val="24"/>
          <w:szCs w:val="24"/>
        </w:rPr>
        <w:t>Дороги автомобильные общего пользования. Проектирование пешеходных и велосипедных дорожек. Общие требования</w:t>
      </w:r>
      <w:r w:rsidR="009F7475">
        <w:rPr>
          <w:sz w:val="24"/>
          <w:szCs w:val="24"/>
        </w:rPr>
        <w:t>»</w:t>
      </w:r>
      <w:r w:rsidRPr="001D41F3">
        <w:rPr>
          <w:sz w:val="24"/>
          <w:szCs w:val="24"/>
        </w:rPr>
        <w:t>.</w:t>
      </w:r>
    </w:p>
    <w:p w:rsidR="001D41F3" w:rsidRPr="001D41F3" w:rsidRDefault="001D41F3" w:rsidP="001D41F3">
      <w:pPr>
        <w:keepNext/>
        <w:numPr>
          <w:ilvl w:val="1"/>
          <w:numId w:val="42"/>
        </w:numPr>
        <w:spacing w:before="240" w:after="60" w:line="360" w:lineRule="atLeast"/>
        <w:jc w:val="both"/>
        <w:outlineLvl w:val="1"/>
        <w:rPr>
          <w:b/>
          <w:bCs/>
          <w:noProof/>
          <w:sz w:val="24"/>
          <w:szCs w:val="24"/>
        </w:rPr>
      </w:pPr>
      <w:bookmarkStart w:id="34" w:name="_Toc274305263"/>
      <w:r w:rsidRPr="001D41F3">
        <w:rPr>
          <w:b/>
          <w:bCs/>
          <w:noProof/>
          <w:sz w:val="24"/>
          <w:szCs w:val="24"/>
        </w:rPr>
        <w:t xml:space="preserve">  </w:t>
      </w:r>
      <w:bookmarkStart w:id="35" w:name="_Toc513458746"/>
      <w:r w:rsidRPr="001D41F3">
        <w:rPr>
          <w:b/>
          <w:bCs/>
          <w:noProof/>
          <w:sz w:val="24"/>
          <w:szCs w:val="24"/>
        </w:rPr>
        <w:t>Инженерная инфраструктура</w:t>
      </w:r>
      <w:bookmarkEnd w:id="34"/>
      <w:bookmarkEnd w:id="35"/>
    </w:p>
    <w:p w:rsidR="001D41F3" w:rsidRPr="001D41F3" w:rsidRDefault="001D41F3" w:rsidP="001D41F3">
      <w:pPr>
        <w:keepNext/>
        <w:numPr>
          <w:ilvl w:val="2"/>
          <w:numId w:val="42"/>
        </w:numPr>
        <w:spacing w:before="120" w:after="60"/>
        <w:jc w:val="both"/>
        <w:outlineLvl w:val="2"/>
        <w:rPr>
          <w:bCs/>
          <w:sz w:val="24"/>
          <w:szCs w:val="24"/>
          <w:lang w:val="en-US"/>
        </w:rPr>
      </w:pPr>
      <w:bookmarkStart w:id="36" w:name="_Toc274305264"/>
      <w:bookmarkStart w:id="37" w:name="_Toc513458747"/>
      <w:r w:rsidRPr="001D41F3">
        <w:rPr>
          <w:b/>
          <w:bCs/>
          <w:sz w:val="24"/>
          <w:szCs w:val="24"/>
        </w:rPr>
        <w:t>Водоснабжени</w:t>
      </w:r>
      <w:r w:rsidRPr="001D41F3">
        <w:rPr>
          <w:bCs/>
          <w:sz w:val="24"/>
          <w:szCs w:val="24"/>
        </w:rPr>
        <w:t>е</w:t>
      </w:r>
      <w:bookmarkEnd w:id="36"/>
      <w:bookmarkEnd w:id="37"/>
    </w:p>
    <w:p w:rsidR="001D41F3" w:rsidRPr="001D41F3" w:rsidRDefault="001D41F3" w:rsidP="001D41F3">
      <w:pPr>
        <w:ind w:firstLine="708"/>
        <w:jc w:val="both"/>
        <w:rPr>
          <w:sz w:val="24"/>
          <w:szCs w:val="24"/>
        </w:rPr>
      </w:pPr>
      <w:r w:rsidRPr="001D41F3">
        <w:rPr>
          <w:sz w:val="24"/>
          <w:szCs w:val="24"/>
        </w:rPr>
        <w:t>В настоящее время водоснабжение города осуществляется из трех водозаборов: Железнодорожного, Речного, ГРЭС (Энергетик).</w:t>
      </w:r>
    </w:p>
    <w:p w:rsidR="001D41F3" w:rsidRPr="001D41F3" w:rsidRDefault="001D41F3" w:rsidP="001D41F3">
      <w:pPr>
        <w:ind w:firstLine="426"/>
        <w:jc w:val="both"/>
        <w:rPr>
          <w:sz w:val="24"/>
          <w:szCs w:val="24"/>
        </w:rPr>
      </w:pPr>
      <w:r w:rsidRPr="001D41F3">
        <w:rPr>
          <w:sz w:val="24"/>
          <w:szCs w:val="24"/>
        </w:rPr>
        <w:t>Общая производительность водозаборов – 18,7 тыс</w:t>
      </w:r>
      <w:proofErr w:type="gramStart"/>
      <w:r w:rsidRPr="001D41F3">
        <w:rPr>
          <w:sz w:val="24"/>
          <w:szCs w:val="24"/>
        </w:rPr>
        <w:t>.м</w:t>
      </w:r>
      <w:proofErr w:type="gramEnd"/>
      <w:r w:rsidRPr="001D41F3">
        <w:rPr>
          <w:sz w:val="24"/>
          <w:szCs w:val="24"/>
          <w:vertAlign w:val="superscript"/>
        </w:rPr>
        <w:t>3</w:t>
      </w:r>
      <w:r w:rsidRPr="001D41F3">
        <w:rPr>
          <w:sz w:val="24"/>
          <w:szCs w:val="24"/>
        </w:rPr>
        <w:t>/</w:t>
      </w:r>
      <w:proofErr w:type="spellStart"/>
      <w:r w:rsidRPr="001D41F3">
        <w:rPr>
          <w:sz w:val="24"/>
          <w:szCs w:val="24"/>
        </w:rPr>
        <w:t>сут</w:t>
      </w:r>
      <w:proofErr w:type="spellEnd"/>
      <w:r w:rsidRPr="001D41F3">
        <w:rPr>
          <w:sz w:val="24"/>
          <w:szCs w:val="24"/>
        </w:rPr>
        <w:t>.</w:t>
      </w:r>
    </w:p>
    <w:p w:rsidR="001D41F3" w:rsidRPr="001D41F3" w:rsidRDefault="001D41F3" w:rsidP="001D41F3">
      <w:pPr>
        <w:ind w:firstLine="426"/>
        <w:jc w:val="both"/>
        <w:rPr>
          <w:sz w:val="24"/>
          <w:szCs w:val="24"/>
        </w:rPr>
      </w:pPr>
      <w:r w:rsidRPr="001D41F3">
        <w:rPr>
          <w:sz w:val="24"/>
          <w:szCs w:val="24"/>
        </w:rPr>
        <w:t>Среднесуточная подача воды в сеть составляет 16,0 тыс</w:t>
      </w:r>
      <w:proofErr w:type="gramStart"/>
      <w:r w:rsidRPr="001D41F3">
        <w:rPr>
          <w:sz w:val="24"/>
          <w:szCs w:val="24"/>
        </w:rPr>
        <w:t>.м</w:t>
      </w:r>
      <w:proofErr w:type="gramEnd"/>
      <w:r w:rsidRPr="001D41F3">
        <w:rPr>
          <w:sz w:val="24"/>
          <w:szCs w:val="24"/>
          <w:vertAlign w:val="superscript"/>
        </w:rPr>
        <w:t>3</w:t>
      </w:r>
      <w:r w:rsidRPr="001D41F3">
        <w:rPr>
          <w:sz w:val="24"/>
          <w:szCs w:val="24"/>
        </w:rPr>
        <w:t>/</w:t>
      </w:r>
      <w:proofErr w:type="spellStart"/>
      <w:r w:rsidRPr="001D41F3">
        <w:rPr>
          <w:sz w:val="24"/>
          <w:szCs w:val="24"/>
        </w:rPr>
        <w:t>сут</w:t>
      </w:r>
      <w:proofErr w:type="spellEnd"/>
      <w:r w:rsidRPr="001D41F3">
        <w:rPr>
          <w:sz w:val="24"/>
          <w:szCs w:val="24"/>
        </w:rPr>
        <w:t>.</w:t>
      </w:r>
    </w:p>
    <w:p w:rsidR="001D41F3" w:rsidRPr="001D41F3" w:rsidRDefault="001D41F3" w:rsidP="001D41F3">
      <w:pPr>
        <w:ind w:firstLine="426"/>
        <w:jc w:val="both"/>
        <w:rPr>
          <w:sz w:val="24"/>
          <w:szCs w:val="24"/>
        </w:rPr>
      </w:pPr>
      <w:r w:rsidRPr="001D41F3">
        <w:rPr>
          <w:sz w:val="24"/>
          <w:szCs w:val="24"/>
        </w:rPr>
        <w:t>Водопотребление промышленных предприятий составляет 422,2 м</w:t>
      </w:r>
      <w:r w:rsidRPr="001D41F3">
        <w:rPr>
          <w:sz w:val="24"/>
          <w:szCs w:val="24"/>
          <w:vertAlign w:val="superscript"/>
        </w:rPr>
        <w:t>3</w:t>
      </w:r>
      <w:r w:rsidRPr="001D41F3">
        <w:rPr>
          <w:sz w:val="24"/>
          <w:szCs w:val="24"/>
        </w:rPr>
        <w:t>/</w:t>
      </w:r>
      <w:proofErr w:type="spellStart"/>
      <w:r w:rsidRPr="001D41F3">
        <w:rPr>
          <w:sz w:val="24"/>
          <w:szCs w:val="24"/>
        </w:rPr>
        <w:t>сут</w:t>
      </w:r>
      <w:proofErr w:type="spellEnd"/>
      <w:r w:rsidRPr="001D41F3">
        <w:rPr>
          <w:sz w:val="24"/>
          <w:szCs w:val="24"/>
        </w:rPr>
        <w:t>.</w:t>
      </w:r>
    </w:p>
    <w:p w:rsidR="001D41F3" w:rsidRPr="001D41F3" w:rsidRDefault="001D41F3" w:rsidP="001D41F3">
      <w:pPr>
        <w:ind w:firstLine="708"/>
        <w:jc w:val="both"/>
        <w:rPr>
          <w:sz w:val="24"/>
          <w:szCs w:val="24"/>
        </w:rPr>
      </w:pPr>
      <w:r w:rsidRPr="001D41F3">
        <w:rPr>
          <w:sz w:val="24"/>
          <w:szCs w:val="24"/>
          <w:u w:val="single"/>
        </w:rPr>
        <w:t>Железнодорожный водозабор</w:t>
      </w:r>
      <w:r w:rsidRPr="001D41F3">
        <w:rPr>
          <w:sz w:val="24"/>
          <w:szCs w:val="24"/>
        </w:rPr>
        <w:t xml:space="preserve"> расположен в </w:t>
      </w:r>
      <w:smartTag w:uri="urn:schemas-microsoft-com:office:smarttags" w:element="metricconverter">
        <w:smartTagPr>
          <w:attr w:name="ProductID" w:val="1 км"/>
        </w:smartTagPr>
        <w:r w:rsidRPr="001D41F3">
          <w:rPr>
            <w:sz w:val="24"/>
            <w:szCs w:val="24"/>
          </w:rPr>
          <w:t>1 км</w:t>
        </w:r>
      </w:smartTag>
      <w:r w:rsidRPr="001D41F3">
        <w:rPr>
          <w:sz w:val="24"/>
          <w:szCs w:val="24"/>
        </w:rPr>
        <w:t xml:space="preserve"> к северу от железнодорожной станции Печора, в пределах </w:t>
      </w:r>
      <w:r w:rsidRPr="001D41F3">
        <w:rPr>
          <w:sz w:val="24"/>
          <w:szCs w:val="24"/>
          <w:lang w:val="en-US"/>
        </w:rPr>
        <w:t>III</w:t>
      </w:r>
      <w:r w:rsidRPr="001D41F3">
        <w:rPr>
          <w:sz w:val="24"/>
          <w:szCs w:val="24"/>
        </w:rPr>
        <w:t>-ей надпойменной террасы р. Печора. С запада и востока территория ограничена болотными массивами, в западной части вплотную к водозабору примыкает воинская часть. С севера и юга водозабор окружают промышленные и жилые зоны.</w:t>
      </w:r>
    </w:p>
    <w:p w:rsidR="001D41F3" w:rsidRPr="001D41F3" w:rsidRDefault="001D41F3" w:rsidP="001D41F3">
      <w:pPr>
        <w:ind w:firstLine="708"/>
        <w:jc w:val="both"/>
        <w:rPr>
          <w:sz w:val="24"/>
          <w:szCs w:val="24"/>
        </w:rPr>
      </w:pPr>
      <w:r w:rsidRPr="001D41F3">
        <w:rPr>
          <w:sz w:val="24"/>
          <w:szCs w:val="24"/>
        </w:rPr>
        <w:t xml:space="preserve">Водозабор осуществляет централизованное водоснабжение железнодорожной части города с </w:t>
      </w:r>
      <w:smartTag w:uri="urn:schemas-microsoft-com:office:smarttags" w:element="metricconverter">
        <w:smartTagPr>
          <w:attr w:name="ProductID" w:val="1959 г"/>
        </w:smartTagPr>
        <w:r w:rsidRPr="001D41F3">
          <w:rPr>
            <w:sz w:val="24"/>
            <w:szCs w:val="24"/>
          </w:rPr>
          <w:t>1959 г</w:t>
        </w:r>
      </w:smartTag>
      <w:r w:rsidRPr="001D41F3">
        <w:rPr>
          <w:sz w:val="24"/>
          <w:szCs w:val="24"/>
        </w:rPr>
        <w:t>.</w:t>
      </w:r>
    </w:p>
    <w:p w:rsidR="001D41F3" w:rsidRPr="001D41F3" w:rsidRDefault="001D41F3" w:rsidP="001D41F3">
      <w:pPr>
        <w:ind w:firstLine="708"/>
        <w:jc w:val="both"/>
        <w:rPr>
          <w:sz w:val="24"/>
          <w:szCs w:val="24"/>
        </w:rPr>
      </w:pPr>
      <w:r w:rsidRPr="001D41F3">
        <w:rPr>
          <w:sz w:val="24"/>
          <w:szCs w:val="24"/>
        </w:rPr>
        <w:t xml:space="preserve">Железнодорожный водозабор оборудован на базе разведанных запасов </w:t>
      </w:r>
      <w:proofErr w:type="spellStart"/>
      <w:r w:rsidRPr="001D41F3">
        <w:rPr>
          <w:sz w:val="24"/>
          <w:szCs w:val="24"/>
        </w:rPr>
        <w:t>Усванюрского</w:t>
      </w:r>
      <w:proofErr w:type="spellEnd"/>
      <w:r w:rsidRPr="001D41F3">
        <w:rPr>
          <w:sz w:val="24"/>
          <w:szCs w:val="24"/>
        </w:rPr>
        <w:t xml:space="preserve"> месторождения (Железнодорожный участок) подземных вод и неразведанной площади, где объектом изучения является водоносный верхнечетвертичный аллювиальный горизонт.</w:t>
      </w:r>
    </w:p>
    <w:p w:rsidR="001D41F3" w:rsidRPr="001D41F3" w:rsidRDefault="001D41F3" w:rsidP="001D41F3">
      <w:pPr>
        <w:ind w:firstLine="708"/>
        <w:jc w:val="both"/>
        <w:rPr>
          <w:sz w:val="24"/>
          <w:szCs w:val="24"/>
        </w:rPr>
      </w:pPr>
      <w:proofErr w:type="spellStart"/>
      <w:r w:rsidRPr="001D41F3">
        <w:rPr>
          <w:sz w:val="24"/>
          <w:szCs w:val="24"/>
        </w:rPr>
        <w:t>Усванюрское</w:t>
      </w:r>
      <w:proofErr w:type="spellEnd"/>
      <w:r w:rsidRPr="001D41F3">
        <w:rPr>
          <w:sz w:val="24"/>
          <w:szCs w:val="24"/>
        </w:rPr>
        <w:t xml:space="preserve"> месторождение подземных вод приурочено к нижнечетвертичному водоносному горизонту. Воды напорные.</w:t>
      </w:r>
    </w:p>
    <w:p w:rsidR="001D41F3" w:rsidRPr="001D41F3" w:rsidRDefault="001D41F3" w:rsidP="001D41F3">
      <w:pPr>
        <w:ind w:firstLine="708"/>
        <w:jc w:val="both"/>
        <w:rPr>
          <w:sz w:val="24"/>
          <w:szCs w:val="24"/>
        </w:rPr>
      </w:pPr>
      <w:proofErr w:type="spellStart"/>
      <w:r w:rsidRPr="001D41F3">
        <w:rPr>
          <w:sz w:val="24"/>
          <w:szCs w:val="24"/>
        </w:rPr>
        <w:lastRenderedPageBreak/>
        <w:t>Водообильность</w:t>
      </w:r>
      <w:proofErr w:type="spellEnd"/>
      <w:r w:rsidRPr="001D41F3">
        <w:rPr>
          <w:sz w:val="24"/>
          <w:szCs w:val="24"/>
        </w:rPr>
        <w:t xml:space="preserve"> пород </w:t>
      </w:r>
      <w:proofErr w:type="gramStart"/>
      <w:r w:rsidRPr="001D41F3">
        <w:rPr>
          <w:sz w:val="24"/>
          <w:szCs w:val="24"/>
        </w:rPr>
        <w:t>высокая</w:t>
      </w:r>
      <w:proofErr w:type="gramEnd"/>
      <w:r w:rsidRPr="001D41F3">
        <w:rPr>
          <w:sz w:val="24"/>
          <w:szCs w:val="24"/>
        </w:rPr>
        <w:t xml:space="preserve">. Вода пресная с минерализацией 0,2 – 0,3 г/л. Отмечается повышенное содержание железа и марганца. По остальным компонентам вода соответствует требованиям СанПиН 2.1.4.1074 </w:t>
      </w:r>
      <w:r w:rsidR="009F7475">
        <w:rPr>
          <w:sz w:val="24"/>
          <w:szCs w:val="24"/>
        </w:rPr>
        <w:t>«</w:t>
      </w:r>
      <w:r w:rsidRPr="001D41F3">
        <w:rPr>
          <w:sz w:val="24"/>
          <w:szCs w:val="24"/>
        </w:rPr>
        <w:t>Вода питьевая</w:t>
      </w:r>
      <w:r w:rsidR="009F7475">
        <w:rPr>
          <w:sz w:val="24"/>
          <w:szCs w:val="24"/>
        </w:rPr>
        <w:t>»</w:t>
      </w:r>
      <w:r w:rsidRPr="001D41F3">
        <w:rPr>
          <w:sz w:val="24"/>
          <w:szCs w:val="24"/>
        </w:rPr>
        <w:t>.</w:t>
      </w:r>
    </w:p>
    <w:p w:rsidR="001D41F3" w:rsidRPr="001D41F3" w:rsidRDefault="001D41F3" w:rsidP="001D41F3">
      <w:pPr>
        <w:ind w:firstLine="708"/>
        <w:jc w:val="both"/>
        <w:rPr>
          <w:sz w:val="24"/>
          <w:szCs w:val="24"/>
        </w:rPr>
      </w:pPr>
      <w:r w:rsidRPr="001D41F3">
        <w:rPr>
          <w:sz w:val="24"/>
          <w:szCs w:val="24"/>
        </w:rPr>
        <w:t xml:space="preserve">Водоносный горизонт не имеет выхода на поверхность и защищен от загрязнений, так как перекрыт </w:t>
      </w:r>
      <w:proofErr w:type="gramStart"/>
      <w:r w:rsidRPr="001D41F3">
        <w:rPr>
          <w:sz w:val="24"/>
          <w:szCs w:val="24"/>
        </w:rPr>
        <w:t>моренными</w:t>
      </w:r>
      <w:proofErr w:type="gramEnd"/>
      <w:r w:rsidRPr="001D41F3">
        <w:rPr>
          <w:sz w:val="24"/>
          <w:szCs w:val="24"/>
        </w:rPr>
        <w:t xml:space="preserve"> отложениями.</w:t>
      </w:r>
    </w:p>
    <w:p w:rsidR="001D41F3" w:rsidRPr="001D41F3" w:rsidRDefault="001D41F3" w:rsidP="001D41F3">
      <w:pPr>
        <w:ind w:firstLine="708"/>
        <w:jc w:val="both"/>
        <w:rPr>
          <w:sz w:val="24"/>
          <w:szCs w:val="24"/>
        </w:rPr>
      </w:pPr>
      <w:r w:rsidRPr="001D41F3">
        <w:rPr>
          <w:sz w:val="24"/>
          <w:szCs w:val="24"/>
        </w:rPr>
        <w:t xml:space="preserve">На неразведанной площади подземные воды водоносного горизонта – пресные, с повышенным содержанием железа и марганца, отмечается пониженное содержание фторидов. По бактериологическим показателям вода здоровая. Горизонт относится к недостаточно </w:t>
      </w:r>
      <w:proofErr w:type="gramStart"/>
      <w:r w:rsidRPr="001D41F3">
        <w:rPr>
          <w:sz w:val="24"/>
          <w:szCs w:val="24"/>
        </w:rPr>
        <w:t>защищенным</w:t>
      </w:r>
      <w:proofErr w:type="gramEnd"/>
      <w:r w:rsidRPr="001D41F3">
        <w:rPr>
          <w:sz w:val="24"/>
          <w:szCs w:val="24"/>
        </w:rPr>
        <w:t xml:space="preserve"> от поверхностного загрязнения.</w:t>
      </w:r>
    </w:p>
    <w:p w:rsidR="001D41F3" w:rsidRPr="001D41F3" w:rsidRDefault="001D41F3" w:rsidP="001D41F3">
      <w:pPr>
        <w:ind w:firstLine="708"/>
        <w:jc w:val="both"/>
        <w:rPr>
          <w:sz w:val="24"/>
          <w:szCs w:val="24"/>
        </w:rPr>
      </w:pPr>
      <w:r w:rsidRPr="001D41F3">
        <w:rPr>
          <w:sz w:val="24"/>
          <w:szCs w:val="24"/>
        </w:rPr>
        <w:t xml:space="preserve">Водозабор состоит из 10 скважин и 4 шахтных колодцев. На верхнечетвертичном водоносном горизонте оборудовано 8 скважин (в том числе 2 </w:t>
      </w:r>
      <w:proofErr w:type="gramStart"/>
      <w:r w:rsidRPr="001D41F3">
        <w:rPr>
          <w:sz w:val="24"/>
          <w:szCs w:val="24"/>
        </w:rPr>
        <w:t>наблюдательные</w:t>
      </w:r>
      <w:proofErr w:type="gramEnd"/>
      <w:r w:rsidRPr="001D41F3">
        <w:rPr>
          <w:sz w:val="24"/>
          <w:szCs w:val="24"/>
        </w:rPr>
        <w:t xml:space="preserve">) и 4 колодца. На </w:t>
      </w:r>
      <w:proofErr w:type="spellStart"/>
      <w:r w:rsidRPr="001D41F3">
        <w:rPr>
          <w:sz w:val="24"/>
          <w:szCs w:val="24"/>
        </w:rPr>
        <w:t>Усванюрском</w:t>
      </w:r>
      <w:proofErr w:type="spellEnd"/>
      <w:r w:rsidRPr="001D41F3">
        <w:rPr>
          <w:sz w:val="24"/>
          <w:szCs w:val="24"/>
        </w:rPr>
        <w:t xml:space="preserve"> месторождении имеется: одна эксплуатационная скважина (№4), одна наблюдательная скважина (№5).</w:t>
      </w:r>
    </w:p>
    <w:p w:rsidR="001D41F3" w:rsidRPr="001D41F3" w:rsidRDefault="001D41F3" w:rsidP="001D41F3">
      <w:pPr>
        <w:ind w:firstLine="708"/>
        <w:jc w:val="both"/>
        <w:rPr>
          <w:sz w:val="24"/>
          <w:szCs w:val="24"/>
        </w:rPr>
      </w:pPr>
      <w:r w:rsidRPr="001D41F3">
        <w:rPr>
          <w:sz w:val="24"/>
          <w:szCs w:val="24"/>
          <w:u w:val="single"/>
        </w:rPr>
        <w:t>Речной водозабор</w:t>
      </w:r>
      <w:r w:rsidRPr="001D41F3">
        <w:rPr>
          <w:sz w:val="24"/>
          <w:szCs w:val="24"/>
        </w:rPr>
        <w:t xml:space="preserve"> обеспечивает водой речную часть г. Печора, оборудован на базе разведанных месторождений подземных вод: </w:t>
      </w:r>
      <w:proofErr w:type="spellStart"/>
      <w:r w:rsidRPr="001D41F3">
        <w:rPr>
          <w:sz w:val="24"/>
          <w:szCs w:val="24"/>
        </w:rPr>
        <w:t>Печоргородского</w:t>
      </w:r>
      <w:proofErr w:type="spellEnd"/>
      <w:r w:rsidRPr="001D41F3">
        <w:rPr>
          <w:sz w:val="24"/>
          <w:szCs w:val="24"/>
        </w:rPr>
        <w:t xml:space="preserve"> и двух участков </w:t>
      </w:r>
      <w:proofErr w:type="spellStart"/>
      <w:r w:rsidRPr="001D41F3">
        <w:rPr>
          <w:sz w:val="24"/>
          <w:szCs w:val="24"/>
        </w:rPr>
        <w:t>Усванюрского</w:t>
      </w:r>
      <w:proofErr w:type="spellEnd"/>
      <w:r w:rsidRPr="001D41F3">
        <w:rPr>
          <w:sz w:val="24"/>
          <w:szCs w:val="24"/>
        </w:rPr>
        <w:t xml:space="preserve"> МПВ.</w:t>
      </w:r>
    </w:p>
    <w:p w:rsidR="001D41F3" w:rsidRPr="001D41F3" w:rsidRDefault="001D41F3" w:rsidP="001D41F3">
      <w:pPr>
        <w:ind w:firstLine="708"/>
        <w:jc w:val="both"/>
        <w:rPr>
          <w:sz w:val="24"/>
          <w:szCs w:val="24"/>
        </w:rPr>
      </w:pPr>
      <w:proofErr w:type="spellStart"/>
      <w:r w:rsidRPr="001D41F3">
        <w:rPr>
          <w:sz w:val="24"/>
          <w:szCs w:val="24"/>
        </w:rPr>
        <w:t>Печоргородское</w:t>
      </w:r>
      <w:proofErr w:type="spellEnd"/>
      <w:r w:rsidRPr="001D41F3">
        <w:rPr>
          <w:sz w:val="24"/>
          <w:szCs w:val="24"/>
        </w:rPr>
        <w:t xml:space="preserve"> месторождение: мощность горизонта колеблется от 17 до </w:t>
      </w:r>
      <w:smartTag w:uri="urn:schemas-microsoft-com:office:smarttags" w:element="metricconverter">
        <w:smartTagPr>
          <w:attr w:name="ProductID" w:val="22 метров"/>
        </w:smartTagPr>
        <w:r w:rsidRPr="001D41F3">
          <w:rPr>
            <w:sz w:val="24"/>
            <w:szCs w:val="24"/>
          </w:rPr>
          <w:t>22 метров</w:t>
        </w:r>
      </w:smartTag>
      <w:r w:rsidRPr="001D41F3">
        <w:rPr>
          <w:sz w:val="24"/>
          <w:szCs w:val="24"/>
        </w:rPr>
        <w:t xml:space="preserve">. Горизонт является безнапорным и незащищенным от поверхностного загрязнения. Подземные воды пресные, отмечается повышенное содержание железа и марганца. По остальным показателям вода соответствует требованиям СанПиН 2.1.4.1074 </w:t>
      </w:r>
      <w:r w:rsidR="009F7475">
        <w:rPr>
          <w:sz w:val="24"/>
          <w:szCs w:val="24"/>
        </w:rPr>
        <w:t>«</w:t>
      </w:r>
      <w:r w:rsidRPr="001D41F3">
        <w:rPr>
          <w:sz w:val="24"/>
          <w:szCs w:val="24"/>
        </w:rPr>
        <w:t>Вода питьевая</w:t>
      </w:r>
      <w:r w:rsidR="009F7475">
        <w:rPr>
          <w:sz w:val="24"/>
          <w:szCs w:val="24"/>
        </w:rPr>
        <w:t>»</w:t>
      </w:r>
      <w:r w:rsidRPr="001D41F3">
        <w:rPr>
          <w:sz w:val="24"/>
          <w:szCs w:val="24"/>
        </w:rPr>
        <w:t>.</w:t>
      </w:r>
    </w:p>
    <w:p w:rsidR="001D41F3" w:rsidRPr="001D41F3" w:rsidRDefault="001D41F3" w:rsidP="001D41F3">
      <w:pPr>
        <w:ind w:firstLine="708"/>
        <w:jc w:val="both"/>
        <w:rPr>
          <w:sz w:val="24"/>
          <w:szCs w:val="24"/>
        </w:rPr>
      </w:pPr>
      <w:proofErr w:type="spellStart"/>
      <w:r w:rsidRPr="001D41F3">
        <w:rPr>
          <w:sz w:val="24"/>
          <w:szCs w:val="24"/>
        </w:rPr>
        <w:t>Усванюрское</w:t>
      </w:r>
      <w:proofErr w:type="spellEnd"/>
      <w:r w:rsidRPr="001D41F3">
        <w:rPr>
          <w:sz w:val="24"/>
          <w:szCs w:val="24"/>
        </w:rPr>
        <w:t xml:space="preserve"> месторождение: воды напорные, </w:t>
      </w:r>
      <w:proofErr w:type="spellStart"/>
      <w:r w:rsidRPr="001D41F3">
        <w:rPr>
          <w:sz w:val="24"/>
          <w:szCs w:val="24"/>
        </w:rPr>
        <w:t>водообильность</w:t>
      </w:r>
      <w:proofErr w:type="spellEnd"/>
      <w:r w:rsidRPr="001D41F3">
        <w:rPr>
          <w:sz w:val="24"/>
          <w:szCs w:val="24"/>
        </w:rPr>
        <w:t xml:space="preserve"> пород </w:t>
      </w:r>
      <w:proofErr w:type="gramStart"/>
      <w:r w:rsidRPr="001D41F3">
        <w:rPr>
          <w:sz w:val="24"/>
          <w:szCs w:val="24"/>
        </w:rPr>
        <w:t>высокая</w:t>
      </w:r>
      <w:proofErr w:type="gramEnd"/>
      <w:r w:rsidRPr="001D41F3">
        <w:rPr>
          <w:sz w:val="24"/>
          <w:szCs w:val="24"/>
        </w:rPr>
        <w:t xml:space="preserve">. Подземные воды пресные, отмечается повышенное содержание железа и марганца. По остальным показателям вода соответствует требованиям СанПиН 2.1.4.1074 </w:t>
      </w:r>
      <w:r w:rsidR="009F7475">
        <w:rPr>
          <w:sz w:val="24"/>
          <w:szCs w:val="24"/>
        </w:rPr>
        <w:t>«</w:t>
      </w:r>
      <w:r w:rsidRPr="001D41F3">
        <w:rPr>
          <w:sz w:val="24"/>
          <w:szCs w:val="24"/>
        </w:rPr>
        <w:t>Вода питьевая</w:t>
      </w:r>
      <w:r w:rsidR="009F7475">
        <w:rPr>
          <w:sz w:val="24"/>
          <w:szCs w:val="24"/>
        </w:rPr>
        <w:t>»</w:t>
      </w:r>
      <w:r w:rsidRPr="001D41F3">
        <w:rPr>
          <w:sz w:val="24"/>
          <w:szCs w:val="24"/>
        </w:rPr>
        <w:t xml:space="preserve">. Водоносный горизонт не имеет выхода на поверхность и защищен от загрязнений, так как перекрыт </w:t>
      </w:r>
      <w:proofErr w:type="gramStart"/>
      <w:r w:rsidRPr="001D41F3">
        <w:rPr>
          <w:sz w:val="24"/>
          <w:szCs w:val="24"/>
        </w:rPr>
        <w:t>моренными</w:t>
      </w:r>
      <w:proofErr w:type="gramEnd"/>
      <w:r w:rsidRPr="001D41F3">
        <w:rPr>
          <w:sz w:val="24"/>
          <w:szCs w:val="24"/>
        </w:rPr>
        <w:t xml:space="preserve"> отложениями.</w:t>
      </w:r>
    </w:p>
    <w:p w:rsidR="001D41F3" w:rsidRPr="001D41F3" w:rsidRDefault="001D41F3" w:rsidP="001D41F3">
      <w:pPr>
        <w:ind w:firstLine="708"/>
        <w:jc w:val="both"/>
        <w:rPr>
          <w:sz w:val="24"/>
          <w:szCs w:val="24"/>
        </w:rPr>
      </w:pPr>
      <w:r w:rsidRPr="001D41F3">
        <w:rPr>
          <w:sz w:val="24"/>
          <w:szCs w:val="24"/>
        </w:rPr>
        <w:t>От водозабора снабжается водой пос. Луговой.</w:t>
      </w:r>
    </w:p>
    <w:p w:rsidR="001D41F3" w:rsidRPr="001D41F3" w:rsidRDefault="001D41F3" w:rsidP="001D41F3">
      <w:pPr>
        <w:ind w:firstLine="708"/>
        <w:jc w:val="both"/>
        <w:rPr>
          <w:sz w:val="24"/>
          <w:szCs w:val="24"/>
        </w:rPr>
      </w:pPr>
      <w:r w:rsidRPr="001D41F3">
        <w:rPr>
          <w:sz w:val="24"/>
          <w:szCs w:val="24"/>
          <w:u w:val="single"/>
        </w:rPr>
        <w:t>Водозабор ГРЭС (Энергетик)</w:t>
      </w:r>
      <w:r w:rsidRPr="001D41F3">
        <w:rPr>
          <w:sz w:val="24"/>
          <w:szCs w:val="24"/>
        </w:rPr>
        <w:t xml:space="preserve"> расположен юго-восточнее железнодорожной станции Печора на поверхности </w:t>
      </w:r>
      <w:r w:rsidRPr="001D41F3">
        <w:rPr>
          <w:sz w:val="24"/>
          <w:szCs w:val="24"/>
          <w:lang w:val="en-US"/>
        </w:rPr>
        <w:t>III</w:t>
      </w:r>
      <w:r w:rsidRPr="001D41F3">
        <w:rPr>
          <w:sz w:val="24"/>
          <w:szCs w:val="24"/>
        </w:rPr>
        <w:t xml:space="preserve">-ей надпойменной террасы р. Печора в пределах разведанного участка </w:t>
      </w:r>
      <w:r w:rsidR="009F7475">
        <w:rPr>
          <w:sz w:val="24"/>
          <w:szCs w:val="24"/>
        </w:rPr>
        <w:t>«</w:t>
      </w:r>
      <w:r w:rsidRPr="001D41F3">
        <w:rPr>
          <w:sz w:val="24"/>
          <w:szCs w:val="24"/>
        </w:rPr>
        <w:t>Энергетик</w:t>
      </w:r>
      <w:r w:rsidR="009F7475">
        <w:rPr>
          <w:sz w:val="24"/>
          <w:szCs w:val="24"/>
        </w:rPr>
        <w:t>»</w:t>
      </w:r>
      <w:r w:rsidRPr="001D41F3">
        <w:rPr>
          <w:sz w:val="24"/>
          <w:szCs w:val="24"/>
        </w:rPr>
        <w:t xml:space="preserve"> </w:t>
      </w:r>
      <w:proofErr w:type="spellStart"/>
      <w:r w:rsidRPr="001D41F3">
        <w:rPr>
          <w:sz w:val="24"/>
          <w:szCs w:val="24"/>
        </w:rPr>
        <w:t>Усванюрского</w:t>
      </w:r>
      <w:proofErr w:type="spellEnd"/>
      <w:r w:rsidRPr="001D41F3">
        <w:rPr>
          <w:sz w:val="24"/>
          <w:szCs w:val="24"/>
        </w:rPr>
        <w:t xml:space="preserve"> месторождения с утвержденными запасами нижнетриасового водоносного комплекса. </w:t>
      </w:r>
    </w:p>
    <w:p w:rsidR="001D41F3" w:rsidRPr="001D41F3" w:rsidRDefault="001D41F3" w:rsidP="001D41F3">
      <w:pPr>
        <w:ind w:firstLine="708"/>
        <w:jc w:val="both"/>
        <w:rPr>
          <w:sz w:val="24"/>
          <w:szCs w:val="24"/>
        </w:rPr>
      </w:pPr>
      <w:r w:rsidRPr="001D41F3">
        <w:rPr>
          <w:sz w:val="24"/>
          <w:szCs w:val="24"/>
        </w:rPr>
        <w:t xml:space="preserve">Территория водозабора представляет собой заболоченный массив. Воды напорные, пресные. Кроме повышенной концентрации железа вода соответствует требованиям СанПиН 2.1.4.1074 </w:t>
      </w:r>
      <w:r w:rsidR="009F7475">
        <w:rPr>
          <w:sz w:val="24"/>
          <w:szCs w:val="24"/>
        </w:rPr>
        <w:t>«</w:t>
      </w:r>
      <w:r w:rsidRPr="001D41F3">
        <w:rPr>
          <w:sz w:val="24"/>
          <w:szCs w:val="24"/>
        </w:rPr>
        <w:t>Вода питьевая</w:t>
      </w:r>
      <w:r w:rsidR="009F7475">
        <w:rPr>
          <w:sz w:val="24"/>
          <w:szCs w:val="24"/>
        </w:rPr>
        <w:t>»</w:t>
      </w:r>
      <w:r w:rsidRPr="001D41F3">
        <w:rPr>
          <w:sz w:val="24"/>
          <w:szCs w:val="24"/>
        </w:rPr>
        <w:t xml:space="preserve">. Водоносный горизонт защищен от поверхностного загрязнения. </w:t>
      </w:r>
    </w:p>
    <w:p w:rsidR="001D41F3" w:rsidRPr="001D41F3" w:rsidRDefault="001D41F3" w:rsidP="001D41F3">
      <w:pPr>
        <w:ind w:firstLine="708"/>
        <w:jc w:val="both"/>
        <w:rPr>
          <w:sz w:val="24"/>
          <w:szCs w:val="24"/>
        </w:rPr>
      </w:pPr>
      <w:r w:rsidRPr="001D41F3">
        <w:rPr>
          <w:sz w:val="24"/>
          <w:szCs w:val="24"/>
        </w:rPr>
        <w:t xml:space="preserve">В настоящее время водозабор состоит из 12 скважин, в том числе 7 наблюдательных, 1 </w:t>
      </w:r>
      <w:proofErr w:type="gramStart"/>
      <w:r w:rsidRPr="001D41F3">
        <w:rPr>
          <w:sz w:val="24"/>
          <w:szCs w:val="24"/>
        </w:rPr>
        <w:t>резервная</w:t>
      </w:r>
      <w:proofErr w:type="gramEnd"/>
      <w:r w:rsidRPr="001D41F3">
        <w:rPr>
          <w:sz w:val="24"/>
          <w:szCs w:val="24"/>
        </w:rPr>
        <w:t xml:space="preserve"> и 4 эксплуатационных. На базе 4-х водозаборных скважин (№№ 2, 3, 11, 18) осуществляется опытно-промышленная эксплуатация водоносного нижнетриасового комплекса, выявленного как перспективного в процессе поисково-оценочных работ на участке </w:t>
      </w:r>
      <w:r w:rsidR="009F7475">
        <w:rPr>
          <w:sz w:val="24"/>
          <w:szCs w:val="24"/>
        </w:rPr>
        <w:t>«</w:t>
      </w:r>
      <w:r w:rsidRPr="001D41F3">
        <w:rPr>
          <w:sz w:val="24"/>
          <w:szCs w:val="24"/>
        </w:rPr>
        <w:t>Энергетик</w:t>
      </w:r>
      <w:r w:rsidR="009F7475">
        <w:rPr>
          <w:sz w:val="24"/>
          <w:szCs w:val="24"/>
        </w:rPr>
        <w:t>»</w:t>
      </w:r>
      <w:r w:rsidRPr="001D41F3">
        <w:rPr>
          <w:sz w:val="24"/>
          <w:szCs w:val="24"/>
        </w:rPr>
        <w:t xml:space="preserve"> </w:t>
      </w:r>
      <w:proofErr w:type="spellStart"/>
      <w:r w:rsidRPr="001D41F3">
        <w:rPr>
          <w:sz w:val="24"/>
          <w:szCs w:val="24"/>
        </w:rPr>
        <w:t>Усванюрского</w:t>
      </w:r>
      <w:proofErr w:type="spellEnd"/>
      <w:r w:rsidRPr="001D41F3">
        <w:rPr>
          <w:sz w:val="24"/>
          <w:szCs w:val="24"/>
        </w:rPr>
        <w:t xml:space="preserve"> МПВ. Все скважины, за исключением № МК-53, пробурены на разведанных площадях.</w:t>
      </w:r>
    </w:p>
    <w:p w:rsidR="001D41F3" w:rsidRPr="001D41F3" w:rsidRDefault="001D41F3" w:rsidP="001D41F3">
      <w:pPr>
        <w:ind w:firstLine="708"/>
        <w:jc w:val="both"/>
        <w:rPr>
          <w:sz w:val="24"/>
          <w:szCs w:val="24"/>
        </w:rPr>
      </w:pPr>
      <w:r w:rsidRPr="001D41F3">
        <w:rPr>
          <w:sz w:val="24"/>
          <w:szCs w:val="24"/>
        </w:rPr>
        <w:t>Ликвидирована станция обезжелезивания, так как вода удовлетворяет требованиям СанПиН по содержанию железа. Существующих двух РЧВ (</w:t>
      </w:r>
      <w:r w:rsidRPr="001D41F3">
        <w:rPr>
          <w:sz w:val="24"/>
          <w:szCs w:val="24"/>
          <w:lang w:val="en-US"/>
        </w:rPr>
        <w:t>W</w:t>
      </w:r>
      <w:r w:rsidRPr="001D41F3">
        <w:rPr>
          <w:sz w:val="24"/>
          <w:szCs w:val="24"/>
        </w:rPr>
        <w:t xml:space="preserve"> – </w:t>
      </w:r>
      <w:smartTag w:uri="urn:schemas-microsoft-com:office:smarttags" w:element="metricconverter">
        <w:smartTagPr>
          <w:attr w:name="ProductID" w:val="500 м3"/>
        </w:smartTagPr>
        <w:r w:rsidRPr="001D41F3">
          <w:rPr>
            <w:sz w:val="24"/>
            <w:szCs w:val="24"/>
          </w:rPr>
          <w:t>500 м</w:t>
        </w:r>
        <w:r w:rsidRPr="001D41F3">
          <w:rPr>
            <w:sz w:val="24"/>
            <w:szCs w:val="24"/>
            <w:vertAlign w:val="superscript"/>
          </w:rPr>
          <w:t>3</w:t>
        </w:r>
      </w:smartTag>
      <w:r w:rsidRPr="001D41F3">
        <w:rPr>
          <w:sz w:val="24"/>
          <w:szCs w:val="24"/>
        </w:rPr>
        <w:t xml:space="preserve"> каждый) недостаточно для обеспечения потребности в питьевой воде района города.</w:t>
      </w:r>
    </w:p>
    <w:p w:rsidR="001D41F3" w:rsidRPr="001D41F3" w:rsidRDefault="001D41F3" w:rsidP="001D41F3">
      <w:pPr>
        <w:ind w:firstLine="708"/>
        <w:jc w:val="both"/>
        <w:rPr>
          <w:sz w:val="24"/>
          <w:szCs w:val="24"/>
        </w:rPr>
      </w:pPr>
      <w:r w:rsidRPr="001D41F3">
        <w:rPr>
          <w:sz w:val="24"/>
          <w:szCs w:val="24"/>
        </w:rPr>
        <w:t xml:space="preserve">Протяженность водопроводных сетей города составляет </w:t>
      </w:r>
      <w:smartTag w:uri="urn:schemas-microsoft-com:office:smarttags" w:element="metricconverter">
        <w:smartTagPr>
          <w:attr w:name="ProductID" w:val="112,2 км"/>
        </w:smartTagPr>
        <w:r w:rsidRPr="001D41F3">
          <w:rPr>
            <w:sz w:val="24"/>
            <w:szCs w:val="24"/>
          </w:rPr>
          <w:t>112,2 км</w:t>
        </w:r>
      </w:smartTag>
      <w:r w:rsidRPr="001D41F3">
        <w:rPr>
          <w:sz w:val="24"/>
          <w:szCs w:val="24"/>
        </w:rPr>
        <w:t xml:space="preserve">. Износ сетей: до 50% - </w:t>
      </w:r>
      <w:smartTag w:uri="urn:schemas-microsoft-com:office:smarttags" w:element="metricconverter">
        <w:smartTagPr>
          <w:attr w:name="ProductID" w:val="33,9 км"/>
        </w:smartTagPr>
        <w:r w:rsidRPr="001D41F3">
          <w:rPr>
            <w:sz w:val="24"/>
            <w:szCs w:val="24"/>
          </w:rPr>
          <w:t>33,9 км</w:t>
        </w:r>
      </w:smartTag>
      <w:r w:rsidRPr="001D41F3">
        <w:rPr>
          <w:sz w:val="24"/>
          <w:szCs w:val="24"/>
        </w:rPr>
        <w:t xml:space="preserve">; 50–70% - </w:t>
      </w:r>
      <w:smartTag w:uri="urn:schemas-microsoft-com:office:smarttags" w:element="metricconverter">
        <w:smartTagPr>
          <w:attr w:name="ProductID" w:val="5,8 км"/>
        </w:smartTagPr>
        <w:r w:rsidRPr="001D41F3">
          <w:rPr>
            <w:sz w:val="24"/>
            <w:szCs w:val="24"/>
          </w:rPr>
          <w:t>5,8 км</w:t>
        </w:r>
      </w:smartTag>
      <w:r w:rsidRPr="001D41F3">
        <w:rPr>
          <w:sz w:val="24"/>
          <w:szCs w:val="24"/>
        </w:rPr>
        <w:t xml:space="preserve">; 70–90% - </w:t>
      </w:r>
      <w:smartTag w:uri="urn:schemas-microsoft-com:office:smarttags" w:element="metricconverter">
        <w:smartTagPr>
          <w:attr w:name="ProductID" w:val="25.3 км"/>
        </w:smartTagPr>
        <w:r w:rsidRPr="001D41F3">
          <w:rPr>
            <w:sz w:val="24"/>
            <w:szCs w:val="24"/>
          </w:rPr>
          <w:t>25.3 км</w:t>
        </w:r>
      </w:smartTag>
      <w:r w:rsidRPr="001D41F3">
        <w:rPr>
          <w:sz w:val="24"/>
          <w:szCs w:val="24"/>
        </w:rPr>
        <w:t xml:space="preserve">; 100% - </w:t>
      </w:r>
      <w:smartTag w:uri="urn:schemas-microsoft-com:office:smarttags" w:element="metricconverter">
        <w:smartTagPr>
          <w:attr w:name="ProductID" w:val="47,2 км"/>
        </w:smartTagPr>
        <w:r w:rsidRPr="001D41F3">
          <w:rPr>
            <w:sz w:val="24"/>
            <w:szCs w:val="24"/>
          </w:rPr>
          <w:t>47,2 км</w:t>
        </w:r>
      </w:smartTag>
      <w:r w:rsidRPr="001D41F3">
        <w:rPr>
          <w:sz w:val="24"/>
          <w:szCs w:val="24"/>
        </w:rPr>
        <w:t>.</w:t>
      </w:r>
    </w:p>
    <w:p w:rsidR="001D41F3" w:rsidRPr="001D41F3" w:rsidRDefault="001D41F3" w:rsidP="001D41F3">
      <w:pPr>
        <w:keepNext/>
        <w:numPr>
          <w:ilvl w:val="2"/>
          <w:numId w:val="42"/>
        </w:numPr>
        <w:spacing w:before="120" w:after="60"/>
        <w:jc w:val="both"/>
        <w:outlineLvl w:val="2"/>
        <w:rPr>
          <w:b/>
          <w:bCs/>
          <w:sz w:val="24"/>
          <w:szCs w:val="24"/>
          <w:lang w:val="en-US"/>
        </w:rPr>
      </w:pPr>
      <w:bookmarkStart w:id="38" w:name="_Toc274305265"/>
      <w:bookmarkStart w:id="39" w:name="_Toc513458748"/>
      <w:r w:rsidRPr="001D41F3">
        <w:rPr>
          <w:b/>
          <w:bCs/>
          <w:sz w:val="24"/>
          <w:szCs w:val="24"/>
        </w:rPr>
        <w:t>Водоотведение</w:t>
      </w:r>
      <w:bookmarkEnd w:id="38"/>
      <w:bookmarkEnd w:id="39"/>
    </w:p>
    <w:p w:rsidR="001D41F3" w:rsidRPr="001D41F3" w:rsidRDefault="001D41F3" w:rsidP="001D41F3">
      <w:pPr>
        <w:ind w:firstLine="708"/>
        <w:jc w:val="both"/>
        <w:rPr>
          <w:sz w:val="24"/>
          <w:szCs w:val="24"/>
        </w:rPr>
      </w:pPr>
      <w:r w:rsidRPr="001D41F3">
        <w:rPr>
          <w:sz w:val="24"/>
          <w:szCs w:val="24"/>
        </w:rPr>
        <w:t xml:space="preserve">В городе существует централизованная система хозяйственно-бытовой канализации. </w:t>
      </w:r>
    </w:p>
    <w:p w:rsidR="001D41F3" w:rsidRPr="001D41F3" w:rsidRDefault="001D41F3" w:rsidP="001D41F3">
      <w:pPr>
        <w:ind w:firstLine="708"/>
        <w:jc w:val="both"/>
        <w:rPr>
          <w:sz w:val="24"/>
          <w:szCs w:val="24"/>
        </w:rPr>
      </w:pPr>
      <w:r w:rsidRPr="001D41F3">
        <w:rPr>
          <w:sz w:val="24"/>
          <w:szCs w:val="24"/>
        </w:rPr>
        <w:t>Сточные воды от жилой застройки и промышленных предприятий отводятся на канализационные очистные сооружения (КОС).</w:t>
      </w:r>
    </w:p>
    <w:p w:rsidR="001D41F3" w:rsidRPr="001D41F3" w:rsidRDefault="001D41F3" w:rsidP="001D41F3">
      <w:pPr>
        <w:ind w:firstLine="708"/>
        <w:jc w:val="both"/>
        <w:rPr>
          <w:sz w:val="24"/>
          <w:szCs w:val="24"/>
        </w:rPr>
      </w:pPr>
      <w:r w:rsidRPr="001D41F3">
        <w:rPr>
          <w:sz w:val="24"/>
          <w:szCs w:val="24"/>
        </w:rPr>
        <w:lastRenderedPageBreak/>
        <w:t>Установленная пропускная способность КОС 40,0 тыс</w:t>
      </w:r>
      <w:proofErr w:type="gramStart"/>
      <w:r w:rsidRPr="001D41F3">
        <w:rPr>
          <w:sz w:val="24"/>
          <w:szCs w:val="24"/>
        </w:rPr>
        <w:t>.м</w:t>
      </w:r>
      <w:proofErr w:type="gramEnd"/>
      <w:r w:rsidRPr="001D41F3">
        <w:rPr>
          <w:sz w:val="24"/>
          <w:szCs w:val="24"/>
          <w:vertAlign w:val="superscript"/>
        </w:rPr>
        <w:t>3</w:t>
      </w:r>
      <w:r w:rsidRPr="001D41F3">
        <w:rPr>
          <w:sz w:val="24"/>
          <w:szCs w:val="24"/>
        </w:rPr>
        <w:t>/</w:t>
      </w:r>
      <w:proofErr w:type="spellStart"/>
      <w:r w:rsidRPr="001D41F3">
        <w:rPr>
          <w:sz w:val="24"/>
          <w:szCs w:val="24"/>
        </w:rPr>
        <w:t>сут</w:t>
      </w:r>
      <w:proofErr w:type="spellEnd"/>
      <w:r w:rsidRPr="001D41F3">
        <w:rPr>
          <w:sz w:val="24"/>
          <w:szCs w:val="24"/>
        </w:rPr>
        <w:t>., поступление стоков составляет 11,8 тыс.м</w:t>
      </w:r>
      <w:r w:rsidRPr="001D41F3">
        <w:rPr>
          <w:sz w:val="24"/>
          <w:szCs w:val="24"/>
          <w:vertAlign w:val="superscript"/>
        </w:rPr>
        <w:t>3</w:t>
      </w:r>
      <w:r w:rsidRPr="001D41F3">
        <w:rPr>
          <w:sz w:val="24"/>
          <w:szCs w:val="24"/>
        </w:rPr>
        <w:t>/</w:t>
      </w:r>
      <w:proofErr w:type="spellStart"/>
      <w:r w:rsidRPr="001D41F3">
        <w:rPr>
          <w:sz w:val="24"/>
          <w:szCs w:val="24"/>
        </w:rPr>
        <w:t>сут</w:t>
      </w:r>
      <w:proofErr w:type="spellEnd"/>
      <w:r w:rsidRPr="001D41F3">
        <w:rPr>
          <w:sz w:val="24"/>
          <w:szCs w:val="24"/>
        </w:rPr>
        <w:t>.</w:t>
      </w:r>
    </w:p>
    <w:p w:rsidR="001D41F3" w:rsidRPr="001D41F3" w:rsidRDefault="001D41F3" w:rsidP="001D41F3">
      <w:pPr>
        <w:ind w:firstLine="708"/>
        <w:jc w:val="both"/>
        <w:rPr>
          <w:sz w:val="24"/>
          <w:szCs w:val="24"/>
        </w:rPr>
      </w:pPr>
      <w:r w:rsidRPr="001D41F3">
        <w:rPr>
          <w:sz w:val="24"/>
          <w:szCs w:val="24"/>
        </w:rPr>
        <w:t xml:space="preserve">Размер санитарно-защитной зоны КОС – </w:t>
      </w:r>
      <w:smartTag w:uri="urn:schemas-microsoft-com:office:smarttags" w:element="metricconverter">
        <w:smartTagPr>
          <w:attr w:name="ProductID" w:val="400 м"/>
        </w:smartTagPr>
        <w:r w:rsidRPr="001D41F3">
          <w:rPr>
            <w:sz w:val="24"/>
            <w:szCs w:val="24"/>
          </w:rPr>
          <w:t>400 м</w:t>
        </w:r>
      </w:smartTag>
      <w:r w:rsidRPr="001D41F3">
        <w:rPr>
          <w:sz w:val="24"/>
          <w:szCs w:val="24"/>
        </w:rPr>
        <w:t>.</w:t>
      </w:r>
    </w:p>
    <w:p w:rsidR="001D41F3" w:rsidRPr="001D41F3" w:rsidRDefault="001D41F3" w:rsidP="001D41F3">
      <w:pPr>
        <w:ind w:firstLine="708"/>
        <w:jc w:val="both"/>
        <w:rPr>
          <w:sz w:val="24"/>
          <w:szCs w:val="24"/>
        </w:rPr>
      </w:pPr>
      <w:r w:rsidRPr="001D41F3">
        <w:rPr>
          <w:sz w:val="24"/>
          <w:szCs w:val="24"/>
        </w:rPr>
        <w:t>Обследование систем очистки и отведения сточных вод г. Печора дает все основания для проведения реконструкции КОС.  До настоящего времени одной из проблем эксплуатации являлось отсутствие сооружений для обезвоживания и утилизации осадка. В качестве варианта решения проблемы предложено использование компактных установок по обезвоживанию осадка, установка приобретена и введена в эксплуатацию.</w:t>
      </w:r>
    </w:p>
    <w:p w:rsidR="001D41F3" w:rsidRPr="001D41F3" w:rsidRDefault="001D41F3" w:rsidP="001D41F3">
      <w:pPr>
        <w:ind w:firstLine="708"/>
        <w:jc w:val="both"/>
        <w:rPr>
          <w:sz w:val="24"/>
          <w:szCs w:val="24"/>
        </w:rPr>
      </w:pPr>
      <w:r w:rsidRPr="001D41F3">
        <w:rPr>
          <w:sz w:val="24"/>
          <w:szCs w:val="24"/>
        </w:rPr>
        <w:t>В эксплуатации находятся   12  канализационных насосных станций:</w:t>
      </w:r>
    </w:p>
    <w:p w:rsidR="001D41F3" w:rsidRPr="001D41F3" w:rsidRDefault="001D41F3" w:rsidP="001D41F3">
      <w:pPr>
        <w:spacing w:before="120" w:after="60"/>
        <w:ind w:firstLine="720"/>
        <w:jc w:val="right"/>
        <w:rPr>
          <w:sz w:val="24"/>
          <w:szCs w:val="24"/>
        </w:rPr>
      </w:pPr>
      <w:r w:rsidRPr="001D41F3">
        <w:rPr>
          <w:sz w:val="24"/>
          <w:szCs w:val="24"/>
        </w:rPr>
        <w:t>Таблица №4</w:t>
      </w:r>
    </w:p>
    <w:p w:rsidR="001D41F3" w:rsidRPr="001D41F3" w:rsidRDefault="001D41F3" w:rsidP="001D41F3">
      <w:pPr>
        <w:ind w:firstLine="426"/>
        <w:jc w:val="center"/>
        <w:rPr>
          <w:sz w:val="24"/>
          <w:szCs w:val="24"/>
        </w:rPr>
      </w:pPr>
      <w:r w:rsidRPr="001D41F3">
        <w:rPr>
          <w:sz w:val="24"/>
          <w:szCs w:val="24"/>
        </w:rPr>
        <w:t>Канализационные насосные станции</w:t>
      </w:r>
    </w:p>
    <w:tbl>
      <w:tblPr>
        <w:tblW w:w="883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1"/>
        <w:gridCol w:w="5401"/>
        <w:gridCol w:w="2435"/>
      </w:tblGrid>
      <w:tr w:rsidR="001D41F3" w:rsidRPr="001D41F3" w:rsidTr="001D41F3">
        <w:trPr>
          <w:trHeight w:val="344"/>
        </w:trPr>
        <w:tc>
          <w:tcPr>
            <w:tcW w:w="1001" w:type="dxa"/>
            <w:vAlign w:val="center"/>
          </w:tcPr>
          <w:p w:rsidR="001D41F3" w:rsidRPr="001D41F3" w:rsidRDefault="001D41F3" w:rsidP="001D41F3">
            <w:pPr>
              <w:ind w:firstLine="426"/>
              <w:jc w:val="center"/>
              <w:rPr>
                <w:sz w:val="24"/>
                <w:szCs w:val="24"/>
              </w:rPr>
            </w:pPr>
            <w:r w:rsidRPr="001D41F3">
              <w:rPr>
                <w:sz w:val="24"/>
                <w:szCs w:val="24"/>
              </w:rPr>
              <w:t>№</w:t>
            </w:r>
          </w:p>
          <w:p w:rsidR="001D41F3" w:rsidRPr="001D41F3" w:rsidRDefault="001D41F3" w:rsidP="001D41F3">
            <w:pPr>
              <w:ind w:firstLine="426"/>
              <w:jc w:val="center"/>
              <w:rPr>
                <w:sz w:val="24"/>
                <w:szCs w:val="24"/>
              </w:rPr>
            </w:pPr>
            <w:proofErr w:type="gramStart"/>
            <w:r w:rsidRPr="001D41F3">
              <w:rPr>
                <w:sz w:val="24"/>
                <w:szCs w:val="24"/>
              </w:rPr>
              <w:t>п</w:t>
            </w:r>
            <w:proofErr w:type="gramEnd"/>
            <w:r w:rsidRPr="001D41F3">
              <w:rPr>
                <w:sz w:val="24"/>
                <w:szCs w:val="24"/>
              </w:rPr>
              <w:t>/п</w:t>
            </w:r>
          </w:p>
        </w:tc>
        <w:tc>
          <w:tcPr>
            <w:tcW w:w="5401" w:type="dxa"/>
            <w:vAlign w:val="center"/>
          </w:tcPr>
          <w:p w:rsidR="001D41F3" w:rsidRPr="001D41F3" w:rsidRDefault="001D41F3" w:rsidP="001D41F3">
            <w:pPr>
              <w:ind w:left="348" w:firstLine="426"/>
              <w:jc w:val="center"/>
              <w:rPr>
                <w:sz w:val="24"/>
                <w:szCs w:val="24"/>
              </w:rPr>
            </w:pPr>
            <w:r w:rsidRPr="001D41F3">
              <w:rPr>
                <w:sz w:val="24"/>
                <w:szCs w:val="24"/>
              </w:rPr>
              <w:t>Наименование</w:t>
            </w:r>
          </w:p>
        </w:tc>
        <w:tc>
          <w:tcPr>
            <w:tcW w:w="2435" w:type="dxa"/>
            <w:vAlign w:val="center"/>
          </w:tcPr>
          <w:p w:rsidR="001D41F3" w:rsidRPr="001D41F3" w:rsidRDefault="001D41F3" w:rsidP="001D41F3">
            <w:pPr>
              <w:ind w:firstLine="426"/>
              <w:jc w:val="center"/>
              <w:rPr>
                <w:sz w:val="24"/>
                <w:szCs w:val="24"/>
              </w:rPr>
            </w:pPr>
            <w:r w:rsidRPr="001D41F3">
              <w:rPr>
                <w:sz w:val="24"/>
                <w:szCs w:val="24"/>
              </w:rPr>
              <w:t>Размер СЗЗ, м</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1</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по ул. Советской</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2</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по ул. Октябрьской</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3</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микрорайона ГРЭС</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4</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по ул. Н.Островского (Дамба)</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5</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в районе поста ГАИ (ул. Чехова)</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6</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воинской части (8 микрорайон)</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7</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по ул. Гагарина</w:t>
            </w:r>
          </w:p>
        </w:tc>
        <w:tc>
          <w:tcPr>
            <w:tcW w:w="2435" w:type="dxa"/>
            <w:vAlign w:val="center"/>
          </w:tcPr>
          <w:p w:rsidR="001D41F3" w:rsidRPr="001D41F3" w:rsidRDefault="001D41F3" w:rsidP="001D41F3">
            <w:pPr>
              <w:ind w:firstLine="426"/>
              <w:jc w:val="center"/>
              <w:rPr>
                <w:sz w:val="24"/>
                <w:szCs w:val="24"/>
              </w:rPr>
            </w:pPr>
            <w:r w:rsidRPr="001D41F3">
              <w:rPr>
                <w:sz w:val="24"/>
                <w:szCs w:val="24"/>
              </w:rPr>
              <w:t>15</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8</w:t>
            </w:r>
          </w:p>
        </w:tc>
        <w:tc>
          <w:tcPr>
            <w:tcW w:w="5401" w:type="dxa"/>
            <w:vAlign w:val="center"/>
          </w:tcPr>
          <w:p w:rsidR="001D41F3" w:rsidRPr="001D41F3" w:rsidRDefault="001D41F3" w:rsidP="001D41F3">
            <w:pPr>
              <w:ind w:firstLine="426"/>
              <w:jc w:val="both"/>
              <w:rPr>
                <w:sz w:val="24"/>
                <w:szCs w:val="24"/>
              </w:rPr>
            </w:pPr>
            <w:r w:rsidRPr="001D41F3">
              <w:rPr>
                <w:sz w:val="24"/>
                <w:szCs w:val="24"/>
              </w:rPr>
              <w:t>ГКНС по ул. Спортивной</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9</w:t>
            </w:r>
          </w:p>
        </w:tc>
        <w:tc>
          <w:tcPr>
            <w:tcW w:w="5401" w:type="dxa"/>
            <w:vAlign w:val="center"/>
          </w:tcPr>
          <w:p w:rsidR="001D41F3" w:rsidRPr="001D41F3" w:rsidRDefault="001D41F3" w:rsidP="001D41F3">
            <w:pPr>
              <w:ind w:firstLine="426"/>
              <w:jc w:val="both"/>
              <w:rPr>
                <w:sz w:val="24"/>
                <w:szCs w:val="24"/>
              </w:rPr>
            </w:pPr>
            <w:r w:rsidRPr="001D41F3">
              <w:rPr>
                <w:sz w:val="24"/>
                <w:szCs w:val="24"/>
              </w:rPr>
              <w:t>ГКНС (старая) по ул. Чехова</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10</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по ул. Русанова</w:t>
            </w:r>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11</w:t>
            </w:r>
          </w:p>
        </w:tc>
        <w:tc>
          <w:tcPr>
            <w:tcW w:w="5401" w:type="dxa"/>
            <w:vAlign w:val="center"/>
          </w:tcPr>
          <w:p w:rsidR="001D41F3" w:rsidRPr="001D41F3" w:rsidRDefault="001D41F3" w:rsidP="001D41F3">
            <w:pPr>
              <w:ind w:firstLine="426"/>
              <w:jc w:val="both"/>
              <w:rPr>
                <w:sz w:val="24"/>
                <w:szCs w:val="24"/>
              </w:rPr>
            </w:pPr>
            <w:r w:rsidRPr="001D41F3">
              <w:rPr>
                <w:sz w:val="24"/>
                <w:szCs w:val="24"/>
              </w:rPr>
              <w:t>КНС в поселке Макаронная фабрика</w:t>
            </w:r>
          </w:p>
        </w:tc>
        <w:tc>
          <w:tcPr>
            <w:tcW w:w="2435" w:type="dxa"/>
            <w:vAlign w:val="center"/>
          </w:tcPr>
          <w:p w:rsidR="001D41F3" w:rsidRPr="001D41F3" w:rsidRDefault="001D41F3" w:rsidP="001D41F3">
            <w:pPr>
              <w:ind w:firstLine="426"/>
              <w:jc w:val="center"/>
              <w:rPr>
                <w:sz w:val="24"/>
                <w:szCs w:val="24"/>
              </w:rPr>
            </w:pPr>
            <w:r w:rsidRPr="001D41F3">
              <w:rPr>
                <w:sz w:val="24"/>
                <w:szCs w:val="24"/>
              </w:rPr>
              <w:t>15</w:t>
            </w:r>
          </w:p>
        </w:tc>
      </w:tr>
      <w:tr w:rsidR="001D41F3" w:rsidRPr="001D41F3" w:rsidTr="001D41F3">
        <w:trPr>
          <w:trHeight w:val="217"/>
        </w:trPr>
        <w:tc>
          <w:tcPr>
            <w:tcW w:w="1001" w:type="dxa"/>
            <w:vAlign w:val="center"/>
          </w:tcPr>
          <w:p w:rsidR="001D41F3" w:rsidRPr="001D41F3" w:rsidRDefault="001D41F3" w:rsidP="001D41F3">
            <w:pPr>
              <w:ind w:firstLine="426"/>
              <w:jc w:val="center"/>
              <w:rPr>
                <w:sz w:val="24"/>
                <w:szCs w:val="24"/>
              </w:rPr>
            </w:pPr>
            <w:r w:rsidRPr="001D41F3">
              <w:rPr>
                <w:sz w:val="24"/>
                <w:szCs w:val="24"/>
              </w:rPr>
              <w:t>12</w:t>
            </w:r>
          </w:p>
        </w:tc>
        <w:tc>
          <w:tcPr>
            <w:tcW w:w="5401" w:type="dxa"/>
            <w:vAlign w:val="center"/>
          </w:tcPr>
          <w:p w:rsidR="001D41F3" w:rsidRPr="001D41F3" w:rsidRDefault="001D41F3" w:rsidP="001D41F3">
            <w:pPr>
              <w:ind w:firstLine="426"/>
              <w:jc w:val="both"/>
              <w:rPr>
                <w:sz w:val="24"/>
                <w:szCs w:val="24"/>
              </w:rPr>
            </w:pPr>
            <w:r w:rsidRPr="001D41F3">
              <w:rPr>
                <w:sz w:val="24"/>
                <w:szCs w:val="24"/>
              </w:rPr>
              <w:t xml:space="preserve">КНС в поселке </w:t>
            </w:r>
            <w:proofErr w:type="gramStart"/>
            <w:r w:rsidRPr="001D41F3">
              <w:rPr>
                <w:sz w:val="24"/>
                <w:szCs w:val="24"/>
              </w:rPr>
              <w:t>Луговой</w:t>
            </w:r>
            <w:proofErr w:type="gramEnd"/>
          </w:p>
        </w:tc>
        <w:tc>
          <w:tcPr>
            <w:tcW w:w="2435" w:type="dxa"/>
            <w:vAlign w:val="center"/>
          </w:tcPr>
          <w:p w:rsidR="001D41F3" w:rsidRPr="001D41F3" w:rsidRDefault="001D41F3" w:rsidP="001D41F3">
            <w:pPr>
              <w:ind w:firstLine="426"/>
              <w:jc w:val="center"/>
              <w:rPr>
                <w:sz w:val="24"/>
                <w:szCs w:val="24"/>
              </w:rPr>
            </w:pPr>
            <w:r w:rsidRPr="001D41F3">
              <w:rPr>
                <w:sz w:val="24"/>
                <w:szCs w:val="24"/>
              </w:rPr>
              <w:t>20</w:t>
            </w:r>
          </w:p>
        </w:tc>
      </w:tr>
    </w:tbl>
    <w:p w:rsidR="001D41F3" w:rsidRPr="001D41F3" w:rsidRDefault="001D41F3" w:rsidP="001D41F3">
      <w:pPr>
        <w:ind w:firstLine="426"/>
        <w:jc w:val="both"/>
        <w:rPr>
          <w:sz w:val="24"/>
          <w:szCs w:val="24"/>
        </w:rPr>
      </w:pPr>
    </w:p>
    <w:p w:rsidR="001D41F3" w:rsidRPr="001D41F3" w:rsidRDefault="001D41F3" w:rsidP="001D41F3">
      <w:pPr>
        <w:ind w:firstLine="708"/>
        <w:jc w:val="both"/>
        <w:rPr>
          <w:sz w:val="24"/>
          <w:szCs w:val="24"/>
        </w:rPr>
      </w:pPr>
      <w:r w:rsidRPr="001D41F3">
        <w:rPr>
          <w:sz w:val="24"/>
          <w:szCs w:val="24"/>
        </w:rPr>
        <w:t xml:space="preserve">КНС </w:t>
      </w:r>
      <w:proofErr w:type="gramStart"/>
      <w:r w:rsidRPr="001D41F3">
        <w:rPr>
          <w:sz w:val="24"/>
          <w:szCs w:val="24"/>
        </w:rPr>
        <w:t>недогружены</w:t>
      </w:r>
      <w:proofErr w:type="gramEnd"/>
      <w:r w:rsidRPr="001D41F3">
        <w:rPr>
          <w:sz w:val="24"/>
          <w:szCs w:val="24"/>
        </w:rPr>
        <w:t xml:space="preserve"> до проектных мощностей.</w:t>
      </w:r>
    </w:p>
    <w:p w:rsidR="001D41F3" w:rsidRPr="001D41F3" w:rsidRDefault="001D41F3" w:rsidP="001D41F3">
      <w:pPr>
        <w:ind w:firstLine="708"/>
        <w:jc w:val="both"/>
        <w:rPr>
          <w:sz w:val="24"/>
          <w:szCs w:val="24"/>
        </w:rPr>
      </w:pPr>
      <w:r w:rsidRPr="001D41F3">
        <w:rPr>
          <w:sz w:val="24"/>
          <w:szCs w:val="24"/>
        </w:rPr>
        <w:t xml:space="preserve">Канализационные стоки пос. </w:t>
      </w:r>
      <w:proofErr w:type="gramStart"/>
      <w:r w:rsidRPr="001D41F3">
        <w:rPr>
          <w:sz w:val="24"/>
          <w:szCs w:val="24"/>
        </w:rPr>
        <w:t>Луговой</w:t>
      </w:r>
      <w:proofErr w:type="gramEnd"/>
      <w:r w:rsidRPr="001D41F3">
        <w:rPr>
          <w:sz w:val="24"/>
          <w:szCs w:val="24"/>
        </w:rPr>
        <w:t xml:space="preserve"> поступают в канализационную систему города.</w:t>
      </w:r>
    </w:p>
    <w:p w:rsidR="001D41F3" w:rsidRPr="001D41F3" w:rsidRDefault="001D41F3" w:rsidP="001D41F3">
      <w:pPr>
        <w:ind w:firstLine="708"/>
        <w:jc w:val="both"/>
        <w:rPr>
          <w:bCs/>
          <w:sz w:val="24"/>
          <w:szCs w:val="24"/>
        </w:rPr>
      </w:pPr>
      <w:r w:rsidRPr="001D41F3">
        <w:rPr>
          <w:sz w:val="24"/>
          <w:szCs w:val="24"/>
        </w:rPr>
        <w:t xml:space="preserve">Протяженность сетей </w:t>
      </w:r>
      <w:smartTag w:uri="urn:schemas-microsoft-com:office:smarttags" w:element="metricconverter">
        <w:smartTagPr>
          <w:attr w:name="ProductID" w:val="106,3 км"/>
        </w:smartTagPr>
        <w:r w:rsidRPr="001D41F3">
          <w:rPr>
            <w:sz w:val="24"/>
            <w:szCs w:val="24"/>
          </w:rPr>
          <w:t>106,3 км</w:t>
        </w:r>
      </w:smartTag>
      <w:r w:rsidRPr="001D41F3">
        <w:rPr>
          <w:sz w:val="24"/>
          <w:szCs w:val="24"/>
        </w:rPr>
        <w:t xml:space="preserve">, в том числе со 100% износом – </w:t>
      </w:r>
      <w:smartTag w:uri="urn:schemas-microsoft-com:office:smarttags" w:element="metricconverter">
        <w:smartTagPr>
          <w:attr w:name="ProductID" w:val="46,35 км"/>
        </w:smartTagPr>
        <w:r w:rsidRPr="001D41F3">
          <w:rPr>
            <w:sz w:val="24"/>
            <w:szCs w:val="24"/>
          </w:rPr>
          <w:t>46,35 км</w:t>
        </w:r>
      </w:smartTag>
      <w:r w:rsidRPr="001D41F3">
        <w:rPr>
          <w:bCs/>
          <w:sz w:val="24"/>
          <w:szCs w:val="24"/>
        </w:rPr>
        <w:t>.</w:t>
      </w:r>
    </w:p>
    <w:p w:rsidR="001D41F3" w:rsidRPr="001D41F3" w:rsidRDefault="001D41F3" w:rsidP="001D41F3">
      <w:pPr>
        <w:ind w:firstLine="708"/>
        <w:jc w:val="both"/>
        <w:rPr>
          <w:sz w:val="24"/>
          <w:szCs w:val="24"/>
        </w:rPr>
      </w:pPr>
    </w:p>
    <w:p w:rsidR="001D41F3" w:rsidRPr="001D41F3" w:rsidRDefault="001D41F3" w:rsidP="001D41F3">
      <w:pPr>
        <w:keepNext/>
        <w:numPr>
          <w:ilvl w:val="2"/>
          <w:numId w:val="42"/>
        </w:numPr>
        <w:spacing w:before="120" w:after="60"/>
        <w:jc w:val="both"/>
        <w:outlineLvl w:val="2"/>
        <w:rPr>
          <w:b/>
          <w:bCs/>
          <w:sz w:val="24"/>
          <w:szCs w:val="24"/>
        </w:rPr>
      </w:pPr>
      <w:bookmarkStart w:id="40" w:name="_Toc274305266"/>
      <w:bookmarkStart w:id="41" w:name="_Toc513458749"/>
      <w:r w:rsidRPr="001D41F3">
        <w:rPr>
          <w:b/>
          <w:bCs/>
          <w:sz w:val="24"/>
          <w:szCs w:val="24"/>
        </w:rPr>
        <w:t>Теплоснабжение</w:t>
      </w:r>
      <w:bookmarkEnd w:id="40"/>
      <w:bookmarkEnd w:id="41"/>
    </w:p>
    <w:p w:rsidR="001D41F3" w:rsidRPr="001D41F3" w:rsidRDefault="001D41F3" w:rsidP="001D41F3">
      <w:pPr>
        <w:ind w:firstLine="708"/>
        <w:jc w:val="both"/>
        <w:rPr>
          <w:sz w:val="24"/>
          <w:szCs w:val="24"/>
        </w:rPr>
      </w:pPr>
      <w:r w:rsidRPr="001D41F3">
        <w:rPr>
          <w:sz w:val="24"/>
          <w:szCs w:val="24"/>
        </w:rPr>
        <w:t>Теплоснабжение города осуществляет:</w:t>
      </w:r>
    </w:p>
    <w:p w:rsidR="001D41F3" w:rsidRPr="001D41F3" w:rsidRDefault="001D41F3" w:rsidP="001D41F3">
      <w:pPr>
        <w:ind w:firstLine="708"/>
        <w:jc w:val="both"/>
        <w:rPr>
          <w:sz w:val="24"/>
          <w:szCs w:val="24"/>
          <w:u w:val="single"/>
        </w:rPr>
      </w:pPr>
      <w:r w:rsidRPr="001D41F3">
        <w:rPr>
          <w:sz w:val="24"/>
          <w:szCs w:val="24"/>
        </w:rPr>
        <w:t xml:space="preserve">1)  </w:t>
      </w:r>
      <w:r w:rsidRPr="001D41F3">
        <w:rPr>
          <w:sz w:val="24"/>
          <w:szCs w:val="24"/>
          <w:u w:val="single"/>
        </w:rPr>
        <w:t xml:space="preserve">филиал ОАО </w:t>
      </w:r>
      <w:r w:rsidR="009F7475">
        <w:rPr>
          <w:sz w:val="24"/>
          <w:szCs w:val="24"/>
          <w:u w:val="single"/>
        </w:rPr>
        <w:t>«</w:t>
      </w:r>
      <w:r w:rsidRPr="001D41F3">
        <w:rPr>
          <w:sz w:val="24"/>
          <w:szCs w:val="24"/>
          <w:u w:val="single"/>
        </w:rPr>
        <w:t>ОГК-3</w:t>
      </w:r>
      <w:r w:rsidR="009F7475">
        <w:rPr>
          <w:sz w:val="24"/>
          <w:szCs w:val="24"/>
          <w:u w:val="single"/>
        </w:rPr>
        <w:t>»</w:t>
      </w:r>
      <w:r w:rsidRPr="001D41F3">
        <w:rPr>
          <w:sz w:val="24"/>
          <w:szCs w:val="24"/>
          <w:u w:val="single"/>
        </w:rPr>
        <w:t xml:space="preserve"> </w:t>
      </w:r>
      <w:r w:rsidR="009F7475">
        <w:rPr>
          <w:sz w:val="24"/>
          <w:szCs w:val="24"/>
          <w:u w:val="single"/>
        </w:rPr>
        <w:t>«</w:t>
      </w:r>
      <w:r w:rsidRPr="001D41F3">
        <w:rPr>
          <w:sz w:val="24"/>
          <w:szCs w:val="24"/>
          <w:u w:val="single"/>
        </w:rPr>
        <w:t>Печорская ГРЭС</w:t>
      </w:r>
      <w:r w:rsidR="009F7475">
        <w:rPr>
          <w:sz w:val="24"/>
          <w:szCs w:val="24"/>
          <w:u w:val="single"/>
        </w:rPr>
        <w:t>»</w:t>
      </w:r>
      <w:r w:rsidRPr="001D41F3">
        <w:rPr>
          <w:sz w:val="24"/>
          <w:szCs w:val="24"/>
          <w:u w:val="single"/>
        </w:rPr>
        <w:t>.</w:t>
      </w:r>
    </w:p>
    <w:p w:rsidR="001D41F3" w:rsidRPr="001D41F3" w:rsidRDefault="001D41F3" w:rsidP="001D41F3">
      <w:pPr>
        <w:ind w:firstLine="708"/>
        <w:jc w:val="both"/>
        <w:rPr>
          <w:sz w:val="24"/>
          <w:szCs w:val="24"/>
        </w:rPr>
      </w:pPr>
      <w:r w:rsidRPr="001D41F3">
        <w:rPr>
          <w:sz w:val="24"/>
          <w:szCs w:val="24"/>
        </w:rPr>
        <w:t xml:space="preserve">В состав ПГРЭС водят 5 энергоблоков с блочными бойлерными установками, номинальная суммарная тепловая мощность которых 187Гкал/час, установленная тепловая мощность станции составляет 387Гкал. Отпуск тепла в </w:t>
      </w:r>
      <w:smartTag w:uri="urn:schemas-microsoft-com:office:smarttags" w:element="metricconverter">
        <w:smartTagPr>
          <w:attr w:name="ProductID" w:val="2008 г"/>
        </w:smartTagPr>
        <w:r w:rsidRPr="001D41F3">
          <w:rPr>
            <w:sz w:val="24"/>
            <w:szCs w:val="24"/>
          </w:rPr>
          <w:t>2008 г</w:t>
        </w:r>
      </w:smartTag>
      <w:r w:rsidRPr="001D41F3">
        <w:rPr>
          <w:sz w:val="24"/>
          <w:szCs w:val="24"/>
        </w:rPr>
        <w:t>. составил 315177 Гкал.</w:t>
      </w:r>
    </w:p>
    <w:p w:rsidR="001D41F3" w:rsidRPr="001D41F3" w:rsidRDefault="001D41F3" w:rsidP="001D41F3">
      <w:pPr>
        <w:ind w:firstLine="708"/>
        <w:jc w:val="both"/>
        <w:rPr>
          <w:sz w:val="24"/>
          <w:szCs w:val="24"/>
        </w:rPr>
      </w:pPr>
      <w:r w:rsidRPr="001D41F3">
        <w:rPr>
          <w:sz w:val="24"/>
          <w:szCs w:val="24"/>
        </w:rPr>
        <w:t>В качестве основного топлива используется природный и попутный газ, резервным топливом является мазут.</w:t>
      </w:r>
    </w:p>
    <w:p w:rsidR="001D41F3" w:rsidRPr="001D41F3" w:rsidRDefault="001D41F3" w:rsidP="001D41F3">
      <w:pPr>
        <w:ind w:firstLine="708"/>
        <w:jc w:val="both"/>
        <w:rPr>
          <w:sz w:val="24"/>
          <w:szCs w:val="24"/>
        </w:rPr>
      </w:pPr>
      <w:r w:rsidRPr="001D41F3">
        <w:rPr>
          <w:sz w:val="24"/>
          <w:szCs w:val="24"/>
        </w:rPr>
        <w:t>Магистральная теплосеть протяженностью13 км обеспечивает теплом комплекс жилых и промышленных зданий железнодорожной части и частично, речной части города. Прокладка т/сети 2-х трубная, надземная и подземная.</w:t>
      </w:r>
    </w:p>
    <w:p w:rsidR="001D41F3" w:rsidRPr="001D41F3" w:rsidRDefault="001D41F3" w:rsidP="001D41F3">
      <w:pPr>
        <w:ind w:firstLine="708"/>
        <w:jc w:val="both"/>
        <w:rPr>
          <w:sz w:val="24"/>
          <w:szCs w:val="24"/>
        </w:rPr>
      </w:pPr>
      <w:r w:rsidRPr="001D41F3">
        <w:rPr>
          <w:sz w:val="24"/>
          <w:szCs w:val="24"/>
        </w:rPr>
        <w:t>Объекты производственно-деловых зон обеспечиваются теплоснабжением от собственных котельных.</w:t>
      </w:r>
    </w:p>
    <w:p w:rsidR="001D41F3" w:rsidRPr="001D41F3" w:rsidRDefault="001D41F3" w:rsidP="001D41F3">
      <w:pPr>
        <w:ind w:firstLine="426"/>
        <w:jc w:val="both"/>
        <w:rPr>
          <w:sz w:val="24"/>
          <w:szCs w:val="24"/>
          <w:u w:val="single"/>
        </w:rPr>
      </w:pPr>
      <w:r w:rsidRPr="001D41F3">
        <w:rPr>
          <w:sz w:val="24"/>
          <w:szCs w:val="24"/>
        </w:rPr>
        <w:t xml:space="preserve"> </w:t>
      </w:r>
      <w:r w:rsidRPr="001D41F3">
        <w:rPr>
          <w:sz w:val="24"/>
          <w:szCs w:val="24"/>
        </w:rPr>
        <w:tab/>
        <w:t xml:space="preserve">2) </w:t>
      </w:r>
      <w:r w:rsidRPr="001D41F3">
        <w:rPr>
          <w:sz w:val="24"/>
          <w:szCs w:val="24"/>
          <w:u w:val="single"/>
        </w:rPr>
        <w:t xml:space="preserve">ООО </w:t>
      </w:r>
      <w:r w:rsidR="009F7475">
        <w:rPr>
          <w:sz w:val="24"/>
          <w:szCs w:val="24"/>
          <w:u w:val="single"/>
        </w:rPr>
        <w:t>«</w:t>
      </w:r>
      <w:r w:rsidRPr="001D41F3">
        <w:rPr>
          <w:sz w:val="24"/>
          <w:szCs w:val="24"/>
          <w:u w:val="single"/>
        </w:rPr>
        <w:t>ТЭК – Печора</w:t>
      </w:r>
      <w:r w:rsidR="009F7475">
        <w:rPr>
          <w:sz w:val="24"/>
          <w:szCs w:val="24"/>
          <w:u w:val="single"/>
        </w:rPr>
        <w:t>»</w:t>
      </w:r>
    </w:p>
    <w:p w:rsidR="001D41F3" w:rsidRPr="001D41F3" w:rsidRDefault="001D41F3" w:rsidP="001D41F3">
      <w:pPr>
        <w:ind w:firstLine="708"/>
        <w:jc w:val="both"/>
        <w:rPr>
          <w:sz w:val="24"/>
          <w:szCs w:val="24"/>
        </w:rPr>
      </w:pPr>
      <w:r w:rsidRPr="001D41F3">
        <w:rPr>
          <w:sz w:val="24"/>
          <w:szCs w:val="24"/>
        </w:rPr>
        <w:t xml:space="preserve">В состав ООО входят котельные (№№ 1, 3-5, 7-11, 13,18),производственные объекты (здания и сооружения). За </w:t>
      </w:r>
      <w:smartTag w:uri="urn:schemas-microsoft-com:office:smarttags" w:element="metricconverter">
        <w:smartTagPr>
          <w:attr w:name="ProductID" w:val="2008 г"/>
        </w:smartTagPr>
        <w:r w:rsidRPr="001D41F3">
          <w:rPr>
            <w:sz w:val="24"/>
            <w:szCs w:val="24"/>
          </w:rPr>
          <w:t>2008 г</w:t>
        </w:r>
      </w:smartTag>
      <w:r w:rsidRPr="001D41F3">
        <w:rPr>
          <w:sz w:val="24"/>
          <w:szCs w:val="24"/>
        </w:rPr>
        <w:t>. произведено тепловой энергии 304,391 тыс. Гкал, годовое потребление топлива (газ) – 50,59 млн.м</w:t>
      </w:r>
      <w:r w:rsidRPr="001D41F3">
        <w:rPr>
          <w:sz w:val="24"/>
          <w:szCs w:val="24"/>
          <w:vertAlign w:val="superscript"/>
        </w:rPr>
        <w:t>3</w:t>
      </w:r>
      <w:r w:rsidRPr="001D41F3">
        <w:rPr>
          <w:sz w:val="24"/>
          <w:szCs w:val="24"/>
        </w:rPr>
        <w:t>.</w:t>
      </w:r>
    </w:p>
    <w:p w:rsidR="001D41F3" w:rsidRPr="001D41F3" w:rsidRDefault="001D41F3" w:rsidP="001D41F3">
      <w:pPr>
        <w:ind w:firstLine="426"/>
        <w:jc w:val="both"/>
        <w:rPr>
          <w:sz w:val="24"/>
          <w:szCs w:val="24"/>
        </w:rPr>
      </w:pPr>
      <w:r w:rsidRPr="001D41F3">
        <w:rPr>
          <w:sz w:val="24"/>
          <w:szCs w:val="24"/>
        </w:rPr>
        <w:lastRenderedPageBreak/>
        <w:t xml:space="preserve"> </w:t>
      </w:r>
      <w:r w:rsidRPr="001D41F3">
        <w:rPr>
          <w:sz w:val="24"/>
          <w:szCs w:val="24"/>
        </w:rPr>
        <w:tab/>
        <w:t xml:space="preserve">3) </w:t>
      </w:r>
      <w:r w:rsidRPr="001D41F3">
        <w:rPr>
          <w:sz w:val="24"/>
          <w:szCs w:val="24"/>
          <w:u w:val="single"/>
        </w:rPr>
        <w:t xml:space="preserve">ОАО </w:t>
      </w:r>
      <w:r w:rsidR="009F7475">
        <w:rPr>
          <w:sz w:val="24"/>
          <w:szCs w:val="24"/>
          <w:u w:val="single"/>
        </w:rPr>
        <w:t>«</w:t>
      </w:r>
      <w:r w:rsidRPr="001D41F3">
        <w:rPr>
          <w:sz w:val="24"/>
          <w:szCs w:val="24"/>
          <w:u w:val="single"/>
        </w:rPr>
        <w:t>Тепловая сервисная компания</w:t>
      </w:r>
      <w:r w:rsidR="009F7475">
        <w:rPr>
          <w:sz w:val="24"/>
          <w:szCs w:val="24"/>
          <w:u w:val="single"/>
        </w:rPr>
        <w:t>»</w:t>
      </w:r>
      <w:r w:rsidRPr="001D41F3">
        <w:rPr>
          <w:sz w:val="24"/>
          <w:szCs w:val="24"/>
        </w:rPr>
        <w:t xml:space="preserve"> обслуживает квартальные теплотрассы от ЦТП.</w:t>
      </w:r>
    </w:p>
    <w:p w:rsidR="001D41F3" w:rsidRPr="001D41F3" w:rsidRDefault="001D41F3" w:rsidP="001D41F3">
      <w:pPr>
        <w:keepNext/>
        <w:numPr>
          <w:ilvl w:val="2"/>
          <w:numId w:val="42"/>
        </w:numPr>
        <w:spacing w:before="120" w:after="60"/>
        <w:jc w:val="both"/>
        <w:outlineLvl w:val="2"/>
        <w:rPr>
          <w:b/>
          <w:bCs/>
          <w:sz w:val="24"/>
          <w:szCs w:val="24"/>
        </w:rPr>
      </w:pPr>
      <w:bookmarkStart w:id="42" w:name="_Toc274305267"/>
      <w:bookmarkStart w:id="43" w:name="_Toc513458750"/>
      <w:r w:rsidRPr="001D41F3">
        <w:rPr>
          <w:b/>
          <w:bCs/>
          <w:sz w:val="24"/>
          <w:szCs w:val="24"/>
        </w:rPr>
        <w:t>Газоснабжение</w:t>
      </w:r>
      <w:bookmarkEnd w:id="42"/>
      <w:bookmarkEnd w:id="43"/>
    </w:p>
    <w:p w:rsidR="001D41F3" w:rsidRPr="001D41F3" w:rsidRDefault="001D41F3" w:rsidP="001D41F3">
      <w:pPr>
        <w:ind w:firstLine="708"/>
        <w:jc w:val="both"/>
        <w:rPr>
          <w:sz w:val="24"/>
          <w:szCs w:val="24"/>
        </w:rPr>
      </w:pPr>
      <w:r w:rsidRPr="001D41F3">
        <w:rPr>
          <w:sz w:val="24"/>
          <w:szCs w:val="24"/>
        </w:rPr>
        <w:t>Газоснабжение города осуществляется на базе использования природного газа.</w:t>
      </w:r>
    </w:p>
    <w:p w:rsidR="001D41F3" w:rsidRPr="001D41F3" w:rsidRDefault="001D41F3" w:rsidP="001D41F3">
      <w:pPr>
        <w:ind w:firstLine="708"/>
        <w:jc w:val="both"/>
        <w:rPr>
          <w:sz w:val="24"/>
          <w:szCs w:val="24"/>
        </w:rPr>
      </w:pPr>
      <w:r w:rsidRPr="001D41F3">
        <w:rPr>
          <w:sz w:val="24"/>
          <w:szCs w:val="24"/>
        </w:rPr>
        <w:t xml:space="preserve">Схема распределения газа по давлению в 2-х ступенчатая: </w:t>
      </w:r>
    </w:p>
    <w:p w:rsidR="001D41F3" w:rsidRPr="001D41F3" w:rsidRDefault="001D41F3" w:rsidP="00C51D72">
      <w:pPr>
        <w:numPr>
          <w:ilvl w:val="0"/>
          <w:numId w:val="49"/>
        </w:numPr>
        <w:tabs>
          <w:tab w:val="num" w:pos="1440"/>
        </w:tabs>
        <w:ind w:left="1440"/>
        <w:jc w:val="both"/>
        <w:rPr>
          <w:sz w:val="24"/>
          <w:szCs w:val="24"/>
        </w:rPr>
      </w:pPr>
      <w:r w:rsidRPr="001D41F3">
        <w:rPr>
          <w:sz w:val="24"/>
          <w:szCs w:val="24"/>
        </w:rPr>
        <w:t xml:space="preserve">газопровод высокого давления </w:t>
      </w:r>
      <w:r w:rsidRPr="001D41F3">
        <w:rPr>
          <w:sz w:val="24"/>
          <w:szCs w:val="24"/>
          <w:lang w:val="en-US"/>
        </w:rPr>
        <w:t>II</w:t>
      </w:r>
      <w:r w:rsidRPr="001D41F3">
        <w:rPr>
          <w:sz w:val="24"/>
          <w:szCs w:val="24"/>
        </w:rPr>
        <w:t xml:space="preserve"> категории (0,3 – 0,6 МПа); </w:t>
      </w:r>
    </w:p>
    <w:p w:rsidR="001D41F3" w:rsidRPr="001D41F3" w:rsidRDefault="001D41F3" w:rsidP="00C51D72">
      <w:pPr>
        <w:numPr>
          <w:ilvl w:val="0"/>
          <w:numId w:val="49"/>
        </w:numPr>
        <w:tabs>
          <w:tab w:val="num" w:pos="1440"/>
        </w:tabs>
        <w:ind w:left="1440"/>
        <w:jc w:val="both"/>
        <w:rPr>
          <w:sz w:val="24"/>
          <w:szCs w:val="24"/>
        </w:rPr>
      </w:pPr>
      <w:r w:rsidRPr="001D41F3">
        <w:rPr>
          <w:sz w:val="24"/>
          <w:szCs w:val="24"/>
        </w:rPr>
        <w:t>газопроводы низкого давления (до 0,005МПа).</w:t>
      </w:r>
    </w:p>
    <w:p w:rsidR="001D41F3" w:rsidRPr="001D41F3" w:rsidRDefault="001D41F3" w:rsidP="001D41F3">
      <w:pPr>
        <w:ind w:firstLine="708"/>
        <w:jc w:val="both"/>
        <w:rPr>
          <w:sz w:val="24"/>
          <w:szCs w:val="24"/>
        </w:rPr>
      </w:pPr>
      <w:r w:rsidRPr="001D41F3">
        <w:rPr>
          <w:sz w:val="24"/>
          <w:szCs w:val="24"/>
        </w:rPr>
        <w:t>Головные сооружения – газораспределительные станции (ГРС):</w:t>
      </w:r>
    </w:p>
    <w:p w:rsidR="001D41F3" w:rsidRPr="001D41F3" w:rsidRDefault="001D41F3" w:rsidP="00C51D72">
      <w:pPr>
        <w:numPr>
          <w:ilvl w:val="0"/>
          <w:numId w:val="49"/>
        </w:numPr>
        <w:tabs>
          <w:tab w:val="num" w:pos="1440"/>
        </w:tabs>
        <w:ind w:left="1440"/>
        <w:jc w:val="both"/>
        <w:rPr>
          <w:sz w:val="24"/>
          <w:szCs w:val="24"/>
        </w:rPr>
      </w:pPr>
      <w:r w:rsidRPr="001D41F3">
        <w:rPr>
          <w:sz w:val="24"/>
          <w:szCs w:val="24"/>
        </w:rPr>
        <w:t>ГРС – 1 (</w:t>
      </w:r>
      <w:proofErr w:type="gramStart"/>
      <w:r w:rsidRPr="001D41F3">
        <w:rPr>
          <w:sz w:val="24"/>
          <w:szCs w:val="24"/>
        </w:rPr>
        <w:t>основная</w:t>
      </w:r>
      <w:proofErr w:type="gramEnd"/>
      <w:r w:rsidRPr="001D41F3">
        <w:rPr>
          <w:sz w:val="24"/>
          <w:szCs w:val="24"/>
        </w:rPr>
        <w:t xml:space="preserve">) от газоконденсатного </w:t>
      </w:r>
      <w:proofErr w:type="spellStart"/>
      <w:r w:rsidRPr="001D41F3">
        <w:rPr>
          <w:sz w:val="24"/>
          <w:szCs w:val="24"/>
        </w:rPr>
        <w:t>Печорокожвинского</w:t>
      </w:r>
      <w:proofErr w:type="spellEnd"/>
      <w:r w:rsidRPr="001D41F3">
        <w:rPr>
          <w:sz w:val="24"/>
          <w:szCs w:val="24"/>
        </w:rPr>
        <w:t xml:space="preserve"> месторождения; </w:t>
      </w:r>
    </w:p>
    <w:p w:rsidR="001D41F3" w:rsidRPr="001D41F3" w:rsidRDefault="001D41F3" w:rsidP="00C51D72">
      <w:pPr>
        <w:numPr>
          <w:ilvl w:val="0"/>
          <w:numId w:val="49"/>
        </w:numPr>
        <w:tabs>
          <w:tab w:val="num" w:pos="1440"/>
        </w:tabs>
        <w:ind w:left="1440"/>
        <w:jc w:val="both"/>
        <w:rPr>
          <w:sz w:val="24"/>
          <w:szCs w:val="24"/>
        </w:rPr>
      </w:pPr>
      <w:r w:rsidRPr="001D41F3">
        <w:rPr>
          <w:sz w:val="24"/>
          <w:szCs w:val="24"/>
        </w:rPr>
        <w:t>ГРС – 2 (резерв).</w:t>
      </w:r>
    </w:p>
    <w:p w:rsidR="001D41F3" w:rsidRPr="001D41F3" w:rsidRDefault="001D41F3" w:rsidP="001D41F3">
      <w:pPr>
        <w:ind w:firstLine="708"/>
        <w:jc w:val="both"/>
        <w:rPr>
          <w:sz w:val="24"/>
          <w:szCs w:val="24"/>
        </w:rPr>
      </w:pPr>
      <w:r w:rsidRPr="001D41F3">
        <w:rPr>
          <w:sz w:val="24"/>
          <w:szCs w:val="24"/>
        </w:rPr>
        <w:t>Связь между ступенями осуществляется только через стационарные и шкафные газорегуляторные пункты (ГРП и ШРП).</w:t>
      </w:r>
    </w:p>
    <w:p w:rsidR="001D41F3" w:rsidRPr="001D41F3" w:rsidRDefault="001D41F3" w:rsidP="001D41F3">
      <w:pPr>
        <w:ind w:firstLine="708"/>
        <w:jc w:val="both"/>
        <w:rPr>
          <w:sz w:val="24"/>
          <w:szCs w:val="24"/>
        </w:rPr>
      </w:pPr>
      <w:r w:rsidRPr="001D41F3">
        <w:rPr>
          <w:sz w:val="24"/>
          <w:szCs w:val="24"/>
        </w:rPr>
        <w:t>В г. Печора газифицировано 12958 квартир.</w:t>
      </w:r>
    </w:p>
    <w:p w:rsidR="001D41F3" w:rsidRPr="001D41F3" w:rsidRDefault="001D41F3" w:rsidP="001D41F3">
      <w:pPr>
        <w:ind w:firstLine="708"/>
        <w:jc w:val="both"/>
        <w:rPr>
          <w:sz w:val="24"/>
          <w:szCs w:val="24"/>
        </w:rPr>
      </w:pPr>
      <w:r w:rsidRPr="001D41F3">
        <w:rPr>
          <w:sz w:val="24"/>
          <w:szCs w:val="24"/>
        </w:rPr>
        <w:t xml:space="preserve">Количество газа, потребленное жилищно-коммунальным сектором за </w:t>
      </w:r>
      <w:smartTag w:uri="urn:schemas-microsoft-com:office:smarttags" w:element="metricconverter">
        <w:smartTagPr>
          <w:attr w:name="ProductID" w:val="2008 г"/>
        </w:smartTagPr>
        <w:r w:rsidRPr="001D41F3">
          <w:rPr>
            <w:sz w:val="24"/>
            <w:szCs w:val="24"/>
          </w:rPr>
          <w:t>2008 г</w:t>
        </w:r>
      </w:smartTag>
      <w:r w:rsidRPr="001D41F3">
        <w:rPr>
          <w:sz w:val="24"/>
          <w:szCs w:val="24"/>
        </w:rPr>
        <w:t xml:space="preserve">.  (по данным ОАО </w:t>
      </w:r>
      <w:r w:rsidR="009F7475">
        <w:rPr>
          <w:sz w:val="24"/>
          <w:szCs w:val="24"/>
        </w:rPr>
        <w:t>«</w:t>
      </w:r>
      <w:r w:rsidRPr="001D41F3">
        <w:rPr>
          <w:sz w:val="24"/>
          <w:szCs w:val="24"/>
        </w:rPr>
        <w:t>Комигаз</w:t>
      </w:r>
      <w:r w:rsidR="009F7475">
        <w:rPr>
          <w:sz w:val="24"/>
          <w:szCs w:val="24"/>
        </w:rPr>
        <w:t>»</w:t>
      </w:r>
      <w:r w:rsidRPr="001D41F3">
        <w:rPr>
          <w:sz w:val="24"/>
          <w:szCs w:val="24"/>
        </w:rPr>
        <w:t xml:space="preserve"> треста </w:t>
      </w:r>
      <w:r w:rsidR="009F7475">
        <w:rPr>
          <w:sz w:val="24"/>
          <w:szCs w:val="24"/>
        </w:rPr>
        <w:t>«</w:t>
      </w:r>
      <w:r w:rsidRPr="001D41F3">
        <w:rPr>
          <w:sz w:val="24"/>
          <w:szCs w:val="24"/>
        </w:rPr>
        <w:t>Печорамежрайгаз</w:t>
      </w:r>
      <w:r w:rsidR="009F7475">
        <w:rPr>
          <w:sz w:val="24"/>
          <w:szCs w:val="24"/>
        </w:rPr>
        <w:t>»</w:t>
      </w:r>
      <w:r w:rsidRPr="001D41F3">
        <w:rPr>
          <w:sz w:val="24"/>
          <w:szCs w:val="24"/>
        </w:rPr>
        <w:t xml:space="preserve"> от 18.06. </w:t>
      </w:r>
      <w:smartTag w:uri="urn:schemas-microsoft-com:office:smarttags" w:element="metricconverter">
        <w:smartTagPr>
          <w:attr w:name="ProductID" w:val="2009 г"/>
        </w:smartTagPr>
        <w:r w:rsidRPr="001D41F3">
          <w:rPr>
            <w:sz w:val="24"/>
            <w:szCs w:val="24"/>
          </w:rPr>
          <w:t>2009 г</w:t>
        </w:r>
      </w:smartTag>
      <w:r w:rsidRPr="001D41F3">
        <w:rPr>
          <w:sz w:val="24"/>
          <w:szCs w:val="24"/>
        </w:rPr>
        <w:t>.) составило 10,58 млн. м</w:t>
      </w:r>
      <w:r w:rsidRPr="001D41F3">
        <w:rPr>
          <w:sz w:val="24"/>
          <w:szCs w:val="24"/>
          <w:vertAlign w:val="superscript"/>
        </w:rPr>
        <w:t>3</w:t>
      </w:r>
      <w:r w:rsidRPr="001D41F3">
        <w:rPr>
          <w:sz w:val="24"/>
          <w:szCs w:val="24"/>
        </w:rPr>
        <w:t>.</w:t>
      </w:r>
    </w:p>
    <w:p w:rsidR="001D41F3" w:rsidRPr="001D41F3" w:rsidRDefault="001D41F3" w:rsidP="001D41F3">
      <w:pPr>
        <w:keepNext/>
        <w:numPr>
          <w:ilvl w:val="2"/>
          <w:numId w:val="42"/>
        </w:numPr>
        <w:spacing w:before="120" w:after="60"/>
        <w:jc w:val="both"/>
        <w:outlineLvl w:val="2"/>
        <w:rPr>
          <w:b/>
          <w:bCs/>
          <w:sz w:val="24"/>
          <w:szCs w:val="24"/>
        </w:rPr>
      </w:pPr>
      <w:bookmarkStart w:id="44" w:name="_Toc274305268"/>
      <w:bookmarkStart w:id="45" w:name="_Toc513458751"/>
      <w:r w:rsidRPr="001D41F3">
        <w:rPr>
          <w:b/>
          <w:bCs/>
          <w:sz w:val="24"/>
          <w:szCs w:val="24"/>
        </w:rPr>
        <w:t>Электроснабжение</w:t>
      </w:r>
      <w:bookmarkEnd w:id="44"/>
      <w:bookmarkEnd w:id="45"/>
    </w:p>
    <w:p w:rsidR="001D41F3" w:rsidRPr="001D41F3" w:rsidRDefault="001D41F3" w:rsidP="001D41F3">
      <w:pPr>
        <w:ind w:firstLine="720"/>
        <w:jc w:val="both"/>
        <w:rPr>
          <w:sz w:val="24"/>
          <w:szCs w:val="24"/>
        </w:rPr>
      </w:pPr>
      <w:r w:rsidRPr="001D41F3">
        <w:rPr>
          <w:sz w:val="24"/>
          <w:szCs w:val="24"/>
        </w:rPr>
        <w:t xml:space="preserve">Электроснабжение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осуществляется от  системы Комиэнерго. </w:t>
      </w:r>
    </w:p>
    <w:p w:rsidR="001D41F3" w:rsidRPr="001D41F3" w:rsidRDefault="001D41F3" w:rsidP="001D41F3">
      <w:pPr>
        <w:ind w:firstLine="720"/>
        <w:jc w:val="both"/>
        <w:rPr>
          <w:sz w:val="24"/>
          <w:szCs w:val="24"/>
        </w:rPr>
      </w:pPr>
      <w:r w:rsidRPr="001D41F3">
        <w:rPr>
          <w:sz w:val="24"/>
          <w:szCs w:val="24"/>
        </w:rPr>
        <w:t xml:space="preserve">На территории городского поселения расположены центры питания: две подстанции 220кВ </w:t>
      </w:r>
      <w:r w:rsidR="009F7475">
        <w:rPr>
          <w:sz w:val="24"/>
          <w:szCs w:val="24"/>
        </w:rPr>
        <w:t>«</w:t>
      </w:r>
      <w:r w:rsidRPr="001D41F3">
        <w:rPr>
          <w:sz w:val="24"/>
          <w:szCs w:val="24"/>
        </w:rPr>
        <w:t>Печора</w:t>
      </w:r>
      <w:r w:rsidR="009F7475">
        <w:rPr>
          <w:sz w:val="24"/>
          <w:szCs w:val="24"/>
        </w:rPr>
        <w:t>»</w:t>
      </w:r>
      <w:r w:rsidRPr="001D41F3">
        <w:rPr>
          <w:sz w:val="24"/>
          <w:szCs w:val="24"/>
        </w:rPr>
        <w:t xml:space="preserve"> (2х63МВА), </w:t>
      </w:r>
      <w:r w:rsidR="009F7475">
        <w:rPr>
          <w:sz w:val="24"/>
          <w:szCs w:val="24"/>
        </w:rPr>
        <w:t>«</w:t>
      </w:r>
      <w:r w:rsidRPr="001D41F3">
        <w:rPr>
          <w:sz w:val="24"/>
          <w:szCs w:val="24"/>
        </w:rPr>
        <w:t>Северная</w:t>
      </w:r>
      <w:r w:rsidR="009F7475">
        <w:rPr>
          <w:sz w:val="24"/>
          <w:szCs w:val="24"/>
        </w:rPr>
        <w:t>»</w:t>
      </w:r>
      <w:r w:rsidRPr="001D41F3">
        <w:rPr>
          <w:sz w:val="24"/>
          <w:szCs w:val="24"/>
        </w:rPr>
        <w:t xml:space="preserve"> (2х63МВА), три подстанции 110кВ </w:t>
      </w:r>
      <w:r w:rsidR="009F7475">
        <w:rPr>
          <w:sz w:val="24"/>
          <w:szCs w:val="24"/>
        </w:rPr>
        <w:t>«</w:t>
      </w:r>
      <w:r w:rsidRPr="001D41F3">
        <w:rPr>
          <w:sz w:val="24"/>
          <w:szCs w:val="24"/>
        </w:rPr>
        <w:t>Городская</w:t>
      </w:r>
      <w:r w:rsidR="009F7475">
        <w:rPr>
          <w:sz w:val="24"/>
          <w:szCs w:val="24"/>
        </w:rPr>
        <w:t>»</w:t>
      </w:r>
      <w:r w:rsidRPr="001D41F3">
        <w:rPr>
          <w:sz w:val="24"/>
          <w:szCs w:val="24"/>
        </w:rPr>
        <w:t xml:space="preserve"> (2х25МВА), </w:t>
      </w:r>
      <w:r w:rsidR="009F7475">
        <w:rPr>
          <w:sz w:val="24"/>
          <w:szCs w:val="24"/>
        </w:rPr>
        <w:t>«</w:t>
      </w:r>
      <w:r w:rsidRPr="001D41F3">
        <w:rPr>
          <w:sz w:val="24"/>
          <w:szCs w:val="24"/>
        </w:rPr>
        <w:t>ЖБИ</w:t>
      </w:r>
      <w:r w:rsidR="009F7475">
        <w:rPr>
          <w:sz w:val="24"/>
          <w:szCs w:val="24"/>
        </w:rPr>
        <w:t>»</w:t>
      </w:r>
      <w:r w:rsidRPr="001D41F3">
        <w:rPr>
          <w:sz w:val="24"/>
          <w:szCs w:val="24"/>
        </w:rPr>
        <w:t xml:space="preserve"> (2х10МВА), </w:t>
      </w:r>
      <w:r w:rsidR="009F7475">
        <w:rPr>
          <w:sz w:val="24"/>
          <w:szCs w:val="24"/>
        </w:rPr>
        <w:t>«</w:t>
      </w:r>
      <w:r w:rsidRPr="001D41F3">
        <w:rPr>
          <w:sz w:val="24"/>
          <w:szCs w:val="24"/>
        </w:rPr>
        <w:t>Западная</w:t>
      </w:r>
      <w:r w:rsidR="009F7475">
        <w:rPr>
          <w:sz w:val="24"/>
          <w:szCs w:val="24"/>
        </w:rPr>
        <w:t>»</w:t>
      </w:r>
      <w:r w:rsidRPr="001D41F3">
        <w:rPr>
          <w:sz w:val="24"/>
          <w:szCs w:val="24"/>
        </w:rPr>
        <w:t xml:space="preserve"> (1х6,3МВА) и две подстанции 35кВ </w:t>
      </w:r>
      <w:r w:rsidR="009F7475">
        <w:rPr>
          <w:sz w:val="24"/>
          <w:szCs w:val="24"/>
        </w:rPr>
        <w:t>«</w:t>
      </w:r>
      <w:r w:rsidRPr="001D41F3">
        <w:rPr>
          <w:sz w:val="24"/>
          <w:szCs w:val="24"/>
        </w:rPr>
        <w:t>Южная</w:t>
      </w:r>
      <w:r w:rsidR="009F7475">
        <w:rPr>
          <w:sz w:val="24"/>
          <w:szCs w:val="24"/>
        </w:rPr>
        <w:t>»</w:t>
      </w:r>
      <w:r w:rsidRPr="001D41F3">
        <w:rPr>
          <w:sz w:val="24"/>
          <w:szCs w:val="24"/>
        </w:rPr>
        <w:t xml:space="preserve"> (2х6,3МВА),  </w:t>
      </w:r>
      <w:r w:rsidR="009F7475">
        <w:rPr>
          <w:sz w:val="24"/>
          <w:szCs w:val="24"/>
        </w:rPr>
        <w:t>«</w:t>
      </w:r>
      <w:r w:rsidRPr="001D41F3">
        <w:rPr>
          <w:sz w:val="24"/>
          <w:szCs w:val="24"/>
        </w:rPr>
        <w:t>Речная</w:t>
      </w:r>
      <w:r w:rsidR="009F7475">
        <w:rPr>
          <w:sz w:val="24"/>
          <w:szCs w:val="24"/>
        </w:rPr>
        <w:t>»</w:t>
      </w:r>
      <w:r w:rsidRPr="001D41F3">
        <w:rPr>
          <w:sz w:val="24"/>
          <w:szCs w:val="24"/>
        </w:rPr>
        <w:t xml:space="preserve"> (1х10МВА).  Также на территории ГП находится один из крупнейших источников производства электроэнергии Республики Коми - Печорская ГРЭС, установленная мощность которой составляет 1060МВт.</w:t>
      </w:r>
    </w:p>
    <w:p w:rsidR="001D41F3" w:rsidRPr="001D41F3" w:rsidRDefault="001D41F3" w:rsidP="001D41F3">
      <w:pPr>
        <w:ind w:firstLine="720"/>
        <w:jc w:val="both"/>
        <w:rPr>
          <w:sz w:val="24"/>
          <w:szCs w:val="24"/>
        </w:rPr>
      </w:pPr>
      <w:r w:rsidRPr="001D41F3">
        <w:rPr>
          <w:sz w:val="24"/>
          <w:szCs w:val="24"/>
        </w:rPr>
        <w:t xml:space="preserve">Загрузка подстанций в аварийном режиме, по данным ОАО </w:t>
      </w:r>
      <w:r w:rsidR="009F7475">
        <w:rPr>
          <w:sz w:val="24"/>
          <w:szCs w:val="24"/>
        </w:rPr>
        <w:t>«</w:t>
      </w:r>
      <w:r w:rsidRPr="001D41F3">
        <w:rPr>
          <w:sz w:val="24"/>
          <w:szCs w:val="24"/>
        </w:rPr>
        <w:t>Комиэнерго</w:t>
      </w:r>
      <w:r w:rsidR="009F7475">
        <w:rPr>
          <w:sz w:val="24"/>
          <w:szCs w:val="24"/>
        </w:rPr>
        <w:t>»</w:t>
      </w:r>
      <w:r w:rsidRPr="001D41F3">
        <w:rPr>
          <w:sz w:val="24"/>
          <w:szCs w:val="24"/>
        </w:rPr>
        <w:t xml:space="preserve">, составляет от 21 до 61%. </w:t>
      </w:r>
    </w:p>
    <w:p w:rsidR="001D41F3" w:rsidRPr="001D41F3" w:rsidRDefault="001D41F3" w:rsidP="001D41F3">
      <w:pPr>
        <w:ind w:firstLine="720"/>
        <w:jc w:val="both"/>
        <w:rPr>
          <w:sz w:val="24"/>
          <w:szCs w:val="24"/>
        </w:rPr>
      </w:pPr>
      <w:r w:rsidRPr="001D41F3">
        <w:rPr>
          <w:sz w:val="24"/>
          <w:szCs w:val="24"/>
        </w:rPr>
        <w:t>Подстанции городского поселения подключены: напряжением 220кВ 2</w:t>
      </w:r>
      <w:r w:rsidRPr="001D41F3">
        <w:rPr>
          <w:sz w:val="24"/>
          <w:szCs w:val="24"/>
          <w:vertAlign w:val="superscript"/>
        </w:rPr>
        <w:t>х</w:t>
      </w:r>
      <w:r w:rsidRPr="001D41F3">
        <w:rPr>
          <w:sz w:val="24"/>
          <w:szCs w:val="24"/>
        </w:rPr>
        <w:t xml:space="preserve"> цепными </w:t>
      </w:r>
      <w:proofErr w:type="gramStart"/>
      <w:r w:rsidRPr="001D41F3">
        <w:rPr>
          <w:sz w:val="24"/>
          <w:szCs w:val="24"/>
        </w:rPr>
        <w:t>ВЛ</w:t>
      </w:r>
      <w:proofErr w:type="gramEnd"/>
      <w:r w:rsidRPr="001D41F3">
        <w:rPr>
          <w:sz w:val="24"/>
          <w:szCs w:val="24"/>
        </w:rPr>
        <w:t xml:space="preserve"> 220кВ от Печорской ГРЭС, напряжением 110кВ - ВЛ110кВ от ПС 220кВ </w:t>
      </w:r>
      <w:r w:rsidR="009F7475">
        <w:rPr>
          <w:sz w:val="24"/>
          <w:szCs w:val="24"/>
        </w:rPr>
        <w:t>«</w:t>
      </w:r>
      <w:r w:rsidRPr="001D41F3">
        <w:rPr>
          <w:sz w:val="24"/>
          <w:szCs w:val="24"/>
        </w:rPr>
        <w:t>Печора</w:t>
      </w:r>
      <w:r w:rsidR="009F7475">
        <w:rPr>
          <w:sz w:val="24"/>
          <w:szCs w:val="24"/>
        </w:rPr>
        <w:t>»</w:t>
      </w:r>
      <w:r w:rsidRPr="001D41F3">
        <w:rPr>
          <w:sz w:val="24"/>
          <w:szCs w:val="24"/>
        </w:rPr>
        <w:t xml:space="preserve">,    напряжением 35кВ  - </w:t>
      </w:r>
      <w:proofErr w:type="spellStart"/>
      <w:r w:rsidRPr="001D41F3">
        <w:rPr>
          <w:sz w:val="24"/>
          <w:szCs w:val="24"/>
        </w:rPr>
        <w:t>одноцепными</w:t>
      </w:r>
      <w:proofErr w:type="spellEnd"/>
      <w:r w:rsidRPr="001D41F3">
        <w:rPr>
          <w:sz w:val="24"/>
          <w:szCs w:val="24"/>
        </w:rPr>
        <w:t xml:space="preserve"> ВЛ 35кВ от ПС 220кВ  </w:t>
      </w:r>
      <w:r w:rsidR="009F7475">
        <w:rPr>
          <w:sz w:val="24"/>
          <w:szCs w:val="24"/>
        </w:rPr>
        <w:t>«</w:t>
      </w:r>
      <w:r w:rsidRPr="001D41F3">
        <w:rPr>
          <w:sz w:val="24"/>
          <w:szCs w:val="24"/>
        </w:rPr>
        <w:t>Печора</w:t>
      </w:r>
      <w:r w:rsidR="009F7475">
        <w:rPr>
          <w:sz w:val="24"/>
          <w:szCs w:val="24"/>
        </w:rPr>
        <w:t>»</w:t>
      </w:r>
      <w:r w:rsidRPr="001D41F3">
        <w:rPr>
          <w:sz w:val="24"/>
          <w:szCs w:val="24"/>
        </w:rPr>
        <w:t xml:space="preserve">.  </w:t>
      </w:r>
    </w:p>
    <w:p w:rsidR="001D41F3" w:rsidRPr="001D41F3" w:rsidRDefault="001D41F3" w:rsidP="001D41F3">
      <w:pPr>
        <w:ind w:firstLine="720"/>
        <w:jc w:val="both"/>
        <w:rPr>
          <w:sz w:val="24"/>
          <w:szCs w:val="24"/>
        </w:rPr>
      </w:pPr>
      <w:r w:rsidRPr="001D41F3">
        <w:rPr>
          <w:sz w:val="24"/>
          <w:szCs w:val="24"/>
        </w:rPr>
        <w:t xml:space="preserve">Протяженность линий электропередачи составляет: </w:t>
      </w:r>
    </w:p>
    <w:p w:rsidR="001D41F3" w:rsidRPr="001D41F3" w:rsidRDefault="001D41F3" w:rsidP="00C51D72">
      <w:pPr>
        <w:numPr>
          <w:ilvl w:val="0"/>
          <w:numId w:val="49"/>
        </w:numPr>
        <w:jc w:val="both"/>
        <w:rPr>
          <w:sz w:val="24"/>
          <w:szCs w:val="24"/>
        </w:rPr>
      </w:pPr>
      <w:r w:rsidRPr="001D41F3">
        <w:rPr>
          <w:sz w:val="24"/>
          <w:szCs w:val="24"/>
        </w:rPr>
        <w:t xml:space="preserve">напряжением 220кВ – </w:t>
      </w:r>
      <w:smartTag w:uri="urn:schemas-microsoft-com:office:smarttags" w:element="metricconverter">
        <w:smartTagPr>
          <w:attr w:name="ProductID" w:val="25,44 км"/>
        </w:smartTagPr>
        <w:r w:rsidRPr="001D41F3">
          <w:rPr>
            <w:sz w:val="24"/>
            <w:szCs w:val="24"/>
          </w:rPr>
          <w:t>25,44 км</w:t>
        </w:r>
      </w:smartTag>
      <w:r w:rsidRPr="001D41F3">
        <w:rPr>
          <w:sz w:val="24"/>
          <w:szCs w:val="24"/>
        </w:rPr>
        <w:t>;</w:t>
      </w:r>
    </w:p>
    <w:p w:rsidR="001D41F3" w:rsidRPr="001D41F3" w:rsidRDefault="001D41F3" w:rsidP="00C51D72">
      <w:pPr>
        <w:numPr>
          <w:ilvl w:val="0"/>
          <w:numId w:val="49"/>
        </w:numPr>
        <w:jc w:val="both"/>
        <w:rPr>
          <w:sz w:val="24"/>
          <w:szCs w:val="24"/>
        </w:rPr>
      </w:pPr>
      <w:r w:rsidRPr="001D41F3">
        <w:rPr>
          <w:sz w:val="24"/>
          <w:szCs w:val="24"/>
        </w:rPr>
        <w:t>напряжением 110кВ – 17,9км;</w:t>
      </w:r>
    </w:p>
    <w:p w:rsidR="001D41F3" w:rsidRPr="001D41F3" w:rsidRDefault="001D41F3" w:rsidP="00C51D72">
      <w:pPr>
        <w:numPr>
          <w:ilvl w:val="0"/>
          <w:numId w:val="49"/>
        </w:numPr>
        <w:jc w:val="both"/>
        <w:rPr>
          <w:sz w:val="24"/>
          <w:szCs w:val="24"/>
        </w:rPr>
      </w:pPr>
      <w:r w:rsidRPr="001D41F3">
        <w:rPr>
          <w:sz w:val="24"/>
          <w:szCs w:val="24"/>
        </w:rPr>
        <w:t>напряжением 35кВ – 11,82км.</w:t>
      </w:r>
    </w:p>
    <w:p w:rsidR="001D41F3" w:rsidRPr="001D41F3" w:rsidRDefault="001D41F3" w:rsidP="001D41F3">
      <w:pPr>
        <w:ind w:firstLine="720"/>
        <w:jc w:val="both"/>
        <w:rPr>
          <w:sz w:val="24"/>
          <w:szCs w:val="24"/>
        </w:rPr>
      </w:pPr>
      <w:r w:rsidRPr="001D41F3">
        <w:rPr>
          <w:sz w:val="24"/>
          <w:szCs w:val="24"/>
        </w:rPr>
        <w:t xml:space="preserve">В границах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планировочными ограничениями являются шумовые зоны электрических подстанций 35-220кВ и охранные зоны воздушных линий электропередачи напряжением 220, 110, 35кВ,  проходящих по рассматриваемой территории.</w:t>
      </w:r>
    </w:p>
    <w:p w:rsidR="001D41F3" w:rsidRPr="001D41F3" w:rsidRDefault="001D41F3" w:rsidP="001D41F3">
      <w:pPr>
        <w:ind w:firstLine="720"/>
        <w:jc w:val="both"/>
        <w:rPr>
          <w:sz w:val="24"/>
          <w:szCs w:val="24"/>
        </w:rPr>
      </w:pPr>
      <w:r w:rsidRPr="001D41F3">
        <w:rPr>
          <w:sz w:val="24"/>
          <w:szCs w:val="24"/>
        </w:rPr>
        <w:t xml:space="preserve">Все существующие электроподстанции ГП </w:t>
      </w:r>
      <w:r w:rsidR="009F7475">
        <w:rPr>
          <w:sz w:val="24"/>
          <w:szCs w:val="24"/>
        </w:rPr>
        <w:t>«</w:t>
      </w:r>
      <w:r w:rsidRPr="001D41F3">
        <w:rPr>
          <w:sz w:val="24"/>
          <w:szCs w:val="24"/>
        </w:rPr>
        <w:t>Печора открытого типа имеют трансформаторы, основных источников шума, мощностью от 6,3МВА до 63МВА. В зависимости от мощности  и напряжения трансформаторов расстояние от них до жилой застройки составляет:</w:t>
      </w:r>
    </w:p>
    <w:p w:rsidR="001D41F3" w:rsidRPr="001D41F3" w:rsidRDefault="001D41F3" w:rsidP="00C51D72">
      <w:pPr>
        <w:numPr>
          <w:ilvl w:val="0"/>
          <w:numId w:val="50"/>
        </w:numPr>
        <w:jc w:val="both"/>
        <w:rPr>
          <w:sz w:val="24"/>
          <w:szCs w:val="24"/>
        </w:rPr>
      </w:pPr>
      <w:r w:rsidRPr="001D41F3">
        <w:rPr>
          <w:sz w:val="24"/>
          <w:szCs w:val="24"/>
        </w:rPr>
        <w:t xml:space="preserve">220кВ – </w:t>
      </w:r>
      <w:smartTag w:uri="urn:schemas-microsoft-com:office:smarttags" w:element="metricconverter">
        <w:smartTagPr>
          <w:attr w:name="ProductID" w:val="400 м"/>
        </w:smartTagPr>
        <w:r w:rsidRPr="001D41F3">
          <w:rPr>
            <w:sz w:val="24"/>
            <w:szCs w:val="24"/>
          </w:rPr>
          <w:t>400 м</w:t>
        </w:r>
      </w:smartTag>
      <w:r w:rsidRPr="001D41F3">
        <w:rPr>
          <w:sz w:val="24"/>
          <w:szCs w:val="24"/>
        </w:rPr>
        <w:t xml:space="preserve"> для двух трансформаторов по 63МВА;</w:t>
      </w:r>
    </w:p>
    <w:p w:rsidR="001D41F3" w:rsidRPr="001D41F3" w:rsidRDefault="001D41F3" w:rsidP="00C51D72">
      <w:pPr>
        <w:numPr>
          <w:ilvl w:val="0"/>
          <w:numId w:val="50"/>
        </w:numPr>
        <w:jc w:val="both"/>
        <w:rPr>
          <w:sz w:val="24"/>
          <w:szCs w:val="24"/>
        </w:rPr>
      </w:pPr>
      <w:r w:rsidRPr="001D41F3">
        <w:rPr>
          <w:sz w:val="24"/>
          <w:szCs w:val="24"/>
        </w:rPr>
        <w:t xml:space="preserve">110кВ – от140 до </w:t>
      </w:r>
      <w:smartTag w:uri="urn:schemas-microsoft-com:office:smarttags" w:element="metricconverter">
        <w:smartTagPr>
          <w:attr w:name="ProductID" w:val="200 м"/>
        </w:smartTagPr>
        <w:r w:rsidRPr="001D41F3">
          <w:rPr>
            <w:sz w:val="24"/>
            <w:szCs w:val="24"/>
          </w:rPr>
          <w:t>200 м</w:t>
        </w:r>
      </w:smartTag>
      <w:r w:rsidRPr="001D41F3">
        <w:rPr>
          <w:sz w:val="24"/>
          <w:szCs w:val="24"/>
        </w:rPr>
        <w:t xml:space="preserve"> (для трансформаторов мощностью 63 МВА и ниже);</w:t>
      </w:r>
    </w:p>
    <w:p w:rsidR="001D41F3" w:rsidRPr="001D41F3" w:rsidRDefault="001D41F3" w:rsidP="00C51D72">
      <w:pPr>
        <w:numPr>
          <w:ilvl w:val="0"/>
          <w:numId w:val="50"/>
        </w:numPr>
        <w:jc w:val="both"/>
        <w:rPr>
          <w:sz w:val="24"/>
          <w:szCs w:val="24"/>
        </w:rPr>
      </w:pPr>
      <w:r w:rsidRPr="001D41F3">
        <w:rPr>
          <w:sz w:val="24"/>
          <w:szCs w:val="24"/>
        </w:rPr>
        <w:t xml:space="preserve">35кВ – от 95 до </w:t>
      </w:r>
      <w:smartTag w:uri="urn:schemas-microsoft-com:office:smarttags" w:element="metricconverter">
        <w:smartTagPr>
          <w:attr w:name="ProductID" w:val="100 м"/>
        </w:smartTagPr>
        <w:r w:rsidRPr="001D41F3">
          <w:rPr>
            <w:sz w:val="24"/>
            <w:szCs w:val="24"/>
          </w:rPr>
          <w:t>100 м</w:t>
        </w:r>
      </w:smartTag>
      <w:r w:rsidRPr="001D41F3">
        <w:rPr>
          <w:sz w:val="24"/>
          <w:szCs w:val="24"/>
        </w:rPr>
        <w:t xml:space="preserve"> (для трансформаторов мощностью 10 МВА и ниже).</w:t>
      </w:r>
    </w:p>
    <w:p w:rsidR="001D41F3" w:rsidRPr="001D41F3" w:rsidRDefault="001D41F3" w:rsidP="001D41F3">
      <w:pPr>
        <w:ind w:firstLine="720"/>
        <w:jc w:val="both"/>
        <w:rPr>
          <w:sz w:val="24"/>
          <w:szCs w:val="24"/>
        </w:rPr>
      </w:pPr>
      <w:r w:rsidRPr="001D41F3">
        <w:rPr>
          <w:sz w:val="24"/>
          <w:szCs w:val="24"/>
        </w:rPr>
        <w:t xml:space="preserve">В соответствии с Постановлением Правительства Российской Федерации от 24 февраля </w:t>
      </w:r>
      <w:smartTag w:uri="urn:schemas-microsoft-com:office:smarttags" w:element="metricconverter">
        <w:smartTagPr>
          <w:attr w:name="ProductID" w:val="2009 г"/>
        </w:smartTagPr>
        <w:r w:rsidRPr="001D41F3">
          <w:rPr>
            <w:sz w:val="24"/>
            <w:szCs w:val="24"/>
          </w:rPr>
          <w:t>2009 г</w:t>
        </w:r>
      </w:smartTag>
      <w:r w:rsidRPr="001D41F3">
        <w:rPr>
          <w:sz w:val="24"/>
          <w:szCs w:val="24"/>
        </w:rPr>
        <w:t xml:space="preserve">. № 160  </w:t>
      </w:r>
      <w:r w:rsidR="009F7475">
        <w:rPr>
          <w:sz w:val="24"/>
          <w:szCs w:val="24"/>
        </w:rPr>
        <w:t>«</w:t>
      </w:r>
      <w:r w:rsidRPr="001D41F3">
        <w:rPr>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9F7475">
        <w:rPr>
          <w:sz w:val="24"/>
          <w:szCs w:val="24"/>
        </w:rPr>
        <w:t>»</w:t>
      </w:r>
      <w:r w:rsidRPr="001D41F3">
        <w:rPr>
          <w:sz w:val="24"/>
          <w:szCs w:val="24"/>
        </w:rPr>
        <w:t xml:space="preserve"> охранные зоны вдоль воздушных линий электропередачи составляют:    </w:t>
      </w:r>
    </w:p>
    <w:p w:rsidR="001D41F3" w:rsidRPr="001D41F3" w:rsidRDefault="001D41F3" w:rsidP="001D41F3">
      <w:pPr>
        <w:ind w:firstLine="720"/>
        <w:jc w:val="both"/>
        <w:rPr>
          <w:sz w:val="24"/>
          <w:szCs w:val="24"/>
        </w:rPr>
      </w:pPr>
      <w:r w:rsidRPr="001D41F3">
        <w:rPr>
          <w:sz w:val="24"/>
          <w:szCs w:val="24"/>
        </w:rPr>
        <w:lastRenderedPageBreak/>
        <w:t xml:space="preserve">220кВ – 25м, </w:t>
      </w:r>
    </w:p>
    <w:p w:rsidR="001D41F3" w:rsidRPr="001D41F3" w:rsidRDefault="001D41F3" w:rsidP="001D41F3">
      <w:pPr>
        <w:ind w:firstLine="720"/>
        <w:jc w:val="both"/>
        <w:rPr>
          <w:sz w:val="24"/>
          <w:szCs w:val="24"/>
        </w:rPr>
      </w:pPr>
      <w:r w:rsidRPr="001D41F3">
        <w:rPr>
          <w:sz w:val="24"/>
          <w:szCs w:val="24"/>
        </w:rPr>
        <w:t xml:space="preserve">110кВ – 20м, </w:t>
      </w:r>
    </w:p>
    <w:p w:rsidR="001D41F3" w:rsidRPr="001D41F3" w:rsidRDefault="001D41F3" w:rsidP="001D41F3">
      <w:pPr>
        <w:ind w:firstLine="720"/>
        <w:jc w:val="both"/>
        <w:rPr>
          <w:sz w:val="24"/>
          <w:szCs w:val="24"/>
        </w:rPr>
      </w:pPr>
      <w:r w:rsidRPr="001D41F3">
        <w:rPr>
          <w:sz w:val="24"/>
          <w:szCs w:val="24"/>
        </w:rPr>
        <w:t xml:space="preserve">35кВ – 15м, </w:t>
      </w:r>
    </w:p>
    <w:p w:rsidR="001D41F3" w:rsidRPr="001D41F3" w:rsidRDefault="001D41F3" w:rsidP="001D41F3">
      <w:pPr>
        <w:ind w:firstLine="720"/>
        <w:jc w:val="both"/>
        <w:rPr>
          <w:sz w:val="24"/>
          <w:szCs w:val="24"/>
        </w:rPr>
      </w:pPr>
      <w:r w:rsidRPr="001D41F3">
        <w:rPr>
          <w:sz w:val="24"/>
          <w:szCs w:val="24"/>
        </w:rPr>
        <w:t xml:space="preserve">10кВ – 10м </w:t>
      </w:r>
    </w:p>
    <w:p w:rsidR="001D41F3" w:rsidRPr="001D41F3" w:rsidRDefault="001D41F3" w:rsidP="001D41F3">
      <w:pPr>
        <w:jc w:val="both"/>
        <w:rPr>
          <w:sz w:val="24"/>
          <w:szCs w:val="24"/>
        </w:rPr>
      </w:pPr>
      <w:r w:rsidRPr="001D41F3">
        <w:rPr>
          <w:sz w:val="24"/>
          <w:szCs w:val="24"/>
        </w:rPr>
        <w:t xml:space="preserve">по обе стороны линии от крайних проводов при </w:t>
      </w:r>
      <w:proofErr w:type="spellStart"/>
      <w:r w:rsidRPr="001D41F3">
        <w:rPr>
          <w:sz w:val="24"/>
          <w:szCs w:val="24"/>
        </w:rPr>
        <w:t>неотклонённом</w:t>
      </w:r>
      <w:proofErr w:type="spellEnd"/>
      <w:r w:rsidRPr="001D41F3">
        <w:rPr>
          <w:sz w:val="24"/>
          <w:szCs w:val="24"/>
        </w:rPr>
        <w:t xml:space="preserve"> их положении.</w:t>
      </w:r>
    </w:p>
    <w:p w:rsidR="001D41F3" w:rsidRPr="001D41F3" w:rsidRDefault="001D41F3" w:rsidP="001D41F3">
      <w:pPr>
        <w:ind w:firstLine="708"/>
        <w:jc w:val="both"/>
        <w:rPr>
          <w:sz w:val="24"/>
          <w:szCs w:val="24"/>
        </w:rPr>
      </w:pPr>
      <w:r w:rsidRPr="001D41F3">
        <w:rPr>
          <w:sz w:val="24"/>
          <w:szCs w:val="24"/>
        </w:rPr>
        <w:t>В связи с длительным сроком эксплуатации  и износом оборудования требуется реконструкция ряда подстанций и ЛЭП расположенных на территории городского поселения.</w:t>
      </w:r>
    </w:p>
    <w:p w:rsidR="001D41F3" w:rsidRPr="001D41F3" w:rsidRDefault="001D41F3" w:rsidP="001D41F3">
      <w:pPr>
        <w:keepNext/>
        <w:numPr>
          <w:ilvl w:val="2"/>
          <w:numId w:val="42"/>
        </w:numPr>
        <w:spacing w:before="120" w:after="60"/>
        <w:jc w:val="both"/>
        <w:outlineLvl w:val="2"/>
        <w:rPr>
          <w:b/>
          <w:bCs/>
          <w:sz w:val="24"/>
          <w:szCs w:val="24"/>
        </w:rPr>
      </w:pPr>
      <w:bookmarkStart w:id="46" w:name="_Toc274305269"/>
      <w:bookmarkStart w:id="47" w:name="_Toc513458752"/>
      <w:r w:rsidRPr="001D41F3">
        <w:rPr>
          <w:b/>
          <w:bCs/>
          <w:sz w:val="24"/>
          <w:szCs w:val="24"/>
        </w:rPr>
        <w:t>Связь</w:t>
      </w:r>
      <w:bookmarkEnd w:id="46"/>
      <w:bookmarkEnd w:id="47"/>
    </w:p>
    <w:p w:rsidR="001D41F3" w:rsidRPr="001D41F3" w:rsidRDefault="001D41F3" w:rsidP="001D41F3">
      <w:pPr>
        <w:widowControl w:val="0"/>
        <w:spacing w:before="120" w:after="40"/>
        <w:ind w:firstLine="709"/>
        <w:jc w:val="both"/>
        <w:rPr>
          <w:b/>
          <w:sz w:val="24"/>
          <w:szCs w:val="24"/>
        </w:rPr>
      </w:pPr>
      <w:r w:rsidRPr="001D41F3">
        <w:rPr>
          <w:b/>
          <w:sz w:val="24"/>
          <w:szCs w:val="24"/>
        </w:rPr>
        <w:t>Телефонизация</w:t>
      </w:r>
    </w:p>
    <w:p w:rsidR="001D41F3" w:rsidRPr="001D41F3" w:rsidRDefault="001D41F3" w:rsidP="001D41F3">
      <w:pPr>
        <w:ind w:firstLine="720"/>
        <w:jc w:val="both"/>
        <w:rPr>
          <w:sz w:val="24"/>
          <w:szCs w:val="24"/>
        </w:rPr>
      </w:pPr>
      <w:r w:rsidRPr="001D41F3">
        <w:rPr>
          <w:sz w:val="24"/>
          <w:szCs w:val="24"/>
        </w:rPr>
        <w:t xml:space="preserve">Телефонная связь общего пользования в г. Печора осуществляется Коми филиалом </w:t>
      </w:r>
      <w:r w:rsidR="009F7475">
        <w:rPr>
          <w:sz w:val="24"/>
          <w:szCs w:val="24"/>
        </w:rPr>
        <w:t>«</w:t>
      </w:r>
      <w:r w:rsidRPr="001D41F3">
        <w:rPr>
          <w:sz w:val="24"/>
          <w:szCs w:val="24"/>
        </w:rPr>
        <w:t>С-З Телеком</w:t>
      </w:r>
      <w:r w:rsidR="009F7475">
        <w:rPr>
          <w:sz w:val="24"/>
          <w:szCs w:val="24"/>
        </w:rPr>
        <w:t>»</w:t>
      </w:r>
      <w:r w:rsidRPr="001D41F3">
        <w:rPr>
          <w:sz w:val="24"/>
          <w:szCs w:val="24"/>
        </w:rPr>
        <w:t>. Количество абонентов ГТС – 17568. Телефонизация осуществляется через опорную станцию ОПТС-3 (</w:t>
      </w:r>
      <w:proofErr w:type="gramStart"/>
      <w:r w:rsidRPr="001D41F3">
        <w:rPr>
          <w:sz w:val="24"/>
          <w:szCs w:val="24"/>
        </w:rPr>
        <w:t>Печорский</w:t>
      </w:r>
      <w:proofErr w:type="gramEnd"/>
      <w:r w:rsidRPr="001D41F3">
        <w:rPr>
          <w:sz w:val="24"/>
          <w:szCs w:val="24"/>
        </w:rPr>
        <w:t xml:space="preserve"> пр.,61), емкостью 7648 №№, от 4-х АТС:</w:t>
      </w:r>
    </w:p>
    <w:p w:rsidR="001D41F3" w:rsidRPr="001D41F3" w:rsidRDefault="001D41F3" w:rsidP="00C51D72">
      <w:pPr>
        <w:numPr>
          <w:ilvl w:val="0"/>
          <w:numId w:val="51"/>
        </w:numPr>
        <w:jc w:val="both"/>
        <w:rPr>
          <w:sz w:val="24"/>
          <w:szCs w:val="24"/>
        </w:rPr>
      </w:pPr>
      <w:r w:rsidRPr="001D41F3">
        <w:rPr>
          <w:sz w:val="24"/>
          <w:szCs w:val="24"/>
          <w:lang w:val="en-US"/>
        </w:rPr>
        <w:t>RSU</w:t>
      </w:r>
      <w:r w:rsidRPr="001D41F3">
        <w:rPr>
          <w:sz w:val="24"/>
          <w:szCs w:val="24"/>
        </w:rPr>
        <w:t>-1(Печорский пр.,81) емкостью 1960 №№;</w:t>
      </w:r>
    </w:p>
    <w:p w:rsidR="001D41F3" w:rsidRPr="001D41F3" w:rsidRDefault="001D41F3" w:rsidP="00C51D72">
      <w:pPr>
        <w:numPr>
          <w:ilvl w:val="0"/>
          <w:numId w:val="51"/>
        </w:numPr>
        <w:jc w:val="both"/>
        <w:rPr>
          <w:sz w:val="24"/>
          <w:szCs w:val="24"/>
        </w:rPr>
      </w:pPr>
      <w:r w:rsidRPr="001D41F3">
        <w:rPr>
          <w:sz w:val="24"/>
          <w:szCs w:val="24"/>
          <w:lang w:val="en-US"/>
        </w:rPr>
        <w:t>RSU</w:t>
      </w:r>
      <w:r w:rsidRPr="001D41F3">
        <w:rPr>
          <w:sz w:val="24"/>
          <w:szCs w:val="24"/>
        </w:rPr>
        <w:t>-2 (Печорский пр.,20) емкостью 1496 №№;</w:t>
      </w:r>
    </w:p>
    <w:p w:rsidR="001D41F3" w:rsidRPr="001D41F3" w:rsidRDefault="001D41F3" w:rsidP="00C51D72">
      <w:pPr>
        <w:numPr>
          <w:ilvl w:val="0"/>
          <w:numId w:val="51"/>
        </w:numPr>
        <w:jc w:val="both"/>
        <w:rPr>
          <w:sz w:val="24"/>
          <w:szCs w:val="24"/>
        </w:rPr>
      </w:pPr>
      <w:r w:rsidRPr="001D41F3">
        <w:rPr>
          <w:sz w:val="24"/>
          <w:szCs w:val="24"/>
          <w:lang w:val="en-US"/>
        </w:rPr>
        <w:t>RSU</w:t>
      </w:r>
      <w:r w:rsidRPr="001D41F3">
        <w:rPr>
          <w:sz w:val="24"/>
          <w:szCs w:val="24"/>
        </w:rPr>
        <w:t>-3 (ул. Строителей,20/2) емкостью 2936 №№;</w:t>
      </w:r>
    </w:p>
    <w:p w:rsidR="001D41F3" w:rsidRPr="001D41F3" w:rsidRDefault="001D41F3" w:rsidP="00C51D72">
      <w:pPr>
        <w:numPr>
          <w:ilvl w:val="0"/>
          <w:numId w:val="51"/>
        </w:numPr>
        <w:jc w:val="both"/>
        <w:rPr>
          <w:sz w:val="24"/>
          <w:szCs w:val="24"/>
        </w:rPr>
      </w:pPr>
      <w:r w:rsidRPr="001D41F3">
        <w:rPr>
          <w:sz w:val="24"/>
          <w:szCs w:val="24"/>
          <w:lang w:val="en-US"/>
        </w:rPr>
        <w:t>RSU</w:t>
      </w:r>
      <w:r w:rsidRPr="001D41F3">
        <w:rPr>
          <w:sz w:val="24"/>
          <w:szCs w:val="24"/>
        </w:rPr>
        <w:t xml:space="preserve">-4 (ул. </w:t>
      </w:r>
      <w:proofErr w:type="gramStart"/>
      <w:r w:rsidRPr="001D41F3">
        <w:rPr>
          <w:sz w:val="24"/>
          <w:szCs w:val="24"/>
        </w:rPr>
        <w:t>Островского,36) емкостью 3800 №№.</w:t>
      </w:r>
      <w:proofErr w:type="gramEnd"/>
    </w:p>
    <w:p w:rsidR="001D41F3" w:rsidRPr="001D41F3" w:rsidRDefault="001D41F3" w:rsidP="001D41F3">
      <w:pPr>
        <w:ind w:firstLine="708"/>
        <w:jc w:val="both"/>
        <w:rPr>
          <w:sz w:val="24"/>
          <w:szCs w:val="24"/>
        </w:rPr>
      </w:pPr>
      <w:r w:rsidRPr="001D41F3">
        <w:rPr>
          <w:sz w:val="24"/>
          <w:szCs w:val="24"/>
        </w:rPr>
        <w:t>Все станции электронного типа (</w:t>
      </w:r>
      <w:r w:rsidRPr="001D41F3">
        <w:rPr>
          <w:sz w:val="24"/>
          <w:szCs w:val="24"/>
          <w:lang w:val="en-US"/>
        </w:rPr>
        <w:t>S</w:t>
      </w:r>
      <w:r w:rsidRPr="001D41F3">
        <w:rPr>
          <w:sz w:val="24"/>
          <w:szCs w:val="24"/>
        </w:rPr>
        <w:t>-12) соединены между собой по волоконно-оптическим линиям и имеют выход на междугородную и международную связь. Установленная емкость станций – 17840 номеров.</w:t>
      </w:r>
    </w:p>
    <w:p w:rsidR="001D41F3" w:rsidRPr="001D41F3" w:rsidRDefault="001D41F3" w:rsidP="001D41F3">
      <w:pPr>
        <w:widowControl w:val="0"/>
        <w:spacing w:before="120" w:after="40"/>
        <w:ind w:firstLine="709"/>
        <w:jc w:val="both"/>
        <w:rPr>
          <w:b/>
          <w:sz w:val="24"/>
          <w:szCs w:val="24"/>
        </w:rPr>
      </w:pPr>
      <w:r w:rsidRPr="001D41F3">
        <w:rPr>
          <w:b/>
          <w:sz w:val="24"/>
          <w:szCs w:val="24"/>
        </w:rPr>
        <w:t>Радиофикация</w:t>
      </w:r>
    </w:p>
    <w:p w:rsidR="001D41F3" w:rsidRPr="001D41F3" w:rsidRDefault="001D41F3" w:rsidP="001D41F3">
      <w:pPr>
        <w:ind w:firstLine="708"/>
        <w:jc w:val="both"/>
        <w:rPr>
          <w:sz w:val="24"/>
          <w:szCs w:val="24"/>
        </w:rPr>
      </w:pPr>
      <w:r w:rsidRPr="001D41F3">
        <w:rPr>
          <w:sz w:val="24"/>
          <w:szCs w:val="24"/>
        </w:rPr>
        <w:t xml:space="preserve">Проводное вещание в городе осуществляется от радиотрансляционного узла мощностью 10 кВт (Печорский проспект, д. 61). Схема РТ сети трезвенная, ТП находится в железнодорожной части города (ул. Первомайская, д. 15). Вещание – </w:t>
      </w:r>
      <w:proofErr w:type="spellStart"/>
      <w:r w:rsidRPr="001D41F3">
        <w:rPr>
          <w:sz w:val="24"/>
          <w:szCs w:val="24"/>
        </w:rPr>
        <w:t>трехпрограммное</w:t>
      </w:r>
      <w:proofErr w:type="spellEnd"/>
      <w:r w:rsidRPr="001D41F3">
        <w:rPr>
          <w:sz w:val="24"/>
          <w:szCs w:val="24"/>
        </w:rPr>
        <w:t>. Количество радиоточек около 3000.</w:t>
      </w:r>
    </w:p>
    <w:p w:rsidR="001D41F3" w:rsidRPr="001D41F3" w:rsidRDefault="001D41F3" w:rsidP="001D41F3">
      <w:pPr>
        <w:widowControl w:val="0"/>
        <w:spacing w:before="120" w:after="40"/>
        <w:ind w:firstLine="709"/>
        <w:jc w:val="both"/>
        <w:rPr>
          <w:b/>
          <w:sz w:val="24"/>
          <w:szCs w:val="24"/>
        </w:rPr>
      </w:pPr>
      <w:proofErr w:type="spellStart"/>
      <w:r w:rsidRPr="001D41F3">
        <w:rPr>
          <w:b/>
          <w:sz w:val="24"/>
          <w:szCs w:val="24"/>
        </w:rPr>
        <w:t>Телерадиовещение</w:t>
      </w:r>
      <w:proofErr w:type="spellEnd"/>
    </w:p>
    <w:p w:rsidR="001D41F3" w:rsidRPr="001D41F3" w:rsidRDefault="001D41F3" w:rsidP="001D41F3">
      <w:pPr>
        <w:ind w:firstLine="708"/>
        <w:jc w:val="both"/>
        <w:rPr>
          <w:sz w:val="24"/>
          <w:szCs w:val="24"/>
        </w:rPr>
      </w:pPr>
      <w:r w:rsidRPr="001D41F3">
        <w:rPr>
          <w:sz w:val="24"/>
          <w:szCs w:val="24"/>
        </w:rPr>
        <w:t xml:space="preserve">В г. Печора телерадиовещание обеспечивается от 2-х РПТЦ. </w:t>
      </w:r>
    </w:p>
    <w:p w:rsidR="001D41F3" w:rsidRPr="001D41F3" w:rsidRDefault="001D41F3" w:rsidP="001D41F3">
      <w:pPr>
        <w:ind w:firstLine="708"/>
        <w:jc w:val="both"/>
        <w:rPr>
          <w:sz w:val="24"/>
          <w:szCs w:val="24"/>
        </w:rPr>
      </w:pPr>
      <w:r w:rsidRPr="001D41F3">
        <w:rPr>
          <w:sz w:val="24"/>
          <w:szCs w:val="24"/>
        </w:rPr>
        <w:t xml:space="preserve">РПТЦ-1, находящийся в </w:t>
      </w:r>
      <w:smartTag w:uri="urn:schemas-microsoft-com:office:smarttags" w:element="metricconverter">
        <w:smartTagPr>
          <w:attr w:name="ProductID" w:val="12 км"/>
        </w:smartTagPr>
        <w:r w:rsidRPr="001D41F3">
          <w:rPr>
            <w:sz w:val="24"/>
            <w:szCs w:val="24"/>
          </w:rPr>
          <w:t>12 км</w:t>
        </w:r>
      </w:smartTag>
      <w:r w:rsidRPr="001D41F3">
        <w:rPr>
          <w:sz w:val="24"/>
          <w:szCs w:val="24"/>
        </w:rPr>
        <w:t xml:space="preserve"> от города в п. Миша-Яг, осуществляет телевизионное вещание 5-ти основных центральных и региональных каналов (ОРТ, РТР, НТВ, СТС, </w:t>
      </w:r>
      <w:proofErr w:type="spellStart"/>
      <w:r w:rsidRPr="001D41F3">
        <w:rPr>
          <w:sz w:val="24"/>
          <w:szCs w:val="24"/>
        </w:rPr>
        <w:t>РенТВ</w:t>
      </w:r>
      <w:proofErr w:type="spellEnd"/>
      <w:r w:rsidRPr="001D41F3">
        <w:rPr>
          <w:sz w:val="24"/>
          <w:szCs w:val="24"/>
        </w:rPr>
        <w:t xml:space="preserve">) и в диапазоне УКВЧМ вещание радиостанций </w:t>
      </w:r>
      <w:r w:rsidR="009F7475">
        <w:rPr>
          <w:sz w:val="24"/>
          <w:szCs w:val="24"/>
        </w:rPr>
        <w:t>«</w:t>
      </w:r>
      <w:r w:rsidRPr="001D41F3">
        <w:rPr>
          <w:sz w:val="24"/>
          <w:szCs w:val="24"/>
        </w:rPr>
        <w:t>Радио России</w:t>
      </w:r>
      <w:r w:rsidR="009F7475">
        <w:rPr>
          <w:sz w:val="24"/>
          <w:szCs w:val="24"/>
        </w:rPr>
        <w:t>»</w:t>
      </w:r>
      <w:r w:rsidRPr="001D41F3">
        <w:rPr>
          <w:sz w:val="24"/>
          <w:szCs w:val="24"/>
        </w:rPr>
        <w:t xml:space="preserve"> и </w:t>
      </w:r>
      <w:r w:rsidR="009F7475">
        <w:rPr>
          <w:sz w:val="24"/>
          <w:szCs w:val="24"/>
        </w:rPr>
        <w:t>«</w:t>
      </w:r>
      <w:r w:rsidRPr="001D41F3">
        <w:rPr>
          <w:sz w:val="24"/>
          <w:szCs w:val="24"/>
        </w:rPr>
        <w:t>Маяк</w:t>
      </w:r>
      <w:r w:rsidR="009F7475">
        <w:rPr>
          <w:sz w:val="24"/>
          <w:szCs w:val="24"/>
        </w:rPr>
        <w:t>»</w:t>
      </w:r>
      <w:r w:rsidRPr="001D41F3">
        <w:rPr>
          <w:sz w:val="24"/>
          <w:szCs w:val="24"/>
        </w:rPr>
        <w:t>.</w:t>
      </w:r>
    </w:p>
    <w:p w:rsidR="001D41F3" w:rsidRPr="001D41F3" w:rsidRDefault="001D41F3" w:rsidP="001D41F3">
      <w:pPr>
        <w:ind w:firstLine="708"/>
        <w:jc w:val="both"/>
        <w:rPr>
          <w:sz w:val="24"/>
          <w:szCs w:val="24"/>
        </w:rPr>
      </w:pPr>
      <w:r w:rsidRPr="001D41F3">
        <w:rPr>
          <w:sz w:val="24"/>
          <w:szCs w:val="24"/>
        </w:rPr>
        <w:t xml:space="preserve">РПТЦ-2 (г. Печора, ул. Русанова, 5) обеспечивает вещание телепрограмм </w:t>
      </w:r>
      <w:proofErr w:type="spellStart"/>
      <w:r w:rsidRPr="001D41F3">
        <w:rPr>
          <w:sz w:val="24"/>
          <w:szCs w:val="24"/>
        </w:rPr>
        <w:t>МузТв</w:t>
      </w:r>
      <w:proofErr w:type="spellEnd"/>
      <w:r w:rsidRPr="001D41F3">
        <w:rPr>
          <w:sz w:val="24"/>
          <w:szCs w:val="24"/>
        </w:rPr>
        <w:t xml:space="preserve">, ТНТ, местного канала </w:t>
      </w:r>
      <w:r w:rsidR="009F7475">
        <w:rPr>
          <w:sz w:val="24"/>
          <w:szCs w:val="24"/>
        </w:rPr>
        <w:t>«</w:t>
      </w:r>
      <w:r w:rsidRPr="001D41F3">
        <w:rPr>
          <w:sz w:val="24"/>
          <w:szCs w:val="24"/>
        </w:rPr>
        <w:t>Печора</w:t>
      </w:r>
      <w:r w:rsidR="009F7475">
        <w:rPr>
          <w:sz w:val="24"/>
          <w:szCs w:val="24"/>
        </w:rPr>
        <w:t>»</w:t>
      </w:r>
      <w:r w:rsidRPr="001D41F3">
        <w:rPr>
          <w:sz w:val="24"/>
          <w:szCs w:val="24"/>
        </w:rPr>
        <w:t xml:space="preserve"> и радиостанции </w:t>
      </w:r>
      <w:r w:rsidR="009F7475">
        <w:rPr>
          <w:sz w:val="24"/>
          <w:szCs w:val="24"/>
        </w:rPr>
        <w:t>«</w:t>
      </w:r>
      <w:r w:rsidRPr="001D41F3">
        <w:rPr>
          <w:sz w:val="24"/>
          <w:szCs w:val="24"/>
        </w:rPr>
        <w:t>Европа+</w:t>
      </w:r>
      <w:r w:rsidR="009F7475">
        <w:rPr>
          <w:sz w:val="24"/>
          <w:szCs w:val="24"/>
        </w:rPr>
        <w:t>»</w:t>
      </w:r>
      <w:r w:rsidRPr="001D41F3">
        <w:rPr>
          <w:sz w:val="24"/>
          <w:szCs w:val="24"/>
        </w:rPr>
        <w:t xml:space="preserve"> с вещанием местных </w:t>
      </w:r>
      <w:proofErr w:type="spellStart"/>
      <w:r w:rsidRPr="001D41F3">
        <w:rPr>
          <w:sz w:val="24"/>
          <w:szCs w:val="24"/>
        </w:rPr>
        <w:t>радиопрграмм</w:t>
      </w:r>
      <w:proofErr w:type="spellEnd"/>
      <w:r w:rsidRPr="001D41F3">
        <w:rPr>
          <w:sz w:val="24"/>
          <w:szCs w:val="24"/>
        </w:rPr>
        <w:t>.</w:t>
      </w:r>
    </w:p>
    <w:p w:rsidR="001D41F3" w:rsidRPr="001D41F3" w:rsidRDefault="001D41F3" w:rsidP="001D41F3">
      <w:pPr>
        <w:ind w:firstLine="708"/>
        <w:jc w:val="both"/>
        <w:rPr>
          <w:sz w:val="24"/>
          <w:szCs w:val="24"/>
        </w:rPr>
      </w:pPr>
      <w:r w:rsidRPr="001D41F3">
        <w:rPr>
          <w:sz w:val="24"/>
          <w:szCs w:val="24"/>
        </w:rPr>
        <w:t>Кроме эфирного вещания в городе развита система кабельного телевидения. На территории города размещены 4 головные станции с возможностью подключения к ним до 2000 абонентов. По сети кабельного ТВ передаются различные телепрограммы по 80 каналам.</w:t>
      </w:r>
    </w:p>
    <w:p w:rsidR="001D41F3" w:rsidRPr="001D41F3" w:rsidRDefault="001D41F3" w:rsidP="001D41F3">
      <w:pPr>
        <w:keepNext/>
        <w:keepLines/>
        <w:widowControl w:val="0"/>
        <w:spacing w:before="480"/>
        <w:ind w:firstLine="426"/>
        <w:jc w:val="center"/>
        <w:outlineLvl w:val="0"/>
        <w:rPr>
          <w:b/>
          <w:bCs/>
          <w:sz w:val="24"/>
          <w:szCs w:val="24"/>
        </w:rPr>
      </w:pPr>
      <w:bookmarkStart w:id="48" w:name="_Toc494291733"/>
      <w:bookmarkStart w:id="49" w:name="_Toc513458753"/>
      <w:r w:rsidRPr="001D41F3">
        <w:rPr>
          <w:b/>
          <w:bCs/>
          <w:sz w:val="24"/>
          <w:szCs w:val="24"/>
        </w:rPr>
        <w:t>2. Обоснование расчетных показателей, содержащихся в основной части нормативов градостроительного проектирования</w:t>
      </w:r>
      <w:bookmarkEnd w:id="48"/>
      <w:bookmarkEnd w:id="49"/>
    </w:p>
    <w:p w:rsidR="003D2AA7" w:rsidRDefault="003D2AA7" w:rsidP="001D41F3">
      <w:pPr>
        <w:ind w:firstLine="426"/>
        <w:jc w:val="both"/>
        <w:rPr>
          <w:sz w:val="24"/>
          <w:szCs w:val="24"/>
        </w:rPr>
      </w:pPr>
    </w:p>
    <w:p w:rsidR="001D41F3" w:rsidRPr="001D41F3" w:rsidRDefault="001D41F3" w:rsidP="001D41F3">
      <w:pPr>
        <w:ind w:firstLine="426"/>
        <w:jc w:val="both"/>
        <w:rPr>
          <w:sz w:val="24"/>
          <w:szCs w:val="24"/>
        </w:rPr>
      </w:pPr>
      <w:r w:rsidRPr="001D41F3">
        <w:rPr>
          <w:sz w:val="24"/>
          <w:szCs w:val="24"/>
        </w:rPr>
        <w:t>2.1. Обоснование расчетных показателей, устанавливаемых для объектов местного значения в области жилищного строительства, содержащихся в пункте 1 части 1 нормативов.</w:t>
      </w:r>
    </w:p>
    <w:p w:rsidR="001D41F3" w:rsidRPr="001D41F3" w:rsidRDefault="001D41F3" w:rsidP="001D41F3">
      <w:pPr>
        <w:ind w:firstLine="426"/>
        <w:jc w:val="both"/>
        <w:rPr>
          <w:sz w:val="24"/>
          <w:szCs w:val="24"/>
        </w:rPr>
      </w:pPr>
      <w:r w:rsidRPr="001D41F3">
        <w:rPr>
          <w:sz w:val="24"/>
          <w:szCs w:val="24"/>
        </w:rPr>
        <w:t xml:space="preserve">Расчетные показатели размеров жилой зоны населенного пункта приняты согласно п. 8.3.4 </w:t>
      </w:r>
      <w:r w:rsidR="009F7475">
        <w:rPr>
          <w:sz w:val="24"/>
          <w:szCs w:val="24"/>
        </w:rPr>
        <w:t>«</w:t>
      </w:r>
      <w:r w:rsidRPr="001D41F3">
        <w:rPr>
          <w:sz w:val="24"/>
          <w:szCs w:val="24"/>
        </w:rPr>
        <w:t>Региональных нормативов градостроительного проектирования Республики Коми</w:t>
      </w:r>
      <w:r w:rsidR="009F7475">
        <w:rPr>
          <w:sz w:val="24"/>
          <w:szCs w:val="24"/>
        </w:rPr>
        <w:t>»</w:t>
      </w:r>
      <w:r w:rsidRPr="001D41F3">
        <w:rPr>
          <w:sz w:val="24"/>
          <w:szCs w:val="24"/>
        </w:rPr>
        <w:t xml:space="preserve">, утвержденных постановлением Правительства Республики Коми №133 от 18.03.2016 г. </w:t>
      </w:r>
      <w:proofErr w:type="gramStart"/>
      <w:r w:rsidRPr="001D41F3">
        <w:rPr>
          <w:sz w:val="24"/>
          <w:szCs w:val="24"/>
        </w:rPr>
        <w:t xml:space="preserve">( </w:t>
      </w:r>
      <w:proofErr w:type="gramEnd"/>
      <w:r w:rsidRPr="001D41F3">
        <w:rPr>
          <w:sz w:val="24"/>
          <w:szCs w:val="24"/>
        </w:rPr>
        <w:t>далее - РНГП РК).</w:t>
      </w:r>
    </w:p>
    <w:p w:rsidR="001D41F3" w:rsidRPr="001D41F3" w:rsidRDefault="001D41F3" w:rsidP="001D41F3">
      <w:pPr>
        <w:ind w:firstLine="426"/>
        <w:jc w:val="both"/>
        <w:rPr>
          <w:sz w:val="24"/>
          <w:szCs w:val="24"/>
        </w:rPr>
      </w:pPr>
      <w:r w:rsidRPr="001D41F3">
        <w:rPr>
          <w:sz w:val="24"/>
          <w:szCs w:val="24"/>
        </w:rPr>
        <w:lastRenderedPageBreak/>
        <w:t>Показатели плотности для жилой застройки различных типов приняты согласно п.8.3.6 таблице 8.1 РНГП РК.</w:t>
      </w:r>
    </w:p>
    <w:p w:rsidR="001D41F3" w:rsidRPr="001D41F3" w:rsidRDefault="001D41F3" w:rsidP="001D41F3">
      <w:pPr>
        <w:ind w:firstLine="426"/>
        <w:jc w:val="both"/>
        <w:rPr>
          <w:sz w:val="24"/>
          <w:szCs w:val="24"/>
        </w:rPr>
      </w:pPr>
      <w:r w:rsidRPr="001D41F3">
        <w:rPr>
          <w:sz w:val="24"/>
          <w:szCs w:val="24"/>
        </w:rPr>
        <w:t>Минимальные размеры участка для современной средне- и многоэтажной многоквартирной застройки приняты согласно п. 8.3.7 таблицы 8.2 РНГП РК.</w:t>
      </w:r>
    </w:p>
    <w:p w:rsidR="001D41F3" w:rsidRPr="001D41F3" w:rsidRDefault="001D41F3" w:rsidP="001D41F3">
      <w:pPr>
        <w:ind w:firstLine="426"/>
        <w:jc w:val="both"/>
        <w:rPr>
          <w:sz w:val="24"/>
          <w:szCs w:val="24"/>
        </w:rPr>
      </w:pPr>
      <w:r w:rsidRPr="001D41F3">
        <w:rPr>
          <w:sz w:val="24"/>
          <w:szCs w:val="24"/>
        </w:rPr>
        <w:t>Удельные размеры площадок различного функционального назначения приняты согласно п.8.3.14 таблице 8.3 РНГП РК.</w:t>
      </w:r>
    </w:p>
    <w:p w:rsidR="001D41F3" w:rsidRPr="001D41F3" w:rsidRDefault="001D41F3" w:rsidP="001D41F3">
      <w:pPr>
        <w:ind w:firstLine="426"/>
        <w:jc w:val="both"/>
        <w:rPr>
          <w:sz w:val="24"/>
          <w:szCs w:val="24"/>
        </w:rPr>
      </w:pPr>
      <w:r w:rsidRPr="001D41F3">
        <w:rPr>
          <w:sz w:val="24"/>
          <w:szCs w:val="24"/>
        </w:rPr>
        <w:t>2.2. Обоснование расчетных показателей, устанавливаемых для объектов местного значения в области образования, содержащихся в пункте 2.1  и 2.2 части 1 нормативов.</w:t>
      </w:r>
    </w:p>
    <w:p w:rsidR="001D41F3" w:rsidRPr="001D41F3" w:rsidRDefault="001D41F3" w:rsidP="001D41F3">
      <w:pPr>
        <w:ind w:firstLine="426"/>
        <w:jc w:val="both"/>
        <w:rPr>
          <w:sz w:val="24"/>
          <w:szCs w:val="24"/>
        </w:rPr>
      </w:pPr>
      <w:r w:rsidRPr="001D41F3">
        <w:rPr>
          <w:sz w:val="24"/>
          <w:szCs w:val="24"/>
        </w:rP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п.3.3 РНГП РК, Приложения Методических рекомендаций, утвержденных </w:t>
      </w:r>
      <w:proofErr w:type="spellStart"/>
      <w:r w:rsidRPr="001D41F3">
        <w:rPr>
          <w:sz w:val="24"/>
          <w:szCs w:val="24"/>
        </w:rPr>
        <w:t>Минобрнауки</w:t>
      </w:r>
      <w:proofErr w:type="spellEnd"/>
      <w:r w:rsidRPr="001D41F3">
        <w:rPr>
          <w:sz w:val="24"/>
          <w:szCs w:val="24"/>
        </w:rPr>
        <w:t xml:space="preserve"> России от 04.05.2016г. № АК-15/02вн.</w:t>
      </w:r>
    </w:p>
    <w:p w:rsidR="001D41F3" w:rsidRPr="001D41F3" w:rsidRDefault="001D41F3" w:rsidP="001D41F3">
      <w:pPr>
        <w:ind w:firstLine="426"/>
        <w:jc w:val="both"/>
        <w:rPr>
          <w:sz w:val="24"/>
          <w:szCs w:val="24"/>
        </w:rPr>
      </w:pPr>
      <w:r w:rsidRPr="001D41F3">
        <w:rPr>
          <w:sz w:val="24"/>
          <w:szCs w:val="24"/>
        </w:rPr>
        <w:t>2.3. Обоснование расчетных показателей, устанавливаемых для объектов местного значения в области здравоохранения, содержащихся в пункте 3 части 1 нормативов.</w:t>
      </w:r>
    </w:p>
    <w:p w:rsidR="001D41F3" w:rsidRPr="001D41F3" w:rsidRDefault="001D41F3" w:rsidP="001D41F3">
      <w:pPr>
        <w:ind w:firstLine="426"/>
        <w:jc w:val="both"/>
        <w:rPr>
          <w:sz w:val="24"/>
          <w:szCs w:val="24"/>
        </w:rPr>
      </w:pPr>
      <w:r w:rsidRPr="001D41F3">
        <w:rPr>
          <w:sz w:val="24"/>
          <w:szCs w:val="24"/>
        </w:rP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п.1.4  РНГП РК.</w:t>
      </w:r>
    </w:p>
    <w:p w:rsidR="001D41F3" w:rsidRPr="001D41F3" w:rsidRDefault="001D41F3" w:rsidP="001D41F3">
      <w:pPr>
        <w:ind w:firstLine="426"/>
        <w:jc w:val="both"/>
        <w:rPr>
          <w:sz w:val="24"/>
          <w:szCs w:val="24"/>
        </w:rPr>
      </w:pPr>
      <w:r w:rsidRPr="001D41F3">
        <w:rPr>
          <w:sz w:val="24"/>
          <w:szCs w:val="24"/>
        </w:rPr>
        <w:t>2.4. Обоснование расчетных показателей, устанавливаемых для объектов местного значения в области физической культуры и спорта, содержащихся в пункте 4 части 1 нормативов.</w:t>
      </w:r>
    </w:p>
    <w:p w:rsidR="001D41F3" w:rsidRPr="001D41F3" w:rsidRDefault="001D41F3" w:rsidP="001D41F3">
      <w:pPr>
        <w:ind w:firstLine="426"/>
        <w:jc w:val="both"/>
        <w:rPr>
          <w:sz w:val="24"/>
          <w:szCs w:val="24"/>
        </w:rPr>
      </w:pPr>
      <w:r w:rsidRPr="001D41F3">
        <w:rPr>
          <w:sz w:val="24"/>
          <w:szCs w:val="24"/>
        </w:rP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п.3.2  РНГП РК.</w:t>
      </w:r>
    </w:p>
    <w:p w:rsidR="001D41F3" w:rsidRPr="001D41F3" w:rsidRDefault="001D41F3" w:rsidP="001D41F3">
      <w:pPr>
        <w:ind w:firstLine="426"/>
        <w:jc w:val="both"/>
        <w:rPr>
          <w:sz w:val="24"/>
          <w:szCs w:val="24"/>
        </w:rPr>
      </w:pPr>
      <w:r w:rsidRPr="001D41F3">
        <w:rPr>
          <w:sz w:val="24"/>
          <w:szCs w:val="24"/>
        </w:rPr>
        <w:t>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5.1  и 5.2 части 1 нормативов.</w:t>
      </w:r>
    </w:p>
    <w:p w:rsidR="001D41F3" w:rsidRPr="001D41F3" w:rsidRDefault="001D41F3" w:rsidP="001D41F3">
      <w:pPr>
        <w:ind w:firstLine="426"/>
        <w:jc w:val="both"/>
        <w:rPr>
          <w:sz w:val="24"/>
          <w:szCs w:val="24"/>
        </w:rPr>
      </w:pPr>
      <w:r w:rsidRPr="001D41F3">
        <w:rPr>
          <w:sz w:val="24"/>
          <w:szCs w:val="24"/>
        </w:rP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п.3.5 и 3.7  РНГП РК соответственно.</w:t>
      </w:r>
    </w:p>
    <w:p w:rsidR="001D41F3" w:rsidRPr="001D41F3" w:rsidRDefault="001D41F3" w:rsidP="001D41F3">
      <w:pPr>
        <w:ind w:firstLine="426"/>
        <w:jc w:val="both"/>
        <w:rPr>
          <w:sz w:val="24"/>
          <w:szCs w:val="24"/>
        </w:rPr>
      </w:pPr>
      <w:r w:rsidRPr="001D41F3">
        <w:rPr>
          <w:sz w:val="24"/>
          <w:szCs w:val="24"/>
        </w:rPr>
        <w:t>2.6. Обоснование расчетных показателей, устанавливаемых для объектов местного значения в области рекреации, содержащихся в пункте 6 части 1 нормативов.</w:t>
      </w:r>
    </w:p>
    <w:p w:rsidR="001D41F3" w:rsidRPr="001D41F3" w:rsidRDefault="001D41F3" w:rsidP="001D41F3">
      <w:pPr>
        <w:ind w:firstLine="426"/>
        <w:jc w:val="both"/>
        <w:rPr>
          <w:sz w:val="24"/>
          <w:szCs w:val="24"/>
        </w:rPr>
      </w:pPr>
      <w:r w:rsidRPr="001D41F3">
        <w:rPr>
          <w:sz w:val="24"/>
          <w:szCs w:val="24"/>
        </w:rP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п.3.6  РНГП РК.</w:t>
      </w:r>
    </w:p>
    <w:p w:rsidR="001D41F3" w:rsidRPr="001D41F3" w:rsidRDefault="001D41F3" w:rsidP="001D41F3">
      <w:pPr>
        <w:ind w:firstLine="426"/>
        <w:jc w:val="both"/>
        <w:rPr>
          <w:sz w:val="24"/>
          <w:szCs w:val="24"/>
        </w:rPr>
      </w:pPr>
      <w:r w:rsidRPr="001D41F3">
        <w:rPr>
          <w:sz w:val="24"/>
          <w:szCs w:val="24"/>
        </w:rPr>
        <w:t>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пункте 7  части 1 нормативов.</w:t>
      </w:r>
    </w:p>
    <w:p w:rsidR="001D41F3" w:rsidRPr="001D41F3" w:rsidRDefault="001D41F3" w:rsidP="001D41F3">
      <w:pPr>
        <w:ind w:firstLine="426"/>
        <w:jc w:val="both"/>
        <w:rPr>
          <w:sz w:val="24"/>
          <w:szCs w:val="24"/>
        </w:rPr>
      </w:pPr>
      <w:r w:rsidRPr="001D41F3">
        <w:rPr>
          <w:sz w:val="24"/>
          <w:szCs w:val="24"/>
        </w:rPr>
        <w:t>2.7.1. Обоснование расчетных показателей объектов, относящиеся к области электроснабжения, содержащиеся в пункте 7.1. части 1 нормативов.</w:t>
      </w:r>
    </w:p>
    <w:p w:rsidR="001D41F3" w:rsidRPr="001D41F3" w:rsidRDefault="001D41F3" w:rsidP="001D41F3">
      <w:pPr>
        <w:ind w:firstLine="426"/>
        <w:jc w:val="both"/>
        <w:rPr>
          <w:sz w:val="24"/>
          <w:szCs w:val="24"/>
        </w:rPr>
      </w:pPr>
      <w:r w:rsidRPr="001D41F3">
        <w:rPr>
          <w:sz w:val="24"/>
          <w:szCs w:val="24"/>
        </w:rPr>
        <w:t xml:space="preserve">Расчетные показатели по электропотреблению </w:t>
      </w: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/год на 1 чел. приняты на согласно </w:t>
      </w:r>
      <w:hyperlink r:id="rId39" w:history="1">
        <w:r w:rsidRPr="001D41F3">
          <w:rPr>
            <w:sz w:val="24"/>
            <w:szCs w:val="24"/>
          </w:rPr>
          <w:t>приложения Л</w:t>
        </w:r>
      </w:hyperlink>
      <w:r w:rsidRPr="001D41F3">
        <w:rPr>
          <w:sz w:val="24"/>
          <w:szCs w:val="24"/>
        </w:rPr>
        <w:t xml:space="preserve"> свода правил СП 42.13330.2016 </w:t>
      </w:r>
      <w:r w:rsidR="009F7475">
        <w:rPr>
          <w:sz w:val="24"/>
          <w:szCs w:val="24"/>
        </w:rPr>
        <w:t>«</w:t>
      </w:r>
      <w:r w:rsidRPr="001D41F3">
        <w:rPr>
          <w:sz w:val="24"/>
          <w:szCs w:val="24"/>
        </w:rPr>
        <w:t>Градостроительство. Планировка и застройка городских и сельских поселений</w:t>
      </w:r>
      <w:r w:rsidR="009F7475">
        <w:rPr>
          <w:sz w:val="24"/>
          <w:szCs w:val="24"/>
        </w:rPr>
        <w:t>»</w:t>
      </w:r>
      <w:r w:rsidRPr="001D41F3">
        <w:rPr>
          <w:sz w:val="24"/>
          <w:szCs w:val="24"/>
        </w:rPr>
        <w:t xml:space="preserve"> с коэффициентом 0,8 для малых городов. </w:t>
      </w:r>
    </w:p>
    <w:p w:rsidR="001D41F3" w:rsidRPr="001D41F3" w:rsidRDefault="001D41F3" w:rsidP="001D41F3">
      <w:pPr>
        <w:ind w:firstLine="426"/>
        <w:jc w:val="both"/>
        <w:rPr>
          <w:sz w:val="24"/>
          <w:szCs w:val="24"/>
        </w:rPr>
      </w:pPr>
      <w:r w:rsidRPr="001D41F3">
        <w:rPr>
          <w:sz w:val="24"/>
          <w:szCs w:val="24"/>
        </w:rPr>
        <w:t xml:space="preserve">Использование максимума  электрической нагрузки </w:t>
      </w:r>
      <w:proofErr w:type="gramStart"/>
      <w:r w:rsidRPr="001D41F3">
        <w:rPr>
          <w:sz w:val="24"/>
          <w:szCs w:val="24"/>
        </w:rPr>
        <w:t>ч</w:t>
      </w:r>
      <w:proofErr w:type="gramEnd"/>
      <w:r w:rsidRPr="001D41F3">
        <w:rPr>
          <w:sz w:val="24"/>
          <w:szCs w:val="24"/>
        </w:rPr>
        <w:t xml:space="preserve">/год так же принято в соответствии с приложением Л СП 42.13330.2016 с коэффициентом 0,8 для малых городов. </w:t>
      </w:r>
    </w:p>
    <w:p w:rsidR="001D41F3" w:rsidRPr="001D41F3" w:rsidRDefault="001D41F3" w:rsidP="001D41F3">
      <w:pPr>
        <w:ind w:firstLine="426"/>
        <w:jc w:val="both"/>
        <w:rPr>
          <w:sz w:val="24"/>
          <w:szCs w:val="24"/>
        </w:rPr>
      </w:pPr>
      <w:r w:rsidRPr="001D41F3">
        <w:rPr>
          <w:sz w:val="24"/>
          <w:szCs w:val="24"/>
        </w:rPr>
        <w:t xml:space="preserve">Электрическая нагрузка, расход электроэнергии приняты согласно </w:t>
      </w:r>
      <w:hyperlink r:id="rId40" w:history="1">
        <w:r w:rsidRPr="001D41F3">
          <w:rPr>
            <w:sz w:val="24"/>
            <w:szCs w:val="24"/>
          </w:rPr>
          <w:t>РД 34.20.185-94</w:t>
        </w:r>
      </w:hyperlink>
      <w:r w:rsidRPr="001D41F3">
        <w:rPr>
          <w:sz w:val="24"/>
          <w:szCs w:val="24"/>
        </w:rPr>
        <w:t>.</w:t>
      </w:r>
    </w:p>
    <w:p w:rsidR="001D41F3" w:rsidRPr="001D41F3" w:rsidRDefault="001D41F3" w:rsidP="001D41F3">
      <w:pPr>
        <w:ind w:firstLine="426"/>
        <w:jc w:val="both"/>
        <w:rPr>
          <w:sz w:val="24"/>
          <w:szCs w:val="24"/>
        </w:rPr>
      </w:pPr>
      <w:r w:rsidRPr="001D41F3">
        <w:rPr>
          <w:sz w:val="24"/>
          <w:szCs w:val="24"/>
        </w:rPr>
        <w:t>2.7.2. Обоснование расчетных показателей объектов, относящиеся к области тепло-, газоснабжения содержащихся в пункте 7.2  части 1 нормативов.</w:t>
      </w:r>
    </w:p>
    <w:p w:rsidR="001D41F3" w:rsidRPr="001D41F3" w:rsidRDefault="001D41F3" w:rsidP="001D41F3">
      <w:pPr>
        <w:ind w:firstLine="426"/>
        <w:jc w:val="both"/>
        <w:rPr>
          <w:sz w:val="24"/>
          <w:szCs w:val="24"/>
        </w:rPr>
      </w:pPr>
      <w:r w:rsidRPr="001D41F3">
        <w:rPr>
          <w:sz w:val="24"/>
          <w:szCs w:val="24"/>
        </w:rPr>
        <w:t>По показателям №№1, 2, 3, 4 указанные укрупненные показатели потребления газа при теплоте сгорания 34 МДж/ м3</w:t>
      </w:r>
      <w:r w:rsidR="00D6279A">
        <w:rPr>
          <w:sz w:val="24"/>
          <w:szCs w:val="24"/>
        </w:rPr>
      </w:r>
      <w:r w:rsidR="00D6279A">
        <w:rPr>
          <w:sz w:val="24"/>
          <w:szCs w:val="24"/>
        </w:rPr>
        <w:pict>
          <v:rect id="Rectangle 2" o:spid="_x0000_s1026" alt="Описание: 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CjUROEdwMAAK8GAAAOAAAAAAAAAAAAAAAAAC4CAABkcnMvZTJvRG9jLnhtbFBL&#10;AQItABQABgAIAAAAIQASuwWb3AAAAAMBAAAPAAAAAAAAAAAAAAAAANEFAABkcnMvZG93bnJldi54&#10;bWxQSwUGAAAAAAQABADzAAAA2gYAAAAA&#10;" filled="f" stroked="f">
            <o:lock v:ext="edit" aspectratio="t"/>
            <w10:wrap type="none"/>
            <w10:anchorlock/>
          </v:rect>
        </w:pict>
      </w:r>
      <w:r w:rsidRPr="001D41F3">
        <w:rPr>
          <w:sz w:val="24"/>
          <w:szCs w:val="24"/>
        </w:rPr>
        <w:t xml:space="preserve"> (8000 ккал/ м3) приняты согласно п. 3.12 </w:t>
      </w:r>
      <w:hyperlink r:id="rId41" w:history="1">
        <w:r w:rsidRPr="001D41F3">
          <w:rPr>
            <w:sz w:val="24"/>
            <w:szCs w:val="24"/>
          </w:rPr>
          <w:t>СП 42-101-</w:t>
        </w:r>
        <w:r w:rsidRPr="001D41F3">
          <w:rPr>
            <w:sz w:val="24"/>
            <w:szCs w:val="24"/>
          </w:rPr>
          <w:lastRenderedPageBreak/>
          <w:t>2003</w:t>
        </w:r>
      </w:hyperlink>
      <w:r w:rsidRPr="001D41F3">
        <w:rPr>
          <w:sz w:val="24"/>
          <w:szCs w:val="24"/>
        </w:rPr>
        <w:t xml:space="preserve"> </w:t>
      </w:r>
      <w:r w:rsidR="009F7475">
        <w:rPr>
          <w:sz w:val="24"/>
          <w:szCs w:val="24"/>
        </w:rPr>
        <w:t>«</w:t>
      </w:r>
      <w:r w:rsidRPr="001D41F3">
        <w:rPr>
          <w:sz w:val="24"/>
          <w:szCs w:val="24"/>
        </w:rPr>
        <w:t>Общие положения по проектированию и строительству газораспределительных систем из металлических и полиэтиленовых труб</w:t>
      </w:r>
      <w:r w:rsidR="009F7475">
        <w:rPr>
          <w:sz w:val="24"/>
          <w:szCs w:val="24"/>
        </w:rPr>
        <w:t>»</w:t>
      </w:r>
      <w:r w:rsidRPr="001D41F3">
        <w:rPr>
          <w:sz w:val="24"/>
          <w:szCs w:val="24"/>
        </w:rPr>
        <w:t>.</w:t>
      </w:r>
    </w:p>
    <w:p w:rsidR="001D41F3" w:rsidRPr="001D41F3" w:rsidRDefault="001D41F3" w:rsidP="001D41F3">
      <w:pPr>
        <w:ind w:firstLine="426"/>
        <w:jc w:val="both"/>
        <w:rPr>
          <w:sz w:val="24"/>
          <w:szCs w:val="24"/>
        </w:rPr>
      </w:pPr>
      <w:r w:rsidRPr="001D41F3">
        <w:rPr>
          <w:sz w:val="24"/>
          <w:szCs w:val="24"/>
        </w:rPr>
        <w:t>2.7.3. Обоснование расчетных показателей объектов, относящихся к области водоснабжения населения, содержащихся в пункте 7.3 части 1 нормативов.</w:t>
      </w:r>
    </w:p>
    <w:p w:rsidR="001D41F3" w:rsidRPr="001D41F3" w:rsidRDefault="001D41F3" w:rsidP="001D41F3">
      <w:pPr>
        <w:ind w:firstLine="426"/>
        <w:jc w:val="both"/>
        <w:rPr>
          <w:sz w:val="24"/>
          <w:szCs w:val="24"/>
        </w:rPr>
      </w:pPr>
      <w:r w:rsidRPr="001D41F3">
        <w:rPr>
          <w:sz w:val="24"/>
          <w:szCs w:val="24"/>
        </w:rPr>
        <w:t xml:space="preserve">Расчетные показатели приняты </w:t>
      </w:r>
      <w:proofErr w:type="gramStart"/>
      <w:r w:rsidRPr="001D41F3">
        <w:rPr>
          <w:sz w:val="24"/>
          <w:szCs w:val="24"/>
        </w:rPr>
        <w:t>согласно приложения</w:t>
      </w:r>
      <w:proofErr w:type="gramEnd"/>
      <w:r w:rsidRPr="001D41F3">
        <w:rPr>
          <w:sz w:val="24"/>
          <w:szCs w:val="24"/>
        </w:rPr>
        <w:t xml:space="preserve"> 2 МНГП МР </w:t>
      </w:r>
    </w:p>
    <w:p w:rsidR="001D41F3" w:rsidRPr="001D41F3" w:rsidRDefault="001D41F3" w:rsidP="001D41F3">
      <w:pPr>
        <w:ind w:firstLine="426"/>
        <w:jc w:val="both"/>
        <w:rPr>
          <w:sz w:val="24"/>
          <w:szCs w:val="24"/>
        </w:rPr>
      </w:pPr>
      <w:r w:rsidRPr="001D41F3">
        <w:rPr>
          <w:sz w:val="24"/>
          <w:szCs w:val="24"/>
        </w:rPr>
        <w:t>2.7.4. Обоснование расчетных показателей объектов, относящихся к области водоотведения, содержащиеся в пункте 7.4 части 1 нормативов.</w:t>
      </w:r>
    </w:p>
    <w:p w:rsidR="001D41F3" w:rsidRPr="001D41F3" w:rsidRDefault="001D41F3" w:rsidP="001D41F3">
      <w:pPr>
        <w:ind w:firstLine="426"/>
        <w:jc w:val="both"/>
        <w:rPr>
          <w:sz w:val="24"/>
          <w:szCs w:val="24"/>
        </w:rPr>
      </w:pPr>
      <w:r w:rsidRPr="001D41F3">
        <w:rPr>
          <w:sz w:val="24"/>
          <w:szCs w:val="24"/>
        </w:rPr>
        <w:t xml:space="preserve">Расчетные показатели №№1,2,3 приняты по  объектам-аналогам (с учетом расходов на полив) и согласно </w:t>
      </w:r>
      <w:hyperlink r:id="rId42" w:history="1">
        <w:r w:rsidRPr="001D41F3">
          <w:rPr>
            <w:sz w:val="24"/>
            <w:szCs w:val="24"/>
          </w:rPr>
          <w:t>таблице 12</w:t>
        </w:r>
      </w:hyperlink>
      <w:r w:rsidRPr="001D41F3">
        <w:rPr>
          <w:sz w:val="24"/>
          <w:szCs w:val="24"/>
        </w:rPr>
        <w:t xml:space="preserve"> свода правил СП 42.13330.2011 </w:t>
      </w:r>
      <w:r w:rsidR="009F7475">
        <w:rPr>
          <w:sz w:val="24"/>
          <w:szCs w:val="24"/>
        </w:rPr>
        <w:t>«</w:t>
      </w:r>
      <w:r w:rsidRPr="001D41F3">
        <w:rPr>
          <w:sz w:val="24"/>
          <w:szCs w:val="24"/>
        </w:rPr>
        <w:t>Градостроительство. Планировка и застройка городских и сельских поселений</w:t>
      </w:r>
      <w:r w:rsidR="009F7475">
        <w:rPr>
          <w:sz w:val="24"/>
          <w:szCs w:val="24"/>
        </w:rPr>
        <w:t>»</w:t>
      </w:r>
      <w:r w:rsidRPr="001D41F3">
        <w:rPr>
          <w:sz w:val="24"/>
          <w:szCs w:val="24"/>
        </w:rPr>
        <w:t>.</w:t>
      </w:r>
    </w:p>
    <w:p w:rsidR="001D41F3" w:rsidRPr="001D41F3" w:rsidRDefault="001D41F3" w:rsidP="001D41F3">
      <w:pPr>
        <w:ind w:firstLine="426"/>
        <w:jc w:val="both"/>
        <w:rPr>
          <w:sz w:val="24"/>
          <w:szCs w:val="24"/>
        </w:rPr>
      </w:pPr>
      <w:r w:rsidRPr="001D41F3">
        <w:rPr>
          <w:sz w:val="24"/>
          <w:szCs w:val="24"/>
        </w:rP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части 1 нормативов. </w:t>
      </w:r>
    </w:p>
    <w:p w:rsidR="001D41F3" w:rsidRPr="001D41F3" w:rsidRDefault="001D41F3" w:rsidP="001D41F3">
      <w:pPr>
        <w:ind w:firstLine="426"/>
        <w:jc w:val="both"/>
        <w:rPr>
          <w:sz w:val="24"/>
          <w:szCs w:val="24"/>
        </w:rPr>
      </w:pPr>
      <w:r w:rsidRPr="001D41F3">
        <w:rPr>
          <w:sz w:val="24"/>
          <w:szCs w:val="24"/>
        </w:rPr>
        <w:t xml:space="preserve">Расчетные показатели приняты согласно п. 3.1; Таблиц 11.3 и 11.4 п.11.6 СП 42.13330.2016 </w:t>
      </w:r>
      <w:r w:rsidR="009F7475">
        <w:rPr>
          <w:sz w:val="24"/>
          <w:szCs w:val="24"/>
        </w:rPr>
        <w:t>«</w:t>
      </w:r>
      <w:r w:rsidRPr="001D41F3">
        <w:rPr>
          <w:sz w:val="24"/>
          <w:szCs w:val="24"/>
        </w:rPr>
        <w:t>Градостроительство. Планировка и застройка городских и сельских поселений</w:t>
      </w:r>
      <w:r w:rsidR="009F7475">
        <w:rPr>
          <w:sz w:val="24"/>
          <w:szCs w:val="24"/>
        </w:rPr>
        <w:t>»</w:t>
      </w:r>
      <w:r w:rsidRPr="001D41F3">
        <w:rPr>
          <w:sz w:val="24"/>
          <w:szCs w:val="24"/>
        </w:rPr>
        <w:t>.</w:t>
      </w:r>
    </w:p>
    <w:p w:rsidR="001D41F3" w:rsidRPr="001D41F3" w:rsidRDefault="001D41F3" w:rsidP="001D41F3">
      <w:pPr>
        <w:ind w:firstLine="426"/>
        <w:jc w:val="both"/>
        <w:rPr>
          <w:sz w:val="24"/>
          <w:szCs w:val="24"/>
        </w:rPr>
      </w:pPr>
      <w:r w:rsidRPr="001D41F3">
        <w:rPr>
          <w:sz w:val="24"/>
          <w:szCs w:val="24"/>
        </w:rPr>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нормативов.</w:t>
      </w:r>
    </w:p>
    <w:p w:rsidR="001D41F3" w:rsidRPr="001D41F3" w:rsidRDefault="001D41F3" w:rsidP="001D41F3">
      <w:pPr>
        <w:ind w:firstLine="426"/>
        <w:jc w:val="both"/>
        <w:rPr>
          <w:sz w:val="24"/>
          <w:szCs w:val="24"/>
        </w:rPr>
      </w:pPr>
      <w:r w:rsidRPr="001D41F3">
        <w:rPr>
          <w:sz w:val="24"/>
          <w:szCs w:val="24"/>
        </w:rPr>
        <w:t xml:space="preserve">Размеры санитарно-защитных зон предприятий сельского хозяйства  и </w:t>
      </w:r>
      <w:proofErr w:type="gramStart"/>
      <w:r w:rsidRPr="001D41F3">
        <w:rPr>
          <w:sz w:val="24"/>
          <w:szCs w:val="24"/>
        </w:rPr>
        <w:t>объектов местного значения, имеющих промышленное и коммунально-складское назначение приняты</w:t>
      </w:r>
      <w:proofErr w:type="gramEnd"/>
      <w:r w:rsidRPr="001D41F3">
        <w:rPr>
          <w:sz w:val="24"/>
          <w:szCs w:val="24"/>
        </w:rPr>
        <w:t xml:space="preserve"> в соответствии с </w:t>
      </w:r>
      <w:r w:rsidR="009F7475">
        <w:rPr>
          <w:sz w:val="24"/>
          <w:szCs w:val="24"/>
        </w:rPr>
        <w:t>«</w:t>
      </w:r>
      <w:r w:rsidRPr="001D41F3">
        <w:rPr>
          <w:sz w:val="24"/>
          <w:szCs w:val="24"/>
        </w:rP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r w:rsidR="009F7475">
        <w:rPr>
          <w:sz w:val="24"/>
          <w:szCs w:val="24"/>
        </w:rPr>
        <w:t>»</w:t>
      </w:r>
      <w:r w:rsidRPr="001D41F3">
        <w:rPr>
          <w:sz w:val="24"/>
          <w:szCs w:val="24"/>
        </w:rPr>
        <w:t>.</w:t>
      </w:r>
    </w:p>
    <w:p w:rsidR="001D41F3" w:rsidRPr="001D41F3" w:rsidRDefault="001D41F3" w:rsidP="001D41F3">
      <w:pPr>
        <w:ind w:firstLine="426"/>
        <w:jc w:val="both"/>
        <w:rPr>
          <w:sz w:val="24"/>
          <w:szCs w:val="24"/>
        </w:rPr>
      </w:pPr>
      <w:r w:rsidRPr="001D41F3">
        <w:rPr>
          <w:sz w:val="24"/>
          <w:szCs w:val="24"/>
        </w:rP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w:t>
      </w:r>
      <w:proofErr w:type="gramStart"/>
      <w:r w:rsidRPr="001D41F3">
        <w:rPr>
          <w:sz w:val="24"/>
          <w:szCs w:val="24"/>
        </w:rPr>
        <w:t>последствий</w:t>
      </w:r>
      <w:proofErr w:type="gramEnd"/>
      <w:r w:rsidRPr="001D41F3">
        <w:rPr>
          <w:sz w:val="24"/>
          <w:szCs w:val="24"/>
        </w:rPr>
        <w:t xml:space="preserve"> содержащихся в пункте 10 части 1 нормативов</w:t>
      </w:r>
    </w:p>
    <w:p w:rsidR="001D41F3" w:rsidRPr="001D41F3" w:rsidRDefault="001D41F3" w:rsidP="001D41F3">
      <w:pPr>
        <w:ind w:firstLine="426"/>
        <w:jc w:val="both"/>
        <w:rPr>
          <w:sz w:val="24"/>
          <w:szCs w:val="24"/>
        </w:rPr>
      </w:pPr>
      <w:r w:rsidRPr="001D41F3">
        <w:rPr>
          <w:sz w:val="24"/>
          <w:szCs w:val="24"/>
        </w:rPr>
        <w:t>Расчетные показатели приняты согласно п.1.2 части II РНГП РК.</w:t>
      </w:r>
    </w:p>
    <w:p w:rsidR="001D41F3" w:rsidRPr="001D41F3" w:rsidRDefault="001D41F3" w:rsidP="001D41F3">
      <w:pPr>
        <w:ind w:firstLine="426"/>
        <w:jc w:val="both"/>
        <w:rPr>
          <w:sz w:val="24"/>
          <w:szCs w:val="24"/>
        </w:rPr>
      </w:pPr>
      <w:r w:rsidRPr="001D41F3">
        <w:rPr>
          <w:sz w:val="24"/>
          <w:szCs w:val="24"/>
        </w:rPr>
        <w:t>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 части 1 нормативов.</w:t>
      </w:r>
    </w:p>
    <w:p w:rsidR="001D41F3" w:rsidRPr="001D41F3" w:rsidRDefault="001D41F3" w:rsidP="001D41F3">
      <w:pPr>
        <w:ind w:firstLine="426"/>
        <w:jc w:val="both"/>
        <w:rPr>
          <w:sz w:val="24"/>
          <w:szCs w:val="24"/>
        </w:rPr>
      </w:pPr>
      <w:r w:rsidRPr="001D41F3">
        <w:rPr>
          <w:sz w:val="24"/>
          <w:szCs w:val="24"/>
        </w:rPr>
        <w:t xml:space="preserve">Расчетные показатели приняты </w:t>
      </w:r>
      <w:proofErr w:type="gramStart"/>
      <w:r w:rsidRPr="001D41F3">
        <w:rPr>
          <w:sz w:val="24"/>
          <w:szCs w:val="24"/>
        </w:rPr>
        <w:t>согласно приложения</w:t>
      </w:r>
      <w:proofErr w:type="gramEnd"/>
      <w:r w:rsidRPr="001D41F3">
        <w:rPr>
          <w:sz w:val="24"/>
          <w:szCs w:val="24"/>
        </w:rPr>
        <w:t xml:space="preserve"> М СП 42.13330.2011 </w:t>
      </w:r>
      <w:r w:rsidR="009F7475">
        <w:rPr>
          <w:sz w:val="24"/>
          <w:szCs w:val="24"/>
        </w:rPr>
        <w:t>«</w:t>
      </w:r>
      <w:r w:rsidRPr="001D41F3">
        <w:rPr>
          <w:sz w:val="24"/>
          <w:szCs w:val="24"/>
        </w:rPr>
        <w:t>Градостроительство. Планировка и застройка городских и сельских поселений</w:t>
      </w:r>
      <w:r w:rsidR="009F7475">
        <w:rPr>
          <w:sz w:val="24"/>
          <w:szCs w:val="24"/>
        </w:rPr>
        <w:t>»</w:t>
      </w:r>
      <w:r w:rsidRPr="001D41F3">
        <w:rPr>
          <w:sz w:val="24"/>
          <w:szCs w:val="24"/>
        </w:rPr>
        <w:t>.</w:t>
      </w:r>
    </w:p>
    <w:p w:rsidR="001D41F3" w:rsidRPr="001D41F3" w:rsidRDefault="001D41F3" w:rsidP="001D41F3">
      <w:pPr>
        <w:ind w:firstLine="426"/>
        <w:jc w:val="both"/>
        <w:rPr>
          <w:sz w:val="24"/>
          <w:szCs w:val="24"/>
        </w:rPr>
      </w:pPr>
      <w:r w:rsidRPr="001D41F3">
        <w:rPr>
          <w:sz w:val="24"/>
          <w:szCs w:val="24"/>
        </w:rPr>
        <w:t xml:space="preserve">2.12. Обоснование расчетных показателей, устанавливаемых для объектов местного значения в области </w:t>
      </w:r>
      <w:proofErr w:type="gramStart"/>
      <w:r w:rsidRPr="001D41F3">
        <w:rPr>
          <w:sz w:val="24"/>
          <w:szCs w:val="24"/>
        </w:rPr>
        <w:t>захоронений</w:t>
      </w:r>
      <w:proofErr w:type="gramEnd"/>
      <w:r w:rsidRPr="001D41F3">
        <w:rPr>
          <w:sz w:val="24"/>
          <w:szCs w:val="24"/>
        </w:rPr>
        <w:t xml:space="preserve"> содержащихся в пункте 12 части 1 нормативов.</w:t>
      </w:r>
    </w:p>
    <w:p w:rsidR="001D41F3" w:rsidRPr="001D41F3" w:rsidRDefault="001D41F3" w:rsidP="001D41F3">
      <w:pPr>
        <w:ind w:firstLine="426"/>
        <w:jc w:val="both"/>
        <w:rPr>
          <w:sz w:val="24"/>
          <w:szCs w:val="24"/>
        </w:rPr>
      </w:pPr>
      <w:r w:rsidRPr="001D41F3">
        <w:rPr>
          <w:sz w:val="24"/>
          <w:szCs w:val="24"/>
        </w:rPr>
        <w:t xml:space="preserve">Расчетные показатели приняты </w:t>
      </w:r>
      <w:proofErr w:type="gramStart"/>
      <w:r w:rsidRPr="001D41F3">
        <w:rPr>
          <w:sz w:val="24"/>
          <w:szCs w:val="24"/>
        </w:rPr>
        <w:t>согласно Приложения</w:t>
      </w:r>
      <w:proofErr w:type="gramEnd"/>
      <w:r w:rsidRPr="001D41F3">
        <w:rPr>
          <w:sz w:val="24"/>
          <w:szCs w:val="24"/>
        </w:rPr>
        <w:t xml:space="preserve"> 4 </w:t>
      </w:r>
      <w:r w:rsidR="009F7475">
        <w:rPr>
          <w:sz w:val="24"/>
          <w:szCs w:val="24"/>
        </w:rPr>
        <w:t>«</w:t>
      </w:r>
      <w:r w:rsidRPr="001D41F3">
        <w:rPr>
          <w:sz w:val="24"/>
          <w:szCs w:val="24"/>
        </w:rPr>
        <w:t>Нормы расчета объектов обслуживания и размеры их земельных участков</w:t>
      </w:r>
      <w:r w:rsidR="009F7475">
        <w:rPr>
          <w:sz w:val="24"/>
          <w:szCs w:val="24"/>
        </w:rPr>
        <w:t>»</w:t>
      </w:r>
      <w:r w:rsidRPr="001D41F3">
        <w:rPr>
          <w:sz w:val="24"/>
          <w:szCs w:val="24"/>
        </w:rPr>
        <w:t xml:space="preserve"> РНГП РК.</w:t>
      </w:r>
    </w:p>
    <w:p w:rsidR="001D41F3" w:rsidRPr="001D41F3" w:rsidRDefault="001D41F3" w:rsidP="001D41F3">
      <w:pPr>
        <w:ind w:firstLine="426"/>
        <w:jc w:val="both"/>
        <w:rPr>
          <w:sz w:val="24"/>
          <w:szCs w:val="24"/>
        </w:rPr>
      </w:pPr>
    </w:p>
    <w:p w:rsidR="001D41F3" w:rsidRPr="001D41F3" w:rsidRDefault="001D41F3" w:rsidP="001D41F3">
      <w:pPr>
        <w:ind w:firstLine="426"/>
        <w:jc w:val="both"/>
        <w:rPr>
          <w:sz w:val="24"/>
          <w:szCs w:val="24"/>
        </w:rPr>
      </w:pPr>
    </w:p>
    <w:p w:rsidR="001D41F3" w:rsidRPr="001D41F3" w:rsidRDefault="001D41F3" w:rsidP="001D41F3">
      <w:pPr>
        <w:ind w:firstLine="426"/>
        <w:jc w:val="both"/>
        <w:rPr>
          <w:sz w:val="24"/>
          <w:szCs w:val="24"/>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3D2AA7" w:rsidRDefault="003D2AA7" w:rsidP="001D41F3">
      <w:pPr>
        <w:suppressAutoHyphens/>
        <w:autoSpaceDE w:val="0"/>
        <w:jc w:val="right"/>
        <w:rPr>
          <w:rFonts w:eastAsia="Arial"/>
          <w:bCs/>
          <w:sz w:val="24"/>
          <w:szCs w:val="24"/>
          <w:lang w:eastAsia="ar-SA"/>
        </w:rPr>
      </w:pP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lastRenderedPageBreak/>
        <w:t>Утверждены</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Постановлением администрации</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 xml:space="preserve">муниципального района </w:t>
      </w:r>
      <w:r w:rsidR="009F7475">
        <w:rPr>
          <w:rFonts w:eastAsia="Arial"/>
          <w:bCs/>
          <w:sz w:val="24"/>
          <w:szCs w:val="24"/>
          <w:lang w:eastAsia="ar-SA"/>
        </w:rPr>
        <w:t>«</w:t>
      </w:r>
      <w:r w:rsidRPr="001D41F3">
        <w:rPr>
          <w:rFonts w:eastAsia="Arial"/>
          <w:bCs/>
          <w:sz w:val="24"/>
          <w:szCs w:val="24"/>
          <w:lang w:eastAsia="ar-SA"/>
        </w:rPr>
        <w:t>Печора</w:t>
      </w:r>
      <w:r w:rsidR="009F7475">
        <w:rPr>
          <w:rFonts w:eastAsia="Arial"/>
          <w:bCs/>
          <w:sz w:val="24"/>
          <w:szCs w:val="24"/>
          <w:lang w:eastAsia="ar-SA"/>
        </w:rPr>
        <w:t>»</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от 08 сентября 2022 г. № 1645</w:t>
      </w:r>
    </w:p>
    <w:p w:rsidR="001D41F3" w:rsidRPr="001D41F3" w:rsidRDefault="001D41F3" w:rsidP="001D41F3">
      <w:pPr>
        <w:rPr>
          <w:b/>
          <w:bCs/>
          <w:color w:val="444444"/>
          <w:sz w:val="24"/>
          <w:szCs w:val="24"/>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rPr>
          <w:rFonts w:eastAsia="Arial"/>
          <w:b/>
          <w:bCs/>
          <w:sz w:val="24"/>
          <w:szCs w:val="24"/>
          <w:lang w:eastAsia="ar-SA"/>
        </w:rPr>
      </w:pPr>
    </w:p>
    <w:p w:rsidR="001D41F3" w:rsidRPr="001D41F3" w:rsidRDefault="001D41F3" w:rsidP="001D41F3">
      <w:pPr>
        <w:autoSpaceDE w:val="0"/>
        <w:spacing w:line="360" w:lineRule="auto"/>
        <w:ind w:left="14"/>
        <w:jc w:val="center"/>
        <w:rPr>
          <w:b/>
          <w:sz w:val="24"/>
          <w:szCs w:val="24"/>
        </w:rPr>
      </w:pPr>
      <w:r w:rsidRPr="001D41F3">
        <w:rPr>
          <w:b/>
          <w:sz w:val="24"/>
          <w:szCs w:val="24"/>
        </w:rPr>
        <w:t xml:space="preserve">МЕСТНЫЕ НОРМАТИВЫ </w:t>
      </w:r>
      <w:proofErr w:type="gramStart"/>
      <w:r w:rsidRPr="001D41F3">
        <w:rPr>
          <w:b/>
          <w:sz w:val="24"/>
          <w:szCs w:val="24"/>
        </w:rPr>
        <w:t>ГРАДОСТРОИТЕЛЬНОГО</w:t>
      </w:r>
      <w:proofErr w:type="gramEnd"/>
      <w:r w:rsidRPr="001D41F3">
        <w:rPr>
          <w:b/>
          <w:sz w:val="24"/>
          <w:szCs w:val="24"/>
        </w:rPr>
        <w:t xml:space="preserve"> </w:t>
      </w:r>
    </w:p>
    <w:p w:rsidR="001D41F3" w:rsidRPr="001D41F3" w:rsidRDefault="001D41F3" w:rsidP="001D41F3">
      <w:pPr>
        <w:autoSpaceDE w:val="0"/>
        <w:spacing w:line="360" w:lineRule="auto"/>
        <w:ind w:left="14"/>
        <w:jc w:val="center"/>
        <w:rPr>
          <w:b/>
          <w:sz w:val="24"/>
          <w:szCs w:val="24"/>
        </w:rPr>
      </w:pPr>
      <w:r w:rsidRPr="001D41F3">
        <w:rPr>
          <w:b/>
          <w:sz w:val="24"/>
          <w:szCs w:val="24"/>
        </w:rPr>
        <w:t xml:space="preserve">ПРОЕКТИРОВАНИЯ МУНИЦИПАЛЬНОГО ОБРАЗОВАНИЯ ГОРОДСКОГО ПОСЕЛЕНИЯ </w:t>
      </w:r>
      <w:r w:rsidR="009F7475">
        <w:rPr>
          <w:b/>
          <w:sz w:val="24"/>
          <w:szCs w:val="24"/>
        </w:rPr>
        <w:t>«</w:t>
      </w:r>
      <w:r w:rsidRPr="001D41F3">
        <w:rPr>
          <w:b/>
          <w:sz w:val="24"/>
          <w:szCs w:val="24"/>
        </w:rPr>
        <w:t>ПЕЧОРА</w:t>
      </w:r>
      <w:r w:rsidR="009F7475">
        <w:rPr>
          <w:b/>
          <w:sz w:val="24"/>
          <w:szCs w:val="24"/>
        </w:rPr>
        <w:t>»</w:t>
      </w:r>
    </w:p>
    <w:p w:rsidR="001D41F3" w:rsidRPr="001D41F3" w:rsidRDefault="001D41F3" w:rsidP="001D41F3">
      <w:pPr>
        <w:autoSpaceDE w:val="0"/>
        <w:spacing w:line="360" w:lineRule="auto"/>
        <w:ind w:left="14"/>
        <w:jc w:val="center"/>
        <w:rPr>
          <w:b/>
          <w:sz w:val="24"/>
          <w:szCs w:val="24"/>
        </w:rPr>
      </w:pPr>
      <w:r w:rsidRPr="001D41F3">
        <w:rPr>
          <w:b/>
          <w:sz w:val="24"/>
          <w:szCs w:val="24"/>
        </w:rPr>
        <w:t xml:space="preserve"> РЕСПУБЛИКИ КОМИ</w:t>
      </w: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r w:rsidRPr="001D41F3">
        <w:rPr>
          <w:rFonts w:eastAsia="Calibri"/>
          <w:b/>
          <w:sz w:val="24"/>
          <w:szCs w:val="24"/>
        </w:rPr>
        <w:t>Основная часть</w:t>
      </w: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r w:rsidRPr="001D41F3">
        <w:rPr>
          <w:rFonts w:eastAsia="Calibri"/>
          <w:b/>
          <w:sz w:val="24"/>
          <w:szCs w:val="24"/>
        </w:rPr>
        <w:t>ПРОЕКТ</w:t>
      </w:r>
    </w:p>
    <w:p w:rsidR="001D41F3" w:rsidRPr="001D41F3" w:rsidRDefault="001D41F3" w:rsidP="001D41F3">
      <w:pPr>
        <w:ind w:firstLine="709"/>
        <w:jc w:val="center"/>
        <w:rPr>
          <w:rFonts w:eastAsia="Calibri"/>
          <w:b/>
          <w:sz w:val="24"/>
          <w:szCs w:val="24"/>
        </w:rPr>
      </w:pPr>
    </w:p>
    <w:p w:rsidR="001D41F3" w:rsidRPr="001D41F3" w:rsidRDefault="001D41F3" w:rsidP="001D41F3">
      <w:pPr>
        <w:widowControl w:val="0"/>
        <w:autoSpaceDE w:val="0"/>
        <w:ind w:left="1985"/>
        <w:jc w:val="center"/>
        <w:rPr>
          <w:sz w:val="24"/>
          <w:szCs w:val="24"/>
        </w:rPr>
      </w:pPr>
    </w:p>
    <w:p w:rsidR="001D41F3" w:rsidRPr="001D41F3" w:rsidRDefault="001D41F3" w:rsidP="001D41F3">
      <w:pPr>
        <w:widowControl w:val="0"/>
        <w:tabs>
          <w:tab w:val="left" w:pos="3294"/>
        </w:tabs>
        <w:autoSpaceDE w:val="0"/>
        <w:ind w:right="-41"/>
        <w:rPr>
          <w:b/>
          <w:bCs/>
          <w:sz w:val="24"/>
          <w:szCs w:val="24"/>
        </w:rPr>
      </w:pPr>
    </w:p>
    <w:p w:rsidR="001D41F3" w:rsidRPr="001D41F3" w:rsidRDefault="001D41F3" w:rsidP="001D41F3">
      <w:pPr>
        <w:pageBreakBefore/>
        <w:autoSpaceDE w:val="0"/>
        <w:autoSpaceDN w:val="0"/>
        <w:adjustRightInd w:val="0"/>
        <w:jc w:val="center"/>
        <w:rPr>
          <w:b/>
          <w:sz w:val="24"/>
          <w:szCs w:val="24"/>
        </w:rPr>
      </w:pPr>
      <w:r w:rsidRPr="001D41F3">
        <w:rPr>
          <w:b/>
          <w:sz w:val="24"/>
          <w:szCs w:val="24"/>
        </w:rPr>
        <w:lastRenderedPageBreak/>
        <w:t>СОДЕРЖАНИЕ</w:t>
      </w:r>
    </w:p>
    <w:p w:rsidR="001D41F3" w:rsidRPr="001D41F3" w:rsidRDefault="001D41F3" w:rsidP="001D41F3">
      <w:pPr>
        <w:autoSpaceDE w:val="0"/>
        <w:autoSpaceDN w:val="0"/>
        <w:adjustRightInd w:val="0"/>
        <w:jc w:val="center"/>
        <w:rPr>
          <w:b/>
          <w:sz w:val="24"/>
          <w:szCs w:val="24"/>
        </w:rPr>
      </w:pPr>
    </w:p>
    <w:p w:rsidR="001D41F3" w:rsidRPr="001D41F3" w:rsidRDefault="001D41F3" w:rsidP="001D41F3">
      <w:pPr>
        <w:tabs>
          <w:tab w:val="right" w:leader="dot" w:pos="9911"/>
        </w:tabs>
        <w:suppressAutoHyphens/>
        <w:spacing w:line="100" w:lineRule="atLeast"/>
        <w:textAlignment w:val="baseline"/>
        <w:rPr>
          <w:rFonts w:ascii="Calibri" w:hAnsi="Calibri"/>
          <w:noProof/>
          <w:sz w:val="24"/>
          <w:szCs w:val="24"/>
        </w:rPr>
      </w:pPr>
      <w:r w:rsidRPr="001D41F3">
        <w:rPr>
          <w:kern w:val="1"/>
          <w:sz w:val="24"/>
          <w:szCs w:val="24"/>
          <w:lang w:eastAsia="ar-SA"/>
        </w:rPr>
        <w:fldChar w:fldCharType="begin"/>
      </w:r>
      <w:r w:rsidRPr="001D41F3">
        <w:rPr>
          <w:kern w:val="1"/>
          <w:sz w:val="24"/>
          <w:szCs w:val="24"/>
          <w:lang w:eastAsia="ar-SA"/>
        </w:rPr>
        <w:instrText xml:space="preserve"> TOC \o "1-3" \h \z \u </w:instrText>
      </w:r>
      <w:r w:rsidRPr="001D41F3">
        <w:rPr>
          <w:kern w:val="1"/>
          <w:sz w:val="24"/>
          <w:szCs w:val="24"/>
          <w:lang w:eastAsia="ar-SA"/>
        </w:rPr>
        <w:fldChar w:fldCharType="separate"/>
      </w:r>
      <w:hyperlink w:anchor="_Toc507496512" w:history="1">
        <w:r w:rsidRPr="001D41F3">
          <w:rPr>
            <w:noProof/>
            <w:color w:val="000000"/>
            <w:kern w:val="1"/>
            <w:sz w:val="24"/>
            <w:szCs w:val="24"/>
            <w:lang w:eastAsia="ar-SA"/>
          </w:rPr>
          <w:t>ОБЩИЕ ПОЛОЖЕНИЯ</w:t>
        </w:r>
        <w:r w:rsidRPr="001D41F3">
          <w:rPr>
            <w:noProof/>
            <w:webHidden/>
            <w:kern w:val="1"/>
            <w:sz w:val="24"/>
            <w:szCs w:val="24"/>
            <w:lang w:eastAsia="ar-SA"/>
          </w:rPr>
          <w:tab/>
        </w:r>
        <w:r w:rsidRPr="001D41F3">
          <w:rPr>
            <w:noProof/>
            <w:webHidden/>
            <w:kern w:val="1"/>
            <w:sz w:val="24"/>
            <w:szCs w:val="24"/>
            <w:lang w:eastAsia="ar-SA"/>
          </w:rPr>
          <w:fldChar w:fldCharType="begin"/>
        </w:r>
        <w:r w:rsidRPr="001D41F3">
          <w:rPr>
            <w:noProof/>
            <w:webHidden/>
            <w:kern w:val="1"/>
            <w:sz w:val="24"/>
            <w:szCs w:val="24"/>
            <w:lang w:eastAsia="ar-SA"/>
          </w:rPr>
          <w:instrText xml:space="preserve"> PAGEREF _Toc507496512 \h </w:instrText>
        </w:r>
        <w:r w:rsidRPr="001D41F3">
          <w:rPr>
            <w:noProof/>
            <w:webHidden/>
            <w:kern w:val="1"/>
            <w:sz w:val="24"/>
            <w:szCs w:val="24"/>
            <w:lang w:eastAsia="ar-SA"/>
          </w:rPr>
        </w:r>
        <w:r w:rsidRPr="001D41F3">
          <w:rPr>
            <w:noProof/>
            <w:webHidden/>
            <w:kern w:val="1"/>
            <w:sz w:val="24"/>
            <w:szCs w:val="24"/>
            <w:lang w:eastAsia="ar-SA"/>
          </w:rPr>
          <w:fldChar w:fldCharType="separate"/>
        </w:r>
        <w:r w:rsidR="009E04B7">
          <w:rPr>
            <w:noProof/>
            <w:webHidden/>
            <w:kern w:val="1"/>
            <w:sz w:val="24"/>
            <w:szCs w:val="24"/>
            <w:lang w:eastAsia="ar-SA"/>
          </w:rPr>
          <w:t>95</w:t>
        </w:r>
        <w:r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3" w:history="1">
        <w:r w:rsidR="001D41F3" w:rsidRPr="001D41F3">
          <w:rPr>
            <w:noProof/>
            <w:color w:val="000000"/>
            <w:kern w:val="1"/>
            <w:sz w:val="24"/>
            <w:szCs w:val="24"/>
            <w:lang w:eastAsia="ar-SA"/>
          </w:rPr>
          <w:t>СОСТАВ НОРМАТИВОВ И ПОРЯДОК ИХ УТВЕРЖДЕНИЯ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_Toc507496513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96</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4" w:history="1">
        <w:r w:rsidR="001D41F3" w:rsidRPr="001D41F3">
          <w:rPr>
            <w:noProof/>
            <w:color w:val="000000"/>
            <w:kern w:val="1"/>
            <w:sz w:val="24"/>
            <w:szCs w:val="24"/>
            <w:lang w:eastAsia="ar-SA"/>
          </w:rPr>
          <w:t>НОРМАТИВНЫЕ ССЫЛКИ</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_Toc507496514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96</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5" w:history="1">
        <w:r w:rsidR="001D41F3" w:rsidRPr="001D41F3">
          <w:rPr>
            <w:noProof/>
            <w:color w:val="000000"/>
            <w:kern w:val="1"/>
            <w:sz w:val="24"/>
            <w:szCs w:val="24"/>
            <w:lang w:eastAsia="ar-SA"/>
          </w:rPr>
          <w:t>ТЕРМИНЫ И ОПРЕДЕЛЕНИЯ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_Toc507496515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97</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6" w:history="1">
        <w:r w:rsidR="001D41F3" w:rsidRPr="001D41F3">
          <w:rPr>
            <w:noProof/>
            <w:color w:val="000000"/>
            <w:kern w:val="1"/>
            <w:sz w:val="24"/>
            <w:szCs w:val="24"/>
            <w:lang w:eastAsia="ar-SA"/>
          </w:rPr>
          <w:t>ОСНОВНЫЕ РАСЧЕТНЫЕ ПОКАЗАТЕЛИ</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_Toc507496516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98</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7" w:history="1">
        <w:r w:rsidR="001D41F3" w:rsidRPr="001D41F3">
          <w:rPr>
            <w:noProof/>
            <w:color w:val="000000"/>
            <w:kern w:val="1"/>
            <w:sz w:val="24"/>
            <w:szCs w:val="24"/>
            <w:lang w:eastAsia="ar-SA"/>
          </w:rPr>
          <w:t>1 Расчетные показатели, устанавливаемые для объектов местного значения в области жилищного строительства</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_Toc507496517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98</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8" w:history="1">
        <w:r w:rsidR="001D41F3" w:rsidRPr="001D41F3">
          <w:rPr>
            <w:noProof/>
            <w:color w:val="000000"/>
            <w:kern w:val="1"/>
            <w:sz w:val="24"/>
            <w:szCs w:val="24"/>
            <w:lang w:eastAsia="ar-SA"/>
          </w:rPr>
          <w:t>2* Расчетные показатели, устанавливаемые для объектов местного значения в области образования (справочные)</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_Toc507496518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102</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9" w:history="1">
        <w:r w:rsidR="001D41F3" w:rsidRPr="001D41F3">
          <w:rPr>
            <w:noProof/>
            <w:color w:val="000000"/>
            <w:kern w:val="1"/>
            <w:sz w:val="24"/>
            <w:szCs w:val="24"/>
            <w:lang w:eastAsia="ar-SA"/>
          </w:rPr>
          <w:t xml:space="preserve">более 140 - 23 кв.м при условии соблюдения требований СанПиН 2.4.1.3049-13 </w:t>
        </w:r>
        <w:r w:rsidR="009F7475">
          <w:rPr>
            <w:noProof/>
            <w:color w:val="000000"/>
            <w:kern w:val="1"/>
            <w:sz w:val="24"/>
            <w:szCs w:val="24"/>
            <w:lang w:eastAsia="ar-SA"/>
          </w:rPr>
          <w:t>«</w:t>
        </w:r>
        <w:r w:rsidR="001D41F3" w:rsidRPr="001D41F3">
          <w:rPr>
            <w:noProof/>
            <w:color w:val="000000"/>
            <w:kern w:val="1"/>
            <w:sz w:val="24"/>
            <w:szCs w:val="24"/>
            <w:lang w:eastAsia="ar-SA"/>
          </w:rPr>
          <w:t>Санитарно-эпидемиологические требования к устройству, содержанию и организации режима работы дошкольных образовательных организаций</w:t>
        </w:r>
        <w:r w:rsidR="009F7475">
          <w:rPr>
            <w:noProof/>
            <w:color w:val="000000"/>
            <w:kern w:val="1"/>
            <w:sz w:val="24"/>
            <w:szCs w:val="24"/>
            <w:lang w:eastAsia="ar-SA"/>
          </w:rPr>
          <w:t>»</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_Toc507496519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103</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0" w:history="1">
        <w:r w:rsidR="001D41F3" w:rsidRPr="001D41F3">
          <w:rPr>
            <w:noProof/>
            <w:color w:val="000000"/>
            <w:kern w:val="1"/>
            <w:sz w:val="24"/>
            <w:szCs w:val="24"/>
            <w:lang w:eastAsia="ar-SA"/>
          </w:rPr>
          <w:t>3* Расчетные показатели, устанавливаемые для объектов местного значения в области здравоохранения (справочные).</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_Toc507496520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104</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1" w:history="1">
        <w:r w:rsidR="001D41F3" w:rsidRPr="001D41F3">
          <w:rPr>
            <w:noProof/>
            <w:color w:val="000000"/>
            <w:kern w:val="1"/>
            <w:sz w:val="24"/>
            <w:szCs w:val="24"/>
            <w:lang w:eastAsia="ar-SA"/>
          </w:rPr>
          <w:t>4 Расчетные показатели, устанавливаемые для объектов местного значения в области физической культуры и массового спорта</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_Toc507496521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105</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2" w:history="1">
        <w:r w:rsidR="001D41F3" w:rsidRPr="001D41F3">
          <w:rPr>
            <w:noProof/>
            <w:color w:val="000000"/>
            <w:kern w:val="1"/>
            <w:sz w:val="24"/>
            <w:szCs w:val="24"/>
            <w:lang w:eastAsia="ar-SA"/>
          </w:rPr>
          <w:t>5  Расчетные показатели, устанавливаемые для объектов местного значения в области культуры и социального обеспечения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_Toc507496522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106</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3" w:history="1">
        <w:r w:rsidR="001D41F3" w:rsidRPr="001D41F3">
          <w:rPr>
            <w:noProof/>
            <w:color w:val="000000"/>
            <w:kern w:val="1"/>
            <w:sz w:val="24"/>
            <w:szCs w:val="24"/>
            <w:lang w:eastAsia="ar-SA"/>
          </w:rPr>
          <w:t>6 Расчетные показатели, устанавливаемые для объектов местного значения в области рекреации</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_Toc507496523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109</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4" w:history="1">
        <w:r w:rsidR="001D41F3" w:rsidRPr="001D41F3">
          <w:rPr>
            <w:noProof/>
            <w:color w:val="000000"/>
            <w:kern w:val="1"/>
            <w:sz w:val="24"/>
            <w:szCs w:val="24"/>
            <w:lang w:eastAsia="ar-SA"/>
          </w:rPr>
          <w:t>7 Расчетные показатели, устанавливаемые для объектов местного значения в области энергетики и инженерной инфраструктуры</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_Toc507496524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111</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5" w:history="1">
        <w:r w:rsidR="001D41F3" w:rsidRPr="001D41F3">
          <w:rPr>
            <w:noProof/>
            <w:color w:val="000000"/>
            <w:kern w:val="1"/>
            <w:sz w:val="24"/>
            <w:szCs w:val="24"/>
            <w:lang w:eastAsia="ar-SA"/>
          </w:rPr>
          <w:t>8 Расчетные показатели, устанавливаемые для объектов местного значения в области автомобильных дорог местного значения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_Toc507496525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114</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6" w:history="1">
        <w:r w:rsidR="001D41F3" w:rsidRPr="001D41F3">
          <w:rPr>
            <w:noProof/>
            <w:color w:val="000000"/>
            <w:kern w:val="1"/>
            <w:sz w:val="24"/>
            <w:szCs w:val="24"/>
            <w:lang w:eastAsia="ar-SA"/>
          </w:rPr>
          <w:t>8.1 Расчетные показатели, устанавливаемые для объектов местного значения в области транспорта</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_Toc507496526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120</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7" w:history="1">
        <w:r w:rsidR="001D41F3" w:rsidRPr="001D41F3">
          <w:rPr>
            <w:noProof/>
            <w:color w:val="000000"/>
            <w:kern w:val="1"/>
            <w:sz w:val="24"/>
            <w:szCs w:val="24"/>
            <w:lang w:eastAsia="ar-SA"/>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_Toc507496527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122</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8" w:history="1">
        <w:r w:rsidR="001D41F3" w:rsidRPr="001D41F3">
          <w:rPr>
            <w:noProof/>
            <w:color w:val="000000"/>
            <w:kern w:val="1"/>
            <w:sz w:val="24"/>
            <w:szCs w:val="24"/>
            <w:lang w:eastAsia="ar-SA"/>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_Toc507496528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124</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9" w:history="1">
        <w:r w:rsidR="001D41F3" w:rsidRPr="001D41F3">
          <w:rPr>
            <w:noProof/>
            <w:color w:val="000000"/>
            <w:kern w:val="1"/>
            <w:sz w:val="24"/>
            <w:szCs w:val="24"/>
            <w:lang w:eastAsia="ar-SA"/>
          </w:rPr>
          <w:t>11  Расчетные показатели, устанавливаемые для объектов местного значения в области утилизации и переработки бытовых и промышленных отходов</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_Toc507496529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127</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30" w:history="1">
        <w:r w:rsidR="001D41F3" w:rsidRPr="001D41F3">
          <w:rPr>
            <w:noProof/>
            <w:color w:val="000000"/>
            <w:kern w:val="1"/>
            <w:sz w:val="24"/>
            <w:szCs w:val="24"/>
            <w:lang w:eastAsia="ar-SA"/>
          </w:rPr>
          <w:t>12 Расчетные показатели, устанавливаемые для объектов местного значения в области захоронений</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_Toc507496530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128</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31" w:history="1">
        <w:r w:rsidR="001D41F3" w:rsidRPr="001D41F3">
          <w:rPr>
            <w:noProof/>
            <w:color w:val="000000"/>
            <w:kern w:val="1"/>
            <w:sz w:val="24"/>
            <w:szCs w:val="24"/>
            <w:lang w:eastAsia="ar-SA"/>
          </w:rPr>
          <w:t>13 Иные области в связи с решением вопросов местного значения  городского поселения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_Toc507496531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129</w:t>
        </w:r>
        <w:r w:rsidR="001D41F3" w:rsidRPr="001D41F3">
          <w:rPr>
            <w:noProof/>
            <w:webHidden/>
            <w:kern w:val="1"/>
            <w:sz w:val="24"/>
            <w:szCs w:val="24"/>
            <w:lang w:eastAsia="ar-SA"/>
          </w:rPr>
          <w:fldChar w:fldCharType="end"/>
        </w:r>
      </w:hyperlink>
    </w:p>
    <w:p w:rsidR="001D41F3" w:rsidRPr="001D41F3" w:rsidRDefault="001D41F3" w:rsidP="001D41F3">
      <w:pPr>
        <w:spacing w:after="120" w:line="276" w:lineRule="auto"/>
        <w:rPr>
          <w:sz w:val="24"/>
          <w:szCs w:val="24"/>
        </w:rPr>
      </w:pPr>
      <w:r w:rsidRPr="001D41F3">
        <w:rPr>
          <w:sz w:val="24"/>
          <w:szCs w:val="24"/>
        </w:rPr>
        <w:fldChar w:fldCharType="end"/>
      </w:r>
    </w:p>
    <w:p w:rsidR="001D41F3" w:rsidRPr="001D41F3" w:rsidRDefault="001D41F3" w:rsidP="001D41F3">
      <w:pPr>
        <w:spacing w:after="200" w:line="276" w:lineRule="auto"/>
        <w:rPr>
          <w:b/>
          <w:bCs/>
          <w:color w:val="000000"/>
          <w:sz w:val="24"/>
          <w:szCs w:val="24"/>
        </w:rPr>
      </w:pPr>
      <w:r w:rsidRPr="001D41F3">
        <w:rPr>
          <w:color w:val="000000"/>
          <w:sz w:val="24"/>
          <w:szCs w:val="24"/>
        </w:rPr>
        <w:br w:type="page"/>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50" w:name="_Toc507496512"/>
      <w:r w:rsidRPr="001D41F3">
        <w:rPr>
          <w:b/>
          <w:bCs/>
          <w:sz w:val="24"/>
          <w:szCs w:val="24"/>
        </w:rPr>
        <w:lastRenderedPageBreak/>
        <w:t>ОБЩИЕ ПОЛОЖЕНИЯ</w:t>
      </w:r>
      <w:bookmarkEnd w:id="50"/>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1. Местные нормативы градостроительного проектирования муниципального образования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Республики Коми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1D41F3">
        <w:rPr>
          <w:color w:val="000000"/>
          <w:sz w:val="24"/>
          <w:szCs w:val="24"/>
        </w:rPr>
        <w:t xml:space="preserve">законодательством Российской Федерации. </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sz w:val="24"/>
          <w:szCs w:val="24"/>
          <w:lang w:eastAsia="ar-SA"/>
        </w:rPr>
        <w:t xml:space="preserve">2. </w:t>
      </w:r>
      <w:r w:rsidRPr="001D41F3">
        <w:rPr>
          <w:rFonts w:eastAsia="Arial"/>
          <w:color w:val="000000"/>
          <w:sz w:val="24"/>
          <w:szCs w:val="24"/>
          <w:lang w:eastAsia="ar-SA"/>
        </w:rPr>
        <w:t xml:space="preserve">Настоящие нормативы градостроительного проектирования распространяются на территорию </w:t>
      </w:r>
      <w:r w:rsidRPr="001D41F3">
        <w:rPr>
          <w:rFonts w:eastAsia="Arial"/>
          <w:sz w:val="24"/>
          <w:szCs w:val="24"/>
          <w:lang w:eastAsia="ar-SA"/>
        </w:rPr>
        <w:t xml:space="preserve">муниципального образования городского поселения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 xml:space="preserve"> Республики Коми (далее –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w:t>
      </w:r>
      <w:r w:rsidRPr="001D41F3">
        <w:rPr>
          <w:rFonts w:eastAsia="Arial"/>
          <w:color w:val="000000"/>
          <w:sz w:val="24"/>
          <w:szCs w:val="24"/>
          <w:lang w:eastAsia="ar-SA"/>
        </w:rPr>
        <w:t xml:space="preserve"> в пределах его </w:t>
      </w:r>
      <w:r w:rsidRPr="001D41F3">
        <w:rPr>
          <w:rFonts w:eastAsia="Arial"/>
          <w:sz w:val="24"/>
          <w:szCs w:val="24"/>
          <w:lang w:eastAsia="ar-SA"/>
        </w:rPr>
        <w:t>границ в части разработки схемы территориального планирования, генеральных планов городского поселения, документации по планировке территории, правил землепользования и застройки.</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color w:val="000000"/>
          <w:sz w:val="24"/>
          <w:szCs w:val="24"/>
          <w:lang w:eastAsia="ar-SA"/>
        </w:rPr>
        <w:t xml:space="preserve">3. Настоящие нормативы разработаны для обеспечения </w:t>
      </w:r>
      <w:r w:rsidRPr="001D41F3">
        <w:rPr>
          <w:rFonts w:eastAsia="Arial"/>
          <w:sz w:val="24"/>
          <w:szCs w:val="24"/>
          <w:lang w:eastAsia="ar-SA"/>
        </w:rPr>
        <w:t xml:space="preserve">градостроительной деятельности на территории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 xml:space="preserve"> с учетом особенностей застройки, климатических условий, с целью:</w:t>
      </w:r>
    </w:p>
    <w:p w:rsidR="001D41F3" w:rsidRPr="001D41F3" w:rsidRDefault="001D41F3" w:rsidP="003D2AA7">
      <w:pPr>
        <w:numPr>
          <w:ilvl w:val="0"/>
          <w:numId w:val="43"/>
        </w:numPr>
        <w:suppressAutoHyphens/>
        <w:autoSpaceDE w:val="0"/>
        <w:ind w:left="0" w:firstLine="633"/>
        <w:jc w:val="both"/>
        <w:rPr>
          <w:rFonts w:eastAsia="Arial"/>
          <w:sz w:val="24"/>
          <w:szCs w:val="24"/>
          <w:lang w:eastAsia="ar-SA"/>
        </w:rPr>
      </w:pPr>
      <w:r w:rsidRPr="001D41F3">
        <w:rPr>
          <w:rFonts w:eastAsia="Arial"/>
          <w:sz w:val="24"/>
          <w:szCs w:val="24"/>
          <w:lang w:eastAsia="ar-SA"/>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1D41F3" w:rsidRPr="001D41F3" w:rsidRDefault="001D41F3" w:rsidP="003D2AA7">
      <w:pPr>
        <w:numPr>
          <w:ilvl w:val="0"/>
          <w:numId w:val="43"/>
        </w:numPr>
        <w:suppressAutoHyphens/>
        <w:autoSpaceDE w:val="0"/>
        <w:ind w:left="0" w:firstLine="633"/>
        <w:jc w:val="both"/>
        <w:rPr>
          <w:rFonts w:eastAsia="Arial"/>
          <w:sz w:val="24"/>
          <w:szCs w:val="24"/>
          <w:lang w:eastAsia="ar-SA"/>
        </w:rPr>
      </w:pPr>
      <w:r w:rsidRPr="001D41F3">
        <w:rPr>
          <w:rFonts w:eastAsia="Arial"/>
          <w:sz w:val="24"/>
          <w:szCs w:val="24"/>
          <w:lang w:eastAsia="ar-SA"/>
        </w:rPr>
        <w:t>архитектурно-строительного проектирования,</w:t>
      </w:r>
    </w:p>
    <w:p w:rsidR="001D41F3" w:rsidRPr="001D41F3" w:rsidRDefault="001D41F3" w:rsidP="003D2AA7">
      <w:pPr>
        <w:numPr>
          <w:ilvl w:val="0"/>
          <w:numId w:val="43"/>
        </w:numPr>
        <w:suppressAutoHyphens/>
        <w:autoSpaceDE w:val="0"/>
        <w:ind w:left="0" w:firstLine="633"/>
        <w:jc w:val="both"/>
        <w:rPr>
          <w:rFonts w:eastAsia="Arial"/>
          <w:sz w:val="24"/>
          <w:szCs w:val="24"/>
          <w:lang w:eastAsia="ar-SA"/>
        </w:rPr>
      </w:pPr>
      <w:r w:rsidRPr="001D41F3">
        <w:rPr>
          <w:rFonts w:eastAsia="Arial"/>
          <w:sz w:val="24"/>
          <w:szCs w:val="24"/>
          <w:lang w:eastAsia="ar-SA"/>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1D41F3" w:rsidRPr="001D41F3" w:rsidRDefault="001D41F3" w:rsidP="003D2AA7">
      <w:pPr>
        <w:numPr>
          <w:ilvl w:val="0"/>
          <w:numId w:val="43"/>
        </w:numPr>
        <w:suppressAutoHyphens/>
        <w:autoSpaceDE w:val="0"/>
        <w:ind w:left="0" w:firstLine="633"/>
        <w:jc w:val="both"/>
        <w:rPr>
          <w:rFonts w:eastAsia="Arial"/>
          <w:sz w:val="24"/>
          <w:szCs w:val="24"/>
          <w:lang w:eastAsia="ar-SA"/>
        </w:rPr>
      </w:pPr>
      <w:r w:rsidRPr="001D41F3">
        <w:rPr>
          <w:rFonts w:eastAsia="Arial"/>
          <w:sz w:val="24"/>
          <w:szCs w:val="24"/>
          <w:lang w:eastAsia="ar-SA"/>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1D41F3" w:rsidRPr="001D41F3" w:rsidRDefault="001D41F3" w:rsidP="001D41F3">
      <w:pPr>
        <w:widowControl w:val="0"/>
        <w:suppressAutoHyphens/>
        <w:autoSpaceDE w:val="0"/>
        <w:ind w:firstLine="709"/>
        <w:jc w:val="both"/>
        <w:rPr>
          <w:rFonts w:eastAsia="Arial"/>
          <w:sz w:val="24"/>
          <w:szCs w:val="24"/>
          <w:lang w:eastAsia="ar-SA"/>
        </w:rPr>
      </w:pPr>
      <w:r w:rsidRPr="001D41F3">
        <w:rPr>
          <w:rFonts w:eastAsia="Arial"/>
          <w:sz w:val="24"/>
          <w:szCs w:val="24"/>
          <w:lang w:eastAsia="ar-SA"/>
        </w:rPr>
        <w:t xml:space="preserve">4. Местные нормативы градостроительного проектирования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 xml:space="preserve">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поселения и предельные значения расчетных показателей максимально допустимого уровня территориальной доступности таких объектов.</w:t>
      </w:r>
    </w:p>
    <w:p w:rsidR="001D41F3" w:rsidRPr="001D41F3" w:rsidRDefault="001D41F3" w:rsidP="001D41F3">
      <w:pPr>
        <w:widowControl w:val="0"/>
        <w:suppressAutoHyphens/>
        <w:autoSpaceDE w:val="0"/>
        <w:ind w:firstLine="709"/>
        <w:jc w:val="both"/>
        <w:rPr>
          <w:rFonts w:eastAsia="Arial"/>
          <w:sz w:val="24"/>
          <w:szCs w:val="24"/>
          <w:lang w:eastAsia="ar-SA"/>
        </w:rPr>
      </w:pPr>
    </w:p>
    <w:p w:rsidR="001D41F3" w:rsidRPr="001D41F3" w:rsidRDefault="001D41F3" w:rsidP="001D41F3">
      <w:pPr>
        <w:autoSpaceDE w:val="0"/>
        <w:autoSpaceDN w:val="0"/>
        <w:adjustRightInd w:val="0"/>
        <w:ind w:firstLine="709"/>
        <w:jc w:val="both"/>
        <w:rPr>
          <w:sz w:val="24"/>
          <w:szCs w:val="24"/>
        </w:rPr>
      </w:pPr>
      <w:r w:rsidRPr="001D41F3">
        <w:rPr>
          <w:sz w:val="24"/>
          <w:szCs w:val="24"/>
        </w:rPr>
        <w:t>5. Нормативы градостроительного проектирования включают в себя:</w:t>
      </w:r>
    </w:p>
    <w:p w:rsidR="001D41F3" w:rsidRPr="001D41F3" w:rsidRDefault="001D41F3" w:rsidP="002A69DB">
      <w:pPr>
        <w:numPr>
          <w:ilvl w:val="0"/>
          <w:numId w:val="44"/>
        </w:numPr>
        <w:suppressAutoHyphens/>
        <w:ind w:left="0" w:right="12" w:firstLine="709"/>
        <w:jc w:val="both"/>
        <w:rPr>
          <w:sz w:val="24"/>
          <w:szCs w:val="24"/>
        </w:rPr>
      </w:pPr>
      <w:r w:rsidRPr="001D41F3">
        <w:rPr>
          <w:b/>
          <w:sz w:val="24"/>
          <w:szCs w:val="24"/>
        </w:rPr>
        <w:t>Основную часть</w:t>
      </w:r>
      <w:r w:rsidRPr="001D41F3">
        <w:rPr>
          <w:sz w:val="24"/>
          <w:szCs w:val="24"/>
        </w:rP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1D41F3" w:rsidRPr="001D41F3" w:rsidRDefault="001D41F3" w:rsidP="002A69DB">
      <w:pPr>
        <w:numPr>
          <w:ilvl w:val="0"/>
          <w:numId w:val="44"/>
        </w:numPr>
        <w:suppressAutoHyphens/>
        <w:autoSpaceDE w:val="0"/>
        <w:ind w:left="0" w:firstLine="709"/>
        <w:jc w:val="both"/>
        <w:rPr>
          <w:sz w:val="24"/>
          <w:szCs w:val="24"/>
        </w:rPr>
      </w:pPr>
      <w:r w:rsidRPr="001D41F3">
        <w:rPr>
          <w:b/>
          <w:sz w:val="24"/>
          <w:szCs w:val="24"/>
        </w:rPr>
        <w:t>Материалы по обоснованию</w:t>
      </w:r>
      <w:r w:rsidRPr="001D41F3">
        <w:rPr>
          <w:sz w:val="24"/>
          <w:szCs w:val="24"/>
        </w:rPr>
        <w:t xml:space="preserve"> расчетных показателей, содержащихся в основной части нормативов градостроительного проектирования.</w:t>
      </w:r>
    </w:p>
    <w:p w:rsidR="001D41F3" w:rsidRPr="001D41F3" w:rsidRDefault="001D41F3" w:rsidP="002A69DB">
      <w:pPr>
        <w:numPr>
          <w:ilvl w:val="0"/>
          <w:numId w:val="44"/>
        </w:numPr>
        <w:suppressAutoHyphens/>
        <w:autoSpaceDE w:val="0"/>
        <w:ind w:left="0" w:firstLine="709"/>
        <w:jc w:val="both"/>
        <w:rPr>
          <w:sz w:val="24"/>
          <w:szCs w:val="24"/>
        </w:rPr>
      </w:pPr>
      <w:r w:rsidRPr="001D41F3">
        <w:rPr>
          <w:b/>
          <w:sz w:val="24"/>
          <w:szCs w:val="24"/>
        </w:rPr>
        <w:t>Правила и область применения</w:t>
      </w:r>
      <w:r w:rsidRPr="001D41F3">
        <w:rPr>
          <w:sz w:val="24"/>
          <w:szCs w:val="24"/>
        </w:rPr>
        <w:t xml:space="preserve"> расчетных показателей, содержащихся в основной части</w:t>
      </w:r>
    </w:p>
    <w:p w:rsidR="001D41F3" w:rsidRPr="001D41F3" w:rsidRDefault="001D41F3" w:rsidP="001D41F3">
      <w:pPr>
        <w:spacing w:after="200" w:line="276" w:lineRule="auto"/>
        <w:rPr>
          <w:sz w:val="24"/>
          <w:szCs w:val="24"/>
        </w:rPr>
      </w:pPr>
      <w:r w:rsidRPr="001D41F3">
        <w:rPr>
          <w:sz w:val="24"/>
          <w:szCs w:val="24"/>
        </w:rPr>
        <w:br w:type="page"/>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51" w:name="_Toc507496513"/>
      <w:r w:rsidRPr="001D41F3">
        <w:rPr>
          <w:b/>
          <w:bCs/>
          <w:sz w:val="24"/>
          <w:szCs w:val="24"/>
        </w:rPr>
        <w:lastRenderedPageBreak/>
        <w:t>СОСТАВ НОРМАТИВОВ И ПОРЯДОК ИХ УТВЕРЖДЕНИЯ</w:t>
      </w:r>
      <w:bookmarkEnd w:id="51"/>
    </w:p>
    <w:p w:rsidR="001D41F3" w:rsidRPr="001D41F3" w:rsidRDefault="001D41F3" w:rsidP="001D41F3">
      <w:pPr>
        <w:suppressAutoHyphens/>
        <w:autoSpaceDE w:val="0"/>
        <w:ind w:firstLine="709"/>
        <w:jc w:val="both"/>
        <w:rPr>
          <w:rFonts w:eastAsia="Arial"/>
          <w:sz w:val="24"/>
          <w:szCs w:val="24"/>
          <w:lang w:eastAsia="ar-SA"/>
        </w:rPr>
      </w:pPr>
      <w:bookmarkStart w:id="52" w:name="sub_10011"/>
      <w:r w:rsidRPr="001D41F3">
        <w:rPr>
          <w:rFonts w:eastAsia="Arial"/>
          <w:sz w:val="24"/>
          <w:szCs w:val="24"/>
          <w:lang w:eastAsia="ar-SA"/>
        </w:rPr>
        <w:t xml:space="preserve">1. Местные нормативы градостроительного проектирования - совокупность установленных в целях </w:t>
      </w:r>
      <w:proofErr w:type="gramStart"/>
      <w:r w:rsidRPr="001D41F3">
        <w:rPr>
          <w:rFonts w:eastAsia="Arial"/>
          <w:sz w:val="24"/>
          <w:szCs w:val="24"/>
          <w:lang w:eastAsia="ar-SA"/>
        </w:rPr>
        <w:t>обеспечения благоприятных условий жизнедеятельности человека расчетных показателей</w:t>
      </w:r>
      <w:proofErr w:type="gramEnd"/>
      <w:r w:rsidRPr="001D41F3">
        <w:rPr>
          <w:rFonts w:eastAsia="Arial"/>
          <w:sz w:val="24"/>
          <w:szCs w:val="24"/>
          <w:lang w:eastAsia="ar-SA"/>
        </w:rPr>
        <w:t xml:space="preserve">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1D41F3">
        <w:rPr>
          <w:rFonts w:eastAsia="Arial"/>
          <w:color w:val="FF0000"/>
          <w:sz w:val="24"/>
          <w:szCs w:val="24"/>
          <w:lang w:eastAsia="ar-SA"/>
        </w:rPr>
        <w:t xml:space="preserve"> </w:t>
      </w:r>
      <w:r w:rsidRPr="001D41F3">
        <w:rPr>
          <w:rFonts w:eastAsia="Arial"/>
          <w:sz w:val="24"/>
          <w:szCs w:val="24"/>
          <w:lang w:eastAsia="ar-SA"/>
        </w:rPr>
        <w:t>и расчетных показателей максимально допустимого уровня территориальной доступности таких объектов для населения городского поселения.</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sz w:val="24"/>
          <w:szCs w:val="24"/>
          <w:lang w:eastAsia="ar-SA"/>
        </w:rPr>
        <w:t xml:space="preserve">2. В состав местных нормативов градостроительного проектирования территории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 xml:space="preserve"> включаются:</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жилищного строительства;</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образования;</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здравоохранения;</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физической культуры и спорта;</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культуры и социального обеспечения;</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рекреации;</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энергетики и инженерной инфраструктуры;</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автомобильных дорог местного значения;</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имеющих промышленное и коммунально-складское назначение;</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сельского хозяйства;</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утилизации и переработки бытовых и промышленных отходов;</w:t>
      </w:r>
    </w:p>
    <w:p w:rsidR="001D41F3" w:rsidRPr="001D41F3" w:rsidRDefault="001D41F3" w:rsidP="002A69DB">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захоронений;</w:t>
      </w:r>
    </w:p>
    <w:p w:rsidR="001D41F3" w:rsidRPr="001D41F3" w:rsidRDefault="001D41F3" w:rsidP="002A69DB">
      <w:pPr>
        <w:numPr>
          <w:ilvl w:val="0"/>
          <w:numId w:val="45"/>
        </w:numPr>
        <w:suppressAutoHyphens/>
        <w:autoSpaceDE w:val="0"/>
        <w:ind w:left="0" w:firstLine="709"/>
        <w:jc w:val="both"/>
        <w:rPr>
          <w:rFonts w:eastAsia="Arial"/>
          <w:sz w:val="24"/>
          <w:szCs w:val="24"/>
          <w:lang w:eastAsia="ar-SA"/>
        </w:rPr>
      </w:pPr>
      <w:r w:rsidRPr="001D41F3">
        <w:rPr>
          <w:rFonts w:eastAsia="Arial"/>
          <w:sz w:val="24"/>
          <w:szCs w:val="24"/>
          <w:lang w:eastAsia="ar-SA"/>
        </w:rPr>
        <w:t>иные расчетные показатели, необходимые для подготовки документов территориального планирования, документации по планировке территорий;</w:t>
      </w:r>
    </w:p>
    <w:p w:rsidR="001D41F3" w:rsidRPr="001D41F3" w:rsidRDefault="001D41F3" w:rsidP="002A69DB">
      <w:pPr>
        <w:numPr>
          <w:ilvl w:val="0"/>
          <w:numId w:val="45"/>
        </w:numPr>
        <w:suppressAutoHyphens/>
        <w:autoSpaceDE w:val="0"/>
        <w:ind w:left="0" w:firstLine="709"/>
        <w:jc w:val="both"/>
        <w:rPr>
          <w:rFonts w:eastAsia="Arial"/>
          <w:sz w:val="24"/>
          <w:szCs w:val="24"/>
          <w:lang w:eastAsia="ar-SA"/>
        </w:rPr>
      </w:pPr>
      <w:r w:rsidRPr="001D41F3">
        <w:rPr>
          <w:rFonts w:eastAsia="Arial"/>
          <w:sz w:val="24"/>
          <w:szCs w:val="24"/>
          <w:lang w:eastAsia="ar-SA"/>
        </w:rPr>
        <w:t>о</w:t>
      </w:r>
      <w:r w:rsidRPr="001D41F3">
        <w:rPr>
          <w:rFonts w:eastAsia="Arial" w:cs="Arial"/>
          <w:sz w:val="24"/>
          <w:szCs w:val="24"/>
          <w:lang w:eastAsia="ar-SA"/>
        </w:rPr>
        <w:t>бласть обеспечения благоприятных условий жизнедеятельности населения, категории маломобильных групп населения, инвалидов и пожилых людей.</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sz w:val="24"/>
          <w:szCs w:val="24"/>
          <w:lang w:eastAsia="ar-SA"/>
        </w:rPr>
        <w:t>3. Проект местных</w:t>
      </w:r>
      <w:r w:rsidRPr="001D41F3">
        <w:rPr>
          <w:rFonts w:eastAsia="Arial"/>
          <w:color w:val="FF0000"/>
          <w:sz w:val="24"/>
          <w:szCs w:val="24"/>
          <w:lang w:eastAsia="ar-SA"/>
        </w:rPr>
        <w:t xml:space="preserve"> </w:t>
      </w:r>
      <w:r w:rsidRPr="001D41F3">
        <w:rPr>
          <w:rFonts w:eastAsia="Arial"/>
          <w:sz w:val="24"/>
          <w:szCs w:val="24"/>
          <w:lang w:eastAsia="ar-SA"/>
        </w:rPr>
        <w:t xml:space="preserve">нормативов градостроительного проектирования утверждается решением Совета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w:t>
      </w:r>
    </w:p>
    <w:p w:rsidR="001D41F3" w:rsidRPr="001D41F3" w:rsidRDefault="001D41F3" w:rsidP="001D41F3">
      <w:pPr>
        <w:suppressAutoHyphens/>
        <w:autoSpaceDE w:val="0"/>
        <w:ind w:firstLine="709"/>
        <w:jc w:val="both"/>
        <w:rPr>
          <w:rFonts w:eastAsia="Arial"/>
          <w:bCs/>
          <w:sz w:val="24"/>
          <w:szCs w:val="24"/>
          <w:lang w:eastAsia="ar-SA"/>
        </w:rPr>
      </w:pPr>
      <w:r w:rsidRPr="001D41F3">
        <w:rPr>
          <w:rFonts w:eastAsia="Arial"/>
          <w:sz w:val="24"/>
          <w:szCs w:val="24"/>
          <w:lang w:eastAsia="ar-SA"/>
        </w:rPr>
        <w:t xml:space="preserve">4. Решение Совета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w:t>
      </w:r>
      <w:proofErr w:type="gramStart"/>
      <w:r w:rsidRPr="001D41F3">
        <w:rPr>
          <w:rFonts w:eastAsia="Arial"/>
          <w:sz w:val="24"/>
          <w:szCs w:val="24"/>
          <w:lang w:eastAsia="ar-SA"/>
        </w:rPr>
        <w:t>Интернет-портале</w:t>
      </w:r>
      <w:proofErr w:type="gramEnd"/>
      <w:r w:rsidRPr="001D41F3">
        <w:rPr>
          <w:rFonts w:eastAsia="Arial"/>
          <w:sz w:val="24"/>
          <w:szCs w:val="24"/>
          <w:lang w:eastAsia="ar-SA"/>
        </w:rPr>
        <w:t xml:space="preserve"> администрации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bCs/>
          <w:sz w:val="24"/>
          <w:szCs w:val="24"/>
          <w:lang w:eastAsia="ar-SA"/>
        </w:rPr>
        <w:t>.</w:t>
      </w:r>
    </w:p>
    <w:p w:rsidR="003D2AA7" w:rsidRDefault="003D2AA7" w:rsidP="001D41F3">
      <w:pPr>
        <w:keepNext/>
        <w:keepLines/>
        <w:widowControl w:val="0"/>
        <w:shd w:val="clear" w:color="auto" w:fill="FFFFFF"/>
        <w:ind w:firstLine="709"/>
        <w:jc w:val="both"/>
        <w:textAlignment w:val="baseline"/>
        <w:outlineLvl w:val="0"/>
        <w:rPr>
          <w:b/>
          <w:bCs/>
          <w:sz w:val="24"/>
          <w:szCs w:val="24"/>
        </w:rPr>
      </w:pPr>
      <w:bookmarkStart w:id="53" w:name="_Toc290536927"/>
      <w:bookmarkStart w:id="54" w:name="_Toc507496514"/>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НОРМАТИВНЫЕ ССЫЛКИ</w:t>
      </w:r>
      <w:bookmarkEnd w:id="53"/>
      <w:bookmarkEnd w:id="54"/>
    </w:p>
    <w:p w:rsidR="001D41F3" w:rsidRPr="001D41F3" w:rsidRDefault="001D41F3" w:rsidP="001D41F3">
      <w:pPr>
        <w:ind w:firstLine="709"/>
        <w:jc w:val="both"/>
        <w:rPr>
          <w:sz w:val="24"/>
          <w:szCs w:val="24"/>
        </w:rPr>
      </w:pPr>
      <w:r w:rsidRPr="001D41F3">
        <w:rPr>
          <w:sz w:val="24"/>
          <w:szCs w:val="24"/>
        </w:rPr>
        <w:t>В настоящих местных</w:t>
      </w:r>
      <w:r w:rsidRPr="001D41F3">
        <w:rPr>
          <w:color w:val="FF0000"/>
          <w:sz w:val="24"/>
          <w:szCs w:val="24"/>
        </w:rPr>
        <w:t xml:space="preserve"> </w:t>
      </w:r>
      <w:r w:rsidRPr="001D41F3">
        <w:rPr>
          <w:sz w:val="24"/>
          <w:szCs w:val="24"/>
        </w:rPr>
        <w:t xml:space="preserve">нормативах градостроительного проектирования использованы ссылки на нормативные, правовые, нормативно-технические документы и </w:t>
      </w:r>
      <w:r w:rsidRPr="001D41F3">
        <w:rPr>
          <w:sz w:val="24"/>
          <w:szCs w:val="24"/>
        </w:rPr>
        <w:lastRenderedPageBreak/>
        <w:t>стандарты Российской Федерации, которые включены в перечень законодательных и нормативных документов, приведенный в справочном приложении</w:t>
      </w:r>
      <w:proofErr w:type="gramStart"/>
      <w:r w:rsidRPr="001D41F3">
        <w:rPr>
          <w:sz w:val="24"/>
          <w:szCs w:val="24"/>
        </w:rPr>
        <w:t xml:space="preserve"> </w:t>
      </w:r>
      <w:hyperlink r:id="rId43" w:anchor="прА" w:tooltip="Приложение А" w:history="1">
        <w:r w:rsidRPr="001D41F3">
          <w:rPr>
            <w:color w:val="000000"/>
            <w:sz w:val="24"/>
            <w:szCs w:val="24"/>
          </w:rPr>
          <w:t>А</w:t>
        </w:r>
        <w:proofErr w:type="gramEnd"/>
      </w:hyperlink>
      <w:r w:rsidRPr="001D41F3">
        <w:rPr>
          <w:sz w:val="24"/>
          <w:szCs w:val="24"/>
        </w:rPr>
        <w:t>.</w:t>
      </w:r>
    </w:p>
    <w:p w:rsidR="001D41F3" w:rsidRPr="001D41F3" w:rsidRDefault="001D41F3" w:rsidP="001D41F3">
      <w:pPr>
        <w:ind w:firstLine="709"/>
        <w:jc w:val="both"/>
        <w:rPr>
          <w:sz w:val="24"/>
          <w:szCs w:val="24"/>
        </w:rPr>
      </w:pPr>
      <w:r w:rsidRPr="001D41F3">
        <w:rPr>
          <w:b/>
          <w:bCs/>
          <w:sz w:val="24"/>
          <w:szCs w:val="24"/>
        </w:rPr>
        <w:t>Примечание</w:t>
      </w:r>
      <w:r w:rsidRPr="001D41F3">
        <w:rPr>
          <w:sz w:val="24"/>
          <w:szCs w:val="24"/>
        </w:rPr>
        <w:t xml:space="preserve">: </w:t>
      </w:r>
      <w:proofErr w:type="gramStart"/>
      <w:r w:rsidRPr="001D41F3">
        <w:rPr>
          <w:sz w:val="24"/>
          <w:szCs w:val="24"/>
        </w:rPr>
        <w:t xml:space="preserve">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w:t>
      </w:r>
      <w:r w:rsidR="009F7475">
        <w:rPr>
          <w:sz w:val="24"/>
          <w:szCs w:val="24"/>
        </w:rPr>
        <w:t>«</w:t>
      </w:r>
      <w:r w:rsidRPr="001D41F3">
        <w:rPr>
          <w:sz w:val="24"/>
          <w:szCs w:val="24"/>
        </w:rPr>
        <w:t>Национальные стандарты</w:t>
      </w:r>
      <w:r w:rsidR="009F7475">
        <w:rPr>
          <w:sz w:val="24"/>
          <w:szCs w:val="24"/>
        </w:rPr>
        <w:t>»</w:t>
      </w:r>
      <w:r w:rsidRPr="001D41F3">
        <w:rPr>
          <w:sz w:val="24"/>
          <w:szCs w:val="24"/>
        </w:rPr>
        <w:t>,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sidRPr="001D41F3">
        <w:rPr>
          <w:sz w:val="24"/>
          <w:szCs w:val="24"/>
        </w:rPr>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3D2AA7" w:rsidRDefault="003D2AA7" w:rsidP="001D41F3">
      <w:pPr>
        <w:keepNext/>
        <w:keepLines/>
        <w:widowControl w:val="0"/>
        <w:shd w:val="clear" w:color="auto" w:fill="FFFFFF"/>
        <w:ind w:firstLine="709"/>
        <w:jc w:val="both"/>
        <w:textAlignment w:val="baseline"/>
        <w:outlineLvl w:val="0"/>
        <w:rPr>
          <w:b/>
          <w:bCs/>
          <w:sz w:val="24"/>
          <w:szCs w:val="24"/>
        </w:rPr>
      </w:pPr>
      <w:bookmarkStart w:id="55" w:name="_Toc429053747"/>
      <w:bookmarkStart w:id="56" w:name="_Toc507496515"/>
      <w:bookmarkEnd w:id="52"/>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ТЕРМИНЫ И ОПРЕДЕЛЕНИЯ</w:t>
      </w:r>
      <w:bookmarkEnd w:id="55"/>
      <w:bookmarkEnd w:id="56"/>
    </w:p>
    <w:p w:rsidR="001D41F3" w:rsidRPr="001D41F3" w:rsidRDefault="001D41F3" w:rsidP="001D41F3">
      <w:pPr>
        <w:ind w:firstLine="709"/>
        <w:jc w:val="both"/>
        <w:rPr>
          <w:sz w:val="24"/>
          <w:szCs w:val="24"/>
        </w:rPr>
      </w:pPr>
      <w:r w:rsidRPr="001D41F3">
        <w:rPr>
          <w:sz w:val="24"/>
          <w:szCs w:val="24"/>
        </w:rPr>
        <w:t>В настоящих нормативах применены следующие термины: приложение Б.</w:t>
      </w:r>
    </w:p>
    <w:p w:rsidR="001D41F3" w:rsidRPr="001D41F3" w:rsidRDefault="001D41F3" w:rsidP="001D41F3">
      <w:pPr>
        <w:spacing w:after="200" w:line="276" w:lineRule="auto"/>
        <w:rPr>
          <w:b/>
          <w:bCs/>
          <w:sz w:val="24"/>
          <w:szCs w:val="24"/>
        </w:rPr>
      </w:pPr>
      <w:r w:rsidRPr="001D41F3">
        <w:rPr>
          <w:sz w:val="24"/>
          <w:szCs w:val="24"/>
        </w:rPr>
        <w:br w:type="page"/>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57" w:name="_Toc507496516"/>
      <w:r w:rsidRPr="001D41F3">
        <w:rPr>
          <w:b/>
          <w:bCs/>
          <w:sz w:val="24"/>
          <w:szCs w:val="24"/>
        </w:rPr>
        <w:lastRenderedPageBreak/>
        <w:t>ОСНОВНЫЕ РАСЧЕТНЫЕ ПОКАЗАТЕЛИ</w:t>
      </w:r>
      <w:bookmarkEnd w:id="57"/>
    </w:p>
    <w:p w:rsidR="001D41F3" w:rsidRPr="001D41F3" w:rsidRDefault="001D41F3" w:rsidP="001D41F3">
      <w:pPr>
        <w:ind w:firstLine="567"/>
        <w:contextualSpacing/>
        <w:jc w:val="both"/>
        <w:rPr>
          <w:bCs/>
          <w:color w:val="000000"/>
          <w:sz w:val="24"/>
          <w:szCs w:val="24"/>
        </w:rPr>
      </w:pPr>
      <w:r w:rsidRPr="001D41F3">
        <w:rPr>
          <w:bCs/>
          <w:color w:val="000000"/>
          <w:sz w:val="24"/>
          <w:szCs w:val="24"/>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Pr="001D41F3">
        <w:rPr>
          <w:sz w:val="24"/>
          <w:szCs w:val="24"/>
        </w:rPr>
        <w:t xml:space="preserve">МО ГП </w:t>
      </w:r>
      <w:r w:rsidR="009F7475">
        <w:rPr>
          <w:sz w:val="24"/>
          <w:szCs w:val="24"/>
        </w:rPr>
        <w:t>«</w:t>
      </w:r>
      <w:r w:rsidRPr="001D41F3">
        <w:rPr>
          <w:sz w:val="24"/>
          <w:szCs w:val="24"/>
        </w:rPr>
        <w:t>Печора</w:t>
      </w:r>
      <w:r w:rsidR="009F7475">
        <w:rPr>
          <w:sz w:val="24"/>
          <w:szCs w:val="24"/>
        </w:rPr>
        <w:t>»</w:t>
      </w:r>
      <w:r w:rsidRPr="001D41F3">
        <w:rPr>
          <w:bCs/>
          <w:color w:val="000000"/>
          <w:sz w:val="24"/>
          <w:szCs w:val="24"/>
        </w:rPr>
        <w:t xml:space="preserve"> Республики Коми.   </w:t>
      </w:r>
    </w:p>
    <w:p w:rsidR="001D41F3" w:rsidRPr="001D41F3" w:rsidRDefault="001D41F3" w:rsidP="001D41F3">
      <w:pPr>
        <w:ind w:firstLine="567"/>
        <w:contextualSpacing/>
        <w:jc w:val="both"/>
        <w:rPr>
          <w:bCs/>
          <w:color w:val="000000"/>
          <w:sz w:val="24"/>
          <w:szCs w:val="24"/>
        </w:rPr>
      </w:pPr>
      <w:r w:rsidRPr="001D41F3">
        <w:rPr>
          <w:bCs/>
          <w:color w:val="000000"/>
          <w:sz w:val="24"/>
          <w:szCs w:val="24"/>
        </w:rPr>
        <w:t xml:space="preserve">Расчетные показатели в области образования, устанавливаются для объектов местного значения муниципальных районов. Расчетные показатели в области здравоохранения, </w:t>
      </w:r>
      <w:r w:rsidRPr="001D41F3">
        <w:rPr>
          <w:sz w:val="24"/>
          <w:szCs w:val="24"/>
        </w:rPr>
        <w:t>в области предупреждения чрезвычайных ситуаций, стихийных бедствий, эпидемий и ликвидации их последствий</w:t>
      </w:r>
      <w:r w:rsidRPr="001D41F3">
        <w:rPr>
          <w:bCs/>
          <w:color w:val="000000"/>
          <w:sz w:val="24"/>
          <w:szCs w:val="24"/>
        </w:rPr>
        <w:t xml:space="preserve"> устанавливаются для объектов регионального значения. Пункты 2*, 3*, 10* имеют ознакомительный характер. </w:t>
      </w:r>
    </w:p>
    <w:p w:rsidR="001D41F3" w:rsidRPr="001D41F3" w:rsidRDefault="001D41F3" w:rsidP="001D41F3">
      <w:pPr>
        <w:ind w:firstLine="567"/>
        <w:contextualSpacing/>
        <w:jc w:val="both"/>
        <w:rPr>
          <w:bCs/>
          <w:color w:val="000000"/>
          <w:sz w:val="24"/>
          <w:szCs w:val="24"/>
        </w:rPr>
      </w:pPr>
      <w:r w:rsidRPr="001D41F3">
        <w:rPr>
          <w:bCs/>
          <w:color w:val="000000"/>
          <w:sz w:val="24"/>
          <w:szCs w:val="24"/>
        </w:rPr>
        <w:t xml:space="preserve"> </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58" w:name="_Toc507496517"/>
      <w:r w:rsidRPr="001D41F3">
        <w:rPr>
          <w:b/>
          <w:bCs/>
          <w:sz w:val="24"/>
          <w:szCs w:val="24"/>
        </w:rPr>
        <w:t>1 Расчетные показатели, устанавливаемые для объектов местного значения в области жилищного строительства</w:t>
      </w:r>
      <w:bookmarkEnd w:id="58"/>
    </w:p>
    <w:p w:rsidR="001D41F3" w:rsidRPr="001D41F3" w:rsidRDefault="001D41F3" w:rsidP="001D41F3">
      <w:pPr>
        <w:rPr>
          <w:sz w:val="24"/>
          <w:szCs w:val="24"/>
        </w:rPr>
      </w:pPr>
    </w:p>
    <w:p w:rsidR="001D41F3" w:rsidRPr="001D41F3" w:rsidRDefault="001D41F3" w:rsidP="001D41F3">
      <w:pPr>
        <w:rPr>
          <w:sz w:val="24"/>
          <w:szCs w:val="24"/>
        </w:rPr>
      </w:pPr>
      <w:r w:rsidRPr="001D41F3">
        <w:rPr>
          <w:b/>
          <w:sz w:val="24"/>
          <w:szCs w:val="24"/>
        </w:rPr>
        <w:t>1.1 Показатели минимального уровня жилищной обеспеченности (метров квадратных на 1 человека)</w:t>
      </w:r>
    </w:p>
    <w:p w:rsidR="001D41F3" w:rsidRPr="001D41F3" w:rsidRDefault="001D41F3" w:rsidP="001D41F3">
      <w:pPr>
        <w:ind w:firstLine="709"/>
        <w:jc w:val="both"/>
        <w:rPr>
          <w:sz w:val="24"/>
          <w:szCs w:val="24"/>
        </w:rPr>
      </w:pPr>
      <w:r w:rsidRPr="001D41F3">
        <w:rPr>
          <w:sz w:val="24"/>
          <w:szCs w:val="24"/>
        </w:rPr>
        <w:t>Показатели жилищной обеспеченности принимаются в соответствии с таблицей 1.</w:t>
      </w:r>
    </w:p>
    <w:p w:rsidR="001D41F3" w:rsidRPr="001D41F3" w:rsidRDefault="001D41F3" w:rsidP="001D41F3">
      <w:pPr>
        <w:ind w:firstLine="709"/>
        <w:jc w:val="both"/>
        <w:rPr>
          <w:sz w:val="24"/>
          <w:szCs w:val="24"/>
        </w:rPr>
      </w:pPr>
    </w:p>
    <w:p w:rsidR="001D41F3" w:rsidRPr="001D41F3" w:rsidRDefault="001D41F3" w:rsidP="001D41F3">
      <w:pPr>
        <w:ind w:firstLine="709"/>
        <w:jc w:val="right"/>
        <w:rPr>
          <w:sz w:val="24"/>
          <w:szCs w:val="24"/>
        </w:rPr>
      </w:pPr>
      <w:r w:rsidRPr="001D41F3">
        <w:rPr>
          <w:sz w:val="24"/>
          <w:szCs w:val="24"/>
        </w:rPr>
        <w:t>Таблица 1</w:t>
      </w:r>
    </w:p>
    <w:tbl>
      <w:tblPr>
        <w:tblW w:w="45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4"/>
        <w:gridCol w:w="1370"/>
        <w:gridCol w:w="1339"/>
        <w:gridCol w:w="1369"/>
      </w:tblGrid>
      <w:tr w:rsidR="001D41F3" w:rsidRPr="001D41F3" w:rsidTr="001D41F3">
        <w:trPr>
          <w:jc w:val="center"/>
        </w:trPr>
        <w:tc>
          <w:tcPr>
            <w:tcW w:w="2673" w:type="pct"/>
            <w:tcBorders>
              <w:top w:val="single" w:sz="4" w:space="0" w:color="000000"/>
              <w:left w:val="single" w:sz="4" w:space="0" w:color="000000"/>
              <w:bottom w:val="single" w:sz="4" w:space="0" w:color="000000"/>
              <w:right w:val="single" w:sz="4" w:space="0" w:color="000000"/>
            </w:tcBorders>
            <w:vAlign w:val="center"/>
          </w:tcPr>
          <w:p w:rsidR="001D41F3" w:rsidRPr="001D41F3" w:rsidRDefault="001D41F3" w:rsidP="001D41F3">
            <w:pPr>
              <w:ind w:left="-86" w:right="115"/>
              <w:rPr>
                <w:sz w:val="24"/>
                <w:szCs w:val="24"/>
              </w:rPr>
            </w:pPr>
            <w:r w:rsidRPr="001D41F3">
              <w:rPr>
                <w:sz w:val="24"/>
                <w:szCs w:val="24"/>
              </w:rPr>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1D41F3" w:rsidRPr="001D41F3" w:rsidRDefault="001D41F3" w:rsidP="001D41F3">
            <w:pPr>
              <w:spacing w:line="100" w:lineRule="atLeast"/>
              <w:ind w:left="-86" w:right="-38"/>
              <w:jc w:val="center"/>
              <w:rPr>
                <w:color w:val="000000"/>
                <w:sz w:val="24"/>
                <w:szCs w:val="24"/>
              </w:rPr>
            </w:pPr>
            <w:r w:rsidRPr="001D41F3">
              <w:rPr>
                <w:color w:val="000000"/>
                <w:sz w:val="24"/>
                <w:szCs w:val="24"/>
              </w:rPr>
              <w:t>2017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1D41F3" w:rsidRPr="001D41F3" w:rsidRDefault="001D41F3" w:rsidP="001D41F3">
            <w:pPr>
              <w:spacing w:line="100" w:lineRule="atLeast"/>
              <w:ind w:left="-86"/>
              <w:jc w:val="center"/>
              <w:rPr>
                <w:color w:val="000000"/>
                <w:sz w:val="24"/>
                <w:szCs w:val="24"/>
              </w:rPr>
            </w:pPr>
            <w:r w:rsidRPr="001D41F3">
              <w:rPr>
                <w:color w:val="000000"/>
                <w:sz w:val="24"/>
                <w:szCs w:val="24"/>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1D41F3" w:rsidRPr="001D41F3" w:rsidRDefault="001D41F3" w:rsidP="001D41F3">
            <w:pPr>
              <w:spacing w:line="100" w:lineRule="atLeast"/>
              <w:ind w:left="-86"/>
              <w:jc w:val="center"/>
              <w:rPr>
                <w:color w:val="000000"/>
                <w:sz w:val="24"/>
                <w:szCs w:val="24"/>
              </w:rPr>
            </w:pPr>
            <w:r w:rsidRPr="001D41F3">
              <w:rPr>
                <w:color w:val="000000"/>
                <w:sz w:val="24"/>
                <w:szCs w:val="24"/>
              </w:rPr>
              <w:t>2030 год</w:t>
            </w:r>
          </w:p>
        </w:tc>
      </w:tr>
      <w:tr w:rsidR="001D41F3" w:rsidRPr="001D41F3" w:rsidTr="001D41F3">
        <w:trPr>
          <w:jc w:val="center"/>
        </w:trPr>
        <w:tc>
          <w:tcPr>
            <w:tcW w:w="2673" w:type="pct"/>
            <w:vAlign w:val="center"/>
          </w:tcPr>
          <w:p w:rsidR="001D41F3" w:rsidRPr="001D41F3" w:rsidRDefault="001D41F3" w:rsidP="001D41F3">
            <w:pPr>
              <w:ind w:left="-86" w:right="115"/>
              <w:jc w:val="both"/>
              <w:rPr>
                <w:sz w:val="24"/>
                <w:szCs w:val="24"/>
              </w:rPr>
            </w:pPr>
            <w:r w:rsidRPr="001D41F3">
              <w:rPr>
                <w:sz w:val="24"/>
                <w:szCs w:val="24"/>
              </w:rPr>
              <w:t>Общая площадь жилых помещений, приходящаяся в среднем на одного жителя, кв. м на человек</w:t>
            </w:r>
          </w:p>
        </w:tc>
        <w:tc>
          <w:tcPr>
            <w:tcW w:w="782" w:type="pct"/>
            <w:vAlign w:val="center"/>
          </w:tcPr>
          <w:p w:rsidR="001D41F3" w:rsidRPr="001D41F3" w:rsidRDefault="001D41F3" w:rsidP="001D41F3">
            <w:pPr>
              <w:ind w:left="-86" w:right="-38"/>
              <w:jc w:val="center"/>
              <w:rPr>
                <w:color w:val="000000"/>
                <w:sz w:val="24"/>
                <w:szCs w:val="24"/>
              </w:rPr>
            </w:pPr>
          </w:p>
          <w:p w:rsidR="001D41F3" w:rsidRPr="001D41F3" w:rsidRDefault="001D41F3" w:rsidP="001D41F3">
            <w:pPr>
              <w:ind w:left="-86" w:right="-38"/>
              <w:jc w:val="center"/>
              <w:rPr>
                <w:color w:val="000000"/>
                <w:sz w:val="24"/>
                <w:szCs w:val="24"/>
              </w:rPr>
            </w:pPr>
            <w:r w:rsidRPr="001D41F3">
              <w:rPr>
                <w:color w:val="000000"/>
                <w:sz w:val="24"/>
                <w:szCs w:val="24"/>
              </w:rPr>
              <w:t>30,0</w:t>
            </w:r>
          </w:p>
        </w:tc>
        <w:tc>
          <w:tcPr>
            <w:tcW w:w="764" w:type="pct"/>
            <w:vAlign w:val="center"/>
          </w:tcPr>
          <w:p w:rsidR="001D41F3" w:rsidRPr="001D41F3" w:rsidRDefault="001D41F3" w:rsidP="001D41F3">
            <w:pPr>
              <w:ind w:left="-86"/>
              <w:jc w:val="center"/>
              <w:rPr>
                <w:color w:val="000000"/>
                <w:sz w:val="24"/>
                <w:szCs w:val="24"/>
              </w:rPr>
            </w:pPr>
          </w:p>
          <w:p w:rsidR="001D41F3" w:rsidRPr="001D41F3" w:rsidRDefault="001D41F3" w:rsidP="001D41F3">
            <w:pPr>
              <w:ind w:left="-86"/>
              <w:jc w:val="center"/>
              <w:rPr>
                <w:color w:val="000000"/>
                <w:sz w:val="24"/>
                <w:szCs w:val="24"/>
              </w:rPr>
            </w:pPr>
            <w:r w:rsidRPr="001D41F3">
              <w:rPr>
                <w:color w:val="000000"/>
                <w:sz w:val="24"/>
                <w:szCs w:val="24"/>
              </w:rPr>
              <w:t>30,5</w:t>
            </w:r>
          </w:p>
        </w:tc>
        <w:tc>
          <w:tcPr>
            <w:tcW w:w="781" w:type="pct"/>
            <w:vAlign w:val="center"/>
          </w:tcPr>
          <w:p w:rsidR="001D41F3" w:rsidRPr="001D41F3" w:rsidRDefault="001D41F3" w:rsidP="001D41F3">
            <w:pPr>
              <w:ind w:left="-86"/>
              <w:jc w:val="center"/>
              <w:rPr>
                <w:color w:val="000000"/>
                <w:sz w:val="24"/>
                <w:szCs w:val="24"/>
              </w:rPr>
            </w:pPr>
          </w:p>
          <w:p w:rsidR="001D41F3" w:rsidRPr="001D41F3" w:rsidRDefault="001D41F3" w:rsidP="001D41F3">
            <w:pPr>
              <w:ind w:left="-86"/>
              <w:jc w:val="center"/>
              <w:rPr>
                <w:color w:val="000000"/>
                <w:sz w:val="24"/>
                <w:szCs w:val="24"/>
              </w:rPr>
            </w:pPr>
            <w:r w:rsidRPr="001D41F3">
              <w:rPr>
                <w:color w:val="000000"/>
                <w:sz w:val="24"/>
                <w:szCs w:val="24"/>
              </w:rPr>
              <w:t>31,1</w:t>
            </w:r>
          </w:p>
        </w:tc>
      </w:tr>
    </w:tbl>
    <w:p w:rsidR="001D41F3" w:rsidRPr="001D41F3" w:rsidRDefault="001D41F3" w:rsidP="001D41F3">
      <w:pPr>
        <w:ind w:right="282" w:firstLine="709"/>
        <w:jc w:val="both"/>
        <w:rPr>
          <w:sz w:val="24"/>
          <w:szCs w:val="24"/>
        </w:rPr>
      </w:pPr>
    </w:p>
    <w:p w:rsidR="001D41F3" w:rsidRPr="001D41F3" w:rsidRDefault="001D41F3" w:rsidP="001D41F3">
      <w:pPr>
        <w:ind w:right="282" w:firstLine="709"/>
        <w:jc w:val="both"/>
        <w:rPr>
          <w:i/>
          <w:iCs/>
          <w:sz w:val="24"/>
          <w:szCs w:val="24"/>
        </w:rPr>
      </w:pPr>
      <w:r w:rsidRPr="001D41F3">
        <w:rPr>
          <w:b/>
          <w:iCs/>
          <w:sz w:val="24"/>
          <w:szCs w:val="24"/>
        </w:rPr>
        <w:t>1.2</w:t>
      </w:r>
      <w:r w:rsidRPr="001D41F3">
        <w:rPr>
          <w:iCs/>
          <w:sz w:val="24"/>
          <w:szCs w:val="24"/>
        </w:rPr>
        <w:t xml:space="preserve"> </w:t>
      </w:r>
      <w:r w:rsidRPr="001D41F3">
        <w:rPr>
          <w:b/>
          <w:iCs/>
          <w:sz w:val="24"/>
          <w:szCs w:val="24"/>
        </w:rPr>
        <w:t>Показатель максимального уровня территориальной доступности объектов местного значения в области жилищной обеспеченности</w:t>
      </w:r>
    </w:p>
    <w:p w:rsidR="001D41F3" w:rsidRPr="001D41F3" w:rsidRDefault="001D41F3" w:rsidP="001D41F3">
      <w:pPr>
        <w:ind w:right="282" w:firstLine="709"/>
        <w:jc w:val="both"/>
        <w:rPr>
          <w:iCs/>
          <w:sz w:val="24"/>
          <w:szCs w:val="24"/>
        </w:rPr>
      </w:pPr>
      <w:r w:rsidRPr="001D41F3">
        <w:rPr>
          <w:iCs/>
          <w:sz w:val="24"/>
          <w:szCs w:val="24"/>
        </w:rPr>
        <w:t>Не устанавливается.</w:t>
      </w:r>
    </w:p>
    <w:p w:rsidR="001D41F3" w:rsidRPr="001D41F3" w:rsidRDefault="001D41F3" w:rsidP="001D41F3">
      <w:pPr>
        <w:ind w:right="282" w:firstLine="709"/>
        <w:jc w:val="both"/>
        <w:rPr>
          <w:sz w:val="24"/>
          <w:szCs w:val="24"/>
        </w:rPr>
      </w:pPr>
      <w:r w:rsidRPr="001D41F3">
        <w:rPr>
          <w:b/>
          <w:sz w:val="24"/>
          <w:szCs w:val="24"/>
        </w:rPr>
        <w:t xml:space="preserve">1.3 Максимальная высота и этажность проектируемых жилых зданий  </w:t>
      </w:r>
      <w:r w:rsidRPr="001D41F3">
        <w:rPr>
          <w:sz w:val="24"/>
          <w:szCs w:val="24"/>
        </w:rPr>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b/>
          <w:bCs/>
          <w:sz w:val="24"/>
          <w:szCs w:val="24"/>
        </w:rPr>
        <w:t>1.4</w:t>
      </w:r>
      <w:proofErr w:type="gramStart"/>
      <w:r w:rsidRPr="001D41F3">
        <w:rPr>
          <w:rFonts w:cs="Arial"/>
          <w:b/>
          <w:bCs/>
          <w:sz w:val="24"/>
          <w:szCs w:val="24"/>
        </w:rPr>
        <w:t xml:space="preserve"> </w:t>
      </w:r>
      <w:r w:rsidRPr="001D41F3">
        <w:rPr>
          <w:rFonts w:cs="Arial"/>
          <w:sz w:val="24"/>
          <w:szCs w:val="24"/>
        </w:rPr>
        <w:t>Д</w:t>
      </w:r>
      <w:proofErr w:type="gramEnd"/>
      <w:r w:rsidRPr="001D41F3">
        <w:rPr>
          <w:rFonts w:cs="Arial"/>
          <w:sz w:val="24"/>
          <w:szCs w:val="24"/>
        </w:rPr>
        <w:t>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w:t>
      </w:r>
      <w:proofErr w:type="gramStart"/>
      <w:r w:rsidRPr="001D41F3">
        <w:rPr>
          <w:rFonts w:cs="Arial"/>
          <w:sz w:val="24"/>
          <w:szCs w:val="24"/>
        </w:rPr>
        <w:t>.м</w:t>
      </w:r>
      <w:proofErr w:type="gramEnd"/>
      <w:r w:rsidRPr="001D41F3">
        <w:rPr>
          <w:rFonts w:cs="Arial"/>
          <w:sz w:val="24"/>
          <w:szCs w:val="24"/>
        </w:rPr>
        <w:t>/чел. общей площади, га:</w:t>
      </w:r>
    </w:p>
    <w:p w:rsidR="001D41F3" w:rsidRPr="001D41F3" w:rsidRDefault="001D41F3" w:rsidP="001D41F3">
      <w:pPr>
        <w:widowControl w:val="0"/>
        <w:autoSpaceDE w:val="0"/>
        <w:autoSpaceDN w:val="0"/>
        <w:adjustRightInd w:val="0"/>
        <w:ind w:firstLine="540"/>
        <w:jc w:val="both"/>
        <w:rPr>
          <w:rFonts w:cs="Arial"/>
          <w:sz w:val="24"/>
          <w:szCs w:val="24"/>
        </w:rPr>
      </w:pPr>
    </w:p>
    <w:p w:rsidR="001D41F3" w:rsidRPr="001D41F3" w:rsidRDefault="001D41F3" w:rsidP="001D41F3">
      <w:pPr>
        <w:ind w:firstLine="567"/>
        <w:jc w:val="right"/>
        <w:rPr>
          <w:sz w:val="24"/>
          <w:szCs w:val="24"/>
        </w:rPr>
      </w:pPr>
      <w:r w:rsidRPr="001D41F3">
        <w:rPr>
          <w:sz w:val="24"/>
          <w:szCs w:val="24"/>
        </w:rPr>
        <w:t>Таблица 1а</w:t>
      </w:r>
    </w:p>
    <w:p w:rsidR="001D41F3" w:rsidRPr="001D41F3" w:rsidRDefault="001D41F3" w:rsidP="001D41F3">
      <w:pPr>
        <w:widowControl w:val="0"/>
        <w:autoSpaceDE w:val="0"/>
        <w:autoSpaceDN w:val="0"/>
        <w:adjustRightInd w:val="0"/>
        <w:ind w:firstLine="540"/>
        <w:jc w:val="center"/>
        <w:rPr>
          <w:rFonts w:cs="Arial"/>
          <w:b/>
          <w:sz w:val="24"/>
          <w:szCs w:val="24"/>
        </w:rPr>
      </w:pPr>
      <w:r w:rsidRPr="001D41F3">
        <w:rPr>
          <w:rFonts w:cs="Arial"/>
          <w:b/>
          <w:sz w:val="24"/>
          <w:szCs w:val="24"/>
        </w:rPr>
        <w:t>Определение размеров жилой зоны населенного пункта</w:t>
      </w:r>
    </w:p>
    <w:p w:rsidR="001D41F3" w:rsidRPr="001D41F3" w:rsidRDefault="001D41F3" w:rsidP="001D41F3">
      <w:pPr>
        <w:ind w:firstLine="567"/>
        <w:jc w:val="righ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3153"/>
        <w:gridCol w:w="3177"/>
      </w:tblGrid>
      <w:tr w:rsidR="001D41F3" w:rsidRPr="001D41F3" w:rsidTr="001D41F3">
        <w:tc>
          <w:tcPr>
            <w:tcW w:w="3378"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Тип застройки</w:t>
            </w:r>
          </w:p>
        </w:tc>
        <w:tc>
          <w:tcPr>
            <w:tcW w:w="3379"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этажность</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 xml:space="preserve">Территория, </w:t>
            </w:r>
            <w:proofErr w:type="gramStart"/>
            <w:r w:rsidRPr="001D41F3">
              <w:rPr>
                <w:rFonts w:cs="Arial"/>
                <w:sz w:val="24"/>
                <w:szCs w:val="24"/>
              </w:rPr>
              <w:t>га</w:t>
            </w:r>
            <w:proofErr w:type="gramEnd"/>
          </w:p>
        </w:tc>
      </w:tr>
      <w:tr w:rsidR="001D41F3" w:rsidRPr="001D41F3" w:rsidTr="001D41F3">
        <w:tc>
          <w:tcPr>
            <w:tcW w:w="3378" w:type="dxa"/>
            <w:vMerge w:val="restart"/>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Многоквартирной застройки</w:t>
            </w:r>
          </w:p>
        </w:tc>
        <w:tc>
          <w:tcPr>
            <w:tcW w:w="3379"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6 этажей и выше</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6</w:t>
            </w:r>
          </w:p>
        </w:tc>
      </w:tr>
      <w:tr w:rsidR="001D41F3" w:rsidRPr="001D41F3" w:rsidTr="001D41F3">
        <w:tc>
          <w:tcPr>
            <w:tcW w:w="3378" w:type="dxa"/>
            <w:vMerge/>
          </w:tcPr>
          <w:p w:rsidR="001D41F3" w:rsidRPr="001D41F3" w:rsidRDefault="001D41F3" w:rsidP="001D41F3">
            <w:pPr>
              <w:widowControl w:val="0"/>
              <w:autoSpaceDE w:val="0"/>
              <w:autoSpaceDN w:val="0"/>
              <w:adjustRightInd w:val="0"/>
              <w:rPr>
                <w:rFonts w:cs="Arial"/>
                <w:sz w:val="24"/>
                <w:szCs w:val="24"/>
              </w:rPr>
            </w:pPr>
          </w:p>
        </w:tc>
        <w:tc>
          <w:tcPr>
            <w:tcW w:w="3379"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2 - 3-этажной</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10</w:t>
            </w:r>
          </w:p>
        </w:tc>
      </w:tr>
      <w:tr w:rsidR="001D41F3" w:rsidRPr="001D41F3" w:rsidTr="001D41F3">
        <w:tc>
          <w:tcPr>
            <w:tcW w:w="3378" w:type="dxa"/>
            <w:vMerge/>
          </w:tcPr>
          <w:p w:rsidR="001D41F3" w:rsidRPr="001D41F3" w:rsidRDefault="001D41F3" w:rsidP="001D41F3">
            <w:pPr>
              <w:widowControl w:val="0"/>
              <w:autoSpaceDE w:val="0"/>
              <w:autoSpaceDN w:val="0"/>
              <w:adjustRightInd w:val="0"/>
              <w:rPr>
                <w:rFonts w:cs="Arial"/>
                <w:sz w:val="24"/>
                <w:szCs w:val="24"/>
              </w:rPr>
            </w:pPr>
          </w:p>
        </w:tc>
        <w:tc>
          <w:tcPr>
            <w:tcW w:w="3379"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4 - 5-этажной</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8</w:t>
            </w:r>
          </w:p>
        </w:tc>
      </w:tr>
      <w:tr w:rsidR="001D41F3" w:rsidRPr="001D41F3" w:rsidTr="001D41F3">
        <w:tc>
          <w:tcPr>
            <w:tcW w:w="3378"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 xml:space="preserve">Блокированной </w:t>
            </w:r>
          </w:p>
        </w:tc>
        <w:tc>
          <w:tcPr>
            <w:tcW w:w="3379" w:type="dxa"/>
          </w:tcPr>
          <w:p w:rsidR="001D41F3" w:rsidRPr="001D41F3" w:rsidRDefault="001D41F3" w:rsidP="001D41F3">
            <w:pPr>
              <w:widowControl w:val="0"/>
              <w:autoSpaceDE w:val="0"/>
              <w:autoSpaceDN w:val="0"/>
              <w:adjustRightInd w:val="0"/>
              <w:ind w:firstLine="23"/>
              <w:rPr>
                <w:rFonts w:cs="Arial"/>
                <w:sz w:val="24"/>
                <w:szCs w:val="24"/>
              </w:rPr>
            </w:pPr>
            <w:r w:rsidRPr="001D41F3">
              <w:rPr>
                <w:rFonts w:cs="Arial"/>
                <w:sz w:val="24"/>
                <w:szCs w:val="24"/>
              </w:rPr>
              <w:t>1 - 3-этажной застройки</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8</w:t>
            </w:r>
          </w:p>
        </w:tc>
      </w:tr>
      <w:tr w:rsidR="001D41F3" w:rsidRPr="001D41F3" w:rsidTr="001D41F3">
        <w:tc>
          <w:tcPr>
            <w:tcW w:w="3378"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Усадебной и коттеджной застройки</w:t>
            </w:r>
          </w:p>
        </w:tc>
        <w:tc>
          <w:tcPr>
            <w:tcW w:w="3379" w:type="dxa"/>
          </w:tcPr>
          <w:p w:rsidR="001D41F3" w:rsidRPr="001D41F3" w:rsidRDefault="001D41F3" w:rsidP="001D41F3">
            <w:pPr>
              <w:widowControl w:val="0"/>
              <w:autoSpaceDE w:val="0"/>
              <w:autoSpaceDN w:val="0"/>
              <w:adjustRightInd w:val="0"/>
              <w:rPr>
                <w:rFonts w:cs="Arial"/>
                <w:sz w:val="24"/>
                <w:szCs w:val="24"/>
              </w:rPr>
            </w:pP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40 - 50</w:t>
            </w:r>
          </w:p>
        </w:tc>
      </w:tr>
    </w:tbl>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 xml:space="preserve">В строительно-климатическом подрайоне 1Д указанные показатели могут приниматься </w:t>
      </w:r>
      <w:proofErr w:type="gramStart"/>
      <w:r w:rsidRPr="001D41F3">
        <w:rPr>
          <w:rFonts w:cs="Arial"/>
          <w:sz w:val="24"/>
          <w:szCs w:val="24"/>
        </w:rPr>
        <w:t>уменьшенными</w:t>
      </w:r>
      <w:proofErr w:type="gramEnd"/>
      <w:r w:rsidRPr="001D41F3">
        <w:rPr>
          <w:rFonts w:cs="Arial"/>
          <w:sz w:val="24"/>
          <w:szCs w:val="24"/>
        </w:rPr>
        <w:t>, но не более чем на 10%.</w:t>
      </w:r>
    </w:p>
    <w:p w:rsidR="001D41F3" w:rsidRPr="001D41F3" w:rsidRDefault="001D41F3" w:rsidP="001D41F3">
      <w:pPr>
        <w:widowControl w:val="0"/>
        <w:autoSpaceDE w:val="0"/>
        <w:autoSpaceDN w:val="0"/>
        <w:adjustRightInd w:val="0"/>
        <w:ind w:firstLine="540"/>
        <w:jc w:val="both"/>
        <w:rPr>
          <w:rFonts w:cs="Arial"/>
          <w:sz w:val="24"/>
          <w:szCs w:val="24"/>
        </w:rPr>
      </w:pP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b/>
          <w:bCs/>
          <w:sz w:val="24"/>
          <w:szCs w:val="24"/>
        </w:rPr>
        <w:t xml:space="preserve">1.5  </w:t>
      </w:r>
      <w:hyperlink w:anchor="P2676" w:history="1">
        <w:r w:rsidRPr="001D41F3">
          <w:rPr>
            <w:rFonts w:cs="Arial"/>
            <w:sz w:val="24"/>
            <w:szCs w:val="24"/>
          </w:rPr>
          <w:t>Показатели</w:t>
        </w:r>
      </w:hyperlink>
      <w:r w:rsidRPr="001D41F3">
        <w:rPr>
          <w:rFonts w:cs="Arial"/>
          <w:sz w:val="24"/>
          <w:szCs w:val="24"/>
        </w:rPr>
        <w:t xml:space="preserve"> плотности для жилой застройки различных типов следует принимать не более приведенных в таблице 1б.</w:t>
      </w:r>
    </w:p>
    <w:p w:rsidR="001D41F3" w:rsidRPr="001D41F3" w:rsidRDefault="001D41F3" w:rsidP="001D41F3">
      <w:pPr>
        <w:widowControl w:val="0"/>
        <w:autoSpaceDE w:val="0"/>
        <w:autoSpaceDN w:val="0"/>
        <w:adjustRightInd w:val="0"/>
        <w:ind w:firstLine="720"/>
        <w:rPr>
          <w:rFonts w:cs="Arial"/>
          <w:sz w:val="24"/>
          <w:szCs w:val="24"/>
        </w:rPr>
      </w:pPr>
    </w:p>
    <w:p w:rsidR="001626E7" w:rsidRDefault="001626E7" w:rsidP="001D41F3">
      <w:pPr>
        <w:widowControl w:val="0"/>
        <w:autoSpaceDE w:val="0"/>
        <w:autoSpaceDN w:val="0"/>
        <w:adjustRightInd w:val="0"/>
        <w:ind w:firstLine="720"/>
        <w:jc w:val="right"/>
        <w:rPr>
          <w:rFonts w:cs="Arial"/>
          <w:sz w:val="24"/>
          <w:szCs w:val="24"/>
        </w:rPr>
      </w:pPr>
    </w:p>
    <w:p w:rsidR="001D41F3" w:rsidRPr="001D41F3" w:rsidRDefault="001D41F3" w:rsidP="001D41F3">
      <w:pPr>
        <w:widowControl w:val="0"/>
        <w:autoSpaceDE w:val="0"/>
        <w:autoSpaceDN w:val="0"/>
        <w:adjustRightInd w:val="0"/>
        <w:ind w:firstLine="720"/>
        <w:jc w:val="right"/>
        <w:rPr>
          <w:rFonts w:cs="Arial"/>
          <w:sz w:val="24"/>
          <w:szCs w:val="24"/>
        </w:rPr>
      </w:pPr>
      <w:r w:rsidRPr="001D41F3">
        <w:rPr>
          <w:rFonts w:cs="Arial"/>
          <w:sz w:val="24"/>
          <w:szCs w:val="24"/>
        </w:rPr>
        <w:lastRenderedPageBreak/>
        <w:t>Таблица 1б</w:t>
      </w:r>
    </w:p>
    <w:p w:rsidR="001D41F3" w:rsidRPr="001D41F3" w:rsidRDefault="001D41F3" w:rsidP="001D41F3">
      <w:pPr>
        <w:widowControl w:val="0"/>
        <w:autoSpaceDE w:val="0"/>
        <w:autoSpaceDN w:val="0"/>
        <w:adjustRightInd w:val="0"/>
        <w:ind w:firstLine="720"/>
        <w:jc w:val="center"/>
        <w:rPr>
          <w:rFonts w:cs="Arial"/>
          <w:b/>
          <w:sz w:val="24"/>
          <w:szCs w:val="24"/>
        </w:rPr>
      </w:pPr>
      <w:bookmarkStart w:id="59" w:name="P2676"/>
      <w:bookmarkEnd w:id="59"/>
      <w:r w:rsidRPr="001D41F3">
        <w:rPr>
          <w:rFonts w:cs="Arial"/>
          <w:b/>
          <w:sz w:val="24"/>
          <w:szCs w:val="24"/>
        </w:rPr>
        <w:t>Показатели плотности для жилой застройки различных типов</w:t>
      </w:r>
    </w:p>
    <w:p w:rsidR="001D41F3" w:rsidRPr="001D41F3" w:rsidRDefault="001D41F3" w:rsidP="001D41F3">
      <w:pPr>
        <w:widowControl w:val="0"/>
        <w:autoSpaceDE w:val="0"/>
        <w:autoSpaceDN w:val="0"/>
        <w:adjustRightInd w:val="0"/>
        <w:ind w:firstLine="720"/>
        <w:jc w:val="center"/>
        <w:rPr>
          <w:rFonts w:cs="Arial"/>
          <w:b/>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77"/>
        <w:gridCol w:w="1077"/>
        <w:gridCol w:w="1474"/>
      </w:tblGrid>
      <w:tr w:rsidR="001D41F3" w:rsidRPr="001D41F3" w:rsidTr="001D41F3">
        <w:tc>
          <w:tcPr>
            <w:tcW w:w="5953" w:type="dxa"/>
            <w:vMerge w:val="restart"/>
          </w:tcPr>
          <w:p w:rsidR="001D41F3" w:rsidRPr="001D41F3" w:rsidRDefault="001D41F3" w:rsidP="001D41F3">
            <w:pPr>
              <w:widowControl w:val="0"/>
              <w:autoSpaceDE w:val="0"/>
              <w:autoSpaceDN w:val="0"/>
              <w:adjustRightInd w:val="0"/>
              <w:ind w:firstLine="720"/>
              <w:jc w:val="center"/>
              <w:rPr>
                <w:rFonts w:cs="Arial"/>
                <w:sz w:val="24"/>
                <w:szCs w:val="24"/>
              </w:rPr>
            </w:pPr>
            <w:r w:rsidRPr="001D41F3">
              <w:rPr>
                <w:rFonts w:cs="Arial"/>
                <w:sz w:val="24"/>
                <w:szCs w:val="24"/>
              </w:rPr>
              <w:t>Тип застройки</w:t>
            </w:r>
          </w:p>
        </w:tc>
        <w:tc>
          <w:tcPr>
            <w:tcW w:w="2154" w:type="dxa"/>
            <w:gridSpan w:val="2"/>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Плотность застройки, кв.м/га</w:t>
            </w:r>
          </w:p>
        </w:tc>
        <w:tc>
          <w:tcPr>
            <w:tcW w:w="1474" w:type="dxa"/>
            <w:vMerge w:val="restart"/>
          </w:tcPr>
          <w:p w:rsidR="001D41F3" w:rsidRPr="001D41F3" w:rsidRDefault="001D41F3" w:rsidP="001D41F3">
            <w:pPr>
              <w:widowControl w:val="0"/>
              <w:autoSpaceDE w:val="0"/>
              <w:autoSpaceDN w:val="0"/>
              <w:adjustRightInd w:val="0"/>
              <w:ind w:firstLine="53"/>
              <w:rPr>
                <w:rFonts w:cs="Arial"/>
                <w:sz w:val="24"/>
                <w:szCs w:val="24"/>
              </w:rPr>
            </w:pPr>
            <w:r w:rsidRPr="001D41F3">
              <w:rPr>
                <w:rFonts w:cs="Arial"/>
                <w:sz w:val="24"/>
                <w:szCs w:val="24"/>
              </w:rPr>
              <w:t>Коэффициент застройки квартала</w:t>
            </w:r>
          </w:p>
        </w:tc>
      </w:tr>
      <w:tr w:rsidR="001D41F3" w:rsidRPr="001D41F3" w:rsidTr="001D41F3">
        <w:tc>
          <w:tcPr>
            <w:tcW w:w="5953" w:type="dxa"/>
            <w:vMerge/>
          </w:tcPr>
          <w:p w:rsidR="001D41F3" w:rsidRPr="001D41F3" w:rsidRDefault="001D41F3" w:rsidP="001D41F3">
            <w:pPr>
              <w:rPr>
                <w:sz w:val="24"/>
                <w:szCs w:val="24"/>
              </w:rPr>
            </w:pPr>
          </w:p>
        </w:tc>
        <w:tc>
          <w:tcPr>
            <w:tcW w:w="1077" w:type="dxa"/>
          </w:tcPr>
          <w:p w:rsidR="001D41F3" w:rsidRPr="001D41F3" w:rsidRDefault="009F7475" w:rsidP="001D41F3">
            <w:pPr>
              <w:widowControl w:val="0"/>
              <w:autoSpaceDE w:val="0"/>
              <w:autoSpaceDN w:val="0"/>
              <w:adjustRightInd w:val="0"/>
              <w:jc w:val="center"/>
              <w:rPr>
                <w:rFonts w:cs="Arial"/>
                <w:sz w:val="24"/>
                <w:szCs w:val="24"/>
              </w:rPr>
            </w:pPr>
            <w:r>
              <w:rPr>
                <w:rFonts w:cs="Arial"/>
                <w:sz w:val="24"/>
                <w:szCs w:val="24"/>
              </w:rPr>
              <w:t>«</w:t>
            </w:r>
            <w:r w:rsidR="001D41F3" w:rsidRPr="001D41F3">
              <w:rPr>
                <w:rFonts w:cs="Arial"/>
                <w:sz w:val="24"/>
                <w:szCs w:val="24"/>
              </w:rPr>
              <w:t>брутто</w:t>
            </w:r>
            <w:r>
              <w:rPr>
                <w:rFonts w:cs="Arial"/>
                <w:sz w:val="24"/>
                <w:szCs w:val="24"/>
              </w:rPr>
              <w:t>»</w:t>
            </w:r>
          </w:p>
        </w:tc>
        <w:tc>
          <w:tcPr>
            <w:tcW w:w="1077" w:type="dxa"/>
          </w:tcPr>
          <w:p w:rsidR="001D41F3" w:rsidRPr="001D41F3" w:rsidRDefault="009F7475" w:rsidP="001D41F3">
            <w:pPr>
              <w:widowControl w:val="0"/>
              <w:autoSpaceDE w:val="0"/>
              <w:autoSpaceDN w:val="0"/>
              <w:adjustRightInd w:val="0"/>
              <w:jc w:val="center"/>
              <w:rPr>
                <w:rFonts w:cs="Arial"/>
                <w:sz w:val="24"/>
                <w:szCs w:val="24"/>
              </w:rPr>
            </w:pPr>
            <w:r>
              <w:rPr>
                <w:rFonts w:cs="Arial"/>
                <w:sz w:val="24"/>
                <w:szCs w:val="24"/>
              </w:rPr>
              <w:t>«</w:t>
            </w:r>
            <w:r w:rsidR="001D41F3" w:rsidRPr="001D41F3">
              <w:rPr>
                <w:rFonts w:cs="Arial"/>
                <w:sz w:val="24"/>
                <w:szCs w:val="24"/>
              </w:rPr>
              <w:t>нетто</w:t>
            </w:r>
            <w:r>
              <w:rPr>
                <w:rFonts w:cs="Arial"/>
                <w:sz w:val="24"/>
                <w:szCs w:val="24"/>
              </w:rPr>
              <w:t>»</w:t>
            </w:r>
          </w:p>
        </w:tc>
        <w:tc>
          <w:tcPr>
            <w:tcW w:w="1474" w:type="dxa"/>
            <w:vMerge/>
          </w:tcPr>
          <w:p w:rsidR="001D41F3" w:rsidRPr="001D41F3" w:rsidRDefault="001D41F3" w:rsidP="001D41F3">
            <w:pPr>
              <w:rPr>
                <w:sz w:val="24"/>
                <w:szCs w:val="24"/>
              </w:rPr>
            </w:pPr>
          </w:p>
        </w:tc>
      </w:tr>
      <w:tr w:rsidR="001D41F3" w:rsidRPr="001D41F3" w:rsidTr="001D41F3">
        <w:tc>
          <w:tcPr>
            <w:tcW w:w="5953" w:type="dxa"/>
          </w:tcPr>
          <w:p w:rsidR="001D41F3" w:rsidRPr="001D41F3" w:rsidRDefault="001D41F3" w:rsidP="001D41F3">
            <w:pPr>
              <w:rPr>
                <w:sz w:val="24"/>
                <w:szCs w:val="24"/>
              </w:rPr>
            </w:pPr>
            <w:r w:rsidRPr="001D41F3">
              <w:rPr>
                <w:sz w:val="24"/>
                <w:szCs w:val="24"/>
              </w:rPr>
              <w:t>Многоквартирная многоэтажная жилая застройка (6 и более этажей)</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8000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9500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0,2</w:t>
            </w:r>
          </w:p>
        </w:tc>
      </w:tr>
      <w:tr w:rsidR="001D41F3" w:rsidRPr="001D41F3" w:rsidTr="001D41F3">
        <w:tc>
          <w:tcPr>
            <w:tcW w:w="5953"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 xml:space="preserve">Многоквартирная </w:t>
            </w:r>
            <w:proofErr w:type="spellStart"/>
            <w:r w:rsidRPr="001D41F3">
              <w:rPr>
                <w:rFonts w:cs="Arial"/>
                <w:sz w:val="24"/>
                <w:szCs w:val="24"/>
              </w:rPr>
              <w:t>среднеэтажная</w:t>
            </w:r>
            <w:proofErr w:type="spellEnd"/>
            <w:r w:rsidRPr="001D41F3">
              <w:rPr>
                <w:rFonts w:cs="Arial"/>
                <w:sz w:val="24"/>
                <w:szCs w:val="24"/>
              </w:rPr>
              <w:t xml:space="preserve"> застройка (4 - 5 этажей)</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7000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7500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0,25</w:t>
            </w:r>
          </w:p>
        </w:tc>
      </w:tr>
      <w:tr w:rsidR="001D41F3" w:rsidRPr="001D41F3" w:rsidTr="001D41F3">
        <w:tc>
          <w:tcPr>
            <w:tcW w:w="5953"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Многоквартирная малоэтажная застройка (2 - 3 этажа)</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4000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4500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0,25</w:t>
            </w:r>
          </w:p>
        </w:tc>
      </w:tr>
      <w:tr w:rsidR="001D41F3" w:rsidRPr="001D41F3" w:rsidTr="001D41F3">
        <w:tc>
          <w:tcPr>
            <w:tcW w:w="5953"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Малоэтажная блокированная застройка (1 - 2 этажа)</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5000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6000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0,35</w:t>
            </w:r>
          </w:p>
        </w:tc>
      </w:tr>
      <w:tr w:rsidR="001D41F3" w:rsidRPr="001D41F3" w:rsidTr="001D41F3">
        <w:tc>
          <w:tcPr>
            <w:tcW w:w="5953"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Застройка одно- и двухквартирными домами с приусадебными участками</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1500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2000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0,1 - 0,2</w:t>
            </w:r>
          </w:p>
        </w:tc>
      </w:tr>
    </w:tbl>
    <w:p w:rsidR="001D41F3" w:rsidRPr="001D41F3" w:rsidRDefault="001D41F3" w:rsidP="001D41F3">
      <w:pPr>
        <w:widowControl w:val="0"/>
        <w:autoSpaceDE w:val="0"/>
        <w:autoSpaceDN w:val="0"/>
        <w:adjustRightInd w:val="0"/>
        <w:ind w:firstLine="720"/>
        <w:rPr>
          <w:rFonts w:cs="Arial"/>
          <w:sz w:val="24"/>
          <w:szCs w:val="24"/>
        </w:rPr>
      </w:pP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Примечания.</w:t>
      </w:r>
    </w:p>
    <w:p w:rsidR="001D41F3" w:rsidRPr="001D41F3" w:rsidRDefault="001D41F3" w:rsidP="000F2F39">
      <w:pPr>
        <w:widowControl w:val="0"/>
        <w:numPr>
          <w:ilvl w:val="0"/>
          <w:numId w:val="52"/>
        </w:numPr>
        <w:autoSpaceDE w:val="0"/>
        <w:autoSpaceDN w:val="0"/>
        <w:adjustRightInd w:val="0"/>
        <w:ind w:left="0" w:firstLine="567"/>
        <w:jc w:val="both"/>
        <w:rPr>
          <w:rFonts w:cs="Arial"/>
          <w:sz w:val="24"/>
          <w:szCs w:val="24"/>
        </w:rPr>
      </w:pPr>
      <w:r w:rsidRPr="001D41F3">
        <w:rPr>
          <w:rFonts w:cs="Arial"/>
          <w:sz w:val="24"/>
          <w:szCs w:val="24"/>
        </w:rPr>
        <w:t>Указанные показатели применяются в строительно-климатическом подрайоне 1В. Для подрайона 1</w:t>
      </w:r>
      <w:proofErr w:type="gramStart"/>
      <w:r w:rsidRPr="001D41F3">
        <w:rPr>
          <w:rFonts w:cs="Arial"/>
          <w:sz w:val="24"/>
          <w:szCs w:val="24"/>
        </w:rPr>
        <w:t xml:space="preserve"> Д</w:t>
      </w:r>
      <w:proofErr w:type="gramEnd"/>
      <w:r w:rsidRPr="001D41F3">
        <w:rPr>
          <w:rFonts w:cs="Arial"/>
          <w:sz w:val="24"/>
          <w:szCs w:val="24"/>
        </w:rPr>
        <w:t xml:space="preserve"> радиусы доступности следует уменьшать на 10 %.</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 xml:space="preserve">2. Плотности застройки </w:t>
      </w:r>
      <w:r w:rsidR="009F7475">
        <w:rPr>
          <w:rFonts w:cs="Arial"/>
          <w:sz w:val="24"/>
          <w:szCs w:val="24"/>
        </w:rPr>
        <w:t>«</w:t>
      </w:r>
      <w:r w:rsidRPr="001D41F3">
        <w:rPr>
          <w:rFonts w:cs="Arial"/>
          <w:sz w:val="24"/>
          <w:szCs w:val="24"/>
        </w:rPr>
        <w:t>нетто</w:t>
      </w:r>
      <w:r w:rsidR="009F7475">
        <w:rPr>
          <w:rFonts w:cs="Arial"/>
          <w:sz w:val="24"/>
          <w:szCs w:val="24"/>
        </w:rPr>
        <w:t>»</w:t>
      </w:r>
      <w:r w:rsidRPr="001D41F3">
        <w:rPr>
          <w:rFonts w:cs="Arial"/>
          <w:sz w:val="24"/>
          <w:szCs w:val="24"/>
        </w:rPr>
        <w:t xml:space="preserve">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 xml:space="preserve">В плотности застройки </w:t>
      </w:r>
      <w:r w:rsidR="009F7475">
        <w:rPr>
          <w:rFonts w:cs="Arial"/>
          <w:sz w:val="24"/>
          <w:szCs w:val="24"/>
        </w:rPr>
        <w:t>«</w:t>
      </w:r>
      <w:r w:rsidRPr="001D41F3">
        <w:rPr>
          <w:rFonts w:cs="Arial"/>
          <w:sz w:val="24"/>
          <w:szCs w:val="24"/>
        </w:rPr>
        <w:t>брутто</w:t>
      </w:r>
      <w:r w:rsidR="009F7475">
        <w:rPr>
          <w:rFonts w:cs="Arial"/>
          <w:sz w:val="24"/>
          <w:szCs w:val="24"/>
        </w:rPr>
        <w:t>»</w:t>
      </w:r>
      <w:r w:rsidRPr="001D41F3">
        <w:rPr>
          <w:rFonts w:cs="Arial"/>
          <w:sz w:val="24"/>
          <w:szCs w:val="24"/>
        </w:rPr>
        <w:t xml:space="preserve">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5. Показатели в смешанной застройке определяются путем интерполяции.</w:t>
      </w:r>
    </w:p>
    <w:p w:rsidR="001D41F3" w:rsidRPr="001D41F3" w:rsidRDefault="001D41F3" w:rsidP="001D41F3">
      <w:pPr>
        <w:widowControl w:val="0"/>
        <w:autoSpaceDE w:val="0"/>
        <w:autoSpaceDN w:val="0"/>
        <w:adjustRightInd w:val="0"/>
        <w:ind w:firstLine="540"/>
        <w:jc w:val="both"/>
        <w:rPr>
          <w:rFonts w:cs="Arial"/>
          <w:sz w:val="24"/>
          <w:szCs w:val="24"/>
        </w:rPr>
      </w:pP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b/>
          <w:bCs/>
          <w:sz w:val="24"/>
          <w:szCs w:val="24"/>
        </w:rPr>
        <w:t xml:space="preserve">1.6  </w:t>
      </w:r>
      <w:r w:rsidRPr="001D41F3">
        <w:rPr>
          <w:rFonts w:cs="Arial"/>
          <w:sz w:val="24"/>
          <w:szCs w:val="24"/>
        </w:rPr>
        <w:t xml:space="preserve">Размеры участка для многоквартирной застройки и формирующих его элементов зависят от типа, этажности и периода строительства. Минимальные </w:t>
      </w:r>
      <w:hyperlink w:anchor="P2718" w:history="1">
        <w:r w:rsidRPr="001D41F3">
          <w:rPr>
            <w:rFonts w:cs="Arial"/>
            <w:sz w:val="24"/>
            <w:szCs w:val="24"/>
          </w:rPr>
          <w:t>размеры</w:t>
        </w:r>
      </w:hyperlink>
      <w:r w:rsidRPr="001D41F3">
        <w:rPr>
          <w:rFonts w:cs="Arial"/>
          <w:sz w:val="24"/>
          <w:szCs w:val="24"/>
        </w:rPr>
        <w:t xml:space="preserve"> участка для современной средне- и многоэтажной многоквартирной застройки приведены в таблице 1в.</w:t>
      </w:r>
    </w:p>
    <w:p w:rsidR="001D41F3" w:rsidRPr="001D41F3" w:rsidRDefault="001D41F3" w:rsidP="001D41F3">
      <w:pPr>
        <w:widowControl w:val="0"/>
        <w:autoSpaceDE w:val="0"/>
        <w:autoSpaceDN w:val="0"/>
        <w:adjustRightInd w:val="0"/>
        <w:ind w:firstLine="720"/>
        <w:jc w:val="right"/>
        <w:rPr>
          <w:rFonts w:cs="Arial"/>
          <w:sz w:val="24"/>
          <w:szCs w:val="24"/>
        </w:rPr>
      </w:pPr>
    </w:p>
    <w:p w:rsidR="001D41F3" w:rsidRPr="001D41F3" w:rsidRDefault="001D41F3" w:rsidP="001D41F3">
      <w:pPr>
        <w:widowControl w:val="0"/>
        <w:autoSpaceDE w:val="0"/>
        <w:autoSpaceDN w:val="0"/>
        <w:adjustRightInd w:val="0"/>
        <w:ind w:firstLine="720"/>
        <w:jc w:val="right"/>
        <w:rPr>
          <w:rFonts w:cs="Arial"/>
          <w:sz w:val="24"/>
          <w:szCs w:val="24"/>
        </w:rPr>
      </w:pPr>
      <w:r w:rsidRPr="001D41F3">
        <w:rPr>
          <w:rFonts w:cs="Arial"/>
          <w:sz w:val="24"/>
          <w:szCs w:val="24"/>
        </w:rPr>
        <w:t>Таблица 1в</w:t>
      </w:r>
    </w:p>
    <w:p w:rsidR="001D41F3" w:rsidRPr="001D41F3" w:rsidRDefault="001D41F3" w:rsidP="001D41F3">
      <w:pPr>
        <w:widowControl w:val="0"/>
        <w:autoSpaceDE w:val="0"/>
        <w:autoSpaceDN w:val="0"/>
        <w:adjustRightInd w:val="0"/>
        <w:ind w:firstLine="720"/>
        <w:jc w:val="center"/>
        <w:rPr>
          <w:rFonts w:cs="Arial"/>
          <w:b/>
          <w:sz w:val="24"/>
          <w:szCs w:val="24"/>
        </w:rPr>
      </w:pPr>
      <w:bookmarkStart w:id="60" w:name="P2718"/>
      <w:bookmarkEnd w:id="60"/>
      <w:r w:rsidRPr="001D41F3">
        <w:rPr>
          <w:rFonts w:cs="Arial"/>
          <w:b/>
          <w:sz w:val="24"/>
          <w:szCs w:val="24"/>
        </w:rPr>
        <w:t>Минимальные размеры участка для современной средне- и многоэтажной многоквартирной застройки</w:t>
      </w:r>
    </w:p>
    <w:tbl>
      <w:tblPr>
        <w:tblW w:w="950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86"/>
        <w:gridCol w:w="2507"/>
        <w:gridCol w:w="2507"/>
      </w:tblGrid>
      <w:tr w:rsidR="001D41F3" w:rsidRPr="001D41F3" w:rsidTr="00AF49CD">
        <w:trPr>
          <w:trHeight w:val="488"/>
        </w:trPr>
        <w:tc>
          <w:tcPr>
            <w:tcW w:w="4486" w:type="dxa"/>
            <w:vMerge w:val="restart"/>
            <w:vAlign w:val="center"/>
          </w:tcPr>
          <w:p w:rsidR="001D41F3" w:rsidRPr="001D41F3" w:rsidRDefault="001D41F3" w:rsidP="001D41F3">
            <w:pPr>
              <w:widowControl w:val="0"/>
              <w:autoSpaceDE w:val="0"/>
              <w:autoSpaceDN w:val="0"/>
              <w:adjustRightInd w:val="0"/>
              <w:ind w:firstLine="720"/>
              <w:jc w:val="center"/>
              <w:rPr>
                <w:rFonts w:cs="Arial"/>
                <w:sz w:val="24"/>
                <w:szCs w:val="24"/>
              </w:rPr>
            </w:pPr>
            <w:r w:rsidRPr="001D41F3">
              <w:rPr>
                <w:rFonts w:cs="Arial"/>
                <w:sz w:val="24"/>
                <w:szCs w:val="24"/>
              </w:rPr>
              <w:t>Элементы территории участка</w:t>
            </w:r>
          </w:p>
        </w:tc>
        <w:tc>
          <w:tcPr>
            <w:tcW w:w="5013" w:type="dxa"/>
            <w:gridSpan w:val="2"/>
          </w:tcPr>
          <w:p w:rsidR="001D41F3" w:rsidRPr="001D41F3" w:rsidRDefault="001D41F3" w:rsidP="001D41F3">
            <w:pPr>
              <w:widowControl w:val="0"/>
              <w:autoSpaceDE w:val="0"/>
              <w:autoSpaceDN w:val="0"/>
              <w:adjustRightInd w:val="0"/>
              <w:ind w:firstLine="81"/>
              <w:jc w:val="center"/>
              <w:rPr>
                <w:rFonts w:cs="Arial"/>
                <w:sz w:val="24"/>
                <w:szCs w:val="24"/>
              </w:rPr>
            </w:pPr>
            <w:r w:rsidRPr="001D41F3">
              <w:rPr>
                <w:rFonts w:cs="Arial"/>
                <w:sz w:val="24"/>
                <w:szCs w:val="24"/>
              </w:rPr>
              <w:t>Удельный показатель, кв.м/чел. при этажности</w:t>
            </w:r>
          </w:p>
          <w:p w:rsidR="001D41F3" w:rsidRPr="001D41F3" w:rsidRDefault="001D41F3" w:rsidP="001D41F3">
            <w:pPr>
              <w:widowControl w:val="0"/>
              <w:autoSpaceDE w:val="0"/>
              <w:autoSpaceDN w:val="0"/>
              <w:adjustRightInd w:val="0"/>
              <w:ind w:firstLine="81"/>
              <w:jc w:val="center"/>
              <w:rPr>
                <w:rFonts w:cs="Arial"/>
                <w:sz w:val="24"/>
                <w:szCs w:val="24"/>
              </w:rPr>
            </w:pPr>
          </w:p>
        </w:tc>
      </w:tr>
      <w:tr w:rsidR="001D41F3" w:rsidRPr="001D41F3" w:rsidTr="00AF49CD">
        <w:trPr>
          <w:trHeight w:val="286"/>
        </w:trPr>
        <w:tc>
          <w:tcPr>
            <w:tcW w:w="4486" w:type="dxa"/>
            <w:vMerge/>
          </w:tcPr>
          <w:p w:rsidR="001D41F3" w:rsidRPr="001D41F3" w:rsidRDefault="001D41F3" w:rsidP="001D41F3">
            <w:pPr>
              <w:widowControl w:val="0"/>
              <w:autoSpaceDE w:val="0"/>
              <w:autoSpaceDN w:val="0"/>
              <w:adjustRightInd w:val="0"/>
              <w:ind w:firstLine="720"/>
              <w:jc w:val="center"/>
              <w:rPr>
                <w:rFonts w:cs="Arial"/>
                <w:sz w:val="24"/>
                <w:szCs w:val="24"/>
              </w:rPr>
            </w:pPr>
          </w:p>
        </w:tc>
        <w:tc>
          <w:tcPr>
            <w:tcW w:w="2507" w:type="dxa"/>
          </w:tcPr>
          <w:p w:rsidR="001D41F3" w:rsidRPr="001D41F3" w:rsidRDefault="001D41F3" w:rsidP="001D41F3">
            <w:pPr>
              <w:widowControl w:val="0"/>
              <w:autoSpaceDE w:val="0"/>
              <w:autoSpaceDN w:val="0"/>
              <w:adjustRightInd w:val="0"/>
              <w:ind w:firstLine="81"/>
              <w:jc w:val="center"/>
              <w:rPr>
                <w:rFonts w:cs="Arial"/>
                <w:sz w:val="24"/>
                <w:szCs w:val="24"/>
              </w:rPr>
            </w:pPr>
            <w:r w:rsidRPr="001D41F3">
              <w:rPr>
                <w:rFonts w:cs="Arial"/>
                <w:sz w:val="24"/>
                <w:szCs w:val="24"/>
              </w:rPr>
              <w:t>3 - 5</w:t>
            </w:r>
          </w:p>
        </w:tc>
        <w:tc>
          <w:tcPr>
            <w:tcW w:w="2507" w:type="dxa"/>
          </w:tcPr>
          <w:p w:rsidR="001D41F3" w:rsidRPr="001D41F3" w:rsidRDefault="001D41F3" w:rsidP="001D41F3">
            <w:pPr>
              <w:widowControl w:val="0"/>
              <w:autoSpaceDE w:val="0"/>
              <w:autoSpaceDN w:val="0"/>
              <w:adjustRightInd w:val="0"/>
              <w:ind w:firstLine="81"/>
              <w:jc w:val="center"/>
              <w:rPr>
                <w:rFonts w:cs="Arial"/>
                <w:sz w:val="24"/>
                <w:szCs w:val="24"/>
              </w:rPr>
            </w:pPr>
            <w:r w:rsidRPr="001D41F3">
              <w:rPr>
                <w:rFonts w:cs="Arial"/>
                <w:sz w:val="24"/>
                <w:szCs w:val="24"/>
              </w:rPr>
              <w:t>6 и выше</w:t>
            </w:r>
          </w:p>
        </w:tc>
      </w:tr>
      <w:tr w:rsidR="001D41F3" w:rsidRPr="001D41F3" w:rsidTr="00AF49CD">
        <w:trPr>
          <w:trHeight w:val="269"/>
        </w:trPr>
        <w:tc>
          <w:tcPr>
            <w:tcW w:w="4486"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t>Всего</w:t>
            </w:r>
          </w:p>
        </w:tc>
        <w:tc>
          <w:tcPr>
            <w:tcW w:w="250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18 - 20</w:t>
            </w:r>
          </w:p>
        </w:tc>
        <w:tc>
          <w:tcPr>
            <w:tcW w:w="250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15-17</w:t>
            </w:r>
          </w:p>
        </w:tc>
      </w:tr>
      <w:tr w:rsidR="001D41F3" w:rsidRPr="001D41F3" w:rsidTr="00AF49CD">
        <w:trPr>
          <w:trHeight w:val="269"/>
        </w:trPr>
        <w:tc>
          <w:tcPr>
            <w:tcW w:w="4486"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lastRenderedPageBreak/>
              <w:t>Площадь застройки жилых зданий</w:t>
            </w:r>
          </w:p>
        </w:tc>
        <w:tc>
          <w:tcPr>
            <w:tcW w:w="250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6,0</w:t>
            </w:r>
          </w:p>
        </w:tc>
        <w:tc>
          <w:tcPr>
            <w:tcW w:w="250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4,0</w:t>
            </w:r>
          </w:p>
        </w:tc>
      </w:tr>
      <w:tr w:rsidR="001D41F3" w:rsidRPr="001D41F3" w:rsidTr="00AF49CD">
        <w:trPr>
          <w:trHeight w:val="284"/>
        </w:trPr>
        <w:tc>
          <w:tcPr>
            <w:tcW w:w="4486"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t xml:space="preserve">Подъезды к зданию, тротуары </w:t>
            </w:r>
            <w:hyperlink w:anchor="P2741" w:history="1">
              <w:r w:rsidRPr="001D41F3">
                <w:rPr>
                  <w:rFonts w:cs="Arial"/>
                  <w:color w:val="0000FF"/>
                  <w:sz w:val="24"/>
                  <w:szCs w:val="24"/>
                </w:rPr>
                <w:t>&lt;*&gt;</w:t>
              </w:r>
            </w:hyperlink>
          </w:p>
        </w:tc>
        <w:tc>
          <w:tcPr>
            <w:tcW w:w="250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3,2</w:t>
            </w:r>
          </w:p>
        </w:tc>
        <w:tc>
          <w:tcPr>
            <w:tcW w:w="250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2,7</w:t>
            </w:r>
          </w:p>
        </w:tc>
      </w:tr>
      <w:tr w:rsidR="001D41F3" w:rsidRPr="001D41F3" w:rsidTr="00AF49CD">
        <w:trPr>
          <w:trHeight w:val="284"/>
        </w:trPr>
        <w:tc>
          <w:tcPr>
            <w:tcW w:w="4486"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t>Стоянки</w:t>
            </w:r>
          </w:p>
        </w:tc>
        <w:tc>
          <w:tcPr>
            <w:tcW w:w="5013" w:type="dxa"/>
            <w:gridSpan w:val="2"/>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По пункту 8.3.14 РНГП РК</w:t>
            </w:r>
          </w:p>
        </w:tc>
      </w:tr>
      <w:tr w:rsidR="001D41F3" w:rsidRPr="001D41F3" w:rsidTr="00AF49CD">
        <w:trPr>
          <w:trHeight w:val="269"/>
        </w:trPr>
        <w:tc>
          <w:tcPr>
            <w:tcW w:w="4486"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t>Озелененные территории</w:t>
            </w:r>
          </w:p>
        </w:tc>
        <w:tc>
          <w:tcPr>
            <w:tcW w:w="5013" w:type="dxa"/>
            <w:gridSpan w:val="2"/>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По пункту 8.3.17 РНГП РК</w:t>
            </w:r>
          </w:p>
        </w:tc>
      </w:tr>
    </w:tbl>
    <w:p w:rsidR="001D41F3" w:rsidRPr="001D41F3" w:rsidRDefault="001D41F3" w:rsidP="001D41F3">
      <w:pPr>
        <w:widowControl w:val="0"/>
        <w:autoSpaceDE w:val="0"/>
        <w:autoSpaceDN w:val="0"/>
        <w:adjustRightInd w:val="0"/>
        <w:ind w:firstLine="540"/>
        <w:jc w:val="both"/>
        <w:rPr>
          <w:rFonts w:cs="Arial"/>
          <w:sz w:val="24"/>
          <w:szCs w:val="24"/>
        </w:rPr>
      </w:pPr>
      <w:bookmarkStart w:id="61" w:name="P2741"/>
      <w:bookmarkEnd w:id="61"/>
      <w:r w:rsidRPr="001D41F3">
        <w:rPr>
          <w:rFonts w:cs="Arial"/>
          <w:sz w:val="24"/>
          <w:szCs w:val="24"/>
        </w:rPr>
        <w:t>&lt;*&gt; в том числе площадки для хозяйственных целей и объектов инженерного оборудования - 0,3 кв.м/чел.</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Примечания.</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1. Показатели таблицы приведены для жилищной обеспеченности 20 кв.м/чел. Пересчет для другой жилищной обеспеченности производить по формуле:</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noProof/>
          <w:position w:val="-24"/>
          <w:sz w:val="24"/>
          <w:szCs w:val="24"/>
        </w:rPr>
        <w:drawing>
          <wp:inline distT="0" distB="0" distL="0" distR="0" wp14:anchorId="7F9317DA" wp14:editId="4906F7DC">
            <wp:extent cx="1265555" cy="425450"/>
            <wp:effectExtent l="0" t="0" r="0" b="0"/>
            <wp:docPr id="1" name="Рисунок 1" descr="base_23648_117960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48_117960_1"/>
                    <pic:cNvPicPr preferRelativeResize="0">
                      <a:picLocks noChangeArrowheads="1"/>
                    </pic:cNvPicPr>
                  </pic:nvPicPr>
                  <pic:blipFill>
                    <a:blip r:embed="rId44" cstate="print"/>
                    <a:srcRect/>
                    <a:stretch>
                      <a:fillRect/>
                    </a:stretch>
                  </pic:blipFill>
                  <pic:spPr bwMode="auto">
                    <a:xfrm>
                      <a:off x="0" y="0"/>
                      <a:ext cx="1265555" cy="425450"/>
                    </a:xfrm>
                    <a:custGeom>
                      <a:avLst/>
                      <a:gdLst/>
                      <a:ahLst/>
                      <a:cxnLst/>
                      <a:rect l="0" t="0" r="r" b="b"/>
                      <a:pathLst/>
                    </a:custGeom>
                    <a:noFill/>
                    <a:ln w="9525">
                      <a:noFill/>
                      <a:miter lim="800000"/>
                      <a:headEnd/>
                      <a:tailEnd/>
                    </a:ln>
                  </pic:spPr>
                </pic:pic>
              </a:graphicData>
            </a:graphic>
          </wp:inline>
        </w:drawing>
      </w:r>
      <w:r w:rsidRPr="001D41F3">
        <w:rPr>
          <w:rFonts w:cs="Arial"/>
          <w:noProof/>
          <w:position w:val="-24"/>
          <w:sz w:val="24"/>
          <w:szCs w:val="24"/>
        </w:rPr>
        <w:drawing>
          <wp:inline distT="0" distB="0" distL="0" distR="0" wp14:anchorId="2B5FA1E4" wp14:editId="0ED2820C">
            <wp:extent cx="1266825" cy="428625"/>
            <wp:effectExtent l="19050" t="0" r="9525" b="0"/>
            <wp:docPr id="2" name="Рисунок 1" descr="base_23648_117960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48_117960_1"/>
                    <pic:cNvPicPr preferRelativeResize="0">
                      <a:picLocks noChangeArrowheads="1"/>
                    </pic:cNvPicPr>
                  </pic:nvPicPr>
                  <pic:blipFill>
                    <a:blip r:embed="rId44" cstate="print"/>
                    <a:srcRect/>
                    <a:stretch>
                      <a:fillRect/>
                    </a:stretch>
                  </pic:blipFill>
                  <pic:spPr bwMode="auto">
                    <a:xfrm>
                      <a:off x="0" y="0"/>
                      <a:ext cx="1266825" cy="428625"/>
                    </a:xfrm>
                    <a:prstGeom prst="rect">
                      <a:avLst/>
                    </a:prstGeom>
                    <a:noFill/>
                    <a:ln w="9525">
                      <a:noFill/>
                      <a:miter lim="800000"/>
                      <a:headEnd/>
                      <a:tailEnd/>
                    </a:ln>
                  </pic:spPr>
                </pic:pic>
              </a:graphicData>
            </a:graphic>
          </wp:inline>
        </w:drawing>
      </w:r>
    </w:p>
    <w:p w:rsidR="001D41F3" w:rsidRPr="001D41F3" w:rsidRDefault="001D41F3" w:rsidP="001D41F3">
      <w:pPr>
        <w:widowControl w:val="0"/>
        <w:autoSpaceDE w:val="0"/>
        <w:autoSpaceDN w:val="0"/>
        <w:adjustRightInd w:val="0"/>
        <w:ind w:firstLine="540"/>
        <w:jc w:val="both"/>
        <w:rPr>
          <w:rFonts w:cs="Arial"/>
          <w:sz w:val="24"/>
          <w:szCs w:val="24"/>
        </w:rPr>
      </w:pPr>
      <w:proofErr w:type="spellStart"/>
      <w:r w:rsidRPr="001D41F3">
        <w:rPr>
          <w:rFonts w:cs="Arial"/>
          <w:sz w:val="24"/>
          <w:szCs w:val="24"/>
        </w:rPr>
        <w:t>Рн</w:t>
      </w:r>
      <w:proofErr w:type="spellEnd"/>
      <w:r w:rsidRPr="001D41F3">
        <w:rPr>
          <w:rFonts w:cs="Arial"/>
          <w:sz w:val="24"/>
          <w:szCs w:val="24"/>
        </w:rPr>
        <w:t xml:space="preserve"> - удельный показатель новой жилищной обеспеченности, кв</w:t>
      </w:r>
      <w:proofErr w:type="gramStart"/>
      <w:r w:rsidRPr="001D41F3">
        <w:rPr>
          <w:rFonts w:cs="Arial"/>
          <w:sz w:val="24"/>
          <w:szCs w:val="24"/>
        </w:rPr>
        <w:t>.м</w:t>
      </w:r>
      <w:proofErr w:type="gramEnd"/>
      <w:r w:rsidRPr="001D41F3">
        <w:rPr>
          <w:rFonts w:cs="Arial"/>
          <w:sz w:val="24"/>
          <w:szCs w:val="24"/>
        </w:rPr>
        <w:t xml:space="preserve"> территории на чел.;</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Н - новая жилищная обеспеченность, кв.м общей площади жилья/чел.;</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Р</w:t>
      </w:r>
      <w:r w:rsidRPr="001D41F3">
        <w:rPr>
          <w:rFonts w:cs="Arial"/>
          <w:sz w:val="24"/>
          <w:szCs w:val="24"/>
          <w:vertAlign w:val="subscript"/>
        </w:rPr>
        <w:t>20</w:t>
      </w:r>
      <w:r w:rsidRPr="001D41F3">
        <w:rPr>
          <w:rFonts w:cs="Arial"/>
          <w:sz w:val="24"/>
          <w:szCs w:val="24"/>
        </w:rPr>
        <w:t xml:space="preserve"> - удельный показатель при жилищной обеспеченности 20 кв.м/чел.</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2. Допускается перераспределение показателей стоянок и озеленения между участком и ММТ в целом. В этом случае площадь участка соответственно уменьшается (увеличивается).</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3. Допускается устройство общих площадок для контейнеров, обслуживающих смежные участки, по согласованию с их владельцами.</w:t>
      </w:r>
    </w:p>
    <w:p w:rsidR="001D41F3" w:rsidRPr="001D41F3" w:rsidRDefault="001D41F3" w:rsidP="001D41F3">
      <w:pPr>
        <w:ind w:right="282" w:firstLine="709"/>
        <w:jc w:val="both"/>
        <w:rPr>
          <w:sz w:val="24"/>
          <w:szCs w:val="24"/>
        </w:rPr>
      </w:pPr>
    </w:p>
    <w:p w:rsidR="001D41F3" w:rsidRPr="001D41F3" w:rsidRDefault="001D41F3" w:rsidP="001D41F3">
      <w:pPr>
        <w:ind w:right="282" w:firstLine="709"/>
        <w:jc w:val="both"/>
        <w:rPr>
          <w:sz w:val="24"/>
          <w:szCs w:val="24"/>
        </w:rPr>
      </w:pPr>
      <w:r w:rsidRPr="001D41F3">
        <w:rPr>
          <w:b/>
          <w:bCs/>
          <w:sz w:val="24"/>
          <w:szCs w:val="24"/>
        </w:rPr>
        <w:t xml:space="preserve">1.7  </w:t>
      </w:r>
      <w:r w:rsidRPr="001D41F3">
        <w:rPr>
          <w:b/>
          <w:sz w:val="24"/>
          <w:szCs w:val="24"/>
        </w:rPr>
        <w:t>Удельные размеры площадок различного функционального назначения</w:t>
      </w:r>
      <w:r w:rsidRPr="001D41F3">
        <w:rPr>
          <w:sz w:val="24"/>
          <w:szCs w:val="24"/>
        </w:rPr>
        <w:t>, размещаемых в кварталах многоквартирной застройки, следует принимать по таблице 1г.</w:t>
      </w:r>
    </w:p>
    <w:p w:rsidR="001D41F3" w:rsidRPr="001D41F3" w:rsidRDefault="001D41F3" w:rsidP="001D41F3">
      <w:pPr>
        <w:ind w:firstLine="720"/>
        <w:jc w:val="right"/>
        <w:rPr>
          <w:sz w:val="24"/>
          <w:szCs w:val="24"/>
        </w:rPr>
      </w:pPr>
      <w:r w:rsidRPr="001D41F3">
        <w:rPr>
          <w:sz w:val="24"/>
          <w:szCs w:val="24"/>
        </w:rPr>
        <w:t>Таблица 1г</w:t>
      </w:r>
    </w:p>
    <w:tbl>
      <w:tblPr>
        <w:tblW w:w="9684" w:type="dxa"/>
        <w:jc w:val="center"/>
        <w:tblInd w:w="17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793"/>
        <w:gridCol w:w="1985"/>
        <w:gridCol w:w="1985"/>
        <w:gridCol w:w="1921"/>
      </w:tblGrid>
      <w:tr w:rsidR="001D41F3" w:rsidRPr="001D41F3" w:rsidTr="001D41F3">
        <w:trPr>
          <w:trHeight w:val="1412"/>
          <w:tblHeader/>
          <w:jc w:val="center"/>
        </w:trPr>
        <w:tc>
          <w:tcPr>
            <w:tcW w:w="3793" w:type="dxa"/>
            <w:vAlign w:val="center"/>
          </w:tcPr>
          <w:p w:rsidR="001D41F3" w:rsidRPr="001D41F3" w:rsidRDefault="001D41F3" w:rsidP="001D41F3">
            <w:pPr>
              <w:jc w:val="center"/>
              <w:rPr>
                <w:sz w:val="24"/>
                <w:szCs w:val="24"/>
              </w:rPr>
            </w:pPr>
            <w:r w:rsidRPr="001D41F3">
              <w:rPr>
                <w:sz w:val="24"/>
                <w:szCs w:val="24"/>
              </w:rPr>
              <w:t>Площадки</w:t>
            </w:r>
          </w:p>
        </w:tc>
        <w:tc>
          <w:tcPr>
            <w:tcW w:w="1985" w:type="dxa"/>
            <w:vAlign w:val="center"/>
          </w:tcPr>
          <w:p w:rsidR="001D41F3" w:rsidRPr="001D41F3" w:rsidRDefault="001D41F3" w:rsidP="001D41F3">
            <w:pPr>
              <w:jc w:val="center"/>
              <w:rPr>
                <w:sz w:val="24"/>
                <w:szCs w:val="24"/>
              </w:rPr>
            </w:pPr>
            <w:r w:rsidRPr="001D41F3">
              <w:rPr>
                <w:sz w:val="24"/>
                <w:szCs w:val="24"/>
              </w:rPr>
              <w:t>Удельный размер</w:t>
            </w:r>
          </w:p>
          <w:p w:rsidR="001D41F3" w:rsidRPr="001D41F3" w:rsidRDefault="001D41F3" w:rsidP="001D41F3">
            <w:pPr>
              <w:jc w:val="center"/>
              <w:rPr>
                <w:sz w:val="24"/>
                <w:szCs w:val="24"/>
              </w:rPr>
            </w:pPr>
            <w:r w:rsidRPr="001D41F3">
              <w:rPr>
                <w:sz w:val="24"/>
                <w:szCs w:val="24"/>
              </w:rPr>
              <w:t>территории, м</w:t>
            </w:r>
            <w:proofErr w:type="gramStart"/>
            <w:r w:rsidRPr="001D41F3">
              <w:rPr>
                <w:sz w:val="24"/>
                <w:szCs w:val="24"/>
                <w:vertAlign w:val="superscript"/>
              </w:rPr>
              <w:t>2</w:t>
            </w:r>
            <w:proofErr w:type="gramEnd"/>
            <w:r w:rsidRPr="001D41F3">
              <w:rPr>
                <w:sz w:val="24"/>
                <w:szCs w:val="24"/>
              </w:rPr>
              <w:t>/чел.</w:t>
            </w:r>
          </w:p>
          <w:p w:rsidR="001D41F3" w:rsidRPr="001D41F3" w:rsidRDefault="001D41F3" w:rsidP="001D41F3">
            <w:pPr>
              <w:jc w:val="center"/>
              <w:rPr>
                <w:sz w:val="24"/>
                <w:szCs w:val="24"/>
              </w:rPr>
            </w:pPr>
            <w:r w:rsidRPr="001D41F3">
              <w:rPr>
                <w:sz w:val="24"/>
                <w:szCs w:val="24"/>
              </w:rPr>
              <w:t>в подрайоне 1Д</w:t>
            </w:r>
          </w:p>
        </w:tc>
        <w:tc>
          <w:tcPr>
            <w:tcW w:w="1985" w:type="dxa"/>
            <w:vAlign w:val="center"/>
          </w:tcPr>
          <w:p w:rsidR="001D41F3" w:rsidRPr="001D41F3" w:rsidRDefault="001D41F3" w:rsidP="001D41F3">
            <w:pPr>
              <w:jc w:val="center"/>
              <w:rPr>
                <w:sz w:val="24"/>
                <w:szCs w:val="24"/>
              </w:rPr>
            </w:pPr>
            <w:r w:rsidRPr="001D41F3">
              <w:rPr>
                <w:sz w:val="24"/>
                <w:szCs w:val="24"/>
              </w:rPr>
              <w:t>Средний</w:t>
            </w:r>
          </w:p>
          <w:p w:rsidR="001D41F3" w:rsidRPr="001D41F3" w:rsidRDefault="001D41F3" w:rsidP="001D41F3">
            <w:pPr>
              <w:jc w:val="center"/>
              <w:rPr>
                <w:sz w:val="24"/>
                <w:szCs w:val="24"/>
              </w:rPr>
            </w:pPr>
            <w:r w:rsidRPr="001D41F3">
              <w:rPr>
                <w:sz w:val="24"/>
                <w:szCs w:val="24"/>
              </w:rPr>
              <w:t>размер одной площадки, м</w:t>
            </w:r>
            <w:proofErr w:type="gramStart"/>
            <w:r w:rsidRPr="001D41F3">
              <w:rPr>
                <w:sz w:val="24"/>
                <w:szCs w:val="24"/>
                <w:vertAlign w:val="superscript"/>
              </w:rPr>
              <w:t>2</w:t>
            </w:r>
            <w:proofErr w:type="gramEnd"/>
          </w:p>
        </w:tc>
        <w:tc>
          <w:tcPr>
            <w:tcW w:w="1921" w:type="dxa"/>
            <w:vAlign w:val="center"/>
          </w:tcPr>
          <w:p w:rsidR="001D41F3" w:rsidRPr="001D41F3" w:rsidRDefault="001D41F3" w:rsidP="001D41F3">
            <w:pPr>
              <w:jc w:val="center"/>
              <w:rPr>
                <w:sz w:val="24"/>
                <w:szCs w:val="24"/>
              </w:rPr>
            </w:pPr>
            <w:r w:rsidRPr="001D41F3">
              <w:rPr>
                <w:sz w:val="24"/>
                <w:szCs w:val="24"/>
              </w:rPr>
              <w:t xml:space="preserve">Расстояние до окон жилых и общественных зданий, </w:t>
            </w:r>
            <w:proofErr w:type="gramStart"/>
            <w:r w:rsidRPr="001D41F3">
              <w:rPr>
                <w:sz w:val="24"/>
                <w:szCs w:val="24"/>
              </w:rPr>
              <w:t>м</w:t>
            </w:r>
            <w:proofErr w:type="gramEnd"/>
          </w:p>
        </w:tc>
      </w:tr>
      <w:tr w:rsidR="001D41F3" w:rsidRPr="001D41F3" w:rsidTr="001D41F3">
        <w:trPr>
          <w:jc w:val="center"/>
        </w:trPr>
        <w:tc>
          <w:tcPr>
            <w:tcW w:w="3793" w:type="dxa"/>
            <w:vAlign w:val="center"/>
          </w:tcPr>
          <w:p w:rsidR="001D41F3" w:rsidRPr="001D41F3" w:rsidRDefault="001D41F3" w:rsidP="001D41F3">
            <w:pPr>
              <w:jc w:val="center"/>
              <w:rPr>
                <w:sz w:val="24"/>
                <w:szCs w:val="24"/>
              </w:rPr>
            </w:pPr>
            <w:r w:rsidRPr="001D41F3">
              <w:rPr>
                <w:sz w:val="24"/>
                <w:szCs w:val="24"/>
              </w:rPr>
              <w:t>Для игр детей дошкольного и младшего школьного возраста (игровая площадка)</w:t>
            </w:r>
          </w:p>
        </w:tc>
        <w:tc>
          <w:tcPr>
            <w:tcW w:w="1985" w:type="dxa"/>
          </w:tcPr>
          <w:p w:rsidR="001D41F3" w:rsidRPr="001D41F3" w:rsidRDefault="001D41F3" w:rsidP="001D41F3">
            <w:pPr>
              <w:jc w:val="center"/>
              <w:rPr>
                <w:sz w:val="24"/>
                <w:szCs w:val="24"/>
              </w:rPr>
            </w:pPr>
            <w:r w:rsidRPr="001D41F3">
              <w:rPr>
                <w:sz w:val="24"/>
                <w:szCs w:val="24"/>
              </w:rPr>
              <w:t>0,5</w:t>
            </w:r>
          </w:p>
        </w:tc>
        <w:tc>
          <w:tcPr>
            <w:tcW w:w="1985" w:type="dxa"/>
            <w:vAlign w:val="center"/>
          </w:tcPr>
          <w:p w:rsidR="001D41F3" w:rsidRPr="001D41F3" w:rsidRDefault="001D41F3" w:rsidP="001D41F3">
            <w:pPr>
              <w:jc w:val="center"/>
              <w:rPr>
                <w:sz w:val="24"/>
                <w:szCs w:val="24"/>
              </w:rPr>
            </w:pPr>
            <w:r w:rsidRPr="001D41F3">
              <w:rPr>
                <w:sz w:val="24"/>
                <w:szCs w:val="24"/>
              </w:rPr>
              <w:t xml:space="preserve">50 </w:t>
            </w:r>
            <w:hyperlink w:anchor="P2847" w:history="1">
              <w:r w:rsidRPr="001D41F3">
                <w:rPr>
                  <w:color w:val="0000FF"/>
                  <w:sz w:val="24"/>
                  <w:szCs w:val="24"/>
                </w:rPr>
                <w:t>&lt;*&gt;</w:t>
              </w:r>
            </w:hyperlink>
          </w:p>
        </w:tc>
        <w:tc>
          <w:tcPr>
            <w:tcW w:w="1921" w:type="dxa"/>
            <w:vAlign w:val="center"/>
          </w:tcPr>
          <w:p w:rsidR="001D41F3" w:rsidRPr="001D41F3" w:rsidRDefault="001D41F3" w:rsidP="001D41F3">
            <w:pPr>
              <w:jc w:val="center"/>
              <w:rPr>
                <w:sz w:val="24"/>
                <w:szCs w:val="24"/>
              </w:rPr>
            </w:pPr>
            <w:r w:rsidRPr="001D41F3">
              <w:rPr>
                <w:sz w:val="24"/>
                <w:szCs w:val="24"/>
              </w:rPr>
              <w:t>12</w:t>
            </w:r>
          </w:p>
        </w:tc>
      </w:tr>
      <w:tr w:rsidR="001D41F3" w:rsidRPr="001D41F3" w:rsidTr="001D41F3">
        <w:trPr>
          <w:jc w:val="center"/>
        </w:trPr>
        <w:tc>
          <w:tcPr>
            <w:tcW w:w="3793" w:type="dxa"/>
            <w:vAlign w:val="center"/>
          </w:tcPr>
          <w:p w:rsidR="001D41F3" w:rsidRPr="001D41F3" w:rsidRDefault="001D41F3" w:rsidP="001D41F3">
            <w:pPr>
              <w:jc w:val="center"/>
              <w:rPr>
                <w:sz w:val="24"/>
                <w:szCs w:val="24"/>
              </w:rPr>
            </w:pPr>
            <w:r w:rsidRPr="001D41F3">
              <w:rPr>
                <w:sz w:val="24"/>
                <w:szCs w:val="24"/>
              </w:rPr>
              <w:t>Физкультурно-игровая площадка для детей 10 - 14 лет</w:t>
            </w:r>
          </w:p>
        </w:tc>
        <w:tc>
          <w:tcPr>
            <w:tcW w:w="1985" w:type="dxa"/>
          </w:tcPr>
          <w:p w:rsidR="001D41F3" w:rsidRPr="001D41F3" w:rsidRDefault="001D41F3" w:rsidP="001D41F3">
            <w:pPr>
              <w:jc w:val="center"/>
              <w:rPr>
                <w:sz w:val="24"/>
                <w:szCs w:val="24"/>
              </w:rPr>
            </w:pPr>
            <w:r w:rsidRPr="001D41F3">
              <w:rPr>
                <w:sz w:val="24"/>
                <w:szCs w:val="24"/>
              </w:rPr>
              <w:t>1,0</w:t>
            </w:r>
          </w:p>
        </w:tc>
        <w:tc>
          <w:tcPr>
            <w:tcW w:w="1985" w:type="dxa"/>
            <w:vAlign w:val="center"/>
          </w:tcPr>
          <w:p w:rsidR="001D41F3" w:rsidRPr="001D41F3" w:rsidRDefault="001D41F3" w:rsidP="001D41F3">
            <w:pPr>
              <w:jc w:val="center"/>
              <w:rPr>
                <w:sz w:val="24"/>
                <w:szCs w:val="24"/>
              </w:rPr>
            </w:pPr>
            <w:r w:rsidRPr="001D41F3">
              <w:rPr>
                <w:sz w:val="24"/>
                <w:szCs w:val="24"/>
              </w:rPr>
              <w:t xml:space="preserve">100 </w:t>
            </w:r>
            <w:hyperlink w:anchor="P2847" w:history="1">
              <w:r w:rsidRPr="001D41F3">
                <w:rPr>
                  <w:color w:val="0000FF"/>
                  <w:sz w:val="24"/>
                  <w:szCs w:val="24"/>
                </w:rPr>
                <w:t>&lt;*&gt;</w:t>
              </w:r>
            </w:hyperlink>
          </w:p>
        </w:tc>
        <w:tc>
          <w:tcPr>
            <w:tcW w:w="1921" w:type="dxa"/>
            <w:vAlign w:val="center"/>
          </w:tcPr>
          <w:p w:rsidR="001D41F3" w:rsidRPr="001D41F3" w:rsidRDefault="001D41F3" w:rsidP="001D41F3">
            <w:pPr>
              <w:jc w:val="center"/>
              <w:rPr>
                <w:sz w:val="24"/>
                <w:szCs w:val="24"/>
              </w:rPr>
            </w:pPr>
            <w:r w:rsidRPr="001D41F3">
              <w:rPr>
                <w:sz w:val="24"/>
                <w:szCs w:val="24"/>
              </w:rPr>
              <w:t xml:space="preserve">10 - 40 </w:t>
            </w:r>
            <w:hyperlink w:anchor="P2848" w:history="1">
              <w:r w:rsidRPr="001D41F3">
                <w:rPr>
                  <w:color w:val="0000FF"/>
                  <w:sz w:val="24"/>
                  <w:szCs w:val="24"/>
                </w:rPr>
                <w:t>&lt;**&gt;</w:t>
              </w:r>
            </w:hyperlink>
          </w:p>
        </w:tc>
      </w:tr>
      <w:tr w:rsidR="001D41F3" w:rsidRPr="001D41F3" w:rsidTr="001D41F3">
        <w:trPr>
          <w:jc w:val="center"/>
        </w:trPr>
        <w:tc>
          <w:tcPr>
            <w:tcW w:w="3793" w:type="dxa"/>
            <w:vAlign w:val="center"/>
          </w:tcPr>
          <w:p w:rsidR="001D41F3" w:rsidRPr="001D41F3" w:rsidRDefault="001D41F3" w:rsidP="001D41F3">
            <w:pPr>
              <w:jc w:val="center"/>
              <w:rPr>
                <w:sz w:val="24"/>
                <w:szCs w:val="24"/>
              </w:rPr>
            </w:pPr>
            <w:r w:rsidRPr="001D41F3">
              <w:rPr>
                <w:sz w:val="24"/>
                <w:szCs w:val="24"/>
              </w:rPr>
              <w:t>Для занятий физкультурой (дети старше 14 лет и взрослые)</w:t>
            </w:r>
          </w:p>
        </w:tc>
        <w:tc>
          <w:tcPr>
            <w:tcW w:w="1985" w:type="dxa"/>
          </w:tcPr>
          <w:p w:rsidR="001D41F3" w:rsidRPr="001D41F3" w:rsidRDefault="001D41F3" w:rsidP="001D41F3">
            <w:pPr>
              <w:jc w:val="center"/>
              <w:rPr>
                <w:sz w:val="24"/>
                <w:szCs w:val="24"/>
              </w:rPr>
            </w:pPr>
            <w:r w:rsidRPr="001D41F3">
              <w:rPr>
                <w:sz w:val="24"/>
                <w:szCs w:val="24"/>
              </w:rPr>
              <w:t>1,0</w:t>
            </w:r>
          </w:p>
        </w:tc>
        <w:tc>
          <w:tcPr>
            <w:tcW w:w="1985" w:type="dxa"/>
            <w:vAlign w:val="center"/>
          </w:tcPr>
          <w:p w:rsidR="001D41F3" w:rsidRPr="001D41F3" w:rsidRDefault="001D41F3" w:rsidP="001D41F3">
            <w:pPr>
              <w:jc w:val="center"/>
              <w:rPr>
                <w:sz w:val="24"/>
                <w:szCs w:val="24"/>
              </w:rPr>
            </w:pPr>
            <w:r w:rsidRPr="001D41F3">
              <w:rPr>
                <w:sz w:val="24"/>
                <w:szCs w:val="24"/>
              </w:rPr>
              <w:t xml:space="preserve">250 </w:t>
            </w:r>
            <w:hyperlink w:anchor="P2847" w:history="1">
              <w:r w:rsidRPr="001D41F3">
                <w:rPr>
                  <w:color w:val="0000FF"/>
                  <w:sz w:val="24"/>
                  <w:szCs w:val="24"/>
                </w:rPr>
                <w:t>&lt;*&gt;</w:t>
              </w:r>
            </w:hyperlink>
          </w:p>
        </w:tc>
        <w:tc>
          <w:tcPr>
            <w:tcW w:w="1921" w:type="dxa"/>
            <w:vAlign w:val="center"/>
          </w:tcPr>
          <w:p w:rsidR="001D41F3" w:rsidRPr="001D41F3" w:rsidRDefault="001D41F3" w:rsidP="001D41F3">
            <w:pPr>
              <w:jc w:val="center"/>
              <w:rPr>
                <w:sz w:val="24"/>
                <w:szCs w:val="24"/>
              </w:rPr>
            </w:pPr>
            <w:r w:rsidRPr="001D41F3">
              <w:rPr>
                <w:sz w:val="24"/>
                <w:szCs w:val="24"/>
              </w:rPr>
              <w:t xml:space="preserve">10 - 40 </w:t>
            </w:r>
            <w:hyperlink w:anchor="P2848" w:history="1">
              <w:r w:rsidRPr="001D41F3">
                <w:rPr>
                  <w:color w:val="0000FF"/>
                  <w:sz w:val="24"/>
                  <w:szCs w:val="24"/>
                </w:rPr>
                <w:t>&lt;**&gt;</w:t>
              </w:r>
            </w:hyperlink>
          </w:p>
        </w:tc>
      </w:tr>
      <w:tr w:rsidR="001D41F3" w:rsidRPr="001D41F3" w:rsidTr="001D41F3">
        <w:trPr>
          <w:trHeight w:val="630"/>
          <w:jc w:val="center"/>
        </w:trPr>
        <w:tc>
          <w:tcPr>
            <w:tcW w:w="3793" w:type="dxa"/>
            <w:vAlign w:val="center"/>
          </w:tcPr>
          <w:p w:rsidR="001D41F3" w:rsidRPr="001D41F3" w:rsidRDefault="001D41F3" w:rsidP="001D41F3">
            <w:pPr>
              <w:jc w:val="center"/>
              <w:rPr>
                <w:sz w:val="24"/>
                <w:szCs w:val="24"/>
              </w:rPr>
            </w:pPr>
            <w:r w:rsidRPr="001D41F3">
              <w:rPr>
                <w:sz w:val="24"/>
                <w:szCs w:val="24"/>
              </w:rPr>
              <w:t>Для отдыха взрослого населения</w:t>
            </w:r>
          </w:p>
        </w:tc>
        <w:tc>
          <w:tcPr>
            <w:tcW w:w="1985" w:type="dxa"/>
          </w:tcPr>
          <w:p w:rsidR="001D41F3" w:rsidRPr="001D41F3" w:rsidRDefault="001D41F3" w:rsidP="001D41F3">
            <w:pPr>
              <w:jc w:val="center"/>
              <w:rPr>
                <w:sz w:val="24"/>
                <w:szCs w:val="24"/>
              </w:rPr>
            </w:pPr>
            <w:r w:rsidRPr="001D41F3">
              <w:rPr>
                <w:sz w:val="24"/>
                <w:szCs w:val="24"/>
              </w:rPr>
              <w:t>0,1</w:t>
            </w:r>
          </w:p>
        </w:tc>
        <w:tc>
          <w:tcPr>
            <w:tcW w:w="1985" w:type="dxa"/>
            <w:vAlign w:val="center"/>
          </w:tcPr>
          <w:p w:rsidR="001D41F3" w:rsidRPr="001D41F3" w:rsidRDefault="001D41F3" w:rsidP="001D41F3">
            <w:pPr>
              <w:jc w:val="center"/>
              <w:rPr>
                <w:sz w:val="24"/>
                <w:szCs w:val="24"/>
              </w:rPr>
            </w:pPr>
            <w:r w:rsidRPr="001D41F3">
              <w:rPr>
                <w:sz w:val="24"/>
                <w:szCs w:val="24"/>
              </w:rPr>
              <w:t>20</w:t>
            </w:r>
          </w:p>
        </w:tc>
        <w:tc>
          <w:tcPr>
            <w:tcW w:w="1921" w:type="dxa"/>
            <w:vAlign w:val="center"/>
          </w:tcPr>
          <w:p w:rsidR="001D41F3" w:rsidRPr="001D41F3" w:rsidRDefault="001D41F3" w:rsidP="001D41F3">
            <w:pPr>
              <w:jc w:val="center"/>
              <w:rPr>
                <w:sz w:val="24"/>
                <w:szCs w:val="24"/>
              </w:rPr>
            </w:pPr>
            <w:r w:rsidRPr="001D41F3">
              <w:rPr>
                <w:sz w:val="24"/>
                <w:szCs w:val="24"/>
              </w:rPr>
              <w:t>10</w:t>
            </w:r>
          </w:p>
        </w:tc>
      </w:tr>
      <w:tr w:rsidR="001D41F3" w:rsidRPr="001D41F3" w:rsidTr="001D41F3">
        <w:trPr>
          <w:trHeight w:val="925"/>
          <w:jc w:val="center"/>
        </w:trPr>
        <w:tc>
          <w:tcPr>
            <w:tcW w:w="3793" w:type="dxa"/>
            <w:vAlign w:val="center"/>
          </w:tcPr>
          <w:p w:rsidR="001D41F3" w:rsidRPr="001D41F3" w:rsidRDefault="001D41F3" w:rsidP="001D41F3">
            <w:pPr>
              <w:jc w:val="center"/>
              <w:rPr>
                <w:sz w:val="24"/>
                <w:szCs w:val="24"/>
              </w:rPr>
            </w:pPr>
            <w:r w:rsidRPr="001D41F3">
              <w:rPr>
                <w:sz w:val="24"/>
                <w:szCs w:val="24"/>
              </w:rPr>
              <w:t>Для хозяйственных целей и объектов инженерного оборудования (в т.ч. размещения мусоросборников, трансформаторных подстанций и т.п.)</w:t>
            </w:r>
          </w:p>
        </w:tc>
        <w:tc>
          <w:tcPr>
            <w:tcW w:w="1985" w:type="dxa"/>
          </w:tcPr>
          <w:p w:rsidR="001D41F3" w:rsidRPr="001D41F3" w:rsidRDefault="001D41F3" w:rsidP="001D41F3">
            <w:pPr>
              <w:jc w:val="center"/>
              <w:rPr>
                <w:sz w:val="24"/>
                <w:szCs w:val="24"/>
              </w:rPr>
            </w:pPr>
            <w:r w:rsidRPr="001D41F3">
              <w:rPr>
                <w:sz w:val="24"/>
                <w:szCs w:val="24"/>
              </w:rPr>
              <w:t>0,3</w:t>
            </w:r>
          </w:p>
        </w:tc>
        <w:tc>
          <w:tcPr>
            <w:tcW w:w="1985" w:type="dxa"/>
            <w:vAlign w:val="center"/>
          </w:tcPr>
          <w:p w:rsidR="001D41F3" w:rsidRPr="001D41F3" w:rsidRDefault="001D41F3" w:rsidP="001D41F3">
            <w:pPr>
              <w:jc w:val="center"/>
              <w:rPr>
                <w:sz w:val="24"/>
                <w:szCs w:val="24"/>
              </w:rPr>
            </w:pPr>
            <w:r w:rsidRPr="001D41F3">
              <w:rPr>
                <w:sz w:val="24"/>
                <w:szCs w:val="24"/>
              </w:rPr>
              <w:t>в зависимости от состава объектов, но не менее 10 кв.м</w:t>
            </w:r>
          </w:p>
        </w:tc>
        <w:tc>
          <w:tcPr>
            <w:tcW w:w="1921" w:type="dxa"/>
            <w:vAlign w:val="center"/>
          </w:tcPr>
          <w:p w:rsidR="001D41F3" w:rsidRPr="001D41F3" w:rsidRDefault="001D41F3" w:rsidP="001D41F3">
            <w:pPr>
              <w:jc w:val="center"/>
              <w:rPr>
                <w:sz w:val="24"/>
                <w:szCs w:val="24"/>
              </w:rPr>
            </w:pPr>
            <w:r w:rsidRPr="001D41F3">
              <w:rPr>
                <w:sz w:val="24"/>
                <w:szCs w:val="24"/>
              </w:rPr>
              <w:t>20</w:t>
            </w:r>
          </w:p>
        </w:tc>
      </w:tr>
      <w:tr w:rsidR="001D41F3" w:rsidRPr="001D41F3" w:rsidTr="001D41F3">
        <w:trPr>
          <w:trHeight w:val="627"/>
          <w:jc w:val="center"/>
        </w:trPr>
        <w:tc>
          <w:tcPr>
            <w:tcW w:w="3793" w:type="dxa"/>
            <w:vAlign w:val="center"/>
          </w:tcPr>
          <w:p w:rsidR="001D41F3" w:rsidRPr="001D41F3" w:rsidRDefault="001D41F3" w:rsidP="001D41F3">
            <w:pPr>
              <w:jc w:val="center"/>
              <w:rPr>
                <w:sz w:val="24"/>
                <w:szCs w:val="24"/>
              </w:rPr>
            </w:pPr>
            <w:r w:rsidRPr="001D41F3">
              <w:rPr>
                <w:sz w:val="24"/>
                <w:szCs w:val="24"/>
              </w:rPr>
              <w:t xml:space="preserve">Для стоянки автомашин </w:t>
            </w:r>
            <w:hyperlink w:anchor="P2849" w:history="1">
              <w:r w:rsidRPr="001D41F3">
                <w:rPr>
                  <w:color w:val="0000FF"/>
                  <w:sz w:val="24"/>
                  <w:szCs w:val="24"/>
                </w:rPr>
                <w:t>&lt;***&gt;</w:t>
              </w:r>
            </w:hyperlink>
          </w:p>
        </w:tc>
        <w:tc>
          <w:tcPr>
            <w:tcW w:w="1985" w:type="dxa"/>
          </w:tcPr>
          <w:p w:rsidR="001D41F3" w:rsidRPr="001D41F3" w:rsidRDefault="001D41F3" w:rsidP="001D41F3">
            <w:pPr>
              <w:jc w:val="center"/>
              <w:rPr>
                <w:sz w:val="24"/>
                <w:szCs w:val="24"/>
              </w:rPr>
            </w:pPr>
          </w:p>
        </w:tc>
        <w:tc>
          <w:tcPr>
            <w:tcW w:w="1985" w:type="dxa"/>
            <w:vMerge w:val="restart"/>
            <w:vAlign w:val="center"/>
          </w:tcPr>
          <w:p w:rsidR="001D41F3" w:rsidRPr="001D41F3" w:rsidRDefault="001D41F3" w:rsidP="001D41F3">
            <w:pPr>
              <w:jc w:val="center"/>
              <w:rPr>
                <w:sz w:val="24"/>
                <w:szCs w:val="24"/>
              </w:rPr>
            </w:pPr>
            <w:r w:rsidRPr="001D41F3">
              <w:rPr>
                <w:sz w:val="24"/>
                <w:szCs w:val="24"/>
              </w:rPr>
              <w:t>-</w:t>
            </w:r>
          </w:p>
        </w:tc>
        <w:tc>
          <w:tcPr>
            <w:tcW w:w="1921" w:type="dxa"/>
            <w:vMerge w:val="restart"/>
            <w:vAlign w:val="center"/>
          </w:tcPr>
          <w:p w:rsidR="001D41F3" w:rsidRPr="001D41F3" w:rsidRDefault="001D41F3" w:rsidP="001D41F3">
            <w:pPr>
              <w:jc w:val="center"/>
              <w:rPr>
                <w:sz w:val="24"/>
                <w:szCs w:val="24"/>
              </w:rPr>
            </w:pPr>
            <w:r w:rsidRPr="001D41F3">
              <w:rPr>
                <w:sz w:val="24"/>
                <w:szCs w:val="24"/>
              </w:rPr>
              <w:t xml:space="preserve">в соответствии с </w:t>
            </w:r>
            <w:hyperlink r:id="rId45" w:history="1">
              <w:r w:rsidRPr="001D41F3">
                <w:rPr>
                  <w:color w:val="0000FF"/>
                  <w:sz w:val="24"/>
                  <w:szCs w:val="24"/>
                </w:rPr>
                <w:t xml:space="preserve">СанПиН </w:t>
              </w:r>
              <w:r w:rsidRPr="001D41F3">
                <w:rPr>
                  <w:color w:val="0000FF"/>
                  <w:sz w:val="24"/>
                  <w:szCs w:val="24"/>
                </w:rPr>
                <w:lastRenderedPageBreak/>
                <w:t>2.2.1/2.1.1.1200-03</w:t>
              </w:r>
            </w:hyperlink>
          </w:p>
        </w:tc>
      </w:tr>
      <w:tr w:rsidR="001D41F3" w:rsidRPr="001D41F3" w:rsidTr="001D41F3">
        <w:trPr>
          <w:trHeight w:val="925"/>
          <w:jc w:val="center"/>
        </w:trPr>
        <w:tc>
          <w:tcPr>
            <w:tcW w:w="3793" w:type="dxa"/>
            <w:vAlign w:val="center"/>
          </w:tcPr>
          <w:p w:rsidR="001D41F3" w:rsidRPr="001D41F3" w:rsidRDefault="001D41F3" w:rsidP="001D41F3">
            <w:pPr>
              <w:jc w:val="center"/>
              <w:rPr>
                <w:sz w:val="24"/>
                <w:szCs w:val="24"/>
              </w:rPr>
            </w:pPr>
            <w:r w:rsidRPr="001D41F3">
              <w:rPr>
                <w:sz w:val="24"/>
                <w:szCs w:val="24"/>
              </w:rPr>
              <w:lastRenderedPageBreak/>
              <w:t>- при примыкании участков для стоянки к проезжей части улиц и проездов (по 18 кв.м на 1 автомашину)</w:t>
            </w:r>
          </w:p>
        </w:tc>
        <w:tc>
          <w:tcPr>
            <w:tcW w:w="1985" w:type="dxa"/>
          </w:tcPr>
          <w:p w:rsidR="001D41F3" w:rsidRPr="001D41F3" w:rsidRDefault="001D41F3" w:rsidP="001D41F3">
            <w:pPr>
              <w:jc w:val="center"/>
              <w:rPr>
                <w:sz w:val="24"/>
                <w:szCs w:val="24"/>
              </w:rPr>
            </w:pPr>
            <w:r w:rsidRPr="001D41F3">
              <w:rPr>
                <w:sz w:val="24"/>
                <w:szCs w:val="24"/>
              </w:rPr>
              <w:t>4,7 - 10,1</w:t>
            </w:r>
          </w:p>
        </w:tc>
        <w:tc>
          <w:tcPr>
            <w:tcW w:w="1985" w:type="dxa"/>
            <w:vMerge/>
            <w:vAlign w:val="center"/>
          </w:tcPr>
          <w:p w:rsidR="001D41F3" w:rsidRPr="001D41F3" w:rsidRDefault="001D41F3" w:rsidP="001D41F3">
            <w:pPr>
              <w:jc w:val="center"/>
              <w:rPr>
                <w:sz w:val="24"/>
                <w:szCs w:val="24"/>
              </w:rPr>
            </w:pPr>
          </w:p>
        </w:tc>
        <w:tc>
          <w:tcPr>
            <w:tcW w:w="1921" w:type="dxa"/>
            <w:vMerge/>
            <w:vAlign w:val="center"/>
          </w:tcPr>
          <w:p w:rsidR="001D41F3" w:rsidRPr="001D41F3" w:rsidRDefault="001D41F3" w:rsidP="001D41F3">
            <w:pPr>
              <w:jc w:val="center"/>
              <w:rPr>
                <w:sz w:val="24"/>
                <w:szCs w:val="24"/>
              </w:rPr>
            </w:pPr>
          </w:p>
        </w:tc>
      </w:tr>
      <w:tr w:rsidR="001D41F3" w:rsidRPr="001D41F3" w:rsidTr="001D41F3">
        <w:trPr>
          <w:trHeight w:val="925"/>
          <w:jc w:val="center"/>
        </w:trPr>
        <w:tc>
          <w:tcPr>
            <w:tcW w:w="3793" w:type="dxa"/>
            <w:vAlign w:val="center"/>
          </w:tcPr>
          <w:p w:rsidR="001D41F3" w:rsidRPr="001D41F3" w:rsidRDefault="001D41F3" w:rsidP="001D41F3">
            <w:pPr>
              <w:jc w:val="center"/>
              <w:rPr>
                <w:sz w:val="24"/>
                <w:szCs w:val="24"/>
              </w:rPr>
            </w:pPr>
            <w:r w:rsidRPr="001D41F3">
              <w:rPr>
                <w:sz w:val="24"/>
                <w:szCs w:val="24"/>
              </w:rPr>
              <w:lastRenderedPageBreak/>
              <w:t>- при отдельном размещении стоянки (по 22,5 кв.м на 1 автомашину)</w:t>
            </w:r>
          </w:p>
        </w:tc>
        <w:tc>
          <w:tcPr>
            <w:tcW w:w="1985" w:type="dxa"/>
          </w:tcPr>
          <w:p w:rsidR="001D41F3" w:rsidRPr="001D41F3" w:rsidRDefault="001D41F3" w:rsidP="001D41F3">
            <w:pPr>
              <w:jc w:val="center"/>
              <w:rPr>
                <w:sz w:val="24"/>
                <w:szCs w:val="24"/>
              </w:rPr>
            </w:pPr>
            <w:r w:rsidRPr="001D41F3">
              <w:rPr>
                <w:sz w:val="24"/>
                <w:szCs w:val="24"/>
              </w:rPr>
              <w:t>5,9 - 12,7</w:t>
            </w:r>
          </w:p>
        </w:tc>
        <w:tc>
          <w:tcPr>
            <w:tcW w:w="1985" w:type="dxa"/>
            <w:vMerge/>
            <w:vAlign w:val="center"/>
          </w:tcPr>
          <w:p w:rsidR="001D41F3" w:rsidRPr="001D41F3" w:rsidRDefault="001D41F3" w:rsidP="001D41F3">
            <w:pPr>
              <w:jc w:val="center"/>
              <w:rPr>
                <w:sz w:val="24"/>
                <w:szCs w:val="24"/>
              </w:rPr>
            </w:pPr>
          </w:p>
        </w:tc>
        <w:tc>
          <w:tcPr>
            <w:tcW w:w="1921" w:type="dxa"/>
            <w:vMerge/>
            <w:vAlign w:val="center"/>
          </w:tcPr>
          <w:p w:rsidR="001D41F3" w:rsidRPr="001D41F3" w:rsidRDefault="001D41F3" w:rsidP="001D41F3">
            <w:pPr>
              <w:jc w:val="center"/>
              <w:rPr>
                <w:sz w:val="24"/>
                <w:szCs w:val="24"/>
              </w:rPr>
            </w:pPr>
          </w:p>
        </w:tc>
      </w:tr>
    </w:tbl>
    <w:p w:rsidR="001D41F3" w:rsidRPr="001D41F3" w:rsidRDefault="001D41F3" w:rsidP="001D41F3">
      <w:pPr>
        <w:jc w:val="both"/>
        <w:rPr>
          <w:sz w:val="24"/>
          <w:szCs w:val="24"/>
        </w:rPr>
      </w:pPr>
      <w:r w:rsidRPr="001D41F3">
        <w:rPr>
          <w:sz w:val="24"/>
          <w:szCs w:val="24"/>
        </w:rPr>
        <w:t>&lt;*&gt; Минимальные стандартные размеры комплексных площадок без учета беговых дорожек.</w:t>
      </w:r>
    </w:p>
    <w:p w:rsidR="001D41F3" w:rsidRPr="001D41F3" w:rsidRDefault="001D41F3" w:rsidP="001D41F3">
      <w:pPr>
        <w:jc w:val="both"/>
        <w:rPr>
          <w:sz w:val="24"/>
          <w:szCs w:val="24"/>
        </w:rPr>
      </w:pPr>
      <w:bookmarkStart w:id="62" w:name="P2848"/>
      <w:bookmarkEnd w:id="62"/>
      <w:r w:rsidRPr="001D41F3">
        <w:rPr>
          <w:sz w:val="24"/>
          <w:szCs w:val="24"/>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1D41F3" w:rsidRPr="001D41F3" w:rsidRDefault="001D41F3" w:rsidP="001D41F3">
      <w:pPr>
        <w:jc w:val="both"/>
        <w:rPr>
          <w:sz w:val="24"/>
          <w:szCs w:val="24"/>
        </w:rPr>
      </w:pPr>
      <w:bookmarkStart w:id="63" w:name="P2849"/>
      <w:bookmarkEnd w:id="63"/>
      <w:r w:rsidRPr="001D41F3">
        <w:rPr>
          <w:sz w:val="24"/>
          <w:szCs w:val="24"/>
        </w:rPr>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p w:rsidR="001D41F3" w:rsidRPr="001D41F3" w:rsidRDefault="001D41F3" w:rsidP="001D41F3">
      <w:pPr>
        <w:jc w:val="both"/>
        <w:rPr>
          <w:sz w:val="24"/>
          <w:szCs w:val="24"/>
        </w:rPr>
      </w:pPr>
      <w:r w:rsidRPr="001D41F3">
        <w:rPr>
          <w:sz w:val="24"/>
          <w:szCs w:val="24"/>
        </w:rPr>
        <w:t>Примечания:</w:t>
      </w:r>
    </w:p>
    <w:p w:rsidR="001D41F3" w:rsidRPr="001D41F3" w:rsidRDefault="001D41F3" w:rsidP="001D41F3">
      <w:pPr>
        <w:jc w:val="both"/>
        <w:rPr>
          <w:sz w:val="24"/>
          <w:szCs w:val="24"/>
        </w:rPr>
      </w:pPr>
      <w:r w:rsidRPr="001D41F3">
        <w:rPr>
          <w:sz w:val="24"/>
          <w:szCs w:val="24"/>
        </w:rPr>
        <w:t xml:space="preserve">1  Приведенные показатели относятся ко всей </w:t>
      </w:r>
      <w:proofErr w:type="spellStart"/>
      <w:r w:rsidRPr="001D41F3">
        <w:rPr>
          <w:sz w:val="24"/>
          <w:szCs w:val="24"/>
        </w:rPr>
        <w:t>межмагистральной</w:t>
      </w:r>
      <w:proofErr w:type="spellEnd"/>
      <w:r w:rsidRPr="001D41F3">
        <w:rPr>
          <w:sz w:val="24"/>
          <w:szCs w:val="24"/>
        </w:rPr>
        <w:t xml:space="preserve"> территории (кварталу) в целом, включая территорию отдельных участков, выделяемых под объекты капитального строительства.</w:t>
      </w:r>
    </w:p>
    <w:p w:rsidR="001D41F3" w:rsidRPr="001D41F3" w:rsidRDefault="001D41F3" w:rsidP="001D41F3">
      <w:pPr>
        <w:jc w:val="both"/>
        <w:rPr>
          <w:sz w:val="24"/>
          <w:szCs w:val="24"/>
        </w:rPr>
      </w:pPr>
      <w:r w:rsidRPr="001D41F3">
        <w:rPr>
          <w:sz w:val="24"/>
          <w:szCs w:val="24"/>
        </w:rPr>
        <w:t xml:space="preserve">2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1D41F3">
        <w:rPr>
          <w:sz w:val="24"/>
          <w:szCs w:val="24"/>
        </w:rPr>
        <w:t>мусоровозному</w:t>
      </w:r>
      <w:proofErr w:type="spellEnd"/>
      <w:r w:rsidRPr="001D41F3">
        <w:rPr>
          <w:sz w:val="24"/>
          <w:szCs w:val="24"/>
        </w:rPr>
        <w:t xml:space="preserve"> транспорту.</w:t>
      </w:r>
    </w:p>
    <w:p w:rsidR="001D41F3" w:rsidRPr="001D41F3" w:rsidRDefault="001D41F3" w:rsidP="001D41F3">
      <w:pPr>
        <w:jc w:val="both"/>
        <w:rPr>
          <w:sz w:val="24"/>
          <w:szCs w:val="24"/>
        </w:rPr>
      </w:pPr>
      <w:r w:rsidRPr="001D41F3">
        <w:rPr>
          <w:sz w:val="24"/>
          <w:szCs w:val="24"/>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1D41F3" w:rsidRPr="001D41F3" w:rsidRDefault="001D41F3" w:rsidP="001D41F3">
      <w:pPr>
        <w:jc w:val="both"/>
        <w:rPr>
          <w:sz w:val="24"/>
          <w:szCs w:val="24"/>
        </w:rPr>
      </w:pPr>
      <w:r w:rsidRPr="001D41F3">
        <w:rPr>
          <w:sz w:val="24"/>
          <w:szCs w:val="24"/>
        </w:rPr>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1D41F3" w:rsidRPr="001D41F3" w:rsidRDefault="001D41F3" w:rsidP="001D41F3">
      <w:pPr>
        <w:jc w:val="both"/>
        <w:rPr>
          <w:sz w:val="24"/>
          <w:szCs w:val="24"/>
        </w:rPr>
      </w:pPr>
      <w:r w:rsidRPr="001D41F3">
        <w:rPr>
          <w:sz w:val="24"/>
          <w:szCs w:val="24"/>
        </w:rPr>
        <w:t>5</w:t>
      </w:r>
      <w:proofErr w:type="gramStart"/>
      <w:r w:rsidRPr="001D41F3">
        <w:rPr>
          <w:sz w:val="24"/>
          <w:szCs w:val="24"/>
        </w:rPr>
        <w:t xml:space="preserve">  В</w:t>
      </w:r>
      <w:proofErr w:type="gramEnd"/>
      <w:r w:rsidRPr="001D41F3">
        <w:rPr>
          <w:sz w:val="24"/>
          <w:szCs w:val="24"/>
        </w:rPr>
        <w:t xml:space="preserve"> кварталах застройки с </w:t>
      </w:r>
      <w:proofErr w:type="spellStart"/>
      <w:r w:rsidRPr="001D41F3">
        <w:rPr>
          <w:sz w:val="24"/>
          <w:szCs w:val="24"/>
        </w:rPr>
        <w:t>приквартирными</w:t>
      </w:r>
      <w:proofErr w:type="spellEnd"/>
      <w:r w:rsidRPr="001D41F3">
        <w:rPr>
          <w:sz w:val="24"/>
          <w:szCs w:val="24"/>
        </w:rPr>
        <w:t xml:space="preserve"> и приусадебными участками, в том числе в блокированной застройке, садово-дачной застройке, следует сокращать удельные </w:t>
      </w:r>
      <w:hyperlink w:anchor="P2791" w:history="1">
        <w:r w:rsidRPr="001D41F3">
          <w:rPr>
            <w:sz w:val="24"/>
            <w:szCs w:val="24"/>
          </w:rPr>
          <w:t>показатели</w:t>
        </w:r>
      </w:hyperlink>
      <w:r w:rsidRPr="001D41F3">
        <w:rPr>
          <w:sz w:val="24"/>
          <w:szCs w:val="24"/>
        </w:rPr>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w:t>
      </w:r>
      <w:proofErr w:type="spellStart"/>
      <w:r w:rsidRPr="001D41F3">
        <w:rPr>
          <w:sz w:val="24"/>
          <w:szCs w:val="24"/>
        </w:rPr>
        <w:t>межмагистральной</w:t>
      </w:r>
      <w:proofErr w:type="spellEnd"/>
      <w:r w:rsidRPr="001D41F3">
        <w:rPr>
          <w:sz w:val="24"/>
          <w:szCs w:val="24"/>
        </w:rPr>
        <w:t xml:space="preserve"> территории (за пределами индивидуального участка) - на 50% (размещая их в основном при общественном центре).</w:t>
      </w:r>
    </w:p>
    <w:p w:rsidR="001D41F3" w:rsidRPr="001D41F3" w:rsidRDefault="001D41F3" w:rsidP="001D41F3">
      <w:pPr>
        <w:rPr>
          <w:rFonts w:ascii="Arial" w:hAnsi="Arial" w:cs="Arial"/>
          <w:sz w:val="24"/>
          <w:szCs w:val="24"/>
        </w:rPr>
      </w:pPr>
    </w:p>
    <w:p w:rsidR="001D41F3" w:rsidRPr="001D41F3" w:rsidRDefault="001D41F3" w:rsidP="001D41F3">
      <w:pPr>
        <w:ind w:firstLine="426"/>
        <w:jc w:val="both"/>
        <w:rPr>
          <w:b/>
          <w:sz w:val="24"/>
          <w:szCs w:val="24"/>
        </w:rPr>
      </w:pPr>
    </w:p>
    <w:p w:rsidR="001D41F3" w:rsidRPr="001D41F3" w:rsidRDefault="001D41F3" w:rsidP="001D41F3">
      <w:pPr>
        <w:ind w:firstLine="426"/>
        <w:jc w:val="both"/>
        <w:rPr>
          <w:b/>
          <w:sz w:val="24"/>
          <w:szCs w:val="24"/>
        </w:rPr>
      </w:pPr>
      <w:r w:rsidRPr="001D41F3">
        <w:rPr>
          <w:b/>
          <w:sz w:val="24"/>
          <w:szCs w:val="24"/>
        </w:rPr>
        <w:t xml:space="preserve">1.8 Требования к </w:t>
      </w:r>
      <w:r w:rsidRPr="001D41F3">
        <w:rPr>
          <w:b/>
          <w:spacing w:val="-3"/>
          <w:sz w:val="24"/>
          <w:szCs w:val="24"/>
        </w:rPr>
        <w:t xml:space="preserve">размерам земельных участков и </w:t>
      </w:r>
      <w:r w:rsidRPr="001D41F3">
        <w:rPr>
          <w:b/>
          <w:sz w:val="24"/>
          <w:szCs w:val="24"/>
        </w:rPr>
        <w:t xml:space="preserve">параметрам разрешенного </w:t>
      </w:r>
      <w:r w:rsidRPr="001D41F3">
        <w:rPr>
          <w:b/>
          <w:spacing w:val="-2"/>
          <w:sz w:val="24"/>
          <w:szCs w:val="24"/>
        </w:rPr>
        <w:t>строительства, реконструкции объектов капитального строительства в зоне жилой застройки усадебного типа</w:t>
      </w:r>
      <w:r w:rsidRPr="001D41F3">
        <w:rPr>
          <w:b/>
          <w:sz w:val="24"/>
          <w:szCs w:val="24"/>
        </w:rPr>
        <w:t>.</w:t>
      </w:r>
    </w:p>
    <w:p w:rsidR="001D41F3" w:rsidRPr="001D41F3" w:rsidRDefault="001D41F3" w:rsidP="001D41F3">
      <w:pPr>
        <w:ind w:firstLine="426"/>
        <w:jc w:val="both"/>
        <w:rPr>
          <w:spacing w:val="-4"/>
          <w:sz w:val="24"/>
          <w:szCs w:val="24"/>
        </w:rPr>
      </w:pPr>
      <w:r w:rsidRPr="001D41F3">
        <w:rPr>
          <w:spacing w:val="-4"/>
          <w:sz w:val="24"/>
          <w:szCs w:val="24"/>
        </w:rPr>
        <w:t>Одноквартирный жилой дом должен отстоять от красной линии улиц не менее чем на 5 м, от красной линии проездов — не менее чем на 3 м.</w:t>
      </w:r>
    </w:p>
    <w:p w:rsidR="001D41F3" w:rsidRPr="001D41F3" w:rsidRDefault="001D41F3" w:rsidP="001D41F3">
      <w:pPr>
        <w:ind w:firstLine="426"/>
        <w:jc w:val="both"/>
        <w:rPr>
          <w:spacing w:val="-4"/>
          <w:sz w:val="24"/>
          <w:szCs w:val="24"/>
        </w:rPr>
      </w:pPr>
      <w:r w:rsidRPr="001D41F3">
        <w:rPr>
          <w:spacing w:val="-4"/>
          <w:sz w:val="24"/>
          <w:szCs w:val="24"/>
        </w:rPr>
        <w:t xml:space="preserve">До границы соседнего </w:t>
      </w:r>
      <w:proofErr w:type="spellStart"/>
      <w:r w:rsidRPr="001D41F3">
        <w:rPr>
          <w:spacing w:val="-4"/>
          <w:sz w:val="24"/>
          <w:szCs w:val="24"/>
        </w:rPr>
        <w:t>приквартирного</w:t>
      </w:r>
      <w:proofErr w:type="spellEnd"/>
      <w:r w:rsidRPr="001D41F3">
        <w:rPr>
          <w:spacing w:val="-4"/>
          <w:sz w:val="24"/>
          <w:szCs w:val="24"/>
        </w:rPr>
        <w:t xml:space="preserve"> участка расстояния по санитарно-бытовым условиям должны быть не менее: от одноквартирного жилого дома — 3 м </w:t>
      </w:r>
      <w:r w:rsidRPr="001D41F3">
        <w:rPr>
          <w:sz w:val="24"/>
          <w:szCs w:val="24"/>
        </w:rPr>
        <w:t xml:space="preserve">с учетом </w:t>
      </w:r>
      <w:r w:rsidRPr="001D41F3">
        <w:rPr>
          <w:sz w:val="24"/>
          <w:szCs w:val="24"/>
        </w:rPr>
        <w:lastRenderedPageBreak/>
        <w:t xml:space="preserve">требований п. 4.1.5 СП 30-102-99; </w:t>
      </w:r>
      <w:r w:rsidRPr="001D41F3">
        <w:rPr>
          <w:spacing w:val="-4"/>
          <w:sz w:val="24"/>
          <w:szCs w:val="2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1D41F3" w:rsidRPr="001D41F3" w:rsidRDefault="001D41F3" w:rsidP="001D41F3">
      <w:pPr>
        <w:ind w:firstLine="426"/>
        <w:jc w:val="both"/>
        <w:rPr>
          <w:spacing w:val="-4"/>
          <w:sz w:val="24"/>
          <w:szCs w:val="24"/>
        </w:rPr>
      </w:pPr>
      <w:r w:rsidRPr="001D41F3">
        <w:rPr>
          <w:spacing w:val="-4"/>
          <w:sz w:val="24"/>
          <w:szCs w:val="24"/>
        </w:rPr>
        <w:t xml:space="preserve">Постройки для содержания скота и птицы </w:t>
      </w:r>
      <w:r w:rsidRPr="001D41F3">
        <w:rPr>
          <w:sz w:val="24"/>
          <w:szCs w:val="24"/>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D41F3" w:rsidRPr="001D41F3" w:rsidRDefault="001D41F3" w:rsidP="001D41F3">
      <w:pPr>
        <w:ind w:firstLine="426"/>
        <w:jc w:val="both"/>
        <w:rPr>
          <w:spacing w:val="-4"/>
          <w:sz w:val="24"/>
          <w:szCs w:val="24"/>
        </w:rPr>
      </w:pPr>
      <w:r w:rsidRPr="001D41F3">
        <w:rPr>
          <w:spacing w:val="-4"/>
          <w:sz w:val="24"/>
          <w:szCs w:val="24"/>
        </w:rPr>
        <w:t>Вспомогательные строения, за исключением гаражей, размещать со стороны улицы не допускается.</w:t>
      </w:r>
    </w:p>
    <w:p w:rsidR="001D41F3" w:rsidRPr="001D41F3" w:rsidRDefault="001D41F3" w:rsidP="001D41F3">
      <w:pPr>
        <w:ind w:firstLine="426"/>
        <w:jc w:val="both"/>
        <w:rPr>
          <w:spacing w:val="-4"/>
          <w:sz w:val="24"/>
          <w:szCs w:val="24"/>
        </w:rPr>
      </w:pPr>
      <w:r w:rsidRPr="001D41F3">
        <w:rPr>
          <w:spacing w:val="-4"/>
          <w:sz w:val="24"/>
          <w:szCs w:val="24"/>
        </w:rPr>
        <w:t>Расстояние от окон жилых комнат до стен соседнего дома, расположенных на соседних земельных участках, должно быть не менее 6 м.</w:t>
      </w:r>
    </w:p>
    <w:p w:rsidR="001D41F3" w:rsidRPr="001D41F3" w:rsidRDefault="001D41F3" w:rsidP="001D41F3">
      <w:pPr>
        <w:ind w:firstLine="426"/>
        <w:jc w:val="both"/>
        <w:rPr>
          <w:spacing w:val="-4"/>
          <w:sz w:val="24"/>
          <w:szCs w:val="24"/>
        </w:rPr>
      </w:pPr>
      <w:r w:rsidRPr="001D41F3">
        <w:rPr>
          <w:spacing w:val="-4"/>
          <w:sz w:val="24"/>
          <w:szCs w:val="24"/>
        </w:rPr>
        <w:t>Расстояние</w:t>
      </w:r>
      <w:r w:rsidRPr="001D41F3">
        <w:rPr>
          <w:sz w:val="24"/>
          <w:szCs w:val="24"/>
        </w:rPr>
        <w:t xml:space="preserve"> от окон жилого здания до хозяйственных построек, расположенных на соседнем участке – не менее 10 м.</w:t>
      </w:r>
    </w:p>
    <w:p w:rsidR="001D41F3" w:rsidRPr="001D41F3" w:rsidRDefault="001D41F3" w:rsidP="001D41F3">
      <w:pPr>
        <w:ind w:firstLine="426"/>
        <w:jc w:val="both"/>
        <w:rPr>
          <w:sz w:val="24"/>
          <w:szCs w:val="24"/>
        </w:rPr>
      </w:pPr>
      <w:r w:rsidRPr="001D41F3">
        <w:rPr>
          <w:sz w:val="24"/>
          <w:szCs w:val="24"/>
        </w:rPr>
        <w:t>При отсутствии централизованной канализации расстояние от туалета до стен соседнего дома необходимо принимать не менее 12 м.</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64" w:name="_Toc507496518"/>
      <w:r w:rsidRPr="001D41F3">
        <w:rPr>
          <w:b/>
          <w:bCs/>
          <w:sz w:val="24"/>
          <w:szCs w:val="24"/>
        </w:rPr>
        <w:t>2* Расчетные показатели, устанавливаемые для объектов местного значения в области образования (справочные)</w:t>
      </w:r>
      <w:bookmarkEnd w:id="64"/>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 xml:space="preserve">2.1 Дошкольное образование </w:t>
      </w:r>
    </w:p>
    <w:p w:rsidR="001D41F3" w:rsidRPr="001D41F3" w:rsidRDefault="001D41F3" w:rsidP="001D41F3">
      <w:pPr>
        <w:jc w:val="both"/>
        <w:rPr>
          <w:bCs/>
          <w:sz w:val="24"/>
          <w:szCs w:val="24"/>
        </w:rPr>
      </w:pPr>
      <w:r w:rsidRPr="001D41F3">
        <w:rPr>
          <w:color w:val="000000"/>
          <w:sz w:val="24"/>
          <w:szCs w:val="24"/>
        </w:rPr>
        <w:t>При проектировании объектов дошкольного образования необходимо руководствоваться расчетными показателями таблицы 2.</w:t>
      </w:r>
    </w:p>
    <w:p w:rsidR="001D41F3" w:rsidRPr="001D41F3" w:rsidRDefault="001D41F3" w:rsidP="001D41F3">
      <w:pPr>
        <w:contextualSpacing/>
        <w:jc w:val="right"/>
        <w:rPr>
          <w:color w:val="000000"/>
          <w:sz w:val="24"/>
          <w:szCs w:val="24"/>
        </w:rPr>
      </w:pPr>
    </w:p>
    <w:p w:rsidR="001D41F3" w:rsidRPr="001D41F3" w:rsidRDefault="001D41F3" w:rsidP="001D41F3">
      <w:pPr>
        <w:contextualSpacing/>
        <w:jc w:val="right"/>
        <w:rPr>
          <w:color w:val="000000"/>
          <w:sz w:val="24"/>
          <w:szCs w:val="24"/>
        </w:rPr>
      </w:pPr>
      <w:r w:rsidRPr="001D41F3">
        <w:rPr>
          <w:color w:val="000000"/>
          <w:sz w:val="24"/>
          <w:szCs w:val="24"/>
        </w:rPr>
        <w:t>Таблица 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870"/>
        <w:gridCol w:w="1418"/>
        <w:gridCol w:w="2693"/>
        <w:gridCol w:w="1417"/>
        <w:gridCol w:w="1560"/>
      </w:tblGrid>
      <w:tr w:rsidR="001D41F3" w:rsidRPr="001D41F3" w:rsidTr="003D2AA7">
        <w:trPr>
          <w:trHeight w:val="778"/>
        </w:trPr>
        <w:tc>
          <w:tcPr>
            <w:tcW w:w="540" w:type="dxa"/>
            <w:vMerge w:val="restart"/>
            <w:vAlign w:val="center"/>
          </w:tcPr>
          <w:p w:rsidR="001D41F3" w:rsidRPr="001D41F3" w:rsidRDefault="001D41F3" w:rsidP="001D41F3">
            <w:pPr>
              <w:jc w:val="center"/>
              <w:rPr>
                <w:color w:val="000000"/>
                <w:sz w:val="24"/>
                <w:szCs w:val="24"/>
              </w:rPr>
            </w:pPr>
            <w:r w:rsidRPr="001D41F3">
              <w:rPr>
                <w:color w:val="000000"/>
                <w:sz w:val="24"/>
                <w:szCs w:val="24"/>
              </w:rPr>
              <w:t xml:space="preserve">№ </w:t>
            </w:r>
            <w:proofErr w:type="gramStart"/>
            <w:r w:rsidRPr="001D41F3">
              <w:rPr>
                <w:color w:val="000000"/>
                <w:sz w:val="24"/>
                <w:szCs w:val="24"/>
              </w:rPr>
              <w:t>п</w:t>
            </w:r>
            <w:proofErr w:type="gramEnd"/>
            <w:r w:rsidRPr="001D41F3">
              <w:rPr>
                <w:color w:val="000000"/>
                <w:sz w:val="24"/>
                <w:szCs w:val="24"/>
              </w:rPr>
              <w:t>/п</w:t>
            </w:r>
          </w:p>
        </w:tc>
        <w:tc>
          <w:tcPr>
            <w:tcW w:w="1870"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tc>
        <w:tc>
          <w:tcPr>
            <w:tcW w:w="4111"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977" w:type="dxa"/>
            <w:gridSpan w:val="2"/>
          </w:tcPr>
          <w:p w:rsidR="001D41F3" w:rsidRPr="001D41F3" w:rsidRDefault="001D41F3" w:rsidP="001D41F3">
            <w:pPr>
              <w:jc w:val="cente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3D2AA7">
        <w:trPr>
          <w:trHeight w:val="470"/>
        </w:trPr>
        <w:tc>
          <w:tcPr>
            <w:tcW w:w="540" w:type="dxa"/>
            <w:vMerge/>
            <w:vAlign w:val="center"/>
          </w:tcPr>
          <w:p w:rsidR="001D41F3" w:rsidRPr="001D41F3" w:rsidRDefault="001D41F3" w:rsidP="001D41F3">
            <w:pPr>
              <w:jc w:val="center"/>
              <w:rPr>
                <w:b/>
                <w:color w:val="000000"/>
                <w:sz w:val="24"/>
                <w:szCs w:val="24"/>
              </w:rPr>
            </w:pPr>
          </w:p>
        </w:tc>
        <w:tc>
          <w:tcPr>
            <w:tcW w:w="1870" w:type="dxa"/>
            <w:vMerge/>
            <w:vAlign w:val="center"/>
          </w:tcPr>
          <w:p w:rsidR="001D41F3" w:rsidRPr="001D41F3" w:rsidRDefault="001D41F3" w:rsidP="001D41F3">
            <w:pPr>
              <w:jc w:val="center"/>
              <w:rPr>
                <w:b/>
                <w:color w:val="000000"/>
                <w:sz w:val="24"/>
                <w:szCs w:val="24"/>
              </w:rPr>
            </w:pPr>
          </w:p>
        </w:tc>
        <w:tc>
          <w:tcPr>
            <w:tcW w:w="1418"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2693"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417"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560"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3D2AA7">
        <w:trPr>
          <w:trHeight w:val="532"/>
        </w:trPr>
        <w:tc>
          <w:tcPr>
            <w:tcW w:w="540" w:type="dxa"/>
            <w:vAlign w:val="center"/>
          </w:tcPr>
          <w:p w:rsidR="001D41F3" w:rsidRPr="001D41F3" w:rsidRDefault="001D41F3" w:rsidP="001D41F3">
            <w:pPr>
              <w:jc w:val="center"/>
              <w:rPr>
                <w:color w:val="000000"/>
                <w:sz w:val="24"/>
                <w:szCs w:val="24"/>
                <w:lang w:val="en-US"/>
              </w:rPr>
            </w:pPr>
            <w:r w:rsidRPr="001D41F3">
              <w:rPr>
                <w:color w:val="000000"/>
                <w:sz w:val="24"/>
                <w:szCs w:val="24"/>
                <w:lang w:val="en-US"/>
              </w:rPr>
              <w:t>1.</w:t>
            </w:r>
          </w:p>
        </w:tc>
        <w:tc>
          <w:tcPr>
            <w:tcW w:w="1870" w:type="dxa"/>
            <w:vAlign w:val="center"/>
          </w:tcPr>
          <w:p w:rsidR="001D41F3" w:rsidRPr="001D41F3" w:rsidRDefault="001D41F3" w:rsidP="001D41F3">
            <w:pPr>
              <w:rPr>
                <w:color w:val="000000"/>
                <w:sz w:val="24"/>
                <w:szCs w:val="24"/>
              </w:rPr>
            </w:pPr>
            <w:r w:rsidRPr="001D41F3">
              <w:rPr>
                <w:rFonts w:cs="Calibri"/>
                <w:color w:val="000000"/>
                <w:sz w:val="24"/>
                <w:szCs w:val="24"/>
              </w:rPr>
              <w:t>Дошкольная образовательная организация</w:t>
            </w:r>
          </w:p>
        </w:tc>
        <w:tc>
          <w:tcPr>
            <w:tcW w:w="1418" w:type="dxa"/>
            <w:vAlign w:val="center"/>
          </w:tcPr>
          <w:p w:rsidR="001D41F3" w:rsidRPr="001D41F3" w:rsidRDefault="001D41F3" w:rsidP="001D41F3">
            <w:pPr>
              <w:jc w:val="center"/>
              <w:rPr>
                <w:color w:val="000000"/>
                <w:sz w:val="24"/>
                <w:szCs w:val="24"/>
              </w:rPr>
            </w:pPr>
            <w:r w:rsidRPr="001D41F3">
              <w:rPr>
                <w:color w:val="000000"/>
                <w:sz w:val="24"/>
                <w:szCs w:val="24"/>
              </w:rPr>
              <w:t xml:space="preserve">мест </w:t>
            </w:r>
            <w:proofErr w:type="gramStart"/>
            <w:r w:rsidRPr="001D41F3">
              <w:rPr>
                <w:color w:val="000000"/>
                <w:sz w:val="24"/>
                <w:szCs w:val="24"/>
              </w:rPr>
              <w:t>на</w:t>
            </w:r>
            <w:proofErr w:type="gramEnd"/>
            <w:r w:rsidRPr="001D41F3">
              <w:rPr>
                <w:color w:val="000000"/>
                <w:sz w:val="24"/>
                <w:szCs w:val="24"/>
              </w:rPr>
              <w:t xml:space="preserve"> </w:t>
            </w:r>
          </w:p>
          <w:p w:rsidR="001D41F3" w:rsidRPr="001D41F3" w:rsidRDefault="001D41F3" w:rsidP="001D41F3">
            <w:pPr>
              <w:jc w:val="center"/>
              <w:rPr>
                <w:color w:val="000000"/>
                <w:sz w:val="24"/>
                <w:szCs w:val="24"/>
              </w:rPr>
            </w:pPr>
            <w:r w:rsidRPr="001D41F3">
              <w:rPr>
                <w:color w:val="000000"/>
                <w:sz w:val="24"/>
                <w:szCs w:val="24"/>
              </w:rPr>
              <w:t>1000 жителей</w:t>
            </w:r>
          </w:p>
        </w:tc>
        <w:tc>
          <w:tcPr>
            <w:tcW w:w="2693" w:type="dxa"/>
            <w:vAlign w:val="center"/>
          </w:tcPr>
          <w:p w:rsidR="001D41F3" w:rsidRPr="001D41F3" w:rsidRDefault="001D41F3" w:rsidP="001D41F3">
            <w:pPr>
              <w:jc w:val="center"/>
              <w:rPr>
                <w:color w:val="000000"/>
                <w:sz w:val="24"/>
                <w:szCs w:val="24"/>
              </w:rPr>
            </w:pPr>
            <w:r w:rsidRPr="001D41F3">
              <w:rPr>
                <w:rFonts w:cs="Calibri"/>
                <w:color w:val="000000"/>
                <w:sz w:val="24"/>
                <w:szCs w:val="24"/>
              </w:rPr>
              <w:t xml:space="preserve">Расчет по демографии* с учетом уровня обеспеченности детей дошкольными образовательными организациями, </w:t>
            </w:r>
            <w:r w:rsidRPr="001D41F3">
              <w:rPr>
                <w:bCs/>
                <w:color w:val="000000"/>
                <w:sz w:val="24"/>
                <w:szCs w:val="24"/>
              </w:rPr>
              <w:t>но не менее 66</w:t>
            </w:r>
          </w:p>
          <w:p w:rsidR="001D41F3" w:rsidRPr="001D41F3" w:rsidRDefault="001D41F3" w:rsidP="001D41F3">
            <w:pPr>
              <w:jc w:val="center"/>
              <w:rPr>
                <w:color w:val="000000"/>
                <w:sz w:val="24"/>
                <w:szCs w:val="24"/>
              </w:rPr>
            </w:pPr>
          </w:p>
        </w:tc>
        <w:tc>
          <w:tcPr>
            <w:tcW w:w="1417"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560" w:type="dxa"/>
            <w:vAlign w:val="center"/>
          </w:tcPr>
          <w:p w:rsidR="001D41F3" w:rsidRPr="001D41F3" w:rsidRDefault="001D41F3" w:rsidP="001D41F3">
            <w:pPr>
              <w:widowControl w:val="0"/>
              <w:autoSpaceDE w:val="0"/>
              <w:autoSpaceDN w:val="0"/>
              <w:adjustRightInd w:val="0"/>
              <w:ind w:left="-36"/>
              <w:rPr>
                <w:color w:val="000000"/>
                <w:sz w:val="24"/>
                <w:szCs w:val="24"/>
              </w:rPr>
            </w:pPr>
            <w:r w:rsidRPr="001D41F3">
              <w:rPr>
                <w:color w:val="000000"/>
                <w:sz w:val="24"/>
                <w:szCs w:val="24"/>
              </w:rPr>
              <w:t xml:space="preserve">при застройке </w:t>
            </w:r>
          </w:p>
          <w:p w:rsidR="001D41F3" w:rsidRPr="001D41F3" w:rsidRDefault="001D41F3" w:rsidP="001D41F3">
            <w:pPr>
              <w:widowControl w:val="0"/>
              <w:autoSpaceDE w:val="0"/>
              <w:autoSpaceDN w:val="0"/>
              <w:adjustRightInd w:val="0"/>
              <w:ind w:left="-36"/>
              <w:rPr>
                <w:sz w:val="24"/>
                <w:szCs w:val="24"/>
              </w:rPr>
            </w:pPr>
            <w:r w:rsidRPr="001D41F3">
              <w:rPr>
                <w:sz w:val="24"/>
                <w:szCs w:val="24"/>
              </w:rPr>
              <w:t>3 - 8 этажей - 360 м,</w:t>
            </w:r>
          </w:p>
          <w:p w:rsidR="001D41F3" w:rsidRPr="001D41F3" w:rsidRDefault="001D41F3" w:rsidP="001D41F3">
            <w:pPr>
              <w:widowControl w:val="0"/>
              <w:autoSpaceDE w:val="0"/>
              <w:autoSpaceDN w:val="0"/>
              <w:adjustRightInd w:val="0"/>
              <w:ind w:left="-36"/>
              <w:rPr>
                <w:rFonts w:ascii="Arial" w:hAnsi="Arial" w:cs="Arial"/>
                <w:sz w:val="24"/>
                <w:szCs w:val="24"/>
              </w:rPr>
            </w:pPr>
            <w:r w:rsidRPr="001D41F3">
              <w:rPr>
                <w:sz w:val="24"/>
                <w:szCs w:val="24"/>
              </w:rPr>
              <w:t>1 - 2 этажа - 450 м.</w:t>
            </w:r>
            <w:r w:rsidRPr="001D41F3">
              <w:rPr>
                <w:color w:val="000000"/>
                <w:sz w:val="24"/>
                <w:szCs w:val="24"/>
              </w:rPr>
              <w:t>**</w:t>
            </w:r>
            <w:r w:rsidRPr="001D41F3">
              <w:rPr>
                <w:rFonts w:ascii="Arial" w:hAnsi="Arial" w:cs="Arial"/>
                <w:color w:val="000000"/>
                <w:sz w:val="24"/>
                <w:szCs w:val="24"/>
              </w:rPr>
              <w:t xml:space="preserve"> </w:t>
            </w:r>
          </w:p>
        </w:tc>
      </w:tr>
    </w:tbl>
    <w:p w:rsidR="001D41F3" w:rsidRPr="001D41F3" w:rsidRDefault="001D41F3" w:rsidP="001D41F3">
      <w:pPr>
        <w:ind w:firstLine="680"/>
        <w:contextualSpacing/>
        <w:jc w:val="both"/>
        <w:rPr>
          <w:color w:val="000000"/>
          <w:sz w:val="24"/>
          <w:szCs w:val="24"/>
        </w:rPr>
      </w:pPr>
      <w:r w:rsidRPr="001D41F3">
        <w:rPr>
          <w:color w:val="000000"/>
          <w:sz w:val="24"/>
          <w:szCs w:val="24"/>
        </w:rPr>
        <w:t>Примечания:</w:t>
      </w:r>
    </w:p>
    <w:p w:rsidR="001D41F3" w:rsidRPr="001D41F3" w:rsidRDefault="001D41F3" w:rsidP="001D41F3">
      <w:pPr>
        <w:ind w:firstLine="709"/>
        <w:contextualSpacing/>
        <w:jc w:val="both"/>
        <w:rPr>
          <w:sz w:val="24"/>
          <w:szCs w:val="24"/>
        </w:rPr>
      </w:pPr>
      <w:r w:rsidRPr="001D41F3">
        <w:rPr>
          <w:color w:val="000000"/>
          <w:sz w:val="24"/>
          <w:szCs w:val="24"/>
        </w:rPr>
        <w:t>а</w:t>
      </w:r>
      <w:proofErr w:type="gramStart"/>
      <w:r w:rsidRPr="001D41F3">
        <w:rPr>
          <w:color w:val="000000"/>
          <w:sz w:val="24"/>
          <w:szCs w:val="24"/>
        </w:rPr>
        <w:t>) (*)</w:t>
      </w:r>
      <w:proofErr w:type="gramEnd"/>
      <w:r w:rsidRPr="001D41F3">
        <w:rPr>
          <w:color w:val="000000"/>
          <w:sz w:val="24"/>
          <w:szCs w:val="24"/>
        </w:rPr>
        <w:t>о</w:t>
      </w:r>
      <w:r w:rsidRPr="001D41F3">
        <w:rPr>
          <w:bCs/>
          <w:color w:val="000000"/>
          <w:sz w:val="24"/>
          <w:szCs w:val="24"/>
        </w:rPr>
        <w:t xml:space="preserve">бъектами дошкольного образования должны быть </w:t>
      </w:r>
      <w:r w:rsidRPr="001D41F3">
        <w:rPr>
          <w:bCs/>
          <w:sz w:val="24"/>
          <w:szCs w:val="24"/>
        </w:rPr>
        <w:t xml:space="preserve">обеспеченны  </w:t>
      </w:r>
      <w:r w:rsidRPr="001D41F3">
        <w:rPr>
          <w:sz w:val="24"/>
          <w:szCs w:val="24"/>
        </w:rPr>
        <w:t xml:space="preserve">85% </w:t>
      </w:r>
      <w:r w:rsidRPr="001D41F3">
        <w:rPr>
          <w:bCs/>
          <w:sz w:val="24"/>
          <w:szCs w:val="24"/>
        </w:rPr>
        <w:t>численности детей дошкольного возраста</w:t>
      </w:r>
      <w:r w:rsidRPr="001D41F3">
        <w:rPr>
          <w:bCs/>
          <w:color w:val="000000"/>
          <w:sz w:val="24"/>
          <w:szCs w:val="24"/>
        </w:rPr>
        <w:t xml:space="preserve">, </w:t>
      </w:r>
      <w:r w:rsidRPr="001D41F3">
        <w:rPr>
          <w:sz w:val="24"/>
          <w:szCs w:val="24"/>
        </w:rPr>
        <w:t xml:space="preserve">не менее одной дошкольной образовательной организации на 62 воспитанника. </w:t>
      </w:r>
    </w:p>
    <w:p w:rsidR="001D41F3" w:rsidRPr="001D41F3" w:rsidRDefault="001D41F3" w:rsidP="001D41F3">
      <w:pPr>
        <w:autoSpaceDE w:val="0"/>
        <w:autoSpaceDN w:val="0"/>
        <w:adjustRightInd w:val="0"/>
        <w:ind w:firstLine="709"/>
        <w:jc w:val="both"/>
        <w:rPr>
          <w:rFonts w:cs="Arial"/>
          <w:b/>
          <w:bCs/>
          <w:sz w:val="24"/>
          <w:szCs w:val="24"/>
        </w:rPr>
      </w:pPr>
      <w:r w:rsidRPr="001D41F3">
        <w:rPr>
          <w:rFonts w:cs="Arial"/>
          <w:b/>
          <w:sz w:val="24"/>
          <w:szCs w:val="24"/>
        </w:rPr>
        <w:t xml:space="preserve">Расчетный показатель минимально допустимой площади территории для размещения объекта </w:t>
      </w:r>
      <w:r w:rsidRPr="001D41F3">
        <w:rPr>
          <w:rFonts w:cs="Arial"/>
          <w:b/>
          <w:bCs/>
          <w:sz w:val="24"/>
          <w:szCs w:val="24"/>
        </w:rPr>
        <w:t>дошкольного образования.</w:t>
      </w:r>
    </w:p>
    <w:p w:rsidR="001D41F3" w:rsidRPr="001D41F3" w:rsidRDefault="001D41F3" w:rsidP="001D41F3">
      <w:pPr>
        <w:autoSpaceDE w:val="0"/>
        <w:autoSpaceDN w:val="0"/>
        <w:adjustRightInd w:val="0"/>
        <w:ind w:firstLine="709"/>
        <w:jc w:val="both"/>
        <w:rPr>
          <w:rFonts w:cs="Arial"/>
          <w:sz w:val="24"/>
          <w:szCs w:val="24"/>
        </w:rPr>
      </w:pPr>
      <w:r w:rsidRPr="001D41F3">
        <w:rPr>
          <w:rFonts w:cs="Arial"/>
          <w:sz w:val="24"/>
          <w:szCs w:val="24"/>
        </w:rPr>
        <w:t>Минимальная площадь земельного участка для размещения организации, кв.м, на 1 место:</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до 50 мест - 40 кв.м,</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50 до 90 - 30 кв.м,</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90 до 140 - 26 кв.м,</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65" w:name="_Toc507496519"/>
      <w:r w:rsidRPr="001D41F3">
        <w:rPr>
          <w:b/>
          <w:bCs/>
          <w:sz w:val="24"/>
          <w:szCs w:val="24"/>
        </w:rPr>
        <w:lastRenderedPageBreak/>
        <w:t xml:space="preserve">более 140 - 23 кв.м при условии соблюдения требований </w:t>
      </w:r>
      <w:hyperlink r:id="rId46" w:history="1">
        <w:r w:rsidRPr="001D41F3">
          <w:rPr>
            <w:b/>
            <w:bCs/>
            <w:sz w:val="24"/>
            <w:szCs w:val="24"/>
          </w:rPr>
          <w:t>СанПиН 2.4.1.3049-13</w:t>
        </w:r>
      </w:hyperlink>
      <w:r w:rsidRPr="001D41F3">
        <w:rPr>
          <w:b/>
          <w:bCs/>
          <w:sz w:val="24"/>
          <w:szCs w:val="24"/>
        </w:rPr>
        <w:t xml:space="preserve"> </w:t>
      </w:r>
      <w:r w:rsidR="009F7475">
        <w:rPr>
          <w:b/>
          <w:bCs/>
          <w:sz w:val="24"/>
          <w:szCs w:val="24"/>
        </w:rPr>
        <w:t>«</w:t>
      </w:r>
      <w:r w:rsidRPr="001D41F3">
        <w:rPr>
          <w:b/>
          <w:bCs/>
          <w:sz w:val="24"/>
          <w:szCs w:val="24"/>
        </w:rPr>
        <w:t>Санитарно-эпидемиологические требования к устройству, содержанию и организации режима работы дошкольных образовательных организаций</w:t>
      </w:r>
      <w:r w:rsidR="009F7475">
        <w:rPr>
          <w:b/>
          <w:bCs/>
          <w:sz w:val="24"/>
          <w:szCs w:val="24"/>
        </w:rPr>
        <w:t>»</w:t>
      </w:r>
      <w:bookmarkEnd w:id="65"/>
      <w:r w:rsidRPr="001D41F3">
        <w:rPr>
          <w:b/>
          <w:bCs/>
          <w:sz w:val="24"/>
          <w:szCs w:val="24"/>
        </w:rPr>
        <w:t>.</w:t>
      </w:r>
    </w:p>
    <w:p w:rsidR="001D41F3" w:rsidRPr="001D41F3" w:rsidRDefault="001D41F3" w:rsidP="001D41F3">
      <w:pPr>
        <w:autoSpaceDE w:val="0"/>
        <w:autoSpaceDN w:val="0"/>
        <w:adjustRightInd w:val="0"/>
        <w:ind w:firstLine="709"/>
        <w:jc w:val="both"/>
        <w:rPr>
          <w:rFonts w:cs="Arial"/>
          <w:sz w:val="24"/>
          <w:szCs w:val="24"/>
        </w:rPr>
      </w:pPr>
      <w:r w:rsidRPr="001D41F3">
        <w:rPr>
          <w:rFonts w:cs="Arial"/>
          <w:sz w:val="24"/>
          <w:szCs w:val="24"/>
        </w:rPr>
        <w:t>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В городах в условиях сложившейся плотной застройки допускается сокращение площади игровых площадок до 20% при условии соблюдения принципа групповой изоляции.</w:t>
      </w:r>
    </w:p>
    <w:p w:rsidR="001D41F3" w:rsidRPr="001D41F3" w:rsidRDefault="001D41F3" w:rsidP="001D41F3">
      <w:pPr>
        <w:ind w:firstLine="680"/>
        <w:contextualSpacing/>
        <w:jc w:val="both"/>
        <w:rPr>
          <w:color w:val="000000"/>
          <w:sz w:val="24"/>
          <w:szCs w:val="24"/>
        </w:rPr>
      </w:pPr>
    </w:p>
    <w:p w:rsidR="001D41F3" w:rsidRPr="001D41F3" w:rsidRDefault="001D41F3" w:rsidP="001D41F3">
      <w:pPr>
        <w:spacing w:before="100" w:beforeAutospacing="1" w:after="150"/>
        <w:ind w:right="-285" w:firstLine="567"/>
        <w:outlineLvl w:val="3"/>
        <w:rPr>
          <w:b/>
          <w:bCs/>
          <w:color w:val="000000"/>
          <w:sz w:val="24"/>
          <w:szCs w:val="24"/>
        </w:rPr>
      </w:pPr>
      <w:r w:rsidRPr="001D41F3">
        <w:rPr>
          <w:b/>
          <w:bCs/>
          <w:sz w:val="24"/>
          <w:szCs w:val="24"/>
        </w:rPr>
        <w:t xml:space="preserve">2.2 Общеобразовательные организации </w:t>
      </w:r>
    </w:p>
    <w:p w:rsidR="001D41F3" w:rsidRPr="001D41F3" w:rsidRDefault="001D41F3" w:rsidP="001D41F3">
      <w:pPr>
        <w:ind w:firstLine="709"/>
        <w:rPr>
          <w:sz w:val="24"/>
          <w:szCs w:val="24"/>
          <w:u w:val="single"/>
        </w:rPr>
      </w:pPr>
      <w:r w:rsidRPr="001D41F3">
        <w:rPr>
          <w:sz w:val="24"/>
          <w:szCs w:val="24"/>
        </w:rPr>
        <w:t>При проектировании объектов общего образования необходимо руководствоваться расчетными показателями таблицы 3.</w:t>
      </w:r>
    </w:p>
    <w:p w:rsidR="001D41F3" w:rsidRPr="001D41F3" w:rsidRDefault="001D41F3" w:rsidP="001D41F3">
      <w:pPr>
        <w:ind w:firstLine="680"/>
        <w:contextualSpacing/>
        <w:jc w:val="right"/>
        <w:rPr>
          <w:color w:val="000000"/>
          <w:sz w:val="24"/>
          <w:szCs w:val="24"/>
        </w:rPr>
      </w:pPr>
      <w:r w:rsidRPr="001D41F3">
        <w:rPr>
          <w:color w:val="000000"/>
          <w:sz w:val="24"/>
          <w:szCs w:val="24"/>
        </w:rPr>
        <w:t>Таблица 3</w:t>
      </w:r>
    </w:p>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
        <w:gridCol w:w="2978"/>
        <w:gridCol w:w="2422"/>
        <w:gridCol w:w="942"/>
        <w:gridCol w:w="1480"/>
        <w:gridCol w:w="1211"/>
      </w:tblGrid>
      <w:tr w:rsidR="001D41F3" w:rsidRPr="001D41F3" w:rsidTr="00AF49CD">
        <w:trPr>
          <w:trHeight w:val="781"/>
        </w:trPr>
        <w:tc>
          <w:tcPr>
            <w:tcW w:w="521" w:type="dxa"/>
            <w:vMerge w:val="restart"/>
            <w:vAlign w:val="center"/>
          </w:tcPr>
          <w:p w:rsidR="001D41F3" w:rsidRPr="001D41F3" w:rsidRDefault="001D41F3" w:rsidP="001D41F3">
            <w:pPr>
              <w:jc w:val="center"/>
              <w:rPr>
                <w:color w:val="000000"/>
                <w:sz w:val="24"/>
                <w:szCs w:val="24"/>
              </w:rPr>
            </w:pPr>
            <w:r w:rsidRPr="001D41F3">
              <w:rPr>
                <w:color w:val="000000"/>
                <w:sz w:val="24"/>
                <w:szCs w:val="24"/>
              </w:rPr>
              <w:t xml:space="preserve">№ </w:t>
            </w:r>
            <w:proofErr w:type="gramStart"/>
            <w:r w:rsidRPr="001D41F3">
              <w:rPr>
                <w:color w:val="000000"/>
                <w:sz w:val="24"/>
                <w:szCs w:val="24"/>
              </w:rPr>
              <w:t>п</w:t>
            </w:r>
            <w:proofErr w:type="gramEnd"/>
            <w:r w:rsidRPr="001D41F3">
              <w:rPr>
                <w:color w:val="000000"/>
                <w:sz w:val="24"/>
                <w:szCs w:val="24"/>
              </w:rPr>
              <w:t>/п</w:t>
            </w:r>
          </w:p>
        </w:tc>
        <w:tc>
          <w:tcPr>
            <w:tcW w:w="2978"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tc>
        <w:tc>
          <w:tcPr>
            <w:tcW w:w="3363"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691" w:type="dxa"/>
            <w:gridSpan w:val="2"/>
          </w:tcPr>
          <w:p w:rsidR="001D41F3" w:rsidRPr="001D41F3" w:rsidRDefault="001D41F3" w:rsidP="001D41F3">
            <w:pPr>
              <w:jc w:val="cente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AF49CD">
        <w:trPr>
          <w:trHeight w:val="779"/>
        </w:trPr>
        <w:tc>
          <w:tcPr>
            <w:tcW w:w="521" w:type="dxa"/>
            <w:vMerge/>
            <w:vAlign w:val="center"/>
          </w:tcPr>
          <w:p w:rsidR="001D41F3" w:rsidRPr="001D41F3" w:rsidRDefault="001D41F3" w:rsidP="001D41F3">
            <w:pPr>
              <w:jc w:val="center"/>
              <w:rPr>
                <w:b/>
                <w:color w:val="000000"/>
                <w:sz w:val="24"/>
                <w:szCs w:val="24"/>
              </w:rPr>
            </w:pPr>
          </w:p>
        </w:tc>
        <w:tc>
          <w:tcPr>
            <w:tcW w:w="2978" w:type="dxa"/>
            <w:vMerge/>
            <w:vAlign w:val="center"/>
          </w:tcPr>
          <w:p w:rsidR="001D41F3" w:rsidRPr="001D41F3" w:rsidRDefault="001D41F3" w:rsidP="001D41F3">
            <w:pPr>
              <w:jc w:val="center"/>
              <w:rPr>
                <w:b/>
                <w:color w:val="000000"/>
                <w:sz w:val="24"/>
                <w:szCs w:val="24"/>
              </w:rPr>
            </w:pPr>
          </w:p>
        </w:tc>
        <w:tc>
          <w:tcPr>
            <w:tcW w:w="2422"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942"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480"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11"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AF49CD">
        <w:trPr>
          <w:trHeight w:val="686"/>
        </w:trPr>
        <w:tc>
          <w:tcPr>
            <w:tcW w:w="521" w:type="dxa"/>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2978" w:type="dxa"/>
            <w:vAlign w:val="center"/>
          </w:tcPr>
          <w:p w:rsidR="001D41F3" w:rsidRPr="001D41F3" w:rsidRDefault="001D41F3" w:rsidP="001D41F3">
            <w:pPr>
              <w:rPr>
                <w:color w:val="000000"/>
                <w:sz w:val="24"/>
                <w:szCs w:val="24"/>
              </w:rPr>
            </w:pPr>
            <w:r w:rsidRPr="001D41F3">
              <w:rPr>
                <w:rFonts w:cs="Calibri"/>
                <w:color w:val="000000"/>
                <w:sz w:val="24"/>
                <w:szCs w:val="24"/>
              </w:rPr>
              <w:t>Общеобразовательная организация</w:t>
            </w:r>
          </w:p>
        </w:tc>
        <w:tc>
          <w:tcPr>
            <w:tcW w:w="2422" w:type="dxa"/>
            <w:vAlign w:val="center"/>
          </w:tcPr>
          <w:p w:rsidR="001D41F3" w:rsidRPr="001D41F3" w:rsidRDefault="001D41F3" w:rsidP="001D41F3">
            <w:pPr>
              <w:jc w:val="center"/>
              <w:rPr>
                <w:color w:val="000000"/>
                <w:sz w:val="24"/>
                <w:szCs w:val="24"/>
              </w:rPr>
            </w:pPr>
            <w:r w:rsidRPr="001D41F3">
              <w:rPr>
                <w:color w:val="000000"/>
                <w:sz w:val="24"/>
                <w:szCs w:val="24"/>
              </w:rPr>
              <w:t xml:space="preserve">учащихся  </w:t>
            </w:r>
          </w:p>
          <w:p w:rsidR="001D41F3" w:rsidRPr="001D41F3" w:rsidRDefault="001D41F3" w:rsidP="001D41F3">
            <w:pPr>
              <w:jc w:val="center"/>
              <w:rPr>
                <w:color w:val="000000"/>
                <w:sz w:val="24"/>
                <w:szCs w:val="24"/>
              </w:rPr>
            </w:pPr>
            <w:r w:rsidRPr="001D41F3">
              <w:rPr>
                <w:color w:val="000000"/>
                <w:sz w:val="24"/>
                <w:szCs w:val="24"/>
              </w:rPr>
              <w:t>на 1000 жителей</w:t>
            </w:r>
          </w:p>
        </w:tc>
        <w:tc>
          <w:tcPr>
            <w:tcW w:w="942" w:type="dxa"/>
            <w:vAlign w:val="center"/>
          </w:tcPr>
          <w:p w:rsidR="001D41F3" w:rsidRPr="001D41F3" w:rsidRDefault="001D41F3" w:rsidP="001D41F3">
            <w:pPr>
              <w:jc w:val="center"/>
              <w:rPr>
                <w:sz w:val="24"/>
                <w:szCs w:val="24"/>
              </w:rPr>
            </w:pPr>
            <w:r w:rsidRPr="001D41F3">
              <w:rPr>
                <w:sz w:val="24"/>
                <w:szCs w:val="24"/>
              </w:rPr>
              <w:t xml:space="preserve">123* </w:t>
            </w:r>
          </w:p>
          <w:p w:rsidR="001D41F3" w:rsidRPr="001D41F3" w:rsidRDefault="001D41F3" w:rsidP="001D41F3">
            <w:pPr>
              <w:jc w:val="center"/>
              <w:rPr>
                <w:color w:val="000000"/>
                <w:sz w:val="24"/>
                <w:szCs w:val="24"/>
              </w:rPr>
            </w:pPr>
          </w:p>
        </w:tc>
        <w:tc>
          <w:tcPr>
            <w:tcW w:w="1480"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211" w:type="dxa"/>
            <w:vAlign w:val="center"/>
          </w:tcPr>
          <w:p w:rsidR="001D41F3" w:rsidRPr="001D41F3" w:rsidRDefault="001D41F3" w:rsidP="001D41F3">
            <w:pPr>
              <w:widowControl w:val="0"/>
              <w:autoSpaceDE w:val="0"/>
              <w:autoSpaceDN w:val="0"/>
              <w:adjustRightInd w:val="0"/>
              <w:ind w:left="-36"/>
              <w:rPr>
                <w:color w:val="000000"/>
                <w:sz w:val="24"/>
                <w:szCs w:val="24"/>
              </w:rPr>
            </w:pPr>
            <w:r w:rsidRPr="001D41F3">
              <w:rPr>
                <w:color w:val="000000"/>
                <w:sz w:val="24"/>
                <w:szCs w:val="24"/>
              </w:rPr>
              <w:t xml:space="preserve">при застройке </w:t>
            </w:r>
          </w:p>
          <w:p w:rsidR="001D41F3" w:rsidRPr="001D41F3" w:rsidRDefault="001D41F3" w:rsidP="001D41F3">
            <w:pPr>
              <w:widowControl w:val="0"/>
              <w:autoSpaceDE w:val="0"/>
              <w:autoSpaceDN w:val="0"/>
              <w:adjustRightInd w:val="0"/>
              <w:ind w:left="-36"/>
              <w:rPr>
                <w:sz w:val="24"/>
                <w:szCs w:val="24"/>
              </w:rPr>
            </w:pPr>
            <w:r w:rsidRPr="001D41F3">
              <w:rPr>
                <w:sz w:val="24"/>
                <w:szCs w:val="24"/>
              </w:rPr>
              <w:t>3 - 8 этажей - 810 м,</w:t>
            </w:r>
          </w:p>
          <w:p w:rsidR="001D41F3" w:rsidRPr="001D41F3" w:rsidRDefault="001D41F3" w:rsidP="001D41F3">
            <w:pPr>
              <w:rPr>
                <w:color w:val="000000"/>
                <w:sz w:val="24"/>
                <w:szCs w:val="24"/>
              </w:rPr>
            </w:pPr>
            <w:r w:rsidRPr="001D41F3">
              <w:rPr>
                <w:sz w:val="24"/>
                <w:szCs w:val="24"/>
              </w:rPr>
              <w:t>1 - 2 этажа - 900 м.</w:t>
            </w:r>
            <w:r w:rsidRPr="001D41F3">
              <w:rPr>
                <w:color w:val="000000"/>
                <w:sz w:val="24"/>
                <w:szCs w:val="24"/>
              </w:rPr>
              <w:t>**</w:t>
            </w:r>
          </w:p>
        </w:tc>
      </w:tr>
      <w:tr w:rsidR="001D41F3" w:rsidRPr="001D41F3" w:rsidTr="00AF49CD">
        <w:trPr>
          <w:trHeight w:val="277"/>
        </w:trPr>
        <w:tc>
          <w:tcPr>
            <w:tcW w:w="521" w:type="dxa"/>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2978" w:type="dxa"/>
            <w:vAlign w:val="center"/>
          </w:tcPr>
          <w:p w:rsidR="001D41F3" w:rsidRPr="001D41F3" w:rsidRDefault="001D41F3" w:rsidP="001D41F3">
            <w:pPr>
              <w:rPr>
                <w:rFonts w:cs="Calibri"/>
                <w:color w:val="000000"/>
                <w:sz w:val="24"/>
                <w:szCs w:val="24"/>
              </w:rPr>
            </w:pPr>
            <w:r w:rsidRPr="001D41F3">
              <w:rPr>
                <w:rFonts w:cs="Calibri"/>
                <w:color w:val="000000"/>
                <w:sz w:val="24"/>
                <w:szCs w:val="24"/>
              </w:rPr>
              <w:t>Организации дополнительного образования</w:t>
            </w:r>
          </w:p>
        </w:tc>
        <w:tc>
          <w:tcPr>
            <w:tcW w:w="2422" w:type="dxa"/>
            <w:vAlign w:val="center"/>
          </w:tcPr>
          <w:p w:rsidR="001D41F3" w:rsidRPr="001D41F3" w:rsidRDefault="001D41F3" w:rsidP="001D41F3">
            <w:pPr>
              <w:jc w:val="both"/>
              <w:rPr>
                <w:sz w:val="24"/>
                <w:szCs w:val="24"/>
              </w:rPr>
            </w:pPr>
            <w:r w:rsidRPr="001D41F3">
              <w:rPr>
                <w:sz w:val="24"/>
                <w:szCs w:val="24"/>
              </w:rPr>
              <w:t>Исходя из охвата детей и молодежи в возрасте 5 - 18 лет: всего - 92%, в т.ч. охват детскими и юношескими спортивными школами (ДЮСШ) - 32%.</w:t>
            </w:r>
          </w:p>
          <w:p w:rsidR="001D41F3" w:rsidRPr="001D41F3" w:rsidRDefault="001D41F3" w:rsidP="001D41F3">
            <w:pPr>
              <w:jc w:val="both"/>
              <w:rPr>
                <w:rFonts w:cs="Calibri"/>
                <w:color w:val="000000"/>
                <w:sz w:val="24"/>
                <w:szCs w:val="24"/>
              </w:rPr>
            </w:pPr>
            <w:r w:rsidRPr="001D41F3">
              <w:rPr>
                <w:sz w:val="24"/>
                <w:szCs w:val="24"/>
              </w:rPr>
              <w:t>Детские школы искусств, школы эстетического образования - 10% детей в возрасте 5 - 18 лет***</w:t>
            </w:r>
          </w:p>
        </w:tc>
        <w:tc>
          <w:tcPr>
            <w:tcW w:w="942" w:type="dxa"/>
            <w:vAlign w:val="center"/>
          </w:tcPr>
          <w:p w:rsidR="001D41F3" w:rsidRPr="001D41F3" w:rsidRDefault="001D41F3" w:rsidP="001D41F3">
            <w:pPr>
              <w:jc w:val="center"/>
              <w:rPr>
                <w:color w:val="000000"/>
                <w:sz w:val="24"/>
                <w:szCs w:val="24"/>
              </w:rPr>
            </w:pPr>
          </w:p>
        </w:tc>
        <w:tc>
          <w:tcPr>
            <w:tcW w:w="2691" w:type="dxa"/>
            <w:gridSpan w:val="2"/>
            <w:vAlign w:val="center"/>
          </w:tcPr>
          <w:p w:rsidR="001D41F3" w:rsidRPr="001D41F3" w:rsidRDefault="001D41F3" w:rsidP="001D41F3">
            <w:pPr>
              <w:jc w:val="center"/>
              <w:rPr>
                <w:color w:val="000000"/>
                <w:sz w:val="24"/>
                <w:szCs w:val="24"/>
              </w:rPr>
            </w:pPr>
            <w:r w:rsidRPr="001D41F3">
              <w:rPr>
                <w:sz w:val="24"/>
                <w:szCs w:val="24"/>
              </w:rPr>
              <w:t xml:space="preserve">В городских населенных пунктах в пределах 30 минут транспортной доступности между организацией и жилыми зонами в зоне обслуживания </w:t>
            </w:r>
          </w:p>
        </w:tc>
      </w:tr>
    </w:tbl>
    <w:p w:rsidR="001D41F3" w:rsidRPr="001D41F3" w:rsidRDefault="001D41F3" w:rsidP="001D41F3">
      <w:pPr>
        <w:ind w:firstLine="680"/>
        <w:contextualSpacing/>
        <w:jc w:val="both"/>
        <w:rPr>
          <w:color w:val="000000"/>
          <w:sz w:val="24"/>
          <w:szCs w:val="24"/>
        </w:rPr>
      </w:pPr>
      <w:r w:rsidRPr="001D41F3">
        <w:rPr>
          <w:color w:val="000000"/>
          <w:sz w:val="24"/>
          <w:szCs w:val="24"/>
        </w:rPr>
        <w:t>Примечания:</w:t>
      </w:r>
    </w:p>
    <w:p w:rsidR="001D41F3" w:rsidRPr="001D41F3" w:rsidRDefault="001D41F3" w:rsidP="001D41F3">
      <w:pPr>
        <w:ind w:firstLine="701"/>
        <w:jc w:val="both"/>
        <w:rPr>
          <w:color w:val="000000"/>
          <w:sz w:val="24"/>
          <w:szCs w:val="24"/>
        </w:rPr>
      </w:pPr>
      <w:r w:rsidRPr="001D41F3">
        <w:rPr>
          <w:color w:val="000000"/>
          <w:sz w:val="24"/>
          <w:szCs w:val="24"/>
        </w:rPr>
        <w:t>а</w:t>
      </w:r>
      <w:proofErr w:type="gramStart"/>
      <w:r w:rsidRPr="001D41F3">
        <w:rPr>
          <w:color w:val="000000"/>
          <w:sz w:val="24"/>
          <w:szCs w:val="24"/>
        </w:rPr>
        <w:t xml:space="preserve">) (*) </w:t>
      </w:r>
      <w:proofErr w:type="gramEnd"/>
      <w:r w:rsidRPr="001D41F3">
        <w:rPr>
          <w:sz w:val="24"/>
          <w:szCs w:val="24"/>
        </w:rPr>
        <w:t>Исходя из охвата 100% детей начальным общим, основным общим и средним общим образованием (1 - 11 класс) при обучении в одну смену</w:t>
      </w:r>
      <w:r w:rsidRPr="001D41F3">
        <w:rPr>
          <w:color w:val="000000"/>
          <w:sz w:val="24"/>
          <w:szCs w:val="24"/>
        </w:rPr>
        <w:t>.</w:t>
      </w:r>
    </w:p>
    <w:p w:rsidR="001D41F3" w:rsidRPr="001D41F3" w:rsidRDefault="001D41F3" w:rsidP="001D41F3">
      <w:pPr>
        <w:ind w:firstLine="701"/>
        <w:jc w:val="both"/>
        <w:rPr>
          <w:sz w:val="24"/>
          <w:szCs w:val="24"/>
        </w:rPr>
      </w:pPr>
      <w:r w:rsidRPr="001D41F3">
        <w:rPr>
          <w:color w:val="000000"/>
          <w:sz w:val="24"/>
          <w:szCs w:val="24"/>
        </w:rPr>
        <w:t>б</w:t>
      </w:r>
      <w:proofErr w:type="gramStart"/>
      <w:r w:rsidRPr="001D41F3">
        <w:rPr>
          <w:color w:val="000000"/>
          <w:sz w:val="24"/>
          <w:szCs w:val="24"/>
        </w:rPr>
        <w:t xml:space="preserve">) (**) </w:t>
      </w:r>
      <w:proofErr w:type="gramEnd"/>
      <w:r w:rsidRPr="001D41F3">
        <w:rPr>
          <w:sz w:val="24"/>
          <w:szCs w:val="24"/>
        </w:rPr>
        <w:t>Д</w:t>
      </w:r>
      <w:r w:rsidRPr="001D41F3">
        <w:rPr>
          <w:color w:val="000000"/>
          <w:sz w:val="24"/>
          <w:szCs w:val="24"/>
        </w:rPr>
        <w:t>ля общеобразовательных организаций</w:t>
      </w:r>
      <w:r w:rsidRPr="001D41F3">
        <w:rPr>
          <w:rFonts w:cs="Calibri"/>
          <w:color w:val="000000"/>
          <w:sz w:val="24"/>
          <w:szCs w:val="24"/>
        </w:rPr>
        <w:t xml:space="preserve"> при малоэтажной застройке </w:t>
      </w:r>
      <w:r w:rsidRPr="001D41F3">
        <w:rPr>
          <w:sz w:val="24"/>
          <w:szCs w:val="24"/>
        </w:rPr>
        <w:t xml:space="preserve">транспортная доступность – подвозка автобусами специального назначения </w:t>
      </w:r>
      <w:r w:rsidR="009F7475">
        <w:rPr>
          <w:sz w:val="24"/>
          <w:szCs w:val="24"/>
        </w:rPr>
        <w:t>«</w:t>
      </w:r>
      <w:r w:rsidRPr="001D41F3">
        <w:rPr>
          <w:sz w:val="24"/>
          <w:szCs w:val="24"/>
        </w:rPr>
        <w:t>школьные</w:t>
      </w:r>
      <w:r w:rsidR="009F7475">
        <w:rPr>
          <w:sz w:val="24"/>
          <w:szCs w:val="24"/>
        </w:rPr>
        <w:t>»</w:t>
      </w:r>
      <w:r w:rsidRPr="001D41F3">
        <w:rPr>
          <w:sz w:val="24"/>
          <w:szCs w:val="24"/>
        </w:rPr>
        <w:t xml:space="preserve"> – не более 30 минут в одну сторону.</w:t>
      </w:r>
    </w:p>
    <w:p w:rsidR="001D41F3" w:rsidRPr="001D41F3" w:rsidRDefault="001D41F3" w:rsidP="001D41F3">
      <w:pPr>
        <w:ind w:firstLine="701"/>
        <w:jc w:val="both"/>
        <w:rPr>
          <w:sz w:val="24"/>
          <w:szCs w:val="24"/>
        </w:rPr>
      </w:pPr>
      <w:r w:rsidRPr="001D41F3">
        <w:rPr>
          <w:color w:val="000000"/>
          <w:sz w:val="24"/>
          <w:szCs w:val="24"/>
        </w:rPr>
        <w:lastRenderedPageBreak/>
        <w:t>в</w:t>
      </w:r>
      <w:proofErr w:type="gramStart"/>
      <w:r w:rsidRPr="001D41F3">
        <w:rPr>
          <w:color w:val="000000"/>
          <w:sz w:val="24"/>
          <w:szCs w:val="24"/>
        </w:rPr>
        <w:t xml:space="preserve">) (***) </w:t>
      </w:r>
      <w:proofErr w:type="gramEnd"/>
      <w:r w:rsidRPr="001D41F3">
        <w:rPr>
          <w:color w:val="000000"/>
          <w:sz w:val="24"/>
          <w:szCs w:val="24"/>
        </w:rPr>
        <w:t xml:space="preserve">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 в расчете на 100 обучающихся в общеобразовательных организациях -10. </w:t>
      </w:r>
    </w:p>
    <w:p w:rsidR="001D41F3" w:rsidRPr="001D41F3" w:rsidRDefault="001D41F3" w:rsidP="001D41F3">
      <w:pPr>
        <w:autoSpaceDE w:val="0"/>
        <w:autoSpaceDN w:val="0"/>
        <w:adjustRightInd w:val="0"/>
        <w:ind w:firstLine="709"/>
        <w:jc w:val="both"/>
        <w:rPr>
          <w:rFonts w:cs="Arial"/>
          <w:b/>
          <w:bCs/>
          <w:sz w:val="24"/>
          <w:szCs w:val="24"/>
        </w:rPr>
      </w:pPr>
      <w:r w:rsidRPr="001D41F3">
        <w:rPr>
          <w:rFonts w:cs="Arial"/>
          <w:b/>
          <w:sz w:val="24"/>
          <w:szCs w:val="24"/>
        </w:rPr>
        <w:t xml:space="preserve">Расчетный показатель минимально допустимой площади территории для размещения </w:t>
      </w:r>
      <w:r w:rsidRPr="001D41F3">
        <w:rPr>
          <w:rFonts w:cs="Arial"/>
          <w:b/>
          <w:bCs/>
          <w:sz w:val="24"/>
          <w:szCs w:val="24"/>
        </w:rPr>
        <w:t>общеобразовательных организаций.</w:t>
      </w:r>
    </w:p>
    <w:p w:rsidR="001D41F3" w:rsidRPr="001D41F3" w:rsidRDefault="001D41F3" w:rsidP="001D41F3">
      <w:pPr>
        <w:autoSpaceDE w:val="0"/>
        <w:autoSpaceDN w:val="0"/>
        <w:adjustRightInd w:val="0"/>
        <w:ind w:firstLine="709"/>
        <w:jc w:val="both"/>
        <w:rPr>
          <w:rFonts w:cs="Arial"/>
          <w:sz w:val="24"/>
          <w:szCs w:val="24"/>
        </w:rPr>
      </w:pPr>
      <w:r w:rsidRPr="001D41F3">
        <w:rPr>
          <w:rFonts w:cs="Arial"/>
          <w:sz w:val="24"/>
          <w:szCs w:val="24"/>
        </w:rPr>
        <w:t>Минимальная площадь земельного участка для размещения организации, кв.м, на 1 место:</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При вместимости общеобразовательной организации, учащихся:</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40 до 400 учащихся - 50 кв.м на 1 учащегося,</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400 до 500 учащихся - 60 кв.м на 1 учащегося,</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500 до 600 учащихся - 50 кв.м на 1 учащегося,</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600 до 800 учащихся - 40 кв.м на 1 учащегося,</w:t>
      </w:r>
    </w:p>
    <w:p w:rsidR="001D41F3" w:rsidRPr="001D41F3" w:rsidRDefault="001D41F3" w:rsidP="001D41F3">
      <w:pPr>
        <w:rPr>
          <w:sz w:val="24"/>
          <w:szCs w:val="24"/>
        </w:rPr>
      </w:pPr>
      <w:r w:rsidRPr="001D41F3">
        <w:rPr>
          <w:sz w:val="24"/>
          <w:szCs w:val="24"/>
        </w:rPr>
        <w:t>Площадь участка принимается с учетом спортивной зоны.</w:t>
      </w:r>
    </w:p>
    <w:p w:rsidR="001D41F3" w:rsidRPr="001D41F3" w:rsidRDefault="001D41F3" w:rsidP="001D41F3">
      <w:pPr>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66" w:name="_Toc507496520"/>
      <w:r w:rsidRPr="001D41F3">
        <w:rPr>
          <w:b/>
          <w:bCs/>
          <w:sz w:val="24"/>
          <w:szCs w:val="24"/>
        </w:rPr>
        <w:t>3* Расчетные показатели, устанавливаемые для объектов местного значения в области здравоохранения (справочные).</w:t>
      </w:r>
      <w:bookmarkEnd w:id="66"/>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 xml:space="preserve">При проектировании объектов здравоохранения рекомендуется руководствоваться расчетными показателями таблицы 4. </w:t>
      </w:r>
    </w:p>
    <w:p w:rsidR="001D41F3" w:rsidRPr="001D41F3" w:rsidRDefault="001D41F3" w:rsidP="001D41F3">
      <w:pPr>
        <w:ind w:firstLine="567"/>
        <w:jc w:val="right"/>
        <w:rPr>
          <w:rFonts w:eastAsia="Calibri"/>
          <w:color w:val="000000"/>
          <w:sz w:val="24"/>
          <w:szCs w:val="24"/>
          <w:lang w:eastAsia="en-US"/>
        </w:rPr>
      </w:pPr>
      <w:r w:rsidRPr="001D41F3">
        <w:rPr>
          <w:rFonts w:eastAsia="Calibri"/>
          <w:color w:val="000000"/>
          <w:sz w:val="24"/>
          <w:szCs w:val="24"/>
          <w:lang w:eastAsia="en-US"/>
        </w:rPr>
        <w:t>Таблица 4</w:t>
      </w:r>
    </w:p>
    <w:tbl>
      <w:tblPr>
        <w:tblW w:w="9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0"/>
        <w:gridCol w:w="2005"/>
        <w:gridCol w:w="1565"/>
        <w:gridCol w:w="2707"/>
        <w:gridCol w:w="1057"/>
        <w:gridCol w:w="1650"/>
      </w:tblGrid>
      <w:tr w:rsidR="001D41F3" w:rsidRPr="001D41F3" w:rsidTr="00AF49CD">
        <w:trPr>
          <w:trHeight w:val="778"/>
        </w:trPr>
        <w:tc>
          <w:tcPr>
            <w:tcW w:w="660"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roofErr w:type="spellStart"/>
            <w:r w:rsidRPr="001D41F3">
              <w:rPr>
                <w:color w:val="000000"/>
                <w:sz w:val="24"/>
                <w:szCs w:val="24"/>
              </w:rPr>
              <w:t>пп</w:t>
            </w:r>
            <w:proofErr w:type="spellEnd"/>
          </w:p>
        </w:tc>
        <w:tc>
          <w:tcPr>
            <w:tcW w:w="2005"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tc>
        <w:tc>
          <w:tcPr>
            <w:tcW w:w="4272"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707" w:type="dxa"/>
            <w:gridSpan w:val="2"/>
          </w:tcPr>
          <w:p w:rsidR="001D41F3" w:rsidRPr="001D41F3" w:rsidRDefault="001D41F3" w:rsidP="001D41F3">
            <w:pPr>
              <w:jc w:val="cente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AF49CD">
        <w:trPr>
          <w:trHeight w:val="776"/>
        </w:trPr>
        <w:tc>
          <w:tcPr>
            <w:tcW w:w="660" w:type="dxa"/>
            <w:vMerge/>
            <w:vAlign w:val="center"/>
          </w:tcPr>
          <w:p w:rsidR="001D41F3" w:rsidRPr="001D41F3" w:rsidRDefault="001D41F3" w:rsidP="001D41F3">
            <w:pPr>
              <w:jc w:val="center"/>
              <w:rPr>
                <w:b/>
                <w:color w:val="000000"/>
                <w:sz w:val="24"/>
                <w:szCs w:val="24"/>
              </w:rPr>
            </w:pPr>
          </w:p>
        </w:tc>
        <w:tc>
          <w:tcPr>
            <w:tcW w:w="2005" w:type="dxa"/>
            <w:vMerge/>
            <w:vAlign w:val="center"/>
          </w:tcPr>
          <w:p w:rsidR="001D41F3" w:rsidRPr="001D41F3" w:rsidRDefault="001D41F3" w:rsidP="001D41F3">
            <w:pPr>
              <w:jc w:val="center"/>
              <w:rPr>
                <w:b/>
                <w:color w:val="000000"/>
                <w:sz w:val="24"/>
                <w:szCs w:val="24"/>
              </w:rPr>
            </w:pPr>
          </w:p>
        </w:tc>
        <w:tc>
          <w:tcPr>
            <w:tcW w:w="1565"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2707"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057" w:type="dxa"/>
            <w:vAlign w:val="center"/>
          </w:tcPr>
          <w:p w:rsidR="001D41F3" w:rsidRPr="001D41F3" w:rsidRDefault="001D41F3" w:rsidP="001D41F3">
            <w:pPr>
              <w:ind w:right="-108"/>
              <w:jc w:val="center"/>
              <w:rPr>
                <w:color w:val="000000"/>
                <w:sz w:val="24"/>
                <w:szCs w:val="24"/>
              </w:rPr>
            </w:pPr>
            <w:r w:rsidRPr="001D41F3">
              <w:rPr>
                <w:color w:val="000000"/>
                <w:sz w:val="24"/>
                <w:szCs w:val="24"/>
              </w:rPr>
              <w:t>Единица измерения</w:t>
            </w:r>
          </w:p>
        </w:tc>
        <w:tc>
          <w:tcPr>
            <w:tcW w:w="1650"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AF49CD">
        <w:trPr>
          <w:trHeight w:val="836"/>
        </w:trPr>
        <w:tc>
          <w:tcPr>
            <w:tcW w:w="660" w:type="dxa"/>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2005" w:type="dxa"/>
            <w:vAlign w:val="center"/>
          </w:tcPr>
          <w:p w:rsidR="001D41F3" w:rsidRPr="001D41F3" w:rsidRDefault="001D41F3" w:rsidP="001D41F3">
            <w:pPr>
              <w:ind w:right="-108"/>
              <w:rPr>
                <w:sz w:val="24"/>
                <w:szCs w:val="24"/>
              </w:rPr>
            </w:pPr>
            <w:r w:rsidRPr="001D41F3">
              <w:rPr>
                <w:sz w:val="24"/>
                <w:szCs w:val="24"/>
              </w:rPr>
              <w:t>Стационары всех типов со вспомогательными зданиями и сооружениями</w:t>
            </w:r>
          </w:p>
        </w:tc>
        <w:tc>
          <w:tcPr>
            <w:tcW w:w="1565" w:type="dxa"/>
            <w:vAlign w:val="center"/>
          </w:tcPr>
          <w:p w:rsidR="001D41F3" w:rsidRPr="001D41F3" w:rsidRDefault="001D41F3" w:rsidP="001D41F3">
            <w:pPr>
              <w:jc w:val="center"/>
              <w:rPr>
                <w:sz w:val="24"/>
                <w:szCs w:val="24"/>
              </w:rPr>
            </w:pPr>
            <w:r w:rsidRPr="001D41F3">
              <w:rPr>
                <w:sz w:val="24"/>
                <w:szCs w:val="24"/>
              </w:rPr>
              <w:t xml:space="preserve">коек на 1000 жителей    </w:t>
            </w:r>
          </w:p>
        </w:tc>
        <w:tc>
          <w:tcPr>
            <w:tcW w:w="2707" w:type="dxa"/>
            <w:vAlign w:val="center"/>
          </w:tcPr>
          <w:p w:rsidR="001D41F3" w:rsidRPr="001D41F3" w:rsidRDefault="001D41F3" w:rsidP="001D41F3">
            <w:pPr>
              <w:jc w:val="both"/>
              <w:rPr>
                <w:sz w:val="24"/>
                <w:szCs w:val="24"/>
              </w:rPr>
            </w:pPr>
            <w:r w:rsidRPr="001D41F3">
              <w:rPr>
                <w:sz w:val="24"/>
                <w:szCs w:val="24"/>
              </w:rPr>
              <w:t xml:space="preserve">По заданию на     </w:t>
            </w:r>
            <w:r w:rsidRPr="001D41F3">
              <w:rPr>
                <w:sz w:val="24"/>
                <w:szCs w:val="24"/>
              </w:rPr>
              <w:br/>
            </w:r>
            <w:r w:rsidR="003D2AA7">
              <w:rPr>
                <w:sz w:val="24"/>
                <w:szCs w:val="24"/>
              </w:rPr>
              <w:t>проектирование, опреде</w:t>
            </w:r>
            <w:r w:rsidRPr="001D41F3">
              <w:rPr>
                <w:sz w:val="24"/>
                <w:szCs w:val="24"/>
              </w:rPr>
              <w:t xml:space="preserve">ляемому органами здравоохранения, но не менее 14. </w:t>
            </w:r>
          </w:p>
          <w:p w:rsidR="001D41F3" w:rsidRPr="001D41F3" w:rsidRDefault="001D41F3" w:rsidP="001D41F3">
            <w:pPr>
              <w:jc w:val="both"/>
              <w:rPr>
                <w:sz w:val="24"/>
                <w:szCs w:val="24"/>
              </w:rPr>
            </w:pPr>
          </w:p>
        </w:tc>
        <w:tc>
          <w:tcPr>
            <w:tcW w:w="1057" w:type="dxa"/>
            <w:vMerge w:val="restart"/>
            <w:vAlign w:val="center"/>
          </w:tcPr>
          <w:p w:rsidR="001D41F3" w:rsidRPr="001D41F3" w:rsidRDefault="001D41F3" w:rsidP="001D41F3">
            <w:pPr>
              <w:jc w:val="center"/>
              <w:rPr>
                <w:sz w:val="24"/>
                <w:szCs w:val="24"/>
              </w:rPr>
            </w:pPr>
            <w:r w:rsidRPr="001D41F3">
              <w:rPr>
                <w:sz w:val="24"/>
                <w:szCs w:val="24"/>
              </w:rPr>
              <w:t>м</w:t>
            </w:r>
          </w:p>
        </w:tc>
        <w:tc>
          <w:tcPr>
            <w:tcW w:w="1650" w:type="dxa"/>
            <w:vMerge w:val="restart"/>
            <w:vAlign w:val="center"/>
          </w:tcPr>
          <w:p w:rsidR="001D41F3" w:rsidRPr="001D41F3" w:rsidRDefault="001D41F3" w:rsidP="001D41F3">
            <w:pPr>
              <w:jc w:val="center"/>
              <w:rPr>
                <w:sz w:val="24"/>
                <w:szCs w:val="24"/>
              </w:rPr>
            </w:pPr>
            <w:r w:rsidRPr="001D41F3">
              <w:rPr>
                <w:sz w:val="24"/>
                <w:szCs w:val="24"/>
              </w:rPr>
              <w:t>при застройке 3 - 8 этажей - 1125 м,</w:t>
            </w:r>
          </w:p>
          <w:p w:rsidR="001D41F3" w:rsidRPr="001D41F3" w:rsidRDefault="001D41F3" w:rsidP="001D41F3">
            <w:pPr>
              <w:jc w:val="center"/>
              <w:rPr>
                <w:sz w:val="24"/>
                <w:szCs w:val="24"/>
              </w:rPr>
            </w:pPr>
            <w:r w:rsidRPr="001D41F3">
              <w:rPr>
                <w:sz w:val="24"/>
                <w:szCs w:val="24"/>
              </w:rPr>
              <w:t xml:space="preserve"> 1 - 2 этажа - 1350 м.*</w:t>
            </w:r>
          </w:p>
          <w:p w:rsidR="001D41F3" w:rsidRPr="001D41F3" w:rsidRDefault="001D41F3" w:rsidP="001D41F3">
            <w:pPr>
              <w:jc w:val="center"/>
              <w:rPr>
                <w:sz w:val="24"/>
                <w:szCs w:val="24"/>
              </w:rPr>
            </w:pPr>
          </w:p>
        </w:tc>
      </w:tr>
      <w:tr w:rsidR="001D41F3" w:rsidRPr="001D41F3" w:rsidTr="00AF49CD">
        <w:trPr>
          <w:trHeight w:val="836"/>
        </w:trPr>
        <w:tc>
          <w:tcPr>
            <w:tcW w:w="660" w:type="dxa"/>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2005" w:type="dxa"/>
            <w:vAlign w:val="center"/>
          </w:tcPr>
          <w:p w:rsidR="001D41F3" w:rsidRPr="001D41F3" w:rsidRDefault="001D41F3" w:rsidP="001D41F3">
            <w:pPr>
              <w:rPr>
                <w:sz w:val="24"/>
                <w:szCs w:val="24"/>
              </w:rPr>
            </w:pPr>
            <w:r w:rsidRPr="001D41F3">
              <w:rPr>
                <w:sz w:val="24"/>
                <w:szCs w:val="24"/>
              </w:rPr>
              <w:t xml:space="preserve">Поликлиники </w:t>
            </w:r>
          </w:p>
        </w:tc>
        <w:tc>
          <w:tcPr>
            <w:tcW w:w="1565" w:type="dxa"/>
            <w:vAlign w:val="center"/>
          </w:tcPr>
          <w:p w:rsidR="001D41F3" w:rsidRPr="001D41F3" w:rsidRDefault="001D41F3" w:rsidP="001D41F3">
            <w:pPr>
              <w:jc w:val="center"/>
              <w:rPr>
                <w:sz w:val="24"/>
                <w:szCs w:val="24"/>
              </w:rPr>
            </w:pPr>
            <w:r w:rsidRPr="001D41F3">
              <w:rPr>
                <w:sz w:val="24"/>
                <w:szCs w:val="24"/>
              </w:rPr>
              <w:t xml:space="preserve">посещений в смену на 1 тыс. жителей </w:t>
            </w:r>
          </w:p>
        </w:tc>
        <w:tc>
          <w:tcPr>
            <w:tcW w:w="2707" w:type="dxa"/>
            <w:vAlign w:val="center"/>
          </w:tcPr>
          <w:p w:rsidR="001D41F3" w:rsidRPr="001D41F3" w:rsidRDefault="001D41F3" w:rsidP="001D41F3">
            <w:pPr>
              <w:jc w:val="both"/>
              <w:rPr>
                <w:sz w:val="24"/>
                <w:szCs w:val="24"/>
              </w:rPr>
            </w:pPr>
            <w:r w:rsidRPr="001D41F3">
              <w:rPr>
                <w:sz w:val="24"/>
                <w:szCs w:val="24"/>
              </w:rPr>
              <w:t xml:space="preserve">По заданию на     </w:t>
            </w:r>
            <w:r w:rsidRPr="001D41F3">
              <w:rPr>
                <w:sz w:val="24"/>
                <w:szCs w:val="24"/>
              </w:rPr>
              <w:br/>
            </w:r>
            <w:r w:rsidR="003D2AA7">
              <w:rPr>
                <w:sz w:val="24"/>
                <w:szCs w:val="24"/>
              </w:rPr>
              <w:t>проектирование, опреде</w:t>
            </w:r>
            <w:r w:rsidRPr="001D41F3">
              <w:rPr>
                <w:sz w:val="24"/>
                <w:szCs w:val="24"/>
              </w:rPr>
              <w:t>ляемому органами здравоохранения, но не менее 18,15</w:t>
            </w:r>
          </w:p>
        </w:tc>
        <w:tc>
          <w:tcPr>
            <w:tcW w:w="1057" w:type="dxa"/>
            <w:vMerge/>
            <w:vAlign w:val="center"/>
          </w:tcPr>
          <w:p w:rsidR="001D41F3" w:rsidRPr="001D41F3" w:rsidRDefault="001D41F3" w:rsidP="001D41F3">
            <w:pPr>
              <w:jc w:val="center"/>
              <w:rPr>
                <w:sz w:val="24"/>
                <w:szCs w:val="24"/>
              </w:rPr>
            </w:pPr>
          </w:p>
        </w:tc>
        <w:tc>
          <w:tcPr>
            <w:tcW w:w="1650" w:type="dxa"/>
            <w:vMerge/>
            <w:vAlign w:val="center"/>
          </w:tcPr>
          <w:p w:rsidR="001D41F3" w:rsidRPr="001D41F3" w:rsidRDefault="001D41F3" w:rsidP="001D41F3">
            <w:pPr>
              <w:jc w:val="center"/>
              <w:rPr>
                <w:sz w:val="24"/>
                <w:szCs w:val="24"/>
              </w:rPr>
            </w:pPr>
          </w:p>
        </w:tc>
      </w:tr>
      <w:tr w:rsidR="001D41F3" w:rsidRPr="001D41F3" w:rsidTr="00AF49CD">
        <w:trPr>
          <w:trHeight w:val="836"/>
        </w:trPr>
        <w:tc>
          <w:tcPr>
            <w:tcW w:w="660" w:type="dxa"/>
            <w:vAlign w:val="center"/>
          </w:tcPr>
          <w:p w:rsidR="001D41F3" w:rsidRPr="001D41F3" w:rsidRDefault="001D41F3" w:rsidP="001D41F3">
            <w:pPr>
              <w:jc w:val="center"/>
              <w:rPr>
                <w:color w:val="000000"/>
                <w:sz w:val="24"/>
                <w:szCs w:val="24"/>
              </w:rPr>
            </w:pPr>
            <w:r w:rsidRPr="001D41F3">
              <w:rPr>
                <w:color w:val="000000"/>
                <w:sz w:val="24"/>
                <w:szCs w:val="24"/>
              </w:rPr>
              <w:t>3.</w:t>
            </w:r>
          </w:p>
        </w:tc>
        <w:tc>
          <w:tcPr>
            <w:tcW w:w="2005" w:type="dxa"/>
            <w:vAlign w:val="center"/>
          </w:tcPr>
          <w:p w:rsidR="001D41F3" w:rsidRPr="001D41F3" w:rsidRDefault="001D41F3" w:rsidP="001D41F3">
            <w:pPr>
              <w:rPr>
                <w:color w:val="000000"/>
                <w:sz w:val="24"/>
                <w:szCs w:val="24"/>
              </w:rPr>
            </w:pPr>
            <w:r w:rsidRPr="001D41F3">
              <w:rPr>
                <w:color w:val="000000"/>
                <w:sz w:val="24"/>
                <w:szCs w:val="24"/>
              </w:rPr>
              <w:t xml:space="preserve">Фельдшерский </w:t>
            </w:r>
            <w:r w:rsidRPr="001D41F3">
              <w:rPr>
                <w:color w:val="000000"/>
                <w:sz w:val="24"/>
                <w:szCs w:val="24"/>
              </w:rPr>
              <w:br/>
              <w:t>или фельдшерск</w:t>
            </w:r>
            <w:proofErr w:type="gramStart"/>
            <w:r w:rsidRPr="001D41F3">
              <w:rPr>
                <w:color w:val="000000"/>
                <w:sz w:val="24"/>
                <w:szCs w:val="24"/>
              </w:rPr>
              <w:t>о-</w:t>
            </w:r>
            <w:proofErr w:type="gramEnd"/>
            <w:r w:rsidRPr="001D41F3">
              <w:rPr>
                <w:color w:val="000000"/>
                <w:sz w:val="24"/>
                <w:szCs w:val="24"/>
              </w:rPr>
              <w:t xml:space="preserve"> акушерский пункт**</w:t>
            </w:r>
          </w:p>
        </w:tc>
        <w:tc>
          <w:tcPr>
            <w:tcW w:w="1565" w:type="dxa"/>
            <w:vAlign w:val="center"/>
          </w:tcPr>
          <w:p w:rsidR="001D41F3" w:rsidRPr="001D41F3" w:rsidRDefault="001D41F3" w:rsidP="001D41F3">
            <w:pPr>
              <w:jc w:val="center"/>
              <w:rPr>
                <w:color w:val="000000"/>
                <w:sz w:val="24"/>
                <w:szCs w:val="24"/>
              </w:rPr>
            </w:pPr>
            <w:r w:rsidRPr="001D41F3">
              <w:rPr>
                <w:color w:val="000000"/>
                <w:sz w:val="24"/>
                <w:szCs w:val="24"/>
              </w:rPr>
              <w:t xml:space="preserve">1 объект </w:t>
            </w:r>
          </w:p>
        </w:tc>
        <w:tc>
          <w:tcPr>
            <w:tcW w:w="2707" w:type="dxa"/>
            <w:vAlign w:val="center"/>
          </w:tcPr>
          <w:p w:rsidR="001D41F3" w:rsidRPr="001D41F3" w:rsidRDefault="001D41F3" w:rsidP="001D41F3">
            <w:pPr>
              <w:jc w:val="both"/>
              <w:rPr>
                <w:color w:val="000000"/>
                <w:sz w:val="24"/>
                <w:szCs w:val="24"/>
              </w:rPr>
            </w:pPr>
            <w:r w:rsidRPr="001D41F3">
              <w:rPr>
                <w:color w:val="000000"/>
                <w:sz w:val="24"/>
                <w:szCs w:val="24"/>
              </w:rPr>
              <w:t xml:space="preserve">По заданию на проектирование, но не менее 1 на населенный пункт </w:t>
            </w:r>
          </w:p>
        </w:tc>
        <w:tc>
          <w:tcPr>
            <w:tcW w:w="1057" w:type="dxa"/>
            <w:vAlign w:val="center"/>
          </w:tcPr>
          <w:p w:rsidR="001D41F3" w:rsidRPr="001D41F3" w:rsidRDefault="001D41F3" w:rsidP="001D41F3">
            <w:pPr>
              <w:jc w:val="center"/>
              <w:rPr>
                <w:color w:val="000000"/>
                <w:sz w:val="24"/>
                <w:szCs w:val="24"/>
              </w:rPr>
            </w:pPr>
            <w:r w:rsidRPr="001D41F3">
              <w:rPr>
                <w:color w:val="000000"/>
                <w:sz w:val="24"/>
                <w:szCs w:val="24"/>
              </w:rPr>
              <w:t>мин.</w:t>
            </w:r>
          </w:p>
        </w:tc>
        <w:tc>
          <w:tcPr>
            <w:tcW w:w="1650" w:type="dxa"/>
            <w:vAlign w:val="center"/>
          </w:tcPr>
          <w:p w:rsidR="001D41F3" w:rsidRPr="001D41F3" w:rsidRDefault="001D41F3" w:rsidP="001D41F3">
            <w:pPr>
              <w:jc w:val="center"/>
              <w:rPr>
                <w:color w:val="000000"/>
                <w:sz w:val="24"/>
                <w:szCs w:val="24"/>
              </w:rPr>
            </w:pPr>
            <w:r w:rsidRPr="001D41F3">
              <w:rPr>
                <w:color w:val="000000"/>
                <w:sz w:val="24"/>
                <w:szCs w:val="24"/>
              </w:rPr>
              <w:t xml:space="preserve">30 с использованием транспорта </w:t>
            </w:r>
          </w:p>
        </w:tc>
      </w:tr>
      <w:tr w:rsidR="001D41F3" w:rsidRPr="001D41F3" w:rsidTr="00AF49CD">
        <w:trPr>
          <w:trHeight w:val="836"/>
        </w:trPr>
        <w:tc>
          <w:tcPr>
            <w:tcW w:w="660" w:type="dxa"/>
            <w:vAlign w:val="center"/>
          </w:tcPr>
          <w:p w:rsidR="001D41F3" w:rsidRPr="001D41F3" w:rsidRDefault="001D41F3" w:rsidP="001D41F3">
            <w:pPr>
              <w:jc w:val="center"/>
              <w:rPr>
                <w:color w:val="000000"/>
                <w:sz w:val="24"/>
                <w:szCs w:val="24"/>
              </w:rPr>
            </w:pPr>
            <w:r w:rsidRPr="001D41F3">
              <w:rPr>
                <w:color w:val="000000"/>
                <w:sz w:val="24"/>
                <w:szCs w:val="24"/>
              </w:rPr>
              <w:t>4</w:t>
            </w:r>
          </w:p>
        </w:tc>
        <w:tc>
          <w:tcPr>
            <w:tcW w:w="2005" w:type="dxa"/>
            <w:vAlign w:val="center"/>
          </w:tcPr>
          <w:p w:rsidR="001D41F3" w:rsidRPr="001D41F3" w:rsidRDefault="001D41F3" w:rsidP="001D41F3">
            <w:pPr>
              <w:rPr>
                <w:color w:val="000000"/>
                <w:sz w:val="24"/>
                <w:szCs w:val="24"/>
              </w:rPr>
            </w:pPr>
            <w:r w:rsidRPr="001D41F3">
              <w:rPr>
                <w:color w:val="000000"/>
                <w:sz w:val="24"/>
                <w:szCs w:val="24"/>
              </w:rPr>
              <w:t>Аптечный пункт</w:t>
            </w:r>
          </w:p>
        </w:tc>
        <w:tc>
          <w:tcPr>
            <w:tcW w:w="1565" w:type="dxa"/>
            <w:vAlign w:val="center"/>
          </w:tcPr>
          <w:p w:rsidR="001D41F3" w:rsidRPr="001D41F3" w:rsidRDefault="001D41F3" w:rsidP="001D41F3">
            <w:pPr>
              <w:jc w:val="center"/>
              <w:rPr>
                <w:color w:val="000000"/>
                <w:sz w:val="24"/>
                <w:szCs w:val="24"/>
              </w:rPr>
            </w:pPr>
            <w:r w:rsidRPr="001D41F3">
              <w:rPr>
                <w:color w:val="000000"/>
                <w:sz w:val="24"/>
                <w:szCs w:val="24"/>
              </w:rPr>
              <w:t>1 объект</w:t>
            </w:r>
          </w:p>
        </w:tc>
        <w:tc>
          <w:tcPr>
            <w:tcW w:w="2707" w:type="dxa"/>
            <w:vAlign w:val="center"/>
          </w:tcPr>
          <w:p w:rsidR="001D41F3" w:rsidRPr="001D41F3" w:rsidRDefault="001D41F3" w:rsidP="001D41F3">
            <w:pPr>
              <w:jc w:val="center"/>
              <w:rPr>
                <w:color w:val="000000"/>
                <w:sz w:val="24"/>
                <w:szCs w:val="24"/>
              </w:rPr>
            </w:pPr>
            <w:r w:rsidRPr="001D41F3">
              <w:rPr>
                <w:sz w:val="24"/>
                <w:szCs w:val="24"/>
              </w:rPr>
              <w:t>В городских населенных пунктах 1 объект на 10 тыс. жителей,</w:t>
            </w:r>
            <w:r w:rsidRPr="001D41F3">
              <w:rPr>
                <w:color w:val="000000"/>
                <w:sz w:val="24"/>
                <w:szCs w:val="24"/>
              </w:rPr>
              <w:t xml:space="preserve"> но не менее 1 на населенный пункт</w:t>
            </w:r>
          </w:p>
        </w:tc>
        <w:tc>
          <w:tcPr>
            <w:tcW w:w="1057"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650" w:type="dxa"/>
            <w:vAlign w:val="center"/>
          </w:tcPr>
          <w:p w:rsidR="001D41F3" w:rsidRPr="001D41F3" w:rsidRDefault="001D41F3" w:rsidP="001D41F3">
            <w:pPr>
              <w:jc w:val="center"/>
              <w:rPr>
                <w:color w:val="000000"/>
                <w:sz w:val="24"/>
                <w:szCs w:val="24"/>
              </w:rPr>
            </w:pPr>
            <w:r w:rsidRPr="001D41F3">
              <w:rPr>
                <w:color w:val="000000"/>
                <w:sz w:val="24"/>
                <w:szCs w:val="24"/>
              </w:rPr>
              <w:t>при застройке</w:t>
            </w:r>
          </w:p>
          <w:p w:rsidR="001D41F3" w:rsidRPr="001D41F3" w:rsidRDefault="001D41F3" w:rsidP="001D41F3">
            <w:pPr>
              <w:jc w:val="center"/>
              <w:rPr>
                <w:sz w:val="24"/>
                <w:szCs w:val="24"/>
              </w:rPr>
            </w:pPr>
            <w:r w:rsidRPr="001D41F3">
              <w:rPr>
                <w:sz w:val="24"/>
                <w:szCs w:val="24"/>
              </w:rPr>
              <w:t xml:space="preserve">3 - 8 этажей - 585 м, </w:t>
            </w:r>
          </w:p>
          <w:p w:rsidR="001D41F3" w:rsidRPr="001D41F3" w:rsidRDefault="001D41F3" w:rsidP="001D41F3">
            <w:pPr>
              <w:jc w:val="center"/>
              <w:rPr>
                <w:color w:val="000000"/>
                <w:sz w:val="24"/>
                <w:szCs w:val="24"/>
              </w:rPr>
            </w:pPr>
            <w:r w:rsidRPr="001D41F3">
              <w:rPr>
                <w:sz w:val="24"/>
                <w:szCs w:val="24"/>
              </w:rPr>
              <w:t>1 - 2 этажа - 720 м</w:t>
            </w:r>
            <w:r w:rsidRPr="001D41F3">
              <w:rPr>
                <w:color w:val="000000"/>
                <w:sz w:val="24"/>
                <w:szCs w:val="24"/>
              </w:rPr>
              <w:t xml:space="preserve"> </w:t>
            </w:r>
          </w:p>
        </w:tc>
      </w:tr>
    </w:tbl>
    <w:p w:rsidR="001D41F3" w:rsidRPr="001D41F3" w:rsidRDefault="001D41F3" w:rsidP="001D41F3">
      <w:pPr>
        <w:jc w:val="both"/>
        <w:rPr>
          <w:sz w:val="24"/>
          <w:szCs w:val="24"/>
        </w:rPr>
      </w:pPr>
      <w:r w:rsidRPr="001D41F3">
        <w:rPr>
          <w:sz w:val="24"/>
          <w:szCs w:val="24"/>
        </w:rPr>
        <w:t xml:space="preserve">Примечание </w:t>
      </w:r>
    </w:p>
    <w:p w:rsidR="001D41F3" w:rsidRPr="001D41F3" w:rsidRDefault="001D41F3" w:rsidP="001D41F3">
      <w:pPr>
        <w:jc w:val="both"/>
        <w:rPr>
          <w:sz w:val="24"/>
          <w:szCs w:val="24"/>
        </w:rPr>
      </w:pPr>
      <w:r w:rsidRPr="001D41F3">
        <w:rPr>
          <w:sz w:val="24"/>
          <w:szCs w:val="24"/>
        </w:rPr>
        <w:lastRenderedPageBreak/>
        <w:t>а</w:t>
      </w:r>
      <w:proofErr w:type="gramStart"/>
      <w:r w:rsidRPr="001D41F3">
        <w:rPr>
          <w:sz w:val="24"/>
          <w:szCs w:val="24"/>
        </w:rPr>
        <w:t xml:space="preserve"> (*): </w:t>
      </w:r>
      <w:proofErr w:type="gramEnd"/>
      <w:r w:rsidRPr="001D41F3">
        <w:rPr>
          <w:sz w:val="24"/>
          <w:szCs w:val="24"/>
        </w:rPr>
        <w:t>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1D41F3" w:rsidRPr="001D41F3" w:rsidRDefault="001D41F3" w:rsidP="001D41F3">
      <w:pPr>
        <w:jc w:val="both"/>
        <w:rPr>
          <w:sz w:val="24"/>
          <w:szCs w:val="24"/>
        </w:rPr>
      </w:pPr>
      <w:proofErr w:type="gramStart"/>
      <w:r w:rsidRPr="001D41F3">
        <w:rPr>
          <w:sz w:val="24"/>
          <w:szCs w:val="24"/>
        </w:rPr>
        <w:t>б</w:t>
      </w:r>
      <w:proofErr w:type="gramEnd"/>
      <w:r w:rsidRPr="001D41F3">
        <w:rPr>
          <w:sz w:val="24"/>
          <w:szCs w:val="24"/>
        </w:rPr>
        <w:t xml:space="preserve"> (**) 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1D41F3" w:rsidRPr="001D41F3" w:rsidRDefault="001D41F3" w:rsidP="001D41F3">
      <w:pPr>
        <w:jc w:val="both"/>
        <w:rPr>
          <w:sz w:val="24"/>
          <w:szCs w:val="24"/>
        </w:rPr>
      </w:pPr>
    </w:p>
    <w:p w:rsidR="001D41F3" w:rsidRPr="001D41F3" w:rsidRDefault="001D41F3" w:rsidP="001D41F3">
      <w:pPr>
        <w:jc w:val="both"/>
        <w:rPr>
          <w:sz w:val="24"/>
          <w:szCs w:val="24"/>
        </w:rPr>
      </w:pPr>
      <w:r w:rsidRPr="001D41F3">
        <w:rPr>
          <w:sz w:val="24"/>
          <w:szCs w:val="24"/>
        </w:rPr>
        <w:t>Нормы расчета стоянок для временного хранения легковых автомобилей см. Приложение В.</w:t>
      </w:r>
    </w:p>
    <w:p w:rsidR="001D41F3" w:rsidRPr="001D41F3" w:rsidRDefault="001D41F3" w:rsidP="001D41F3">
      <w:pPr>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67" w:name="_Toc507496521"/>
      <w:r w:rsidRPr="001D41F3">
        <w:rPr>
          <w:b/>
          <w:bCs/>
          <w:sz w:val="24"/>
          <w:szCs w:val="24"/>
        </w:rPr>
        <w:t>4 Расчетные показатели, устанавливаемые для объектов местного значения в области физической культуры и массового спорта</w:t>
      </w:r>
      <w:bookmarkEnd w:id="67"/>
    </w:p>
    <w:p w:rsidR="001D41F3" w:rsidRPr="001D41F3" w:rsidRDefault="001D41F3" w:rsidP="001D41F3">
      <w:pPr>
        <w:ind w:firstLine="567"/>
        <w:jc w:val="both"/>
        <w:rPr>
          <w:sz w:val="24"/>
          <w:szCs w:val="24"/>
          <w:u w:val="single"/>
        </w:rPr>
      </w:pPr>
      <w:r w:rsidRPr="001D41F3">
        <w:rPr>
          <w:sz w:val="24"/>
          <w:szCs w:val="24"/>
        </w:rPr>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5. </w:t>
      </w:r>
    </w:p>
    <w:p w:rsidR="001D41F3" w:rsidRPr="001D41F3" w:rsidRDefault="001D41F3" w:rsidP="001D41F3">
      <w:pPr>
        <w:ind w:firstLine="709"/>
        <w:jc w:val="right"/>
        <w:rPr>
          <w:color w:val="000000"/>
          <w:sz w:val="24"/>
          <w:szCs w:val="24"/>
        </w:rPr>
      </w:pPr>
    </w:p>
    <w:p w:rsidR="001D41F3" w:rsidRPr="001D41F3" w:rsidRDefault="001D41F3" w:rsidP="001D41F3">
      <w:pPr>
        <w:ind w:firstLine="709"/>
        <w:jc w:val="right"/>
        <w:rPr>
          <w:color w:val="000000"/>
          <w:sz w:val="24"/>
          <w:szCs w:val="24"/>
        </w:rPr>
      </w:pPr>
      <w:r w:rsidRPr="001D41F3">
        <w:rPr>
          <w:color w:val="000000"/>
          <w:sz w:val="24"/>
          <w:szCs w:val="24"/>
        </w:rPr>
        <w:t>Таблица 5</w:t>
      </w:r>
    </w:p>
    <w:tbl>
      <w:tblPr>
        <w:tblW w:w="9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8"/>
        <w:gridCol w:w="2668"/>
        <w:gridCol w:w="1331"/>
        <w:gridCol w:w="1730"/>
        <w:gridCol w:w="1465"/>
        <w:gridCol w:w="1597"/>
      </w:tblGrid>
      <w:tr w:rsidR="001D41F3" w:rsidRPr="001D41F3" w:rsidTr="00AF49CD">
        <w:trPr>
          <w:trHeight w:val="781"/>
        </w:trPr>
        <w:tc>
          <w:tcPr>
            <w:tcW w:w="659"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2668"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tc>
        <w:tc>
          <w:tcPr>
            <w:tcW w:w="3061"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3061" w:type="dxa"/>
            <w:gridSpan w:val="2"/>
          </w:tcPr>
          <w:p w:rsidR="001D41F3" w:rsidRPr="001D41F3" w:rsidRDefault="001D41F3" w:rsidP="001D41F3">
            <w:pPr>
              <w:jc w:val="cente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AF49CD">
        <w:trPr>
          <w:trHeight w:val="622"/>
        </w:trPr>
        <w:tc>
          <w:tcPr>
            <w:tcW w:w="659" w:type="dxa"/>
            <w:vMerge/>
          </w:tcPr>
          <w:p w:rsidR="001D41F3" w:rsidRPr="001D41F3" w:rsidRDefault="001D41F3" w:rsidP="001D41F3">
            <w:pPr>
              <w:jc w:val="center"/>
              <w:rPr>
                <w:b/>
                <w:color w:val="000000"/>
                <w:sz w:val="24"/>
                <w:szCs w:val="24"/>
              </w:rPr>
            </w:pPr>
          </w:p>
        </w:tc>
        <w:tc>
          <w:tcPr>
            <w:tcW w:w="2668" w:type="dxa"/>
            <w:vMerge/>
            <w:vAlign w:val="center"/>
          </w:tcPr>
          <w:p w:rsidR="001D41F3" w:rsidRPr="001D41F3" w:rsidRDefault="001D41F3" w:rsidP="001D41F3">
            <w:pPr>
              <w:jc w:val="center"/>
              <w:rPr>
                <w:b/>
                <w:color w:val="000000"/>
                <w:sz w:val="24"/>
                <w:szCs w:val="24"/>
              </w:rPr>
            </w:pPr>
          </w:p>
        </w:tc>
        <w:tc>
          <w:tcPr>
            <w:tcW w:w="1331"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729"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465"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597"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AF49CD">
        <w:trPr>
          <w:trHeight w:val="839"/>
        </w:trPr>
        <w:tc>
          <w:tcPr>
            <w:tcW w:w="659" w:type="dxa"/>
            <w:vMerge w:val="restart"/>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2668" w:type="dxa"/>
            <w:vMerge w:val="restart"/>
            <w:vAlign w:val="center"/>
          </w:tcPr>
          <w:p w:rsidR="001D41F3" w:rsidRPr="001D41F3" w:rsidRDefault="001D41F3" w:rsidP="001D41F3">
            <w:pPr>
              <w:rPr>
                <w:color w:val="000000"/>
                <w:sz w:val="24"/>
                <w:szCs w:val="24"/>
              </w:rPr>
            </w:pPr>
            <w:r w:rsidRPr="001D41F3">
              <w:rPr>
                <w:sz w:val="24"/>
                <w:szCs w:val="24"/>
              </w:rPr>
              <w:t>Спортивные залы</w:t>
            </w:r>
          </w:p>
        </w:tc>
        <w:tc>
          <w:tcPr>
            <w:tcW w:w="1331" w:type="dxa"/>
            <w:vMerge w:val="restart"/>
            <w:vAlign w:val="center"/>
          </w:tcPr>
          <w:p w:rsidR="001D41F3" w:rsidRPr="001D41F3" w:rsidRDefault="001D41F3" w:rsidP="001D41F3">
            <w:pPr>
              <w:jc w:val="center"/>
              <w:rPr>
                <w:color w:val="000000"/>
                <w:sz w:val="24"/>
                <w:szCs w:val="24"/>
              </w:rPr>
            </w:pPr>
            <w:proofErr w:type="gramStart"/>
            <w:r w:rsidRPr="001D41F3">
              <w:rPr>
                <w:color w:val="000000"/>
                <w:sz w:val="24"/>
                <w:szCs w:val="24"/>
              </w:rPr>
              <w:t>м</w:t>
            </w:r>
            <w:proofErr w:type="gramEnd"/>
            <w:r w:rsidRPr="001D41F3">
              <w:rPr>
                <w:color w:val="000000"/>
                <w:sz w:val="24"/>
                <w:szCs w:val="24"/>
              </w:rPr>
              <w:t>² площади пола на 1000 чел.</w:t>
            </w:r>
          </w:p>
        </w:tc>
        <w:tc>
          <w:tcPr>
            <w:tcW w:w="1729" w:type="dxa"/>
            <w:vMerge w:val="restart"/>
            <w:vAlign w:val="center"/>
          </w:tcPr>
          <w:p w:rsidR="001D41F3" w:rsidRPr="001D41F3" w:rsidRDefault="001D41F3" w:rsidP="001D41F3">
            <w:pPr>
              <w:jc w:val="center"/>
              <w:rPr>
                <w:color w:val="000000"/>
                <w:sz w:val="24"/>
                <w:szCs w:val="24"/>
              </w:rPr>
            </w:pPr>
            <w:r w:rsidRPr="001D41F3">
              <w:rPr>
                <w:color w:val="000000"/>
                <w:sz w:val="24"/>
                <w:szCs w:val="24"/>
              </w:rPr>
              <w:t>350</w:t>
            </w:r>
          </w:p>
        </w:tc>
        <w:tc>
          <w:tcPr>
            <w:tcW w:w="1465" w:type="dxa"/>
            <w:vAlign w:val="center"/>
          </w:tcPr>
          <w:p w:rsidR="001D41F3" w:rsidRPr="001D41F3" w:rsidRDefault="001D41F3" w:rsidP="001D41F3">
            <w:pPr>
              <w:jc w:val="center"/>
              <w:rPr>
                <w:color w:val="000000"/>
                <w:sz w:val="24"/>
                <w:szCs w:val="24"/>
              </w:rPr>
            </w:pPr>
            <w:r w:rsidRPr="001D41F3">
              <w:rPr>
                <w:color w:val="000000"/>
                <w:sz w:val="24"/>
                <w:szCs w:val="24"/>
              </w:rPr>
              <w:t>мин. пешеходной доступности</w:t>
            </w:r>
          </w:p>
        </w:tc>
        <w:tc>
          <w:tcPr>
            <w:tcW w:w="1597" w:type="dxa"/>
            <w:vAlign w:val="center"/>
          </w:tcPr>
          <w:p w:rsidR="001D41F3" w:rsidRPr="001D41F3" w:rsidRDefault="001D41F3" w:rsidP="001D41F3">
            <w:pPr>
              <w:jc w:val="center"/>
              <w:rPr>
                <w:color w:val="000000"/>
                <w:sz w:val="24"/>
                <w:szCs w:val="24"/>
              </w:rPr>
            </w:pPr>
            <w:r w:rsidRPr="001D41F3">
              <w:rPr>
                <w:color w:val="000000"/>
                <w:sz w:val="24"/>
                <w:szCs w:val="24"/>
              </w:rPr>
              <w:t>30</w:t>
            </w:r>
          </w:p>
        </w:tc>
      </w:tr>
      <w:tr w:rsidR="001D41F3" w:rsidRPr="001D41F3" w:rsidTr="00AF49CD">
        <w:trPr>
          <w:trHeight w:val="564"/>
        </w:trPr>
        <w:tc>
          <w:tcPr>
            <w:tcW w:w="659" w:type="dxa"/>
            <w:vMerge/>
            <w:vAlign w:val="center"/>
          </w:tcPr>
          <w:p w:rsidR="001D41F3" w:rsidRPr="001D41F3" w:rsidRDefault="001D41F3" w:rsidP="001D41F3">
            <w:pPr>
              <w:jc w:val="center"/>
              <w:rPr>
                <w:color w:val="000000"/>
                <w:sz w:val="24"/>
                <w:szCs w:val="24"/>
              </w:rPr>
            </w:pPr>
          </w:p>
        </w:tc>
        <w:tc>
          <w:tcPr>
            <w:tcW w:w="2668" w:type="dxa"/>
            <w:vMerge/>
            <w:vAlign w:val="center"/>
          </w:tcPr>
          <w:p w:rsidR="001D41F3" w:rsidRPr="001D41F3" w:rsidRDefault="001D41F3" w:rsidP="001D41F3">
            <w:pPr>
              <w:rPr>
                <w:color w:val="000000"/>
                <w:sz w:val="24"/>
                <w:szCs w:val="24"/>
              </w:rPr>
            </w:pPr>
          </w:p>
        </w:tc>
        <w:tc>
          <w:tcPr>
            <w:tcW w:w="1331" w:type="dxa"/>
            <w:vMerge/>
            <w:vAlign w:val="center"/>
          </w:tcPr>
          <w:p w:rsidR="001D41F3" w:rsidRPr="001D41F3" w:rsidRDefault="001D41F3" w:rsidP="001D41F3">
            <w:pPr>
              <w:jc w:val="center"/>
              <w:rPr>
                <w:color w:val="000000"/>
                <w:sz w:val="24"/>
                <w:szCs w:val="24"/>
              </w:rPr>
            </w:pPr>
          </w:p>
        </w:tc>
        <w:tc>
          <w:tcPr>
            <w:tcW w:w="1729" w:type="dxa"/>
            <w:vMerge/>
            <w:vAlign w:val="center"/>
          </w:tcPr>
          <w:p w:rsidR="001D41F3" w:rsidRPr="001D41F3" w:rsidRDefault="001D41F3" w:rsidP="001D41F3">
            <w:pPr>
              <w:jc w:val="center"/>
              <w:rPr>
                <w:color w:val="000000"/>
                <w:sz w:val="24"/>
                <w:szCs w:val="24"/>
              </w:rPr>
            </w:pPr>
          </w:p>
        </w:tc>
        <w:tc>
          <w:tcPr>
            <w:tcW w:w="1465"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597" w:type="dxa"/>
            <w:vAlign w:val="center"/>
          </w:tcPr>
          <w:p w:rsidR="001D41F3" w:rsidRPr="001D41F3" w:rsidRDefault="001D41F3" w:rsidP="001D41F3">
            <w:pPr>
              <w:rPr>
                <w:sz w:val="24"/>
                <w:szCs w:val="24"/>
              </w:rPr>
            </w:pPr>
            <w:r w:rsidRPr="001D41F3">
              <w:rPr>
                <w:sz w:val="24"/>
                <w:szCs w:val="24"/>
              </w:rPr>
              <w:t>при застройке 3 - 8 этажей - 650 м,</w:t>
            </w:r>
          </w:p>
          <w:p w:rsidR="001D41F3" w:rsidRPr="001D41F3" w:rsidRDefault="001D41F3" w:rsidP="001D41F3">
            <w:pPr>
              <w:rPr>
                <w:sz w:val="24"/>
                <w:szCs w:val="24"/>
              </w:rPr>
            </w:pPr>
            <w:r w:rsidRPr="001D41F3">
              <w:rPr>
                <w:sz w:val="24"/>
                <w:szCs w:val="24"/>
              </w:rPr>
              <w:t>1 - 2 этажа - 800 м.</w:t>
            </w:r>
          </w:p>
        </w:tc>
      </w:tr>
      <w:tr w:rsidR="001D41F3" w:rsidRPr="001D41F3" w:rsidTr="00AF49CD">
        <w:trPr>
          <w:trHeight w:val="564"/>
        </w:trPr>
        <w:tc>
          <w:tcPr>
            <w:tcW w:w="659" w:type="dxa"/>
            <w:vAlign w:val="center"/>
          </w:tcPr>
          <w:p w:rsidR="001D41F3" w:rsidRPr="001D41F3" w:rsidRDefault="001D41F3" w:rsidP="001D41F3">
            <w:pPr>
              <w:jc w:val="center"/>
              <w:rPr>
                <w:color w:val="000000"/>
                <w:sz w:val="24"/>
                <w:szCs w:val="24"/>
              </w:rPr>
            </w:pPr>
          </w:p>
        </w:tc>
        <w:tc>
          <w:tcPr>
            <w:tcW w:w="2668" w:type="dxa"/>
            <w:vAlign w:val="center"/>
          </w:tcPr>
          <w:p w:rsidR="001D41F3" w:rsidRPr="001D41F3" w:rsidRDefault="001D41F3" w:rsidP="001D41F3">
            <w:pPr>
              <w:jc w:val="both"/>
              <w:rPr>
                <w:sz w:val="24"/>
                <w:szCs w:val="24"/>
              </w:rPr>
            </w:pPr>
            <w:r w:rsidRPr="001D41F3">
              <w:rPr>
                <w:sz w:val="24"/>
                <w:szCs w:val="24"/>
              </w:rPr>
              <w:t>в том числе для повседневного использования населением в жилом районе городского населенного пункта с числом жителей:</w:t>
            </w:r>
          </w:p>
          <w:p w:rsidR="001D41F3" w:rsidRPr="001D41F3" w:rsidRDefault="001D41F3" w:rsidP="001D41F3">
            <w:pPr>
              <w:jc w:val="both"/>
              <w:rPr>
                <w:sz w:val="24"/>
                <w:szCs w:val="24"/>
              </w:rPr>
            </w:pPr>
            <w:r w:rsidRPr="001D41F3">
              <w:rPr>
                <w:sz w:val="24"/>
                <w:szCs w:val="24"/>
              </w:rPr>
              <w:t xml:space="preserve">от 12 до 25 </w:t>
            </w:r>
            <w:proofErr w:type="spellStart"/>
            <w:proofErr w:type="gramStart"/>
            <w:r w:rsidRPr="001D41F3">
              <w:rPr>
                <w:sz w:val="24"/>
                <w:szCs w:val="24"/>
              </w:rPr>
              <w:t>тыс</w:t>
            </w:r>
            <w:proofErr w:type="spellEnd"/>
            <w:proofErr w:type="gramEnd"/>
          </w:p>
          <w:p w:rsidR="001D41F3" w:rsidRPr="001D41F3" w:rsidRDefault="001D41F3" w:rsidP="001D41F3">
            <w:pPr>
              <w:jc w:val="both"/>
              <w:rPr>
                <w:color w:val="000000"/>
                <w:sz w:val="24"/>
                <w:szCs w:val="24"/>
              </w:rPr>
            </w:pPr>
            <w:r w:rsidRPr="001D41F3">
              <w:rPr>
                <w:sz w:val="24"/>
                <w:szCs w:val="24"/>
              </w:rPr>
              <w:t xml:space="preserve">от 5 до 12 </w:t>
            </w:r>
            <w:proofErr w:type="spellStart"/>
            <w:proofErr w:type="gramStart"/>
            <w:r w:rsidRPr="001D41F3">
              <w:rPr>
                <w:sz w:val="24"/>
                <w:szCs w:val="24"/>
              </w:rPr>
              <w:t>тыс</w:t>
            </w:r>
            <w:proofErr w:type="spellEnd"/>
            <w:proofErr w:type="gramEnd"/>
          </w:p>
        </w:tc>
        <w:tc>
          <w:tcPr>
            <w:tcW w:w="1331" w:type="dxa"/>
            <w:vMerge/>
            <w:vAlign w:val="center"/>
          </w:tcPr>
          <w:p w:rsidR="001D41F3" w:rsidRPr="001D41F3" w:rsidRDefault="001D41F3" w:rsidP="001D41F3">
            <w:pPr>
              <w:jc w:val="center"/>
              <w:rPr>
                <w:color w:val="000000"/>
                <w:sz w:val="24"/>
                <w:szCs w:val="24"/>
              </w:rPr>
            </w:pPr>
          </w:p>
        </w:tc>
        <w:tc>
          <w:tcPr>
            <w:tcW w:w="1729" w:type="dxa"/>
            <w:vAlign w:val="center"/>
          </w:tcPr>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r w:rsidRPr="001D41F3">
              <w:rPr>
                <w:color w:val="000000"/>
                <w:sz w:val="24"/>
                <w:szCs w:val="24"/>
              </w:rPr>
              <w:t>175</w:t>
            </w:r>
          </w:p>
          <w:p w:rsidR="001D41F3" w:rsidRPr="001D41F3" w:rsidRDefault="001D41F3" w:rsidP="001D41F3">
            <w:pPr>
              <w:jc w:val="center"/>
              <w:rPr>
                <w:color w:val="000000"/>
                <w:sz w:val="24"/>
                <w:szCs w:val="24"/>
              </w:rPr>
            </w:pPr>
            <w:r w:rsidRPr="001D41F3">
              <w:rPr>
                <w:color w:val="000000"/>
                <w:sz w:val="24"/>
                <w:szCs w:val="24"/>
              </w:rPr>
              <w:t>200</w:t>
            </w:r>
          </w:p>
        </w:tc>
        <w:tc>
          <w:tcPr>
            <w:tcW w:w="1465"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597" w:type="dxa"/>
            <w:vAlign w:val="center"/>
          </w:tcPr>
          <w:p w:rsidR="001D41F3" w:rsidRPr="001D41F3" w:rsidRDefault="001D41F3" w:rsidP="001D41F3">
            <w:pPr>
              <w:jc w:val="center"/>
              <w:rPr>
                <w:color w:val="000000"/>
                <w:sz w:val="24"/>
                <w:szCs w:val="24"/>
              </w:rPr>
            </w:pPr>
            <w:r w:rsidRPr="001D41F3">
              <w:rPr>
                <w:color w:val="000000"/>
                <w:sz w:val="24"/>
                <w:szCs w:val="24"/>
              </w:rPr>
              <w:t>1500</w:t>
            </w:r>
          </w:p>
        </w:tc>
      </w:tr>
      <w:tr w:rsidR="001D41F3" w:rsidRPr="001D41F3" w:rsidTr="00AF49CD">
        <w:trPr>
          <w:trHeight w:val="415"/>
        </w:trPr>
        <w:tc>
          <w:tcPr>
            <w:tcW w:w="659" w:type="dxa"/>
            <w:vMerge w:val="restart"/>
            <w:vAlign w:val="center"/>
          </w:tcPr>
          <w:p w:rsidR="001D41F3" w:rsidRPr="001D41F3" w:rsidRDefault="001D41F3" w:rsidP="001D41F3">
            <w:pPr>
              <w:jc w:val="center"/>
              <w:rPr>
                <w:sz w:val="24"/>
                <w:szCs w:val="24"/>
              </w:rPr>
            </w:pPr>
            <w:r w:rsidRPr="001D41F3">
              <w:rPr>
                <w:sz w:val="24"/>
                <w:szCs w:val="24"/>
              </w:rPr>
              <w:t>2</w:t>
            </w:r>
          </w:p>
        </w:tc>
        <w:tc>
          <w:tcPr>
            <w:tcW w:w="2668" w:type="dxa"/>
            <w:vMerge w:val="restart"/>
            <w:vAlign w:val="center"/>
          </w:tcPr>
          <w:p w:rsidR="001D41F3" w:rsidRPr="001D41F3" w:rsidRDefault="001D41F3" w:rsidP="001D41F3">
            <w:pPr>
              <w:rPr>
                <w:sz w:val="24"/>
                <w:szCs w:val="24"/>
              </w:rPr>
            </w:pPr>
            <w:r w:rsidRPr="001D41F3">
              <w:rPr>
                <w:sz w:val="24"/>
                <w:szCs w:val="24"/>
              </w:rPr>
              <w:t>Открытые плоскостные сооружения</w:t>
            </w:r>
          </w:p>
        </w:tc>
        <w:tc>
          <w:tcPr>
            <w:tcW w:w="1331" w:type="dxa"/>
            <w:vMerge w:val="restart"/>
            <w:vAlign w:val="center"/>
          </w:tcPr>
          <w:p w:rsidR="001D41F3" w:rsidRPr="001D41F3" w:rsidRDefault="001D41F3" w:rsidP="001D41F3">
            <w:pPr>
              <w:jc w:val="center"/>
              <w:rPr>
                <w:sz w:val="24"/>
                <w:szCs w:val="24"/>
              </w:rPr>
            </w:pPr>
            <w:proofErr w:type="gramStart"/>
            <w:r w:rsidRPr="001D41F3">
              <w:rPr>
                <w:sz w:val="24"/>
                <w:szCs w:val="24"/>
              </w:rPr>
              <w:t>м</w:t>
            </w:r>
            <w:proofErr w:type="gramEnd"/>
            <w:r w:rsidRPr="001D41F3">
              <w:rPr>
                <w:sz w:val="24"/>
                <w:szCs w:val="24"/>
              </w:rPr>
              <w:t xml:space="preserve">² площади пола на </w:t>
            </w:r>
            <w:r w:rsidRPr="001D41F3">
              <w:rPr>
                <w:sz w:val="24"/>
                <w:szCs w:val="24"/>
              </w:rPr>
              <w:lastRenderedPageBreak/>
              <w:t>1000 чел.</w:t>
            </w:r>
          </w:p>
        </w:tc>
        <w:tc>
          <w:tcPr>
            <w:tcW w:w="1729" w:type="dxa"/>
            <w:vMerge w:val="restart"/>
            <w:vAlign w:val="center"/>
          </w:tcPr>
          <w:p w:rsidR="001D41F3" w:rsidRPr="001D41F3" w:rsidRDefault="001D41F3" w:rsidP="001D41F3">
            <w:pPr>
              <w:jc w:val="center"/>
              <w:rPr>
                <w:sz w:val="24"/>
                <w:szCs w:val="24"/>
              </w:rPr>
            </w:pPr>
            <w:r w:rsidRPr="001D41F3">
              <w:rPr>
                <w:sz w:val="24"/>
                <w:szCs w:val="24"/>
              </w:rPr>
              <w:lastRenderedPageBreak/>
              <w:t>1950*</w:t>
            </w:r>
          </w:p>
        </w:tc>
        <w:tc>
          <w:tcPr>
            <w:tcW w:w="1465" w:type="dxa"/>
            <w:vAlign w:val="center"/>
          </w:tcPr>
          <w:p w:rsidR="001D41F3" w:rsidRPr="001D41F3" w:rsidRDefault="001D41F3" w:rsidP="001D41F3">
            <w:pPr>
              <w:jc w:val="center"/>
              <w:rPr>
                <w:sz w:val="24"/>
                <w:szCs w:val="24"/>
              </w:rPr>
            </w:pPr>
            <w:r w:rsidRPr="001D41F3">
              <w:rPr>
                <w:sz w:val="24"/>
                <w:szCs w:val="24"/>
              </w:rPr>
              <w:t xml:space="preserve">мин. пешеходной </w:t>
            </w:r>
            <w:r w:rsidRPr="001D41F3">
              <w:rPr>
                <w:sz w:val="24"/>
                <w:szCs w:val="24"/>
              </w:rPr>
              <w:lastRenderedPageBreak/>
              <w:t>доступности</w:t>
            </w:r>
          </w:p>
        </w:tc>
        <w:tc>
          <w:tcPr>
            <w:tcW w:w="1597" w:type="dxa"/>
            <w:vAlign w:val="center"/>
          </w:tcPr>
          <w:p w:rsidR="001D41F3" w:rsidRPr="001D41F3" w:rsidRDefault="001D41F3" w:rsidP="001D41F3">
            <w:pPr>
              <w:jc w:val="center"/>
              <w:rPr>
                <w:sz w:val="24"/>
                <w:szCs w:val="24"/>
              </w:rPr>
            </w:pPr>
            <w:r w:rsidRPr="001D41F3">
              <w:rPr>
                <w:sz w:val="24"/>
                <w:szCs w:val="24"/>
              </w:rPr>
              <w:lastRenderedPageBreak/>
              <w:t>30</w:t>
            </w:r>
          </w:p>
        </w:tc>
      </w:tr>
      <w:tr w:rsidR="001D41F3" w:rsidRPr="001D41F3" w:rsidTr="00AF49CD">
        <w:trPr>
          <w:trHeight w:val="414"/>
        </w:trPr>
        <w:tc>
          <w:tcPr>
            <w:tcW w:w="659" w:type="dxa"/>
            <w:vMerge/>
            <w:vAlign w:val="center"/>
          </w:tcPr>
          <w:p w:rsidR="001D41F3" w:rsidRPr="001D41F3" w:rsidRDefault="001D41F3" w:rsidP="001D41F3">
            <w:pPr>
              <w:jc w:val="center"/>
              <w:rPr>
                <w:sz w:val="24"/>
                <w:szCs w:val="24"/>
              </w:rPr>
            </w:pPr>
          </w:p>
        </w:tc>
        <w:tc>
          <w:tcPr>
            <w:tcW w:w="2668" w:type="dxa"/>
            <w:vMerge/>
            <w:vAlign w:val="center"/>
          </w:tcPr>
          <w:p w:rsidR="001D41F3" w:rsidRPr="001D41F3" w:rsidRDefault="001D41F3" w:rsidP="001D41F3">
            <w:pPr>
              <w:rPr>
                <w:sz w:val="24"/>
                <w:szCs w:val="24"/>
              </w:rPr>
            </w:pPr>
          </w:p>
        </w:tc>
        <w:tc>
          <w:tcPr>
            <w:tcW w:w="1331" w:type="dxa"/>
            <w:vMerge/>
            <w:vAlign w:val="center"/>
          </w:tcPr>
          <w:p w:rsidR="001D41F3" w:rsidRPr="001D41F3" w:rsidRDefault="001D41F3" w:rsidP="001D41F3">
            <w:pPr>
              <w:jc w:val="center"/>
              <w:rPr>
                <w:sz w:val="24"/>
                <w:szCs w:val="24"/>
              </w:rPr>
            </w:pPr>
          </w:p>
        </w:tc>
        <w:tc>
          <w:tcPr>
            <w:tcW w:w="1729" w:type="dxa"/>
            <w:vMerge/>
            <w:vAlign w:val="center"/>
          </w:tcPr>
          <w:p w:rsidR="001D41F3" w:rsidRPr="001D41F3" w:rsidRDefault="001D41F3" w:rsidP="001D41F3">
            <w:pPr>
              <w:jc w:val="center"/>
              <w:rPr>
                <w:sz w:val="24"/>
                <w:szCs w:val="24"/>
              </w:rPr>
            </w:pPr>
          </w:p>
        </w:tc>
        <w:tc>
          <w:tcPr>
            <w:tcW w:w="1465" w:type="dxa"/>
            <w:vAlign w:val="center"/>
          </w:tcPr>
          <w:p w:rsidR="001D41F3" w:rsidRPr="001D41F3" w:rsidRDefault="001D41F3" w:rsidP="001D41F3">
            <w:pPr>
              <w:jc w:val="center"/>
              <w:rPr>
                <w:sz w:val="24"/>
                <w:szCs w:val="24"/>
              </w:rPr>
            </w:pPr>
            <w:r w:rsidRPr="001D41F3">
              <w:rPr>
                <w:sz w:val="24"/>
                <w:szCs w:val="24"/>
              </w:rPr>
              <w:t>м</w:t>
            </w:r>
          </w:p>
        </w:tc>
        <w:tc>
          <w:tcPr>
            <w:tcW w:w="1597" w:type="dxa"/>
            <w:vAlign w:val="center"/>
          </w:tcPr>
          <w:p w:rsidR="001D41F3" w:rsidRPr="001D41F3" w:rsidRDefault="001D41F3" w:rsidP="001D41F3">
            <w:pPr>
              <w:rPr>
                <w:sz w:val="24"/>
                <w:szCs w:val="24"/>
              </w:rPr>
            </w:pPr>
            <w:r w:rsidRPr="001D41F3">
              <w:rPr>
                <w:sz w:val="24"/>
                <w:szCs w:val="24"/>
              </w:rPr>
              <w:t>при застройке 3 - 8 этажей - 650 м,</w:t>
            </w:r>
          </w:p>
          <w:p w:rsidR="001D41F3" w:rsidRPr="001D41F3" w:rsidRDefault="001D41F3" w:rsidP="001D41F3">
            <w:pPr>
              <w:jc w:val="center"/>
              <w:rPr>
                <w:sz w:val="24"/>
                <w:szCs w:val="24"/>
              </w:rPr>
            </w:pPr>
            <w:r w:rsidRPr="001D41F3">
              <w:rPr>
                <w:sz w:val="24"/>
                <w:szCs w:val="24"/>
              </w:rPr>
              <w:t>1 - 2 этажа - 800 м.</w:t>
            </w:r>
          </w:p>
        </w:tc>
      </w:tr>
      <w:tr w:rsidR="001D41F3" w:rsidRPr="001D41F3" w:rsidTr="00AF49CD">
        <w:trPr>
          <w:trHeight w:val="414"/>
        </w:trPr>
        <w:tc>
          <w:tcPr>
            <w:tcW w:w="659" w:type="dxa"/>
            <w:vAlign w:val="center"/>
          </w:tcPr>
          <w:p w:rsidR="001D41F3" w:rsidRPr="001D41F3" w:rsidRDefault="001D41F3" w:rsidP="001D41F3">
            <w:pPr>
              <w:jc w:val="center"/>
              <w:rPr>
                <w:sz w:val="24"/>
                <w:szCs w:val="24"/>
              </w:rPr>
            </w:pPr>
            <w:r w:rsidRPr="001D41F3">
              <w:rPr>
                <w:sz w:val="24"/>
                <w:szCs w:val="24"/>
              </w:rPr>
              <w:t>3</w:t>
            </w:r>
          </w:p>
        </w:tc>
        <w:tc>
          <w:tcPr>
            <w:tcW w:w="2668" w:type="dxa"/>
            <w:vAlign w:val="center"/>
          </w:tcPr>
          <w:p w:rsidR="001D41F3" w:rsidRPr="001D41F3" w:rsidRDefault="001D41F3" w:rsidP="001D41F3">
            <w:pPr>
              <w:rPr>
                <w:sz w:val="24"/>
                <w:szCs w:val="24"/>
              </w:rPr>
            </w:pPr>
            <w:r w:rsidRPr="001D41F3">
              <w:rPr>
                <w:sz w:val="24"/>
                <w:szCs w:val="24"/>
              </w:rPr>
              <w:t>Бассейны</w:t>
            </w:r>
          </w:p>
        </w:tc>
        <w:tc>
          <w:tcPr>
            <w:tcW w:w="1331" w:type="dxa"/>
            <w:vMerge w:val="restart"/>
            <w:vAlign w:val="center"/>
          </w:tcPr>
          <w:p w:rsidR="001D41F3" w:rsidRPr="001D41F3" w:rsidRDefault="001D41F3" w:rsidP="001D41F3">
            <w:pPr>
              <w:jc w:val="center"/>
              <w:rPr>
                <w:sz w:val="24"/>
                <w:szCs w:val="24"/>
              </w:rPr>
            </w:pPr>
            <w:r w:rsidRPr="001D41F3">
              <w:rPr>
                <w:sz w:val="24"/>
                <w:szCs w:val="24"/>
              </w:rPr>
              <w:t>м</w:t>
            </w:r>
            <w:proofErr w:type="gramStart"/>
            <w:r w:rsidRPr="001D41F3">
              <w:rPr>
                <w:sz w:val="24"/>
                <w:szCs w:val="24"/>
                <w:vertAlign w:val="superscript"/>
              </w:rPr>
              <w:t>2</w:t>
            </w:r>
            <w:proofErr w:type="gramEnd"/>
            <w:r w:rsidRPr="001D41F3">
              <w:rPr>
                <w:sz w:val="24"/>
                <w:szCs w:val="24"/>
              </w:rPr>
              <w:t xml:space="preserve"> площади зеркала воды на 1000 чел.</w:t>
            </w:r>
          </w:p>
        </w:tc>
        <w:tc>
          <w:tcPr>
            <w:tcW w:w="1729" w:type="dxa"/>
            <w:vAlign w:val="center"/>
          </w:tcPr>
          <w:p w:rsidR="001D41F3" w:rsidRPr="001D41F3" w:rsidRDefault="001D41F3" w:rsidP="001D41F3">
            <w:pPr>
              <w:jc w:val="center"/>
              <w:rPr>
                <w:sz w:val="24"/>
                <w:szCs w:val="24"/>
              </w:rPr>
            </w:pPr>
            <w:r w:rsidRPr="001D41F3">
              <w:rPr>
                <w:sz w:val="24"/>
                <w:szCs w:val="24"/>
              </w:rPr>
              <w:t>75**</w:t>
            </w:r>
          </w:p>
          <w:p w:rsidR="001D41F3" w:rsidRPr="001D41F3" w:rsidRDefault="001D41F3" w:rsidP="001D41F3">
            <w:pPr>
              <w:jc w:val="center"/>
              <w:rPr>
                <w:sz w:val="24"/>
                <w:szCs w:val="24"/>
              </w:rPr>
            </w:pPr>
          </w:p>
        </w:tc>
        <w:tc>
          <w:tcPr>
            <w:tcW w:w="1465" w:type="dxa"/>
            <w:vMerge w:val="restart"/>
            <w:vAlign w:val="center"/>
          </w:tcPr>
          <w:p w:rsidR="001D41F3" w:rsidRPr="001D41F3" w:rsidRDefault="001D41F3" w:rsidP="001D41F3">
            <w:pPr>
              <w:jc w:val="center"/>
              <w:rPr>
                <w:sz w:val="24"/>
                <w:szCs w:val="24"/>
              </w:rPr>
            </w:pPr>
            <w:r w:rsidRPr="001D41F3">
              <w:rPr>
                <w:sz w:val="24"/>
                <w:szCs w:val="24"/>
              </w:rPr>
              <w:t>для городских населенных пунктов мин. пешеходной доступности</w:t>
            </w:r>
          </w:p>
        </w:tc>
        <w:tc>
          <w:tcPr>
            <w:tcW w:w="1597" w:type="dxa"/>
            <w:vMerge w:val="restart"/>
            <w:vAlign w:val="center"/>
          </w:tcPr>
          <w:p w:rsidR="001D41F3" w:rsidRPr="001D41F3" w:rsidRDefault="001D41F3" w:rsidP="001D41F3">
            <w:pPr>
              <w:jc w:val="center"/>
              <w:rPr>
                <w:sz w:val="24"/>
                <w:szCs w:val="24"/>
              </w:rPr>
            </w:pPr>
            <w:r w:rsidRPr="001D41F3">
              <w:rPr>
                <w:sz w:val="24"/>
                <w:szCs w:val="24"/>
              </w:rPr>
              <w:t>30</w:t>
            </w:r>
          </w:p>
        </w:tc>
      </w:tr>
      <w:tr w:rsidR="001D41F3" w:rsidRPr="001D41F3" w:rsidTr="00AF49CD">
        <w:trPr>
          <w:trHeight w:val="414"/>
        </w:trPr>
        <w:tc>
          <w:tcPr>
            <w:tcW w:w="659" w:type="dxa"/>
            <w:vAlign w:val="center"/>
          </w:tcPr>
          <w:p w:rsidR="001D41F3" w:rsidRPr="001D41F3" w:rsidRDefault="001D41F3" w:rsidP="001D41F3">
            <w:pPr>
              <w:jc w:val="center"/>
              <w:rPr>
                <w:sz w:val="24"/>
                <w:szCs w:val="24"/>
              </w:rPr>
            </w:pPr>
          </w:p>
        </w:tc>
        <w:tc>
          <w:tcPr>
            <w:tcW w:w="2668" w:type="dxa"/>
            <w:vAlign w:val="center"/>
          </w:tcPr>
          <w:p w:rsidR="001D41F3" w:rsidRPr="001D41F3" w:rsidRDefault="001D41F3" w:rsidP="001D41F3">
            <w:pPr>
              <w:jc w:val="both"/>
              <w:rPr>
                <w:sz w:val="24"/>
                <w:szCs w:val="24"/>
              </w:rPr>
            </w:pPr>
            <w:r w:rsidRPr="001D41F3">
              <w:rPr>
                <w:sz w:val="24"/>
                <w:szCs w:val="24"/>
              </w:rPr>
              <w:t>в том числе для повседневного использования населением в жилом районе городского населенного пункта с числом жителей:</w:t>
            </w:r>
          </w:p>
          <w:p w:rsidR="001D41F3" w:rsidRPr="001D41F3" w:rsidRDefault="001D41F3" w:rsidP="001D41F3">
            <w:pPr>
              <w:jc w:val="both"/>
              <w:rPr>
                <w:sz w:val="24"/>
                <w:szCs w:val="24"/>
              </w:rPr>
            </w:pPr>
            <w:r w:rsidRPr="001D41F3">
              <w:rPr>
                <w:sz w:val="24"/>
                <w:szCs w:val="24"/>
              </w:rPr>
              <w:t xml:space="preserve">от 12 до 25 </w:t>
            </w:r>
            <w:proofErr w:type="spellStart"/>
            <w:proofErr w:type="gramStart"/>
            <w:r w:rsidRPr="001D41F3">
              <w:rPr>
                <w:sz w:val="24"/>
                <w:szCs w:val="24"/>
              </w:rPr>
              <w:t>тыс</w:t>
            </w:r>
            <w:proofErr w:type="spellEnd"/>
            <w:proofErr w:type="gramEnd"/>
          </w:p>
          <w:p w:rsidR="001D41F3" w:rsidRPr="001D41F3" w:rsidRDefault="001D41F3" w:rsidP="001D41F3">
            <w:pPr>
              <w:rPr>
                <w:sz w:val="24"/>
                <w:szCs w:val="24"/>
              </w:rPr>
            </w:pPr>
            <w:r w:rsidRPr="001D41F3">
              <w:rPr>
                <w:sz w:val="24"/>
                <w:szCs w:val="24"/>
              </w:rPr>
              <w:t xml:space="preserve">от 5 до 12 </w:t>
            </w:r>
            <w:proofErr w:type="spellStart"/>
            <w:proofErr w:type="gramStart"/>
            <w:r w:rsidRPr="001D41F3">
              <w:rPr>
                <w:sz w:val="24"/>
                <w:szCs w:val="24"/>
              </w:rPr>
              <w:t>тыс</w:t>
            </w:r>
            <w:proofErr w:type="spellEnd"/>
            <w:proofErr w:type="gramEnd"/>
          </w:p>
        </w:tc>
        <w:tc>
          <w:tcPr>
            <w:tcW w:w="1331" w:type="dxa"/>
            <w:vMerge/>
            <w:vAlign w:val="center"/>
          </w:tcPr>
          <w:p w:rsidR="001D41F3" w:rsidRPr="001D41F3" w:rsidRDefault="001D41F3" w:rsidP="001D41F3">
            <w:pPr>
              <w:jc w:val="center"/>
              <w:rPr>
                <w:sz w:val="24"/>
                <w:szCs w:val="24"/>
              </w:rPr>
            </w:pPr>
          </w:p>
        </w:tc>
        <w:tc>
          <w:tcPr>
            <w:tcW w:w="1729" w:type="dxa"/>
            <w:vAlign w:val="center"/>
          </w:tcPr>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r w:rsidRPr="001D41F3">
              <w:rPr>
                <w:sz w:val="24"/>
                <w:szCs w:val="24"/>
              </w:rPr>
              <w:t>80</w:t>
            </w:r>
          </w:p>
          <w:p w:rsidR="001D41F3" w:rsidRPr="001D41F3" w:rsidRDefault="001D41F3" w:rsidP="001D41F3">
            <w:pPr>
              <w:jc w:val="center"/>
              <w:rPr>
                <w:sz w:val="24"/>
                <w:szCs w:val="24"/>
              </w:rPr>
            </w:pPr>
            <w:r w:rsidRPr="001D41F3">
              <w:rPr>
                <w:sz w:val="24"/>
                <w:szCs w:val="24"/>
              </w:rPr>
              <w:t>100</w:t>
            </w:r>
          </w:p>
        </w:tc>
        <w:tc>
          <w:tcPr>
            <w:tcW w:w="1465" w:type="dxa"/>
            <w:vMerge/>
            <w:vAlign w:val="center"/>
          </w:tcPr>
          <w:p w:rsidR="001D41F3" w:rsidRPr="001D41F3" w:rsidRDefault="001D41F3" w:rsidP="001D41F3">
            <w:pPr>
              <w:jc w:val="center"/>
              <w:rPr>
                <w:sz w:val="24"/>
                <w:szCs w:val="24"/>
              </w:rPr>
            </w:pPr>
          </w:p>
        </w:tc>
        <w:tc>
          <w:tcPr>
            <w:tcW w:w="1597" w:type="dxa"/>
            <w:vMerge/>
            <w:vAlign w:val="center"/>
          </w:tcPr>
          <w:p w:rsidR="001D41F3" w:rsidRPr="001D41F3" w:rsidRDefault="001D41F3" w:rsidP="001D41F3">
            <w:pPr>
              <w:jc w:val="center"/>
              <w:rPr>
                <w:sz w:val="24"/>
                <w:szCs w:val="24"/>
              </w:rPr>
            </w:pPr>
          </w:p>
        </w:tc>
      </w:tr>
    </w:tbl>
    <w:p w:rsidR="001D41F3" w:rsidRPr="001D41F3" w:rsidRDefault="001D41F3" w:rsidP="001D41F3">
      <w:pPr>
        <w:ind w:firstLine="567"/>
        <w:contextualSpacing/>
        <w:jc w:val="both"/>
        <w:rPr>
          <w:sz w:val="24"/>
          <w:szCs w:val="24"/>
        </w:rPr>
      </w:pPr>
      <w:r w:rsidRPr="001D41F3">
        <w:rPr>
          <w:sz w:val="24"/>
          <w:szCs w:val="24"/>
        </w:rPr>
        <w:t>Примечания:</w:t>
      </w:r>
    </w:p>
    <w:p w:rsidR="001D41F3" w:rsidRPr="001D41F3" w:rsidRDefault="001D41F3" w:rsidP="001D41F3">
      <w:pPr>
        <w:ind w:firstLine="567"/>
        <w:contextualSpacing/>
        <w:jc w:val="both"/>
        <w:rPr>
          <w:sz w:val="24"/>
          <w:szCs w:val="24"/>
        </w:rPr>
      </w:pPr>
      <w:r w:rsidRPr="001D41F3">
        <w:rPr>
          <w:sz w:val="24"/>
          <w:szCs w:val="24"/>
        </w:rPr>
        <w:t>а</w:t>
      </w:r>
      <w:proofErr w:type="gramStart"/>
      <w:r w:rsidRPr="001D41F3">
        <w:rPr>
          <w:sz w:val="24"/>
          <w:szCs w:val="24"/>
        </w:rPr>
        <w:t xml:space="preserve">) (*) </w:t>
      </w:r>
      <w:proofErr w:type="gramEnd"/>
      <w:r w:rsidRPr="001D41F3">
        <w:rPr>
          <w:sz w:val="24"/>
          <w:szCs w:val="24"/>
        </w:rP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1D41F3" w:rsidRPr="001D41F3" w:rsidRDefault="001D41F3" w:rsidP="001D41F3">
      <w:pPr>
        <w:ind w:firstLine="567"/>
        <w:contextualSpacing/>
        <w:jc w:val="both"/>
        <w:rPr>
          <w:sz w:val="24"/>
          <w:szCs w:val="24"/>
        </w:rPr>
      </w:pPr>
    </w:p>
    <w:p w:rsidR="001D41F3" w:rsidRPr="001D41F3" w:rsidRDefault="001D41F3" w:rsidP="001D41F3">
      <w:pPr>
        <w:ind w:firstLine="567"/>
        <w:contextualSpacing/>
        <w:jc w:val="both"/>
        <w:rPr>
          <w:sz w:val="24"/>
          <w:szCs w:val="24"/>
        </w:rPr>
      </w:pPr>
      <w:r w:rsidRPr="001D41F3">
        <w:rPr>
          <w:sz w:val="24"/>
          <w:szCs w:val="24"/>
        </w:rPr>
        <w:t>Нормы расчета стоянок для временного хранения легковых автомобилей см. Приложение В.</w:t>
      </w:r>
    </w:p>
    <w:p w:rsidR="001D41F3" w:rsidRPr="001D41F3" w:rsidRDefault="001D41F3" w:rsidP="001D41F3">
      <w:pPr>
        <w:ind w:firstLine="567"/>
        <w:contextualSpacing/>
        <w:jc w:val="both"/>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68" w:name="_Toc507496522"/>
      <w:r w:rsidRPr="001D41F3">
        <w:rPr>
          <w:b/>
          <w:bCs/>
          <w:sz w:val="24"/>
          <w:szCs w:val="24"/>
        </w:rPr>
        <w:t>5  Расчетные показатели, устанавливаемые для объектов местного значения в области культуры и социального обеспечения</w:t>
      </w:r>
      <w:bookmarkEnd w:id="68"/>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5.1 Объекты культуры</w:t>
      </w:r>
    </w:p>
    <w:p w:rsidR="001D41F3" w:rsidRPr="001D41F3" w:rsidRDefault="001D41F3" w:rsidP="001D41F3">
      <w:pPr>
        <w:ind w:firstLine="567"/>
        <w:contextualSpacing/>
        <w:jc w:val="both"/>
        <w:rPr>
          <w:color w:val="000000"/>
          <w:sz w:val="24"/>
          <w:szCs w:val="24"/>
        </w:rPr>
      </w:pPr>
      <w:r w:rsidRPr="001D41F3">
        <w:rPr>
          <w:color w:val="000000"/>
          <w:sz w:val="24"/>
          <w:szCs w:val="24"/>
        </w:rPr>
        <w:t>Проектирование объектов культуры осуществляется с учетом таблицы 6.</w:t>
      </w:r>
    </w:p>
    <w:p w:rsidR="001D41F3" w:rsidRPr="001D41F3" w:rsidRDefault="001D41F3" w:rsidP="001D41F3">
      <w:pPr>
        <w:ind w:firstLine="709"/>
        <w:jc w:val="right"/>
        <w:rPr>
          <w:color w:val="000000"/>
          <w:sz w:val="24"/>
          <w:szCs w:val="24"/>
        </w:rPr>
      </w:pPr>
      <w:r w:rsidRPr="001D41F3">
        <w:rPr>
          <w:color w:val="000000"/>
          <w:sz w:val="24"/>
          <w:szCs w:val="24"/>
        </w:rPr>
        <w:t>Таблица 6</w:t>
      </w:r>
    </w:p>
    <w:tbl>
      <w:tblPr>
        <w:tblW w:w="94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3"/>
        <w:gridCol w:w="2824"/>
        <w:gridCol w:w="1733"/>
        <w:gridCol w:w="1210"/>
        <w:gridCol w:w="1695"/>
        <w:gridCol w:w="1397"/>
      </w:tblGrid>
      <w:tr w:rsidR="001D41F3" w:rsidRPr="001D41F3" w:rsidTr="00AF49CD">
        <w:trPr>
          <w:trHeight w:val="20"/>
          <w:tblHeader/>
        </w:trPr>
        <w:tc>
          <w:tcPr>
            <w:tcW w:w="553" w:type="dxa"/>
            <w:vMerge w:val="restart"/>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lang w:val="en-US"/>
              </w:rPr>
              <w:t>No</w:t>
            </w:r>
          </w:p>
        </w:tc>
        <w:tc>
          <w:tcPr>
            <w:tcW w:w="2824" w:type="dxa"/>
            <w:vMerge w:val="restart"/>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Наименование объекта</w:t>
            </w:r>
          </w:p>
        </w:tc>
        <w:tc>
          <w:tcPr>
            <w:tcW w:w="2943" w:type="dxa"/>
            <w:gridSpan w:val="2"/>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Минимально допустимый уровень обеспеченности</w:t>
            </w:r>
          </w:p>
        </w:tc>
        <w:tc>
          <w:tcPr>
            <w:tcW w:w="3092" w:type="dxa"/>
            <w:gridSpan w:val="2"/>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jc w:val="both"/>
              <w:rPr>
                <w:sz w:val="24"/>
                <w:szCs w:val="24"/>
              </w:rPr>
            </w:pPr>
            <w:r w:rsidRPr="001D41F3">
              <w:rPr>
                <w:sz w:val="24"/>
                <w:szCs w:val="24"/>
              </w:rPr>
              <w:t>Максимально допустимый уровень территориальной доступности</w:t>
            </w:r>
          </w:p>
        </w:tc>
      </w:tr>
      <w:tr w:rsidR="001D41F3" w:rsidRPr="001D41F3" w:rsidTr="00AF49CD">
        <w:trPr>
          <w:trHeight w:val="20"/>
          <w:tblHeader/>
        </w:trPr>
        <w:tc>
          <w:tcPr>
            <w:tcW w:w="553" w:type="dxa"/>
            <w:vMerge/>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2824" w:type="dxa"/>
            <w:vMerge/>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Единица измерения</w:t>
            </w: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Величина</w:t>
            </w:r>
          </w:p>
        </w:tc>
        <w:tc>
          <w:tcPr>
            <w:tcW w:w="1695"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Единица измерения</w:t>
            </w:r>
          </w:p>
        </w:tc>
        <w:tc>
          <w:tcPr>
            <w:tcW w:w="139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Величина</w:t>
            </w:r>
          </w:p>
        </w:tc>
      </w:tr>
      <w:tr w:rsidR="001D41F3" w:rsidRPr="001D41F3" w:rsidTr="00AF49CD">
        <w:trPr>
          <w:trHeight w:val="1238"/>
        </w:trPr>
        <w:tc>
          <w:tcPr>
            <w:tcW w:w="55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Помещения для организации досуга и любительской деятельности</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м</w:t>
            </w:r>
            <w:proofErr w:type="gramStart"/>
            <w:r w:rsidRPr="001D41F3">
              <w:rPr>
                <w:sz w:val="24"/>
                <w:szCs w:val="24"/>
                <w:vertAlign w:val="superscript"/>
              </w:rPr>
              <w:t>2</w:t>
            </w:r>
            <w:proofErr w:type="gramEnd"/>
            <w:r w:rsidRPr="001D41F3">
              <w:rPr>
                <w:sz w:val="24"/>
                <w:szCs w:val="24"/>
              </w:rPr>
              <w:t xml:space="preserve"> пола на 1000 жителей</w:t>
            </w: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60*</w:t>
            </w:r>
          </w:p>
        </w:tc>
        <w:tc>
          <w:tcPr>
            <w:tcW w:w="3092" w:type="dxa"/>
            <w:gridSpan w:val="2"/>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не нормируется</w:t>
            </w:r>
          </w:p>
        </w:tc>
      </w:tr>
      <w:tr w:rsidR="001D41F3" w:rsidRPr="001D41F3" w:rsidTr="00AF49CD">
        <w:trPr>
          <w:trHeight w:val="1284"/>
        </w:trPr>
        <w:tc>
          <w:tcPr>
            <w:tcW w:w="553" w:type="dxa"/>
            <w:vMerge w:val="restart"/>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2</w:t>
            </w:r>
          </w:p>
        </w:tc>
        <w:tc>
          <w:tcPr>
            <w:tcW w:w="2824"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Клубы и организации клубного типа в населенных пунктах</w:t>
            </w:r>
            <w:r w:rsidRPr="001D41F3">
              <w:rPr>
                <w:bCs/>
                <w:sz w:val="24"/>
                <w:szCs w:val="24"/>
              </w:rPr>
              <w:t xml:space="preserve"> с числом жителей </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695"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397"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1178"/>
        </w:trPr>
        <w:tc>
          <w:tcPr>
            <w:tcW w:w="55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24"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bCs/>
                <w:sz w:val="24"/>
                <w:szCs w:val="24"/>
              </w:rPr>
              <w:t>свыше 20 000 человек</w:t>
            </w:r>
          </w:p>
        </w:tc>
        <w:tc>
          <w:tcPr>
            <w:tcW w:w="1733"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 xml:space="preserve">мест </w:t>
            </w:r>
            <w:proofErr w:type="gramStart"/>
            <w:r w:rsidRPr="001D41F3">
              <w:rPr>
                <w:sz w:val="24"/>
                <w:szCs w:val="24"/>
              </w:rPr>
              <w:t>на</w:t>
            </w:r>
            <w:proofErr w:type="gramEnd"/>
          </w:p>
          <w:p w:rsidR="001D41F3" w:rsidRPr="001D41F3" w:rsidRDefault="001D41F3" w:rsidP="001D41F3">
            <w:pPr>
              <w:jc w:val="both"/>
              <w:rPr>
                <w:sz w:val="24"/>
                <w:szCs w:val="24"/>
              </w:rPr>
            </w:pPr>
            <w:r w:rsidRPr="001D41F3">
              <w:rPr>
                <w:sz w:val="24"/>
                <w:szCs w:val="24"/>
              </w:rPr>
              <w:t>1000 чел.</w:t>
            </w:r>
          </w:p>
        </w:tc>
        <w:tc>
          <w:tcPr>
            <w:tcW w:w="1210"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по заданию на проектирование</w:t>
            </w:r>
          </w:p>
        </w:tc>
        <w:tc>
          <w:tcPr>
            <w:tcW w:w="1695"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 xml:space="preserve">Пешеходная доступность (минут) </w:t>
            </w:r>
          </w:p>
        </w:tc>
        <w:tc>
          <w:tcPr>
            <w:tcW w:w="1397"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30</w:t>
            </w:r>
          </w:p>
        </w:tc>
      </w:tr>
      <w:tr w:rsidR="001D41F3" w:rsidRPr="001D41F3" w:rsidTr="00AF49CD">
        <w:trPr>
          <w:trHeight w:val="1010"/>
        </w:trPr>
        <w:tc>
          <w:tcPr>
            <w:tcW w:w="55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3</w:t>
            </w:r>
          </w:p>
        </w:tc>
        <w:tc>
          <w:tcPr>
            <w:tcW w:w="2824"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Танцевальный зал**</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м</w:t>
            </w:r>
            <w:proofErr w:type="gramStart"/>
            <w:r w:rsidRPr="001D41F3">
              <w:rPr>
                <w:sz w:val="24"/>
                <w:szCs w:val="24"/>
                <w:vertAlign w:val="superscript"/>
              </w:rPr>
              <w:t>2</w:t>
            </w:r>
            <w:proofErr w:type="gramEnd"/>
            <w:r w:rsidRPr="001D41F3">
              <w:rPr>
                <w:sz w:val="24"/>
                <w:szCs w:val="24"/>
              </w:rPr>
              <w:t xml:space="preserve"> площади пола на 1000 чел.</w:t>
            </w: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10</w:t>
            </w:r>
          </w:p>
        </w:tc>
        <w:tc>
          <w:tcPr>
            <w:tcW w:w="1695"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39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996"/>
        </w:trPr>
        <w:tc>
          <w:tcPr>
            <w:tcW w:w="55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4</w:t>
            </w:r>
          </w:p>
        </w:tc>
        <w:tc>
          <w:tcPr>
            <w:tcW w:w="2824"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 xml:space="preserve">Массовые библиотеки </w:t>
            </w:r>
          </w:p>
          <w:p w:rsidR="001D41F3" w:rsidRPr="001D41F3" w:rsidRDefault="001D41F3" w:rsidP="001D41F3">
            <w:pPr>
              <w:jc w:val="both"/>
              <w:rPr>
                <w:sz w:val="24"/>
                <w:szCs w:val="24"/>
              </w:rPr>
            </w:pPr>
            <w:r w:rsidRPr="001D41F3">
              <w:rPr>
                <w:sz w:val="24"/>
                <w:szCs w:val="24"/>
              </w:rPr>
              <w:t>в населенных пунктах с числом жителей до 3 тыс. человек - 1 объект;</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объектов на населенный пункт</w:t>
            </w: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1</w:t>
            </w:r>
          </w:p>
        </w:tc>
        <w:tc>
          <w:tcPr>
            <w:tcW w:w="1695" w:type="dxa"/>
            <w:vMerge w:val="restart"/>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Пешеходная /транспортная доступность (минут)</w:t>
            </w:r>
          </w:p>
        </w:tc>
        <w:tc>
          <w:tcPr>
            <w:tcW w:w="1397" w:type="dxa"/>
            <w:vMerge w:val="restart"/>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15-30</w:t>
            </w:r>
          </w:p>
        </w:tc>
      </w:tr>
      <w:tr w:rsidR="001D41F3" w:rsidRPr="001D41F3" w:rsidTr="00AF49CD">
        <w:trPr>
          <w:trHeight w:val="996"/>
        </w:trPr>
        <w:tc>
          <w:tcPr>
            <w:tcW w:w="553" w:type="dxa"/>
            <w:vMerge w:val="restart"/>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5</w:t>
            </w:r>
          </w:p>
        </w:tc>
        <w:tc>
          <w:tcPr>
            <w:tcW w:w="2824"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 xml:space="preserve">Массовые библиотеки </w:t>
            </w:r>
          </w:p>
          <w:p w:rsidR="001D41F3" w:rsidRPr="001D41F3" w:rsidRDefault="001D41F3" w:rsidP="001D41F3">
            <w:pPr>
              <w:jc w:val="both"/>
              <w:rPr>
                <w:sz w:val="24"/>
                <w:szCs w:val="24"/>
              </w:rPr>
            </w:pPr>
            <w:r w:rsidRPr="001D41F3">
              <w:rPr>
                <w:sz w:val="24"/>
                <w:szCs w:val="24"/>
              </w:rPr>
              <w:t>в населенных пунктах с числом жителей свыше 3 тыс. человек, при застройке:</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69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397"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996"/>
        </w:trPr>
        <w:tc>
          <w:tcPr>
            <w:tcW w:w="55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24"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1 - 3 этажа</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1 объект на 3 тыс. человек</w:t>
            </w:r>
          </w:p>
        </w:tc>
        <w:tc>
          <w:tcPr>
            <w:tcW w:w="169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397"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996"/>
        </w:trPr>
        <w:tc>
          <w:tcPr>
            <w:tcW w:w="55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24"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4 - 5 этажей</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1 объект на 10 тыс. человек</w:t>
            </w:r>
          </w:p>
        </w:tc>
        <w:tc>
          <w:tcPr>
            <w:tcW w:w="169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397"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20"/>
        </w:trPr>
        <w:tc>
          <w:tcPr>
            <w:tcW w:w="55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24" w:type="dxa"/>
            <w:vMerge w:val="restart"/>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 xml:space="preserve">более 5 этажей </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69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397"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20"/>
        </w:trPr>
        <w:tc>
          <w:tcPr>
            <w:tcW w:w="55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24" w:type="dxa"/>
            <w:vMerge/>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69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397"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1267"/>
        </w:trPr>
        <w:tc>
          <w:tcPr>
            <w:tcW w:w="553" w:type="dxa"/>
            <w:vMerge/>
            <w:tcBorders>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2824" w:type="dxa"/>
            <w:vMerge/>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210"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1 объект на 20 тыс. человек</w:t>
            </w:r>
          </w:p>
        </w:tc>
        <w:tc>
          <w:tcPr>
            <w:tcW w:w="169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397"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bl>
    <w:p w:rsidR="001D41F3" w:rsidRPr="001D41F3" w:rsidRDefault="001D41F3" w:rsidP="001D41F3">
      <w:pPr>
        <w:widowControl w:val="0"/>
        <w:autoSpaceDE w:val="0"/>
        <w:autoSpaceDN w:val="0"/>
        <w:adjustRightInd w:val="0"/>
        <w:ind w:firstLine="540"/>
        <w:jc w:val="both"/>
        <w:rPr>
          <w:sz w:val="24"/>
          <w:szCs w:val="24"/>
        </w:rPr>
      </w:pPr>
    </w:p>
    <w:p w:rsidR="001D41F3" w:rsidRPr="001D41F3" w:rsidRDefault="001D41F3" w:rsidP="001D41F3">
      <w:pPr>
        <w:widowControl w:val="0"/>
        <w:autoSpaceDE w:val="0"/>
        <w:autoSpaceDN w:val="0"/>
        <w:adjustRightInd w:val="0"/>
        <w:ind w:firstLine="540"/>
        <w:jc w:val="both"/>
        <w:rPr>
          <w:rFonts w:ascii="Arial" w:hAnsi="Arial" w:cs="Arial"/>
          <w:sz w:val="24"/>
          <w:szCs w:val="24"/>
        </w:rPr>
      </w:pPr>
      <w:r w:rsidRPr="001D41F3">
        <w:rPr>
          <w:sz w:val="24"/>
          <w:szCs w:val="24"/>
        </w:rPr>
        <w:t>(*) Расчетные показатели максимально допустимого уровня территориальной доступности указанных объектов не устанавливаются</w:t>
      </w:r>
      <w:r w:rsidRPr="001D41F3">
        <w:rPr>
          <w:rFonts w:ascii="Arial" w:hAnsi="Arial" w:cs="Arial"/>
          <w:sz w:val="24"/>
          <w:szCs w:val="24"/>
        </w:rPr>
        <w:t>.</w:t>
      </w:r>
    </w:p>
    <w:p w:rsidR="001D41F3" w:rsidRPr="001D41F3" w:rsidRDefault="001D41F3" w:rsidP="001D41F3">
      <w:pPr>
        <w:ind w:right="-144" w:firstLine="426"/>
        <w:contextualSpacing/>
        <w:jc w:val="both"/>
        <w:rPr>
          <w:sz w:val="24"/>
          <w:szCs w:val="24"/>
        </w:rPr>
      </w:pPr>
      <w:r w:rsidRPr="001D41F3">
        <w:rPr>
          <w:sz w:val="24"/>
          <w:szCs w:val="24"/>
        </w:rPr>
        <w:t>Нормы расчета стоянок для временного хранения легковых автомобилей см. Приложение В.</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5.2 Объекты общественного питания, торговли и бытового обслуживания</w:t>
      </w:r>
    </w:p>
    <w:p w:rsidR="001D41F3" w:rsidRPr="001D41F3" w:rsidRDefault="001D41F3" w:rsidP="001D41F3">
      <w:pPr>
        <w:ind w:firstLine="567"/>
        <w:contextualSpacing/>
        <w:jc w:val="both"/>
        <w:rPr>
          <w:color w:val="000000"/>
          <w:sz w:val="24"/>
          <w:szCs w:val="24"/>
        </w:rPr>
      </w:pPr>
      <w:r w:rsidRPr="001D41F3">
        <w:rPr>
          <w:color w:val="000000"/>
          <w:sz w:val="24"/>
          <w:szCs w:val="24"/>
        </w:rPr>
        <w:t>Проектирование объектов общественного питания, торговли и бытового обслуживания осуществляется с учетом таблицы 7.</w:t>
      </w:r>
    </w:p>
    <w:p w:rsidR="001D41F3" w:rsidRPr="001D41F3" w:rsidRDefault="001D41F3" w:rsidP="001D41F3">
      <w:pPr>
        <w:ind w:firstLine="567"/>
        <w:contextualSpacing/>
        <w:jc w:val="right"/>
        <w:rPr>
          <w:color w:val="000000"/>
          <w:sz w:val="24"/>
          <w:szCs w:val="24"/>
        </w:rPr>
      </w:pPr>
      <w:r w:rsidRPr="001D41F3">
        <w:rPr>
          <w:color w:val="000000"/>
          <w:sz w:val="24"/>
          <w:szCs w:val="24"/>
        </w:rPr>
        <w:t>Таблица 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1991"/>
        <w:gridCol w:w="1417"/>
        <w:gridCol w:w="1559"/>
        <w:gridCol w:w="1702"/>
        <w:gridCol w:w="1134"/>
        <w:gridCol w:w="1133"/>
      </w:tblGrid>
      <w:tr w:rsidR="001D41F3" w:rsidRPr="001D41F3" w:rsidTr="0047263A">
        <w:trPr>
          <w:trHeight w:val="778"/>
          <w:tblHeader/>
        </w:trPr>
        <w:tc>
          <w:tcPr>
            <w:tcW w:w="703" w:type="dxa"/>
            <w:vMerge w:val="restart"/>
            <w:vAlign w:val="center"/>
          </w:tcPr>
          <w:p w:rsidR="001D41F3" w:rsidRPr="001D41F3" w:rsidRDefault="001D41F3" w:rsidP="001D41F3">
            <w:pPr>
              <w:rPr>
                <w:color w:val="000000"/>
                <w:sz w:val="24"/>
                <w:szCs w:val="24"/>
              </w:rPr>
            </w:pPr>
            <w:r w:rsidRPr="001D41F3">
              <w:rPr>
                <w:color w:val="000000"/>
                <w:sz w:val="24"/>
                <w:szCs w:val="24"/>
              </w:rPr>
              <w:t>№</w:t>
            </w:r>
          </w:p>
          <w:p w:rsidR="001D41F3" w:rsidRPr="001D41F3" w:rsidRDefault="001D41F3" w:rsidP="001D41F3">
            <w:pP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1991" w:type="dxa"/>
            <w:vMerge w:val="restart"/>
            <w:vAlign w:val="center"/>
          </w:tcPr>
          <w:p w:rsidR="001D41F3" w:rsidRPr="001D41F3" w:rsidRDefault="001D41F3" w:rsidP="001D41F3">
            <w:pPr>
              <w:rPr>
                <w:color w:val="000000"/>
                <w:sz w:val="24"/>
                <w:szCs w:val="24"/>
              </w:rPr>
            </w:pPr>
            <w:r w:rsidRPr="001D41F3">
              <w:rPr>
                <w:color w:val="000000"/>
                <w:sz w:val="24"/>
                <w:szCs w:val="24"/>
              </w:rPr>
              <w:t>Наименование объекта</w:t>
            </w:r>
          </w:p>
        </w:tc>
        <w:tc>
          <w:tcPr>
            <w:tcW w:w="2976" w:type="dxa"/>
            <w:gridSpan w:val="2"/>
            <w:vAlign w:val="center"/>
          </w:tcPr>
          <w:p w:rsidR="001D41F3" w:rsidRPr="001D41F3" w:rsidRDefault="001D41F3" w:rsidP="001D41F3">
            <w:pPr>
              <w:rPr>
                <w:color w:val="000000"/>
                <w:sz w:val="24"/>
                <w:szCs w:val="24"/>
              </w:rPr>
            </w:pPr>
            <w:r w:rsidRPr="001D41F3">
              <w:rPr>
                <w:color w:val="000000"/>
                <w:sz w:val="24"/>
                <w:szCs w:val="24"/>
              </w:rPr>
              <w:t>Минимально допустимый уровень обеспеченности</w:t>
            </w:r>
          </w:p>
        </w:tc>
        <w:tc>
          <w:tcPr>
            <w:tcW w:w="1702" w:type="dxa"/>
            <w:vMerge w:val="restart"/>
            <w:vAlign w:val="center"/>
          </w:tcPr>
          <w:p w:rsidR="001D41F3" w:rsidRPr="001D41F3" w:rsidRDefault="001D41F3" w:rsidP="001D41F3">
            <w:pPr>
              <w:rPr>
                <w:color w:val="000000"/>
                <w:sz w:val="24"/>
                <w:szCs w:val="24"/>
              </w:rPr>
            </w:pPr>
            <w:r w:rsidRPr="001D41F3">
              <w:rPr>
                <w:color w:val="000000"/>
                <w:sz w:val="24"/>
                <w:szCs w:val="24"/>
              </w:rPr>
              <w:t>Площадь земельного участка</w:t>
            </w:r>
          </w:p>
        </w:tc>
        <w:tc>
          <w:tcPr>
            <w:tcW w:w="2267" w:type="dxa"/>
            <w:gridSpan w:val="2"/>
            <w:vAlign w:val="center"/>
          </w:tcPr>
          <w:p w:rsidR="001D41F3" w:rsidRPr="001D41F3" w:rsidRDefault="001D41F3" w:rsidP="001D41F3">
            <w:pP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47263A">
        <w:trPr>
          <w:trHeight w:val="534"/>
          <w:tblHeader/>
        </w:trPr>
        <w:tc>
          <w:tcPr>
            <w:tcW w:w="703" w:type="dxa"/>
            <w:vMerge/>
            <w:tcBorders>
              <w:bottom w:val="single" w:sz="4" w:space="0" w:color="auto"/>
            </w:tcBorders>
            <w:vAlign w:val="center"/>
          </w:tcPr>
          <w:p w:rsidR="001D41F3" w:rsidRPr="001D41F3" w:rsidRDefault="001D41F3" w:rsidP="001D41F3">
            <w:pPr>
              <w:jc w:val="center"/>
              <w:rPr>
                <w:b/>
                <w:color w:val="000000"/>
                <w:sz w:val="24"/>
                <w:szCs w:val="24"/>
              </w:rPr>
            </w:pPr>
          </w:p>
        </w:tc>
        <w:tc>
          <w:tcPr>
            <w:tcW w:w="1991" w:type="dxa"/>
            <w:vMerge/>
            <w:tcBorders>
              <w:bottom w:val="single" w:sz="4" w:space="0" w:color="auto"/>
            </w:tcBorders>
            <w:vAlign w:val="center"/>
          </w:tcPr>
          <w:p w:rsidR="001D41F3" w:rsidRPr="001D41F3" w:rsidRDefault="001D41F3" w:rsidP="001D41F3">
            <w:pPr>
              <w:jc w:val="center"/>
              <w:rPr>
                <w:b/>
                <w:color w:val="000000"/>
                <w:sz w:val="24"/>
                <w:szCs w:val="24"/>
              </w:rPr>
            </w:pPr>
          </w:p>
        </w:tc>
        <w:tc>
          <w:tcPr>
            <w:tcW w:w="1417" w:type="dxa"/>
            <w:tcBorders>
              <w:bottom w:val="single" w:sz="4" w:space="0" w:color="auto"/>
            </w:tcBorders>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559" w:type="dxa"/>
            <w:tcBorders>
              <w:bottom w:val="single" w:sz="4" w:space="0" w:color="auto"/>
            </w:tcBorders>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702" w:type="dxa"/>
            <w:vMerge/>
            <w:tcBorders>
              <w:bottom w:val="single" w:sz="4" w:space="0" w:color="auto"/>
            </w:tcBorders>
            <w:vAlign w:val="center"/>
          </w:tcPr>
          <w:p w:rsidR="001D41F3" w:rsidRPr="001D41F3" w:rsidRDefault="001D41F3" w:rsidP="001D41F3">
            <w:pPr>
              <w:jc w:val="center"/>
              <w:rPr>
                <w:color w:val="000000"/>
                <w:sz w:val="24"/>
                <w:szCs w:val="24"/>
              </w:rPr>
            </w:pPr>
          </w:p>
        </w:tc>
        <w:tc>
          <w:tcPr>
            <w:tcW w:w="1134" w:type="dxa"/>
            <w:tcBorders>
              <w:bottom w:val="single" w:sz="4" w:space="0" w:color="auto"/>
            </w:tcBorders>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133" w:type="dxa"/>
            <w:tcBorders>
              <w:bottom w:val="single" w:sz="4" w:space="0" w:color="auto"/>
            </w:tcBorders>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47263A">
        <w:trPr>
          <w:trHeight w:val="1025"/>
        </w:trPr>
        <w:tc>
          <w:tcPr>
            <w:tcW w:w="703" w:type="dxa"/>
            <w:vMerge w:val="restart"/>
            <w:tcBorders>
              <w:top w:val="single" w:sz="4" w:space="0" w:color="auto"/>
            </w:tcBorders>
            <w:vAlign w:val="center"/>
          </w:tcPr>
          <w:p w:rsidR="001D41F3" w:rsidRPr="001D41F3" w:rsidRDefault="001D41F3" w:rsidP="001D41F3">
            <w:pPr>
              <w:jc w:val="center"/>
              <w:rPr>
                <w:sz w:val="24"/>
                <w:szCs w:val="24"/>
              </w:rPr>
            </w:pPr>
            <w:r w:rsidRPr="001D41F3">
              <w:rPr>
                <w:sz w:val="24"/>
                <w:szCs w:val="24"/>
              </w:rPr>
              <w:t>1</w:t>
            </w:r>
          </w:p>
        </w:tc>
        <w:tc>
          <w:tcPr>
            <w:tcW w:w="1991" w:type="dxa"/>
            <w:tcBorders>
              <w:top w:val="single" w:sz="4" w:space="0" w:color="auto"/>
            </w:tcBorders>
            <w:vAlign w:val="center"/>
          </w:tcPr>
          <w:p w:rsidR="001D41F3" w:rsidRPr="001D41F3" w:rsidRDefault="001D41F3" w:rsidP="001D41F3">
            <w:pPr>
              <w:jc w:val="both"/>
              <w:rPr>
                <w:sz w:val="24"/>
                <w:szCs w:val="24"/>
              </w:rPr>
            </w:pPr>
            <w:r w:rsidRPr="001D41F3">
              <w:rPr>
                <w:sz w:val="24"/>
                <w:szCs w:val="24"/>
              </w:rPr>
              <w:t>Магазины</w:t>
            </w:r>
          </w:p>
        </w:tc>
        <w:tc>
          <w:tcPr>
            <w:tcW w:w="1417" w:type="dxa"/>
            <w:tcBorders>
              <w:top w:val="single" w:sz="4" w:space="0" w:color="auto"/>
            </w:tcBorders>
            <w:vAlign w:val="center"/>
          </w:tcPr>
          <w:p w:rsidR="001D41F3" w:rsidRPr="001D41F3" w:rsidRDefault="001D41F3" w:rsidP="001D41F3">
            <w:pPr>
              <w:jc w:val="center"/>
              <w:rPr>
                <w:color w:val="000000"/>
                <w:sz w:val="24"/>
                <w:szCs w:val="24"/>
              </w:rPr>
            </w:pPr>
          </w:p>
        </w:tc>
        <w:tc>
          <w:tcPr>
            <w:tcW w:w="1559" w:type="dxa"/>
            <w:tcBorders>
              <w:top w:val="single" w:sz="4" w:space="0" w:color="auto"/>
            </w:tcBorders>
            <w:vAlign w:val="center"/>
          </w:tcPr>
          <w:p w:rsidR="001D41F3" w:rsidRPr="001D41F3" w:rsidRDefault="001D41F3" w:rsidP="001D41F3">
            <w:pPr>
              <w:jc w:val="center"/>
              <w:rPr>
                <w:color w:val="000000"/>
                <w:sz w:val="24"/>
                <w:szCs w:val="24"/>
              </w:rPr>
            </w:pPr>
          </w:p>
        </w:tc>
        <w:tc>
          <w:tcPr>
            <w:tcW w:w="1702" w:type="dxa"/>
            <w:vMerge w:val="restart"/>
            <w:tcBorders>
              <w:top w:val="single" w:sz="4" w:space="0" w:color="auto"/>
            </w:tcBorders>
            <w:vAlign w:val="center"/>
          </w:tcPr>
          <w:p w:rsidR="001D41F3" w:rsidRPr="001D41F3" w:rsidRDefault="001D41F3" w:rsidP="001D41F3">
            <w:pPr>
              <w:widowControl w:val="0"/>
              <w:autoSpaceDE w:val="0"/>
              <w:autoSpaceDN w:val="0"/>
              <w:adjustRightInd w:val="0"/>
              <w:ind w:left="-38"/>
              <w:jc w:val="both"/>
              <w:rPr>
                <w:sz w:val="24"/>
                <w:szCs w:val="24"/>
              </w:rPr>
            </w:pPr>
            <w:r w:rsidRPr="001D41F3">
              <w:rPr>
                <w:sz w:val="24"/>
                <w:szCs w:val="24"/>
              </w:rPr>
              <w:t xml:space="preserve">Торговые </w:t>
            </w:r>
            <w:proofErr w:type="gramStart"/>
            <w:r w:rsidRPr="001D41F3">
              <w:rPr>
                <w:sz w:val="24"/>
                <w:szCs w:val="24"/>
              </w:rPr>
              <w:t>центры</w:t>
            </w:r>
            <w:proofErr w:type="gramEnd"/>
            <w:r w:rsidRPr="001D41F3">
              <w:rPr>
                <w:sz w:val="24"/>
                <w:szCs w:val="24"/>
              </w:rPr>
              <w:t xml:space="preserve"> обслуживающие жителей,</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тыс. чел.:</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до 1 - 0,1-0,2 га,</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1- 3 - 0,2-0,4 га,</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3-5 - 0,4-0,6 га,</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5-7 - 0,6-1,0 га,</w:t>
            </w:r>
          </w:p>
          <w:p w:rsidR="001D41F3" w:rsidRPr="001D41F3" w:rsidRDefault="001D41F3" w:rsidP="001D41F3">
            <w:pPr>
              <w:ind w:left="-38"/>
              <w:jc w:val="both"/>
              <w:rPr>
                <w:sz w:val="24"/>
                <w:szCs w:val="24"/>
              </w:rPr>
            </w:pPr>
            <w:r w:rsidRPr="001D41F3">
              <w:rPr>
                <w:sz w:val="24"/>
                <w:szCs w:val="24"/>
              </w:rPr>
              <w:t>7-10 - 1,0-1,2 га</w:t>
            </w:r>
          </w:p>
        </w:tc>
        <w:tc>
          <w:tcPr>
            <w:tcW w:w="1134" w:type="dxa"/>
            <w:vMerge w:val="restart"/>
            <w:tcBorders>
              <w:top w:val="single" w:sz="4" w:space="0" w:color="auto"/>
            </w:tcBorders>
            <w:vAlign w:val="center"/>
          </w:tcPr>
          <w:p w:rsidR="001D41F3" w:rsidRPr="001D41F3" w:rsidRDefault="001D41F3" w:rsidP="001D41F3">
            <w:pPr>
              <w:jc w:val="center"/>
              <w:rPr>
                <w:sz w:val="24"/>
                <w:szCs w:val="24"/>
              </w:rPr>
            </w:pPr>
            <w:r w:rsidRPr="001D41F3">
              <w:rPr>
                <w:sz w:val="24"/>
                <w:szCs w:val="24"/>
              </w:rPr>
              <w:t>метр/</w:t>
            </w:r>
          </w:p>
          <w:p w:rsidR="001D41F3" w:rsidRPr="001D41F3" w:rsidRDefault="001D41F3" w:rsidP="001D41F3">
            <w:pPr>
              <w:jc w:val="center"/>
              <w:rPr>
                <w:sz w:val="24"/>
                <w:szCs w:val="24"/>
              </w:rPr>
            </w:pPr>
            <w:r w:rsidRPr="001D41F3">
              <w:rPr>
                <w:sz w:val="24"/>
                <w:szCs w:val="24"/>
              </w:rPr>
              <w:t>мин. пешеходной доступности</w:t>
            </w:r>
          </w:p>
        </w:tc>
        <w:tc>
          <w:tcPr>
            <w:tcW w:w="1133" w:type="dxa"/>
            <w:vMerge w:val="restart"/>
            <w:tcBorders>
              <w:top w:val="single" w:sz="4" w:space="0" w:color="auto"/>
            </w:tcBorders>
            <w:vAlign w:val="center"/>
          </w:tcPr>
          <w:p w:rsidR="001D41F3" w:rsidRPr="001D41F3" w:rsidRDefault="001D41F3" w:rsidP="001D41F3">
            <w:pPr>
              <w:jc w:val="center"/>
              <w:rPr>
                <w:sz w:val="24"/>
                <w:szCs w:val="24"/>
              </w:rPr>
            </w:pPr>
            <w:r w:rsidRPr="001D41F3">
              <w:rPr>
                <w:sz w:val="24"/>
                <w:szCs w:val="24"/>
              </w:rPr>
              <w:t>при застройке в 3 - 5 этажей - 585 м,</w:t>
            </w:r>
          </w:p>
          <w:p w:rsidR="001D41F3" w:rsidRPr="001D41F3" w:rsidRDefault="001D41F3" w:rsidP="001D41F3">
            <w:pPr>
              <w:jc w:val="center"/>
              <w:rPr>
                <w:sz w:val="24"/>
                <w:szCs w:val="24"/>
              </w:rPr>
            </w:pPr>
            <w:r w:rsidRPr="001D41F3">
              <w:rPr>
                <w:sz w:val="24"/>
                <w:szCs w:val="24"/>
              </w:rPr>
              <w:t>1 - 2 этажа - 720 м.</w:t>
            </w:r>
          </w:p>
          <w:p w:rsidR="001D41F3" w:rsidRPr="001D41F3" w:rsidRDefault="001D41F3" w:rsidP="001D41F3">
            <w:pPr>
              <w:jc w:val="center"/>
              <w:rPr>
                <w:sz w:val="24"/>
                <w:szCs w:val="24"/>
                <w:highlight w:val="red"/>
              </w:rPr>
            </w:pPr>
          </w:p>
        </w:tc>
      </w:tr>
      <w:tr w:rsidR="001D41F3" w:rsidRPr="001D41F3" w:rsidTr="0047263A">
        <w:trPr>
          <w:trHeight w:val="1025"/>
        </w:trPr>
        <w:tc>
          <w:tcPr>
            <w:tcW w:w="703" w:type="dxa"/>
            <w:vMerge/>
            <w:vAlign w:val="center"/>
          </w:tcPr>
          <w:p w:rsidR="001D41F3" w:rsidRPr="001D41F3" w:rsidRDefault="001D41F3" w:rsidP="001D41F3">
            <w:pPr>
              <w:jc w:val="center"/>
              <w:rPr>
                <w:sz w:val="24"/>
                <w:szCs w:val="24"/>
              </w:rPr>
            </w:pPr>
          </w:p>
        </w:tc>
        <w:tc>
          <w:tcPr>
            <w:tcW w:w="1991" w:type="dxa"/>
            <w:vAlign w:val="center"/>
          </w:tcPr>
          <w:p w:rsidR="001D41F3" w:rsidRPr="001D41F3" w:rsidRDefault="001D41F3" w:rsidP="001D41F3">
            <w:pPr>
              <w:jc w:val="both"/>
              <w:rPr>
                <w:sz w:val="24"/>
                <w:szCs w:val="24"/>
              </w:rPr>
            </w:pPr>
            <w:r w:rsidRPr="001D41F3">
              <w:rPr>
                <w:sz w:val="24"/>
                <w:szCs w:val="24"/>
              </w:rPr>
              <w:t>продовольственных товаров</w:t>
            </w:r>
          </w:p>
        </w:tc>
        <w:tc>
          <w:tcPr>
            <w:tcW w:w="1417" w:type="dxa"/>
            <w:vMerge w:val="restart"/>
            <w:vAlign w:val="center"/>
          </w:tcPr>
          <w:p w:rsidR="001D41F3" w:rsidRPr="001D41F3" w:rsidRDefault="001D41F3" w:rsidP="001D41F3">
            <w:pPr>
              <w:jc w:val="center"/>
              <w:rPr>
                <w:color w:val="000000"/>
                <w:sz w:val="24"/>
                <w:szCs w:val="24"/>
              </w:rPr>
            </w:pPr>
            <w:r w:rsidRPr="001D41F3">
              <w:rPr>
                <w:sz w:val="24"/>
                <w:szCs w:val="24"/>
              </w:rPr>
              <w:t>кв.м торговой площади на 1 тыс. жителей</w:t>
            </w:r>
          </w:p>
        </w:tc>
        <w:tc>
          <w:tcPr>
            <w:tcW w:w="1559" w:type="dxa"/>
            <w:vAlign w:val="center"/>
          </w:tcPr>
          <w:p w:rsidR="001D41F3" w:rsidRPr="001D41F3" w:rsidRDefault="001D41F3" w:rsidP="001D41F3">
            <w:pPr>
              <w:jc w:val="center"/>
              <w:rPr>
                <w:sz w:val="24"/>
                <w:szCs w:val="24"/>
              </w:rPr>
            </w:pPr>
            <w:r w:rsidRPr="001D41F3">
              <w:rPr>
                <w:sz w:val="24"/>
                <w:szCs w:val="24"/>
              </w:rPr>
              <w:t>100 в т.ч. повседневного обслуживания – 60</w:t>
            </w:r>
          </w:p>
        </w:tc>
        <w:tc>
          <w:tcPr>
            <w:tcW w:w="1702" w:type="dxa"/>
            <w:vMerge/>
            <w:vAlign w:val="center"/>
          </w:tcPr>
          <w:p w:rsidR="001D41F3" w:rsidRPr="001D41F3" w:rsidRDefault="001D41F3" w:rsidP="001D41F3">
            <w:pPr>
              <w:jc w:val="center"/>
              <w:rPr>
                <w:sz w:val="24"/>
                <w:szCs w:val="24"/>
              </w:rPr>
            </w:pPr>
          </w:p>
        </w:tc>
        <w:tc>
          <w:tcPr>
            <w:tcW w:w="1134" w:type="dxa"/>
            <w:vMerge/>
            <w:vAlign w:val="center"/>
          </w:tcPr>
          <w:p w:rsidR="001D41F3" w:rsidRPr="001D41F3" w:rsidRDefault="001D41F3" w:rsidP="001D41F3">
            <w:pPr>
              <w:jc w:val="center"/>
              <w:rPr>
                <w:sz w:val="24"/>
                <w:szCs w:val="24"/>
              </w:rPr>
            </w:pPr>
          </w:p>
        </w:tc>
        <w:tc>
          <w:tcPr>
            <w:tcW w:w="1133" w:type="dxa"/>
            <w:vMerge/>
            <w:vAlign w:val="center"/>
          </w:tcPr>
          <w:p w:rsidR="001D41F3" w:rsidRPr="001D41F3" w:rsidRDefault="001D41F3" w:rsidP="001D41F3">
            <w:pPr>
              <w:jc w:val="center"/>
              <w:rPr>
                <w:sz w:val="24"/>
                <w:szCs w:val="24"/>
              </w:rPr>
            </w:pPr>
          </w:p>
        </w:tc>
      </w:tr>
      <w:tr w:rsidR="001D41F3" w:rsidRPr="001D41F3" w:rsidTr="0047263A">
        <w:trPr>
          <w:trHeight w:val="1025"/>
        </w:trPr>
        <w:tc>
          <w:tcPr>
            <w:tcW w:w="703" w:type="dxa"/>
            <w:vMerge/>
            <w:vAlign w:val="center"/>
          </w:tcPr>
          <w:p w:rsidR="001D41F3" w:rsidRPr="001D41F3" w:rsidRDefault="001D41F3" w:rsidP="001D41F3">
            <w:pPr>
              <w:jc w:val="center"/>
              <w:rPr>
                <w:sz w:val="24"/>
                <w:szCs w:val="24"/>
              </w:rPr>
            </w:pPr>
          </w:p>
        </w:tc>
        <w:tc>
          <w:tcPr>
            <w:tcW w:w="1991" w:type="dxa"/>
            <w:vAlign w:val="center"/>
          </w:tcPr>
          <w:p w:rsidR="001D41F3" w:rsidRPr="001D41F3" w:rsidRDefault="001D41F3" w:rsidP="001D41F3">
            <w:pPr>
              <w:jc w:val="center"/>
              <w:rPr>
                <w:sz w:val="24"/>
                <w:szCs w:val="24"/>
              </w:rPr>
            </w:pPr>
            <w:r w:rsidRPr="001D41F3">
              <w:rPr>
                <w:sz w:val="24"/>
                <w:szCs w:val="24"/>
              </w:rPr>
              <w:t>непродовольственных товаров</w:t>
            </w:r>
          </w:p>
        </w:tc>
        <w:tc>
          <w:tcPr>
            <w:tcW w:w="1417" w:type="dxa"/>
            <w:vMerge/>
            <w:vAlign w:val="center"/>
          </w:tcPr>
          <w:p w:rsidR="001D41F3" w:rsidRPr="001D41F3" w:rsidRDefault="001D41F3" w:rsidP="001D41F3">
            <w:pPr>
              <w:jc w:val="center"/>
              <w:rPr>
                <w:color w:val="000000"/>
                <w:sz w:val="24"/>
                <w:szCs w:val="24"/>
              </w:rPr>
            </w:pPr>
          </w:p>
        </w:tc>
        <w:tc>
          <w:tcPr>
            <w:tcW w:w="1559" w:type="dxa"/>
            <w:vAlign w:val="center"/>
          </w:tcPr>
          <w:p w:rsidR="001D41F3" w:rsidRPr="001D41F3" w:rsidRDefault="001D41F3" w:rsidP="001D41F3">
            <w:pPr>
              <w:jc w:val="center"/>
              <w:rPr>
                <w:sz w:val="24"/>
                <w:szCs w:val="24"/>
              </w:rPr>
            </w:pPr>
            <w:r w:rsidRPr="001D41F3">
              <w:rPr>
                <w:sz w:val="24"/>
                <w:szCs w:val="24"/>
              </w:rPr>
              <w:t>180 в т.ч. повседневного обслуживания - 30</w:t>
            </w:r>
          </w:p>
        </w:tc>
        <w:tc>
          <w:tcPr>
            <w:tcW w:w="1702" w:type="dxa"/>
            <w:vMerge/>
            <w:vAlign w:val="center"/>
          </w:tcPr>
          <w:p w:rsidR="001D41F3" w:rsidRPr="001D41F3" w:rsidRDefault="001D41F3" w:rsidP="001D41F3">
            <w:pPr>
              <w:jc w:val="center"/>
              <w:rPr>
                <w:sz w:val="24"/>
                <w:szCs w:val="24"/>
              </w:rPr>
            </w:pPr>
          </w:p>
        </w:tc>
        <w:tc>
          <w:tcPr>
            <w:tcW w:w="1134" w:type="dxa"/>
            <w:vMerge/>
            <w:vAlign w:val="center"/>
          </w:tcPr>
          <w:p w:rsidR="001D41F3" w:rsidRPr="001D41F3" w:rsidRDefault="001D41F3" w:rsidP="001D41F3">
            <w:pPr>
              <w:jc w:val="center"/>
              <w:rPr>
                <w:sz w:val="24"/>
                <w:szCs w:val="24"/>
              </w:rPr>
            </w:pPr>
          </w:p>
        </w:tc>
        <w:tc>
          <w:tcPr>
            <w:tcW w:w="1133" w:type="dxa"/>
            <w:vMerge/>
            <w:vAlign w:val="center"/>
          </w:tcPr>
          <w:p w:rsidR="001D41F3" w:rsidRPr="001D41F3" w:rsidRDefault="001D41F3" w:rsidP="001D41F3">
            <w:pPr>
              <w:jc w:val="center"/>
              <w:rPr>
                <w:sz w:val="24"/>
                <w:szCs w:val="24"/>
              </w:rPr>
            </w:pPr>
          </w:p>
        </w:tc>
      </w:tr>
      <w:tr w:rsidR="001D41F3" w:rsidRPr="001D41F3" w:rsidTr="0047263A">
        <w:trPr>
          <w:trHeight w:val="1025"/>
        </w:trPr>
        <w:tc>
          <w:tcPr>
            <w:tcW w:w="703" w:type="dxa"/>
            <w:vAlign w:val="center"/>
          </w:tcPr>
          <w:p w:rsidR="001D41F3" w:rsidRPr="001D41F3" w:rsidRDefault="001D41F3" w:rsidP="001D41F3">
            <w:pPr>
              <w:jc w:val="center"/>
              <w:rPr>
                <w:sz w:val="24"/>
                <w:szCs w:val="24"/>
              </w:rPr>
            </w:pPr>
            <w:r w:rsidRPr="001D41F3">
              <w:rPr>
                <w:sz w:val="24"/>
                <w:szCs w:val="24"/>
              </w:rPr>
              <w:t>2</w:t>
            </w:r>
          </w:p>
        </w:tc>
        <w:tc>
          <w:tcPr>
            <w:tcW w:w="1991" w:type="dxa"/>
            <w:vAlign w:val="center"/>
          </w:tcPr>
          <w:p w:rsidR="001D41F3" w:rsidRPr="001D41F3" w:rsidRDefault="001D41F3" w:rsidP="001D41F3">
            <w:pPr>
              <w:jc w:val="center"/>
              <w:rPr>
                <w:sz w:val="24"/>
                <w:szCs w:val="24"/>
              </w:rPr>
            </w:pPr>
            <w:r w:rsidRPr="001D41F3">
              <w:rPr>
                <w:sz w:val="24"/>
                <w:szCs w:val="24"/>
              </w:rPr>
              <w:t>Рынки</w:t>
            </w:r>
          </w:p>
        </w:tc>
        <w:tc>
          <w:tcPr>
            <w:tcW w:w="1417" w:type="dxa"/>
            <w:vAlign w:val="center"/>
          </w:tcPr>
          <w:p w:rsidR="001D41F3" w:rsidRPr="001D41F3" w:rsidRDefault="001D41F3" w:rsidP="001D41F3">
            <w:pPr>
              <w:jc w:val="center"/>
              <w:rPr>
                <w:color w:val="000000"/>
                <w:sz w:val="24"/>
                <w:szCs w:val="24"/>
              </w:rPr>
            </w:pPr>
            <w:r w:rsidRPr="001D41F3">
              <w:rPr>
                <w:color w:val="000000"/>
                <w:sz w:val="24"/>
                <w:szCs w:val="24"/>
              </w:rPr>
              <w:t>кв</w:t>
            </w:r>
            <w:proofErr w:type="gramStart"/>
            <w:r w:rsidRPr="001D41F3">
              <w:rPr>
                <w:color w:val="000000"/>
                <w:sz w:val="24"/>
                <w:szCs w:val="24"/>
              </w:rPr>
              <w:t>.м</w:t>
            </w:r>
            <w:proofErr w:type="gramEnd"/>
            <w:r w:rsidRPr="001D41F3">
              <w:rPr>
                <w:color w:val="000000"/>
                <w:sz w:val="24"/>
                <w:szCs w:val="24"/>
              </w:rPr>
              <w:t xml:space="preserve"> торговой площади на 1 </w:t>
            </w:r>
            <w:proofErr w:type="spellStart"/>
            <w:r w:rsidRPr="001D41F3">
              <w:rPr>
                <w:color w:val="000000"/>
                <w:sz w:val="24"/>
                <w:szCs w:val="24"/>
              </w:rPr>
              <w:t>тыс.чел</w:t>
            </w:r>
            <w:proofErr w:type="spellEnd"/>
            <w:r w:rsidRPr="001D41F3">
              <w:rPr>
                <w:color w:val="000000"/>
                <w:sz w:val="24"/>
                <w:szCs w:val="24"/>
              </w:rPr>
              <w:t>.</w:t>
            </w:r>
          </w:p>
        </w:tc>
        <w:tc>
          <w:tcPr>
            <w:tcW w:w="1559" w:type="dxa"/>
            <w:vAlign w:val="center"/>
          </w:tcPr>
          <w:p w:rsidR="001D41F3" w:rsidRPr="001D41F3" w:rsidRDefault="001D41F3" w:rsidP="001D41F3">
            <w:pPr>
              <w:jc w:val="center"/>
              <w:rPr>
                <w:sz w:val="24"/>
                <w:szCs w:val="24"/>
              </w:rPr>
            </w:pPr>
            <w:r w:rsidRPr="001D41F3">
              <w:rPr>
                <w:sz w:val="24"/>
                <w:szCs w:val="24"/>
              </w:rPr>
              <w:t>24</w:t>
            </w:r>
          </w:p>
        </w:tc>
        <w:tc>
          <w:tcPr>
            <w:tcW w:w="1702" w:type="dxa"/>
            <w:vAlign w:val="center"/>
          </w:tcPr>
          <w:p w:rsidR="001D41F3" w:rsidRPr="001D41F3" w:rsidRDefault="001D41F3" w:rsidP="001D41F3">
            <w:pPr>
              <w:jc w:val="center"/>
              <w:rPr>
                <w:sz w:val="24"/>
                <w:szCs w:val="24"/>
              </w:rPr>
            </w:pPr>
            <w:r w:rsidRPr="001D41F3">
              <w:rPr>
                <w:sz w:val="24"/>
                <w:szCs w:val="24"/>
              </w:rPr>
              <w:t>7-14 кв.м на 1 кв.м торговой площади рыночного комплекса</w:t>
            </w:r>
          </w:p>
        </w:tc>
        <w:tc>
          <w:tcPr>
            <w:tcW w:w="1134" w:type="dxa"/>
            <w:vAlign w:val="center"/>
          </w:tcPr>
          <w:p w:rsidR="001D41F3" w:rsidRPr="001D41F3" w:rsidRDefault="001D41F3" w:rsidP="001D41F3">
            <w:pPr>
              <w:jc w:val="center"/>
              <w:rPr>
                <w:sz w:val="24"/>
                <w:szCs w:val="24"/>
              </w:rPr>
            </w:pPr>
          </w:p>
        </w:tc>
        <w:tc>
          <w:tcPr>
            <w:tcW w:w="1133" w:type="dxa"/>
            <w:vAlign w:val="center"/>
          </w:tcPr>
          <w:p w:rsidR="001D41F3" w:rsidRPr="001D41F3" w:rsidRDefault="001D41F3" w:rsidP="001D41F3">
            <w:pPr>
              <w:jc w:val="center"/>
              <w:rPr>
                <w:sz w:val="24"/>
                <w:szCs w:val="24"/>
              </w:rPr>
            </w:pPr>
          </w:p>
        </w:tc>
      </w:tr>
      <w:tr w:rsidR="001D41F3" w:rsidRPr="001D41F3" w:rsidTr="0047263A">
        <w:trPr>
          <w:trHeight w:val="1880"/>
        </w:trPr>
        <w:tc>
          <w:tcPr>
            <w:tcW w:w="703" w:type="dxa"/>
            <w:vAlign w:val="center"/>
          </w:tcPr>
          <w:p w:rsidR="001D41F3" w:rsidRPr="001D41F3" w:rsidRDefault="001D41F3" w:rsidP="001D41F3">
            <w:pPr>
              <w:jc w:val="center"/>
              <w:rPr>
                <w:sz w:val="24"/>
                <w:szCs w:val="24"/>
              </w:rPr>
            </w:pPr>
            <w:r w:rsidRPr="001D41F3">
              <w:rPr>
                <w:sz w:val="24"/>
                <w:szCs w:val="24"/>
              </w:rPr>
              <w:t>3</w:t>
            </w:r>
          </w:p>
        </w:tc>
        <w:tc>
          <w:tcPr>
            <w:tcW w:w="1991" w:type="dxa"/>
            <w:vAlign w:val="center"/>
          </w:tcPr>
          <w:p w:rsidR="001D41F3" w:rsidRPr="001D41F3" w:rsidRDefault="001D41F3" w:rsidP="001D41F3">
            <w:pPr>
              <w:jc w:val="center"/>
              <w:rPr>
                <w:sz w:val="24"/>
                <w:szCs w:val="24"/>
              </w:rPr>
            </w:pPr>
            <w:r w:rsidRPr="001D41F3">
              <w:rPr>
                <w:sz w:val="24"/>
                <w:szCs w:val="24"/>
              </w:rPr>
              <w:t>Предприятия общественного питания</w:t>
            </w:r>
          </w:p>
        </w:tc>
        <w:tc>
          <w:tcPr>
            <w:tcW w:w="1417" w:type="dxa"/>
            <w:vAlign w:val="center"/>
          </w:tcPr>
          <w:p w:rsidR="001D41F3" w:rsidRPr="001D41F3" w:rsidRDefault="001D41F3" w:rsidP="001D41F3">
            <w:pPr>
              <w:jc w:val="center"/>
              <w:rPr>
                <w:color w:val="000000"/>
                <w:sz w:val="24"/>
                <w:szCs w:val="24"/>
              </w:rPr>
            </w:pPr>
            <w:r w:rsidRPr="001D41F3">
              <w:rPr>
                <w:sz w:val="24"/>
                <w:szCs w:val="24"/>
              </w:rPr>
              <w:t xml:space="preserve">Посадочных мест на 1 </w:t>
            </w:r>
            <w:proofErr w:type="spellStart"/>
            <w:r w:rsidRPr="001D41F3">
              <w:rPr>
                <w:sz w:val="24"/>
                <w:szCs w:val="24"/>
              </w:rPr>
              <w:t>тыс</w:t>
            </w:r>
            <w:proofErr w:type="gramStart"/>
            <w:r w:rsidRPr="001D41F3">
              <w:rPr>
                <w:sz w:val="24"/>
                <w:szCs w:val="24"/>
              </w:rPr>
              <w:t>.ж</w:t>
            </w:r>
            <w:proofErr w:type="gramEnd"/>
            <w:r w:rsidRPr="001D41F3">
              <w:rPr>
                <w:sz w:val="24"/>
                <w:szCs w:val="24"/>
              </w:rPr>
              <w:t>ителей</w:t>
            </w:r>
            <w:proofErr w:type="spellEnd"/>
          </w:p>
        </w:tc>
        <w:tc>
          <w:tcPr>
            <w:tcW w:w="1559" w:type="dxa"/>
            <w:vAlign w:val="center"/>
          </w:tcPr>
          <w:p w:rsidR="001D41F3" w:rsidRPr="001D41F3" w:rsidRDefault="001D41F3" w:rsidP="001D41F3">
            <w:pPr>
              <w:widowControl w:val="0"/>
              <w:autoSpaceDE w:val="0"/>
              <w:autoSpaceDN w:val="0"/>
              <w:adjustRightInd w:val="0"/>
              <w:ind w:firstLine="69"/>
              <w:jc w:val="center"/>
              <w:rPr>
                <w:rFonts w:ascii="Arial" w:hAnsi="Arial" w:cs="Arial"/>
                <w:color w:val="000000"/>
                <w:sz w:val="24"/>
                <w:szCs w:val="24"/>
              </w:rPr>
            </w:pPr>
            <w:r w:rsidRPr="001D41F3">
              <w:rPr>
                <w:rFonts w:ascii="Arial" w:hAnsi="Arial" w:cs="Arial"/>
                <w:sz w:val="24"/>
                <w:szCs w:val="24"/>
              </w:rPr>
              <w:t>40</w:t>
            </w:r>
          </w:p>
        </w:tc>
        <w:tc>
          <w:tcPr>
            <w:tcW w:w="1702" w:type="dxa"/>
            <w:vAlign w:val="center"/>
          </w:tcPr>
          <w:p w:rsidR="001D41F3" w:rsidRPr="001D41F3" w:rsidRDefault="001D41F3" w:rsidP="001D41F3">
            <w:pPr>
              <w:jc w:val="center"/>
              <w:rPr>
                <w:sz w:val="24"/>
                <w:szCs w:val="24"/>
              </w:rPr>
            </w:pPr>
          </w:p>
        </w:tc>
        <w:tc>
          <w:tcPr>
            <w:tcW w:w="1134" w:type="dxa"/>
            <w:vAlign w:val="center"/>
          </w:tcPr>
          <w:p w:rsidR="001D41F3" w:rsidRPr="001D41F3" w:rsidRDefault="001D41F3" w:rsidP="001D41F3">
            <w:pPr>
              <w:jc w:val="center"/>
              <w:rPr>
                <w:sz w:val="24"/>
                <w:szCs w:val="24"/>
              </w:rPr>
            </w:pPr>
            <w:r w:rsidRPr="001D41F3">
              <w:rPr>
                <w:sz w:val="24"/>
                <w:szCs w:val="24"/>
              </w:rPr>
              <w:t>Не нормируется</w:t>
            </w:r>
          </w:p>
        </w:tc>
        <w:tc>
          <w:tcPr>
            <w:tcW w:w="1133" w:type="dxa"/>
            <w:vAlign w:val="center"/>
          </w:tcPr>
          <w:p w:rsidR="001D41F3" w:rsidRPr="001D41F3" w:rsidRDefault="001D41F3" w:rsidP="001D41F3">
            <w:pPr>
              <w:jc w:val="center"/>
              <w:rPr>
                <w:sz w:val="24"/>
                <w:szCs w:val="24"/>
              </w:rPr>
            </w:pPr>
          </w:p>
        </w:tc>
      </w:tr>
      <w:tr w:rsidR="001D41F3" w:rsidRPr="001D41F3" w:rsidTr="0047263A">
        <w:trPr>
          <w:trHeight w:val="1836"/>
        </w:trPr>
        <w:tc>
          <w:tcPr>
            <w:tcW w:w="703" w:type="dxa"/>
            <w:vAlign w:val="center"/>
          </w:tcPr>
          <w:p w:rsidR="001D41F3" w:rsidRPr="001D41F3" w:rsidRDefault="001D41F3" w:rsidP="001D41F3">
            <w:pPr>
              <w:jc w:val="center"/>
              <w:rPr>
                <w:sz w:val="24"/>
                <w:szCs w:val="24"/>
              </w:rPr>
            </w:pPr>
            <w:r w:rsidRPr="001D41F3">
              <w:rPr>
                <w:sz w:val="24"/>
                <w:szCs w:val="24"/>
              </w:rPr>
              <w:t>4</w:t>
            </w:r>
          </w:p>
        </w:tc>
        <w:tc>
          <w:tcPr>
            <w:tcW w:w="1991" w:type="dxa"/>
            <w:vAlign w:val="center"/>
          </w:tcPr>
          <w:p w:rsidR="001D41F3" w:rsidRPr="001D41F3" w:rsidRDefault="001D41F3" w:rsidP="001D41F3">
            <w:pPr>
              <w:jc w:val="center"/>
              <w:rPr>
                <w:sz w:val="24"/>
                <w:szCs w:val="24"/>
              </w:rPr>
            </w:pPr>
            <w:r w:rsidRPr="001D41F3">
              <w:rPr>
                <w:sz w:val="24"/>
                <w:szCs w:val="24"/>
              </w:rPr>
              <w:t>Предприятия бытового обслуживания</w:t>
            </w:r>
          </w:p>
        </w:tc>
        <w:tc>
          <w:tcPr>
            <w:tcW w:w="1417" w:type="dxa"/>
            <w:vMerge w:val="restart"/>
            <w:vAlign w:val="center"/>
          </w:tcPr>
          <w:p w:rsidR="001D41F3" w:rsidRPr="001D41F3" w:rsidRDefault="001D41F3" w:rsidP="001D41F3">
            <w:pPr>
              <w:ind w:left="-108" w:right="-108"/>
              <w:jc w:val="center"/>
              <w:rPr>
                <w:color w:val="000000"/>
                <w:sz w:val="24"/>
                <w:szCs w:val="24"/>
              </w:rPr>
            </w:pPr>
            <w:r w:rsidRPr="001D41F3">
              <w:rPr>
                <w:sz w:val="24"/>
                <w:szCs w:val="24"/>
              </w:rPr>
              <w:t>рабочих мест на 1 тыс. жит.</w:t>
            </w:r>
          </w:p>
        </w:tc>
        <w:tc>
          <w:tcPr>
            <w:tcW w:w="1559" w:type="dxa"/>
            <w:vAlign w:val="center"/>
          </w:tcPr>
          <w:p w:rsidR="001D41F3" w:rsidRPr="001D41F3" w:rsidRDefault="001D41F3" w:rsidP="001D41F3">
            <w:pPr>
              <w:jc w:val="center"/>
              <w:rPr>
                <w:color w:val="000000"/>
                <w:sz w:val="24"/>
                <w:szCs w:val="24"/>
              </w:rPr>
            </w:pPr>
            <w:r w:rsidRPr="001D41F3">
              <w:rPr>
                <w:sz w:val="24"/>
                <w:szCs w:val="24"/>
              </w:rPr>
              <w:t>всего по населенному пункту - 9, для предприятий в жилой застройке - 2,0</w:t>
            </w:r>
          </w:p>
        </w:tc>
        <w:tc>
          <w:tcPr>
            <w:tcW w:w="1702" w:type="dxa"/>
            <w:vMerge w:val="restart"/>
            <w:vAlign w:val="center"/>
          </w:tcPr>
          <w:p w:rsidR="001D41F3" w:rsidRPr="001D41F3" w:rsidRDefault="001D41F3" w:rsidP="001D41F3">
            <w:pPr>
              <w:jc w:val="center"/>
              <w:rPr>
                <w:sz w:val="24"/>
                <w:szCs w:val="24"/>
              </w:rPr>
            </w:pPr>
            <w:r w:rsidRPr="001D41F3">
              <w:rPr>
                <w:sz w:val="24"/>
                <w:szCs w:val="24"/>
              </w:rPr>
              <w:t>25 - 30 кв.м на 1 рабочее место</w:t>
            </w:r>
          </w:p>
        </w:tc>
        <w:tc>
          <w:tcPr>
            <w:tcW w:w="1134" w:type="dxa"/>
            <w:vMerge w:val="restart"/>
            <w:vAlign w:val="center"/>
          </w:tcPr>
          <w:p w:rsidR="001D41F3" w:rsidRPr="001D41F3" w:rsidRDefault="001D41F3" w:rsidP="001D41F3">
            <w:pPr>
              <w:jc w:val="center"/>
              <w:rPr>
                <w:sz w:val="24"/>
                <w:szCs w:val="24"/>
              </w:rPr>
            </w:pPr>
            <w:r w:rsidRPr="001D41F3">
              <w:rPr>
                <w:sz w:val="24"/>
                <w:szCs w:val="24"/>
              </w:rPr>
              <w:t>метр/</w:t>
            </w:r>
          </w:p>
          <w:p w:rsidR="001D41F3" w:rsidRPr="001D41F3" w:rsidRDefault="001D41F3" w:rsidP="001D41F3">
            <w:pPr>
              <w:jc w:val="center"/>
              <w:rPr>
                <w:sz w:val="24"/>
                <w:szCs w:val="24"/>
              </w:rPr>
            </w:pPr>
            <w:r w:rsidRPr="001D41F3">
              <w:rPr>
                <w:sz w:val="24"/>
                <w:szCs w:val="24"/>
              </w:rPr>
              <w:t>мин. пешеходной доступности</w:t>
            </w:r>
          </w:p>
        </w:tc>
        <w:tc>
          <w:tcPr>
            <w:tcW w:w="1133" w:type="dxa"/>
            <w:vMerge w:val="restart"/>
            <w:vAlign w:val="center"/>
          </w:tcPr>
          <w:p w:rsidR="001D41F3" w:rsidRPr="001D41F3" w:rsidRDefault="001D41F3" w:rsidP="001D41F3">
            <w:pPr>
              <w:jc w:val="center"/>
              <w:rPr>
                <w:sz w:val="24"/>
                <w:szCs w:val="24"/>
              </w:rPr>
            </w:pPr>
            <w:r w:rsidRPr="001D41F3">
              <w:rPr>
                <w:sz w:val="24"/>
                <w:szCs w:val="24"/>
              </w:rPr>
              <w:t>при застройке в 3 -5 этажей - 585 м,</w:t>
            </w:r>
          </w:p>
          <w:p w:rsidR="001D41F3" w:rsidRPr="001D41F3" w:rsidRDefault="001D41F3" w:rsidP="001D41F3">
            <w:pPr>
              <w:jc w:val="center"/>
              <w:rPr>
                <w:sz w:val="24"/>
                <w:szCs w:val="24"/>
              </w:rPr>
            </w:pPr>
            <w:r w:rsidRPr="001D41F3">
              <w:rPr>
                <w:sz w:val="24"/>
                <w:szCs w:val="24"/>
              </w:rPr>
              <w:t xml:space="preserve">1 - 2 </w:t>
            </w:r>
            <w:r w:rsidRPr="001D41F3">
              <w:rPr>
                <w:b/>
                <w:sz w:val="24"/>
                <w:szCs w:val="24"/>
              </w:rPr>
              <w:t>э</w:t>
            </w:r>
            <w:r w:rsidRPr="001D41F3">
              <w:rPr>
                <w:sz w:val="24"/>
                <w:szCs w:val="24"/>
              </w:rPr>
              <w:t>тажа - 720 м</w:t>
            </w:r>
          </w:p>
          <w:p w:rsidR="001D41F3" w:rsidRPr="001D41F3" w:rsidRDefault="001D41F3" w:rsidP="001D41F3">
            <w:pPr>
              <w:jc w:val="center"/>
              <w:rPr>
                <w:sz w:val="24"/>
                <w:szCs w:val="24"/>
              </w:rPr>
            </w:pPr>
            <w:r w:rsidRPr="001D41F3">
              <w:rPr>
                <w:sz w:val="24"/>
                <w:szCs w:val="24"/>
              </w:rPr>
              <w:t>или</w:t>
            </w:r>
          </w:p>
          <w:p w:rsidR="001D41F3" w:rsidRPr="001D41F3" w:rsidRDefault="001D41F3" w:rsidP="001D41F3">
            <w:pPr>
              <w:jc w:val="center"/>
              <w:rPr>
                <w:sz w:val="24"/>
                <w:szCs w:val="24"/>
              </w:rPr>
            </w:pPr>
            <w:r w:rsidRPr="001D41F3">
              <w:rPr>
                <w:sz w:val="24"/>
                <w:szCs w:val="24"/>
              </w:rPr>
              <w:t>30 мин</w:t>
            </w:r>
          </w:p>
        </w:tc>
      </w:tr>
      <w:tr w:rsidR="001D41F3" w:rsidRPr="001D41F3" w:rsidTr="0047263A">
        <w:trPr>
          <w:trHeight w:val="986"/>
        </w:trPr>
        <w:tc>
          <w:tcPr>
            <w:tcW w:w="703" w:type="dxa"/>
            <w:vAlign w:val="center"/>
          </w:tcPr>
          <w:p w:rsidR="001D41F3" w:rsidRPr="001D41F3" w:rsidRDefault="001D41F3" w:rsidP="001D41F3">
            <w:pPr>
              <w:jc w:val="center"/>
              <w:rPr>
                <w:sz w:val="24"/>
                <w:szCs w:val="24"/>
              </w:rPr>
            </w:pPr>
          </w:p>
        </w:tc>
        <w:tc>
          <w:tcPr>
            <w:tcW w:w="1991" w:type="dxa"/>
            <w:vAlign w:val="center"/>
          </w:tcPr>
          <w:p w:rsidR="001D41F3" w:rsidRPr="001D41F3" w:rsidRDefault="001D41F3" w:rsidP="001D41F3">
            <w:pPr>
              <w:widowControl w:val="0"/>
              <w:autoSpaceDE w:val="0"/>
              <w:autoSpaceDN w:val="0"/>
              <w:adjustRightInd w:val="0"/>
              <w:jc w:val="both"/>
              <w:rPr>
                <w:sz w:val="24"/>
                <w:szCs w:val="24"/>
              </w:rPr>
            </w:pPr>
            <w:r w:rsidRPr="001D41F3">
              <w:rPr>
                <w:sz w:val="24"/>
                <w:szCs w:val="24"/>
              </w:rPr>
              <w:t>в том числе:</w:t>
            </w:r>
          </w:p>
          <w:p w:rsidR="001D41F3" w:rsidRPr="001D41F3" w:rsidRDefault="001D41F3" w:rsidP="001D41F3">
            <w:pPr>
              <w:ind w:right="-108"/>
              <w:jc w:val="both"/>
              <w:rPr>
                <w:sz w:val="24"/>
                <w:szCs w:val="24"/>
              </w:rPr>
            </w:pPr>
            <w:r w:rsidRPr="001D41F3">
              <w:rPr>
                <w:sz w:val="24"/>
                <w:szCs w:val="24"/>
              </w:rPr>
              <w:t>предприятия непосредственного обслуживания населения</w:t>
            </w:r>
          </w:p>
        </w:tc>
        <w:tc>
          <w:tcPr>
            <w:tcW w:w="1417" w:type="dxa"/>
            <w:vMerge/>
            <w:vAlign w:val="center"/>
          </w:tcPr>
          <w:p w:rsidR="001D41F3" w:rsidRPr="001D41F3" w:rsidRDefault="001D41F3" w:rsidP="001D41F3">
            <w:pPr>
              <w:jc w:val="center"/>
              <w:rPr>
                <w:color w:val="000000"/>
                <w:sz w:val="24"/>
                <w:szCs w:val="24"/>
              </w:rPr>
            </w:pPr>
          </w:p>
        </w:tc>
        <w:tc>
          <w:tcPr>
            <w:tcW w:w="1559" w:type="dxa"/>
            <w:vAlign w:val="center"/>
          </w:tcPr>
          <w:p w:rsidR="001D41F3" w:rsidRPr="001D41F3" w:rsidRDefault="001D41F3" w:rsidP="001D41F3">
            <w:pPr>
              <w:jc w:val="center"/>
              <w:rPr>
                <w:color w:val="000000"/>
                <w:sz w:val="24"/>
                <w:szCs w:val="24"/>
              </w:rPr>
            </w:pPr>
            <w:r w:rsidRPr="001D41F3">
              <w:rPr>
                <w:sz w:val="24"/>
                <w:szCs w:val="24"/>
              </w:rPr>
              <w:t>всего по населенному пункту - 7, для предприятий в жилой застройке - 2,0</w:t>
            </w:r>
          </w:p>
        </w:tc>
        <w:tc>
          <w:tcPr>
            <w:tcW w:w="1702" w:type="dxa"/>
            <w:vMerge/>
            <w:vAlign w:val="center"/>
          </w:tcPr>
          <w:p w:rsidR="001D41F3" w:rsidRPr="001D41F3" w:rsidRDefault="001D41F3" w:rsidP="001D41F3">
            <w:pPr>
              <w:jc w:val="center"/>
              <w:rPr>
                <w:sz w:val="24"/>
                <w:szCs w:val="24"/>
              </w:rPr>
            </w:pPr>
          </w:p>
        </w:tc>
        <w:tc>
          <w:tcPr>
            <w:tcW w:w="1134" w:type="dxa"/>
            <w:vMerge/>
            <w:vAlign w:val="center"/>
          </w:tcPr>
          <w:p w:rsidR="001D41F3" w:rsidRPr="001D41F3" w:rsidRDefault="001D41F3" w:rsidP="001D41F3">
            <w:pPr>
              <w:jc w:val="center"/>
              <w:rPr>
                <w:sz w:val="24"/>
                <w:szCs w:val="24"/>
              </w:rPr>
            </w:pPr>
          </w:p>
        </w:tc>
        <w:tc>
          <w:tcPr>
            <w:tcW w:w="1133" w:type="dxa"/>
            <w:vMerge/>
            <w:vAlign w:val="center"/>
          </w:tcPr>
          <w:p w:rsidR="001D41F3" w:rsidRPr="001D41F3" w:rsidRDefault="001D41F3" w:rsidP="001D41F3">
            <w:pPr>
              <w:jc w:val="center"/>
              <w:rPr>
                <w:sz w:val="24"/>
                <w:szCs w:val="24"/>
                <w:highlight w:val="red"/>
              </w:rPr>
            </w:pPr>
          </w:p>
        </w:tc>
      </w:tr>
      <w:tr w:rsidR="001D41F3" w:rsidRPr="001D41F3" w:rsidTr="0047263A">
        <w:trPr>
          <w:trHeight w:val="986"/>
        </w:trPr>
        <w:tc>
          <w:tcPr>
            <w:tcW w:w="703" w:type="dxa"/>
            <w:vAlign w:val="center"/>
          </w:tcPr>
          <w:p w:rsidR="001D41F3" w:rsidRPr="001D41F3" w:rsidRDefault="001D41F3" w:rsidP="001D41F3">
            <w:pPr>
              <w:jc w:val="center"/>
              <w:rPr>
                <w:sz w:val="24"/>
                <w:szCs w:val="24"/>
              </w:rPr>
            </w:pPr>
            <w:r w:rsidRPr="001D41F3">
              <w:rPr>
                <w:sz w:val="24"/>
                <w:szCs w:val="24"/>
              </w:rPr>
              <w:t>5</w:t>
            </w:r>
          </w:p>
        </w:tc>
        <w:tc>
          <w:tcPr>
            <w:tcW w:w="1991" w:type="dxa"/>
            <w:vAlign w:val="center"/>
          </w:tcPr>
          <w:p w:rsidR="001D41F3" w:rsidRPr="001D41F3" w:rsidRDefault="001D41F3" w:rsidP="001D41F3">
            <w:pPr>
              <w:widowControl w:val="0"/>
              <w:autoSpaceDE w:val="0"/>
              <w:autoSpaceDN w:val="0"/>
              <w:adjustRightInd w:val="0"/>
              <w:jc w:val="both"/>
              <w:rPr>
                <w:sz w:val="24"/>
                <w:szCs w:val="24"/>
              </w:rPr>
            </w:pPr>
            <w:r w:rsidRPr="001D41F3">
              <w:rPr>
                <w:sz w:val="24"/>
                <w:szCs w:val="24"/>
              </w:rPr>
              <w:t>Общественные бани</w:t>
            </w:r>
          </w:p>
        </w:tc>
        <w:tc>
          <w:tcPr>
            <w:tcW w:w="1417" w:type="dxa"/>
            <w:vAlign w:val="center"/>
          </w:tcPr>
          <w:p w:rsidR="001D41F3" w:rsidRPr="001D41F3" w:rsidRDefault="001D41F3" w:rsidP="001D41F3">
            <w:pPr>
              <w:jc w:val="center"/>
              <w:rPr>
                <w:color w:val="000000"/>
                <w:sz w:val="24"/>
                <w:szCs w:val="24"/>
              </w:rPr>
            </w:pPr>
            <w:r w:rsidRPr="001D41F3">
              <w:rPr>
                <w:sz w:val="24"/>
                <w:szCs w:val="24"/>
              </w:rPr>
              <w:t>мест на 1 тыс. жителей</w:t>
            </w:r>
          </w:p>
        </w:tc>
        <w:tc>
          <w:tcPr>
            <w:tcW w:w="1559" w:type="dxa"/>
            <w:vAlign w:val="center"/>
          </w:tcPr>
          <w:p w:rsidR="001D41F3" w:rsidRPr="001D41F3" w:rsidRDefault="001D41F3" w:rsidP="001D41F3">
            <w:pPr>
              <w:jc w:val="center"/>
              <w:rPr>
                <w:sz w:val="24"/>
                <w:szCs w:val="24"/>
              </w:rPr>
            </w:pPr>
            <w:r w:rsidRPr="001D41F3">
              <w:rPr>
                <w:sz w:val="24"/>
                <w:szCs w:val="24"/>
              </w:rPr>
              <w:t>7</w:t>
            </w:r>
          </w:p>
        </w:tc>
        <w:tc>
          <w:tcPr>
            <w:tcW w:w="1702" w:type="dxa"/>
            <w:vAlign w:val="center"/>
          </w:tcPr>
          <w:p w:rsidR="001D41F3" w:rsidRPr="001D41F3" w:rsidRDefault="001D41F3" w:rsidP="001D41F3">
            <w:pPr>
              <w:jc w:val="center"/>
              <w:rPr>
                <w:sz w:val="24"/>
                <w:szCs w:val="24"/>
              </w:rPr>
            </w:pPr>
            <w:r w:rsidRPr="001D41F3">
              <w:rPr>
                <w:sz w:val="24"/>
                <w:szCs w:val="24"/>
              </w:rPr>
              <w:t xml:space="preserve">0,2 - 0,4 га </w:t>
            </w:r>
          </w:p>
          <w:p w:rsidR="001D41F3" w:rsidRPr="001D41F3" w:rsidRDefault="001D41F3" w:rsidP="001D41F3">
            <w:pPr>
              <w:jc w:val="center"/>
              <w:rPr>
                <w:sz w:val="24"/>
                <w:szCs w:val="24"/>
              </w:rPr>
            </w:pPr>
            <w:r w:rsidRPr="001D41F3">
              <w:rPr>
                <w:sz w:val="24"/>
                <w:szCs w:val="24"/>
              </w:rPr>
              <w:t>на объект</w:t>
            </w:r>
          </w:p>
        </w:tc>
        <w:tc>
          <w:tcPr>
            <w:tcW w:w="1134" w:type="dxa"/>
            <w:vAlign w:val="center"/>
          </w:tcPr>
          <w:p w:rsidR="001D41F3" w:rsidRPr="001D41F3" w:rsidRDefault="001D41F3" w:rsidP="001D41F3">
            <w:pPr>
              <w:jc w:val="center"/>
              <w:rPr>
                <w:sz w:val="24"/>
                <w:szCs w:val="24"/>
              </w:rPr>
            </w:pPr>
          </w:p>
        </w:tc>
        <w:tc>
          <w:tcPr>
            <w:tcW w:w="1133" w:type="dxa"/>
            <w:vAlign w:val="center"/>
          </w:tcPr>
          <w:p w:rsidR="001D41F3" w:rsidRPr="001D41F3" w:rsidRDefault="001D41F3" w:rsidP="001D41F3">
            <w:pPr>
              <w:jc w:val="center"/>
              <w:rPr>
                <w:sz w:val="24"/>
                <w:szCs w:val="24"/>
                <w:highlight w:val="red"/>
              </w:rPr>
            </w:pPr>
          </w:p>
        </w:tc>
      </w:tr>
      <w:tr w:rsidR="001D41F3" w:rsidRPr="001D41F3" w:rsidTr="0047263A">
        <w:trPr>
          <w:trHeight w:val="2992"/>
        </w:trPr>
        <w:tc>
          <w:tcPr>
            <w:tcW w:w="703" w:type="dxa"/>
            <w:vAlign w:val="center"/>
          </w:tcPr>
          <w:p w:rsidR="001D41F3" w:rsidRPr="001D41F3" w:rsidRDefault="001D41F3" w:rsidP="001D41F3">
            <w:pPr>
              <w:jc w:val="center"/>
              <w:rPr>
                <w:color w:val="000000"/>
                <w:sz w:val="24"/>
                <w:szCs w:val="24"/>
              </w:rPr>
            </w:pPr>
            <w:r w:rsidRPr="001D41F3">
              <w:rPr>
                <w:color w:val="000000"/>
                <w:sz w:val="24"/>
                <w:szCs w:val="24"/>
              </w:rPr>
              <w:lastRenderedPageBreak/>
              <w:t>6</w:t>
            </w:r>
          </w:p>
        </w:tc>
        <w:tc>
          <w:tcPr>
            <w:tcW w:w="1991" w:type="dxa"/>
            <w:vAlign w:val="center"/>
          </w:tcPr>
          <w:p w:rsidR="001D41F3" w:rsidRPr="001D41F3" w:rsidRDefault="001D41F3" w:rsidP="001D41F3">
            <w:pPr>
              <w:jc w:val="center"/>
              <w:rPr>
                <w:color w:val="000000"/>
                <w:sz w:val="24"/>
                <w:szCs w:val="24"/>
              </w:rPr>
            </w:pPr>
            <w:r w:rsidRPr="001D41F3">
              <w:rPr>
                <w:sz w:val="24"/>
                <w:szCs w:val="24"/>
              </w:rPr>
              <w:t>Пункт приема вторичного сырья</w:t>
            </w:r>
          </w:p>
        </w:tc>
        <w:tc>
          <w:tcPr>
            <w:tcW w:w="1417" w:type="dxa"/>
            <w:vAlign w:val="center"/>
          </w:tcPr>
          <w:p w:rsidR="001D41F3" w:rsidRPr="001D41F3" w:rsidRDefault="001D41F3" w:rsidP="001D41F3">
            <w:pPr>
              <w:jc w:val="center"/>
              <w:rPr>
                <w:color w:val="000000"/>
                <w:sz w:val="24"/>
                <w:szCs w:val="24"/>
              </w:rPr>
            </w:pPr>
          </w:p>
        </w:tc>
        <w:tc>
          <w:tcPr>
            <w:tcW w:w="1559" w:type="dxa"/>
            <w:vAlign w:val="center"/>
          </w:tcPr>
          <w:p w:rsidR="001D41F3" w:rsidRPr="001D41F3" w:rsidRDefault="001D41F3" w:rsidP="001D41F3">
            <w:pPr>
              <w:jc w:val="center"/>
              <w:rPr>
                <w:color w:val="000000"/>
                <w:sz w:val="24"/>
                <w:szCs w:val="24"/>
              </w:rPr>
            </w:pPr>
            <w:r w:rsidRPr="001D41F3">
              <w:rPr>
                <w:sz w:val="24"/>
                <w:szCs w:val="24"/>
              </w:rPr>
              <w:t>не менее 1 объекта на городской населенный пункт</w:t>
            </w:r>
          </w:p>
        </w:tc>
        <w:tc>
          <w:tcPr>
            <w:tcW w:w="1702" w:type="dxa"/>
            <w:vAlign w:val="center"/>
          </w:tcPr>
          <w:p w:rsidR="001D41F3" w:rsidRPr="001D41F3" w:rsidRDefault="001D41F3" w:rsidP="001D41F3">
            <w:pPr>
              <w:jc w:val="center"/>
              <w:rPr>
                <w:sz w:val="24"/>
                <w:szCs w:val="24"/>
              </w:rPr>
            </w:pPr>
            <w:r w:rsidRPr="001D41F3">
              <w:rPr>
                <w:sz w:val="24"/>
                <w:szCs w:val="24"/>
              </w:rPr>
              <w:t>0,01 га на объект</w:t>
            </w:r>
          </w:p>
        </w:tc>
        <w:tc>
          <w:tcPr>
            <w:tcW w:w="1134" w:type="dxa"/>
            <w:vAlign w:val="center"/>
          </w:tcPr>
          <w:p w:rsidR="001D41F3" w:rsidRPr="001D41F3" w:rsidRDefault="001D41F3" w:rsidP="001D41F3">
            <w:pPr>
              <w:jc w:val="center"/>
              <w:rPr>
                <w:sz w:val="24"/>
                <w:szCs w:val="24"/>
              </w:rPr>
            </w:pPr>
          </w:p>
        </w:tc>
        <w:tc>
          <w:tcPr>
            <w:tcW w:w="1133" w:type="dxa"/>
            <w:vAlign w:val="center"/>
          </w:tcPr>
          <w:p w:rsidR="001D41F3" w:rsidRPr="001D41F3" w:rsidRDefault="001D41F3" w:rsidP="001D41F3">
            <w:pPr>
              <w:jc w:val="center"/>
              <w:rPr>
                <w:sz w:val="24"/>
                <w:szCs w:val="24"/>
                <w:highlight w:val="red"/>
              </w:rPr>
            </w:pPr>
          </w:p>
        </w:tc>
      </w:tr>
    </w:tbl>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 xml:space="preserve">Примечание: </w:t>
      </w: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Общественные туалеты, в т.ч.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 т.п.</w:t>
      </w:r>
    </w:p>
    <w:p w:rsidR="001D41F3" w:rsidRPr="001D41F3" w:rsidRDefault="001D41F3" w:rsidP="001D41F3">
      <w:pPr>
        <w:ind w:firstLine="567"/>
        <w:jc w:val="both"/>
        <w:rPr>
          <w:rFonts w:eastAsia="Calibri"/>
          <w:color w:val="000000"/>
          <w:sz w:val="24"/>
          <w:szCs w:val="24"/>
          <w:lang w:eastAsia="en-US"/>
        </w:rPr>
      </w:pP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Нормы расчета стоянок для временного хранения легковых автомобилей см. Приложение В.</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69" w:name="_Toc507496523"/>
      <w:r w:rsidRPr="001D41F3">
        <w:rPr>
          <w:b/>
          <w:bCs/>
          <w:sz w:val="24"/>
          <w:szCs w:val="24"/>
        </w:rPr>
        <w:t>6 Расчетные показатели, устанавливаемые для объектов местного значения в области рекреации</w:t>
      </w:r>
      <w:bookmarkEnd w:id="69"/>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При проектировании объектов отдыха необходимо руководствоваться расчетными показателями таблицы 8.</w:t>
      </w:r>
    </w:p>
    <w:p w:rsidR="001D41F3" w:rsidRPr="001D41F3" w:rsidRDefault="001D41F3" w:rsidP="001D41F3">
      <w:pPr>
        <w:jc w:val="right"/>
        <w:rPr>
          <w:sz w:val="24"/>
          <w:szCs w:val="24"/>
        </w:rPr>
      </w:pPr>
      <w:r w:rsidRPr="001D41F3">
        <w:rPr>
          <w:sz w:val="24"/>
          <w:szCs w:val="24"/>
        </w:rPr>
        <w:t>Таблица 8</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558"/>
        <w:gridCol w:w="1383"/>
        <w:gridCol w:w="34"/>
        <w:gridCol w:w="1242"/>
        <w:gridCol w:w="1418"/>
        <w:gridCol w:w="1275"/>
        <w:gridCol w:w="993"/>
      </w:tblGrid>
      <w:tr w:rsidR="001D41F3" w:rsidRPr="001D41F3" w:rsidTr="0047263A">
        <w:trPr>
          <w:trHeight w:val="778"/>
        </w:trPr>
        <w:tc>
          <w:tcPr>
            <w:tcW w:w="703" w:type="dxa"/>
            <w:vMerge w:val="restart"/>
            <w:vAlign w:val="center"/>
          </w:tcPr>
          <w:p w:rsidR="001D41F3" w:rsidRPr="001D41F3" w:rsidRDefault="001D41F3" w:rsidP="001D41F3">
            <w:pPr>
              <w:rPr>
                <w:sz w:val="24"/>
                <w:szCs w:val="24"/>
              </w:rPr>
            </w:pPr>
            <w:r w:rsidRPr="001D41F3">
              <w:rPr>
                <w:sz w:val="24"/>
                <w:szCs w:val="24"/>
              </w:rPr>
              <w:t>№</w:t>
            </w:r>
          </w:p>
          <w:p w:rsidR="001D41F3" w:rsidRPr="001D41F3" w:rsidRDefault="001D41F3" w:rsidP="001D41F3">
            <w:pPr>
              <w:rPr>
                <w:sz w:val="24"/>
                <w:szCs w:val="24"/>
              </w:rPr>
            </w:pPr>
            <w:proofErr w:type="spellStart"/>
            <w:r w:rsidRPr="001D41F3">
              <w:rPr>
                <w:sz w:val="24"/>
                <w:szCs w:val="24"/>
              </w:rPr>
              <w:t>пп</w:t>
            </w:r>
            <w:proofErr w:type="spellEnd"/>
          </w:p>
        </w:tc>
        <w:tc>
          <w:tcPr>
            <w:tcW w:w="2558" w:type="dxa"/>
            <w:vMerge w:val="restart"/>
            <w:vAlign w:val="center"/>
          </w:tcPr>
          <w:p w:rsidR="001D41F3" w:rsidRPr="001D41F3" w:rsidRDefault="001D41F3" w:rsidP="001D41F3">
            <w:pPr>
              <w:rPr>
                <w:sz w:val="24"/>
                <w:szCs w:val="24"/>
              </w:rPr>
            </w:pPr>
            <w:r w:rsidRPr="001D41F3">
              <w:rPr>
                <w:sz w:val="24"/>
                <w:szCs w:val="24"/>
              </w:rPr>
              <w:t>Наименование объекта</w:t>
            </w:r>
          </w:p>
        </w:tc>
        <w:tc>
          <w:tcPr>
            <w:tcW w:w="2659" w:type="dxa"/>
            <w:gridSpan w:val="3"/>
            <w:vAlign w:val="center"/>
          </w:tcPr>
          <w:p w:rsidR="001D41F3" w:rsidRPr="001D41F3" w:rsidRDefault="001D41F3" w:rsidP="001D41F3">
            <w:pPr>
              <w:rPr>
                <w:sz w:val="24"/>
                <w:szCs w:val="24"/>
              </w:rPr>
            </w:pPr>
            <w:r w:rsidRPr="001D41F3">
              <w:rPr>
                <w:sz w:val="24"/>
                <w:szCs w:val="24"/>
              </w:rPr>
              <w:t>Минимально допустимый уровень обеспеченности</w:t>
            </w:r>
          </w:p>
        </w:tc>
        <w:tc>
          <w:tcPr>
            <w:tcW w:w="1418" w:type="dxa"/>
            <w:vMerge w:val="restart"/>
          </w:tcPr>
          <w:p w:rsidR="001D41F3" w:rsidRPr="001D41F3" w:rsidRDefault="001D41F3" w:rsidP="001D41F3">
            <w:pPr>
              <w:rPr>
                <w:sz w:val="24"/>
                <w:szCs w:val="24"/>
              </w:rPr>
            </w:pPr>
            <w:r w:rsidRPr="001D41F3">
              <w:rPr>
                <w:sz w:val="24"/>
                <w:szCs w:val="24"/>
              </w:rPr>
              <w:t>Площадь земельного участка</w:t>
            </w:r>
          </w:p>
        </w:tc>
        <w:tc>
          <w:tcPr>
            <w:tcW w:w="2268" w:type="dxa"/>
            <w:gridSpan w:val="2"/>
          </w:tcPr>
          <w:p w:rsidR="001D41F3" w:rsidRPr="001D41F3" w:rsidRDefault="001D41F3" w:rsidP="001D41F3">
            <w:pPr>
              <w:rPr>
                <w:sz w:val="24"/>
                <w:szCs w:val="24"/>
              </w:rPr>
            </w:pPr>
            <w:r w:rsidRPr="001D41F3">
              <w:rPr>
                <w:sz w:val="24"/>
                <w:szCs w:val="24"/>
              </w:rPr>
              <w:t>Максимально допустимый уровень территориальной доступности</w:t>
            </w:r>
          </w:p>
        </w:tc>
      </w:tr>
      <w:tr w:rsidR="001D41F3" w:rsidRPr="001D41F3" w:rsidTr="0047263A">
        <w:trPr>
          <w:trHeight w:val="776"/>
        </w:trPr>
        <w:tc>
          <w:tcPr>
            <w:tcW w:w="703" w:type="dxa"/>
            <w:vMerge/>
            <w:vAlign w:val="center"/>
          </w:tcPr>
          <w:p w:rsidR="001D41F3" w:rsidRPr="001D41F3" w:rsidRDefault="001D41F3" w:rsidP="001D41F3">
            <w:pPr>
              <w:rPr>
                <w:b/>
                <w:sz w:val="24"/>
                <w:szCs w:val="24"/>
              </w:rPr>
            </w:pPr>
          </w:p>
        </w:tc>
        <w:tc>
          <w:tcPr>
            <w:tcW w:w="2558" w:type="dxa"/>
            <w:vMerge/>
            <w:vAlign w:val="center"/>
          </w:tcPr>
          <w:p w:rsidR="001D41F3" w:rsidRPr="001D41F3" w:rsidRDefault="001D41F3" w:rsidP="001D41F3">
            <w:pPr>
              <w:rPr>
                <w:b/>
                <w:sz w:val="24"/>
                <w:szCs w:val="24"/>
              </w:rPr>
            </w:pPr>
          </w:p>
        </w:tc>
        <w:tc>
          <w:tcPr>
            <w:tcW w:w="1383" w:type="dxa"/>
            <w:vAlign w:val="center"/>
          </w:tcPr>
          <w:p w:rsidR="001D41F3" w:rsidRPr="001D41F3" w:rsidRDefault="001D41F3" w:rsidP="001D41F3">
            <w:pPr>
              <w:rPr>
                <w:sz w:val="24"/>
                <w:szCs w:val="24"/>
              </w:rPr>
            </w:pPr>
            <w:r w:rsidRPr="001D41F3">
              <w:rPr>
                <w:sz w:val="24"/>
                <w:szCs w:val="24"/>
              </w:rPr>
              <w:t>Единица измерения</w:t>
            </w:r>
          </w:p>
        </w:tc>
        <w:tc>
          <w:tcPr>
            <w:tcW w:w="1276" w:type="dxa"/>
            <w:gridSpan w:val="2"/>
            <w:vAlign w:val="center"/>
          </w:tcPr>
          <w:p w:rsidR="001D41F3" w:rsidRPr="001D41F3" w:rsidRDefault="001D41F3" w:rsidP="001D41F3">
            <w:pPr>
              <w:rPr>
                <w:sz w:val="24"/>
                <w:szCs w:val="24"/>
              </w:rPr>
            </w:pPr>
            <w:r w:rsidRPr="001D41F3">
              <w:rPr>
                <w:sz w:val="24"/>
                <w:szCs w:val="24"/>
              </w:rPr>
              <w:t>Величина</w:t>
            </w:r>
          </w:p>
        </w:tc>
        <w:tc>
          <w:tcPr>
            <w:tcW w:w="1418" w:type="dxa"/>
            <w:vMerge/>
          </w:tcPr>
          <w:p w:rsidR="001D41F3" w:rsidRPr="001D41F3" w:rsidRDefault="001D41F3" w:rsidP="001D41F3">
            <w:pPr>
              <w:rPr>
                <w:sz w:val="24"/>
                <w:szCs w:val="24"/>
              </w:rPr>
            </w:pPr>
          </w:p>
        </w:tc>
        <w:tc>
          <w:tcPr>
            <w:tcW w:w="1275" w:type="dxa"/>
            <w:vAlign w:val="center"/>
          </w:tcPr>
          <w:p w:rsidR="001D41F3" w:rsidRPr="001D41F3" w:rsidRDefault="001D41F3" w:rsidP="001D41F3">
            <w:pPr>
              <w:rPr>
                <w:sz w:val="24"/>
                <w:szCs w:val="24"/>
              </w:rPr>
            </w:pPr>
            <w:r w:rsidRPr="001D41F3">
              <w:rPr>
                <w:sz w:val="24"/>
                <w:szCs w:val="24"/>
              </w:rPr>
              <w:t>Единица измерения</w:t>
            </w:r>
          </w:p>
        </w:tc>
        <w:tc>
          <w:tcPr>
            <w:tcW w:w="993" w:type="dxa"/>
            <w:vAlign w:val="center"/>
          </w:tcPr>
          <w:p w:rsidR="001D41F3" w:rsidRPr="001D41F3" w:rsidRDefault="001D41F3" w:rsidP="001D41F3">
            <w:pPr>
              <w:rPr>
                <w:sz w:val="24"/>
                <w:szCs w:val="24"/>
              </w:rPr>
            </w:pPr>
            <w:r w:rsidRPr="001D41F3">
              <w:rPr>
                <w:sz w:val="24"/>
                <w:szCs w:val="24"/>
              </w:rPr>
              <w:t>Величина</w:t>
            </w:r>
          </w:p>
        </w:tc>
      </w:tr>
      <w:tr w:rsidR="001D41F3" w:rsidRPr="001D41F3" w:rsidTr="0047263A">
        <w:trPr>
          <w:trHeight w:val="836"/>
        </w:trPr>
        <w:tc>
          <w:tcPr>
            <w:tcW w:w="703" w:type="dxa"/>
            <w:vAlign w:val="center"/>
          </w:tcPr>
          <w:p w:rsidR="001D41F3" w:rsidRPr="001D41F3" w:rsidRDefault="001D41F3" w:rsidP="001D41F3">
            <w:pPr>
              <w:rPr>
                <w:sz w:val="24"/>
                <w:szCs w:val="24"/>
                <w:lang w:val="en-US"/>
              </w:rPr>
            </w:pPr>
            <w:r w:rsidRPr="001D41F3">
              <w:rPr>
                <w:sz w:val="24"/>
                <w:szCs w:val="24"/>
                <w:lang w:val="en-US"/>
              </w:rPr>
              <w:t>1.</w:t>
            </w:r>
          </w:p>
        </w:tc>
        <w:tc>
          <w:tcPr>
            <w:tcW w:w="2558" w:type="dxa"/>
            <w:vAlign w:val="center"/>
          </w:tcPr>
          <w:p w:rsidR="001D41F3" w:rsidRPr="001D41F3" w:rsidRDefault="001D41F3" w:rsidP="001D41F3">
            <w:pPr>
              <w:rPr>
                <w:sz w:val="24"/>
                <w:szCs w:val="24"/>
              </w:rPr>
            </w:pPr>
            <w:r w:rsidRPr="001D41F3">
              <w:rPr>
                <w:sz w:val="24"/>
                <w:szCs w:val="24"/>
              </w:rPr>
              <w:t>Зона отдыха*</w:t>
            </w:r>
          </w:p>
        </w:tc>
        <w:tc>
          <w:tcPr>
            <w:tcW w:w="2659" w:type="dxa"/>
            <w:gridSpan w:val="3"/>
            <w:vAlign w:val="center"/>
          </w:tcPr>
          <w:p w:rsidR="001D41F3" w:rsidRPr="001D41F3" w:rsidRDefault="001D41F3" w:rsidP="001D41F3">
            <w:pPr>
              <w:rPr>
                <w:sz w:val="24"/>
                <w:szCs w:val="24"/>
              </w:rPr>
            </w:pPr>
            <w:r w:rsidRPr="001D41F3">
              <w:rPr>
                <w:sz w:val="24"/>
                <w:szCs w:val="24"/>
              </w:rPr>
              <w:t>Не нормируется</w:t>
            </w:r>
          </w:p>
        </w:tc>
        <w:tc>
          <w:tcPr>
            <w:tcW w:w="1418" w:type="dxa"/>
          </w:tcPr>
          <w:p w:rsidR="001D41F3" w:rsidRPr="001D41F3" w:rsidRDefault="001D41F3" w:rsidP="001D41F3">
            <w:pPr>
              <w:rPr>
                <w:sz w:val="24"/>
                <w:szCs w:val="24"/>
              </w:rPr>
            </w:pPr>
          </w:p>
        </w:tc>
        <w:tc>
          <w:tcPr>
            <w:tcW w:w="1275" w:type="dxa"/>
            <w:vAlign w:val="center"/>
          </w:tcPr>
          <w:p w:rsidR="001D41F3" w:rsidRPr="001D41F3" w:rsidRDefault="001D41F3" w:rsidP="001D41F3">
            <w:pPr>
              <w:jc w:val="center"/>
              <w:rPr>
                <w:sz w:val="24"/>
                <w:szCs w:val="24"/>
              </w:rPr>
            </w:pPr>
            <w:r w:rsidRPr="001D41F3">
              <w:rPr>
                <w:sz w:val="24"/>
                <w:szCs w:val="24"/>
              </w:rPr>
              <w:t>мин.</w:t>
            </w:r>
          </w:p>
        </w:tc>
        <w:tc>
          <w:tcPr>
            <w:tcW w:w="993" w:type="dxa"/>
            <w:vAlign w:val="center"/>
          </w:tcPr>
          <w:p w:rsidR="001D41F3" w:rsidRPr="001D41F3" w:rsidRDefault="001D41F3" w:rsidP="001D41F3">
            <w:pPr>
              <w:jc w:val="center"/>
              <w:rPr>
                <w:sz w:val="24"/>
                <w:szCs w:val="24"/>
              </w:rPr>
            </w:pPr>
            <w:r w:rsidRPr="001D41F3">
              <w:rPr>
                <w:sz w:val="24"/>
                <w:szCs w:val="24"/>
              </w:rPr>
              <w:t>30</w:t>
            </w: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t>2.</w:t>
            </w:r>
          </w:p>
        </w:tc>
        <w:tc>
          <w:tcPr>
            <w:tcW w:w="2558" w:type="dxa"/>
            <w:vAlign w:val="center"/>
          </w:tcPr>
          <w:p w:rsidR="001D41F3" w:rsidRPr="001D41F3" w:rsidRDefault="001D41F3" w:rsidP="001D41F3">
            <w:pPr>
              <w:rPr>
                <w:sz w:val="24"/>
                <w:szCs w:val="24"/>
              </w:rPr>
            </w:pPr>
            <w:r w:rsidRPr="001D41F3">
              <w:rPr>
                <w:rFonts w:eastAsia="Calibri"/>
                <w:sz w:val="24"/>
                <w:szCs w:val="24"/>
                <w:lang w:eastAsia="en-US"/>
              </w:rPr>
              <w:t>Объекты озеленения рекреационного назначения (парки, сады, скверы)</w:t>
            </w:r>
          </w:p>
        </w:tc>
        <w:tc>
          <w:tcPr>
            <w:tcW w:w="1417" w:type="dxa"/>
            <w:gridSpan w:val="2"/>
            <w:vAlign w:val="center"/>
          </w:tcPr>
          <w:p w:rsidR="001D41F3" w:rsidRPr="001D41F3" w:rsidRDefault="001D41F3" w:rsidP="001D41F3">
            <w:pPr>
              <w:rPr>
                <w:sz w:val="24"/>
                <w:szCs w:val="24"/>
              </w:rPr>
            </w:pPr>
            <w:r w:rsidRPr="001D41F3">
              <w:rPr>
                <w:sz w:val="24"/>
                <w:szCs w:val="24"/>
              </w:rPr>
              <w:t>кв.м/чел.</w:t>
            </w:r>
          </w:p>
        </w:tc>
        <w:tc>
          <w:tcPr>
            <w:tcW w:w="1242" w:type="dxa"/>
            <w:vAlign w:val="center"/>
          </w:tcPr>
          <w:p w:rsidR="001D41F3" w:rsidRPr="001D41F3" w:rsidRDefault="001D41F3" w:rsidP="001D41F3">
            <w:pPr>
              <w:jc w:val="center"/>
              <w:rPr>
                <w:sz w:val="24"/>
                <w:szCs w:val="24"/>
              </w:rPr>
            </w:pPr>
            <w:r w:rsidRPr="001D41F3">
              <w:rPr>
                <w:sz w:val="24"/>
                <w:szCs w:val="24"/>
              </w:rPr>
              <w:t>5</w:t>
            </w:r>
          </w:p>
        </w:tc>
        <w:tc>
          <w:tcPr>
            <w:tcW w:w="1418" w:type="dxa"/>
          </w:tcPr>
          <w:p w:rsidR="001D41F3" w:rsidRPr="001D41F3" w:rsidRDefault="001D41F3" w:rsidP="001D41F3">
            <w:pPr>
              <w:rPr>
                <w:sz w:val="24"/>
                <w:szCs w:val="24"/>
              </w:rPr>
            </w:pPr>
          </w:p>
        </w:tc>
        <w:tc>
          <w:tcPr>
            <w:tcW w:w="1275" w:type="dxa"/>
            <w:vAlign w:val="center"/>
          </w:tcPr>
          <w:p w:rsidR="001D41F3" w:rsidRPr="001D41F3" w:rsidRDefault="001D41F3" w:rsidP="001D41F3">
            <w:pPr>
              <w:jc w:val="center"/>
              <w:rPr>
                <w:sz w:val="24"/>
                <w:szCs w:val="24"/>
              </w:rPr>
            </w:pPr>
            <w:r w:rsidRPr="001D41F3">
              <w:rPr>
                <w:sz w:val="24"/>
                <w:szCs w:val="24"/>
              </w:rPr>
              <w:t>мин.</w:t>
            </w:r>
          </w:p>
        </w:tc>
        <w:tc>
          <w:tcPr>
            <w:tcW w:w="993" w:type="dxa"/>
            <w:vAlign w:val="center"/>
          </w:tcPr>
          <w:p w:rsidR="001D41F3" w:rsidRPr="001D41F3" w:rsidRDefault="001D41F3" w:rsidP="001D41F3">
            <w:pPr>
              <w:jc w:val="center"/>
              <w:rPr>
                <w:sz w:val="24"/>
                <w:szCs w:val="24"/>
              </w:rPr>
            </w:pPr>
            <w:r w:rsidRPr="001D41F3">
              <w:rPr>
                <w:sz w:val="24"/>
                <w:szCs w:val="24"/>
              </w:rPr>
              <w:t>10</w:t>
            </w: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t>3</w:t>
            </w:r>
          </w:p>
        </w:tc>
        <w:tc>
          <w:tcPr>
            <w:tcW w:w="2558" w:type="dxa"/>
          </w:tcPr>
          <w:p w:rsidR="001D41F3" w:rsidRPr="001D41F3" w:rsidRDefault="001D41F3" w:rsidP="001D41F3">
            <w:pPr>
              <w:rPr>
                <w:rFonts w:cs="Calibri"/>
                <w:sz w:val="24"/>
                <w:szCs w:val="24"/>
              </w:rPr>
            </w:pPr>
            <w:r w:rsidRPr="001D41F3">
              <w:rPr>
                <w:sz w:val="24"/>
                <w:szCs w:val="24"/>
              </w:rPr>
              <w:t>Пансионаты с лечением, санатории, санатории-профилактории</w:t>
            </w:r>
          </w:p>
        </w:tc>
        <w:tc>
          <w:tcPr>
            <w:tcW w:w="1417" w:type="dxa"/>
            <w:gridSpan w:val="2"/>
          </w:tcPr>
          <w:p w:rsidR="001D41F3" w:rsidRPr="001D41F3" w:rsidRDefault="001D41F3" w:rsidP="001D41F3">
            <w:pPr>
              <w:rPr>
                <w:rFonts w:cs="Calibri"/>
                <w:sz w:val="24"/>
                <w:szCs w:val="24"/>
              </w:rPr>
            </w:pPr>
            <w:r w:rsidRPr="001D41F3">
              <w:rPr>
                <w:sz w:val="24"/>
                <w:szCs w:val="24"/>
              </w:rPr>
              <w:t>мест на 1 тыс. жителей в зоне обслуживания</w:t>
            </w:r>
          </w:p>
        </w:tc>
        <w:tc>
          <w:tcPr>
            <w:tcW w:w="1242" w:type="dxa"/>
            <w:vAlign w:val="center"/>
          </w:tcPr>
          <w:p w:rsidR="001D41F3" w:rsidRPr="001D41F3" w:rsidRDefault="001D41F3" w:rsidP="001D41F3">
            <w:pPr>
              <w:jc w:val="center"/>
              <w:rPr>
                <w:rFonts w:cs="Calibri"/>
                <w:sz w:val="24"/>
                <w:szCs w:val="24"/>
              </w:rPr>
            </w:pPr>
            <w:r w:rsidRPr="001D41F3">
              <w:rPr>
                <w:sz w:val="24"/>
                <w:szCs w:val="24"/>
              </w:rPr>
              <w:t>3 - 5</w:t>
            </w:r>
          </w:p>
        </w:tc>
        <w:tc>
          <w:tcPr>
            <w:tcW w:w="1418" w:type="dxa"/>
          </w:tcPr>
          <w:p w:rsidR="001D41F3" w:rsidRPr="001D41F3" w:rsidRDefault="001D41F3" w:rsidP="001D41F3">
            <w:pPr>
              <w:rPr>
                <w:sz w:val="24"/>
                <w:szCs w:val="24"/>
              </w:rPr>
            </w:pPr>
            <w:r w:rsidRPr="001D41F3">
              <w:rPr>
                <w:sz w:val="24"/>
                <w:szCs w:val="24"/>
              </w:rPr>
              <w:t>100 - 120 кв.м на 1 место</w:t>
            </w:r>
          </w:p>
        </w:tc>
        <w:tc>
          <w:tcPr>
            <w:tcW w:w="1275" w:type="dxa"/>
            <w:vAlign w:val="center"/>
          </w:tcPr>
          <w:p w:rsidR="001D41F3" w:rsidRPr="001D41F3" w:rsidRDefault="001D41F3" w:rsidP="001D41F3">
            <w:pPr>
              <w:rPr>
                <w:sz w:val="24"/>
                <w:szCs w:val="24"/>
              </w:rPr>
            </w:pPr>
          </w:p>
        </w:tc>
        <w:tc>
          <w:tcPr>
            <w:tcW w:w="993" w:type="dxa"/>
            <w:vAlign w:val="center"/>
          </w:tcPr>
          <w:p w:rsidR="001D41F3" w:rsidRPr="001D41F3" w:rsidRDefault="001D41F3" w:rsidP="001D41F3">
            <w:pPr>
              <w:rPr>
                <w:sz w:val="24"/>
                <w:szCs w:val="24"/>
              </w:rPr>
            </w:pP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lastRenderedPageBreak/>
              <w:t>4</w:t>
            </w:r>
          </w:p>
        </w:tc>
        <w:tc>
          <w:tcPr>
            <w:tcW w:w="2558" w:type="dxa"/>
          </w:tcPr>
          <w:p w:rsidR="001D41F3" w:rsidRPr="001D41F3" w:rsidRDefault="001D41F3" w:rsidP="001D41F3">
            <w:pPr>
              <w:rPr>
                <w:rFonts w:cs="Calibri"/>
                <w:sz w:val="24"/>
                <w:szCs w:val="24"/>
              </w:rPr>
            </w:pPr>
            <w:r w:rsidRPr="001D41F3">
              <w:rPr>
                <w:sz w:val="24"/>
                <w:szCs w:val="24"/>
              </w:rPr>
              <w:t>Пансионаты, дома отдыха**</w:t>
            </w:r>
          </w:p>
        </w:tc>
        <w:tc>
          <w:tcPr>
            <w:tcW w:w="1417"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242" w:type="dxa"/>
            <w:vAlign w:val="center"/>
          </w:tcPr>
          <w:p w:rsidR="001D41F3" w:rsidRPr="001D41F3" w:rsidRDefault="001D41F3" w:rsidP="001D41F3">
            <w:pPr>
              <w:jc w:val="center"/>
              <w:rPr>
                <w:rFonts w:cs="Calibri"/>
                <w:sz w:val="24"/>
                <w:szCs w:val="24"/>
              </w:rPr>
            </w:pPr>
            <w:r w:rsidRPr="001D41F3">
              <w:rPr>
                <w:sz w:val="24"/>
                <w:szCs w:val="24"/>
              </w:rPr>
              <w:t>8 - 10</w:t>
            </w:r>
          </w:p>
        </w:tc>
        <w:tc>
          <w:tcPr>
            <w:tcW w:w="1418" w:type="dxa"/>
          </w:tcPr>
          <w:p w:rsidR="001D41F3" w:rsidRPr="001D41F3" w:rsidRDefault="001D41F3" w:rsidP="001D41F3">
            <w:pPr>
              <w:rPr>
                <w:sz w:val="24"/>
                <w:szCs w:val="24"/>
              </w:rPr>
            </w:pPr>
            <w:r w:rsidRPr="001D41F3">
              <w:rPr>
                <w:sz w:val="24"/>
                <w:szCs w:val="24"/>
              </w:rPr>
              <w:t>130 - 200 кв.м на 1 место</w:t>
            </w:r>
          </w:p>
        </w:tc>
        <w:tc>
          <w:tcPr>
            <w:tcW w:w="1275" w:type="dxa"/>
            <w:vAlign w:val="center"/>
          </w:tcPr>
          <w:p w:rsidR="001D41F3" w:rsidRPr="001D41F3" w:rsidRDefault="001D41F3" w:rsidP="001D41F3">
            <w:pPr>
              <w:rPr>
                <w:sz w:val="24"/>
                <w:szCs w:val="24"/>
              </w:rPr>
            </w:pPr>
          </w:p>
        </w:tc>
        <w:tc>
          <w:tcPr>
            <w:tcW w:w="993" w:type="dxa"/>
            <w:vAlign w:val="center"/>
          </w:tcPr>
          <w:p w:rsidR="001D41F3" w:rsidRPr="001D41F3" w:rsidRDefault="001D41F3" w:rsidP="001D41F3">
            <w:pPr>
              <w:rPr>
                <w:sz w:val="24"/>
                <w:szCs w:val="24"/>
              </w:rPr>
            </w:pP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t>5</w:t>
            </w:r>
          </w:p>
        </w:tc>
        <w:tc>
          <w:tcPr>
            <w:tcW w:w="2558" w:type="dxa"/>
          </w:tcPr>
          <w:p w:rsidR="001D41F3" w:rsidRPr="001D41F3" w:rsidRDefault="001D41F3" w:rsidP="001D41F3">
            <w:pPr>
              <w:rPr>
                <w:rFonts w:cs="Calibri"/>
                <w:sz w:val="24"/>
                <w:szCs w:val="24"/>
              </w:rPr>
            </w:pPr>
            <w:r w:rsidRPr="001D41F3">
              <w:rPr>
                <w:sz w:val="24"/>
                <w:szCs w:val="24"/>
              </w:rPr>
              <w:t>Кемпинги и зеленые стоянки**</w:t>
            </w:r>
          </w:p>
        </w:tc>
        <w:tc>
          <w:tcPr>
            <w:tcW w:w="1417"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242" w:type="dxa"/>
            <w:vAlign w:val="center"/>
          </w:tcPr>
          <w:p w:rsidR="001D41F3" w:rsidRPr="001D41F3" w:rsidRDefault="001D41F3" w:rsidP="001D41F3">
            <w:pPr>
              <w:jc w:val="center"/>
              <w:rPr>
                <w:rFonts w:cs="Calibri"/>
                <w:sz w:val="24"/>
                <w:szCs w:val="24"/>
              </w:rPr>
            </w:pPr>
            <w:r w:rsidRPr="001D41F3">
              <w:rPr>
                <w:rFonts w:cs="Calibri"/>
                <w:sz w:val="24"/>
                <w:szCs w:val="24"/>
              </w:rPr>
              <w:t>2</w:t>
            </w:r>
          </w:p>
        </w:tc>
        <w:tc>
          <w:tcPr>
            <w:tcW w:w="1418" w:type="dxa"/>
          </w:tcPr>
          <w:p w:rsidR="001D41F3" w:rsidRPr="001D41F3" w:rsidRDefault="001D41F3" w:rsidP="001D41F3">
            <w:pPr>
              <w:rPr>
                <w:sz w:val="24"/>
                <w:szCs w:val="24"/>
              </w:rPr>
            </w:pPr>
            <w:r w:rsidRPr="001D41F3">
              <w:rPr>
                <w:sz w:val="24"/>
                <w:szCs w:val="24"/>
              </w:rPr>
              <w:t>100 - 135 кв.м на 1 место;</w:t>
            </w:r>
          </w:p>
          <w:p w:rsidR="001D41F3" w:rsidRPr="001D41F3" w:rsidRDefault="001D41F3" w:rsidP="001D41F3">
            <w:pPr>
              <w:rPr>
                <w:sz w:val="24"/>
                <w:szCs w:val="24"/>
              </w:rPr>
            </w:pPr>
          </w:p>
        </w:tc>
        <w:tc>
          <w:tcPr>
            <w:tcW w:w="1275" w:type="dxa"/>
            <w:vAlign w:val="center"/>
          </w:tcPr>
          <w:p w:rsidR="001D41F3" w:rsidRPr="001D41F3" w:rsidRDefault="001D41F3" w:rsidP="001D41F3">
            <w:pPr>
              <w:rPr>
                <w:sz w:val="24"/>
                <w:szCs w:val="24"/>
              </w:rPr>
            </w:pPr>
          </w:p>
        </w:tc>
        <w:tc>
          <w:tcPr>
            <w:tcW w:w="993" w:type="dxa"/>
            <w:vAlign w:val="center"/>
          </w:tcPr>
          <w:p w:rsidR="001D41F3" w:rsidRPr="001D41F3" w:rsidRDefault="001D41F3" w:rsidP="001D41F3">
            <w:pPr>
              <w:rPr>
                <w:sz w:val="24"/>
                <w:szCs w:val="24"/>
              </w:rPr>
            </w:pP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t>6</w:t>
            </w:r>
          </w:p>
        </w:tc>
        <w:tc>
          <w:tcPr>
            <w:tcW w:w="2558" w:type="dxa"/>
          </w:tcPr>
          <w:p w:rsidR="001D41F3" w:rsidRPr="001D41F3" w:rsidRDefault="001D41F3" w:rsidP="001D41F3">
            <w:pPr>
              <w:rPr>
                <w:rFonts w:cs="Calibri"/>
                <w:sz w:val="24"/>
                <w:szCs w:val="24"/>
              </w:rPr>
            </w:pPr>
            <w:r w:rsidRPr="001D41F3">
              <w:rPr>
                <w:sz w:val="24"/>
                <w:szCs w:val="24"/>
              </w:rPr>
              <w:t>Туристические базы**</w:t>
            </w:r>
          </w:p>
        </w:tc>
        <w:tc>
          <w:tcPr>
            <w:tcW w:w="1417"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242" w:type="dxa"/>
            <w:vAlign w:val="bottom"/>
          </w:tcPr>
          <w:p w:rsidR="001D41F3" w:rsidRPr="001D41F3" w:rsidRDefault="001D41F3" w:rsidP="001D41F3">
            <w:pPr>
              <w:rPr>
                <w:rFonts w:cs="Calibri"/>
                <w:sz w:val="24"/>
                <w:szCs w:val="24"/>
              </w:rPr>
            </w:pPr>
            <w:r w:rsidRPr="001D41F3">
              <w:rPr>
                <w:rFonts w:cs="Calibri"/>
                <w:sz w:val="24"/>
                <w:szCs w:val="24"/>
              </w:rPr>
              <w:t>6</w:t>
            </w:r>
          </w:p>
          <w:p w:rsidR="001D41F3" w:rsidRPr="001D41F3" w:rsidRDefault="001D41F3" w:rsidP="001D41F3">
            <w:pPr>
              <w:rPr>
                <w:rFonts w:cs="Calibri"/>
                <w:sz w:val="24"/>
                <w:szCs w:val="24"/>
              </w:rPr>
            </w:pPr>
            <w:r w:rsidRPr="001D41F3">
              <w:rPr>
                <w:sz w:val="24"/>
                <w:szCs w:val="24"/>
              </w:rPr>
              <w:t>минимальная вместимость одного объекта должна составлять 20 мест</w:t>
            </w:r>
          </w:p>
        </w:tc>
        <w:tc>
          <w:tcPr>
            <w:tcW w:w="1418" w:type="dxa"/>
          </w:tcPr>
          <w:p w:rsidR="001D41F3" w:rsidRPr="001D41F3" w:rsidRDefault="001D41F3" w:rsidP="001D41F3">
            <w:pPr>
              <w:rPr>
                <w:sz w:val="24"/>
                <w:szCs w:val="24"/>
              </w:rPr>
            </w:pPr>
            <w:r w:rsidRPr="001D41F3">
              <w:rPr>
                <w:sz w:val="24"/>
                <w:szCs w:val="24"/>
              </w:rPr>
              <w:t>50 - 65 кв.м на 1 место;</w:t>
            </w:r>
          </w:p>
          <w:p w:rsidR="001D41F3" w:rsidRPr="001D41F3" w:rsidRDefault="001D41F3" w:rsidP="001D41F3">
            <w:pPr>
              <w:rPr>
                <w:sz w:val="24"/>
                <w:szCs w:val="24"/>
              </w:rPr>
            </w:pPr>
          </w:p>
        </w:tc>
        <w:tc>
          <w:tcPr>
            <w:tcW w:w="1275" w:type="dxa"/>
            <w:vAlign w:val="center"/>
          </w:tcPr>
          <w:p w:rsidR="001D41F3" w:rsidRPr="001D41F3" w:rsidRDefault="001D41F3" w:rsidP="001D41F3">
            <w:pPr>
              <w:rPr>
                <w:sz w:val="24"/>
                <w:szCs w:val="24"/>
              </w:rPr>
            </w:pPr>
          </w:p>
        </w:tc>
        <w:tc>
          <w:tcPr>
            <w:tcW w:w="993" w:type="dxa"/>
            <w:vAlign w:val="center"/>
          </w:tcPr>
          <w:p w:rsidR="001D41F3" w:rsidRPr="001D41F3" w:rsidRDefault="001D41F3" w:rsidP="001D41F3">
            <w:pPr>
              <w:rPr>
                <w:sz w:val="24"/>
                <w:szCs w:val="24"/>
              </w:rPr>
            </w:pP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t>7</w:t>
            </w:r>
          </w:p>
        </w:tc>
        <w:tc>
          <w:tcPr>
            <w:tcW w:w="2558" w:type="dxa"/>
          </w:tcPr>
          <w:p w:rsidR="001D41F3" w:rsidRPr="001D41F3" w:rsidRDefault="001D41F3" w:rsidP="001D41F3">
            <w:pPr>
              <w:rPr>
                <w:rFonts w:cs="Calibri"/>
                <w:sz w:val="24"/>
                <w:szCs w:val="24"/>
              </w:rPr>
            </w:pPr>
            <w:r w:rsidRPr="001D41F3">
              <w:rPr>
                <w:sz w:val="24"/>
                <w:szCs w:val="24"/>
              </w:rPr>
              <w:t>Охотничьи, рыболовные базы**</w:t>
            </w:r>
          </w:p>
        </w:tc>
        <w:tc>
          <w:tcPr>
            <w:tcW w:w="1417"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242" w:type="dxa"/>
            <w:vAlign w:val="bottom"/>
          </w:tcPr>
          <w:p w:rsidR="001D41F3" w:rsidRPr="001D41F3" w:rsidRDefault="001D41F3" w:rsidP="001D41F3">
            <w:pPr>
              <w:rPr>
                <w:rFonts w:cs="Calibri"/>
                <w:sz w:val="24"/>
                <w:szCs w:val="24"/>
              </w:rPr>
            </w:pPr>
            <w:r w:rsidRPr="001D41F3">
              <w:rPr>
                <w:rFonts w:cs="Calibri"/>
                <w:sz w:val="24"/>
                <w:szCs w:val="24"/>
              </w:rPr>
              <w:t xml:space="preserve">2 </w:t>
            </w:r>
            <w:r w:rsidRPr="001D41F3">
              <w:rPr>
                <w:sz w:val="24"/>
                <w:szCs w:val="24"/>
              </w:rPr>
              <w:t>Минимальная вместимость одного объекта должна составлять 10 мест</w:t>
            </w:r>
          </w:p>
        </w:tc>
        <w:tc>
          <w:tcPr>
            <w:tcW w:w="1418" w:type="dxa"/>
          </w:tcPr>
          <w:p w:rsidR="001D41F3" w:rsidRPr="001D41F3" w:rsidRDefault="001D41F3" w:rsidP="001D41F3">
            <w:pPr>
              <w:rPr>
                <w:sz w:val="24"/>
                <w:szCs w:val="24"/>
              </w:rPr>
            </w:pPr>
            <w:r w:rsidRPr="001D41F3">
              <w:rPr>
                <w:sz w:val="24"/>
                <w:szCs w:val="24"/>
              </w:rPr>
              <w:t>30 - 50 кв.м на 1 место</w:t>
            </w:r>
          </w:p>
        </w:tc>
        <w:tc>
          <w:tcPr>
            <w:tcW w:w="1275" w:type="dxa"/>
            <w:vAlign w:val="center"/>
          </w:tcPr>
          <w:p w:rsidR="001D41F3" w:rsidRPr="001D41F3" w:rsidRDefault="001D41F3" w:rsidP="001D41F3">
            <w:pPr>
              <w:rPr>
                <w:sz w:val="24"/>
                <w:szCs w:val="24"/>
              </w:rPr>
            </w:pPr>
          </w:p>
        </w:tc>
        <w:tc>
          <w:tcPr>
            <w:tcW w:w="993" w:type="dxa"/>
            <w:vAlign w:val="center"/>
          </w:tcPr>
          <w:p w:rsidR="001D41F3" w:rsidRPr="001D41F3" w:rsidRDefault="001D41F3" w:rsidP="001D41F3">
            <w:pPr>
              <w:rPr>
                <w:sz w:val="24"/>
                <w:szCs w:val="24"/>
              </w:rPr>
            </w:pP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t>8</w:t>
            </w:r>
          </w:p>
        </w:tc>
        <w:tc>
          <w:tcPr>
            <w:tcW w:w="2558" w:type="dxa"/>
          </w:tcPr>
          <w:p w:rsidR="001D41F3" w:rsidRPr="001D41F3" w:rsidRDefault="001D41F3" w:rsidP="001D41F3">
            <w:pPr>
              <w:rPr>
                <w:rFonts w:cs="Calibri"/>
                <w:sz w:val="24"/>
                <w:szCs w:val="24"/>
              </w:rPr>
            </w:pPr>
            <w:r w:rsidRPr="001D41F3">
              <w:rPr>
                <w:sz w:val="24"/>
                <w:szCs w:val="24"/>
              </w:rPr>
              <w:t>Детские оздоровительные лагеря</w:t>
            </w:r>
          </w:p>
        </w:tc>
        <w:tc>
          <w:tcPr>
            <w:tcW w:w="1417"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242" w:type="dxa"/>
            <w:vAlign w:val="center"/>
          </w:tcPr>
          <w:p w:rsidR="001D41F3" w:rsidRPr="001D41F3" w:rsidRDefault="001D41F3" w:rsidP="001D41F3">
            <w:pPr>
              <w:jc w:val="center"/>
              <w:rPr>
                <w:rFonts w:cs="Calibri"/>
                <w:sz w:val="24"/>
                <w:szCs w:val="24"/>
              </w:rPr>
            </w:pPr>
            <w:r w:rsidRPr="001D41F3">
              <w:rPr>
                <w:sz w:val="24"/>
                <w:szCs w:val="24"/>
              </w:rPr>
              <w:t>20 - 30</w:t>
            </w:r>
          </w:p>
        </w:tc>
        <w:tc>
          <w:tcPr>
            <w:tcW w:w="1418" w:type="dxa"/>
          </w:tcPr>
          <w:p w:rsidR="001D41F3" w:rsidRPr="001D41F3" w:rsidRDefault="001D41F3" w:rsidP="001D41F3">
            <w:pPr>
              <w:rPr>
                <w:sz w:val="24"/>
                <w:szCs w:val="24"/>
              </w:rPr>
            </w:pPr>
            <w:r w:rsidRPr="001D41F3">
              <w:rPr>
                <w:sz w:val="24"/>
                <w:szCs w:val="24"/>
              </w:rPr>
              <w:t>150 - 180 кв.м на 1 место</w:t>
            </w:r>
          </w:p>
          <w:p w:rsidR="001D41F3" w:rsidRPr="001D41F3" w:rsidRDefault="001D41F3" w:rsidP="001D41F3">
            <w:pPr>
              <w:rPr>
                <w:sz w:val="24"/>
                <w:szCs w:val="24"/>
              </w:rPr>
            </w:pPr>
          </w:p>
        </w:tc>
        <w:tc>
          <w:tcPr>
            <w:tcW w:w="1275" w:type="dxa"/>
            <w:vAlign w:val="center"/>
          </w:tcPr>
          <w:p w:rsidR="001D41F3" w:rsidRPr="001D41F3" w:rsidRDefault="001D41F3" w:rsidP="001D41F3">
            <w:pPr>
              <w:rPr>
                <w:sz w:val="24"/>
                <w:szCs w:val="24"/>
              </w:rPr>
            </w:pPr>
          </w:p>
        </w:tc>
        <w:tc>
          <w:tcPr>
            <w:tcW w:w="993" w:type="dxa"/>
            <w:vAlign w:val="center"/>
          </w:tcPr>
          <w:p w:rsidR="001D41F3" w:rsidRPr="001D41F3" w:rsidRDefault="001D41F3" w:rsidP="001D41F3">
            <w:pPr>
              <w:rPr>
                <w:sz w:val="24"/>
                <w:szCs w:val="24"/>
              </w:rPr>
            </w:pP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t>9</w:t>
            </w:r>
          </w:p>
        </w:tc>
        <w:tc>
          <w:tcPr>
            <w:tcW w:w="2558" w:type="dxa"/>
          </w:tcPr>
          <w:p w:rsidR="001D41F3" w:rsidRPr="001D41F3" w:rsidRDefault="001D41F3" w:rsidP="001D41F3">
            <w:pPr>
              <w:rPr>
                <w:rFonts w:cs="Calibri"/>
                <w:sz w:val="24"/>
                <w:szCs w:val="24"/>
              </w:rPr>
            </w:pPr>
            <w:r w:rsidRPr="001D41F3">
              <w:rPr>
                <w:sz w:val="24"/>
                <w:szCs w:val="24"/>
              </w:rPr>
              <w:t>Коммунальные гостиницы в административном центре поселения**</w:t>
            </w:r>
          </w:p>
        </w:tc>
        <w:tc>
          <w:tcPr>
            <w:tcW w:w="1417"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242" w:type="dxa"/>
            <w:vAlign w:val="center"/>
          </w:tcPr>
          <w:p w:rsidR="001D41F3" w:rsidRPr="001D41F3" w:rsidRDefault="001D41F3" w:rsidP="001D41F3">
            <w:pPr>
              <w:jc w:val="center"/>
              <w:rPr>
                <w:rFonts w:cs="Calibri"/>
                <w:sz w:val="24"/>
                <w:szCs w:val="24"/>
              </w:rPr>
            </w:pPr>
            <w:r w:rsidRPr="001D41F3">
              <w:rPr>
                <w:rFonts w:cs="Calibri"/>
                <w:sz w:val="24"/>
                <w:szCs w:val="24"/>
              </w:rPr>
              <w:t>6</w:t>
            </w:r>
          </w:p>
        </w:tc>
        <w:tc>
          <w:tcPr>
            <w:tcW w:w="1418" w:type="dxa"/>
          </w:tcPr>
          <w:p w:rsidR="001D41F3" w:rsidRPr="001D41F3" w:rsidRDefault="001D41F3" w:rsidP="001D41F3">
            <w:pPr>
              <w:rPr>
                <w:sz w:val="24"/>
                <w:szCs w:val="24"/>
              </w:rPr>
            </w:pPr>
            <w:r w:rsidRPr="001D41F3">
              <w:rPr>
                <w:sz w:val="24"/>
                <w:szCs w:val="24"/>
              </w:rPr>
              <w:t>При вместимости гостиницы:</w:t>
            </w:r>
          </w:p>
          <w:p w:rsidR="001D41F3" w:rsidRPr="001D41F3" w:rsidRDefault="001D41F3" w:rsidP="001D41F3">
            <w:pPr>
              <w:rPr>
                <w:sz w:val="24"/>
                <w:szCs w:val="24"/>
              </w:rPr>
            </w:pPr>
            <w:r w:rsidRPr="001D41F3">
              <w:rPr>
                <w:sz w:val="24"/>
                <w:szCs w:val="24"/>
              </w:rPr>
              <w:t>от 25 до 100 мест  - 55 кв.м на 1 место</w:t>
            </w:r>
          </w:p>
        </w:tc>
        <w:tc>
          <w:tcPr>
            <w:tcW w:w="1275" w:type="dxa"/>
            <w:vAlign w:val="center"/>
          </w:tcPr>
          <w:p w:rsidR="001D41F3" w:rsidRPr="001D41F3" w:rsidRDefault="001D41F3" w:rsidP="001D41F3">
            <w:pPr>
              <w:rPr>
                <w:sz w:val="24"/>
                <w:szCs w:val="24"/>
              </w:rPr>
            </w:pPr>
          </w:p>
        </w:tc>
        <w:tc>
          <w:tcPr>
            <w:tcW w:w="993" w:type="dxa"/>
            <w:vAlign w:val="center"/>
          </w:tcPr>
          <w:p w:rsidR="001D41F3" w:rsidRPr="001D41F3" w:rsidRDefault="001D41F3" w:rsidP="001D41F3">
            <w:pPr>
              <w:rPr>
                <w:sz w:val="24"/>
                <w:szCs w:val="24"/>
              </w:rPr>
            </w:pPr>
          </w:p>
        </w:tc>
      </w:tr>
      <w:tr w:rsidR="001D41F3" w:rsidRPr="001D41F3" w:rsidTr="0047263A">
        <w:trPr>
          <w:trHeight w:val="836"/>
        </w:trPr>
        <w:tc>
          <w:tcPr>
            <w:tcW w:w="703" w:type="dxa"/>
            <w:vAlign w:val="center"/>
          </w:tcPr>
          <w:p w:rsidR="001D41F3" w:rsidRPr="001D41F3" w:rsidRDefault="001D41F3" w:rsidP="001D41F3">
            <w:pPr>
              <w:rPr>
                <w:sz w:val="24"/>
                <w:szCs w:val="24"/>
              </w:rPr>
            </w:pPr>
            <w:r w:rsidRPr="001D41F3">
              <w:rPr>
                <w:sz w:val="24"/>
                <w:szCs w:val="24"/>
              </w:rPr>
              <w:t>10</w:t>
            </w:r>
          </w:p>
        </w:tc>
        <w:tc>
          <w:tcPr>
            <w:tcW w:w="2558" w:type="dxa"/>
          </w:tcPr>
          <w:p w:rsidR="001D41F3" w:rsidRPr="001D41F3" w:rsidRDefault="001D41F3" w:rsidP="001D41F3">
            <w:pPr>
              <w:rPr>
                <w:sz w:val="24"/>
                <w:szCs w:val="24"/>
              </w:rPr>
            </w:pPr>
            <w:r w:rsidRPr="001D41F3">
              <w:rPr>
                <w:sz w:val="24"/>
                <w:szCs w:val="24"/>
              </w:rPr>
              <w:t>Туристские гостиницы**</w:t>
            </w:r>
          </w:p>
        </w:tc>
        <w:tc>
          <w:tcPr>
            <w:tcW w:w="1417"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242" w:type="dxa"/>
            <w:vAlign w:val="center"/>
          </w:tcPr>
          <w:p w:rsidR="001D41F3" w:rsidRPr="001D41F3" w:rsidRDefault="001D41F3" w:rsidP="001D41F3">
            <w:pPr>
              <w:jc w:val="center"/>
              <w:rPr>
                <w:rFonts w:cs="Calibri"/>
                <w:sz w:val="24"/>
                <w:szCs w:val="24"/>
              </w:rPr>
            </w:pPr>
            <w:r w:rsidRPr="001D41F3">
              <w:rPr>
                <w:rFonts w:cs="Calibri"/>
                <w:sz w:val="24"/>
                <w:szCs w:val="24"/>
              </w:rPr>
              <w:t>7</w:t>
            </w:r>
          </w:p>
        </w:tc>
        <w:tc>
          <w:tcPr>
            <w:tcW w:w="1418" w:type="dxa"/>
          </w:tcPr>
          <w:p w:rsidR="001D41F3" w:rsidRPr="001D41F3" w:rsidRDefault="001D41F3" w:rsidP="001D41F3">
            <w:pPr>
              <w:rPr>
                <w:sz w:val="24"/>
                <w:szCs w:val="24"/>
              </w:rPr>
            </w:pPr>
            <w:r w:rsidRPr="001D41F3">
              <w:rPr>
                <w:sz w:val="24"/>
                <w:szCs w:val="24"/>
              </w:rPr>
              <w:t>При вместимости гостиницы:</w:t>
            </w:r>
          </w:p>
          <w:p w:rsidR="001D41F3" w:rsidRPr="001D41F3" w:rsidRDefault="001D41F3" w:rsidP="001D41F3">
            <w:pPr>
              <w:rPr>
                <w:sz w:val="24"/>
                <w:szCs w:val="24"/>
              </w:rPr>
            </w:pPr>
            <w:r w:rsidRPr="001D41F3">
              <w:rPr>
                <w:sz w:val="24"/>
                <w:szCs w:val="24"/>
              </w:rPr>
              <w:t>от 25 до 50 мест - 75 кв.м на 1 место,</w:t>
            </w:r>
          </w:p>
          <w:p w:rsidR="001D41F3" w:rsidRPr="001D41F3" w:rsidRDefault="001D41F3" w:rsidP="001D41F3">
            <w:pPr>
              <w:rPr>
                <w:sz w:val="24"/>
                <w:szCs w:val="24"/>
              </w:rPr>
            </w:pPr>
            <w:r w:rsidRPr="001D41F3">
              <w:rPr>
                <w:sz w:val="24"/>
                <w:szCs w:val="24"/>
              </w:rPr>
              <w:t>от 50 до 100 мест - 55 кв.м на 1 место,</w:t>
            </w:r>
          </w:p>
          <w:p w:rsidR="001D41F3" w:rsidRPr="001D41F3" w:rsidRDefault="001D41F3" w:rsidP="001D41F3">
            <w:pPr>
              <w:rPr>
                <w:sz w:val="24"/>
                <w:szCs w:val="24"/>
              </w:rPr>
            </w:pPr>
          </w:p>
        </w:tc>
        <w:tc>
          <w:tcPr>
            <w:tcW w:w="1275" w:type="dxa"/>
            <w:vAlign w:val="center"/>
          </w:tcPr>
          <w:p w:rsidR="001D41F3" w:rsidRPr="001D41F3" w:rsidRDefault="001D41F3" w:rsidP="001D41F3">
            <w:pPr>
              <w:rPr>
                <w:sz w:val="24"/>
                <w:szCs w:val="24"/>
              </w:rPr>
            </w:pPr>
          </w:p>
        </w:tc>
        <w:tc>
          <w:tcPr>
            <w:tcW w:w="993" w:type="dxa"/>
            <w:vAlign w:val="center"/>
          </w:tcPr>
          <w:p w:rsidR="001D41F3" w:rsidRPr="001D41F3" w:rsidRDefault="001D41F3" w:rsidP="001D41F3">
            <w:pPr>
              <w:rPr>
                <w:sz w:val="24"/>
                <w:szCs w:val="24"/>
              </w:rPr>
            </w:pPr>
          </w:p>
        </w:tc>
      </w:tr>
    </w:tbl>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lastRenderedPageBreak/>
        <w:t>Примечания:</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 xml:space="preserve">а) </w:t>
      </w:r>
      <w:proofErr w:type="gramStart"/>
      <w:r w:rsidRPr="001D41F3">
        <w:rPr>
          <w:rFonts w:cs="Calibri"/>
          <w:sz w:val="24"/>
          <w:szCs w:val="24"/>
        </w:rPr>
        <w:t>Объекты, планируемые к размещению на территории ООПТ в расчет не включены</w:t>
      </w:r>
      <w:proofErr w:type="gramEnd"/>
      <w:r w:rsidRPr="001D41F3">
        <w:rPr>
          <w:rFonts w:cs="Calibri"/>
          <w:sz w:val="24"/>
          <w:szCs w:val="24"/>
        </w:rPr>
        <w:t>.</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б</w:t>
      </w:r>
      <w:proofErr w:type="gramStart"/>
      <w:r w:rsidRPr="001D41F3">
        <w:rPr>
          <w:rFonts w:cs="Calibri"/>
          <w:sz w:val="24"/>
          <w:szCs w:val="24"/>
        </w:rPr>
        <w:t xml:space="preserve">) (*) </w:t>
      </w:r>
      <w:proofErr w:type="gramEnd"/>
      <w:r w:rsidRPr="001D41F3">
        <w:rPr>
          <w:rFonts w:cs="Calibri"/>
          <w:sz w:val="24"/>
          <w:szCs w:val="24"/>
        </w:rPr>
        <w:t>зоны отдыха формируемые на базе озелененных территорий общего пользования, природных и искусственных водоемов.</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в</w:t>
      </w:r>
      <w:proofErr w:type="gramStart"/>
      <w:r w:rsidRPr="001D41F3">
        <w:rPr>
          <w:rFonts w:cs="Calibri"/>
          <w:sz w:val="24"/>
          <w:szCs w:val="24"/>
        </w:rPr>
        <w:t>) (**)</w:t>
      </w:r>
      <w:proofErr w:type="gramEnd"/>
      <w:r w:rsidRPr="001D41F3">
        <w:rPr>
          <w:sz w:val="24"/>
          <w:szCs w:val="24"/>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в)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1D41F3" w:rsidRPr="001D41F3" w:rsidRDefault="001D41F3" w:rsidP="001D41F3">
      <w:pPr>
        <w:autoSpaceDE w:val="0"/>
        <w:autoSpaceDN w:val="0"/>
        <w:adjustRightInd w:val="0"/>
        <w:ind w:firstLine="540"/>
        <w:jc w:val="both"/>
        <w:rPr>
          <w:rFonts w:cs="Calibri"/>
          <w:sz w:val="24"/>
          <w:szCs w:val="24"/>
        </w:rPr>
      </w:pP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1D41F3">
          <w:rPr>
            <w:rFonts w:cs="Calibri"/>
            <w:sz w:val="24"/>
            <w:szCs w:val="24"/>
          </w:rPr>
          <w:t>1000 кв. м</w:t>
        </w:r>
      </w:smartTag>
      <w:r w:rsidRPr="001D41F3">
        <w:rPr>
          <w:rFonts w:cs="Calibri"/>
          <w:sz w:val="24"/>
          <w:szCs w:val="24"/>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1D41F3">
          <w:rPr>
            <w:rFonts w:cs="Calibri"/>
            <w:sz w:val="24"/>
            <w:szCs w:val="24"/>
          </w:rPr>
          <w:t>100 кв. м</w:t>
        </w:r>
      </w:smartTag>
      <w:r w:rsidRPr="001D41F3">
        <w:rPr>
          <w:rFonts w:cs="Calibri"/>
          <w:sz w:val="24"/>
          <w:szCs w:val="24"/>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1D41F3">
          <w:rPr>
            <w:rFonts w:cs="Calibri"/>
            <w:sz w:val="24"/>
            <w:szCs w:val="24"/>
          </w:rPr>
          <w:t>50 га</w:t>
        </w:r>
      </w:smartTag>
      <w:r w:rsidRPr="001D41F3">
        <w:rPr>
          <w:rFonts w:cs="Calibri"/>
          <w:sz w:val="24"/>
          <w:szCs w:val="24"/>
        </w:rPr>
        <w:t>.</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1D41F3">
          <w:rPr>
            <w:rFonts w:cs="Calibri"/>
            <w:sz w:val="24"/>
            <w:szCs w:val="24"/>
          </w:rPr>
          <w:t>500 м.</w:t>
        </w:r>
      </w:smartTag>
    </w:p>
    <w:p w:rsidR="001D41F3" w:rsidRPr="001D41F3" w:rsidRDefault="001D41F3" w:rsidP="001D41F3">
      <w:pPr>
        <w:autoSpaceDE w:val="0"/>
        <w:autoSpaceDN w:val="0"/>
        <w:adjustRightInd w:val="0"/>
        <w:ind w:firstLine="540"/>
        <w:jc w:val="both"/>
        <w:rPr>
          <w:rFonts w:cs="Calibri"/>
          <w:sz w:val="24"/>
          <w:szCs w:val="24"/>
        </w:rPr>
      </w:pPr>
    </w:p>
    <w:p w:rsidR="001D41F3" w:rsidRPr="001D41F3" w:rsidRDefault="001D41F3" w:rsidP="001D41F3">
      <w:pPr>
        <w:spacing w:after="200" w:line="276" w:lineRule="auto"/>
        <w:rPr>
          <w:b/>
          <w:bCs/>
          <w:sz w:val="24"/>
          <w:szCs w:val="24"/>
        </w:rPr>
      </w:pPr>
      <w:r w:rsidRPr="001D41F3">
        <w:rPr>
          <w:sz w:val="24"/>
          <w:szCs w:val="24"/>
        </w:rPr>
        <w:t>Нормы расчета стоянок для временного хранения легковых автомобилей см. Приложение В.</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70" w:name="_Toc507496524"/>
      <w:r w:rsidRPr="001D41F3">
        <w:rPr>
          <w:b/>
          <w:bCs/>
          <w:sz w:val="24"/>
          <w:szCs w:val="24"/>
        </w:rPr>
        <w:t>7 Расчетные показатели, устанавливаемые для объектов местного значения в области энергетики и инженерной инфраструктуры</w:t>
      </w:r>
      <w:bookmarkEnd w:id="70"/>
      <w:r w:rsidRPr="001D41F3">
        <w:rPr>
          <w:b/>
          <w:bCs/>
          <w:sz w:val="24"/>
          <w:szCs w:val="24"/>
        </w:rPr>
        <w:t xml:space="preserve"> </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7.1  Расчетные показатели объектов, относящихся к области электроснабжения</w:t>
      </w:r>
    </w:p>
    <w:p w:rsidR="001D41F3" w:rsidRPr="001D41F3" w:rsidRDefault="001D41F3" w:rsidP="001D41F3">
      <w:pPr>
        <w:ind w:firstLine="567"/>
        <w:rPr>
          <w:sz w:val="24"/>
          <w:szCs w:val="24"/>
          <w:u w:val="single"/>
        </w:rPr>
      </w:pPr>
      <w:r w:rsidRPr="001D41F3">
        <w:rPr>
          <w:sz w:val="24"/>
          <w:szCs w:val="24"/>
        </w:rPr>
        <w:t>Проектирование городских электрических сетей распространяется на вновь сооружаемые и реконструируемые электрические сети городского поселения, в том числе на электрические сети к отдельным объектам, находящимся на территории поселения, независимо от их ведомственной принадлежности согласно таблице 9.</w:t>
      </w:r>
    </w:p>
    <w:p w:rsidR="001D41F3" w:rsidRPr="001D41F3" w:rsidRDefault="001D41F3" w:rsidP="001D41F3">
      <w:pPr>
        <w:jc w:val="right"/>
        <w:rPr>
          <w:sz w:val="24"/>
          <w:szCs w:val="24"/>
        </w:rPr>
      </w:pPr>
      <w:r w:rsidRPr="001D41F3">
        <w:rPr>
          <w:sz w:val="24"/>
          <w:szCs w:val="24"/>
        </w:rPr>
        <w:tab/>
      </w:r>
      <w:r w:rsidRPr="001D41F3">
        <w:rPr>
          <w:sz w:val="24"/>
          <w:szCs w:val="24"/>
        </w:rPr>
        <w:tab/>
      </w:r>
      <w:r w:rsidRPr="001D41F3">
        <w:rPr>
          <w:sz w:val="24"/>
          <w:szCs w:val="24"/>
        </w:rPr>
        <w:tab/>
      </w:r>
      <w:r w:rsidRPr="001D41F3">
        <w:rPr>
          <w:sz w:val="24"/>
          <w:szCs w:val="24"/>
        </w:rPr>
        <w:tab/>
      </w:r>
      <w:r w:rsidRPr="001D41F3">
        <w:rPr>
          <w:sz w:val="24"/>
          <w:szCs w:val="24"/>
        </w:rPr>
        <w:tab/>
        <w:t>Таблица 9</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260"/>
        <w:gridCol w:w="2091"/>
        <w:gridCol w:w="2445"/>
      </w:tblGrid>
      <w:tr w:rsidR="001D41F3" w:rsidRPr="001D41F3" w:rsidTr="00BD13FB">
        <w:trPr>
          <w:trHeight w:val="778"/>
        </w:trPr>
        <w:tc>
          <w:tcPr>
            <w:tcW w:w="702" w:type="dxa"/>
            <w:vMerge w:val="restart"/>
            <w:vAlign w:val="center"/>
          </w:tcPr>
          <w:p w:rsidR="001D41F3" w:rsidRPr="001D41F3" w:rsidRDefault="001D41F3" w:rsidP="001D41F3">
            <w:pPr>
              <w:contextualSpacing/>
              <w:jc w:val="center"/>
              <w:rPr>
                <w:sz w:val="24"/>
                <w:szCs w:val="24"/>
              </w:rPr>
            </w:pPr>
            <w:r w:rsidRPr="001D41F3">
              <w:rPr>
                <w:sz w:val="24"/>
                <w:szCs w:val="24"/>
              </w:rPr>
              <w:t>№</w:t>
            </w:r>
          </w:p>
          <w:p w:rsidR="001D41F3" w:rsidRPr="001D41F3" w:rsidRDefault="001D41F3" w:rsidP="001D41F3">
            <w:pPr>
              <w:contextualSpacing/>
              <w:jc w:val="center"/>
              <w:rPr>
                <w:sz w:val="24"/>
                <w:szCs w:val="24"/>
              </w:rPr>
            </w:pPr>
            <w:proofErr w:type="gramStart"/>
            <w:r w:rsidRPr="001D41F3">
              <w:rPr>
                <w:sz w:val="24"/>
                <w:szCs w:val="24"/>
              </w:rPr>
              <w:t>п</w:t>
            </w:r>
            <w:proofErr w:type="gramEnd"/>
            <w:r w:rsidRPr="001D41F3">
              <w:rPr>
                <w:sz w:val="24"/>
                <w:szCs w:val="24"/>
              </w:rPr>
              <w:t>/п</w:t>
            </w:r>
          </w:p>
        </w:tc>
        <w:tc>
          <w:tcPr>
            <w:tcW w:w="4260" w:type="dxa"/>
            <w:vMerge w:val="restart"/>
            <w:vAlign w:val="center"/>
          </w:tcPr>
          <w:p w:rsidR="001D41F3" w:rsidRPr="001D41F3" w:rsidRDefault="001D41F3" w:rsidP="001D41F3">
            <w:pPr>
              <w:contextualSpacing/>
              <w:jc w:val="center"/>
              <w:rPr>
                <w:sz w:val="24"/>
                <w:szCs w:val="24"/>
              </w:rPr>
            </w:pPr>
            <w:r w:rsidRPr="001D41F3">
              <w:rPr>
                <w:sz w:val="24"/>
                <w:szCs w:val="24"/>
              </w:rPr>
              <w:t>Наименование объекта</w:t>
            </w:r>
          </w:p>
          <w:p w:rsidR="001D41F3" w:rsidRPr="001D41F3" w:rsidRDefault="001D41F3" w:rsidP="001D41F3">
            <w:pPr>
              <w:contextualSpacing/>
              <w:jc w:val="center"/>
              <w:rPr>
                <w:sz w:val="24"/>
                <w:szCs w:val="24"/>
              </w:rPr>
            </w:pPr>
            <w:r w:rsidRPr="001D41F3">
              <w:rPr>
                <w:sz w:val="24"/>
                <w:szCs w:val="24"/>
              </w:rPr>
              <w:t>(Наименование ресурса)*</w:t>
            </w:r>
          </w:p>
        </w:tc>
        <w:tc>
          <w:tcPr>
            <w:tcW w:w="4536" w:type="dxa"/>
            <w:gridSpan w:val="2"/>
            <w:vAlign w:val="center"/>
          </w:tcPr>
          <w:p w:rsidR="001D41F3" w:rsidRPr="001D41F3" w:rsidRDefault="001D41F3" w:rsidP="001D41F3">
            <w:pPr>
              <w:contextualSpacing/>
              <w:jc w:val="center"/>
              <w:rPr>
                <w:sz w:val="24"/>
                <w:szCs w:val="24"/>
              </w:rPr>
            </w:pPr>
            <w:r w:rsidRPr="001D41F3">
              <w:rPr>
                <w:sz w:val="24"/>
                <w:szCs w:val="24"/>
              </w:rPr>
              <w:t>Минимально допустимый уровень обеспеченности</w:t>
            </w:r>
          </w:p>
        </w:tc>
      </w:tr>
      <w:tr w:rsidR="001D41F3" w:rsidRPr="001D41F3" w:rsidTr="00BD13FB">
        <w:trPr>
          <w:trHeight w:val="776"/>
        </w:trPr>
        <w:tc>
          <w:tcPr>
            <w:tcW w:w="702" w:type="dxa"/>
            <w:vMerge/>
            <w:vAlign w:val="center"/>
          </w:tcPr>
          <w:p w:rsidR="001D41F3" w:rsidRPr="001D41F3" w:rsidRDefault="001D41F3" w:rsidP="001D41F3">
            <w:pPr>
              <w:contextualSpacing/>
              <w:jc w:val="center"/>
              <w:rPr>
                <w:sz w:val="24"/>
                <w:szCs w:val="24"/>
              </w:rPr>
            </w:pPr>
          </w:p>
        </w:tc>
        <w:tc>
          <w:tcPr>
            <w:tcW w:w="4260" w:type="dxa"/>
            <w:vMerge/>
            <w:vAlign w:val="center"/>
          </w:tcPr>
          <w:p w:rsidR="001D41F3" w:rsidRPr="001D41F3" w:rsidRDefault="001D41F3" w:rsidP="001D41F3">
            <w:pPr>
              <w:contextualSpacing/>
              <w:jc w:val="center"/>
              <w:rPr>
                <w:sz w:val="24"/>
                <w:szCs w:val="24"/>
              </w:rPr>
            </w:pPr>
          </w:p>
        </w:tc>
        <w:tc>
          <w:tcPr>
            <w:tcW w:w="2091" w:type="dxa"/>
            <w:vAlign w:val="center"/>
          </w:tcPr>
          <w:p w:rsidR="001D41F3" w:rsidRPr="001D41F3" w:rsidRDefault="001D41F3" w:rsidP="001D41F3">
            <w:pPr>
              <w:contextualSpacing/>
              <w:jc w:val="center"/>
              <w:rPr>
                <w:sz w:val="24"/>
                <w:szCs w:val="24"/>
              </w:rPr>
            </w:pPr>
            <w:r w:rsidRPr="001D41F3">
              <w:rPr>
                <w:sz w:val="24"/>
                <w:szCs w:val="24"/>
              </w:rPr>
              <w:t>Единица измерения</w:t>
            </w:r>
          </w:p>
        </w:tc>
        <w:tc>
          <w:tcPr>
            <w:tcW w:w="2445" w:type="dxa"/>
            <w:vAlign w:val="center"/>
          </w:tcPr>
          <w:p w:rsidR="001D41F3" w:rsidRPr="001D41F3" w:rsidRDefault="001D41F3" w:rsidP="001D41F3">
            <w:pPr>
              <w:contextualSpacing/>
              <w:jc w:val="center"/>
              <w:rPr>
                <w:sz w:val="24"/>
                <w:szCs w:val="24"/>
              </w:rPr>
            </w:pPr>
            <w:r w:rsidRPr="001D41F3">
              <w:rPr>
                <w:sz w:val="24"/>
                <w:szCs w:val="24"/>
              </w:rPr>
              <w:t>Величина</w:t>
            </w:r>
          </w:p>
        </w:tc>
      </w:tr>
      <w:tr w:rsidR="001D41F3" w:rsidRPr="001D41F3" w:rsidTr="00BD13FB">
        <w:trPr>
          <w:trHeight w:val="482"/>
        </w:trPr>
        <w:tc>
          <w:tcPr>
            <w:tcW w:w="702" w:type="dxa"/>
            <w:vAlign w:val="center"/>
          </w:tcPr>
          <w:p w:rsidR="001D41F3" w:rsidRPr="001D41F3" w:rsidRDefault="001D41F3" w:rsidP="001D41F3">
            <w:pPr>
              <w:contextualSpacing/>
              <w:jc w:val="center"/>
              <w:rPr>
                <w:sz w:val="24"/>
                <w:szCs w:val="24"/>
              </w:rPr>
            </w:pPr>
            <w:r w:rsidRPr="001D41F3">
              <w:rPr>
                <w:sz w:val="24"/>
                <w:szCs w:val="24"/>
              </w:rPr>
              <w:t>1.</w:t>
            </w:r>
          </w:p>
        </w:tc>
        <w:tc>
          <w:tcPr>
            <w:tcW w:w="4260" w:type="dxa"/>
            <w:vAlign w:val="center"/>
          </w:tcPr>
          <w:p w:rsidR="001D41F3" w:rsidRPr="001D41F3" w:rsidRDefault="001D41F3" w:rsidP="001D41F3">
            <w:pPr>
              <w:contextualSpacing/>
              <w:rPr>
                <w:sz w:val="24"/>
                <w:szCs w:val="24"/>
              </w:rPr>
            </w:pPr>
            <w:r w:rsidRPr="001D41F3">
              <w:rPr>
                <w:sz w:val="24"/>
                <w:szCs w:val="24"/>
              </w:rPr>
              <w:t>Электроэнергия, электропотребление *</w:t>
            </w:r>
          </w:p>
        </w:tc>
        <w:tc>
          <w:tcPr>
            <w:tcW w:w="2091" w:type="dxa"/>
            <w:vAlign w:val="center"/>
          </w:tcPr>
          <w:p w:rsidR="001D41F3" w:rsidRPr="001D41F3" w:rsidRDefault="001D41F3" w:rsidP="001D41F3">
            <w:pPr>
              <w:autoSpaceDE w:val="0"/>
              <w:autoSpaceDN w:val="0"/>
              <w:adjustRightInd w:val="0"/>
              <w:contextualSpacing/>
              <w:jc w:val="center"/>
              <w:rPr>
                <w:sz w:val="24"/>
                <w:szCs w:val="24"/>
              </w:rPr>
            </w:pPr>
          </w:p>
        </w:tc>
        <w:tc>
          <w:tcPr>
            <w:tcW w:w="2445" w:type="dxa"/>
            <w:vAlign w:val="center"/>
          </w:tcPr>
          <w:p w:rsidR="001D41F3" w:rsidRPr="001D41F3" w:rsidRDefault="001D41F3" w:rsidP="001D41F3">
            <w:pPr>
              <w:contextualSpacing/>
              <w:jc w:val="both"/>
              <w:rPr>
                <w:sz w:val="24"/>
                <w:szCs w:val="24"/>
              </w:rPr>
            </w:pPr>
          </w:p>
        </w:tc>
      </w:tr>
      <w:tr w:rsidR="001D41F3" w:rsidRPr="001D41F3" w:rsidTr="00BD13FB">
        <w:trPr>
          <w:trHeight w:val="666"/>
        </w:trPr>
        <w:tc>
          <w:tcPr>
            <w:tcW w:w="702" w:type="dxa"/>
            <w:vAlign w:val="center"/>
          </w:tcPr>
          <w:p w:rsidR="001D41F3" w:rsidRPr="001D41F3" w:rsidRDefault="001D41F3" w:rsidP="001D41F3">
            <w:pPr>
              <w:contextualSpacing/>
              <w:jc w:val="center"/>
              <w:rPr>
                <w:sz w:val="24"/>
                <w:szCs w:val="24"/>
              </w:rPr>
            </w:pPr>
          </w:p>
        </w:tc>
        <w:tc>
          <w:tcPr>
            <w:tcW w:w="4260" w:type="dxa"/>
            <w:vAlign w:val="center"/>
          </w:tcPr>
          <w:p w:rsidR="001D41F3" w:rsidRPr="001D41F3" w:rsidRDefault="001D41F3" w:rsidP="001D41F3">
            <w:pPr>
              <w:contextualSpacing/>
              <w:rPr>
                <w:sz w:val="24"/>
                <w:szCs w:val="24"/>
              </w:rPr>
            </w:pPr>
            <w:r w:rsidRPr="001D41F3">
              <w:rPr>
                <w:sz w:val="24"/>
                <w:szCs w:val="24"/>
              </w:rPr>
              <w:t xml:space="preserve">города, не оборудованные стационарными электроплитами: </w:t>
            </w:r>
          </w:p>
        </w:tc>
        <w:tc>
          <w:tcPr>
            <w:tcW w:w="2091" w:type="dxa"/>
            <w:vAlign w:val="center"/>
          </w:tcPr>
          <w:p w:rsidR="001D41F3" w:rsidRPr="001D41F3" w:rsidRDefault="001D41F3" w:rsidP="001D41F3">
            <w:pPr>
              <w:autoSpaceDE w:val="0"/>
              <w:autoSpaceDN w:val="0"/>
              <w:adjustRightInd w:val="0"/>
              <w:contextualSpacing/>
              <w:jc w:val="center"/>
              <w:rPr>
                <w:sz w:val="24"/>
                <w:szCs w:val="24"/>
              </w:rPr>
            </w:pP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 год на 1 чел.</w:t>
            </w:r>
          </w:p>
        </w:tc>
        <w:tc>
          <w:tcPr>
            <w:tcW w:w="2445" w:type="dxa"/>
            <w:vAlign w:val="center"/>
          </w:tcPr>
          <w:p w:rsidR="001D41F3" w:rsidRPr="001D41F3" w:rsidRDefault="001D41F3" w:rsidP="001D41F3">
            <w:pPr>
              <w:contextualSpacing/>
              <w:jc w:val="center"/>
              <w:rPr>
                <w:sz w:val="24"/>
                <w:szCs w:val="24"/>
              </w:rPr>
            </w:pPr>
            <w:r w:rsidRPr="001D41F3">
              <w:rPr>
                <w:sz w:val="24"/>
                <w:szCs w:val="24"/>
              </w:rPr>
              <w:t>1360</w:t>
            </w:r>
          </w:p>
        </w:tc>
      </w:tr>
      <w:tr w:rsidR="001D41F3" w:rsidRPr="001D41F3" w:rsidTr="00BD13FB">
        <w:trPr>
          <w:trHeight w:val="666"/>
        </w:trPr>
        <w:tc>
          <w:tcPr>
            <w:tcW w:w="702" w:type="dxa"/>
            <w:vAlign w:val="center"/>
          </w:tcPr>
          <w:p w:rsidR="001D41F3" w:rsidRPr="001D41F3" w:rsidRDefault="001D41F3" w:rsidP="001D41F3">
            <w:pPr>
              <w:contextualSpacing/>
              <w:jc w:val="center"/>
              <w:rPr>
                <w:sz w:val="24"/>
                <w:szCs w:val="24"/>
              </w:rPr>
            </w:pPr>
          </w:p>
        </w:tc>
        <w:tc>
          <w:tcPr>
            <w:tcW w:w="4260" w:type="dxa"/>
            <w:vAlign w:val="center"/>
          </w:tcPr>
          <w:p w:rsidR="001D41F3" w:rsidRPr="001D41F3" w:rsidRDefault="001D41F3" w:rsidP="001D41F3">
            <w:pPr>
              <w:contextualSpacing/>
              <w:rPr>
                <w:sz w:val="24"/>
                <w:szCs w:val="24"/>
              </w:rPr>
            </w:pPr>
            <w:r w:rsidRPr="001D41F3">
              <w:rPr>
                <w:sz w:val="24"/>
                <w:szCs w:val="24"/>
              </w:rPr>
              <w:t xml:space="preserve">города, оборудованные стационарными электроплитами: </w:t>
            </w:r>
          </w:p>
        </w:tc>
        <w:tc>
          <w:tcPr>
            <w:tcW w:w="2091" w:type="dxa"/>
            <w:vAlign w:val="center"/>
          </w:tcPr>
          <w:p w:rsidR="001D41F3" w:rsidRPr="001D41F3" w:rsidRDefault="001D41F3" w:rsidP="001D41F3">
            <w:pPr>
              <w:autoSpaceDE w:val="0"/>
              <w:autoSpaceDN w:val="0"/>
              <w:adjustRightInd w:val="0"/>
              <w:contextualSpacing/>
              <w:jc w:val="center"/>
              <w:rPr>
                <w:sz w:val="24"/>
                <w:szCs w:val="24"/>
              </w:rPr>
            </w:pP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 год на 1 чел.</w:t>
            </w:r>
          </w:p>
        </w:tc>
        <w:tc>
          <w:tcPr>
            <w:tcW w:w="2445" w:type="dxa"/>
            <w:vAlign w:val="center"/>
          </w:tcPr>
          <w:p w:rsidR="001D41F3" w:rsidRPr="001D41F3" w:rsidRDefault="001D41F3" w:rsidP="001D41F3">
            <w:pPr>
              <w:contextualSpacing/>
              <w:jc w:val="center"/>
              <w:rPr>
                <w:sz w:val="24"/>
                <w:szCs w:val="24"/>
              </w:rPr>
            </w:pPr>
            <w:r w:rsidRPr="001D41F3">
              <w:rPr>
                <w:sz w:val="24"/>
                <w:szCs w:val="24"/>
              </w:rPr>
              <w:t>1680</w:t>
            </w:r>
          </w:p>
        </w:tc>
      </w:tr>
      <w:tr w:rsidR="001D41F3" w:rsidRPr="001D41F3" w:rsidTr="00BD13FB">
        <w:trPr>
          <w:trHeight w:val="836"/>
        </w:trPr>
        <w:tc>
          <w:tcPr>
            <w:tcW w:w="702" w:type="dxa"/>
            <w:vAlign w:val="center"/>
          </w:tcPr>
          <w:p w:rsidR="001D41F3" w:rsidRPr="001D41F3" w:rsidRDefault="001D41F3" w:rsidP="001D41F3">
            <w:pPr>
              <w:jc w:val="center"/>
              <w:rPr>
                <w:sz w:val="24"/>
                <w:szCs w:val="24"/>
              </w:rPr>
            </w:pPr>
            <w:r w:rsidRPr="001D41F3">
              <w:rPr>
                <w:sz w:val="24"/>
                <w:szCs w:val="24"/>
              </w:rPr>
              <w:t>2.</w:t>
            </w:r>
          </w:p>
        </w:tc>
        <w:tc>
          <w:tcPr>
            <w:tcW w:w="4260" w:type="dxa"/>
            <w:vAlign w:val="center"/>
          </w:tcPr>
          <w:p w:rsidR="001D41F3" w:rsidRPr="001D41F3" w:rsidRDefault="001D41F3" w:rsidP="001D41F3">
            <w:pPr>
              <w:rPr>
                <w:sz w:val="24"/>
                <w:szCs w:val="24"/>
              </w:rPr>
            </w:pPr>
            <w:r w:rsidRPr="001D41F3">
              <w:rPr>
                <w:sz w:val="24"/>
                <w:szCs w:val="24"/>
              </w:rPr>
              <w:t>Электроэнергия, использование максимума электрической нагрузки *</w:t>
            </w:r>
          </w:p>
        </w:tc>
        <w:tc>
          <w:tcPr>
            <w:tcW w:w="2091" w:type="dxa"/>
            <w:vAlign w:val="center"/>
          </w:tcPr>
          <w:p w:rsidR="001D41F3" w:rsidRPr="001D41F3" w:rsidRDefault="001D41F3" w:rsidP="001D41F3">
            <w:pPr>
              <w:autoSpaceDE w:val="0"/>
              <w:autoSpaceDN w:val="0"/>
              <w:adjustRightInd w:val="0"/>
              <w:jc w:val="center"/>
              <w:rPr>
                <w:sz w:val="24"/>
                <w:szCs w:val="24"/>
              </w:rPr>
            </w:pPr>
          </w:p>
        </w:tc>
        <w:tc>
          <w:tcPr>
            <w:tcW w:w="2445" w:type="dxa"/>
            <w:vAlign w:val="center"/>
          </w:tcPr>
          <w:p w:rsidR="001D41F3" w:rsidRPr="001D41F3" w:rsidRDefault="001D41F3" w:rsidP="001D41F3">
            <w:pPr>
              <w:jc w:val="center"/>
              <w:rPr>
                <w:sz w:val="24"/>
                <w:szCs w:val="24"/>
              </w:rPr>
            </w:pPr>
          </w:p>
        </w:tc>
      </w:tr>
      <w:tr w:rsidR="001D41F3" w:rsidRPr="001D41F3" w:rsidTr="00BD13FB">
        <w:trPr>
          <w:trHeight w:val="836"/>
        </w:trPr>
        <w:tc>
          <w:tcPr>
            <w:tcW w:w="702" w:type="dxa"/>
            <w:vAlign w:val="center"/>
          </w:tcPr>
          <w:p w:rsidR="001D41F3" w:rsidRPr="001D41F3" w:rsidRDefault="001D41F3" w:rsidP="001D41F3">
            <w:pPr>
              <w:jc w:val="center"/>
              <w:rPr>
                <w:sz w:val="24"/>
                <w:szCs w:val="24"/>
              </w:rPr>
            </w:pPr>
          </w:p>
        </w:tc>
        <w:tc>
          <w:tcPr>
            <w:tcW w:w="4260" w:type="dxa"/>
            <w:vAlign w:val="center"/>
          </w:tcPr>
          <w:p w:rsidR="001D41F3" w:rsidRPr="001D41F3" w:rsidRDefault="001D41F3" w:rsidP="001D41F3">
            <w:pPr>
              <w:contextualSpacing/>
              <w:rPr>
                <w:sz w:val="24"/>
                <w:szCs w:val="24"/>
              </w:rPr>
            </w:pPr>
            <w:r w:rsidRPr="001D41F3">
              <w:rPr>
                <w:sz w:val="24"/>
                <w:szCs w:val="24"/>
              </w:rPr>
              <w:t xml:space="preserve">города, не оборудованные стационарными электроплитами: </w:t>
            </w:r>
          </w:p>
        </w:tc>
        <w:tc>
          <w:tcPr>
            <w:tcW w:w="2091" w:type="dxa"/>
            <w:vAlign w:val="center"/>
          </w:tcPr>
          <w:p w:rsidR="001D41F3" w:rsidRPr="001D41F3" w:rsidRDefault="001D41F3" w:rsidP="001D41F3">
            <w:pPr>
              <w:autoSpaceDE w:val="0"/>
              <w:autoSpaceDN w:val="0"/>
              <w:adjustRightInd w:val="0"/>
              <w:contextualSpacing/>
              <w:jc w:val="center"/>
              <w:rPr>
                <w:sz w:val="24"/>
                <w:szCs w:val="24"/>
              </w:rPr>
            </w:pP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 год на 1 чел.</w:t>
            </w:r>
          </w:p>
        </w:tc>
        <w:tc>
          <w:tcPr>
            <w:tcW w:w="2445" w:type="dxa"/>
            <w:vAlign w:val="center"/>
          </w:tcPr>
          <w:p w:rsidR="001D41F3" w:rsidRPr="001D41F3" w:rsidRDefault="001D41F3" w:rsidP="001D41F3">
            <w:pPr>
              <w:jc w:val="center"/>
              <w:rPr>
                <w:sz w:val="24"/>
                <w:szCs w:val="24"/>
              </w:rPr>
            </w:pPr>
            <w:r w:rsidRPr="001D41F3">
              <w:rPr>
                <w:sz w:val="24"/>
                <w:szCs w:val="24"/>
              </w:rPr>
              <w:t>6160</w:t>
            </w:r>
          </w:p>
        </w:tc>
      </w:tr>
      <w:tr w:rsidR="001D41F3" w:rsidRPr="001D41F3" w:rsidTr="00BD13FB">
        <w:trPr>
          <w:trHeight w:val="836"/>
        </w:trPr>
        <w:tc>
          <w:tcPr>
            <w:tcW w:w="702" w:type="dxa"/>
            <w:vAlign w:val="center"/>
          </w:tcPr>
          <w:p w:rsidR="001D41F3" w:rsidRPr="001D41F3" w:rsidRDefault="001D41F3" w:rsidP="001D41F3">
            <w:pPr>
              <w:jc w:val="center"/>
              <w:rPr>
                <w:sz w:val="24"/>
                <w:szCs w:val="24"/>
              </w:rPr>
            </w:pPr>
          </w:p>
        </w:tc>
        <w:tc>
          <w:tcPr>
            <w:tcW w:w="4260" w:type="dxa"/>
            <w:vAlign w:val="center"/>
          </w:tcPr>
          <w:p w:rsidR="001D41F3" w:rsidRPr="001D41F3" w:rsidRDefault="001D41F3" w:rsidP="001D41F3">
            <w:pPr>
              <w:contextualSpacing/>
              <w:rPr>
                <w:sz w:val="24"/>
                <w:szCs w:val="24"/>
              </w:rPr>
            </w:pPr>
            <w:r w:rsidRPr="001D41F3">
              <w:rPr>
                <w:sz w:val="24"/>
                <w:szCs w:val="24"/>
              </w:rPr>
              <w:t xml:space="preserve">города, оборудованные стационарными электроплитами: </w:t>
            </w:r>
          </w:p>
        </w:tc>
        <w:tc>
          <w:tcPr>
            <w:tcW w:w="2091" w:type="dxa"/>
            <w:vAlign w:val="center"/>
          </w:tcPr>
          <w:p w:rsidR="001D41F3" w:rsidRPr="001D41F3" w:rsidRDefault="001D41F3" w:rsidP="001D41F3">
            <w:pPr>
              <w:autoSpaceDE w:val="0"/>
              <w:autoSpaceDN w:val="0"/>
              <w:adjustRightInd w:val="0"/>
              <w:contextualSpacing/>
              <w:jc w:val="center"/>
              <w:rPr>
                <w:sz w:val="24"/>
                <w:szCs w:val="24"/>
              </w:rPr>
            </w:pP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 год на 1 чел.</w:t>
            </w:r>
          </w:p>
        </w:tc>
        <w:tc>
          <w:tcPr>
            <w:tcW w:w="2445" w:type="dxa"/>
            <w:vAlign w:val="center"/>
          </w:tcPr>
          <w:p w:rsidR="001D41F3" w:rsidRPr="001D41F3" w:rsidRDefault="001D41F3" w:rsidP="001D41F3">
            <w:pPr>
              <w:jc w:val="center"/>
              <w:rPr>
                <w:sz w:val="24"/>
                <w:szCs w:val="24"/>
              </w:rPr>
            </w:pPr>
            <w:r w:rsidRPr="001D41F3">
              <w:rPr>
                <w:sz w:val="24"/>
                <w:szCs w:val="24"/>
              </w:rPr>
              <w:t>4240</w:t>
            </w:r>
          </w:p>
        </w:tc>
      </w:tr>
      <w:tr w:rsidR="001D41F3" w:rsidRPr="001D41F3" w:rsidTr="00BD13FB">
        <w:trPr>
          <w:trHeight w:val="415"/>
        </w:trPr>
        <w:tc>
          <w:tcPr>
            <w:tcW w:w="702" w:type="dxa"/>
            <w:vAlign w:val="center"/>
          </w:tcPr>
          <w:p w:rsidR="001D41F3" w:rsidRPr="001D41F3" w:rsidRDefault="001D41F3" w:rsidP="001D41F3">
            <w:pPr>
              <w:jc w:val="center"/>
              <w:rPr>
                <w:sz w:val="24"/>
                <w:szCs w:val="24"/>
              </w:rPr>
            </w:pPr>
            <w:r w:rsidRPr="001D41F3">
              <w:rPr>
                <w:sz w:val="24"/>
                <w:szCs w:val="24"/>
              </w:rPr>
              <w:t>3.</w:t>
            </w:r>
          </w:p>
        </w:tc>
        <w:tc>
          <w:tcPr>
            <w:tcW w:w="4260" w:type="dxa"/>
            <w:vAlign w:val="center"/>
          </w:tcPr>
          <w:p w:rsidR="001D41F3" w:rsidRPr="001D41F3" w:rsidRDefault="001D41F3" w:rsidP="001D41F3">
            <w:pPr>
              <w:rPr>
                <w:sz w:val="24"/>
                <w:szCs w:val="24"/>
              </w:rPr>
            </w:pPr>
            <w:r w:rsidRPr="001D41F3">
              <w:rPr>
                <w:sz w:val="24"/>
                <w:szCs w:val="24"/>
              </w:rPr>
              <w:t>Электрические нагрузки *</w:t>
            </w:r>
          </w:p>
        </w:tc>
        <w:tc>
          <w:tcPr>
            <w:tcW w:w="2091" w:type="dxa"/>
            <w:vAlign w:val="center"/>
          </w:tcPr>
          <w:p w:rsidR="001D41F3" w:rsidRPr="001D41F3" w:rsidRDefault="001D41F3" w:rsidP="001D41F3">
            <w:pPr>
              <w:autoSpaceDE w:val="0"/>
              <w:autoSpaceDN w:val="0"/>
              <w:adjustRightInd w:val="0"/>
              <w:jc w:val="center"/>
              <w:rPr>
                <w:sz w:val="24"/>
                <w:szCs w:val="24"/>
              </w:rPr>
            </w:pPr>
            <w:r w:rsidRPr="001D41F3">
              <w:rPr>
                <w:sz w:val="24"/>
                <w:szCs w:val="24"/>
              </w:rPr>
              <w:t>кВт</w:t>
            </w:r>
          </w:p>
        </w:tc>
        <w:tc>
          <w:tcPr>
            <w:tcW w:w="2445" w:type="dxa"/>
            <w:vAlign w:val="center"/>
          </w:tcPr>
          <w:p w:rsidR="001D41F3" w:rsidRPr="001D41F3" w:rsidRDefault="001D41F3" w:rsidP="001D41F3">
            <w:pPr>
              <w:jc w:val="center"/>
              <w:rPr>
                <w:sz w:val="24"/>
                <w:szCs w:val="24"/>
              </w:rPr>
            </w:pPr>
            <w:r w:rsidRPr="001D41F3">
              <w:rPr>
                <w:sz w:val="24"/>
                <w:szCs w:val="24"/>
              </w:rPr>
              <w:t>-</w:t>
            </w:r>
          </w:p>
        </w:tc>
      </w:tr>
    </w:tbl>
    <w:p w:rsidR="001D41F3" w:rsidRPr="001D41F3" w:rsidRDefault="001D41F3" w:rsidP="001D41F3">
      <w:pPr>
        <w:autoSpaceDE w:val="0"/>
        <w:autoSpaceDN w:val="0"/>
        <w:adjustRightInd w:val="0"/>
        <w:ind w:firstLine="540"/>
        <w:jc w:val="both"/>
        <w:rPr>
          <w:sz w:val="24"/>
          <w:szCs w:val="24"/>
          <w:u w:val="single"/>
        </w:rPr>
      </w:pPr>
      <w:r w:rsidRPr="001D41F3">
        <w:rPr>
          <w:sz w:val="24"/>
          <w:szCs w:val="24"/>
          <w:u w:val="single"/>
        </w:rPr>
        <w:t>Примечания:</w:t>
      </w:r>
    </w:p>
    <w:p w:rsidR="001D41F3" w:rsidRPr="001D41F3" w:rsidRDefault="001D41F3" w:rsidP="001D41F3">
      <w:pPr>
        <w:autoSpaceDE w:val="0"/>
        <w:autoSpaceDN w:val="0"/>
        <w:adjustRightInd w:val="0"/>
        <w:ind w:firstLine="540"/>
        <w:jc w:val="both"/>
        <w:rPr>
          <w:sz w:val="24"/>
          <w:szCs w:val="24"/>
        </w:rPr>
      </w:pPr>
      <w:r w:rsidRPr="001D41F3">
        <w:rPr>
          <w:sz w:val="24"/>
          <w:szCs w:val="24"/>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1D41F3" w:rsidRPr="001D41F3" w:rsidRDefault="001D41F3" w:rsidP="001D41F3">
      <w:pPr>
        <w:autoSpaceDE w:val="0"/>
        <w:autoSpaceDN w:val="0"/>
        <w:adjustRightInd w:val="0"/>
        <w:ind w:firstLine="540"/>
        <w:jc w:val="both"/>
        <w:rPr>
          <w:sz w:val="24"/>
          <w:szCs w:val="24"/>
        </w:rPr>
      </w:pPr>
      <w:r w:rsidRPr="001D41F3">
        <w:rPr>
          <w:sz w:val="24"/>
          <w:szCs w:val="24"/>
        </w:rPr>
        <w:t xml:space="preserve">б) условия применения стационарных электроплит в жилой застройке принимать в соответствии с </w:t>
      </w:r>
      <w:hyperlink r:id="rId47" w:history="1">
        <w:r w:rsidRPr="001D41F3">
          <w:rPr>
            <w:sz w:val="24"/>
            <w:szCs w:val="24"/>
          </w:rPr>
          <w:t>СП 54.13330</w:t>
        </w:r>
      </w:hyperlink>
      <w:r w:rsidRPr="001D41F3">
        <w:rPr>
          <w:sz w:val="24"/>
          <w:szCs w:val="24"/>
        </w:rPr>
        <w:t>.2011.</w:t>
      </w:r>
    </w:p>
    <w:p w:rsidR="001D41F3" w:rsidRPr="001D41F3" w:rsidRDefault="001D41F3" w:rsidP="001D41F3">
      <w:pPr>
        <w:autoSpaceDE w:val="0"/>
        <w:autoSpaceDN w:val="0"/>
        <w:adjustRightInd w:val="0"/>
        <w:ind w:firstLine="540"/>
        <w:jc w:val="both"/>
        <w:rPr>
          <w:sz w:val="24"/>
          <w:szCs w:val="24"/>
        </w:rPr>
      </w:pPr>
      <w:r w:rsidRPr="001D41F3">
        <w:rPr>
          <w:sz w:val="24"/>
          <w:szCs w:val="24"/>
        </w:rPr>
        <w:t>в</w:t>
      </w:r>
      <w:proofErr w:type="gramStart"/>
      <w:r w:rsidRPr="001D41F3">
        <w:rPr>
          <w:sz w:val="24"/>
          <w:szCs w:val="24"/>
        </w:rPr>
        <w:t>)</w:t>
      </w:r>
      <w:r w:rsidRPr="001D41F3">
        <w:rPr>
          <w:rFonts w:ascii="Courier New" w:hAnsi="Courier New" w:cs="Courier New"/>
          <w:sz w:val="24"/>
          <w:szCs w:val="24"/>
        </w:rPr>
        <w:t>(</w:t>
      </w:r>
      <w:proofErr w:type="gramEnd"/>
      <w:r w:rsidRPr="001D41F3">
        <w:rPr>
          <w:rFonts w:ascii="Courier New" w:hAnsi="Courier New" w:cs="Courier New"/>
          <w:sz w:val="24"/>
          <w:szCs w:val="24"/>
        </w:rPr>
        <w:t>*)</w:t>
      </w:r>
      <w:r w:rsidRPr="001D41F3">
        <w:rPr>
          <w:sz w:val="24"/>
          <w:szCs w:val="24"/>
        </w:rPr>
        <w:t xml:space="preserve"> расчёт электрических нагрузок для разных типов застройки следует производить в соответствии с нормами РД 34.20.185-94.</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7.2 Расчетные показатели объектов, относящихся к области тепло-, газоснабжения</w:t>
      </w:r>
    </w:p>
    <w:p w:rsidR="001D41F3" w:rsidRPr="001D41F3" w:rsidRDefault="001D41F3" w:rsidP="001D41F3">
      <w:pPr>
        <w:ind w:firstLine="540"/>
        <w:contextualSpacing/>
        <w:jc w:val="both"/>
        <w:rPr>
          <w:color w:val="000000"/>
          <w:sz w:val="24"/>
          <w:szCs w:val="24"/>
        </w:rPr>
      </w:pPr>
      <w:r w:rsidRPr="001D41F3">
        <w:rPr>
          <w:color w:val="000000"/>
          <w:sz w:val="24"/>
          <w:szCs w:val="24"/>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1D41F3" w:rsidRPr="001D41F3" w:rsidRDefault="001D41F3" w:rsidP="001D41F3">
      <w:pPr>
        <w:ind w:firstLine="567"/>
        <w:contextualSpacing/>
        <w:jc w:val="both"/>
        <w:rPr>
          <w:color w:val="000000"/>
          <w:sz w:val="24"/>
          <w:szCs w:val="24"/>
        </w:rPr>
      </w:pPr>
      <w:r w:rsidRPr="001D41F3">
        <w:rPr>
          <w:color w:val="000000"/>
          <w:sz w:val="24"/>
          <w:szCs w:val="24"/>
        </w:rPr>
        <w:t>Норма потребления газа определяется по таблице 10.</w:t>
      </w:r>
    </w:p>
    <w:p w:rsidR="001D41F3" w:rsidRPr="001D41F3" w:rsidRDefault="001D41F3" w:rsidP="001D41F3">
      <w:pPr>
        <w:ind w:firstLine="680"/>
        <w:contextualSpacing/>
        <w:jc w:val="right"/>
        <w:rPr>
          <w:color w:val="000000"/>
          <w:sz w:val="24"/>
          <w:szCs w:val="24"/>
        </w:rPr>
      </w:pPr>
      <w:r w:rsidRPr="001D41F3">
        <w:rPr>
          <w:color w:val="000000"/>
          <w:sz w:val="24"/>
          <w:szCs w:val="24"/>
        </w:rPr>
        <w:t>Таблица 10</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2835"/>
      </w:tblGrid>
      <w:tr w:rsidR="001D41F3" w:rsidRPr="001D41F3" w:rsidTr="00BD13FB">
        <w:trPr>
          <w:trHeight w:val="778"/>
        </w:trPr>
        <w:tc>
          <w:tcPr>
            <w:tcW w:w="567"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lang w:val="en-US"/>
              </w:rPr>
            </w:pPr>
            <w:proofErr w:type="gramStart"/>
            <w:r w:rsidRPr="001D41F3">
              <w:rPr>
                <w:color w:val="000000"/>
                <w:sz w:val="24"/>
                <w:szCs w:val="24"/>
              </w:rPr>
              <w:t>п</w:t>
            </w:r>
            <w:proofErr w:type="gramEnd"/>
            <w:r w:rsidRPr="001D41F3">
              <w:rPr>
                <w:color w:val="000000"/>
                <w:sz w:val="24"/>
                <w:szCs w:val="24"/>
              </w:rPr>
              <w:t>/п</w:t>
            </w:r>
          </w:p>
        </w:tc>
        <w:tc>
          <w:tcPr>
            <w:tcW w:w="4395"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p w:rsidR="001D41F3" w:rsidRPr="001D41F3" w:rsidRDefault="001D41F3" w:rsidP="001D41F3">
            <w:pPr>
              <w:jc w:val="center"/>
              <w:rPr>
                <w:color w:val="000000"/>
                <w:sz w:val="24"/>
                <w:szCs w:val="24"/>
              </w:rPr>
            </w:pPr>
            <w:r w:rsidRPr="001D41F3">
              <w:rPr>
                <w:color w:val="000000"/>
                <w:sz w:val="24"/>
                <w:szCs w:val="24"/>
              </w:rPr>
              <w:t>(Наименование ресурса)*</w:t>
            </w:r>
          </w:p>
        </w:tc>
        <w:tc>
          <w:tcPr>
            <w:tcW w:w="4536"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r>
      <w:tr w:rsidR="001D41F3" w:rsidRPr="001D41F3" w:rsidTr="00BD13FB">
        <w:trPr>
          <w:trHeight w:val="608"/>
        </w:trPr>
        <w:tc>
          <w:tcPr>
            <w:tcW w:w="567" w:type="dxa"/>
            <w:vMerge/>
            <w:vAlign w:val="center"/>
          </w:tcPr>
          <w:p w:rsidR="001D41F3" w:rsidRPr="001D41F3" w:rsidRDefault="001D41F3" w:rsidP="001D41F3">
            <w:pPr>
              <w:jc w:val="center"/>
              <w:rPr>
                <w:color w:val="000000"/>
                <w:sz w:val="24"/>
                <w:szCs w:val="24"/>
              </w:rPr>
            </w:pPr>
          </w:p>
        </w:tc>
        <w:tc>
          <w:tcPr>
            <w:tcW w:w="4395" w:type="dxa"/>
            <w:vMerge/>
            <w:vAlign w:val="center"/>
          </w:tcPr>
          <w:p w:rsidR="001D41F3" w:rsidRPr="001D41F3" w:rsidRDefault="001D41F3" w:rsidP="001D41F3">
            <w:pPr>
              <w:jc w:val="center"/>
              <w:rPr>
                <w:color w:val="000000"/>
                <w:sz w:val="24"/>
                <w:szCs w:val="24"/>
              </w:rPr>
            </w:pP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2835"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BD13FB">
        <w:trPr>
          <w:trHeight w:val="668"/>
        </w:trPr>
        <w:tc>
          <w:tcPr>
            <w:tcW w:w="567" w:type="dxa"/>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4395" w:type="dxa"/>
            <w:vAlign w:val="center"/>
          </w:tcPr>
          <w:p w:rsidR="001D41F3" w:rsidRPr="001D41F3" w:rsidRDefault="001D41F3" w:rsidP="001D41F3">
            <w:pPr>
              <w:rPr>
                <w:color w:val="000000"/>
                <w:sz w:val="24"/>
                <w:szCs w:val="24"/>
              </w:rPr>
            </w:pPr>
            <w:r w:rsidRPr="001D41F3">
              <w:rPr>
                <w:color w:val="000000"/>
                <w:sz w:val="24"/>
                <w:szCs w:val="24"/>
              </w:rPr>
              <w:t xml:space="preserve">Природный газ, при наличии </w:t>
            </w:r>
            <w:proofErr w:type="gramStart"/>
            <w:r w:rsidRPr="001D41F3">
              <w:rPr>
                <w:color w:val="000000"/>
                <w:sz w:val="24"/>
                <w:szCs w:val="24"/>
              </w:rPr>
              <w:t>централи-</w:t>
            </w:r>
            <w:proofErr w:type="spellStart"/>
            <w:r w:rsidRPr="001D41F3">
              <w:rPr>
                <w:color w:val="000000"/>
                <w:sz w:val="24"/>
                <w:szCs w:val="24"/>
              </w:rPr>
              <w:t>зованного</w:t>
            </w:r>
            <w:proofErr w:type="spellEnd"/>
            <w:proofErr w:type="gramEnd"/>
            <w:r w:rsidRPr="001D41F3">
              <w:rPr>
                <w:color w:val="000000"/>
                <w:sz w:val="24"/>
                <w:szCs w:val="24"/>
              </w:rPr>
              <w:t xml:space="preserve"> горячего водоснабжения **</w:t>
            </w: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м</w:t>
            </w:r>
            <w:r w:rsidRPr="001D41F3">
              <w:rPr>
                <w:color w:val="000000"/>
                <w:sz w:val="24"/>
                <w:szCs w:val="24"/>
                <w:vertAlign w:val="superscript"/>
              </w:rPr>
              <w:t xml:space="preserve">3 </w:t>
            </w:r>
            <w:r w:rsidRPr="001D41F3">
              <w:rPr>
                <w:color w:val="000000"/>
                <w:sz w:val="24"/>
                <w:szCs w:val="24"/>
              </w:rPr>
              <w:t>/ год</w:t>
            </w:r>
          </w:p>
          <w:p w:rsidR="001D41F3" w:rsidRPr="001D41F3" w:rsidRDefault="001D41F3" w:rsidP="001D41F3">
            <w:pPr>
              <w:jc w:val="center"/>
              <w:rPr>
                <w:color w:val="000000"/>
                <w:sz w:val="24"/>
                <w:szCs w:val="24"/>
              </w:rPr>
            </w:pPr>
            <w:r w:rsidRPr="001D41F3">
              <w:rPr>
                <w:color w:val="000000"/>
                <w:sz w:val="24"/>
                <w:szCs w:val="24"/>
              </w:rPr>
              <w:t>на 1 чел.</w:t>
            </w:r>
          </w:p>
        </w:tc>
        <w:tc>
          <w:tcPr>
            <w:tcW w:w="2835" w:type="dxa"/>
            <w:vAlign w:val="center"/>
          </w:tcPr>
          <w:p w:rsidR="001D41F3" w:rsidRPr="001D41F3" w:rsidRDefault="001D41F3" w:rsidP="001D41F3">
            <w:pPr>
              <w:jc w:val="center"/>
              <w:rPr>
                <w:color w:val="000000"/>
                <w:sz w:val="24"/>
                <w:szCs w:val="24"/>
                <w:lang w:val="en-US"/>
              </w:rPr>
            </w:pPr>
            <w:r w:rsidRPr="001D41F3">
              <w:rPr>
                <w:color w:val="000000"/>
                <w:sz w:val="24"/>
                <w:szCs w:val="24"/>
              </w:rPr>
              <w:t>120</w:t>
            </w:r>
          </w:p>
        </w:tc>
      </w:tr>
      <w:tr w:rsidR="001D41F3" w:rsidRPr="001D41F3" w:rsidTr="00BD13FB">
        <w:trPr>
          <w:trHeight w:val="706"/>
        </w:trPr>
        <w:tc>
          <w:tcPr>
            <w:tcW w:w="567" w:type="dxa"/>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4395" w:type="dxa"/>
            <w:vAlign w:val="center"/>
          </w:tcPr>
          <w:p w:rsidR="001D41F3" w:rsidRPr="001D41F3" w:rsidRDefault="001D41F3" w:rsidP="001D41F3">
            <w:pPr>
              <w:rPr>
                <w:color w:val="000000"/>
                <w:sz w:val="24"/>
                <w:szCs w:val="24"/>
              </w:rPr>
            </w:pPr>
            <w:r w:rsidRPr="001D41F3">
              <w:rPr>
                <w:color w:val="000000"/>
                <w:sz w:val="24"/>
                <w:szCs w:val="24"/>
              </w:rPr>
              <w:t xml:space="preserve">Природный газ, при горячем </w:t>
            </w:r>
            <w:proofErr w:type="spellStart"/>
            <w:proofErr w:type="gramStart"/>
            <w:r w:rsidRPr="001D41F3">
              <w:rPr>
                <w:color w:val="000000"/>
                <w:sz w:val="24"/>
                <w:szCs w:val="24"/>
              </w:rPr>
              <w:t>водоснаб-жении</w:t>
            </w:r>
            <w:proofErr w:type="spellEnd"/>
            <w:proofErr w:type="gramEnd"/>
            <w:r w:rsidRPr="001D41F3">
              <w:rPr>
                <w:color w:val="000000"/>
                <w:sz w:val="24"/>
                <w:szCs w:val="24"/>
              </w:rPr>
              <w:t xml:space="preserve"> от газовых водонагревателей **</w:t>
            </w: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м</w:t>
            </w:r>
            <w:r w:rsidRPr="001D41F3">
              <w:rPr>
                <w:color w:val="000000"/>
                <w:sz w:val="24"/>
                <w:szCs w:val="24"/>
                <w:vertAlign w:val="superscript"/>
              </w:rPr>
              <w:t xml:space="preserve">3 </w:t>
            </w:r>
            <w:r w:rsidRPr="001D41F3">
              <w:rPr>
                <w:color w:val="000000"/>
                <w:sz w:val="24"/>
                <w:szCs w:val="24"/>
              </w:rPr>
              <w:t>/ год</w:t>
            </w:r>
          </w:p>
          <w:p w:rsidR="001D41F3" w:rsidRPr="001D41F3" w:rsidRDefault="001D41F3" w:rsidP="001D41F3">
            <w:pPr>
              <w:jc w:val="center"/>
              <w:rPr>
                <w:color w:val="000000"/>
                <w:sz w:val="24"/>
                <w:szCs w:val="24"/>
              </w:rPr>
            </w:pPr>
            <w:r w:rsidRPr="001D41F3">
              <w:rPr>
                <w:color w:val="000000"/>
                <w:sz w:val="24"/>
                <w:szCs w:val="24"/>
              </w:rPr>
              <w:t>на 1 чел.</w:t>
            </w:r>
          </w:p>
        </w:tc>
        <w:tc>
          <w:tcPr>
            <w:tcW w:w="2835" w:type="dxa"/>
            <w:vAlign w:val="center"/>
          </w:tcPr>
          <w:p w:rsidR="001D41F3" w:rsidRPr="001D41F3" w:rsidRDefault="001D41F3" w:rsidP="001D41F3">
            <w:pPr>
              <w:jc w:val="center"/>
              <w:rPr>
                <w:color w:val="000000"/>
                <w:sz w:val="24"/>
                <w:szCs w:val="24"/>
                <w:lang w:val="en-US"/>
              </w:rPr>
            </w:pPr>
            <w:r w:rsidRPr="001D41F3">
              <w:rPr>
                <w:color w:val="000000"/>
                <w:sz w:val="24"/>
                <w:szCs w:val="24"/>
              </w:rPr>
              <w:t>300</w:t>
            </w:r>
          </w:p>
        </w:tc>
      </w:tr>
      <w:tr w:rsidR="001D41F3" w:rsidRPr="001D41F3" w:rsidTr="00BD13FB">
        <w:trPr>
          <w:trHeight w:val="689"/>
        </w:trPr>
        <w:tc>
          <w:tcPr>
            <w:tcW w:w="567" w:type="dxa"/>
            <w:vAlign w:val="center"/>
          </w:tcPr>
          <w:p w:rsidR="001D41F3" w:rsidRPr="001D41F3" w:rsidRDefault="001D41F3" w:rsidP="001D41F3">
            <w:pPr>
              <w:jc w:val="center"/>
              <w:rPr>
                <w:color w:val="000000"/>
                <w:sz w:val="24"/>
                <w:szCs w:val="24"/>
              </w:rPr>
            </w:pPr>
            <w:r w:rsidRPr="001D41F3">
              <w:rPr>
                <w:color w:val="000000"/>
                <w:sz w:val="24"/>
                <w:szCs w:val="24"/>
              </w:rPr>
              <w:t>3.</w:t>
            </w:r>
          </w:p>
        </w:tc>
        <w:tc>
          <w:tcPr>
            <w:tcW w:w="4395" w:type="dxa"/>
            <w:vAlign w:val="center"/>
          </w:tcPr>
          <w:p w:rsidR="001D41F3" w:rsidRPr="001D41F3" w:rsidRDefault="001D41F3" w:rsidP="001D41F3">
            <w:pPr>
              <w:rPr>
                <w:color w:val="000000"/>
                <w:sz w:val="24"/>
                <w:szCs w:val="24"/>
              </w:rPr>
            </w:pPr>
            <w:r w:rsidRPr="001D41F3">
              <w:rPr>
                <w:color w:val="000000"/>
                <w:sz w:val="24"/>
                <w:szCs w:val="24"/>
              </w:rPr>
              <w:t xml:space="preserve">Природный газ, </w:t>
            </w:r>
            <w:r w:rsidRPr="001D41F3">
              <w:rPr>
                <w:rFonts w:cs="Calibri"/>
                <w:color w:val="000000"/>
                <w:sz w:val="24"/>
                <w:szCs w:val="24"/>
              </w:rPr>
              <w:t>при отсутствии всяких видов горячего водоснабжения</w:t>
            </w: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м</w:t>
            </w:r>
            <w:r w:rsidRPr="001D41F3">
              <w:rPr>
                <w:color w:val="000000"/>
                <w:sz w:val="24"/>
                <w:szCs w:val="24"/>
                <w:vertAlign w:val="superscript"/>
              </w:rPr>
              <w:t xml:space="preserve">3 </w:t>
            </w:r>
            <w:r w:rsidRPr="001D41F3">
              <w:rPr>
                <w:color w:val="000000"/>
                <w:sz w:val="24"/>
                <w:szCs w:val="24"/>
              </w:rPr>
              <w:t>/ год</w:t>
            </w:r>
          </w:p>
          <w:p w:rsidR="001D41F3" w:rsidRPr="001D41F3" w:rsidRDefault="001D41F3" w:rsidP="001D41F3">
            <w:pPr>
              <w:jc w:val="center"/>
              <w:rPr>
                <w:color w:val="000000"/>
                <w:sz w:val="24"/>
                <w:szCs w:val="24"/>
              </w:rPr>
            </w:pPr>
            <w:r w:rsidRPr="001D41F3">
              <w:rPr>
                <w:color w:val="000000"/>
                <w:sz w:val="24"/>
                <w:szCs w:val="24"/>
              </w:rPr>
              <w:t>на 1 чел.</w:t>
            </w:r>
          </w:p>
        </w:tc>
        <w:tc>
          <w:tcPr>
            <w:tcW w:w="2835" w:type="dxa"/>
            <w:vAlign w:val="center"/>
          </w:tcPr>
          <w:p w:rsidR="001D41F3" w:rsidRPr="001D41F3" w:rsidRDefault="001D41F3" w:rsidP="001D41F3">
            <w:pPr>
              <w:jc w:val="center"/>
              <w:rPr>
                <w:color w:val="000000"/>
                <w:sz w:val="24"/>
                <w:szCs w:val="24"/>
              </w:rPr>
            </w:pPr>
            <w:r w:rsidRPr="001D41F3">
              <w:rPr>
                <w:color w:val="000000"/>
                <w:sz w:val="24"/>
                <w:szCs w:val="24"/>
              </w:rPr>
              <w:t>180</w:t>
            </w:r>
          </w:p>
          <w:p w:rsidR="001D41F3" w:rsidRPr="001D41F3" w:rsidRDefault="001D41F3" w:rsidP="001D41F3">
            <w:pPr>
              <w:jc w:val="center"/>
              <w:rPr>
                <w:color w:val="000000"/>
                <w:sz w:val="24"/>
                <w:szCs w:val="24"/>
                <w:lang w:val="en-US"/>
              </w:rPr>
            </w:pPr>
          </w:p>
        </w:tc>
      </w:tr>
      <w:tr w:rsidR="001D41F3" w:rsidRPr="001D41F3" w:rsidTr="00BD13FB">
        <w:trPr>
          <w:trHeight w:val="571"/>
        </w:trPr>
        <w:tc>
          <w:tcPr>
            <w:tcW w:w="567" w:type="dxa"/>
            <w:vAlign w:val="center"/>
          </w:tcPr>
          <w:p w:rsidR="001D41F3" w:rsidRPr="001D41F3" w:rsidRDefault="001D41F3" w:rsidP="001D41F3">
            <w:pPr>
              <w:jc w:val="center"/>
              <w:rPr>
                <w:color w:val="000000"/>
                <w:sz w:val="24"/>
                <w:szCs w:val="24"/>
              </w:rPr>
            </w:pPr>
            <w:r w:rsidRPr="001D41F3">
              <w:rPr>
                <w:color w:val="000000"/>
                <w:sz w:val="24"/>
                <w:szCs w:val="24"/>
              </w:rPr>
              <w:t>4.</w:t>
            </w:r>
          </w:p>
        </w:tc>
        <w:tc>
          <w:tcPr>
            <w:tcW w:w="4395" w:type="dxa"/>
            <w:vAlign w:val="center"/>
          </w:tcPr>
          <w:p w:rsidR="001D41F3" w:rsidRPr="001D41F3" w:rsidRDefault="001D41F3" w:rsidP="001D41F3">
            <w:pPr>
              <w:rPr>
                <w:color w:val="000000"/>
                <w:sz w:val="24"/>
                <w:szCs w:val="24"/>
              </w:rPr>
            </w:pPr>
            <w:r w:rsidRPr="001D41F3">
              <w:rPr>
                <w:color w:val="000000"/>
                <w:sz w:val="24"/>
                <w:szCs w:val="24"/>
              </w:rPr>
              <w:t xml:space="preserve">Тепловая нагрузка, </w:t>
            </w:r>
          </w:p>
          <w:p w:rsidR="001D41F3" w:rsidRPr="001D41F3" w:rsidRDefault="001D41F3" w:rsidP="001D41F3">
            <w:pPr>
              <w:rPr>
                <w:color w:val="000000"/>
                <w:sz w:val="24"/>
                <w:szCs w:val="24"/>
              </w:rPr>
            </w:pPr>
            <w:r w:rsidRPr="001D41F3">
              <w:rPr>
                <w:color w:val="000000"/>
                <w:sz w:val="24"/>
                <w:szCs w:val="24"/>
              </w:rPr>
              <w:t>расход газа ***</w:t>
            </w: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Гкал, м3/чел</w:t>
            </w:r>
          </w:p>
        </w:tc>
        <w:tc>
          <w:tcPr>
            <w:tcW w:w="2835" w:type="dxa"/>
            <w:vAlign w:val="center"/>
          </w:tcPr>
          <w:p w:rsidR="001D41F3" w:rsidRPr="001D41F3" w:rsidRDefault="001D41F3" w:rsidP="001D41F3">
            <w:pPr>
              <w:jc w:val="center"/>
              <w:rPr>
                <w:color w:val="000000"/>
                <w:sz w:val="24"/>
                <w:szCs w:val="24"/>
              </w:rPr>
            </w:pPr>
            <w:r w:rsidRPr="001D41F3">
              <w:rPr>
                <w:color w:val="000000"/>
                <w:sz w:val="24"/>
                <w:szCs w:val="24"/>
              </w:rPr>
              <w:t>-</w:t>
            </w:r>
          </w:p>
        </w:tc>
      </w:tr>
    </w:tbl>
    <w:p w:rsidR="001D41F3" w:rsidRPr="001D41F3" w:rsidRDefault="001D41F3" w:rsidP="001D41F3">
      <w:pPr>
        <w:ind w:firstLine="567"/>
        <w:contextualSpacing/>
        <w:jc w:val="both"/>
        <w:rPr>
          <w:color w:val="000000"/>
          <w:sz w:val="24"/>
          <w:szCs w:val="24"/>
          <w:u w:val="single"/>
        </w:rPr>
      </w:pPr>
      <w:r w:rsidRPr="001D41F3">
        <w:rPr>
          <w:color w:val="000000"/>
          <w:sz w:val="24"/>
          <w:szCs w:val="24"/>
          <w:u w:val="single"/>
        </w:rPr>
        <w:t>Примечания:</w:t>
      </w:r>
    </w:p>
    <w:p w:rsidR="001D41F3" w:rsidRPr="001D41F3" w:rsidRDefault="001D41F3" w:rsidP="001D41F3">
      <w:pPr>
        <w:ind w:firstLine="567"/>
        <w:contextualSpacing/>
        <w:jc w:val="both"/>
        <w:rPr>
          <w:color w:val="000000"/>
          <w:sz w:val="24"/>
          <w:szCs w:val="24"/>
        </w:rPr>
      </w:pPr>
      <w:r w:rsidRPr="001D41F3">
        <w:rPr>
          <w:color w:val="000000"/>
          <w:sz w:val="24"/>
          <w:szCs w:val="24"/>
        </w:rPr>
        <w:t>а</w:t>
      </w:r>
      <w:proofErr w:type="gramStart"/>
      <w:r w:rsidRPr="001D41F3">
        <w:rPr>
          <w:color w:val="000000"/>
          <w:sz w:val="24"/>
          <w:szCs w:val="24"/>
        </w:rPr>
        <w:t xml:space="preserve">) (*) </w:t>
      </w:r>
      <w:proofErr w:type="gramEnd"/>
      <w:r w:rsidRPr="001D41F3">
        <w:rPr>
          <w:color w:val="000000"/>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1D41F3" w:rsidRPr="001D41F3" w:rsidRDefault="001D41F3" w:rsidP="001D41F3">
      <w:pPr>
        <w:ind w:firstLine="567"/>
        <w:contextualSpacing/>
        <w:jc w:val="both"/>
        <w:rPr>
          <w:color w:val="000000"/>
          <w:sz w:val="24"/>
          <w:szCs w:val="24"/>
        </w:rPr>
      </w:pPr>
      <w:r w:rsidRPr="001D41F3">
        <w:rPr>
          <w:color w:val="000000"/>
          <w:sz w:val="24"/>
          <w:szCs w:val="24"/>
        </w:rPr>
        <w:t>б</w:t>
      </w:r>
      <w:proofErr w:type="gramStart"/>
      <w:r w:rsidRPr="001D41F3">
        <w:rPr>
          <w:color w:val="000000"/>
          <w:sz w:val="24"/>
          <w:szCs w:val="24"/>
        </w:rPr>
        <w:t xml:space="preserve">) (**) </w:t>
      </w:r>
      <w:proofErr w:type="gramEnd"/>
      <w:r w:rsidRPr="001D41F3">
        <w:rPr>
          <w:color w:val="000000"/>
          <w:sz w:val="24"/>
          <w:szCs w:val="24"/>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1D41F3" w:rsidRPr="001D41F3" w:rsidRDefault="001D41F3" w:rsidP="001D41F3">
      <w:pPr>
        <w:ind w:firstLine="567"/>
        <w:contextualSpacing/>
        <w:jc w:val="both"/>
        <w:rPr>
          <w:color w:val="000000"/>
          <w:sz w:val="24"/>
          <w:szCs w:val="24"/>
        </w:rPr>
      </w:pPr>
      <w:r w:rsidRPr="001D41F3">
        <w:rPr>
          <w:color w:val="000000"/>
          <w:sz w:val="24"/>
          <w:szCs w:val="24"/>
        </w:rPr>
        <w:t>в</w:t>
      </w:r>
      <w:proofErr w:type="gramStart"/>
      <w:r w:rsidRPr="001D41F3">
        <w:rPr>
          <w:color w:val="000000"/>
          <w:sz w:val="24"/>
          <w:szCs w:val="24"/>
        </w:rPr>
        <w:t xml:space="preserve">) (***) </w:t>
      </w:r>
      <w:proofErr w:type="gramEnd"/>
      <w:r w:rsidRPr="001D41F3">
        <w:rPr>
          <w:color w:val="000000"/>
          <w:sz w:val="24"/>
          <w:szCs w:val="24"/>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7.3 Расчетные показатели объектов, относящихся к области водоснабжения</w:t>
      </w:r>
    </w:p>
    <w:p w:rsidR="001D41F3" w:rsidRPr="001D41F3" w:rsidRDefault="001D41F3" w:rsidP="001D41F3">
      <w:pPr>
        <w:ind w:firstLine="680"/>
        <w:contextualSpacing/>
        <w:jc w:val="both"/>
        <w:rPr>
          <w:color w:val="000000"/>
          <w:sz w:val="24"/>
          <w:szCs w:val="24"/>
        </w:rPr>
      </w:pPr>
      <w:r w:rsidRPr="001D41F3">
        <w:rPr>
          <w:color w:val="000000"/>
          <w:sz w:val="24"/>
          <w:szCs w:val="24"/>
        </w:rPr>
        <w:lastRenderedPageBreak/>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1D41F3" w:rsidRPr="001D41F3" w:rsidRDefault="001D41F3" w:rsidP="001D41F3">
      <w:pPr>
        <w:ind w:firstLine="567"/>
        <w:contextualSpacing/>
        <w:jc w:val="both"/>
        <w:rPr>
          <w:color w:val="000000"/>
          <w:sz w:val="24"/>
          <w:szCs w:val="24"/>
        </w:rPr>
      </w:pPr>
      <w:r w:rsidRPr="001D41F3">
        <w:rPr>
          <w:color w:val="000000"/>
          <w:sz w:val="24"/>
          <w:szCs w:val="24"/>
        </w:rPr>
        <w:t>Норма водопотребления  определяется по таблице 11.</w:t>
      </w:r>
    </w:p>
    <w:p w:rsidR="001D41F3" w:rsidRPr="001D41F3" w:rsidRDefault="001D41F3" w:rsidP="001D41F3">
      <w:pPr>
        <w:ind w:firstLine="680"/>
        <w:contextualSpacing/>
        <w:jc w:val="right"/>
        <w:rPr>
          <w:color w:val="000000"/>
          <w:sz w:val="24"/>
          <w:szCs w:val="24"/>
        </w:rPr>
      </w:pPr>
      <w:r w:rsidRPr="001D41F3">
        <w:rPr>
          <w:color w:val="000000"/>
          <w:sz w:val="24"/>
          <w:szCs w:val="24"/>
        </w:rPr>
        <w:t>Таблица 11</w:t>
      </w:r>
    </w:p>
    <w:tbl>
      <w:tblPr>
        <w:tblW w:w="9498" w:type="dxa"/>
        <w:tblInd w:w="5" w:type="dxa"/>
        <w:tblLayout w:type="fixed"/>
        <w:tblCellMar>
          <w:left w:w="0" w:type="dxa"/>
          <w:right w:w="0" w:type="dxa"/>
        </w:tblCellMar>
        <w:tblLook w:val="0000" w:firstRow="0" w:lastRow="0" w:firstColumn="0" w:lastColumn="0" w:noHBand="0" w:noVBand="0"/>
      </w:tblPr>
      <w:tblGrid>
        <w:gridCol w:w="6663"/>
        <w:gridCol w:w="2835"/>
      </w:tblGrid>
      <w:tr w:rsidR="001D41F3" w:rsidRPr="001D41F3" w:rsidTr="00BD13FB">
        <w:trPr>
          <w:tblHeader/>
        </w:trPr>
        <w:tc>
          <w:tcPr>
            <w:tcW w:w="66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jc w:val="center"/>
              <w:rPr>
                <w:sz w:val="24"/>
                <w:szCs w:val="24"/>
              </w:rPr>
            </w:pPr>
            <w:proofErr w:type="spellStart"/>
            <w:r w:rsidRPr="001D41F3">
              <w:rPr>
                <w:sz w:val="24"/>
                <w:szCs w:val="24"/>
              </w:rPr>
              <w:t>Водопотребители</w:t>
            </w:r>
            <w:proofErr w:type="spellEnd"/>
          </w:p>
        </w:tc>
        <w:tc>
          <w:tcPr>
            <w:tcW w:w="2835" w:type="dxa"/>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proofErr w:type="spellStart"/>
            <w:r w:rsidRPr="001D41F3">
              <w:rPr>
                <w:sz w:val="24"/>
                <w:szCs w:val="24"/>
              </w:rPr>
              <w:t>Hopмы</w:t>
            </w:r>
            <w:proofErr w:type="spellEnd"/>
            <w:r w:rsidRPr="001D41F3">
              <w:rPr>
                <w:sz w:val="24"/>
                <w:szCs w:val="24"/>
              </w:rPr>
              <w:t xml:space="preserve"> расхода воды (в том числе горячей), </w:t>
            </w:r>
            <w:proofErr w:type="gramStart"/>
            <w:r w:rsidRPr="001D41F3">
              <w:rPr>
                <w:sz w:val="24"/>
                <w:szCs w:val="24"/>
              </w:rPr>
              <w:t>л</w:t>
            </w:r>
            <w:proofErr w:type="gramEnd"/>
            <w:r w:rsidRPr="001D41F3">
              <w:rPr>
                <w:position w:val="14"/>
                <w:sz w:val="24"/>
                <w:szCs w:val="24"/>
              </w:rPr>
              <w:t xml:space="preserve"> </w:t>
            </w:r>
            <w:r w:rsidRPr="001D41F3">
              <w:rPr>
                <w:sz w:val="24"/>
                <w:szCs w:val="24"/>
              </w:rPr>
              <w:t>на человека в год</w:t>
            </w:r>
          </w:p>
        </w:tc>
      </w:tr>
      <w:tr w:rsidR="001D41F3" w:rsidRPr="001D41F3" w:rsidTr="00BD13FB">
        <w:tc>
          <w:tcPr>
            <w:tcW w:w="6663" w:type="dxa"/>
            <w:tcBorders>
              <w:top w:val="single" w:sz="4" w:space="0" w:color="000000"/>
              <w:left w:val="single" w:sz="4" w:space="0" w:color="000000"/>
            </w:tcBorders>
            <w:shd w:val="clear" w:color="auto" w:fill="FFFFFF"/>
            <w:vAlign w:val="bottom"/>
          </w:tcPr>
          <w:p w:rsidR="001D41F3" w:rsidRPr="001D41F3" w:rsidRDefault="001D41F3" w:rsidP="001D41F3">
            <w:pPr>
              <w:rPr>
                <w:sz w:val="24"/>
                <w:szCs w:val="24"/>
              </w:rPr>
            </w:pPr>
            <w:r w:rsidRPr="001D41F3">
              <w:rPr>
                <w:sz w:val="24"/>
                <w:szCs w:val="24"/>
              </w:rPr>
              <w:t>Многоквартирные жилые дома:</w:t>
            </w:r>
          </w:p>
        </w:tc>
        <w:tc>
          <w:tcPr>
            <w:tcW w:w="2835" w:type="dxa"/>
            <w:vMerge w:val="restart"/>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p>
          <w:p w:rsidR="001D41F3" w:rsidRPr="001D41F3" w:rsidRDefault="001D41F3" w:rsidP="001D41F3">
            <w:pPr>
              <w:jc w:val="center"/>
              <w:rPr>
                <w:sz w:val="24"/>
                <w:szCs w:val="24"/>
              </w:rPr>
            </w:pPr>
            <w:r w:rsidRPr="001D41F3">
              <w:rPr>
                <w:sz w:val="24"/>
                <w:szCs w:val="24"/>
              </w:rPr>
              <w:t>100</w:t>
            </w:r>
          </w:p>
        </w:tc>
      </w:tr>
      <w:tr w:rsidR="001D41F3" w:rsidRPr="001D41F3" w:rsidTr="00BD13FB">
        <w:tc>
          <w:tcPr>
            <w:tcW w:w="6663" w:type="dxa"/>
            <w:tcBorders>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с водопроводом и канализацией без ванн</w:t>
            </w:r>
          </w:p>
        </w:tc>
        <w:tc>
          <w:tcPr>
            <w:tcW w:w="2835" w:type="dxa"/>
            <w:vMerge/>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snapToGrid w:val="0"/>
              <w:jc w:val="center"/>
              <w:rPr>
                <w:sz w:val="24"/>
                <w:szCs w:val="24"/>
              </w:rPr>
            </w:pP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color w:val="000000"/>
                <w:sz w:val="24"/>
                <w:szCs w:val="24"/>
              </w:rPr>
              <w:t>то же, с газоснабжением</w:t>
            </w:r>
          </w:p>
        </w:tc>
        <w:tc>
          <w:tcPr>
            <w:tcW w:w="28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120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color w:val="000000"/>
                <w:sz w:val="24"/>
                <w:szCs w:val="24"/>
              </w:rPr>
              <w:t>с водопроводом, канализацией и ваннами с емкостными водонагревателями</w:t>
            </w:r>
          </w:p>
        </w:tc>
        <w:tc>
          <w:tcPr>
            <w:tcW w:w="28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210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color w:val="000000"/>
                <w:sz w:val="24"/>
                <w:szCs w:val="24"/>
              </w:rPr>
              <w:t>то же, с водонагревателями проточного типа</w:t>
            </w:r>
          </w:p>
        </w:tc>
        <w:tc>
          <w:tcPr>
            <w:tcW w:w="28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250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color w:val="000000"/>
                <w:sz w:val="24"/>
                <w:szCs w:val="24"/>
              </w:rPr>
            </w:pPr>
            <w:r w:rsidRPr="001D41F3">
              <w:rPr>
                <w:color w:val="000000"/>
                <w:sz w:val="24"/>
                <w:szCs w:val="24"/>
              </w:rPr>
              <w:t>с централизованным горячим водоснабжением и сидячими ваннами</w:t>
            </w:r>
          </w:p>
        </w:tc>
        <w:tc>
          <w:tcPr>
            <w:tcW w:w="28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color w:val="000000"/>
                <w:sz w:val="24"/>
                <w:szCs w:val="24"/>
              </w:rPr>
            </w:pPr>
            <w:r w:rsidRPr="001D41F3">
              <w:rPr>
                <w:color w:val="000000"/>
                <w:sz w:val="24"/>
                <w:szCs w:val="24"/>
              </w:rPr>
              <w:t>230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color w:val="000000"/>
                <w:sz w:val="24"/>
                <w:szCs w:val="24"/>
              </w:rPr>
            </w:pPr>
            <w:r w:rsidRPr="001D41F3">
              <w:rPr>
                <w:color w:val="000000"/>
                <w:sz w:val="24"/>
                <w:szCs w:val="24"/>
              </w:rPr>
              <w:t>то же, с ваннами длиной более 1500-1700 мм</w:t>
            </w:r>
          </w:p>
        </w:tc>
        <w:tc>
          <w:tcPr>
            <w:tcW w:w="28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color w:val="000000"/>
                <w:sz w:val="24"/>
                <w:szCs w:val="24"/>
              </w:rPr>
            </w:pPr>
            <w:r w:rsidRPr="001D41F3">
              <w:rPr>
                <w:color w:val="000000"/>
                <w:sz w:val="24"/>
                <w:szCs w:val="24"/>
              </w:rPr>
              <w:t>250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sz w:val="24"/>
                <w:szCs w:val="24"/>
              </w:rPr>
            </w:pPr>
            <w:r w:rsidRPr="001D41F3">
              <w:rPr>
                <w:sz w:val="24"/>
                <w:szCs w:val="24"/>
              </w:rPr>
              <w:t xml:space="preserve">Гостиницы </w:t>
            </w:r>
          </w:p>
          <w:p w:rsidR="001D41F3" w:rsidRPr="001D41F3" w:rsidRDefault="001D41F3" w:rsidP="001D41F3">
            <w:pPr>
              <w:rPr>
                <w:sz w:val="24"/>
                <w:szCs w:val="24"/>
              </w:rPr>
            </w:pPr>
            <w:r w:rsidRPr="001D41F3">
              <w:rPr>
                <w:sz w:val="24"/>
                <w:szCs w:val="24"/>
              </w:rPr>
              <w:t>с общими ваннами и душами</w:t>
            </w:r>
            <w:r w:rsidRPr="001D41F3">
              <w:rPr>
                <w:color w:val="000000"/>
                <w:sz w:val="24"/>
                <w:szCs w:val="24"/>
              </w:rPr>
              <w:t xml:space="preserve"> /1 житель</w:t>
            </w:r>
          </w:p>
        </w:tc>
        <w:tc>
          <w:tcPr>
            <w:tcW w:w="2835" w:type="dxa"/>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sz w:val="24"/>
                <w:szCs w:val="24"/>
              </w:rPr>
              <w:t>120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sz w:val="24"/>
                <w:szCs w:val="24"/>
              </w:rPr>
            </w:pPr>
            <w:r w:rsidRPr="001D41F3">
              <w:rPr>
                <w:color w:val="000000"/>
                <w:sz w:val="24"/>
                <w:szCs w:val="24"/>
              </w:rPr>
              <w:t>с душами во всех номерах/1 житель</w:t>
            </w:r>
          </w:p>
        </w:tc>
        <w:tc>
          <w:tcPr>
            <w:tcW w:w="2835" w:type="dxa"/>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sz w:val="24"/>
                <w:szCs w:val="24"/>
              </w:rPr>
              <w:t>230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sz w:val="24"/>
                <w:szCs w:val="24"/>
              </w:rPr>
            </w:pPr>
            <w:r w:rsidRPr="001D41F3">
              <w:rPr>
                <w:color w:val="000000"/>
                <w:sz w:val="24"/>
                <w:szCs w:val="24"/>
              </w:rPr>
              <w:t>Больницы с общими ваннами и душами/1 койка</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color w:val="000000"/>
                <w:sz w:val="24"/>
                <w:szCs w:val="24"/>
              </w:rPr>
              <w:t>120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rPr>
                <w:color w:val="000000"/>
                <w:sz w:val="24"/>
                <w:szCs w:val="24"/>
              </w:rPr>
            </w:pPr>
            <w:r w:rsidRPr="001D41F3">
              <w:rPr>
                <w:color w:val="000000"/>
                <w:sz w:val="24"/>
                <w:szCs w:val="24"/>
              </w:rPr>
              <w:t>Поликлиники и амбулатории</w:t>
            </w:r>
            <w:r w:rsidRPr="001D41F3">
              <w:rPr>
                <w:sz w:val="24"/>
                <w:szCs w:val="24"/>
              </w:rPr>
              <w:t xml:space="preserve"> /</w:t>
            </w:r>
            <w:r w:rsidRPr="001D41F3">
              <w:rPr>
                <w:color w:val="000000"/>
                <w:sz w:val="24"/>
                <w:szCs w:val="24"/>
              </w:rPr>
              <w:t>1 больной</w:t>
            </w:r>
          </w:p>
          <w:p w:rsidR="001D41F3" w:rsidRPr="001D41F3" w:rsidRDefault="001D41F3" w:rsidP="001D41F3">
            <w:pPr>
              <w:rPr>
                <w:sz w:val="24"/>
                <w:szCs w:val="24"/>
              </w:rPr>
            </w:pPr>
            <w:r w:rsidRPr="001D41F3">
              <w:rPr>
                <w:color w:val="000000"/>
                <w:sz w:val="24"/>
                <w:szCs w:val="24"/>
              </w:rPr>
              <w:t>/1 работник в смену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color w:val="000000"/>
                <w:sz w:val="24"/>
                <w:szCs w:val="24"/>
              </w:rPr>
            </w:pPr>
            <w:r w:rsidRPr="001D41F3">
              <w:rPr>
                <w:color w:val="000000"/>
                <w:sz w:val="24"/>
                <w:szCs w:val="24"/>
              </w:rPr>
              <w:t>10</w:t>
            </w:r>
          </w:p>
          <w:p w:rsidR="001D41F3" w:rsidRPr="001D41F3" w:rsidRDefault="001D41F3" w:rsidP="001D41F3">
            <w:pPr>
              <w:jc w:val="center"/>
              <w:rPr>
                <w:sz w:val="24"/>
                <w:szCs w:val="24"/>
              </w:rPr>
            </w:pPr>
            <w:r w:rsidRPr="001D41F3">
              <w:rPr>
                <w:color w:val="000000"/>
                <w:sz w:val="24"/>
                <w:szCs w:val="24"/>
              </w:rPr>
              <w:t>30</w:t>
            </w:r>
          </w:p>
        </w:tc>
      </w:tr>
      <w:tr w:rsidR="001D41F3" w:rsidRPr="001D41F3" w:rsidTr="00BD13FB">
        <w:tc>
          <w:tcPr>
            <w:tcW w:w="6663" w:type="dxa"/>
            <w:tcBorders>
              <w:top w:val="single" w:sz="4" w:space="0" w:color="000000"/>
              <w:left w:val="single" w:sz="4" w:space="0" w:color="000000"/>
            </w:tcBorders>
            <w:shd w:val="clear" w:color="auto" w:fill="FFFFFF"/>
            <w:vAlign w:val="bottom"/>
          </w:tcPr>
          <w:p w:rsidR="001D41F3" w:rsidRPr="001D41F3" w:rsidRDefault="001D41F3" w:rsidP="001D41F3">
            <w:pPr>
              <w:rPr>
                <w:sz w:val="24"/>
                <w:szCs w:val="24"/>
              </w:rPr>
            </w:pPr>
            <w:r w:rsidRPr="001D41F3">
              <w:rPr>
                <w:sz w:val="24"/>
                <w:szCs w:val="24"/>
              </w:rPr>
              <w:t>Детские дошкольные учреждения</w:t>
            </w:r>
          </w:p>
        </w:tc>
        <w:tc>
          <w:tcPr>
            <w:tcW w:w="2835" w:type="dxa"/>
            <w:tcBorders>
              <w:top w:val="single" w:sz="4" w:space="0" w:color="000000"/>
              <w:left w:val="single" w:sz="4" w:space="0" w:color="000000"/>
              <w:right w:val="single" w:sz="4" w:space="0" w:color="000000"/>
            </w:tcBorders>
            <w:shd w:val="clear" w:color="auto" w:fill="FFFFFF"/>
            <w:vAlign w:val="bottom"/>
          </w:tcPr>
          <w:p w:rsidR="001D41F3" w:rsidRPr="001D41F3" w:rsidRDefault="001D41F3" w:rsidP="001D41F3">
            <w:pPr>
              <w:snapToGrid w:val="0"/>
              <w:jc w:val="center"/>
              <w:rPr>
                <w:sz w:val="24"/>
                <w:szCs w:val="24"/>
              </w:rPr>
            </w:pPr>
          </w:p>
        </w:tc>
      </w:tr>
      <w:tr w:rsidR="001D41F3" w:rsidRPr="001D41F3" w:rsidTr="00BD13FB">
        <w:tc>
          <w:tcPr>
            <w:tcW w:w="6663" w:type="dxa"/>
            <w:tcBorders>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с дневным пребыванием детей/</w:t>
            </w:r>
            <w:r w:rsidRPr="001D41F3">
              <w:rPr>
                <w:color w:val="000000"/>
                <w:sz w:val="24"/>
                <w:szCs w:val="24"/>
              </w:rPr>
              <w:t xml:space="preserve"> 1 ребенок</w:t>
            </w:r>
          </w:p>
        </w:tc>
        <w:tc>
          <w:tcPr>
            <w:tcW w:w="2835" w:type="dxa"/>
            <w:tcBorders>
              <w:left w:val="single" w:sz="4" w:space="0" w:color="000000"/>
              <w:bottom w:val="single" w:sz="4" w:space="0" w:color="000000"/>
              <w:right w:val="single" w:sz="4" w:space="0" w:color="000000"/>
            </w:tcBorders>
            <w:shd w:val="clear" w:color="auto" w:fill="FFFFFF"/>
          </w:tcPr>
          <w:p w:rsidR="001D41F3" w:rsidRPr="001D41F3" w:rsidRDefault="001D41F3" w:rsidP="001D41F3">
            <w:pPr>
              <w:snapToGrid w:val="0"/>
              <w:jc w:val="center"/>
              <w:rPr>
                <w:sz w:val="24"/>
                <w:szCs w:val="24"/>
              </w:rPr>
            </w:pP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454"/>
              <w:rPr>
                <w:sz w:val="24"/>
                <w:szCs w:val="24"/>
              </w:rPr>
            </w:pPr>
            <w:r w:rsidRPr="001D41F3">
              <w:rPr>
                <w:sz w:val="24"/>
                <w:szCs w:val="24"/>
              </w:rPr>
              <w:t>со столовыми, работающими на полуфабрикатах</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40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454"/>
              <w:rPr>
                <w:sz w:val="24"/>
                <w:szCs w:val="24"/>
              </w:rPr>
            </w:pPr>
            <w:r w:rsidRPr="001D41F3">
              <w:rPr>
                <w:sz w:val="24"/>
                <w:szCs w:val="24"/>
              </w:rPr>
              <w:t>со столовыми, работающими на сырье, и прачечными, оборудованными автоматическими стиральными машинами</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80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sz w:val="24"/>
                <w:szCs w:val="24"/>
              </w:rPr>
            </w:pPr>
            <w:r w:rsidRPr="001D41F3">
              <w:rPr>
                <w:sz w:val="24"/>
                <w:szCs w:val="24"/>
              </w:rPr>
              <w:t>Банки, административные здания для размещения административных помещений и офисов/</w:t>
            </w:r>
            <w:r w:rsidRPr="001D41F3">
              <w:rPr>
                <w:color w:val="000000"/>
                <w:sz w:val="24"/>
                <w:szCs w:val="24"/>
              </w:rPr>
              <w:t>1 работник</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color w:val="000000"/>
                <w:sz w:val="24"/>
                <w:szCs w:val="24"/>
              </w:rPr>
              <w:t>15</w:t>
            </w:r>
          </w:p>
        </w:tc>
      </w:tr>
      <w:tr w:rsidR="001D41F3" w:rsidRPr="001D41F3" w:rsidTr="00BD13FB">
        <w:tc>
          <w:tcPr>
            <w:tcW w:w="6663" w:type="dxa"/>
            <w:tcBorders>
              <w:top w:val="single" w:sz="4" w:space="0" w:color="000000"/>
              <w:left w:val="single" w:sz="4" w:space="0" w:color="000000"/>
              <w:bottom w:val="single" w:sz="4" w:space="0" w:color="auto"/>
            </w:tcBorders>
            <w:shd w:val="clear" w:color="auto" w:fill="FFFFFF"/>
            <w:vAlign w:val="center"/>
          </w:tcPr>
          <w:p w:rsidR="001D41F3" w:rsidRPr="001D41F3" w:rsidRDefault="001D41F3" w:rsidP="001D41F3">
            <w:pPr>
              <w:rPr>
                <w:sz w:val="24"/>
                <w:szCs w:val="24"/>
              </w:rPr>
            </w:pPr>
            <w:r w:rsidRPr="001D41F3">
              <w:rPr>
                <w:sz w:val="24"/>
                <w:szCs w:val="24"/>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835" w:type="dxa"/>
            <w:tcBorders>
              <w:top w:val="single" w:sz="4" w:space="0" w:color="000000"/>
              <w:left w:val="single" w:sz="4" w:space="0" w:color="000000"/>
              <w:bottom w:val="single" w:sz="4" w:space="0" w:color="auto"/>
              <w:right w:val="single" w:sz="4" w:space="0" w:color="000000"/>
            </w:tcBorders>
            <w:shd w:val="clear" w:color="auto" w:fill="FFFFFF"/>
            <w:vAlign w:val="center"/>
          </w:tcPr>
          <w:p w:rsidR="001D41F3" w:rsidRPr="001D41F3" w:rsidRDefault="001D41F3" w:rsidP="001D41F3">
            <w:pPr>
              <w:jc w:val="center"/>
              <w:rPr>
                <w:sz w:val="24"/>
                <w:szCs w:val="24"/>
              </w:rPr>
            </w:pPr>
            <w:r w:rsidRPr="001D41F3">
              <w:rPr>
                <w:sz w:val="24"/>
                <w:szCs w:val="24"/>
              </w:rPr>
              <w:t>1,71</w:t>
            </w:r>
          </w:p>
        </w:tc>
      </w:tr>
      <w:tr w:rsidR="001D41F3" w:rsidRPr="001D41F3" w:rsidTr="00BD13FB">
        <w:tc>
          <w:tcPr>
            <w:tcW w:w="6663" w:type="dxa"/>
            <w:tcBorders>
              <w:top w:val="single" w:sz="4" w:space="0" w:color="auto"/>
              <w:left w:val="single" w:sz="4" w:space="0" w:color="auto"/>
              <w:bottom w:val="single" w:sz="4" w:space="0" w:color="auto"/>
              <w:right w:val="single" w:sz="4" w:space="0" w:color="auto"/>
            </w:tcBorders>
            <w:shd w:val="clear" w:color="auto" w:fill="FFFFFF"/>
            <w:vAlign w:val="bottom"/>
          </w:tcPr>
          <w:p w:rsidR="001D41F3" w:rsidRPr="001D41F3" w:rsidRDefault="001D41F3" w:rsidP="001D41F3">
            <w:pPr>
              <w:rPr>
                <w:sz w:val="24"/>
                <w:szCs w:val="24"/>
              </w:rPr>
            </w:pPr>
            <w:r w:rsidRPr="001D41F3">
              <w:rPr>
                <w:color w:val="000000"/>
                <w:sz w:val="24"/>
                <w:szCs w:val="24"/>
              </w:rPr>
              <w:t>Предприятия общественного питания с приготовлением пищи, реализуемой в обеденном зале/ 1 блюдо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snapToGrid w:val="0"/>
              <w:jc w:val="center"/>
              <w:rPr>
                <w:sz w:val="24"/>
                <w:szCs w:val="24"/>
              </w:rPr>
            </w:pPr>
            <w:r w:rsidRPr="001D41F3">
              <w:rPr>
                <w:color w:val="000000"/>
                <w:sz w:val="24"/>
                <w:szCs w:val="24"/>
              </w:rPr>
              <w:t>12</w:t>
            </w:r>
          </w:p>
        </w:tc>
      </w:tr>
      <w:tr w:rsidR="001D41F3" w:rsidRPr="001D41F3" w:rsidTr="00BD13FB">
        <w:tc>
          <w:tcPr>
            <w:tcW w:w="6663"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ind w:left="-8" w:right="6"/>
              <w:rPr>
                <w:color w:val="000000"/>
                <w:sz w:val="24"/>
                <w:szCs w:val="24"/>
              </w:rPr>
            </w:pPr>
            <w:r w:rsidRPr="001D41F3">
              <w:rPr>
                <w:color w:val="000000"/>
                <w:sz w:val="24"/>
                <w:szCs w:val="24"/>
              </w:rPr>
              <w:t>Магазины</w:t>
            </w:r>
          </w:p>
          <w:p w:rsidR="001D41F3" w:rsidRPr="001D41F3" w:rsidRDefault="001D41F3" w:rsidP="001D41F3">
            <w:pPr>
              <w:ind w:left="-8" w:right="6"/>
              <w:rPr>
                <w:sz w:val="24"/>
                <w:szCs w:val="24"/>
              </w:rPr>
            </w:pPr>
            <w:r w:rsidRPr="001D41F3">
              <w:rPr>
                <w:color w:val="000000"/>
                <w:sz w:val="24"/>
                <w:szCs w:val="24"/>
              </w:rPr>
              <w:t>Продовольственные (без холодильных установок)/ 1 работник в смену или 20 м</w:t>
            </w:r>
            <w:r w:rsidRPr="001D41F3">
              <w:rPr>
                <w:noProof/>
                <w:sz w:val="24"/>
                <w:szCs w:val="24"/>
              </w:rPr>
              <w:drawing>
                <wp:inline distT="0" distB="0" distL="0" distR="0" wp14:anchorId="30AC4FB6" wp14:editId="5D7AC5EB">
                  <wp:extent cx="106045" cy="223520"/>
                  <wp:effectExtent l="19050" t="0" r="8255" b="0"/>
                  <wp:docPr id="3" name="Рисунок 3"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LOPO~1.OAO\AppData\Local\Temp\KClipboardExport\5p07lk52.png"/>
                          <pic:cNvPicPr>
                            <a:picLocks noChangeAspect="1" noChangeArrowheads="1"/>
                          </pic:cNvPicPr>
                        </pic:nvPicPr>
                        <pic:blipFill>
                          <a:blip r:embed="rId48" cstate="print"/>
                          <a:srcRect/>
                          <a:stretch>
                            <a:fillRect/>
                          </a:stretch>
                        </pic:blipFill>
                        <pic:spPr bwMode="auto">
                          <a:xfrm>
                            <a:off x="0" y="0"/>
                            <a:ext cx="106045" cy="223520"/>
                          </a:xfrm>
                          <a:prstGeom prst="rect">
                            <a:avLst/>
                          </a:prstGeom>
                          <a:noFill/>
                          <a:ln w="9525">
                            <a:noFill/>
                            <a:miter lim="800000"/>
                            <a:headEnd/>
                            <a:tailEnd/>
                          </a:ln>
                        </pic:spPr>
                      </pic:pic>
                    </a:graphicData>
                  </a:graphic>
                </wp:inline>
              </w:drawing>
            </w:r>
            <w:r w:rsidRPr="001D41F3">
              <w:rPr>
                <w:sz w:val="24"/>
                <w:szCs w:val="24"/>
              </w:rPr>
              <w:t> </w:t>
            </w:r>
            <w:r w:rsidRPr="001D41F3">
              <w:rPr>
                <w:color w:val="000000"/>
                <w:sz w:val="24"/>
                <w:szCs w:val="24"/>
              </w:rPr>
              <w:t>торгового зала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jc w:val="center"/>
              <w:rPr>
                <w:sz w:val="24"/>
                <w:szCs w:val="24"/>
              </w:rPr>
            </w:pPr>
            <w:r w:rsidRPr="001D41F3">
              <w:rPr>
                <w:color w:val="000000"/>
                <w:sz w:val="24"/>
                <w:szCs w:val="24"/>
              </w:rPr>
              <w:t>30</w:t>
            </w:r>
          </w:p>
        </w:tc>
      </w:tr>
      <w:tr w:rsidR="001D41F3" w:rsidRPr="001D41F3" w:rsidTr="00BD13FB">
        <w:tc>
          <w:tcPr>
            <w:tcW w:w="6663"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ind w:left="-8" w:right="6"/>
              <w:rPr>
                <w:color w:val="000000"/>
                <w:sz w:val="24"/>
                <w:szCs w:val="24"/>
              </w:rPr>
            </w:pPr>
            <w:proofErr w:type="gramStart"/>
            <w:r w:rsidRPr="001D41F3">
              <w:rPr>
                <w:color w:val="000000"/>
                <w:sz w:val="24"/>
                <w:szCs w:val="24"/>
              </w:rPr>
              <w:t>Промтоварные</w:t>
            </w:r>
            <w:proofErr w:type="gramEnd"/>
            <w:r w:rsidRPr="001D41F3">
              <w:rPr>
                <w:color w:val="000000"/>
                <w:sz w:val="24"/>
                <w:szCs w:val="24"/>
              </w:rPr>
              <w:t xml:space="preserve"> / 1 работник в смену</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jc w:val="center"/>
              <w:rPr>
                <w:color w:val="000000"/>
                <w:sz w:val="24"/>
                <w:szCs w:val="24"/>
              </w:rPr>
            </w:pPr>
            <w:r w:rsidRPr="001D41F3">
              <w:rPr>
                <w:color w:val="000000"/>
                <w:sz w:val="24"/>
                <w:szCs w:val="24"/>
              </w:rPr>
              <w:t>20</w:t>
            </w:r>
          </w:p>
        </w:tc>
      </w:tr>
      <w:tr w:rsidR="001D41F3" w:rsidRPr="001D41F3" w:rsidTr="00BD13FB">
        <w:tc>
          <w:tcPr>
            <w:tcW w:w="6663" w:type="dxa"/>
            <w:tcBorders>
              <w:top w:val="single" w:sz="4" w:space="0" w:color="auto"/>
              <w:left w:val="single" w:sz="4" w:space="0" w:color="000000"/>
              <w:bottom w:val="single" w:sz="4" w:space="0" w:color="000000"/>
            </w:tcBorders>
            <w:shd w:val="clear" w:color="auto" w:fill="FFFFFF"/>
          </w:tcPr>
          <w:p w:rsidR="001D41F3" w:rsidRPr="001D41F3" w:rsidRDefault="001D41F3" w:rsidP="001D41F3">
            <w:pPr>
              <w:ind w:left="-8" w:right="6"/>
              <w:rPr>
                <w:sz w:val="24"/>
                <w:szCs w:val="24"/>
              </w:rPr>
            </w:pPr>
            <w:r w:rsidRPr="001D41F3">
              <w:rPr>
                <w:sz w:val="24"/>
                <w:szCs w:val="24"/>
              </w:rPr>
              <w:t>Автосалоны, совмещенные с мастерскими, автомойками гарантийного и предпродажного обслуживания</w:t>
            </w:r>
          </w:p>
        </w:tc>
        <w:tc>
          <w:tcPr>
            <w:tcW w:w="2835" w:type="dxa"/>
            <w:tcBorders>
              <w:top w:val="single" w:sz="4" w:space="0" w:color="auto"/>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sz w:val="24"/>
                <w:szCs w:val="24"/>
              </w:rPr>
              <w:t>200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vAlign w:val="bottom"/>
          </w:tcPr>
          <w:p w:rsidR="001D41F3" w:rsidRPr="001D41F3" w:rsidRDefault="001D41F3" w:rsidP="001D41F3">
            <w:pPr>
              <w:rPr>
                <w:sz w:val="24"/>
                <w:szCs w:val="24"/>
              </w:rPr>
            </w:pPr>
            <w:proofErr w:type="gramStart"/>
            <w:r w:rsidRPr="001D41F3">
              <w:rPr>
                <w:sz w:val="24"/>
                <w:szCs w:val="24"/>
              </w:rPr>
              <w:t>Дома быта, ателье, пункты проката, химчистки, ремонт обуви, фотоателье, парикмахерские, ритуальные услуги, ремонтные мастерские</w:t>
            </w:r>
            <w:proofErr w:type="gramEnd"/>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sz w:val="24"/>
                <w:szCs w:val="24"/>
              </w:rPr>
              <w:t>50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color w:val="000000"/>
                <w:sz w:val="24"/>
                <w:szCs w:val="24"/>
              </w:rPr>
            </w:pPr>
            <w:r w:rsidRPr="001D41F3">
              <w:rPr>
                <w:color w:val="000000"/>
                <w:sz w:val="24"/>
                <w:szCs w:val="24"/>
              </w:rPr>
              <w:t>Кинотеатры, театры, клубы и досугово-развлекательные учреждения/</w:t>
            </w:r>
          </w:p>
          <w:p w:rsidR="001D41F3" w:rsidRPr="001D41F3" w:rsidRDefault="001D41F3" w:rsidP="001D41F3">
            <w:pPr>
              <w:rPr>
                <w:color w:val="000000"/>
                <w:sz w:val="24"/>
                <w:szCs w:val="24"/>
              </w:rPr>
            </w:pPr>
            <w:r w:rsidRPr="001D41F3">
              <w:rPr>
                <w:color w:val="000000"/>
                <w:sz w:val="24"/>
                <w:szCs w:val="24"/>
              </w:rPr>
              <w:t>для зрителей/ 1 человек</w:t>
            </w:r>
          </w:p>
          <w:p w:rsidR="001D41F3" w:rsidRPr="001D41F3" w:rsidRDefault="001D41F3" w:rsidP="001D41F3">
            <w:pPr>
              <w:rPr>
                <w:color w:val="000000"/>
                <w:sz w:val="24"/>
                <w:szCs w:val="24"/>
              </w:rPr>
            </w:pPr>
            <w:r w:rsidRPr="001D41F3">
              <w:rPr>
                <w:color w:val="000000"/>
                <w:sz w:val="24"/>
                <w:szCs w:val="24"/>
              </w:rPr>
              <w:t>для артистов/ 1 человек</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r w:rsidRPr="001D41F3">
              <w:rPr>
                <w:sz w:val="24"/>
                <w:szCs w:val="24"/>
              </w:rPr>
              <w:t>8</w:t>
            </w:r>
          </w:p>
          <w:p w:rsidR="001D41F3" w:rsidRPr="001D41F3" w:rsidRDefault="001D41F3" w:rsidP="001D41F3">
            <w:pPr>
              <w:jc w:val="center"/>
              <w:rPr>
                <w:sz w:val="24"/>
                <w:szCs w:val="24"/>
              </w:rPr>
            </w:pPr>
            <w:r w:rsidRPr="001D41F3">
              <w:rPr>
                <w:sz w:val="24"/>
                <w:szCs w:val="24"/>
              </w:rPr>
              <w:t>40</w:t>
            </w:r>
          </w:p>
        </w:tc>
      </w:tr>
      <w:tr w:rsidR="001D41F3" w:rsidRPr="001D41F3" w:rsidTr="00BD13FB">
        <w:tc>
          <w:tcPr>
            <w:tcW w:w="6663" w:type="dxa"/>
            <w:tcBorders>
              <w:top w:val="single" w:sz="4" w:space="0" w:color="000000"/>
              <w:left w:val="single" w:sz="4" w:space="0" w:color="000000"/>
            </w:tcBorders>
            <w:shd w:val="clear" w:color="auto" w:fill="FFFFFF"/>
            <w:vAlign w:val="bottom"/>
          </w:tcPr>
          <w:p w:rsidR="001D41F3" w:rsidRPr="001D41F3" w:rsidRDefault="001D41F3" w:rsidP="001D41F3">
            <w:pPr>
              <w:rPr>
                <w:sz w:val="24"/>
                <w:szCs w:val="24"/>
              </w:rPr>
            </w:pPr>
            <w:r w:rsidRPr="001D41F3">
              <w:rPr>
                <w:sz w:val="24"/>
                <w:szCs w:val="24"/>
              </w:rPr>
              <w:t>Стадионы и спортзалы:</w:t>
            </w:r>
          </w:p>
        </w:tc>
        <w:tc>
          <w:tcPr>
            <w:tcW w:w="28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snapToGrid w:val="0"/>
              <w:jc w:val="center"/>
              <w:rPr>
                <w:sz w:val="24"/>
                <w:szCs w:val="24"/>
              </w:rPr>
            </w:pPr>
          </w:p>
        </w:tc>
      </w:tr>
      <w:tr w:rsidR="001D41F3" w:rsidRPr="001D41F3" w:rsidTr="00BD13FB">
        <w:tc>
          <w:tcPr>
            <w:tcW w:w="6663" w:type="dxa"/>
            <w:tcBorders>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lastRenderedPageBreak/>
              <w:t>для зрителей</w:t>
            </w:r>
          </w:p>
        </w:tc>
        <w:tc>
          <w:tcPr>
            <w:tcW w:w="2835" w:type="dxa"/>
            <w:tcBorders>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sz w:val="24"/>
                <w:szCs w:val="24"/>
              </w:rPr>
              <w:t>3</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для физкультурников (с учетом приема душа)</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sz w:val="24"/>
                <w:szCs w:val="24"/>
              </w:rPr>
              <w:t>50</w:t>
            </w:r>
          </w:p>
        </w:tc>
      </w:tr>
      <w:tr w:rsidR="001D41F3" w:rsidRPr="001D41F3" w:rsidTr="00BD13FB">
        <w:tc>
          <w:tcPr>
            <w:tcW w:w="66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для спортсменов</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sz w:val="24"/>
                <w:szCs w:val="24"/>
              </w:rPr>
              <w:t>100</w:t>
            </w:r>
          </w:p>
        </w:tc>
      </w:tr>
    </w:tbl>
    <w:p w:rsidR="001D41F3" w:rsidRPr="001D41F3" w:rsidRDefault="001D41F3" w:rsidP="001D41F3">
      <w:pPr>
        <w:spacing w:after="200" w:line="276" w:lineRule="auto"/>
        <w:rPr>
          <w:b/>
          <w:bCs/>
          <w:sz w:val="24"/>
          <w:szCs w:val="24"/>
        </w:rPr>
      </w:pP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7.4 Расчетные показатели объектов, относящихся к области водоотведения</w:t>
      </w:r>
    </w:p>
    <w:p w:rsidR="001D41F3" w:rsidRPr="001D41F3" w:rsidRDefault="001D41F3" w:rsidP="001D41F3">
      <w:pPr>
        <w:ind w:firstLine="567"/>
        <w:contextualSpacing/>
        <w:jc w:val="both"/>
        <w:rPr>
          <w:color w:val="000000"/>
          <w:sz w:val="24"/>
          <w:szCs w:val="24"/>
        </w:rPr>
      </w:pPr>
      <w:r w:rsidRPr="001D41F3">
        <w:rPr>
          <w:color w:val="000000"/>
          <w:sz w:val="24"/>
          <w:szCs w:val="24"/>
        </w:rPr>
        <w:t xml:space="preserve">При проектировании систем водоотведения удельное среднесуточное (за год) водоотведение должно приниматься по таблице 12. </w:t>
      </w:r>
    </w:p>
    <w:p w:rsidR="001D41F3" w:rsidRPr="001D41F3" w:rsidRDefault="001D41F3" w:rsidP="001D41F3">
      <w:pPr>
        <w:ind w:firstLine="567"/>
        <w:contextualSpacing/>
        <w:jc w:val="right"/>
        <w:rPr>
          <w:color w:val="000000"/>
          <w:sz w:val="24"/>
          <w:szCs w:val="24"/>
        </w:rPr>
      </w:pPr>
      <w:r w:rsidRPr="001D41F3">
        <w:rPr>
          <w:color w:val="000000"/>
          <w:sz w:val="24"/>
          <w:szCs w:val="24"/>
        </w:rPr>
        <w:t>Таблица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850"/>
        <w:gridCol w:w="1276"/>
        <w:gridCol w:w="1134"/>
      </w:tblGrid>
      <w:tr w:rsidR="001D41F3" w:rsidRPr="001D41F3" w:rsidTr="00BD13FB">
        <w:trPr>
          <w:trHeight w:val="778"/>
        </w:trPr>
        <w:tc>
          <w:tcPr>
            <w:tcW w:w="702" w:type="dxa"/>
            <w:vMerge w:val="restart"/>
            <w:vAlign w:val="center"/>
          </w:tcPr>
          <w:p w:rsidR="001D41F3" w:rsidRPr="001D41F3" w:rsidRDefault="001D41F3" w:rsidP="001D41F3">
            <w:pPr>
              <w:rPr>
                <w:sz w:val="24"/>
                <w:szCs w:val="24"/>
              </w:rPr>
            </w:pPr>
            <w:r w:rsidRPr="001D41F3">
              <w:rPr>
                <w:sz w:val="24"/>
                <w:szCs w:val="24"/>
              </w:rPr>
              <w:t>№</w:t>
            </w:r>
          </w:p>
          <w:p w:rsidR="001D41F3" w:rsidRPr="001D41F3" w:rsidRDefault="001D41F3" w:rsidP="001D41F3">
            <w:pPr>
              <w:rPr>
                <w:sz w:val="24"/>
                <w:szCs w:val="24"/>
              </w:rPr>
            </w:pPr>
            <w:proofErr w:type="gramStart"/>
            <w:r w:rsidRPr="001D41F3">
              <w:rPr>
                <w:sz w:val="24"/>
                <w:szCs w:val="24"/>
              </w:rPr>
              <w:t>п</w:t>
            </w:r>
            <w:proofErr w:type="gramEnd"/>
            <w:r w:rsidRPr="001D41F3">
              <w:rPr>
                <w:sz w:val="24"/>
                <w:szCs w:val="24"/>
              </w:rPr>
              <w:t>/п</w:t>
            </w:r>
          </w:p>
        </w:tc>
        <w:tc>
          <w:tcPr>
            <w:tcW w:w="3551" w:type="dxa"/>
            <w:vMerge w:val="restart"/>
            <w:vAlign w:val="center"/>
          </w:tcPr>
          <w:p w:rsidR="001D41F3" w:rsidRPr="001D41F3" w:rsidRDefault="001D41F3" w:rsidP="001D41F3">
            <w:pPr>
              <w:rPr>
                <w:sz w:val="24"/>
                <w:szCs w:val="24"/>
              </w:rPr>
            </w:pPr>
            <w:r w:rsidRPr="001D41F3">
              <w:rPr>
                <w:sz w:val="24"/>
                <w:szCs w:val="24"/>
              </w:rPr>
              <w:t>Наименование объекта</w:t>
            </w:r>
          </w:p>
          <w:p w:rsidR="001D41F3" w:rsidRPr="001D41F3" w:rsidRDefault="001D41F3" w:rsidP="001D41F3">
            <w:pPr>
              <w:rPr>
                <w:sz w:val="24"/>
                <w:szCs w:val="24"/>
              </w:rPr>
            </w:pPr>
            <w:r w:rsidRPr="001D41F3">
              <w:rPr>
                <w:sz w:val="24"/>
                <w:szCs w:val="24"/>
              </w:rPr>
              <w:t>(Наименование ресурса)*</w:t>
            </w:r>
          </w:p>
        </w:tc>
        <w:tc>
          <w:tcPr>
            <w:tcW w:w="2693" w:type="dxa"/>
            <w:gridSpan w:val="2"/>
            <w:vAlign w:val="center"/>
          </w:tcPr>
          <w:p w:rsidR="001D41F3" w:rsidRPr="001D41F3" w:rsidRDefault="001D41F3" w:rsidP="001D41F3">
            <w:pPr>
              <w:rPr>
                <w:sz w:val="24"/>
                <w:szCs w:val="24"/>
              </w:rPr>
            </w:pPr>
            <w:r w:rsidRPr="001D41F3">
              <w:rPr>
                <w:sz w:val="24"/>
                <w:szCs w:val="24"/>
              </w:rPr>
              <w:t>Минимально допустимый уровень обеспеченности</w:t>
            </w:r>
          </w:p>
        </w:tc>
        <w:tc>
          <w:tcPr>
            <w:tcW w:w="2410" w:type="dxa"/>
            <w:gridSpan w:val="2"/>
          </w:tcPr>
          <w:p w:rsidR="001D41F3" w:rsidRPr="001D41F3" w:rsidRDefault="001D41F3" w:rsidP="001D41F3">
            <w:pPr>
              <w:rPr>
                <w:sz w:val="24"/>
                <w:szCs w:val="24"/>
                <w:highlight w:val="yellow"/>
              </w:rPr>
            </w:pPr>
            <w:r w:rsidRPr="001D41F3">
              <w:rPr>
                <w:sz w:val="24"/>
                <w:szCs w:val="24"/>
              </w:rPr>
              <w:t>Максимально допустимый уровень территориальной доступности</w:t>
            </w:r>
          </w:p>
        </w:tc>
      </w:tr>
      <w:tr w:rsidR="001D41F3" w:rsidRPr="001D41F3" w:rsidTr="00BD13FB">
        <w:trPr>
          <w:trHeight w:val="625"/>
        </w:trPr>
        <w:tc>
          <w:tcPr>
            <w:tcW w:w="702" w:type="dxa"/>
            <w:vMerge/>
            <w:vAlign w:val="center"/>
          </w:tcPr>
          <w:p w:rsidR="001D41F3" w:rsidRPr="001D41F3" w:rsidRDefault="001D41F3" w:rsidP="001D41F3">
            <w:pPr>
              <w:rPr>
                <w:b/>
                <w:sz w:val="24"/>
                <w:szCs w:val="24"/>
              </w:rPr>
            </w:pPr>
          </w:p>
        </w:tc>
        <w:tc>
          <w:tcPr>
            <w:tcW w:w="3551" w:type="dxa"/>
            <w:vMerge/>
            <w:vAlign w:val="center"/>
          </w:tcPr>
          <w:p w:rsidR="001D41F3" w:rsidRPr="001D41F3" w:rsidRDefault="001D41F3" w:rsidP="001D41F3">
            <w:pPr>
              <w:rPr>
                <w:b/>
                <w:sz w:val="24"/>
                <w:szCs w:val="24"/>
              </w:rPr>
            </w:pPr>
          </w:p>
        </w:tc>
        <w:tc>
          <w:tcPr>
            <w:tcW w:w="1843" w:type="dxa"/>
            <w:vAlign w:val="center"/>
          </w:tcPr>
          <w:p w:rsidR="001D41F3" w:rsidRPr="001D41F3" w:rsidRDefault="001D41F3" w:rsidP="001D41F3">
            <w:pPr>
              <w:rPr>
                <w:sz w:val="24"/>
                <w:szCs w:val="24"/>
              </w:rPr>
            </w:pPr>
            <w:r w:rsidRPr="001D41F3">
              <w:rPr>
                <w:sz w:val="24"/>
                <w:szCs w:val="24"/>
              </w:rPr>
              <w:t>Единица измерения</w:t>
            </w:r>
          </w:p>
        </w:tc>
        <w:tc>
          <w:tcPr>
            <w:tcW w:w="850" w:type="dxa"/>
            <w:vAlign w:val="center"/>
          </w:tcPr>
          <w:p w:rsidR="001D41F3" w:rsidRPr="001D41F3" w:rsidRDefault="001D41F3" w:rsidP="001D41F3">
            <w:pPr>
              <w:rPr>
                <w:sz w:val="24"/>
                <w:szCs w:val="24"/>
              </w:rPr>
            </w:pPr>
            <w:r w:rsidRPr="001D41F3">
              <w:rPr>
                <w:sz w:val="24"/>
                <w:szCs w:val="24"/>
              </w:rPr>
              <w:t>Величина</w:t>
            </w:r>
          </w:p>
        </w:tc>
        <w:tc>
          <w:tcPr>
            <w:tcW w:w="1276" w:type="dxa"/>
            <w:vAlign w:val="center"/>
          </w:tcPr>
          <w:p w:rsidR="001D41F3" w:rsidRPr="001D41F3" w:rsidRDefault="001D41F3" w:rsidP="001D41F3">
            <w:pPr>
              <w:rPr>
                <w:sz w:val="24"/>
                <w:szCs w:val="24"/>
                <w:highlight w:val="yellow"/>
              </w:rPr>
            </w:pPr>
            <w:r w:rsidRPr="001D41F3">
              <w:rPr>
                <w:sz w:val="24"/>
                <w:szCs w:val="24"/>
              </w:rPr>
              <w:t>Единица измерения</w:t>
            </w:r>
          </w:p>
        </w:tc>
        <w:tc>
          <w:tcPr>
            <w:tcW w:w="1134" w:type="dxa"/>
            <w:vAlign w:val="center"/>
          </w:tcPr>
          <w:p w:rsidR="001D41F3" w:rsidRPr="001D41F3" w:rsidRDefault="001D41F3" w:rsidP="001D41F3">
            <w:pPr>
              <w:rPr>
                <w:sz w:val="24"/>
                <w:szCs w:val="24"/>
                <w:highlight w:val="yellow"/>
              </w:rPr>
            </w:pPr>
            <w:r w:rsidRPr="001D41F3">
              <w:rPr>
                <w:sz w:val="24"/>
                <w:szCs w:val="24"/>
              </w:rPr>
              <w:t>Величина</w:t>
            </w:r>
          </w:p>
        </w:tc>
      </w:tr>
      <w:tr w:rsidR="001D41F3" w:rsidRPr="001D41F3" w:rsidTr="00BD13FB">
        <w:trPr>
          <w:trHeight w:val="836"/>
        </w:trPr>
        <w:tc>
          <w:tcPr>
            <w:tcW w:w="702" w:type="dxa"/>
            <w:vAlign w:val="center"/>
          </w:tcPr>
          <w:p w:rsidR="001D41F3" w:rsidRPr="001D41F3" w:rsidRDefault="001D41F3" w:rsidP="001D41F3">
            <w:pPr>
              <w:rPr>
                <w:sz w:val="24"/>
                <w:szCs w:val="24"/>
              </w:rPr>
            </w:pPr>
            <w:r w:rsidRPr="001D41F3">
              <w:rPr>
                <w:sz w:val="24"/>
                <w:szCs w:val="24"/>
              </w:rPr>
              <w:t>1.</w:t>
            </w:r>
          </w:p>
        </w:tc>
        <w:tc>
          <w:tcPr>
            <w:tcW w:w="3551" w:type="dxa"/>
            <w:vAlign w:val="center"/>
          </w:tcPr>
          <w:p w:rsidR="001D41F3" w:rsidRPr="001D41F3" w:rsidRDefault="001D41F3" w:rsidP="001D41F3">
            <w:pPr>
              <w:rPr>
                <w:sz w:val="24"/>
                <w:szCs w:val="24"/>
              </w:rPr>
            </w:pPr>
            <w:r w:rsidRPr="001D41F3">
              <w:rPr>
                <w:sz w:val="24"/>
                <w:szCs w:val="24"/>
              </w:rPr>
              <w:t>Бытовая канализация, зона застройки многоквартирными  жилыми домами</w:t>
            </w:r>
          </w:p>
        </w:tc>
        <w:tc>
          <w:tcPr>
            <w:tcW w:w="1843" w:type="dxa"/>
            <w:vAlign w:val="center"/>
          </w:tcPr>
          <w:p w:rsidR="001D41F3" w:rsidRPr="001D41F3" w:rsidRDefault="001D41F3" w:rsidP="001D41F3">
            <w:pPr>
              <w:rPr>
                <w:sz w:val="24"/>
                <w:szCs w:val="24"/>
              </w:rPr>
            </w:pPr>
            <w:r w:rsidRPr="001D41F3">
              <w:rPr>
                <w:sz w:val="24"/>
                <w:szCs w:val="24"/>
              </w:rPr>
              <w:t xml:space="preserve">% от </w:t>
            </w:r>
            <w:r w:rsidRPr="001D41F3">
              <w:rPr>
                <w:spacing w:val="-20"/>
                <w:sz w:val="24"/>
                <w:szCs w:val="24"/>
              </w:rPr>
              <w:t>водопотребления</w:t>
            </w:r>
          </w:p>
        </w:tc>
        <w:tc>
          <w:tcPr>
            <w:tcW w:w="850" w:type="dxa"/>
            <w:vAlign w:val="center"/>
          </w:tcPr>
          <w:p w:rsidR="001D41F3" w:rsidRPr="001D41F3" w:rsidRDefault="001D41F3" w:rsidP="001D41F3">
            <w:pPr>
              <w:rPr>
                <w:sz w:val="24"/>
                <w:szCs w:val="24"/>
              </w:rPr>
            </w:pPr>
            <w:r w:rsidRPr="001D41F3">
              <w:rPr>
                <w:sz w:val="24"/>
                <w:szCs w:val="24"/>
              </w:rPr>
              <w:t>98</w:t>
            </w:r>
          </w:p>
        </w:tc>
        <w:tc>
          <w:tcPr>
            <w:tcW w:w="2410" w:type="dxa"/>
            <w:gridSpan w:val="2"/>
            <w:vMerge w:val="restart"/>
            <w:vAlign w:val="center"/>
          </w:tcPr>
          <w:p w:rsidR="001D41F3" w:rsidRPr="001D41F3" w:rsidRDefault="001D41F3" w:rsidP="001D41F3">
            <w:pPr>
              <w:rPr>
                <w:sz w:val="24"/>
                <w:szCs w:val="24"/>
                <w:highlight w:val="yellow"/>
              </w:rPr>
            </w:pPr>
            <w:r w:rsidRPr="001D41F3">
              <w:rPr>
                <w:sz w:val="24"/>
                <w:szCs w:val="24"/>
              </w:rPr>
              <w:t>Не нормируется</w:t>
            </w:r>
          </w:p>
        </w:tc>
      </w:tr>
      <w:tr w:rsidR="001D41F3" w:rsidRPr="001D41F3" w:rsidTr="00BD13FB">
        <w:trPr>
          <w:trHeight w:val="836"/>
        </w:trPr>
        <w:tc>
          <w:tcPr>
            <w:tcW w:w="702" w:type="dxa"/>
            <w:vAlign w:val="center"/>
          </w:tcPr>
          <w:p w:rsidR="001D41F3" w:rsidRPr="001D41F3" w:rsidRDefault="001D41F3" w:rsidP="001D41F3">
            <w:pPr>
              <w:rPr>
                <w:sz w:val="24"/>
                <w:szCs w:val="24"/>
              </w:rPr>
            </w:pPr>
            <w:r w:rsidRPr="001D41F3">
              <w:rPr>
                <w:sz w:val="24"/>
                <w:szCs w:val="24"/>
              </w:rPr>
              <w:t>2.</w:t>
            </w:r>
          </w:p>
        </w:tc>
        <w:tc>
          <w:tcPr>
            <w:tcW w:w="3551" w:type="dxa"/>
            <w:vAlign w:val="center"/>
          </w:tcPr>
          <w:p w:rsidR="001D41F3" w:rsidRPr="001D41F3" w:rsidRDefault="001D41F3" w:rsidP="001D41F3">
            <w:pPr>
              <w:rPr>
                <w:sz w:val="24"/>
                <w:szCs w:val="24"/>
              </w:rPr>
            </w:pPr>
            <w:r w:rsidRPr="001D41F3">
              <w:rPr>
                <w:sz w:val="24"/>
                <w:szCs w:val="24"/>
              </w:rPr>
              <w:t>Бытовая канализация, зона застройки индивидуальными  жилыми домами</w:t>
            </w:r>
          </w:p>
        </w:tc>
        <w:tc>
          <w:tcPr>
            <w:tcW w:w="1843" w:type="dxa"/>
            <w:vAlign w:val="center"/>
          </w:tcPr>
          <w:p w:rsidR="001D41F3" w:rsidRPr="001D41F3" w:rsidRDefault="001D41F3" w:rsidP="001D41F3">
            <w:pPr>
              <w:rPr>
                <w:sz w:val="24"/>
                <w:szCs w:val="24"/>
              </w:rPr>
            </w:pPr>
            <w:r w:rsidRPr="001D41F3">
              <w:rPr>
                <w:sz w:val="24"/>
                <w:szCs w:val="24"/>
              </w:rPr>
              <w:t xml:space="preserve">% от </w:t>
            </w:r>
            <w:r w:rsidRPr="001D41F3">
              <w:rPr>
                <w:spacing w:val="-20"/>
                <w:sz w:val="24"/>
                <w:szCs w:val="24"/>
              </w:rPr>
              <w:t>водопотребления</w:t>
            </w:r>
          </w:p>
        </w:tc>
        <w:tc>
          <w:tcPr>
            <w:tcW w:w="850" w:type="dxa"/>
            <w:vAlign w:val="center"/>
          </w:tcPr>
          <w:p w:rsidR="001D41F3" w:rsidRPr="001D41F3" w:rsidRDefault="001D41F3" w:rsidP="001D41F3">
            <w:pPr>
              <w:rPr>
                <w:sz w:val="24"/>
                <w:szCs w:val="24"/>
              </w:rPr>
            </w:pPr>
            <w:r w:rsidRPr="001D41F3">
              <w:rPr>
                <w:sz w:val="24"/>
                <w:szCs w:val="24"/>
              </w:rPr>
              <w:t>85</w:t>
            </w:r>
          </w:p>
        </w:tc>
        <w:tc>
          <w:tcPr>
            <w:tcW w:w="2410" w:type="dxa"/>
            <w:gridSpan w:val="2"/>
            <w:vMerge/>
            <w:vAlign w:val="center"/>
          </w:tcPr>
          <w:p w:rsidR="001D41F3" w:rsidRPr="001D41F3" w:rsidRDefault="001D41F3" w:rsidP="001D41F3">
            <w:pPr>
              <w:rPr>
                <w:sz w:val="24"/>
                <w:szCs w:val="24"/>
              </w:rPr>
            </w:pPr>
          </w:p>
        </w:tc>
      </w:tr>
      <w:tr w:rsidR="001D41F3" w:rsidRPr="001D41F3" w:rsidTr="00BD13FB">
        <w:trPr>
          <w:trHeight w:val="836"/>
        </w:trPr>
        <w:tc>
          <w:tcPr>
            <w:tcW w:w="702" w:type="dxa"/>
            <w:vAlign w:val="center"/>
          </w:tcPr>
          <w:p w:rsidR="001D41F3" w:rsidRPr="001D41F3" w:rsidRDefault="001D41F3" w:rsidP="001D41F3">
            <w:pPr>
              <w:rPr>
                <w:sz w:val="24"/>
                <w:szCs w:val="24"/>
              </w:rPr>
            </w:pPr>
            <w:r w:rsidRPr="001D41F3">
              <w:rPr>
                <w:sz w:val="24"/>
                <w:szCs w:val="24"/>
              </w:rPr>
              <w:t>3.</w:t>
            </w:r>
          </w:p>
        </w:tc>
        <w:tc>
          <w:tcPr>
            <w:tcW w:w="3551" w:type="dxa"/>
            <w:vAlign w:val="center"/>
          </w:tcPr>
          <w:p w:rsidR="001D41F3" w:rsidRPr="001D41F3" w:rsidRDefault="001D41F3" w:rsidP="001D41F3">
            <w:pPr>
              <w:rPr>
                <w:sz w:val="24"/>
                <w:szCs w:val="24"/>
              </w:rPr>
            </w:pPr>
            <w:r w:rsidRPr="001D41F3">
              <w:rPr>
                <w:sz w:val="24"/>
                <w:szCs w:val="24"/>
              </w:rPr>
              <w:t xml:space="preserve">Дождевая канализация. </w:t>
            </w:r>
            <w:r w:rsidRPr="001D41F3">
              <w:rPr>
                <w:spacing w:val="-20"/>
                <w:sz w:val="24"/>
                <w:szCs w:val="24"/>
              </w:rPr>
              <w:t>Суточный  объем  поверхностного стока, поступающий   на  очистные сооружения</w:t>
            </w:r>
            <w:r w:rsidRPr="001D41F3">
              <w:rPr>
                <w:sz w:val="24"/>
                <w:szCs w:val="24"/>
              </w:rPr>
              <w:t xml:space="preserve"> </w:t>
            </w:r>
          </w:p>
        </w:tc>
        <w:tc>
          <w:tcPr>
            <w:tcW w:w="1843" w:type="dxa"/>
            <w:vAlign w:val="center"/>
          </w:tcPr>
          <w:p w:rsidR="001D41F3" w:rsidRPr="001D41F3" w:rsidRDefault="001D41F3" w:rsidP="001D41F3">
            <w:pPr>
              <w:rPr>
                <w:sz w:val="24"/>
                <w:szCs w:val="24"/>
              </w:rPr>
            </w:pPr>
            <w:r w:rsidRPr="001D41F3">
              <w:rPr>
                <w:sz w:val="24"/>
                <w:szCs w:val="24"/>
              </w:rPr>
              <w:t>м</w:t>
            </w:r>
            <w:r w:rsidRPr="001D41F3">
              <w:rPr>
                <w:sz w:val="24"/>
                <w:szCs w:val="24"/>
                <w:vertAlign w:val="superscript"/>
              </w:rPr>
              <w:t xml:space="preserve">3 </w:t>
            </w:r>
            <w:r w:rsidRPr="001D41F3">
              <w:rPr>
                <w:sz w:val="24"/>
                <w:szCs w:val="24"/>
              </w:rPr>
              <w:t xml:space="preserve">/ </w:t>
            </w:r>
            <w:proofErr w:type="spellStart"/>
            <w:r w:rsidRPr="001D41F3">
              <w:rPr>
                <w:sz w:val="24"/>
                <w:szCs w:val="24"/>
              </w:rPr>
              <w:t>сут</w:t>
            </w:r>
            <w:proofErr w:type="spellEnd"/>
            <w:r w:rsidRPr="001D41F3">
              <w:rPr>
                <w:sz w:val="24"/>
                <w:szCs w:val="24"/>
              </w:rPr>
              <w:t xml:space="preserve">. с </w:t>
            </w:r>
            <w:smartTag w:uri="urn:schemas-microsoft-com:office:smarttags" w:element="metricconverter">
              <w:smartTagPr>
                <w:attr w:name="ProductID" w:val="1 га"/>
              </w:smartTagPr>
              <w:r w:rsidRPr="001D41F3">
                <w:rPr>
                  <w:sz w:val="24"/>
                  <w:szCs w:val="24"/>
                </w:rPr>
                <w:t>1 га</w:t>
              </w:r>
            </w:smartTag>
            <w:r w:rsidRPr="001D41F3">
              <w:rPr>
                <w:sz w:val="24"/>
                <w:szCs w:val="24"/>
              </w:rPr>
              <w:t xml:space="preserve"> территории</w:t>
            </w:r>
          </w:p>
        </w:tc>
        <w:tc>
          <w:tcPr>
            <w:tcW w:w="850" w:type="dxa"/>
            <w:vAlign w:val="center"/>
          </w:tcPr>
          <w:p w:rsidR="001D41F3" w:rsidRPr="001D41F3" w:rsidRDefault="001D41F3" w:rsidP="001D41F3">
            <w:pPr>
              <w:rPr>
                <w:sz w:val="24"/>
                <w:szCs w:val="24"/>
              </w:rPr>
            </w:pPr>
            <w:r w:rsidRPr="001D41F3">
              <w:rPr>
                <w:sz w:val="24"/>
                <w:szCs w:val="24"/>
              </w:rPr>
              <w:t>50</w:t>
            </w:r>
          </w:p>
        </w:tc>
        <w:tc>
          <w:tcPr>
            <w:tcW w:w="2410" w:type="dxa"/>
            <w:gridSpan w:val="2"/>
            <w:vMerge/>
            <w:vAlign w:val="center"/>
          </w:tcPr>
          <w:p w:rsidR="001D41F3" w:rsidRPr="001D41F3" w:rsidRDefault="001D41F3" w:rsidP="001D41F3">
            <w:pPr>
              <w:rPr>
                <w:sz w:val="24"/>
                <w:szCs w:val="24"/>
              </w:rPr>
            </w:pPr>
          </w:p>
        </w:tc>
      </w:tr>
    </w:tbl>
    <w:p w:rsidR="001D41F3" w:rsidRPr="001D41F3" w:rsidRDefault="001D41F3" w:rsidP="001D41F3">
      <w:pPr>
        <w:ind w:firstLine="680"/>
        <w:contextualSpacing/>
        <w:jc w:val="both"/>
        <w:rPr>
          <w:color w:val="000000"/>
          <w:sz w:val="24"/>
          <w:szCs w:val="24"/>
        </w:rPr>
      </w:pPr>
      <w:r w:rsidRPr="001D41F3">
        <w:rPr>
          <w:color w:val="000000"/>
          <w:sz w:val="24"/>
          <w:szCs w:val="24"/>
        </w:rPr>
        <w:t>Примечания:</w:t>
      </w:r>
    </w:p>
    <w:p w:rsidR="001D41F3" w:rsidRPr="001D41F3" w:rsidRDefault="001D41F3" w:rsidP="001D41F3">
      <w:pPr>
        <w:ind w:firstLine="680"/>
        <w:contextualSpacing/>
        <w:jc w:val="both"/>
        <w:rPr>
          <w:color w:val="000000"/>
          <w:sz w:val="24"/>
          <w:szCs w:val="24"/>
        </w:rPr>
      </w:pPr>
      <w:r w:rsidRPr="001D41F3">
        <w:rPr>
          <w:color w:val="000000"/>
          <w:sz w:val="24"/>
          <w:szCs w:val="24"/>
        </w:rPr>
        <w:t>а</w:t>
      </w:r>
      <w:proofErr w:type="gramStart"/>
      <w:r w:rsidRPr="001D41F3">
        <w:rPr>
          <w:color w:val="000000"/>
          <w:sz w:val="24"/>
          <w:szCs w:val="24"/>
        </w:rPr>
        <w:t xml:space="preserve">) (*) </w:t>
      </w:r>
      <w:proofErr w:type="gramEnd"/>
      <w:r w:rsidRPr="001D41F3">
        <w:rPr>
          <w:color w:val="000000"/>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1D41F3" w:rsidRPr="001D41F3" w:rsidRDefault="001D41F3" w:rsidP="001D41F3">
      <w:pPr>
        <w:ind w:firstLine="680"/>
        <w:contextualSpacing/>
        <w:jc w:val="both"/>
        <w:rPr>
          <w:color w:val="000000"/>
          <w:sz w:val="24"/>
          <w:szCs w:val="24"/>
        </w:rPr>
      </w:pPr>
    </w:p>
    <w:p w:rsidR="001D41F3" w:rsidRPr="001D41F3" w:rsidRDefault="001D41F3" w:rsidP="001D41F3">
      <w:pPr>
        <w:ind w:firstLine="680"/>
        <w:contextualSpacing/>
        <w:jc w:val="both"/>
        <w:rPr>
          <w:color w:val="000000"/>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71" w:name="_Toc507496525"/>
      <w:r w:rsidRPr="001D41F3">
        <w:rPr>
          <w:b/>
          <w:bCs/>
          <w:sz w:val="24"/>
          <w:szCs w:val="24"/>
        </w:rPr>
        <w:t>8 Расчетные показатели, устанавливаемые для объектов местного значения в области автомобильных дорог местного значения</w:t>
      </w:r>
      <w:bookmarkEnd w:id="71"/>
    </w:p>
    <w:p w:rsidR="001D41F3" w:rsidRPr="001D41F3" w:rsidRDefault="001D41F3" w:rsidP="001D41F3">
      <w:pPr>
        <w:rPr>
          <w:sz w:val="24"/>
          <w:szCs w:val="24"/>
        </w:rPr>
      </w:pP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13</w:t>
      </w:r>
    </w:p>
    <w:p w:rsidR="001D41F3" w:rsidRPr="001D41F3" w:rsidRDefault="001D41F3" w:rsidP="001D41F3">
      <w:pPr>
        <w:ind w:firstLine="567"/>
        <w:jc w:val="both"/>
        <w:rPr>
          <w:rFonts w:eastAsia="Calibri"/>
          <w:color w:val="000000"/>
          <w:sz w:val="24"/>
          <w:szCs w:val="24"/>
          <w:lang w:eastAsia="en-US"/>
        </w:rPr>
      </w:pPr>
    </w:p>
    <w:p w:rsidR="001D41F3" w:rsidRPr="001D41F3" w:rsidRDefault="001D41F3" w:rsidP="001D41F3">
      <w:pPr>
        <w:ind w:firstLine="567"/>
        <w:contextualSpacing/>
        <w:jc w:val="right"/>
        <w:rPr>
          <w:color w:val="000000"/>
          <w:sz w:val="24"/>
          <w:szCs w:val="24"/>
        </w:rPr>
      </w:pPr>
      <w:r w:rsidRPr="001D41F3">
        <w:rPr>
          <w:color w:val="000000"/>
          <w:sz w:val="24"/>
          <w:szCs w:val="24"/>
        </w:rPr>
        <w:t>Таблица 13</w:t>
      </w:r>
    </w:p>
    <w:p w:rsidR="001D41F3" w:rsidRPr="001D41F3" w:rsidRDefault="001D41F3" w:rsidP="001D41F3">
      <w:pPr>
        <w:rPr>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985"/>
        <w:gridCol w:w="992"/>
        <w:gridCol w:w="1417"/>
        <w:gridCol w:w="993"/>
      </w:tblGrid>
      <w:tr w:rsidR="001D41F3" w:rsidRPr="001D41F3" w:rsidTr="00BD13FB">
        <w:trPr>
          <w:trHeight w:val="778"/>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3409"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p w:rsidR="001D41F3" w:rsidRPr="001D41F3" w:rsidRDefault="001D41F3" w:rsidP="001D41F3">
            <w:pPr>
              <w:jc w:val="center"/>
              <w:rPr>
                <w:color w:val="000000"/>
                <w:sz w:val="24"/>
                <w:szCs w:val="24"/>
              </w:rPr>
            </w:pPr>
          </w:p>
        </w:tc>
        <w:tc>
          <w:tcPr>
            <w:tcW w:w="2977"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410" w:type="dxa"/>
            <w:gridSpan w:val="2"/>
          </w:tcPr>
          <w:p w:rsidR="001D41F3" w:rsidRPr="001D41F3" w:rsidRDefault="001D41F3" w:rsidP="001D41F3">
            <w:pPr>
              <w:jc w:val="center"/>
              <w:rPr>
                <w:color w:val="000000"/>
                <w:sz w:val="24"/>
                <w:szCs w:val="24"/>
                <w:highlight w:val="yellow"/>
              </w:rPr>
            </w:pPr>
            <w:r w:rsidRPr="001D41F3">
              <w:rPr>
                <w:color w:val="000000"/>
                <w:sz w:val="24"/>
                <w:szCs w:val="24"/>
              </w:rPr>
              <w:t>Максимально допустимый уровень территориальной доступности</w:t>
            </w:r>
          </w:p>
        </w:tc>
      </w:tr>
      <w:tr w:rsidR="001D41F3" w:rsidRPr="001D41F3" w:rsidTr="00BD13FB">
        <w:trPr>
          <w:trHeight w:val="625"/>
        </w:trPr>
        <w:tc>
          <w:tcPr>
            <w:tcW w:w="702" w:type="dxa"/>
            <w:vMerge/>
            <w:vAlign w:val="center"/>
          </w:tcPr>
          <w:p w:rsidR="001D41F3" w:rsidRPr="001D41F3" w:rsidRDefault="001D41F3" w:rsidP="001D41F3">
            <w:pPr>
              <w:jc w:val="center"/>
              <w:rPr>
                <w:b/>
                <w:color w:val="000000"/>
                <w:sz w:val="24"/>
                <w:szCs w:val="24"/>
              </w:rPr>
            </w:pPr>
          </w:p>
        </w:tc>
        <w:tc>
          <w:tcPr>
            <w:tcW w:w="3409" w:type="dxa"/>
            <w:vMerge/>
            <w:vAlign w:val="center"/>
          </w:tcPr>
          <w:p w:rsidR="001D41F3" w:rsidRPr="001D41F3" w:rsidRDefault="001D41F3" w:rsidP="001D41F3">
            <w:pPr>
              <w:jc w:val="center"/>
              <w:rPr>
                <w:b/>
                <w:color w:val="000000"/>
                <w:sz w:val="24"/>
                <w:szCs w:val="24"/>
              </w:rPr>
            </w:pPr>
          </w:p>
        </w:tc>
        <w:tc>
          <w:tcPr>
            <w:tcW w:w="1985"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992"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417"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Единица измерения</w:t>
            </w:r>
          </w:p>
        </w:tc>
        <w:tc>
          <w:tcPr>
            <w:tcW w:w="993"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Величина</w:t>
            </w:r>
          </w:p>
        </w:tc>
      </w:tr>
      <w:tr w:rsidR="001D41F3" w:rsidRPr="001D41F3" w:rsidTr="00BD13FB">
        <w:trPr>
          <w:trHeight w:val="836"/>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lastRenderedPageBreak/>
              <w:t>1.</w:t>
            </w:r>
          </w:p>
        </w:tc>
        <w:tc>
          <w:tcPr>
            <w:tcW w:w="3409" w:type="dxa"/>
            <w:vAlign w:val="center"/>
          </w:tcPr>
          <w:p w:rsidR="001D41F3" w:rsidRPr="001D41F3" w:rsidRDefault="001D41F3" w:rsidP="001D41F3">
            <w:pPr>
              <w:rPr>
                <w:color w:val="000000"/>
                <w:sz w:val="24"/>
                <w:szCs w:val="24"/>
              </w:rPr>
            </w:pPr>
            <w:r w:rsidRPr="001D41F3">
              <w:rPr>
                <w:sz w:val="24"/>
                <w:szCs w:val="24"/>
              </w:rPr>
              <w:t>Плотность магистральной улично-дорожной сети</w:t>
            </w:r>
          </w:p>
        </w:tc>
        <w:tc>
          <w:tcPr>
            <w:tcW w:w="1985" w:type="dxa"/>
            <w:vAlign w:val="center"/>
          </w:tcPr>
          <w:p w:rsidR="001D41F3" w:rsidRPr="001D41F3" w:rsidRDefault="001D41F3" w:rsidP="001D41F3">
            <w:pPr>
              <w:jc w:val="center"/>
              <w:rPr>
                <w:color w:val="000000"/>
                <w:sz w:val="24"/>
                <w:szCs w:val="24"/>
              </w:rPr>
            </w:pPr>
          </w:p>
        </w:tc>
        <w:tc>
          <w:tcPr>
            <w:tcW w:w="992" w:type="dxa"/>
            <w:vAlign w:val="center"/>
          </w:tcPr>
          <w:p w:rsidR="001D41F3" w:rsidRPr="001D41F3" w:rsidRDefault="001D41F3" w:rsidP="001D41F3">
            <w:pPr>
              <w:jc w:val="center"/>
              <w:rPr>
                <w:color w:val="000000"/>
                <w:sz w:val="24"/>
                <w:szCs w:val="24"/>
              </w:rPr>
            </w:pPr>
            <w:r w:rsidRPr="001D41F3">
              <w:rPr>
                <w:color w:val="000000"/>
                <w:sz w:val="24"/>
                <w:szCs w:val="24"/>
              </w:rPr>
              <w:t>13,7</w:t>
            </w:r>
          </w:p>
        </w:tc>
        <w:tc>
          <w:tcPr>
            <w:tcW w:w="2410" w:type="dxa"/>
            <w:gridSpan w:val="2"/>
            <w:vMerge w:val="restart"/>
            <w:vAlign w:val="center"/>
          </w:tcPr>
          <w:p w:rsidR="001D41F3" w:rsidRPr="001D41F3" w:rsidRDefault="001D41F3" w:rsidP="001D41F3">
            <w:pPr>
              <w:jc w:val="center"/>
              <w:rPr>
                <w:color w:val="000000"/>
                <w:sz w:val="24"/>
                <w:szCs w:val="24"/>
                <w:highlight w:val="yellow"/>
              </w:rPr>
            </w:pPr>
            <w:r w:rsidRPr="001D41F3">
              <w:rPr>
                <w:color w:val="000000"/>
                <w:sz w:val="24"/>
                <w:szCs w:val="24"/>
              </w:rPr>
              <w:t>Не нормируется</w:t>
            </w:r>
          </w:p>
        </w:tc>
      </w:tr>
      <w:tr w:rsidR="001D41F3" w:rsidRPr="001D41F3" w:rsidTr="00BD13FB">
        <w:trPr>
          <w:trHeight w:val="465"/>
        </w:trPr>
        <w:tc>
          <w:tcPr>
            <w:tcW w:w="702" w:type="dxa"/>
            <w:vMerge/>
            <w:vAlign w:val="center"/>
          </w:tcPr>
          <w:p w:rsidR="001D41F3" w:rsidRPr="001D41F3" w:rsidRDefault="001D41F3" w:rsidP="001D41F3">
            <w:pPr>
              <w:jc w:val="center"/>
              <w:rPr>
                <w:color w:val="000000"/>
                <w:sz w:val="24"/>
                <w:szCs w:val="24"/>
              </w:rPr>
            </w:pPr>
          </w:p>
        </w:tc>
        <w:tc>
          <w:tcPr>
            <w:tcW w:w="3409" w:type="dxa"/>
            <w:vAlign w:val="center"/>
          </w:tcPr>
          <w:p w:rsidR="001D41F3" w:rsidRPr="001D41F3" w:rsidRDefault="001D41F3" w:rsidP="001D41F3">
            <w:pPr>
              <w:rPr>
                <w:sz w:val="24"/>
                <w:szCs w:val="24"/>
              </w:rPr>
            </w:pPr>
            <w:r w:rsidRPr="001D41F3">
              <w:rPr>
                <w:sz w:val="24"/>
                <w:szCs w:val="24"/>
              </w:rPr>
              <w:t>при уклоне местности до 5%</w:t>
            </w:r>
          </w:p>
        </w:tc>
        <w:tc>
          <w:tcPr>
            <w:tcW w:w="1985" w:type="dxa"/>
            <w:vMerge w:val="restart"/>
            <w:vAlign w:val="center"/>
          </w:tcPr>
          <w:p w:rsidR="001D41F3" w:rsidRPr="001D41F3" w:rsidRDefault="001D41F3" w:rsidP="001D41F3">
            <w:pPr>
              <w:jc w:val="center"/>
              <w:rPr>
                <w:color w:val="000000"/>
                <w:sz w:val="24"/>
                <w:szCs w:val="24"/>
              </w:rPr>
            </w:pPr>
            <w:r w:rsidRPr="001D41F3">
              <w:rPr>
                <w:color w:val="000000"/>
                <w:sz w:val="24"/>
                <w:szCs w:val="24"/>
              </w:rPr>
              <w:t>км/1кв</w:t>
            </w:r>
            <w:proofErr w:type="gramStart"/>
            <w:r w:rsidRPr="001D41F3">
              <w:rPr>
                <w:color w:val="000000"/>
                <w:sz w:val="24"/>
                <w:szCs w:val="24"/>
              </w:rPr>
              <w:t>.к</w:t>
            </w:r>
            <w:proofErr w:type="gramEnd"/>
            <w:r w:rsidRPr="001D41F3">
              <w:rPr>
                <w:color w:val="000000"/>
                <w:sz w:val="24"/>
                <w:szCs w:val="24"/>
              </w:rPr>
              <w:t>м территории</w:t>
            </w:r>
          </w:p>
        </w:tc>
        <w:tc>
          <w:tcPr>
            <w:tcW w:w="992" w:type="dxa"/>
            <w:vAlign w:val="center"/>
          </w:tcPr>
          <w:p w:rsidR="001D41F3" w:rsidRPr="001D41F3" w:rsidRDefault="001D41F3" w:rsidP="001D41F3">
            <w:pPr>
              <w:jc w:val="center"/>
              <w:rPr>
                <w:sz w:val="24"/>
                <w:szCs w:val="24"/>
              </w:rPr>
            </w:pPr>
            <w:r w:rsidRPr="001D41F3">
              <w:rPr>
                <w:sz w:val="24"/>
                <w:szCs w:val="24"/>
              </w:rPr>
              <w:t>2,5</w:t>
            </w:r>
          </w:p>
        </w:tc>
        <w:tc>
          <w:tcPr>
            <w:tcW w:w="2410" w:type="dxa"/>
            <w:gridSpan w:val="2"/>
            <w:vMerge/>
            <w:vAlign w:val="center"/>
          </w:tcPr>
          <w:p w:rsidR="001D41F3" w:rsidRPr="001D41F3" w:rsidRDefault="001D41F3" w:rsidP="001D41F3">
            <w:pPr>
              <w:jc w:val="center"/>
              <w:rPr>
                <w:color w:val="000000"/>
                <w:sz w:val="24"/>
                <w:szCs w:val="24"/>
              </w:rPr>
            </w:pPr>
          </w:p>
        </w:tc>
      </w:tr>
      <w:tr w:rsidR="001D41F3" w:rsidRPr="001D41F3" w:rsidTr="00BD13FB">
        <w:trPr>
          <w:trHeight w:val="401"/>
        </w:trPr>
        <w:tc>
          <w:tcPr>
            <w:tcW w:w="702" w:type="dxa"/>
            <w:vMerge/>
            <w:vAlign w:val="center"/>
          </w:tcPr>
          <w:p w:rsidR="001D41F3" w:rsidRPr="001D41F3" w:rsidRDefault="001D41F3" w:rsidP="001D41F3">
            <w:pPr>
              <w:jc w:val="center"/>
              <w:rPr>
                <w:color w:val="000000"/>
                <w:sz w:val="24"/>
                <w:szCs w:val="24"/>
              </w:rPr>
            </w:pPr>
          </w:p>
        </w:tc>
        <w:tc>
          <w:tcPr>
            <w:tcW w:w="3409" w:type="dxa"/>
            <w:vAlign w:val="center"/>
          </w:tcPr>
          <w:p w:rsidR="001D41F3" w:rsidRPr="001D41F3" w:rsidRDefault="001D41F3" w:rsidP="001D41F3">
            <w:pPr>
              <w:jc w:val="center"/>
              <w:rPr>
                <w:sz w:val="24"/>
                <w:szCs w:val="24"/>
              </w:rPr>
            </w:pPr>
            <w:r w:rsidRPr="001D41F3">
              <w:rPr>
                <w:sz w:val="24"/>
                <w:szCs w:val="24"/>
              </w:rPr>
              <w:t>от 5 до 10%</w:t>
            </w:r>
          </w:p>
        </w:tc>
        <w:tc>
          <w:tcPr>
            <w:tcW w:w="1985" w:type="dxa"/>
            <w:vMerge/>
            <w:vAlign w:val="center"/>
          </w:tcPr>
          <w:p w:rsidR="001D41F3" w:rsidRPr="001D41F3" w:rsidRDefault="001D41F3" w:rsidP="001D41F3">
            <w:pPr>
              <w:jc w:val="center"/>
              <w:rPr>
                <w:color w:val="000000"/>
                <w:sz w:val="24"/>
                <w:szCs w:val="24"/>
              </w:rPr>
            </w:pPr>
          </w:p>
        </w:tc>
        <w:tc>
          <w:tcPr>
            <w:tcW w:w="992" w:type="dxa"/>
            <w:vAlign w:val="center"/>
          </w:tcPr>
          <w:p w:rsidR="001D41F3" w:rsidRPr="001D41F3" w:rsidRDefault="001D41F3" w:rsidP="001D41F3">
            <w:pPr>
              <w:jc w:val="center"/>
              <w:rPr>
                <w:sz w:val="24"/>
                <w:szCs w:val="24"/>
              </w:rPr>
            </w:pPr>
            <w:r w:rsidRPr="001D41F3">
              <w:rPr>
                <w:sz w:val="24"/>
                <w:szCs w:val="24"/>
              </w:rPr>
              <w:t>3,2</w:t>
            </w:r>
          </w:p>
        </w:tc>
        <w:tc>
          <w:tcPr>
            <w:tcW w:w="2410" w:type="dxa"/>
            <w:gridSpan w:val="2"/>
            <w:vMerge/>
            <w:vAlign w:val="center"/>
          </w:tcPr>
          <w:p w:rsidR="001D41F3" w:rsidRPr="001D41F3" w:rsidRDefault="001D41F3" w:rsidP="001D41F3">
            <w:pPr>
              <w:jc w:val="center"/>
              <w:rPr>
                <w:color w:val="000000"/>
                <w:sz w:val="24"/>
                <w:szCs w:val="24"/>
              </w:rPr>
            </w:pPr>
          </w:p>
        </w:tc>
      </w:tr>
      <w:tr w:rsidR="001D41F3" w:rsidRPr="001D41F3" w:rsidTr="00BD13FB">
        <w:trPr>
          <w:trHeight w:val="434"/>
        </w:trPr>
        <w:tc>
          <w:tcPr>
            <w:tcW w:w="702" w:type="dxa"/>
            <w:vMerge/>
            <w:vAlign w:val="center"/>
          </w:tcPr>
          <w:p w:rsidR="001D41F3" w:rsidRPr="001D41F3" w:rsidRDefault="001D41F3" w:rsidP="001D41F3">
            <w:pPr>
              <w:jc w:val="center"/>
              <w:rPr>
                <w:color w:val="000000"/>
                <w:sz w:val="24"/>
                <w:szCs w:val="24"/>
              </w:rPr>
            </w:pPr>
          </w:p>
        </w:tc>
        <w:tc>
          <w:tcPr>
            <w:tcW w:w="3409" w:type="dxa"/>
            <w:vAlign w:val="center"/>
          </w:tcPr>
          <w:p w:rsidR="001D41F3" w:rsidRPr="001D41F3" w:rsidRDefault="001D41F3" w:rsidP="001D41F3">
            <w:pPr>
              <w:jc w:val="center"/>
              <w:rPr>
                <w:sz w:val="24"/>
                <w:szCs w:val="24"/>
              </w:rPr>
            </w:pPr>
            <w:r w:rsidRPr="001D41F3">
              <w:rPr>
                <w:sz w:val="24"/>
                <w:szCs w:val="24"/>
              </w:rPr>
              <w:t>10% и более</w:t>
            </w:r>
          </w:p>
        </w:tc>
        <w:tc>
          <w:tcPr>
            <w:tcW w:w="1985" w:type="dxa"/>
            <w:vMerge/>
            <w:vAlign w:val="center"/>
          </w:tcPr>
          <w:p w:rsidR="001D41F3" w:rsidRPr="001D41F3" w:rsidRDefault="001D41F3" w:rsidP="001D41F3">
            <w:pPr>
              <w:jc w:val="center"/>
              <w:rPr>
                <w:color w:val="000000"/>
                <w:sz w:val="24"/>
                <w:szCs w:val="24"/>
              </w:rPr>
            </w:pPr>
          </w:p>
        </w:tc>
        <w:tc>
          <w:tcPr>
            <w:tcW w:w="992" w:type="dxa"/>
            <w:vAlign w:val="center"/>
          </w:tcPr>
          <w:p w:rsidR="001D41F3" w:rsidRPr="001D41F3" w:rsidRDefault="001D41F3" w:rsidP="001D41F3">
            <w:pPr>
              <w:jc w:val="center"/>
              <w:rPr>
                <w:sz w:val="24"/>
                <w:szCs w:val="24"/>
              </w:rPr>
            </w:pPr>
            <w:r w:rsidRPr="001D41F3">
              <w:rPr>
                <w:sz w:val="24"/>
                <w:szCs w:val="24"/>
              </w:rPr>
              <w:t>4,0</w:t>
            </w:r>
          </w:p>
        </w:tc>
        <w:tc>
          <w:tcPr>
            <w:tcW w:w="2410" w:type="dxa"/>
            <w:gridSpan w:val="2"/>
            <w:vMerge/>
            <w:vAlign w:val="center"/>
          </w:tcPr>
          <w:p w:rsidR="001D41F3" w:rsidRPr="001D41F3" w:rsidRDefault="001D41F3" w:rsidP="001D41F3">
            <w:pPr>
              <w:jc w:val="center"/>
              <w:rPr>
                <w:color w:val="000000"/>
                <w:sz w:val="24"/>
                <w:szCs w:val="24"/>
              </w:rPr>
            </w:pPr>
          </w:p>
        </w:tc>
      </w:tr>
      <w:tr w:rsidR="001D41F3" w:rsidRPr="001D41F3" w:rsidTr="00BD13FB">
        <w:trPr>
          <w:trHeight w:val="836"/>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3409" w:type="dxa"/>
            <w:vAlign w:val="center"/>
          </w:tcPr>
          <w:p w:rsidR="001D41F3" w:rsidRPr="001D41F3" w:rsidRDefault="001D41F3" w:rsidP="001D41F3">
            <w:pPr>
              <w:rPr>
                <w:color w:val="000000"/>
                <w:sz w:val="24"/>
                <w:szCs w:val="24"/>
              </w:rPr>
            </w:pPr>
            <w:r w:rsidRPr="001D41F3">
              <w:rPr>
                <w:rFonts w:eastAsia="Calibri"/>
                <w:sz w:val="24"/>
                <w:szCs w:val="24"/>
              </w:rPr>
              <w:t>автомобильные дороги местного значения в границах населенных пунктов поселения</w:t>
            </w:r>
          </w:p>
        </w:tc>
        <w:tc>
          <w:tcPr>
            <w:tcW w:w="1985" w:type="dxa"/>
            <w:vAlign w:val="center"/>
          </w:tcPr>
          <w:p w:rsidR="001D41F3" w:rsidRPr="001D41F3" w:rsidRDefault="001D41F3" w:rsidP="001D41F3">
            <w:pPr>
              <w:jc w:val="center"/>
              <w:rPr>
                <w:color w:val="000000"/>
                <w:sz w:val="24"/>
                <w:szCs w:val="24"/>
              </w:rPr>
            </w:pPr>
            <w:r w:rsidRPr="001D41F3">
              <w:rPr>
                <w:color w:val="000000"/>
                <w:sz w:val="24"/>
                <w:szCs w:val="24"/>
              </w:rPr>
              <w:t xml:space="preserve">км/1 </w:t>
            </w:r>
            <w:proofErr w:type="spellStart"/>
            <w:r w:rsidRPr="001D41F3">
              <w:rPr>
                <w:color w:val="000000"/>
                <w:sz w:val="24"/>
                <w:szCs w:val="24"/>
              </w:rPr>
              <w:t>кв</w:t>
            </w:r>
            <w:proofErr w:type="gramStart"/>
            <w:r w:rsidRPr="001D41F3">
              <w:rPr>
                <w:color w:val="000000"/>
                <w:sz w:val="24"/>
                <w:szCs w:val="24"/>
              </w:rPr>
              <w:t>.к</w:t>
            </w:r>
            <w:proofErr w:type="gramEnd"/>
            <w:r w:rsidRPr="001D41F3">
              <w:rPr>
                <w:color w:val="000000"/>
                <w:sz w:val="24"/>
                <w:szCs w:val="24"/>
              </w:rPr>
              <w:t>м</w:t>
            </w:r>
            <w:proofErr w:type="spellEnd"/>
            <w:r w:rsidRPr="001D41F3">
              <w:rPr>
                <w:color w:val="000000"/>
                <w:sz w:val="24"/>
                <w:szCs w:val="24"/>
              </w:rPr>
              <w:t xml:space="preserve"> территории</w:t>
            </w:r>
          </w:p>
        </w:tc>
        <w:tc>
          <w:tcPr>
            <w:tcW w:w="992" w:type="dxa"/>
            <w:vAlign w:val="center"/>
          </w:tcPr>
          <w:p w:rsidR="001D41F3" w:rsidRPr="001D41F3" w:rsidRDefault="001D41F3" w:rsidP="001D41F3">
            <w:pPr>
              <w:jc w:val="center"/>
              <w:rPr>
                <w:color w:val="000000"/>
                <w:sz w:val="24"/>
                <w:szCs w:val="24"/>
              </w:rPr>
            </w:pPr>
            <w:r w:rsidRPr="001D41F3">
              <w:rPr>
                <w:color w:val="000000"/>
                <w:sz w:val="24"/>
                <w:szCs w:val="24"/>
              </w:rPr>
              <w:t>4,65</w:t>
            </w:r>
          </w:p>
        </w:tc>
        <w:tc>
          <w:tcPr>
            <w:tcW w:w="2410" w:type="dxa"/>
            <w:gridSpan w:val="2"/>
            <w:vMerge/>
            <w:vAlign w:val="center"/>
          </w:tcPr>
          <w:p w:rsidR="001D41F3" w:rsidRPr="001D41F3" w:rsidRDefault="001D41F3" w:rsidP="001D41F3">
            <w:pPr>
              <w:jc w:val="center"/>
              <w:rPr>
                <w:color w:val="000000"/>
                <w:sz w:val="24"/>
                <w:szCs w:val="24"/>
              </w:rPr>
            </w:pPr>
          </w:p>
        </w:tc>
      </w:tr>
      <w:tr w:rsidR="001D41F3" w:rsidRPr="001D41F3" w:rsidTr="00BD13FB">
        <w:trPr>
          <w:trHeight w:val="836"/>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3.</w:t>
            </w:r>
          </w:p>
        </w:tc>
        <w:tc>
          <w:tcPr>
            <w:tcW w:w="3409" w:type="dxa"/>
            <w:vAlign w:val="center"/>
          </w:tcPr>
          <w:p w:rsidR="001D41F3" w:rsidRPr="001D41F3" w:rsidRDefault="001D41F3" w:rsidP="001D41F3">
            <w:pPr>
              <w:rPr>
                <w:rFonts w:eastAsia="Calibri"/>
                <w:sz w:val="24"/>
                <w:szCs w:val="24"/>
              </w:rPr>
            </w:pPr>
            <w:r w:rsidRPr="001D41F3">
              <w:rPr>
                <w:sz w:val="24"/>
                <w:szCs w:val="24"/>
              </w:rPr>
              <w:t>Плотность сети линий наземного общественного пассажирского транспорта</w:t>
            </w:r>
          </w:p>
        </w:tc>
        <w:tc>
          <w:tcPr>
            <w:tcW w:w="1985" w:type="dxa"/>
            <w:vAlign w:val="center"/>
          </w:tcPr>
          <w:p w:rsidR="001D41F3" w:rsidRPr="001D41F3" w:rsidRDefault="001D41F3" w:rsidP="001D41F3">
            <w:pPr>
              <w:jc w:val="center"/>
              <w:rPr>
                <w:color w:val="000000"/>
                <w:sz w:val="24"/>
                <w:szCs w:val="24"/>
              </w:rPr>
            </w:pPr>
            <w:r w:rsidRPr="001D41F3">
              <w:rPr>
                <w:color w:val="000000"/>
                <w:sz w:val="24"/>
                <w:szCs w:val="24"/>
              </w:rPr>
              <w:t>км/1кв</w:t>
            </w:r>
            <w:proofErr w:type="gramStart"/>
            <w:r w:rsidRPr="001D41F3">
              <w:rPr>
                <w:color w:val="000000"/>
                <w:sz w:val="24"/>
                <w:szCs w:val="24"/>
              </w:rPr>
              <w:t>.к</w:t>
            </w:r>
            <w:proofErr w:type="gramEnd"/>
            <w:r w:rsidRPr="001D41F3">
              <w:rPr>
                <w:color w:val="000000"/>
                <w:sz w:val="24"/>
                <w:szCs w:val="24"/>
              </w:rPr>
              <w:t>м территории</w:t>
            </w:r>
          </w:p>
        </w:tc>
        <w:tc>
          <w:tcPr>
            <w:tcW w:w="992" w:type="dxa"/>
            <w:vAlign w:val="center"/>
          </w:tcPr>
          <w:p w:rsidR="001D41F3" w:rsidRPr="001D41F3" w:rsidRDefault="001D41F3" w:rsidP="001D41F3">
            <w:pPr>
              <w:jc w:val="center"/>
              <w:rPr>
                <w:color w:val="000000"/>
                <w:sz w:val="24"/>
                <w:szCs w:val="24"/>
              </w:rPr>
            </w:pPr>
            <w:r w:rsidRPr="001D41F3">
              <w:rPr>
                <w:sz w:val="24"/>
                <w:szCs w:val="24"/>
              </w:rPr>
              <w:t>1,5 - 2,5</w:t>
            </w:r>
          </w:p>
        </w:tc>
        <w:tc>
          <w:tcPr>
            <w:tcW w:w="2410" w:type="dxa"/>
            <w:gridSpan w:val="2"/>
            <w:vAlign w:val="center"/>
          </w:tcPr>
          <w:p w:rsidR="001D41F3" w:rsidRPr="001D41F3" w:rsidRDefault="001D41F3" w:rsidP="001D41F3">
            <w:pPr>
              <w:jc w:val="center"/>
              <w:rPr>
                <w:color w:val="000000"/>
                <w:sz w:val="24"/>
                <w:szCs w:val="24"/>
              </w:rPr>
            </w:pPr>
          </w:p>
        </w:tc>
      </w:tr>
    </w:tbl>
    <w:p w:rsidR="001D41F3" w:rsidRPr="001D41F3" w:rsidRDefault="001D41F3" w:rsidP="001D41F3">
      <w:pPr>
        <w:ind w:firstLine="709"/>
        <w:rPr>
          <w:b/>
          <w:sz w:val="24"/>
          <w:szCs w:val="24"/>
        </w:rPr>
      </w:pPr>
    </w:p>
    <w:p w:rsidR="001D41F3" w:rsidRPr="001D41F3" w:rsidRDefault="001D41F3" w:rsidP="001D41F3">
      <w:pPr>
        <w:ind w:firstLine="709"/>
        <w:rPr>
          <w:b/>
          <w:sz w:val="24"/>
          <w:szCs w:val="24"/>
        </w:rPr>
      </w:pPr>
    </w:p>
    <w:p w:rsidR="001D41F3" w:rsidRPr="001D41F3" w:rsidRDefault="001D41F3" w:rsidP="00BD13FB">
      <w:pPr>
        <w:ind w:firstLine="709"/>
        <w:jc w:val="both"/>
        <w:rPr>
          <w:sz w:val="24"/>
          <w:szCs w:val="24"/>
        </w:rPr>
      </w:pPr>
      <w:r w:rsidRPr="001D41F3">
        <w:rPr>
          <w:b/>
          <w:sz w:val="24"/>
          <w:szCs w:val="24"/>
        </w:rPr>
        <w:t>Категории улиц и дорог городов</w:t>
      </w:r>
      <w:r w:rsidRPr="001D41F3">
        <w:rPr>
          <w:sz w:val="24"/>
          <w:szCs w:val="24"/>
        </w:rPr>
        <w:t xml:space="preserve"> следует назначать в соответствии с </w:t>
      </w:r>
      <w:r w:rsidR="00BD13FB">
        <w:rPr>
          <w:sz w:val="24"/>
          <w:szCs w:val="24"/>
        </w:rPr>
        <w:t>к</w:t>
      </w:r>
      <w:r w:rsidRPr="001D41F3">
        <w:rPr>
          <w:sz w:val="24"/>
          <w:szCs w:val="24"/>
        </w:rPr>
        <w:t>лассификацией, приведенной в таблице 13а</w:t>
      </w:r>
    </w:p>
    <w:p w:rsidR="001D41F3" w:rsidRPr="001D41F3" w:rsidRDefault="001D41F3" w:rsidP="001D41F3">
      <w:pPr>
        <w:widowControl w:val="0"/>
        <w:autoSpaceDE w:val="0"/>
        <w:autoSpaceDN w:val="0"/>
        <w:adjustRightInd w:val="0"/>
        <w:jc w:val="right"/>
        <w:rPr>
          <w:sz w:val="24"/>
          <w:szCs w:val="24"/>
        </w:rPr>
      </w:pPr>
      <w:r w:rsidRPr="001D41F3">
        <w:rPr>
          <w:sz w:val="24"/>
          <w:szCs w:val="24"/>
        </w:rPr>
        <w:t>Таблица 13а</w:t>
      </w:r>
    </w:p>
    <w:tbl>
      <w:tblPr>
        <w:tblW w:w="9498" w:type="dxa"/>
        <w:tblInd w:w="28" w:type="dxa"/>
        <w:tblLayout w:type="fixed"/>
        <w:tblCellMar>
          <w:left w:w="90" w:type="dxa"/>
          <w:right w:w="90" w:type="dxa"/>
        </w:tblCellMar>
        <w:tblLook w:val="0000" w:firstRow="0" w:lastRow="0" w:firstColumn="0" w:lastColumn="0" w:noHBand="0" w:noVBand="0"/>
      </w:tblPr>
      <w:tblGrid>
        <w:gridCol w:w="3119"/>
        <w:gridCol w:w="6379"/>
      </w:tblGrid>
      <w:tr w:rsidR="001D41F3" w:rsidRPr="001D41F3" w:rsidTr="00BD13FB">
        <w:trPr>
          <w:tblHeader/>
        </w:trPr>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Категория дорог и улиц</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 xml:space="preserve">Основное назначение дорог и улиц </w:t>
            </w:r>
          </w:p>
        </w:tc>
      </w:tr>
      <w:tr w:rsidR="001D41F3" w:rsidRPr="001D41F3" w:rsidTr="00BD13FB">
        <w:tc>
          <w:tcPr>
            <w:tcW w:w="311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Магистральные городские дороги:</w:t>
            </w:r>
          </w:p>
        </w:tc>
        <w:tc>
          <w:tcPr>
            <w:tcW w:w="637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BD13FB">
        <w:tc>
          <w:tcPr>
            <w:tcW w:w="311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1-го класса - скоростного движения </w:t>
            </w:r>
          </w:p>
        </w:tc>
        <w:tc>
          <w:tcPr>
            <w:tcW w:w="637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Скоростная транспортная связь между удаленными промышленными и жилыми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w:t>
            </w:r>
          </w:p>
          <w:p w:rsidR="001D41F3" w:rsidRPr="001D41F3" w:rsidRDefault="001D41F3" w:rsidP="001D41F3">
            <w:pPr>
              <w:widowControl w:val="0"/>
              <w:autoSpaceDE w:val="0"/>
              <w:autoSpaceDN w:val="0"/>
              <w:adjustRightInd w:val="0"/>
              <w:rPr>
                <w:sz w:val="24"/>
                <w:szCs w:val="24"/>
              </w:rPr>
            </w:pPr>
            <w:r w:rsidRPr="001D41F3">
              <w:rPr>
                <w:sz w:val="24"/>
                <w:szCs w:val="24"/>
              </w:rPr>
              <w:t>Движение непрерывное.</w:t>
            </w:r>
          </w:p>
          <w:p w:rsidR="001D41F3" w:rsidRPr="001D41F3" w:rsidRDefault="001D41F3" w:rsidP="001D41F3">
            <w:pPr>
              <w:widowControl w:val="0"/>
              <w:autoSpaceDE w:val="0"/>
              <w:autoSpaceDN w:val="0"/>
              <w:adjustRightInd w:val="0"/>
              <w:rPr>
                <w:sz w:val="24"/>
                <w:szCs w:val="24"/>
              </w:rPr>
            </w:pPr>
            <w:r w:rsidRPr="001D41F3">
              <w:rPr>
                <w:sz w:val="24"/>
                <w:szCs w:val="24"/>
              </w:rPr>
              <w:t>Доступ транспортных средств через развязки в разных уровнях.</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Пересечение с дорогами и улицами всех категорий - в разных уровнях.</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w:t>
            </w:r>
          </w:p>
        </w:tc>
      </w:tr>
      <w:tr w:rsidR="001D41F3" w:rsidRPr="001D41F3" w:rsidTr="00BD13FB">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2-го класса - регулируемого движения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Транспортная связь между районами города, выходы на внешние автомобильные дороги.</w:t>
            </w:r>
          </w:p>
          <w:p w:rsidR="001D41F3" w:rsidRPr="001D41F3" w:rsidRDefault="001D41F3" w:rsidP="001D41F3">
            <w:pPr>
              <w:widowControl w:val="0"/>
              <w:autoSpaceDE w:val="0"/>
              <w:autoSpaceDN w:val="0"/>
              <w:adjustRightInd w:val="0"/>
              <w:rPr>
                <w:sz w:val="24"/>
                <w:szCs w:val="24"/>
              </w:rPr>
            </w:pPr>
            <w:r w:rsidRPr="001D41F3">
              <w:rPr>
                <w:sz w:val="24"/>
                <w:szCs w:val="24"/>
              </w:rPr>
              <w:t>Проходят вне жилой застройки. Движение регулируемое.</w:t>
            </w:r>
          </w:p>
          <w:p w:rsidR="001D41F3" w:rsidRPr="001D41F3" w:rsidRDefault="001D41F3" w:rsidP="001D41F3">
            <w:pPr>
              <w:widowControl w:val="0"/>
              <w:autoSpaceDE w:val="0"/>
              <w:autoSpaceDN w:val="0"/>
              <w:adjustRightInd w:val="0"/>
              <w:rPr>
                <w:sz w:val="24"/>
                <w:szCs w:val="24"/>
              </w:rPr>
            </w:pPr>
            <w:r w:rsidRPr="001D41F3">
              <w:rPr>
                <w:sz w:val="24"/>
                <w:szCs w:val="24"/>
              </w:rPr>
              <w:t>Доступ транспортных средств через пересечения и примыкания не чаще, чем через 300-400 м.</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Пересечение с дорогами и улицами всех категорий - в одном или разных уровнях.</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 и в уровне проезжей части</w:t>
            </w:r>
          </w:p>
        </w:tc>
      </w:tr>
      <w:tr w:rsidR="001D41F3" w:rsidRPr="001D41F3" w:rsidTr="00BD13FB">
        <w:tc>
          <w:tcPr>
            <w:tcW w:w="311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Магистральные улицы общегородского значения:</w:t>
            </w:r>
          </w:p>
        </w:tc>
        <w:tc>
          <w:tcPr>
            <w:tcW w:w="637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BD13FB">
        <w:tc>
          <w:tcPr>
            <w:tcW w:w="311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lastRenderedPageBreak/>
              <w:t xml:space="preserve">1-го класса - непрерывного движения </w:t>
            </w:r>
          </w:p>
        </w:tc>
        <w:tc>
          <w:tcPr>
            <w:tcW w:w="637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Обеспечивают безостановочное непрерывное движение по основному направлению.</w:t>
            </w:r>
          </w:p>
          <w:p w:rsidR="001D41F3" w:rsidRPr="001D41F3" w:rsidRDefault="001D41F3" w:rsidP="001D41F3">
            <w:pPr>
              <w:widowControl w:val="0"/>
              <w:autoSpaceDE w:val="0"/>
              <w:autoSpaceDN w:val="0"/>
              <w:adjustRightInd w:val="0"/>
              <w:rPr>
                <w:sz w:val="24"/>
                <w:szCs w:val="24"/>
              </w:rPr>
            </w:pPr>
            <w:r w:rsidRPr="001D41F3">
              <w:rPr>
                <w:sz w:val="24"/>
                <w:szCs w:val="24"/>
              </w:rPr>
              <w:t>Основные транспортные коммуникации, обеспечивающие скоростные связи в пределах урбанизированных городских территорий.</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Обеспечивают выход на автомобильные дороги.</w:t>
            </w:r>
          </w:p>
          <w:p w:rsidR="001D41F3" w:rsidRPr="001D41F3" w:rsidRDefault="001D41F3" w:rsidP="001D41F3">
            <w:pPr>
              <w:widowControl w:val="0"/>
              <w:autoSpaceDE w:val="0"/>
              <w:autoSpaceDN w:val="0"/>
              <w:adjustRightInd w:val="0"/>
              <w:rPr>
                <w:sz w:val="24"/>
                <w:szCs w:val="24"/>
              </w:rPr>
            </w:pPr>
            <w:r w:rsidRPr="001D41F3">
              <w:rPr>
                <w:sz w:val="24"/>
                <w:szCs w:val="24"/>
              </w:rPr>
              <w:t>Обслуживание прилегающей застройки осуществляется с боковых или местных проездов.</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w:t>
            </w:r>
          </w:p>
        </w:tc>
      </w:tr>
      <w:tr w:rsidR="001D41F3" w:rsidRPr="001D41F3" w:rsidTr="00BD13FB">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2-го класса - регулируемого движения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Транспортная связь между жилыми, промышленными районами и центром города, центрами планировочных районов; выходы на внешние автомобильные дороги.</w:t>
            </w:r>
          </w:p>
          <w:p w:rsidR="001D41F3" w:rsidRPr="001D41F3" w:rsidRDefault="001D41F3" w:rsidP="001D41F3">
            <w:pPr>
              <w:widowControl w:val="0"/>
              <w:autoSpaceDE w:val="0"/>
              <w:autoSpaceDN w:val="0"/>
              <w:adjustRightInd w:val="0"/>
              <w:rPr>
                <w:sz w:val="24"/>
                <w:szCs w:val="24"/>
              </w:rPr>
            </w:pPr>
            <w:r w:rsidRPr="001D41F3">
              <w:rPr>
                <w:sz w:val="24"/>
                <w:szCs w:val="24"/>
              </w:rPr>
              <w:t>Транспортно-планировочные оси города, основные элементы функционально-планировочной структуры города, поселения.</w:t>
            </w:r>
          </w:p>
          <w:p w:rsidR="001D41F3" w:rsidRPr="001D41F3" w:rsidRDefault="001D41F3" w:rsidP="001D41F3">
            <w:pPr>
              <w:widowControl w:val="0"/>
              <w:autoSpaceDE w:val="0"/>
              <w:autoSpaceDN w:val="0"/>
              <w:adjustRightInd w:val="0"/>
              <w:rPr>
                <w:sz w:val="24"/>
                <w:szCs w:val="24"/>
              </w:rPr>
            </w:pPr>
            <w:r w:rsidRPr="001D41F3">
              <w:rPr>
                <w:sz w:val="24"/>
                <w:szCs w:val="24"/>
              </w:rPr>
              <w:t>Движение регулируемое.</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Для движения наземного общественного транспорта устраивается выделенная полоса при соответствующем обосновании.</w:t>
            </w:r>
          </w:p>
          <w:p w:rsidR="001D41F3" w:rsidRPr="001D41F3" w:rsidRDefault="001D41F3" w:rsidP="001D41F3">
            <w:pPr>
              <w:widowControl w:val="0"/>
              <w:autoSpaceDE w:val="0"/>
              <w:autoSpaceDN w:val="0"/>
              <w:adjustRightInd w:val="0"/>
              <w:rPr>
                <w:sz w:val="24"/>
                <w:szCs w:val="24"/>
              </w:rPr>
            </w:pPr>
            <w:r w:rsidRPr="001D41F3">
              <w:rPr>
                <w:sz w:val="24"/>
                <w:szCs w:val="24"/>
              </w:rPr>
              <w:t>Пересечение с дорогами и улицами других категорий - в одном или разных уровнях.</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 и в уровне проезжей части со светофорным регулированием</w:t>
            </w:r>
          </w:p>
        </w:tc>
      </w:tr>
      <w:tr w:rsidR="001D41F3" w:rsidRPr="001D41F3" w:rsidTr="00BD13FB">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3-го класса - регулируемого движения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Связывают районы города, городского округа между собой.</w:t>
            </w:r>
          </w:p>
          <w:p w:rsidR="001D41F3" w:rsidRPr="001D41F3" w:rsidRDefault="001D41F3" w:rsidP="001D41F3">
            <w:pPr>
              <w:widowControl w:val="0"/>
              <w:autoSpaceDE w:val="0"/>
              <w:autoSpaceDN w:val="0"/>
              <w:adjustRightInd w:val="0"/>
              <w:rPr>
                <w:sz w:val="24"/>
                <w:szCs w:val="24"/>
              </w:rPr>
            </w:pPr>
            <w:r w:rsidRPr="001D41F3">
              <w:rPr>
                <w:sz w:val="24"/>
                <w:szCs w:val="24"/>
              </w:rPr>
              <w:t>Движение регулируемое и саморегулируемое.</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Для движения наземного общественного транспорта устраивается выделенная полоса при соответствующем обосновании.</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 уровне проезжей части и вне проезжей части</w:t>
            </w:r>
          </w:p>
        </w:tc>
      </w:tr>
      <w:tr w:rsidR="001D41F3" w:rsidRPr="001D41F3" w:rsidTr="00BD13FB">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Магистральные улицы районного значения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Транспортная и пешеходная связи в пределах жилых районов, выходы на другие магистральные улицы.</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Обеспечивают выход на улицы и дороги межрайонного и общегородского значения.</w:t>
            </w:r>
          </w:p>
          <w:p w:rsidR="001D41F3" w:rsidRPr="001D41F3" w:rsidRDefault="001D41F3" w:rsidP="001D41F3">
            <w:pPr>
              <w:widowControl w:val="0"/>
              <w:autoSpaceDE w:val="0"/>
              <w:autoSpaceDN w:val="0"/>
              <w:adjustRightInd w:val="0"/>
              <w:rPr>
                <w:sz w:val="24"/>
                <w:szCs w:val="24"/>
              </w:rPr>
            </w:pPr>
            <w:r w:rsidRPr="001D41F3">
              <w:rPr>
                <w:sz w:val="24"/>
                <w:szCs w:val="24"/>
              </w:rPr>
              <w:t>Движение регулируемое и саморегулируемое.</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Пересечение с дорогами и улицами в одном уровне.</w:t>
            </w:r>
          </w:p>
          <w:p w:rsidR="001D41F3" w:rsidRPr="001D41F3" w:rsidRDefault="001D41F3" w:rsidP="001D41F3">
            <w:pPr>
              <w:widowControl w:val="0"/>
              <w:autoSpaceDE w:val="0"/>
              <w:autoSpaceDN w:val="0"/>
              <w:adjustRightInd w:val="0"/>
              <w:rPr>
                <w:sz w:val="24"/>
                <w:szCs w:val="24"/>
              </w:rPr>
            </w:pPr>
            <w:r w:rsidRPr="001D41F3">
              <w:rPr>
                <w:sz w:val="24"/>
                <w:szCs w:val="24"/>
              </w:rPr>
              <w:t xml:space="preserve">Пешеходные переходы устраиваются вне проезжей части и в </w:t>
            </w:r>
            <w:r w:rsidRPr="001D41F3">
              <w:rPr>
                <w:sz w:val="24"/>
                <w:szCs w:val="24"/>
              </w:rPr>
              <w:lastRenderedPageBreak/>
              <w:t>уровне проезжей части</w:t>
            </w:r>
          </w:p>
        </w:tc>
      </w:tr>
      <w:tr w:rsidR="001D41F3" w:rsidRPr="001D41F3" w:rsidTr="00BD13FB">
        <w:tc>
          <w:tcPr>
            <w:tcW w:w="311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lastRenderedPageBreak/>
              <w:t>Улицы и дороги местного значения:</w:t>
            </w:r>
          </w:p>
        </w:tc>
        <w:tc>
          <w:tcPr>
            <w:tcW w:w="637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BD13FB">
        <w:tc>
          <w:tcPr>
            <w:tcW w:w="311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улицы в зонах жилой застройки</w:t>
            </w:r>
          </w:p>
        </w:tc>
        <w:tc>
          <w:tcPr>
            <w:tcW w:w="637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Обеспечивают непосредственный доступ к зданиям и земельным участкам</w:t>
            </w:r>
          </w:p>
        </w:tc>
      </w:tr>
      <w:tr w:rsidR="001D41F3" w:rsidRPr="001D41F3" w:rsidTr="00BD13FB">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в общественно-деловых и торговых зонах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 уровне проезжей части</w:t>
            </w:r>
          </w:p>
        </w:tc>
      </w:tr>
      <w:tr w:rsidR="001D41F3" w:rsidRPr="001D41F3" w:rsidTr="00BD13FB">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и дороги в производственных зонах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D41F3" w:rsidRPr="001D41F3" w:rsidTr="00BD13FB">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Пешеходные улицы и площади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1D41F3" w:rsidRPr="001D41F3" w:rsidRDefault="001D41F3" w:rsidP="001D41F3">
            <w:pPr>
              <w:widowControl w:val="0"/>
              <w:autoSpaceDE w:val="0"/>
              <w:autoSpaceDN w:val="0"/>
              <w:adjustRightInd w:val="0"/>
              <w:rPr>
                <w:sz w:val="24"/>
                <w:szCs w:val="24"/>
              </w:rPr>
            </w:pPr>
            <w:r w:rsidRPr="001D41F3">
              <w:rPr>
                <w:sz w:val="24"/>
                <w:szCs w:val="24"/>
              </w:rPr>
              <w:t>Движение всех видов транспорта исключено.</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Обеспечивается возможность проезда специального транспорта</w:t>
            </w:r>
          </w:p>
        </w:tc>
      </w:tr>
      <w:tr w:rsidR="001D41F3" w:rsidRPr="001D41F3" w:rsidTr="00BD13FB">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велосипедные дорожки</w:t>
            </w:r>
          </w:p>
          <w:p w:rsidR="001D41F3" w:rsidRPr="001D41F3" w:rsidRDefault="001D41F3" w:rsidP="001D41F3">
            <w:pPr>
              <w:widowControl w:val="0"/>
              <w:autoSpaceDE w:val="0"/>
              <w:autoSpaceDN w:val="0"/>
              <w:adjustRightInd w:val="0"/>
              <w:rPr>
                <w:sz w:val="24"/>
                <w:szCs w:val="24"/>
              </w:rPr>
            </w:pP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Связь жилой застройки с местами отдыха, объектами массового посещения, а в крупных городских округах - связь в пределах планировочных районов</w:t>
            </w:r>
          </w:p>
        </w:tc>
      </w:tr>
      <w:tr w:rsidR="001D41F3" w:rsidRPr="001D41F3" w:rsidTr="00BD13FB">
        <w:tc>
          <w:tcPr>
            <w:tcW w:w="9498"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Примечания</w:t>
            </w:r>
          </w:p>
          <w:p w:rsidR="001D41F3" w:rsidRPr="001D41F3" w:rsidRDefault="001D41F3" w:rsidP="001D41F3">
            <w:pPr>
              <w:widowControl w:val="0"/>
              <w:autoSpaceDE w:val="0"/>
              <w:autoSpaceDN w:val="0"/>
              <w:adjustRightInd w:val="0"/>
              <w:rPr>
                <w:sz w:val="24"/>
                <w:szCs w:val="24"/>
              </w:rPr>
            </w:pPr>
          </w:p>
          <w:p w:rsidR="001D41F3" w:rsidRPr="001D41F3" w:rsidRDefault="001D41F3" w:rsidP="001D41F3">
            <w:pPr>
              <w:widowControl w:val="0"/>
              <w:autoSpaceDE w:val="0"/>
              <w:autoSpaceDN w:val="0"/>
              <w:adjustRightInd w:val="0"/>
              <w:rPr>
                <w:sz w:val="24"/>
                <w:szCs w:val="24"/>
              </w:rPr>
            </w:pPr>
            <w:r w:rsidRPr="001D41F3">
              <w:rPr>
                <w:sz w:val="24"/>
                <w:szCs w:val="24"/>
              </w:rPr>
              <w:t>1</w:t>
            </w:r>
            <w:proofErr w:type="gramStart"/>
            <w:r w:rsidRPr="001D41F3">
              <w:rPr>
                <w:sz w:val="24"/>
                <w:szCs w:val="24"/>
              </w:rPr>
              <w:t xml:space="preserve"> В</w:t>
            </w:r>
            <w:proofErr w:type="gramEnd"/>
            <w:r w:rsidRPr="001D41F3">
              <w:rPr>
                <w:sz w:val="24"/>
                <w:szCs w:val="24"/>
              </w:rPr>
              <w:t xml:space="preserve"> составе УДС выделяются главные улицы города, являющиеся основой архитектурно-планировочного построения общегородского центра.</w:t>
            </w:r>
          </w:p>
          <w:p w:rsidR="001D41F3" w:rsidRPr="001D41F3" w:rsidRDefault="001D41F3" w:rsidP="001D41F3">
            <w:pPr>
              <w:widowControl w:val="0"/>
              <w:autoSpaceDE w:val="0"/>
              <w:autoSpaceDN w:val="0"/>
              <w:adjustRightInd w:val="0"/>
              <w:rPr>
                <w:sz w:val="24"/>
                <w:szCs w:val="24"/>
              </w:rPr>
            </w:pPr>
            <w:r w:rsidRPr="001D41F3">
              <w:rPr>
                <w:sz w:val="24"/>
                <w:szCs w:val="24"/>
              </w:rPr>
              <w:t>2</w:t>
            </w:r>
            <w:proofErr w:type="gramStart"/>
            <w:r w:rsidRPr="001D41F3">
              <w:rPr>
                <w:sz w:val="24"/>
                <w:szCs w:val="24"/>
              </w:rPr>
              <w:t xml:space="preserve"> В</w:t>
            </w:r>
            <w:proofErr w:type="gramEnd"/>
            <w:r w:rsidRPr="001D41F3">
              <w:rPr>
                <w:sz w:val="24"/>
                <w:szCs w:val="24"/>
              </w:rPr>
              <w:t xml:space="preserve">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rsidR="001D41F3" w:rsidRPr="001D41F3" w:rsidRDefault="001D41F3" w:rsidP="001D41F3">
            <w:pPr>
              <w:widowControl w:val="0"/>
              <w:autoSpaceDE w:val="0"/>
              <w:autoSpaceDN w:val="0"/>
              <w:adjustRightInd w:val="0"/>
              <w:rPr>
                <w:sz w:val="24"/>
                <w:szCs w:val="24"/>
              </w:rPr>
            </w:pPr>
            <w:r w:rsidRPr="001D41F3">
              <w:rPr>
                <w:sz w:val="24"/>
                <w:szCs w:val="24"/>
              </w:rPr>
              <w:t>3</w:t>
            </w:r>
            <w:proofErr w:type="gramStart"/>
            <w:r w:rsidRPr="001D41F3">
              <w:rPr>
                <w:sz w:val="24"/>
                <w:szCs w:val="24"/>
              </w:rPr>
              <w:t xml:space="preserve"> В</w:t>
            </w:r>
            <w:proofErr w:type="gramEnd"/>
            <w:r w:rsidRPr="001D41F3">
              <w:rPr>
                <w:sz w:val="24"/>
                <w:szCs w:val="24"/>
              </w:rPr>
              <w:t xml:space="preserve">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1D41F3" w:rsidRPr="001D41F3" w:rsidRDefault="001D41F3" w:rsidP="001D41F3">
            <w:pPr>
              <w:widowControl w:val="0"/>
              <w:autoSpaceDE w:val="0"/>
              <w:autoSpaceDN w:val="0"/>
              <w:adjustRightInd w:val="0"/>
              <w:rPr>
                <w:sz w:val="24"/>
                <w:szCs w:val="24"/>
              </w:rPr>
            </w:pPr>
            <w:r w:rsidRPr="001D41F3">
              <w:rPr>
                <w:sz w:val="24"/>
                <w:szCs w:val="24"/>
              </w:rPr>
              <w:t>4</w:t>
            </w:r>
            <w:proofErr w:type="gramStart"/>
            <w:r w:rsidRPr="001D41F3">
              <w:rPr>
                <w:sz w:val="24"/>
                <w:szCs w:val="24"/>
              </w:rPr>
              <w:t xml:space="preserve"> В</w:t>
            </w:r>
            <w:proofErr w:type="gramEnd"/>
            <w:r w:rsidRPr="001D41F3">
              <w:rPr>
                <w:sz w:val="24"/>
                <w:szCs w:val="24"/>
              </w:rPr>
              <w:t xml:space="preserve">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1D41F3">
              <w:rPr>
                <w:sz w:val="24"/>
                <w:szCs w:val="24"/>
              </w:rPr>
              <w:lastRenderedPageBreak/>
              <w:t>центра:</w:t>
            </w:r>
          </w:p>
          <w:p w:rsidR="001D41F3" w:rsidRPr="001D41F3" w:rsidRDefault="001D41F3" w:rsidP="001D41F3">
            <w:pPr>
              <w:widowControl w:val="0"/>
              <w:autoSpaceDE w:val="0"/>
              <w:autoSpaceDN w:val="0"/>
              <w:adjustRightInd w:val="0"/>
              <w:rPr>
                <w:sz w:val="24"/>
                <w:szCs w:val="24"/>
              </w:rPr>
            </w:pPr>
            <w:r w:rsidRPr="001D41F3">
              <w:rPr>
                <w:sz w:val="24"/>
                <w:szCs w:val="24"/>
              </w:rPr>
              <w:t>- устройство обходных магистральных улиц, улиц с ограниченным движением транспорта, пешеходных улиц и зон;</w:t>
            </w:r>
          </w:p>
          <w:p w:rsidR="001D41F3" w:rsidRPr="001D41F3" w:rsidRDefault="001D41F3" w:rsidP="001D41F3">
            <w:pPr>
              <w:widowControl w:val="0"/>
              <w:autoSpaceDE w:val="0"/>
              <w:autoSpaceDN w:val="0"/>
              <w:adjustRightInd w:val="0"/>
              <w:rPr>
                <w:sz w:val="24"/>
                <w:szCs w:val="24"/>
              </w:rPr>
            </w:pPr>
            <w:r w:rsidRPr="001D41F3">
              <w:rPr>
                <w:sz w:val="24"/>
                <w:szCs w:val="24"/>
              </w:rPr>
              <w:t>- размещение стоянок автомобилей по периметру этого ядра.</w:t>
            </w:r>
          </w:p>
          <w:p w:rsidR="001D41F3" w:rsidRPr="001D41F3" w:rsidRDefault="001D41F3" w:rsidP="001D41F3">
            <w:pPr>
              <w:widowControl w:val="0"/>
              <w:autoSpaceDE w:val="0"/>
              <w:autoSpaceDN w:val="0"/>
              <w:adjustRightInd w:val="0"/>
              <w:rPr>
                <w:sz w:val="24"/>
                <w:szCs w:val="24"/>
              </w:rPr>
            </w:pPr>
            <w:r w:rsidRPr="001D41F3">
              <w:rPr>
                <w:sz w:val="24"/>
                <w:szCs w:val="24"/>
              </w:rPr>
              <w:t>5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tc>
      </w:tr>
    </w:tbl>
    <w:p w:rsidR="001D41F3" w:rsidRPr="001D41F3" w:rsidRDefault="001D41F3" w:rsidP="001D41F3">
      <w:pPr>
        <w:widowControl w:val="0"/>
        <w:autoSpaceDE w:val="0"/>
        <w:autoSpaceDN w:val="0"/>
        <w:adjustRightInd w:val="0"/>
        <w:ind w:firstLine="568"/>
        <w:jc w:val="both"/>
        <w:rPr>
          <w:b/>
          <w:sz w:val="24"/>
          <w:szCs w:val="24"/>
        </w:rPr>
      </w:pPr>
    </w:p>
    <w:p w:rsidR="001D41F3" w:rsidRPr="001D41F3" w:rsidRDefault="001D41F3" w:rsidP="001D41F3">
      <w:pPr>
        <w:widowControl w:val="0"/>
        <w:autoSpaceDE w:val="0"/>
        <w:autoSpaceDN w:val="0"/>
        <w:adjustRightInd w:val="0"/>
        <w:ind w:firstLine="568"/>
        <w:jc w:val="both"/>
        <w:rPr>
          <w:b/>
          <w:sz w:val="24"/>
          <w:szCs w:val="24"/>
        </w:rPr>
      </w:pPr>
    </w:p>
    <w:p w:rsidR="001D41F3" w:rsidRPr="001D41F3" w:rsidRDefault="001D41F3" w:rsidP="001D41F3">
      <w:pPr>
        <w:widowControl w:val="0"/>
        <w:autoSpaceDE w:val="0"/>
        <w:autoSpaceDN w:val="0"/>
        <w:adjustRightInd w:val="0"/>
        <w:ind w:firstLine="568"/>
        <w:jc w:val="both"/>
        <w:rPr>
          <w:sz w:val="24"/>
          <w:szCs w:val="24"/>
        </w:rPr>
      </w:pPr>
      <w:r w:rsidRPr="001D41F3">
        <w:rPr>
          <w:b/>
          <w:sz w:val="24"/>
          <w:szCs w:val="24"/>
        </w:rPr>
        <w:t>Расчетные параметры улиц и дорог городов</w:t>
      </w:r>
      <w:r w:rsidRPr="001D41F3">
        <w:rPr>
          <w:sz w:val="24"/>
          <w:szCs w:val="24"/>
        </w:rPr>
        <w:t xml:space="preserve"> следует принимать по таблице 13б</w:t>
      </w:r>
    </w:p>
    <w:p w:rsidR="001D41F3" w:rsidRPr="001D41F3" w:rsidRDefault="001D41F3" w:rsidP="001D41F3">
      <w:pPr>
        <w:widowControl w:val="0"/>
        <w:autoSpaceDE w:val="0"/>
        <w:autoSpaceDN w:val="0"/>
        <w:adjustRightInd w:val="0"/>
        <w:ind w:firstLine="568"/>
        <w:jc w:val="both"/>
        <w:rPr>
          <w:sz w:val="24"/>
          <w:szCs w:val="24"/>
        </w:rPr>
      </w:pPr>
    </w:p>
    <w:p w:rsidR="001D41F3" w:rsidRPr="001D41F3" w:rsidRDefault="001D41F3" w:rsidP="001D41F3">
      <w:pPr>
        <w:widowControl w:val="0"/>
        <w:autoSpaceDE w:val="0"/>
        <w:autoSpaceDN w:val="0"/>
        <w:adjustRightInd w:val="0"/>
        <w:ind w:firstLine="568"/>
        <w:jc w:val="right"/>
        <w:rPr>
          <w:sz w:val="24"/>
          <w:szCs w:val="24"/>
        </w:rPr>
      </w:pPr>
      <w:r w:rsidRPr="001D41F3">
        <w:rPr>
          <w:sz w:val="24"/>
          <w:szCs w:val="24"/>
        </w:rPr>
        <w:t>Таблица 13б</w:t>
      </w:r>
    </w:p>
    <w:tbl>
      <w:tblPr>
        <w:tblW w:w="9781" w:type="dxa"/>
        <w:tblInd w:w="28" w:type="dxa"/>
        <w:tblLayout w:type="fixed"/>
        <w:tblCellMar>
          <w:left w:w="90" w:type="dxa"/>
          <w:right w:w="90" w:type="dxa"/>
        </w:tblCellMar>
        <w:tblLook w:val="0000" w:firstRow="0" w:lastRow="0" w:firstColumn="0" w:lastColumn="0" w:noHBand="0" w:noVBand="0"/>
      </w:tblPr>
      <w:tblGrid>
        <w:gridCol w:w="1723"/>
        <w:gridCol w:w="995"/>
        <w:gridCol w:w="980"/>
        <w:gridCol w:w="995"/>
        <w:gridCol w:w="1261"/>
        <w:gridCol w:w="981"/>
        <w:gridCol w:w="995"/>
        <w:gridCol w:w="995"/>
        <w:gridCol w:w="856"/>
      </w:tblGrid>
      <w:tr w:rsidR="001D41F3" w:rsidRPr="001D41F3" w:rsidTr="00AF49CD">
        <w:tc>
          <w:tcPr>
            <w:tcW w:w="172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 xml:space="preserve">Категория дорог и улиц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 xml:space="preserve">Расчетная скорость движения, </w:t>
            </w:r>
            <w:proofErr w:type="gramStart"/>
            <w:r w:rsidRPr="001D41F3">
              <w:rPr>
                <w:sz w:val="24"/>
                <w:szCs w:val="24"/>
              </w:rPr>
              <w:t>км</w:t>
            </w:r>
            <w:proofErr w:type="gramEnd"/>
            <w:r w:rsidRPr="001D41F3">
              <w:rPr>
                <w:sz w:val="24"/>
                <w:szCs w:val="24"/>
              </w:rPr>
              <w:t xml:space="preserve">/ч </w:t>
            </w:r>
          </w:p>
        </w:tc>
        <w:tc>
          <w:tcPr>
            <w:tcW w:w="9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 xml:space="preserve">Ширина полосы движения, </w:t>
            </w:r>
            <w:proofErr w:type="gramStart"/>
            <w:r w:rsidRPr="001D41F3">
              <w:rPr>
                <w:sz w:val="24"/>
                <w:szCs w:val="24"/>
              </w:rPr>
              <w:t>м</w:t>
            </w:r>
            <w:proofErr w:type="gramEnd"/>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gramStart"/>
            <w:r w:rsidRPr="001D41F3">
              <w:rPr>
                <w:sz w:val="24"/>
                <w:szCs w:val="24"/>
              </w:rPr>
              <w:t xml:space="preserve">Число полос движения (суммарно в двух </w:t>
            </w:r>
            <w:proofErr w:type="spellStart"/>
            <w:r w:rsidRPr="001D41F3">
              <w:rPr>
                <w:sz w:val="24"/>
                <w:szCs w:val="24"/>
              </w:rPr>
              <w:t>направ</w:t>
            </w:r>
            <w:proofErr w:type="spellEnd"/>
            <w:r w:rsidRPr="001D41F3">
              <w:rPr>
                <w:sz w:val="24"/>
                <w:szCs w:val="24"/>
              </w:rPr>
              <w:t>-</w:t>
            </w:r>
            <w:proofErr w:type="gramEnd"/>
          </w:p>
          <w:p w:rsidR="001D41F3" w:rsidRPr="001D41F3" w:rsidRDefault="001D41F3" w:rsidP="001D41F3">
            <w:pPr>
              <w:widowControl w:val="0"/>
              <w:autoSpaceDE w:val="0"/>
              <w:autoSpaceDN w:val="0"/>
              <w:adjustRightInd w:val="0"/>
              <w:jc w:val="center"/>
              <w:rPr>
                <w:sz w:val="24"/>
                <w:szCs w:val="24"/>
              </w:rPr>
            </w:pPr>
            <w:proofErr w:type="spellStart"/>
            <w:proofErr w:type="gramStart"/>
            <w:r w:rsidRPr="001D41F3">
              <w:rPr>
                <w:sz w:val="24"/>
                <w:szCs w:val="24"/>
              </w:rPr>
              <w:t>лениях</w:t>
            </w:r>
            <w:proofErr w:type="spellEnd"/>
            <w:r w:rsidRPr="001D41F3">
              <w:rPr>
                <w:sz w:val="24"/>
                <w:szCs w:val="24"/>
              </w:rPr>
              <w:t xml:space="preserve">) </w:t>
            </w:r>
            <w:proofErr w:type="gramEnd"/>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spellStart"/>
            <w:proofErr w:type="gramStart"/>
            <w:r w:rsidRPr="001D41F3">
              <w:rPr>
                <w:sz w:val="24"/>
                <w:szCs w:val="24"/>
              </w:rPr>
              <w:t>Наиме</w:t>
            </w:r>
            <w:proofErr w:type="spellEnd"/>
            <w:proofErr w:type="gramEnd"/>
            <w:r w:rsidRPr="001D41F3">
              <w:rPr>
                <w:sz w:val="24"/>
                <w:szCs w:val="24"/>
              </w:rPr>
              <w:t>-</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ньший</w:t>
            </w:r>
            <w:proofErr w:type="spellEnd"/>
            <w:r w:rsidRPr="001D41F3">
              <w:rPr>
                <w:sz w:val="24"/>
                <w:szCs w:val="24"/>
              </w:rPr>
              <w:t xml:space="preserve"> радиус кривых в плане с виражом/ без виража, </w:t>
            </w:r>
            <w:proofErr w:type="gramStart"/>
            <w:r w:rsidRPr="001D41F3">
              <w:rPr>
                <w:sz w:val="24"/>
                <w:szCs w:val="24"/>
              </w:rPr>
              <w:t>м</w:t>
            </w:r>
            <w:proofErr w:type="gramEnd"/>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Наибо</w:t>
            </w:r>
            <w:proofErr w:type="spellEnd"/>
            <w:r w:rsidRPr="001D41F3">
              <w:rPr>
                <w:sz w:val="24"/>
                <w:szCs w:val="24"/>
              </w:rPr>
              <w:t>-</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льший</w:t>
            </w:r>
            <w:proofErr w:type="spellEnd"/>
            <w:r w:rsidRPr="001D41F3">
              <w:rPr>
                <w:sz w:val="24"/>
                <w:szCs w:val="24"/>
              </w:rPr>
              <w:t xml:space="preserve"> </w:t>
            </w:r>
            <w:proofErr w:type="spellStart"/>
            <w:r w:rsidRPr="001D41F3">
              <w:rPr>
                <w:sz w:val="24"/>
                <w:szCs w:val="24"/>
              </w:rPr>
              <w:t>продоль</w:t>
            </w:r>
            <w:proofErr w:type="spellEnd"/>
            <w:r w:rsidRPr="001D41F3">
              <w:rPr>
                <w:sz w:val="24"/>
                <w:szCs w:val="24"/>
              </w:rPr>
              <w:t>-</w:t>
            </w:r>
          </w:p>
          <w:p w:rsidR="001D41F3" w:rsidRPr="001D41F3" w:rsidRDefault="001D41F3" w:rsidP="001D41F3">
            <w:pPr>
              <w:widowControl w:val="0"/>
              <w:autoSpaceDE w:val="0"/>
              <w:autoSpaceDN w:val="0"/>
              <w:adjustRightInd w:val="0"/>
              <w:ind w:left="96" w:hanging="96"/>
              <w:jc w:val="center"/>
              <w:rPr>
                <w:sz w:val="24"/>
                <w:szCs w:val="24"/>
              </w:rPr>
            </w:pPr>
            <w:proofErr w:type="spellStart"/>
            <w:r w:rsidRPr="001D41F3">
              <w:rPr>
                <w:sz w:val="24"/>
                <w:szCs w:val="24"/>
              </w:rPr>
              <w:t>ный</w:t>
            </w:r>
            <w:proofErr w:type="spellEnd"/>
            <w:r w:rsidRPr="001D41F3">
              <w:rPr>
                <w:sz w:val="24"/>
                <w:szCs w:val="24"/>
              </w:rPr>
              <w:t xml:space="preserve"> уклон, ‰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ind w:left="-17" w:right="-36"/>
              <w:jc w:val="center"/>
              <w:rPr>
                <w:sz w:val="24"/>
                <w:szCs w:val="24"/>
              </w:rPr>
            </w:pPr>
            <w:proofErr w:type="spellStart"/>
            <w:proofErr w:type="gramStart"/>
            <w:r w:rsidRPr="001D41F3">
              <w:rPr>
                <w:sz w:val="24"/>
                <w:szCs w:val="24"/>
              </w:rPr>
              <w:t>Наиме</w:t>
            </w:r>
            <w:proofErr w:type="spellEnd"/>
            <w:proofErr w:type="gramEnd"/>
            <w:r w:rsidRPr="001D41F3">
              <w:rPr>
                <w:sz w:val="24"/>
                <w:szCs w:val="24"/>
              </w:rPr>
              <w:t>-</w:t>
            </w:r>
          </w:p>
          <w:p w:rsidR="001D41F3" w:rsidRPr="001D41F3" w:rsidRDefault="001D41F3" w:rsidP="001D41F3">
            <w:pPr>
              <w:widowControl w:val="0"/>
              <w:autoSpaceDE w:val="0"/>
              <w:autoSpaceDN w:val="0"/>
              <w:adjustRightInd w:val="0"/>
              <w:ind w:left="-17" w:right="-36"/>
              <w:jc w:val="center"/>
              <w:rPr>
                <w:sz w:val="24"/>
                <w:szCs w:val="24"/>
              </w:rPr>
            </w:pPr>
            <w:proofErr w:type="spellStart"/>
            <w:r w:rsidRPr="001D41F3">
              <w:rPr>
                <w:sz w:val="24"/>
                <w:szCs w:val="24"/>
              </w:rPr>
              <w:t>ньший</w:t>
            </w:r>
            <w:proofErr w:type="spellEnd"/>
            <w:r w:rsidRPr="001D41F3">
              <w:rPr>
                <w:sz w:val="24"/>
                <w:szCs w:val="24"/>
              </w:rPr>
              <w:t xml:space="preserve"> радиус верти-</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кальной</w:t>
            </w:r>
            <w:proofErr w:type="spellEnd"/>
            <w:r w:rsidRPr="001D41F3">
              <w:rPr>
                <w:sz w:val="24"/>
                <w:szCs w:val="24"/>
              </w:rPr>
              <w:t xml:space="preserve"> выпуклой кривой, </w:t>
            </w:r>
            <w:proofErr w:type="gramStart"/>
            <w:r w:rsidRPr="001D41F3">
              <w:rPr>
                <w:sz w:val="24"/>
                <w:szCs w:val="24"/>
              </w:rPr>
              <w:t>м</w:t>
            </w:r>
            <w:proofErr w:type="gramEnd"/>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spellStart"/>
            <w:proofErr w:type="gramStart"/>
            <w:r w:rsidRPr="001D41F3">
              <w:rPr>
                <w:sz w:val="24"/>
                <w:szCs w:val="24"/>
              </w:rPr>
              <w:t>Наиме-ньший</w:t>
            </w:r>
            <w:proofErr w:type="spellEnd"/>
            <w:proofErr w:type="gramEnd"/>
            <w:r w:rsidRPr="001D41F3">
              <w:rPr>
                <w:sz w:val="24"/>
                <w:szCs w:val="24"/>
              </w:rPr>
              <w:t xml:space="preserve"> радиус верти-</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кальной</w:t>
            </w:r>
            <w:proofErr w:type="spellEnd"/>
            <w:r w:rsidRPr="001D41F3">
              <w:rPr>
                <w:sz w:val="24"/>
                <w:szCs w:val="24"/>
              </w:rPr>
              <w:t xml:space="preserve"> вогнутой кривой, </w:t>
            </w:r>
            <w:proofErr w:type="gramStart"/>
            <w:r w:rsidRPr="001D41F3">
              <w:rPr>
                <w:sz w:val="24"/>
                <w:szCs w:val="24"/>
              </w:rPr>
              <w:t>м</w:t>
            </w:r>
            <w:proofErr w:type="gramEnd"/>
            <w:r w:rsidRPr="001D41F3">
              <w:rPr>
                <w:sz w:val="24"/>
                <w:szCs w:val="24"/>
              </w:rPr>
              <w:t xml:space="preserve"> </w:t>
            </w:r>
          </w:p>
        </w:tc>
        <w:tc>
          <w:tcPr>
            <w:tcW w:w="85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spellStart"/>
            <w:proofErr w:type="gramStart"/>
            <w:r w:rsidRPr="001D41F3">
              <w:rPr>
                <w:sz w:val="24"/>
                <w:szCs w:val="24"/>
              </w:rPr>
              <w:t>Наиме</w:t>
            </w:r>
            <w:proofErr w:type="spellEnd"/>
            <w:proofErr w:type="gramEnd"/>
            <w:r w:rsidRPr="001D41F3">
              <w:rPr>
                <w:sz w:val="24"/>
                <w:szCs w:val="24"/>
              </w:rPr>
              <w:t>-</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ньшая</w:t>
            </w:r>
            <w:proofErr w:type="spellEnd"/>
            <w:r w:rsidRPr="001D41F3">
              <w:rPr>
                <w:sz w:val="24"/>
                <w:szCs w:val="24"/>
              </w:rPr>
              <w:t xml:space="preserve"> ширина </w:t>
            </w:r>
            <w:proofErr w:type="spellStart"/>
            <w:r w:rsidRPr="001D41F3">
              <w:rPr>
                <w:sz w:val="24"/>
                <w:szCs w:val="24"/>
              </w:rPr>
              <w:t>пешехо</w:t>
            </w:r>
            <w:proofErr w:type="spellEnd"/>
            <w:r w:rsidRPr="001D41F3">
              <w:rPr>
                <w:sz w:val="24"/>
                <w:szCs w:val="24"/>
              </w:rPr>
              <w:t>-</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дной</w:t>
            </w:r>
            <w:proofErr w:type="spellEnd"/>
            <w:r w:rsidRPr="001D41F3">
              <w:rPr>
                <w:sz w:val="24"/>
                <w:szCs w:val="24"/>
              </w:rPr>
              <w:t xml:space="preserve"> части тротуара, </w:t>
            </w:r>
            <w:proofErr w:type="gramStart"/>
            <w:r w:rsidRPr="001D41F3">
              <w:rPr>
                <w:sz w:val="24"/>
                <w:szCs w:val="24"/>
              </w:rPr>
              <w:t>м</w:t>
            </w:r>
            <w:proofErr w:type="gramEnd"/>
            <w:r w:rsidRPr="001D41F3">
              <w:rPr>
                <w:sz w:val="24"/>
                <w:szCs w:val="24"/>
              </w:rPr>
              <w:t xml:space="preserve"> </w:t>
            </w:r>
          </w:p>
        </w:tc>
      </w:tr>
      <w:tr w:rsidR="001D41F3" w:rsidRPr="001D41F3" w:rsidTr="00AF49CD">
        <w:tc>
          <w:tcPr>
            <w:tcW w:w="9781"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Магистральные улицы и дороги</w:t>
            </w:r>
          </w:p>
        </w:tc>
      </w:tr>
      <w:tr w:rsidR="001D41F3" w:rsidRPr="001D41F3" w:rsidTr="00AF49CD">
        <w:tc>
          <w:tcPr>
            <w:tcW w:w="9781"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Магистральные городские дороги:</w:t>
            </w:r>
          </w:p>
        </w:tc>
      </w:tr>
      <w:tr w:rsidR="001D41F3" w:rsidRPr="001D41F3" w:rsidTr="00AF49CD">
        <w:tc>
          <w:tcPr>
            <w:tcW w:w="172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1-го класса</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130</w:t>
            </w:r>
          </w:p>
        </w:tc>
        <w:tc>
          <w:tcPr>
            <w:tcW w:w="98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3,50-3,75</w:t>
            </w:r>
          </w:p>
        </w:tc>
        <w:tc>
          <w:tcPr>
            <w:tcW w:w="99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4-10</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1200/1900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21500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85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r>
      <w:tr w:rsidR="001D41F3" w:rsidRPr="001D41F3" w:rsidTr="00AF49CD">
        <w:tc>
          <w:tcPr>
            <w:tcW w:w="1723"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w:t>
            </w:r>
          </w:p>
        </w:tc>
        <w:tc>
          <w:tcPr>
            <w:tcW w:w="98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760/1100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12500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1900</w:t>
            </w:r>
          </w:p>
        </w:tc>
        <w:tc>
          <w:tcPr>
            <w:tcW w:w="85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172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90</w:t>
            </w:r>
          </w:p>
        </w:tc>
        <w:tc>
          <w:tcPr>
            <w:tcW w:w="98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430/580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6700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1300</w:t>
            </w:r>
          </w:p>
        </w:tc>
        <w:tc>
          <w:tcPr>
            <w:tcW w:w="85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172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2-го класса</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90</w:t>
            </w:r>
          </w:p>
        </w:tc>
        <w:tc>
          <w:tcPr>
            <w:tcW w:w="9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3,50-3,75</w:t>
            </w:r>
          </w:p>
        </w:tc>
        <w:tc>
          <w:tcPr>
            <w:tcW w:w="99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4-8</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430/580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5700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1300</w:t>
            </w:r>
          </w:p>
        </w:tc>
        <w:tc>
          <w:tcPr>
            <w:tcW w:w="85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r>
      <w:tr w:rsidR="001D41F3" w:rsidRPr="001D41F3" w:rsidTr="00AF49CD">
        <w:tc>
          <w:tcPr>
            <w:tcW w:w="1723"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8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995"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310/420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3900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85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172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8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85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9781"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Магистральные улицы общегородского значения:</w:t>
            </w:r>
          </w:p>
        </w:tc>
      </w:tr>
      <w:tr w:rsidR="001D41F3" w:rsidRPr="001D41F3" w:rsidTr="00AF49CD">
        <w:tc>
          <w:tcPr>
            <w:tcW w:w="172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1-го класса</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90</w:t>
            </w:r>
          </w:p>
        </w:tc>
        <w:tc>
          <w:tcPr>
            <w:tcW w:w="9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3,50-3,75</w:t>
            </w:r>
          </w:p>
        </w:tc>
        <w:tc>
          <w:tcPr>
            <w:tcW w:w="99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4-10</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430/580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5700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1300</w:t>
            </w:r>
          </w:p>
        </w:tc>
        <w:tc>
          <w:tcPr>
            <w:tcW w:w="85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4,5</w:t>
            </w:r>
          </w:p>
        </w:tc>
      </w:tr>
      <w:tr w:rsidR="001D41F3" w:rsidRPr="001D41F3" w:rsidTr="00AF49CD">
        <w:tc>
          <w:tcPr>
            <w:tcW w:w="1723"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8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995"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310/420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3900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85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172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8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85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172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2-го класса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8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99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4-10</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310/420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3900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85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r>
      <w:tr w:rsidR="001D41F3" w:rsidRPr="001D41F3" w:rsidTr="00AF49CD">
        <w:tc>
          <w:tcPr>
            <w:tcW w:w="1723"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8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85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172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8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170/220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85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172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lastRenderedPageBreak/>
              <w:t>3-го класса</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8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99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4-6</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85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r>
      <w:tr w:rsidR="001D41F3" w:rsidRPr="001D41F3" w:rsidTr="00AF49CD">
        <w:tc>
          <w:tcPr>
            <w:tcW w:w="1723"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8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170/220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85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172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8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85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AF49CD">
        <w:tc>
          <w:tcPr>
            <w:tcW w:w="9781" w:type="dxa"/>
            <w:gridSpan w:val="9"/>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Магистральные улицы районного значения</w:t>
            </w:r>
          </w:p>
        </w:tc>
      </w:tr>
      <w:tr w:rsidR="001D41F3" w:rsidRPr="001D41F3" w:rsidTr="00AF49CD">
        <w:tc>
          <w:tcPr>
            <w:tcW w:w="172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8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99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85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2,25</w:t>
            </w:r>
          </w:p>
        </w:tc>
      </w:tr>
      <w:tr w:rsidR="001D41F3" w:rsidRPr="001D41F3" w:rsidTr="00AF49CD">
        <w:tc>
          <w:tcPr>
            <w:tcW w:w="1723"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8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170/220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85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AF49CD">
        <w:tc>
          <w:tcPr>
            <w:tcW w:w="172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8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85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AF49CD">
        <w:tc>
          <w:tcPr>
            <w:tcW w:w="9781"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Улицы и дороги местного значения:</w:t>
            </w:r>
          </w:p>
        </w:tc>
      </w:tr>
      <w:tr w:rsidR="001D41F3" w:rsidRPr="001D41F3" w:rsidTr="00AF49CD">
        <w:tc>
          <w:tcPr>
            <w:tcW w:w="172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в зонах жилой застройки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8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3,0-3,5</w:t>
            </w:r>
          </w:p>
        </w:tc>
        <w:tc>
          <w:tcPr>
            <w:tcW w:w="99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85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w:t>
            </w:r>
          </w:p>
        </w:tc>
      </w:tr>
      <w:tr w:rsidR="001D41F3" w:rsidRPr="001D41F3" w:rsidTr="00AF49CD">
        <w:tc>
          <w:tcPr>
            <w:tcW w:w="1723"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w:t>
            </w:r>
          </w:p>
        </w:tc>
        <w:tc>
          <w:tcPr>
            <w:tcW w:w="98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250</w:t>
            </w:r>
          </w:p>
        </w:tc>
        <w:tc>
          <w:tcPr>
            <w:tcW w:w="85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AF49CD">
        <w:tc>
          <w:tcPr>
            <w:tcW w:w="172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98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200</w:t>
            </w:r>
          </w:p>
        </w:tc>
        <w:tc>
          <w:tcPr>
            <w:tcW w:w="85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AF49CD">
        <w:tc>
          <w:tcPr>
            <w:tcW w:w="172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w:t>
            </w:r>
            <w:proofErr w:type="gramStart"/>
            <w:r w:rsidRPr="001D41F3">
              <w:rPr>
                <w:sz w:val="24"/>
                <w:szCs w:val="24"/>
              </w:rPr>
              <w:t>в</w:t>
            </w:r>
            <w:proofErr w:type="gramEnd"/>
            <w:r w:rsidRPr="001D41F3">
              <w:rPr>
                <w:sz w:val="24"/>
                <w:szCs w:val="24"/>
              </w:rPr>
              <w:t xml:space="preserve"> общественно-</w:t>
            </w:r>
          </w:p>
          <w:p w:rsidR="001D41F3" w:rsidRPr="001D41F3" w:rsidRDefault="001D41F3" w:rsidP="001D41F3">
            <w:pPr>
              <w:widowControl w:val="0"/>
              <w:autoSpaceDE w:val="0"/>
              <w:autoSpaceDN w:val="0"/>
              <w:adjustRightInd w:val="0"/>
              <w:rPr>
                <w:sz w:val="24"/>
                <w:szCs w:val="24"/>
              </w:rPr>
            </w:pPr>
            <w:r w:rsidRPr="001D41F3">
              <w:rPr>
                <w:sz w:val="24"/>
                <w:szCs w:val="24"/>
              </w:rPr>
              <w:t xml:space="preserve">деловых и торговых </w:t>
            </w:r>
            <w:proofErr w:type="gramStart"/>
            <w:r w:rsidRPr="001D41F3">
              <w:rPr>
                <w:sz w:val="24"/>
                <w:szCs w:val="24"/>
              </w:rPr>
              <w:t>зонах</w:t>
            </w:r>
            <w:proofErr w:type="gramEnd"/>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8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3,0-3,5</w:t>
            </w:r>
          </w:p>
        </w:tc>
        <w:tc>
          <w:tcPr>
            <w:tcW w:w="99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85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w:t>
            </w:r>
          </w:p>
        </w:tc>
      </w:tr>
      <w:tr w:rsidR="001D41F3" w:rsidRPr="001D41F3" w:rsidTr="00AF49CD">
        <w:tc>
          <w:tcPr>
            <w:tcW w:w="1723"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w:t>
            </w:r>
          </w:p>
        </w:tc>
        <w:tc>
          <w:tcPr>
            <w:tcW w:w="98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250</w:t>
            </w:r>
          </w:p>
        </w:tc>
        <w:tc>
          <w:tcPr>
            <w:tcW w:w="85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AF49CD">
        <w:tc>
          <w:tcPr>
            <w:tcW w:w="172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98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99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200</w:t>
            </w:r>
          </w:p>
        </w:tc>
        <w:tc>
          <w:tcPr>
            <w:tcW w:w="85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AF49CD">
        <w:tc>
          <w:tcPr>
            <w:tcW w:w="172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улицы и дороги в производственных зонах</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85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w:t>
            </w:r>
          </w:p>
        </w:tc>
      </w:tr>
      <w:tr w:rsidR="001D41F3" w:rsidRPr="001D41F3" w:rsidTr="00AF49CD">
        <w:tc>
          <w:tcPr>
            <w:tcW w:w="9781"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Пешеходные улицы и площади:</w:t>
            </w:r>
          </w:p>
        </w:tc>
      </w:tr>
      <w:tr w:rsidR="001D41F3" w:rsidRPr="001D41F3" w:rsidTr="00AF49CD">
        <w:tc>
          <w:tcPr>
            <w:tcW w:w="172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Пешеходные улицы и площади</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9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По расчету</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По расчету</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85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По проекту</w:t>
            </w:r>
          </w:p>
        </w:tc>
      </w:tr>
      <w:tr w:rsidR="001D41F3" w:rsidRPr="001D41F3" w:rsidTr="00AF49CD">
        <w:tc>
          <w:tcPr>
            <w:tcW w:w="9781"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Велосипедные дорожки</w:t>
            </w:r>
          </w:p>
        </w:tc>
      </w:tr>
      <w:tr w:rsidR="001D41F3" w:rsidRPr="001D41F3" w:rsidTr="00AF49CD">
        <w:tc>
          <w:tcPr>
            <w:tcW w:w="172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обособленные</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w:t>
            </w:r>
          </w:p>
        </w:tc>
        <w:tc>
          <w:tcPr>
            <w:tcW w:w="9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1-2</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85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r>
      <w:tr w:rsidR="001D41F3" w:rsidRPr="001D41F3" w:rsidTr="00AF49CD">
        <w:tc>
          <w:tcPr>
            <w:tcW w:w="1723"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изолированные</w:t>
            </w:r>
          </w:p>
        </w:tc>
        <w:tc>
          <w:tcPr>
            <w:tcW w:w="995"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980"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1,5</w:t>
            </w:r>
          </w:p>
        </w:tc>
        <w:tc>
          <w:tcPr>
            <w:tcW w:w="995"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81"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995"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995"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856"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r>
      <w:tr w:rsidR="001D41F3" w:rsidRPr="001D41F3" w:rsidTr="00AF49CD">
        <w:tc>
          <w:tcPr>
            <w:tcW w:w="9781"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Примечания</w:t>
            </w:r>
          </w:p>
          <w:p w:rsidR="001D41F3" w:rsidRPr="001D41F3" w:rsidRDefault="001D41F3" w:rsidP="001D41F3">
            <w:pPr>
              <w:widowControl w:val="0"/>
              <w:autoSpaceDE w:val="0"/>
              <w:autoSpaceDN w:val="0"/>
              <w:adjustRightInd w:val="0"/>
              <w:rPr>
                <w:sz w:val="24"/>
                <w:szCs w:val="24"/>
              </w:rPr>
            </w:pPr>
            <w:r w:rsidRPr="001D41F3">
              <w:rPr>
                <w:sz w:val="24"/>
                <w:szCs w:val="24"/>
              </w:rPr>
              <w:t xml:space="preserve">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w:t>
            </w:r>
            <w:r w:rsidRPr="001D41F3">
              <w:rPr>
                <w:sz w:val="24"/>
                <w:szCs w:val="24"/>
              </w:rPr>
              <w:lastRenderedPageBreak/>
              <w:t xml:space="preserve">(проезжих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w:t>
            </w:r>
            <w:proofErr w:type="gramStart"/>
            <w:r w:rsidRPr="001D41F3">
              <w:rPr>
                <w:sz w:val="24"/>
                <w:szCs w:val="24"/>
              </w:rPr>
              <w:t>м</w:t>
            </w:r>
            <w:proofErr w:type="gramEnd"/>
            <w:r w:rsidRPr="001D41F3">
              <w:rPr>
                <w:sz w:val="24"/>
                <w:szCs w:val="24"/>
              </w:rPr>
              <w:t>: магистральных дорог - 50-100; магистральных улиц - 40-100; улиц и дорог местного значения - 15-30.</w:t>
            </w:r>
          </w:p>
          <w:p w:rsidR="001D41F3" w:rsidRPr="001D41F3" w:rsidRDefault="001D41F3" w:rsidP="001D41F3">
            <w:pPr>
              <w:widowControl w:val="0"/>
              <w:autoSpaceDE w:val="0"/>
              <w:autoSpaceDN w:val="0"/>
              <w:adjustRightInd w:val="0"/>
              <w:rPr>
                <w:sz w:val="24"/>
                <w:szCs w:val="24"/>
              </w:rPr>
            </w:pPr>
            <w:r w:rsidRPr="001D41F3">
              <w:rPr>
                <w:sz w:val="24"/>
                <w:szCs w:val="24"/>
              </w:rPr>
              <w:t xml:space="preserve">2. 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w:t>
            </w:r>
            <w:proofErr w:type="gramStart"/>
            <w:r w:rsidRPr="001D41F3">
              <w:rPr>
                <w:sz w:val="24"/>
                <w:szCs w:val="24"/>
              </w:rPr>
              <w:t>расчетной</w:t>
            </w:r>
            <w:proofErr w:type="gramEnd"/>
            <w:r w:rsidRPr="001D41F3">
              <w:rPr>
                <w:sz w:val="24"/>
                <w:szCs w:val="24"/>
              </w:rPr>
              <w:t>.</w:t>
            </w:r>
          </w:p>
          <w:p w:rsidR="001D41F3" w:rsidRPr="001D41F3" w:rsidRDefault="001D41F3" w:rsidP="001D41F3">
            <w:pPr>
              <w:widowControl w:val="0"/>
              <w:autoSpaceDE w:val="0"/>
              <w:autoSpaceDN w:val="0"/>
              <w:adjustRightInd w:val="0"/>
              <w:rPr>
                <w:sz w:val="24"/>
                <w:szCs w:val="24"/>
              </w:rPr>
            </w:pPr>
            <w:r w:rsidRPr="001D41F3">
              <w:rPr>
                <w:sz w:val="24"/>
                <w:szCs w:val="24"/>
              </w:rPr>
              <w:t>3. При назначении ширины проезжей части 10 полос движения минимальное расстояние между транспортными развязками необходимо увеличить в 1,2 раза.</w:t>
            </w:r>
          </w:p>
          <w:p w:rsidR="001D41F3" w:rsidRPr="001D41F3" w:rsidRDefault="001D41F3" w:rsidP="001D41F3">
            <w:pPr>
              <w:widowControl w:val="0"/>
              <w:autoSpaceDE w:val="0"/>
              <w:autoSpaceDN w:val="0"/>
              <w:adjustRightInd w:val="0"/>
              <w:rPr>
                <w:sz w:val="24"/>
                <w:szCs w:val="24"/>
              </w:rPr>
            </w:pPr>
            <w:r w:rsidRPr="001D41F3">
              <w:rPr>
                <w:sz w:val="24"/>
                <w:szCs w:val="24"/>
              </w:rPr>
              <w:t>4. 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1D41F3" w:rsidRPr="001D41F3" w:rsidRDefault="001D41F3" w:rsidP="001D41F3">
            <w:pPr>
              <w:widowControl w:val="0"/>
              <w:autoSpaceDE w:val="0"/>
              <w:autoSpaceDN w:val="0"/>
              <w:adjustRightInd w:val="0"/>
              <w:rPr>
                <w:sz w:val="24"/>
                <w:szCs w:val="24"/>
              </w:rPr>
            </w:pPr>
            <w:r w:rsidRPr="001D41F3">
              <w:rPr>
                <w:sz w:val="24"/>
                <w:szCs w:val="24"/>
              </w:rPr>
              <w:t>5. Для временного складирования снега в пределах проезжей части улиц и дорог следует предусматривать одну полосу шириной 2,5 - 4,0 м или две полосы по 2,0 - 3,0 м каждая в зависимости от размера убираемой поверхности проезжей части. При назначении ширины полос и выборе способа их озеленения следует учитывать требования механизированной уборки снега</w:t>
            </w:r>
          </w:p>
          <w:p w:rsidR="001D41F3" w:rsidRPr="001D41F3" w:rsidRDefault="001D41F3" w:rsidP="001D41F3">
            <w:pPr>
              <w:widowControl w:val="0"/>
              <w:autoSpaceDE w:val="0"/>
              <w:autoSpaceDN w:val="0"/>
              <w:adjustRightInd w:val="0"/>
              <w:rPr>
                <w:sz w:val="24"/>
                <w:szCs w:val="24"/>
              </w:rPr>
            </w:pPr>
            <w:r w:rsidRPr="001D41F3">
              <w:rPr>
                <w:sz w:val="24"/>
                <w:szCs w:val="24"/>
              </w:rPr>
              <w:t>6. В ширину пешеходной части тротуаров и дорожек не включаются площади, необходимые для размещения киосков, скамеек и т.п.</w:t>
            </w:r>
          </w:p>
          <w:p w:rsidR="001D41F3" w:rsidRPr="001D41F3" w:rsidRDefault="001D41F3" w:rsidP="001D41F3">
            <w:pPr>
              <w:widowControl w:val="0"/>
              <w:autoSpaceDE w:val="0"/>
              <w:autoSpaceDN w:val="0"/>
              <w:adjustRightInd w:val="0"/>
              <w:rPr>
                <w:sz w:val="24"/>
                <w:szCs w:val="24"/>
              </w:rPr>
            </w:pPr>
            <w:r w:rsidRPr="001D41F3">
              <w:rPr>
                <w:sz w:val="24"/>
                <w:szCs w:val="24"/>
              </w:rPr>
              <w:t>7. В условиях реконструкции на улицах местного значения, а также при расчетном пешеходном движении менее 50 чел./</w:t>
            </w:r>
            <w:proofErr w:type="gramStart"/>
            <w:r w:rsidRPr="001D41F3">
              <w:rPr>
                <w:sz w:val="24"/>
                <w:szCs w:val="24"/>
              </w:rPr>
              <w:t>ч</w:t>
            </w:r>
            <w:proofErr w:type="gramEnd"/>
            <w:r w:rsidRPr="001D41F3">
              <w:rPr>
                <w:sz w:val="24"/>
                <w:szCs w:val="24"/>
              </w:rPr>
              <w:t xml:space="preserve"> в обоих направлениях допускается устройство тротуаров и дорожек шириной 1 м.</w:t>
            </w:r>
          </w:p>
          <w:p w:rsidR="001D41F3" w:rsidRPr="001D41F3" w:rsidRDefault="001D41F3" w:rsidP="001D41F3">
            <w:pPr>
              <w:widowControl w:val="0"/>
              <w:autoSpaceDE w:val="0"/>
              <w:autoSpaceDN w:val="0"/>
              <w:adjustRightInd w:val="0"/>
              <w:rPr>
                <w:sz w:val="24"/>
                <w:szCs w:val="24"/>
              </w:rPr>
            </w:pPr>
            <w:r w:rsidRPr="001D41F3">
              <w:rPr>
                <w:sz w:val="24"/>
                <w:szCs w:val="24"/>
              </w:rPr>
              <w:t>8. При непосредственном примыкании тротуаров к стенам зданий, подпорным стенкам или оградам следует увеличивать их ширину не менее чем на 0,5 м.</w:t>
            </w:r>
          </w:p>
          <w:p w:rsidR="001D41F3" w:rsidRPr="001D41F3" w:rsidRDefault="001D41F3" w:rsidP="001D41F3">
            <w:pPr>
              <w:widowControl w:val="0"/>
              <w:autoSpaceDE w:val="0"/>
              <w:autoSpaceDN w:val="0"/>
              <w:adjustRightInd w:val="0"/>
              <w:rPr>
                <w:sz w:val="24"/>
                <w:szCs w:val="24"/>
              </w:rPr>
            </w:pPr>
            <w:r w:rsidRPr="001D41F3">
              <w:rPr>
                <w:sz w:val="24"/>
                <w:szCs w:val="24"/>
              </w:rPr>
              <w:t>9.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1D41F3" w:rsidRPr="001D41F3" w:rsidRDefault="001D41F3" w:rsidP="001D41F3">
            <w:pPr>
              <w:widowControl w:val="0"/>
              <w:autoSpaceDE w:val="0"/>
              <w:autoSpaceDN w:val="0"/>
              <w:adjustRightInd w:val="0"/>
              <w:rPr>
                <w:sz w:val="24"/>
                <w:szCs w:val="24"/>
              </w:rPr>
            </w:pPr>
            <w:r w:rsidRPr="001D41F3">
              <w:rPr>
                <w:sz w:val="24"/>
                <w:szCs w:val="24"/>
              </w:rPr>
              <w:t xml:space="preserve">10.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ГОСТ </w:t>
            </w:r>
            <w:proofErr w:type="gramStart"/>
            <w:r w:rsidRPr="001D41F3">
              <w:rPr>
                <w:sz w:val="24"/>
                <w:szCs w:val="24"/>
              </w:rPr>
              <w:t>Р</w:t>
            </w:r>
            <w:proofErr w:type="gramEnd"/>
            <w:r w:rsidRPr="001D41F3">
              <w:rPr>
                <w:sz w:val="24"/>
                <w:szCs w:val="24"/>
              </w:rPr>
              <w:t xml:space="preserve"> 52289); размер такой зоны следует принимать в зависимости от расчетной скорости с учетом стесненности условий.</w:t>
            </w:r>
          </w:p>
          <w:p w:rsidR="001D41F3" w:rsidRPr="001D41F3" w:rsidRDefault="001D41F3" w:rsidP="001D41F3">
            <w:pPr>
              <w:widowControl w:val="0"/>
              <w:autoSpaceDE w:val="0"/>
              <w:autoSpaceDN w:val="0"/>
              <w:adjustRightInd w:val="0"/>
              <w:rPr>
                <w:sz w:val="24"/>
                <w:szCs w:val="24"/>
              </w:rPr>
            </w:pPr>
            <w:r w:rsidRPr="001D41F3">
              <w:rPr>
                <w:sz w:val="24"/>
                <w:szCs w:val="24"/>
              </w:rPr>
              <w:t>11.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1,5 и 3 м.</w:t>
            </w:r>
          </w:p>
        </w:tc>
      </w:tr>
    </w:tbl>
    <w:p w:rsidR="001D41F3" w:rsidRPr="001D41F3" w:rsidRDefault="001D41F3" w:rsidP="001D41F3">
      <w:pPr>
        <w:widowControl w:val="0"/>
        <w:autoSpaceDE w:val="0"/>
        <w:autoSpaceDN w:val="0"/>
        <w:adjustRightInd w:val="0"/>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72" w:name="_Toc507496526"/>
      <w:r w:rsidRPr="001D41F3">
        <w:rPr>
          <w:b/>
          <w:bCs/>
          <w:sz w:val="24"/>
          <w:szCs w:val="24"/>
        </w:rPr>
        <w:t>8.1 Расчетные показатели, устанавливаемые для объектов местного значения в области транспорта</w:t>
      </w:r>
      <w:bookmarkEnd w:id="72"/>
    </w:p>
    <w:p w:rsidR="001D41F3" w:rsidRPr="001D41F3" w:rsidRDefault="001D41F3" w:rsidP="001D41F3">
      <w:pPr>
        <w:ind w:firstLine="567"/>
        <w:jc w:val="both"/>
        <w:rPr>
          <w:rFonts w:eastAsia="Calibri"/>
          <w:sz w:val="24"/>
          <w:szCs w:val="24"/>
          <w:lang w:eastAsia="en-US"/>
        </w:rPr>
      </w:pPr>
      <w:r w:rsidRPr="001D41F3">
        <w:rPr>
          <w:rFonts w:eastAsia="Calibri"/>
          <w:sz w:val="24"/>
          <w:szCs w:val="24"/>
          <w:lang w:eastAsia="en-US"/>
        </w:rPr>
        <w:t>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14, 14а.</w:t>
      </w:r>
    </w:p>
    <w:p w:rsidR="001D41F3" w:rsidRPr="001D41F3" w:rsidRDefault="001D41F3" w:rsidP="001D41F3">
      <w:pPr>
        <w:ind w:firstLine="567"/>
        <w:contextualSpacing/>
        <w:jc w:val="right"/>
        <w:rPr>
          <w:sz w:val="24"/>
          <w:szCs w:val="24"/>
        </w:rPr>
      </w:pPr>
    </w:p>
    <w:p w:rsidR="001D41F3" w:rsidRPr="001D41F3" w:rsidRDefault="001D41F3" w:rsidP="001D41F3">
      <w:pPr>
        <w:ind w:firstLine="567"/>
        <w:contextualSpacing/>
        <w:jc w:val="right"/>
        <w:rPr>
          <w:sz w:val="24"/>
          <w:szCs w:val="24"/>
        </w:rPr>
      </w:pPr>
      <w:r w:rsidRPr="001D41F3">
        <w:rPr>
          <w:sz w:val="24"/>
          <w:szCs w:val="24"/>
        </w:rPr>
        <w:t xml:space="preserve">Таблица 14 </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529"/>
      </w:tblGrid>
      <w:tr w:rsidR="001D41F3" w:rsidRPr="001D41F3" w:rsidTr="00BD13FB">
        <w:trPr>
          <w:tblHeader/>
        </w:trPr>
        <w:tc>
          <w:tcPr>
            <w:tcW w:w="3969"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Основная часть (расчетные показатели)</w:t>
            </w:r>
          </w:p>
        </w:tc>
        <w:tc>
          <w:tcPr>
            <w:tcW w:w="5529"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Правила и область применения расчетных показателей</w:t>
            </w:r>
          </w:p>
        </w:tc>
      </w:tr>
      <w:tr w:rsidR="001D41F3" w:rsidRPr="001D41F3" w:rsidTr="00BD13FB">
        <w:tc>
          <w:tcPr>
            <w:tcW w:w="9498"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а) Количество автобусных остановок на автомобильных дорогах</w:t>
            </w:r>
          </w:p>
        </w:tc>
      </w:tr>
      <w:tr w:rsidR="001D41F3" w:rsidRPr="001D41F3" w:rsidTr="00BD13FB">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Определяется с учетом расстояний между автобусными остановками, </w:t>
            </w:r>
            <w:proofErr w:type="gramStart"/>
            <w:r w:rsidRPr="001D41F3">
              <w:rPr>
                <w:sz w:val="24"/>
                <w:szCs w:val="24"/>
              </w:rPr>
              <w:t>км</w:t>
            </w:r>
            <w:proofErr w:type="gramEnd"/>
            <w:r w:rsidRPr="001D41F3">
              <w:rPr>
                <w:sz w:val="24"/>
                <w:szCs w:val="24"/>
              </w:rPr>
              <w:t>:</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на дорогах I - III категорий не менее 3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на дорогах IV и V категорий расстояния не нормируются</w:t>
            </w:r>
          </w:p>
        </w:tc>
        <w:tc>
          <w:tcPr>
            <w:tcW w:w="5529"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Расчетный показатель для определения размещения автобусных остановок на автомобильных дорогах вне границ населенных пунктов муниципального района</w:t>
            </w:r>
          </w:p>
        </w:tc>
      </w:tr>
      <w:tr w:rsidR="001D41F3" w:rsidRPr="001D41F3" w:rsidTr="00BD13FB">
        <w:tc>
          <w:tcPr>
            <w:tcW w:w="9498"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б) Вместимость площадок отдыха на автомобильных дорогах</w:t>
            </w:r>
          </w:p>
        </w:tc>
      </w:tr>
      <w:tr w:rsidR="001D41F3" w:rsidRPr="001D41F3" w:rsidTr="00BD13FB">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На дорогах I категории (при интенсивности движения до 30000 транспортных единиц в сутки) - 20 - 50 единиц;</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на дорогах II и III категорий - 10 - 15 единиц;</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на дорогах IV категории - 10 единиц</w:t>
            </w:r>
          </w:p>
        </w:tc>
        <w:tc>
          <w:tcPr>
            <w:tcW w:w="5529"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Расчетный показатель определен при одновременной остановке транспортных единиц и одностороннем размещении площадок</w:t>
            </w:r>
          </w:p>
        </w:tc>
      </w:tr>
      <w:tr w:rsidR="001D41F3" w:rsidRPr="001D41F3" w:rsidTr="00BD13FB">
        <w:tc>
          <w:tcPr>
            <w:tcW w:w="9498"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в) Мощность автозаправочных станций (АЗС)</w:t>
            </w:r>
          </w:p>
        </w:tc>
      </w:tr>
      <w:tr w:rsidR="001D41F3" w:rsidRPr="001D41F3" w:rsidTr="00BD13FB">
        <w:tc>
          <w:tcPr>
            <w:tcW w:w="3969" w:type="dxa"/>
          </w:tcPr>
          <w:p w:rsidR="001D41F3" w:rsidRPr="001D41F3" w:rsidRDefault="001D41F3" w:rsidP="001D41F3">
            <w:pPr>
              <w:widowControl w:val="0"/>
              <w:autoSpaceDE w:val="0"/>
              <w:autoSpaceDN w:val="0"/>
              <w:adjustRightInd w:val="0"/>
              <w:rPr>
                <w:sz w:val="24"/>
                <w:szCs w:val="24"/>
              </w:rPr>
            </w:pPr>
            <w:r w:rsidRPr="001D41F3">
              <w:rPr>
                <w:sz w:val="24"/>
                <w:szCs w:val="24"/>
              </w:rPr>
              <w:t>При интенсивности движения транспортных единиц в сутки:</w:t>
            </w:r>
          </w:p>
          <w:p w:rsidR="001D41F3" w:rsidRPr="001D41F3" w:rsidRDefault="001D41F3" w:rsidP="001D41F3">
            <w:pPr>
              <w:widowControl w:val="0"/>
              <w:autoSpaceDE w:val="0"/>
              <w:autoSpaceDN w:val="0"/>
              <w:adjustRightInd w:val="0"/>
              <w:rPr>
                <w:sz w:val="24"/>
                <w:szCs w:val="24"/>
              </w:rPr>
            </w:pPr>
            <w:r w:rsidRPr="001D41F3">
              <w:rPr>
                <w:sz w:val="24"/>
                <w:szCs w:val="24"/>
              </w:rPr>
              <w:t>- от 1000 до 2000 - 250 заправок в сутки;</w:t>
            </w:r>
          </w:p>
          <w:p w:rsidR="001D41F3" w:rsidRPr="001D41F3" w:rsidRDefault="001D41F3" w:rsidP="001D41F3">
            <w:pPr>
              <w:widowControl w:val="0"/>
              <w:autoSpaceDE w:val="0"/>
              <w:autoSpaceDN w:val="0"/>
              <w:adjustRightInd w:val="0"/>
              <w:rPr>
                <w:sz w:val="24"/>
                <w:szCs w:val="24"/>
              </w:rPr>
            </w:pPr>
            <w:r w:rsidRPr="001D41F3">
              <w:rPr>
                <w:sz w:val="24"/>
                <w:szCs w:val="24"/>
              </w:rPr>
              <w:t>- от 2000 до 3000 - 500 заправок в сутки;</w:t>
            </w:r>
          </w:p>
          <w:p w:rsidR="001D41F3" w:rsidRPr="001D41F3" w:rsidRDefault="001D41F3" w:rsidP="001D41F3">
            <w:pPr>
              <w:widowControl w:val="0"/>
              <w:autoSpaceDE w:val="0"/>
              <w:autoSpaceDN w:val="0"/>
              <w:adjustRightInd w:val="0"/>
              <w:rPr>
                <w:sz w:val="24"/>
                <w:szCs w:val="24"/>
              </w:rPr>
            </w:pPr>
            <w:r w:rsidRPr="001D41F3">
              <w:rPr>
                <w:sz w:val="24"/>
                <w:szCs w:val="24"/>
              </w:rPr>
              <w:t>- от 3000 до 5000 - 750 заправок в сутки;</w:t>
            </w:r>
          </w:p>
          <w:p w:rsidR="001D41F3" w:rsidRPr="001D41F3" w:rsidRDefault="001D41F3" w:rsidP="001D41F3">
            <w:pPr>
              <w:widowControl w:val="0"/>
              <w:autoSpaceDE w:val="0"/>
              <w:autoSpaceDN w:val="0"/>
              <w:adjustRightInd w:val="0"/>
              <w:rPr>
                <w:sz w:val="24"/>
                <w:szCs w:val="24"/>
              </w:rPr>
            </w:pPr>
            <w:r w:rsidRPr="001D41F3">
              <w:rPr>
                <w:sz w:val="24"/>
                <w:szCs w:val="24"/>
              </w:rPr>
              <w:t xml:space="preserve">- от 5000 до 7000 - 750 </w:t>
            </w:r>
          </w:p>
        </w:tc>
        <w:tc>
          <w:tcPr>
            <w:tcW w:w="5529"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При интенсивности движения до 5000 транспортных единиц в сутки предусматривается одностороннее размещение АЗС, более 5000 транспортных единиц в сутки - двустороннее размещение АЗС</w:t>
            </w:r>
          </w:p>
        </w:tc>
      </w:tr>
    </w:tbl>
    <w:p w:rsidR="001D41F3" w:rsidRPr="001D41F3" w:rsidRDefault="001D41F3" w:rsidP="001D41F3">
      <w:pPr>
        <w:widowControl w:val="0"/>
        <w:autoSpaceDE w:val="0"/>
        <w:autoSpaceDN w:val="0"/>
        <w:adjustRightInd w:val="0"/>
        <w:ind w:firstLine="540"/>
        <w:jc w:val="right"/>
        <w:rPr>
          <w:sz w:val="24"/>
          <w:szCs w:val="24"/>
        </w:rPr>
      </w:pPr>
    </w:p>
    <w:p w:rsidR="001D41F3" w:rsidRPr="001D41F3" w:rsidRDefault="001D41F3" w:rsidP="001D41F3">
      <w:pPr>
        <w:widowControl w:val="0"/>
        <w:autoSpaceDE w:val="0"/>
        <w:autoSpaceDN w:val="0"/>
        <w:adjustRightInd w:val="0"/>
        <w:ind w:firstLine="540"/>
        <w:jc w:val="right"/>
        <w:rPr>
          <w:sz w:val="24"/>
          <w:szCs w:val="24"/>
        </w:rPr>
      </w:pPr>
      <w:r w:rsidRPr="001D41F3">
        <w:rPr>
          <w:sz w:val="24"/>
          <w:szCs w:val="24"/>
        </w:rPr>
        <w:t>Таблица 14а</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529"/>
      </w:tblGrid>
      <w:tr w:rsidR="001D41F3" w:rsidRPr="001D41F3" w:rsidTr="00AF49CD">
        <w:tc>
          <w:tcPr>
            <w:tcW w:w="3969"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Основная часть (расчетные показатели)</w:t>
            </w:r>
          </w:p>
        </w:tc>
        <w:tc>
          <w:tcPr>
            <w:tcW w:w="5529"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Правила и область применения расчетных показателей</w:t>
            </w:r>
          </w:p>
        </w:tc>
      </w:tr>
      <w:tr w:rsidR="001D41F3" w:rsidRPr="001D41F3" w:rsidTr="00AF49CD">
        <w:tc>
          <w:tcPr>
            <w:tcW w:w="9498"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а) Расстояние между площадками отдыха на автомобильных дорогах</w:t>
            </w:r>
          </w:p>
        </w:tc>
      </w:tr>
      <w:tr w:rsidR="001D41F3" w:rsidRPr="001D41F3" w:rsidTr="00AF49CD">
        <w:tc>
          <w:tcPr>
            <w:tcW w:w="3969" w:type="dxa"/>
          </w:tcPr>
          <w:p w:rsidR="001D41F3" w:rsidRPr="001D41F3" w:rsidRDefault="001D41F3" w:rsidP="001D41F3">
            <w:pPr>
              <w:widowControl w:val="0"/>
              <w:autoSpaceDE w:val="0"/>
              <w:autoSpaceDN w:val="0"/>
              <w:adjustRightInd w:val="0"/>
              <w:rPr>
                <w:sz w:val="24"/>
                <w:szCs w:val="24"/>
              </w:rPr>
            </w:pPr>
            <w:r w:rsidRPr="001D41F3">
              <w:rPr>
                <w:sz w:val="24"/>
                <w:szCs w:val="24"/>
              </w:rPr>
              <w:t>На дорогах I и II категорий - 15 - 20 км;</w:t>
            </w:r>
          </w:p>
          <w:p w:rsidR="001D41F3" w:rsidRPr="001D41F3" w:rsidRDefault="001D41F3" w:rsidP="001D41F3">
            <w:pPr>
              <w:widowControl w:val="0"/>
              <w:autoSpaceDE w:val="0"/>
              <w:autoSpaceDN w:val="0"/>
              <w:adjustRightInd w:val="0"/>
              <w:rPr>
                <w:sz w:val="24"/>
                <w:szCs w:val="24"/>
              </w:rPr>
            </w:pPr>
            <w:r w:rsidRPr="001D41F3">
              <w:rPr>
                <w:sz w:val="24"/>
                <w:szCs w:val="24"/>
              </w:rPr>
              <w:t>на дорогах III категории - 25 - 35 км;</w:t>
            </w:r>
          </w:p>
          <w:p w:rsidR="001D41F3" w:rsidRPr="001D41F3" w:rsidRDefault="001D41F3" w:rsidP="001D41F3">
            <w:pPr>
              <w:widowControl w:val="0"/>
              <w:autoSpaceDE w:val="0"/>
              <w:autoSpaceDN w:val="0"/>
              <w:adjustRightInd w:val="0"/>
              <w:rPr>
                <w:sz w:val="24"/>
                <w:szCs w:val="24"/>
              </w:rPr>
            </w:pPr>
            <w:r w:rsidRPr="001D41F3">
              <w:rPr>
                <w:sz w:val="24"/>
                <w:szCs w:val="24"/>
              </w:rPr>
              <w:t>на дорогах IV категории - 45 - 55 км</w:t>
            </w:r>
          </w:p>
        </w:tc>
        <w:tc>
          <w:tcPr>
            <w:tcW w:w="5529"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Расстояния уточняются в зависимости от интенсивности движения автомобильного транспорта</w:t>
            </w:r>
          </w:p>
        </w:tc>
      </w:tr>
      <w:tr w:rsidR="001D41F3" w:rsidRPr="001D41F3" w:rsidTr="00AF49CD">
        <w:tc>
          <w:tcPr>
            <w:tcW w:w="9498"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б) Расстояние между автозаправочными станциями (АЗС)</w:t>
            </w:r>
          </w:p>
        </w:tc>
      </w:tr>
      <w:tr w:rsidR="001D41F3" w:rsidRPr="001D41F3" w:rsidTr="00AF49CD">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При интенсивности движения транспортных единиц/сутки:</w:t>
            </w:r>
          </w:p>
          <w:p w:rsidR="001D41F3" w:rsidRPr="001D41F3" w:rsidRDefault="001D41F3" w:rsidP="001D41F3">
            <w:pPr>
              <w:widowControl w:val="0"/>
              <w:autoSpaceDE w:val="0"/>
              <w:autoSpaceDN w:val="0"/>
              <w:adjustRightInd w:val="0"/>
              <w:ind w:firstLine="720"/>
              <w:rPr>
                <w:sz w:val="24"/>
                <w:szCs w:val="24"/>
              </w:rPr>
            </w:pPr>
            <w:r w:rsidRPr="001D41F3">
              <w:rPr>
                <w:sz w:val="24"/>
                <w:szCs w:val="24"/>
              </w:rPr>
              <w:lastRenderedPageBreak/>
              <w:t>- от 1000 до 2000 - 30 - 40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от 2000 до 3000 - 40 - 50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от 3000 до 5000 - 40 - 50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от 5000 до 7000 - 50 - 60 км</w:t>
            </w:r>
          </w:p>
        </w:tc>
        <w:tc>
          <w:tcPr>
            <w:tcW w:w="5529"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lastRenderedPageBreak/>
              <w:t xml:space="preserve">Расстояния уточняются в зависимости от интенсивности движения автомобильного </w:t>
            </w:r>
            <w:r w:rsidRPr="001D41F3">
              <w:rPr>
                <w:sz w:val="24"/>
                <w:szCs w:val="24"/>
              </w:rPr>
              <w:lastRenderedPageBreak/>
              <w:t>транспорта</w:t>
            </w:r>
          </w:p>
        </w:tc>
      </w:tr>
      <w:tr w:rsidR="001D41F3" w:rsidRPr="001D41F3" w:rsidTr="00AF49CD">
        <w:tc>
          <w:tcPr>
            <w:tcW w:w="9498"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lastRenderedPageBreak/>
              <w:t>в) Расстояние между станциями технического обслуживания (СТО)</w:t>
            </w:r>
          </w:p>
        </w:tc>
      </w:tr>
      <w:tr w:rsidR="001D41F3" w:rsidRPr="001D41F3" w:rsidTr="00AF49CD">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При интенсивности движения транспортных единиц в сутки</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до 20000 - не более 250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20000 - 30000 - не более 150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30000 и более - не более 100 км</w:t>
            </w:r>
          </w:p>
        </w:tc>
        <w:tc>
          <w:tcPr>
            <w:tcW w:w="5529"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При интенсивности движения до 5000 транспортных единиц в сутки предусматривается одностороннее размещение СТО, 5000 и более транспортных единиц в сутки - двустороннее размещение СТО</w:t>
            </w:r>
          </w:p>
        </w:tc>
      </w:tr>
    </w:tbl>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73" w:name="_Toc507496527"/>
      <w:r w:rsidRPr="001D41F3">
        <w:rPr>
          <w:b/>
          <w:bCs/>
          <w:sz w:val="24"/>
          <w:szCs w:val="24"/>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73"/>
    </w:p>
    <w:p w:rsidR="001D41F3" w:rsidRPr="001D41F3" w:rsidRDefault="001D41F3" w:rsidP="001D41F3">
      <w:pPr>
        <w:rPr>
          <w:sz w:val="24"/>
          <w:szCs w:val="24"/>
        </w:rPr>
      </w:pPr>
    </w:p>
    <w:p w:rsidR="001D41F3" w:rsidRPr="001D41F3" w:rsidRDefault="001D41F3" w:rsidP="001D41F3">
      <w:pPr>
        <w:ind w:firstLine="567"/>
        <w:jc w:val="both"/>
        <w:rPr>
          <w:sz w:val="24"/>
          <w:szCs w:val="24"/>
        </w:rPr>
      </w:pPr>
      <w:proofErr w:type="gramStart"/>
      <w:r w:rsidRPr="001D41F3">
        <w:rPr>
          <w:sz w:val="24"/>
          <w:szCs w:val="24"/>
        </w:rPr>
        <w:t>Объекты, имеющих промышленное и коммунально-складское значение, объекты сельскохозяйственного  назначения для городских поселений объединены в  производственную зону.</w:t>
      </w:r>
      <w:proofErr w:type="gramEnd"/>
    </w:p>
    <w:p w:rsidR="001D41F3" w:rsidRPr="001D41F3" w:rsidRDefault="001D41F3" w:rsidP="001D41F3">
      <w:pPr>
        <w:ind w:firstLine="567"/>
        <w:jc w:val="both"/>
        <w:rPr>
          <w:sz w:val="24"/>
          <w:szCs w:val="24"/>
        </w:rPr>
      </w:pPr>
      <w:r w:rsidRPr="001D41F3">
        <w:rPr>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1D41F3" w:rsidRPr="001D41F3" w:rsidRDefault="001D41F3" w:rsidP="001D41F3">
      <w:pPr>
        <w:suppressAutoHyphens/>
        <w:spacing w:after="120"/>
        <w:jc w:val="both"/>
        <w:rPr>
          <w:b/>
          <w:sz w:val="24"/>
          <w:szCs w:val="24"/>
          <w:lang w:eastAsia="ar-SA"/>
        </w:rPr>
      </w:pPr>
      <w:r w:rsidRPr="001D41F3">
        <w:rPr>
          <w:sz w:val="24"/>
          <w:szCs w:val="24"/>
          <w:lang w:eastAsia="ar-SA"/>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Производственные зоны городского поселения следует располагать по возможности с подветренной стороны по отношению к жилой зоне и ниже по рельефу местности.</w:t>
      </w:r>
    </w:p>
    <w:p w:rsidR="001D41F3" w:rsidRPr="001D41F3" w:rsidRDefault="001D41F3" w:rsidP="001D41F3">
      <w:pPr>
        <w:ind w:firstLine="540"/>
        <w:jc w:val="both"/>
        <w:rPr>
          <w:sz w:val="24"/>
          <w:szCs w:val="24"/>
        </w:rPr>
      </w:pPr>
      <w:r w:rsidRPr="001D41F3">
        <w:rPr>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p>
    <w:p w:rsidR="001D41F3" w:rsidRPr="001D41F3" w:rsidRDefault="001D41F3" w:rsidP="001D41F3">
      <w:pPr>
        <w:ind w:firstLine="540"/>
        <w:jc w:val="both"/>
        <w:rPr>
          <w:color w:val="000000"/>
          <w:sz w:val="24"/>
          <w:szCs w:val="24"/>
        </w:rPr>
      </w:pPr>
      <w:r w:rsidRPr="001D41F3">
        <w:rPr>
          <w:sz w:val="24"/>
          <w:szCs w:val="24"/>
        </w:rPr>
        <w:t xml:space="preserve">Санитарно-защитные зоны от промышленных и коммунально-складских предприятий </w:t>
      </w:r>
      <w:r w:rsidRPr="001D41F3">
        <w:rPr>
          <w:color w:val="000000"/>
          <w:sz w:val="24"/>
          <w:szCs w:val="24"/>
        </w:rPr>
        <w:t xml:space="preserve"> назначаются согласно нормативными показателями таблицы 15.</w:t>
      </w:r>
    </w:p>
    <w:p w:rsidR="001D41F3" w:rsidRPr="001D41F3" w:rsidRDefault="001D41F3" w:rsidP="001D41F3">
      <w:pPr>
        <w:ind w:firstLine="709"/>
        <w:jc w:val="both"/>
        <w:rPr>
          <w:color w:val="000000"/>
          <w:sz w:val="24"/>
          <w:szCs w:val="24"/>
        </w:rPr>
      </w:pPr>
    </w:p>
    <w:p w:rsidR="001D41F3" w:rsidRPr="001D41F3" w:rsidRDefault="001D41F3" w:rsidP="001D41F3">
      <w:pPr>
        <w:ind w:firstLine="567"/>
        <w:contextualSpacing/>
        <w:jc w:val="right"/>
        <w:rPr>
          <w:color w:val="000000"/>
          <w:sz w:val="24"/>
          <w:szCs w:val="24"/>
        </w:rPr>
      </w:pPr>
      <w:r w:rsidRPr="001D41F3">
        <w:rPr>
          <w:color w:val="000000"/>
          <w:sz w:val="24"/>
          <w:szCs w:val="24"/>
        </w:rPr>
        <w:t>Таблица 15</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6662"/>
        <w:gridCol w:w="1985"/>
      </w:tblGrid>
      <w:tr w:rsidR="001D41F3" w:rsidRPr="001D41F3" w:rsidTr="00BD13FB">
        <w:trPr>
          <w:tblHeader/>
        </w:trPr>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88"/>
              <w:jc w:val="center"/>
              <w:rPr>
                <w:sz w:val="24"/>
                <w:szCs w:val="24"/>
              </w:rPr>
            </w:pPr>
            <w:r w:rsidRPr="001D41F3">
              <w:rPr>
                <w:sz w:val="24"/>
                <w:szCs w:val="24"/>
              </w:rPr>
              <w:t xml:space="preserve">№ </w:t>
            </w:r>
            <w:proofErr w:type="gramStart"/>
            <w:r w:rsidRPr="001D41F3">
              <w:rPr>
                <w:sz w:val="24"/>
                <w:szCs w:val="24"/>
              </w:rPr>
              <w:t>п</w:t>
            </w:r>
            <w:proofErr w:type="gramEnd"/>
            <w:r w:rsidRPr="001D41F3">
              <w:rPr>
                <w:sz w:val="24"/>
                <w:szCs w:val="24"/>
              </w:rPr>
              <w:t>/п</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88" w:firstLine="720"/>
              <w:jc w:val="center"/>
              <w:rPr>
                <w:sz w:val="24"/>
                <w:szCs w:val="24"/>
              </w:rPr>
            </w:pPr>
            <w:r w:rsidRPr="001D41F3">
              <w:rPr>
                <w:sz w:val="24"/>
                <w:szCs w:val="24"/>
              </w:rPr>
              <w:t>Наименование предприятия,</w:t>
            </w:r>
          </w:p>
          <w:p w:rsidR="001D41F3" w:rsidRPr="001D41F3" w:rsidRDefault="001D41F3" w:rsidP="001D41F3">
            <w:pPr>
              <w:ind w:right="88" w:firstLine="720"/>
              <w:jc w:val="center"/>
              <w:rPr>
                <w:sz w:val="24"/>
                <w:szCs w:val="24"/>
              </w:rPr>
            </w:pPr>
            <w:r w:rsidRPr="001D41F3">
              <w:rPr>
                <w:sz w:val="24"/>
                <w:szCs w:val="24"/>
              </w:rPr>
              <w:t>класс опасности</w:t>
            </w:r>
          </w:p>
        </w:tc>
        <w:tc>
          <w:tcPr>
            <w:tcW w:w="1985"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42" w:firstLine="293"/>
              <w:jc w:val="center"/>
              <w:rPr>
                <w:sz w:val="24"/>
                <w:szCs w:val="24"/>
              </w:rPr>
            </w:pPr>
            <w:r w:rsidRPr="001D41F3">
              <w:rPr>
                <w:sz w:val="24"/>
                <w:szCs w:val="24"/>
              </w:rPr>
              <w:t>Размер СЗЗ, м</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1</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lang w:val="en-US"/>
              </w:rPr>
            </w:pPr>
            <w:r w:rsidRPr="001D41F3">
              <w:rPr>
                <w:sz w:val="24"/>
                <w:szCs w:val="24"/>
              </w:rPr>
              <w:t>Деревообрабатывающее производство, класс</w:t>
            </w:r>
            <w:r w:rsidRPr="001D41F3">
              <w:rPr>
                <w:sz w:val="24"/>
                <w:szCs w:val="24"/>
                <w:lang w:val="en-US"/>
              </w:rPr>
              <w:t xml:space="preserve"> I</w:t>
            </w:r>
          </w:p>
        </w:tc>
        <w:tc>
          <w:tcPr>
            <w:tcW w:w="1985"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77"/>
              <w:jc w:val="center"/>
              <w:rPr>
                <w:sz w:val="24"/>
                <w:szCs w:val="24"/>
                <w:lang w:val="en-US"/>
              </w:rPr>
            </w:pPr>
            <w:r w:rsidRPr="001D41F3">
              <w:rPr>
                <w:sz w:val="24"/>
                <w:szCs w:val="24"/>
                <w:lang w:val="en-US"/>
              </w:rPr>
              <w:t>1000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2</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sz w:val="24"/>
                <w:szCs w:val="24"/>
              </w:rPr>
              <w:t xml:space="preserve">Деревообрабатывающее производство, класс </w:t>
            </w:r>
            <w:r w:rsidRPr="001D41F3">
              <w:rPr>
                <w:sz w:val="24"/>
                <w:szCs w:val="24"/>
                <w:lang w:val="en-US"/>
              </w:rPr>
              <w:t>III</w:t>
            </w:r>
            <w:r w:rsidRPr="001D41F3">
              <w:rPr>
                <w:sz w:val="24"/>
                <w:szCs w:val="24"/>
              </w:rPr>
              <w:t xml:space="preserve"> </w:t>
            </w:r>
          </w:p>
          <w:p w:rsidR="001D41F3" w:rsidRPr="001D41F3" w:rsidRDefault="001D41F3" w:rsidP="001D41F3">
            <w:pPr>
              <w:spacing w:after="120"/>
              <w:ind w:right="-64" w:hanging="22"/>
              <w:rPr>
                <w:sz w:val="24"/>
                <w:szCs w:val="24"/>
              </w:rPr>
            </w:pPr>
            <w:r w:rsidRPr="001D41F3">
              <w:rPr>
                <w:sz w:val="24"/>
                <w:szCs w:val="24"/>
              </w:rPr>
              <w:t>Промышленные объекты и производства (м</w:t>
            </w:r>
            <w:r w:rsidRPr="001D41F3">
              <w:rPr>
                <w:color w:val="000000"/>
                <w:sz w:val="24"/>
                <w:szCs w:val="24"/>
              </w:rPr>
              <w:t>ясоперерабатывающие, консервные, рыбокоптильные производства методом холодного и горячего копчения)</w:t>
            </w:r>
            <w:r w:rsidRPr="001D41F3">
              <w:rPr>
                <w:sz w:val="24"/>
                <w:szCs w:val="24"/>
              </w:rPr>
              <w:t xml:space="preserve">– класс </w:t>
            </w:r>
            <w:r w:rsidRPr="001D41F3">
              <w:rPr>
                <w:sz w:val="24"/>
                <w:szCs w:val="24"/>
                <w:lang w:val="en-US"/>
              </w:rPr>
              <w:t>III</w:t>
            </w:r>
          </w:p>
        </w:tc>
        <w:tc>
          <w:tcPr>
            <w:tcW w:w="1985"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77"/>
              <w:jc w:val="center"/>
              <w:rPr>
                <w:sz w:val="24"/>
                <w:szCs w:val="24"/>
              </w:rPr>
            </w:pPr>
            <w:r w:rsidRPr="001D41F3">
              <w:rPr>
                <w:sz w:val="24"/>
                <w:szCs w:val="24"/>
              </w:rPr>
              <w:t>300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3</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sz w:val="24"/>
                <w:szCs w:val="24"/>
              </w:rPr>
              <w:t xml:space="preserve">Производства лесопильные – класс </w:t>
            </w:r>
            <w:r w:rsidRPr="001D41F3">
              <w:rPr>
                <w:sz w:val="24"/>
                <w:szCs w:val="24"/>
                <w:lang w:val="en-US"/>
              </w:rPr>
              <w:t>IV</w:t>
            </w:r>
            <w:r w:rsidRPr="001D41F3">
              <w:rPr>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4</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sz w:val="24"/>
                <w:szCs w:val="24"/>
              </w:rPr>
              <w:t xml:space="preserve">Промышленные объекты и производства  (хлебопекарные, </w:t>
            </w:r>
            <w:r w:rsidRPr="001D41F3">
              <w:rPr>
                <w:sz w:val="24"/>
                <w:szCs w:val="24"/>
              </w:rPr>
              <w:lastRenderedPageBreak/>
              <w:t>м</w:t>
            </w:r>
            <w:r w:rsidRPr="001D41F3">
              <w:rPr>
                <w:color w:val="000000"/>
                <w:sz w:val="24"/>
                <w:szCs w:val="24"/>
              </w:rPr>
              <w:t xml:space="preserve">олочные и маслобойные </w:t>
            </w:r>
            <w:r w:rsidRPr="001D41F3">
              <w:rPr>
                <w:sz w:val="24"/>
                <w:szCs w:val="24"/>
              </w:rPr>
              <w:t xml:space="preserve">производства) – класс </w:t>
            </w:r>
            <w:r w:rsidRPr="001D41F3">
              <w:rPr>
                <w:sz w:val="24"/>
                <w:szCs w:val="24"/>
                <w:lang w:val="en-US"/>
              </w:rPr>
              <w:t>IV</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lastRenderedPageBreak/>
              <w:t>100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lastRenderedPageBreak/>
              <w:t>5</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1D41F3">
              <w:rPr>
                <w:sz w:val="24"/>
                <w:szCs w:val="24"/>
                <w:lang w:val="en-US"/>
              </w:rPr>
              <w:t>V</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50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6</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Фермы крупного рогатого скота более 100 и  менее 1200 голов (всех специализаций), фермы коневодческие, овцеводческие на 5-30 тыс. голов, птицеводческие до 100 тыс. кур-несушек и до 1 млн. бройлеров,</w:t>
            </w:r>
            <w:r w:rsidRPr="001D41F3">
              <w:rPr>
                <w:sz w:val="24"/>
                <w:szCs w:val="24"/>
              </w:rPr>
              <w:t xml:space="preserve"> з</w:t>
            </w:r>
            <w:r w:rsidRPr="001D41F3">
              <w:rPr>
                <w:color w:val="000000"/>
                <w:sz w:val="24"/>
                <w:szCs w:val="24"/>
              </w:rPr>
              <w:t xml:space="preserve">верофермы </w:t>
            </w:r>
            <w:r w:rsidRPr="001D41F3">
              <w:rPr>
                <w:sz w:val="24"/>
                <w:szCs w:val="24"/>
              </w:rPr>
              <w:t xml:space="preserve">-  класс </w:t>
            </w:r>
            <w:r w:rsidRPr="001D41F3">
              <w:rPr>
                <w:sz w:val="24"/>
                <w:szCs w:val="24"/>
                <w:lang w:val="en-US"/>
              </w:rPr>
              <w:t>III</w:t>
            </w:r>
            <w:r w:rsidRPr="001D41F3">
              <w:rPr>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300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7</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1D41F3">
              <w:rPr>
                <w:sz w:val="24"/>
                <w:szCs w:val="24"/>
              </w:rPr>
              <w:t xml:space="preserve"> </w:t>
            </w:r>
            <w:r w:rsidRPr="001D41F3">
              <w:rPr>
                <w:sz w:val="24"/>
                <w:szCs w:val="24"/>
                <w:lang w:val="en-US"/>
              </w:rPr>
              <w:t>IV</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8</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Хозяйства с содержанием животных (свинарники, коровники, питомники, конюшни, зверофермы) до 50 голов</w:t>
            </w:r>
            <w:r w:rsidRPr="001D41F3">
              <w:rPr>
                <w:sz w:val="24"/>
                <w:szCs w:val="24"/>
              </w:rPr>
              <w:t xml:space="preserve">  -  класс </w:t>
            </w:r>
            <w:r w:rsidRPr="001D41F3">
              <w:rPr>
                <w:sz w:val="24"/>
                <w:szCs w:val="24"/>
                <w:lang w:val="en-US"/>
              </w:rPr>
              <w:t>V</w:t>
            </w:r>
            <w:r w:rsidRPr="001D41F3">
              <w:rPr>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50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9</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64" w:hanging="23"/>
              <w:rPr>
                <w:sz w:val="24"/>
                <w:szCs w:val="24"/>
              </w:rPr>
            </w:pPr>
            <w:proofErr w:type="gramStart"/>
            <w:r w:rsidRPr="001D41F3">
              <w:rPr>
                <w:color w:val="000000"/>
                <w:sz w:val="24"/>
                <w:szCs w:val="24"/>
              </w:rPr>
              <w:t xml:space="preserve">Склады хранения пищевых продуктов (мясных, молочных, кондитерских, овощей, фруктов, напитков и др.), лекарственных, промышленных и хозяйственных товаров - класс </w:t>
            </w:r>
            <w:r w:rsidRPr="001D41F3">
              <w:rPr>
                <w:sz w:val="24"/>
                <w:szCs w:val="24"/>
                <w:lang w:val="en-US"/>
              </w:rPr>
              <w:t>V</w:t>
            </w:r>
            <w:proofErr w:type="gramEnd"/>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50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10</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Кладбища смешанного и традиционного захоронения площадью от 10 до 20 га</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300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11</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 xml:space="preserve">Кладбища смешанного и традиционного захоронения площадью 10 и менее </w:t>
            </w:r>
            <w:proofErr w:type="gramStart"/>
            <w:r w:rsidRPr="001D41F3">
              <w:rPr>
                <w:color w:val="000000"/>
                <w:sz w:val="24"/>
                <w:szCs w:val="24"/>
              </w:rPr>
              <w:t>га</w:t>
            </w:r>
            <w:proofErr w:type="gramEnd"/>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12</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sz w:val="24"/>
                <w:szCs w:val="24"/>
              </w:rPr>
              <w:t xml:space="preserve">Котельные, ТЭЦ, класс </w:t>
            </w:r>
            <w:r w:rsidRPr="001D41F3">
              <w:rPr>
                <w:sz w:val="24"/>
                <w:szCs w:val="24"/>
                <w:lang w:val="en-US"/>
              </w:rPr>
              <w:t xml:space="preserve">III </w:t>
            </w:r>
            <w:r w:rsidRPr="001D41F3">
              <w:rPr>
                <w:sz w:val="24"/>
                <w:szCs w:val="24"/>
              </w:rPr>
              <w:t>*</w:t>
            </w:r>
            <w:r w:rsidRPr="001D41F3">
              <w:rPr>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300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13</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1D41F3">
              <w:rPr>
                <w:sz w:val="24"/>
                <w:szCs w:val="24"/>
              </w:rPr>
              <w:t xml:space="preserve"> класс </w:t>
            </w:r>
            <w:r w:rsidRPr="001D41F3">
              <w:rPr>
                <w:sz w:val="24"/>
                <w:szCs w:val="24"/>
                <w:lang w:val="en-US"/>
              </w:rPr>
              <w:t>IV</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jc w:val="center"/>
              <w:rPr>
                <w:sz w:val="24"/>
                <w:szCs w:val="24"/>
              </w:rPr>
            </w:pPr>
            <w:r w:rsidRPr="001D41F3">
              <w:rPr>
                <w:sz w:val="24"/>
                <w:szCs w:val="24"/>
              </w:rPr>
              <w:t>100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14</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proofErr w:type="gramStart"/>
            <w:r w:rsidRPr="001D41F3">
              <w:rPr>
                <w:color w:val="000000"/>
                <w:sz w:val="24"/>
                <w:szCs w:val="24"/>
              </w:rPr>
              <w:t>.</w:t>
            </w:r>
            <w:proofErr w:type="gramEnd"/>
            <w:r w:rsidRPr="001D41F3">
              <w:rPr>
                <w:sz w:val="24"/>
                <w:szCs w:val="24"/>
              </w:rPr>
              <w:t xml:space="preserve"> </w:t>
            </w:r>
            <w:proofErr w:type="gramStart"/>
            <w:r w:rsidRPr="001D41F3">
              <w:rPr>
                <w:sz w:val="24"/>
                <w:szCs w:val="24"/>
              </w:rPr>
              <w:t>к</w:t>
            </w:r>
            <w:proofErr w:type="gramEnd"/>
            <w:r w:rsidRPr="001D41F3">
              <w:rPr>
                <w:sz w:val="24"/>
                <w:szCs w:val="24"/>
              </w:rPr>
              <w:t xml:space="preserve">ласс </w:t>
            </w:r>
            <w:r w:rsidRPr="001D41F3">
              <w:rPr>
                <w:sz w:val="24"/>
                <w:szCs w:val="24"/>
                <w:lang w:val="en-US"/>
              </w:rPr>
              <w:t>V</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jc w:val="center"/>
              <w:rPr>
                <w:sz w:val="24"/>
                <w:szCs w:val="24"/>
              </w:rPr>
            </w:pPr>
            <w:r w:rsidRPr="001D41F3">
              <w:rPr>
                <w:sz w:val="24"/>
                <w:szCs w:val="24"/>
              </w:rPr>
              <w:t>50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15</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sz w:val="24"/>
                <w:szCs w:val="24"/>
              </w:rPr>
              <w:t>Площадка временного складирования ТБО</w:t>
            </w:r>
            <w:r w:rsidRPr="001D41F3">
              <w:rPr>
                <w:color w:val="000000"/>
                <w:sz w:val="24"/>
                <w:szCs w:val="24"/>
              </w:rPr>
              <w:t xml:space="preserve"> мусороперегрузочные станции, класс</w:t>
            </w:r>
            <w:r w:rsidRPr="001D41F3">
              <w:rPr>
                <w:sz w:val="24"/>
                <w:szCs w:val="24"/>
              </w:rPr>
              <w:t xml:space="preserve"> </w:t>
            </w:r>
            <w:r w:rsidRPr="001D41F3">
              <w:rPr>
                <w:sz w:val="24"/>
                <w:szCs w:val="24"/>
                <w:lang w:val="en-US"/>
              </w:rPr>
              <w:t>IV</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500</w:t>
            </w:r>
          </w:p>
        </w:tc>
      </w:tr>
      <w:tr w:rsidR="001D41F3" w:rsidRPr="001D41F3" w:rsidTr="00BD13FB">
        <w:tc>
          <w:tcPr>
            <w:tcW w:w="1031"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16</w:t>
            </w:r>
          </w:p>
        </w:tc>
        <w:tc>
          <w:tcPr>
            <w:tcW w:w="666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1D41F3">
              <w:rPr>
                <w:color w:val="000000"/>
                <w:sz w:val="24"/>
                <w:szCs w:val="24"/>
                <w:lang w:val="en-US"/>
              </w:rPr>
              <w:t>I</w:t>
            </w:r>
          </w:p>
        </w:tc>
        <w:tc>
          <w:tcPr>
            <w:tcW w:w="1985"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1000</w:t>
            </w:r>
          </w:p>
        </w:tc>
      </w:tr>
    </w:tbl>
    <w:p w:rsidR="001D41F3" w:rsidRPr="001D41F3" w:rsidRDefault="001D41F3" w:rsidP="001D41F3">
      <w:pPr>
        <w:ind w:firstLine="680"/>
        <w:contextualSpacing/>
        <w:jc w:val="both"/>
        <w:rPr>
          <w:color w:val="000000"/>
          <w:sz w:val="24"/>
          <w:szCs w:val="24"/>
          <w:u w:val="single"/>
        </w:rPr>
      </w:pPr>
      <w:r w:rsidRPr="001D41F3">
        <w:rPr>
          <w:color w:val="000000"/>
          <w:sz w:val="24"/>
          <w:szCs w:val="24"/>
          <w:u w:val="single"/>
        </w:rPr>
        <w:t>Примечания:</w:t>
      </w:r>
    </w:p>
    <w:p w:rsidR="001D41F3" w:rsidRPr="001D41F3" w:rsidRDefault="001D41F3" w:rsidP="001D41F3">
      <w:pPr>
        <w:suppressAutoHyphens/>
        <w:spacing w:after="120"/>
        <w:rPr>
          <w:b/>
          <w:sz w:val="24"/>
          <w:szCs w:val="24"/>
          <w:lang w:eastAsia="ar-SA"/>
        </w:rPr>
      </w:pPr>
      <w:r w:rsidRPr="001D41F3">
        <w:rPr>
          <w:color w:val="000000"/>
          <w:sz w:val="24"/>
          <w:szCs w:val="24"/>
          <w:lang w:eastAsia="ar-SA"/>
        </w:rPr>
        <w:t>а</w:t>
      </w:r>
      <w:proofErr w:type="gramStart"/>
      <w:r w:rsidRPr="001D41F3">
        <w:rPr>
          <w:color w:val="000000"/>
          <w:sz w:val="24"/>
          <w:szCs w:val="24"/>
          <w:lang w:eastAsia="ar-SA"/>
        </w:rPr>
        <w:t xml:space="preserve">) (*) </w:t>
      </w:r>
      <w:proofErr w:type="gramEnd"/>
      <w:r w:rsidRPr="001D41F3">
        <w:rPr>
          <w:sz w:val="24"/>
          <w:szCs w:val="24"/>
          <w:lang w:eastAsia="ar-SA"/>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1D41F3" w:rsidRPr="001D41F3" w:rsidRDefault="001D41F3" w:rsidP="00310707">
      <w:pPr>
        <w:widowControl w:val="0"/>
        <w:shd w:val="clear" w:color="auto" w:fill="FFFFFF"/>
        <w:ind w:firstLine="709"/>
        <w:jc w:val="both"/>
        <w:textAlignment w:val="baseline"/>
        <w:outlineLvl w:val="0"/>
        <w:rPr>
          <w:b/>
          <w:bCs/>
          <w:sz w:val="24"/>
          <w:szCs w:val="24"/>
        </w:rPr>
      </w:pPr>
      <w:bookmarkStart w:id="74" w:name="_Toc507496528"/>
      <w:r w:rsidRPr="001D41F3">
        <w:rPr>
          <w:b/>
          <w:bCs/>
          <w:sz w:val="24"/>
          <w:szCs w:val="24"/>
        </w:rPr>
        <w:lastRenderedPageBreak/>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bookmarkEnd w:id="74"/>
    </w:p>
    <w:p w:rsidR="001D41F3" w:rsidRPr="001D41F3" w:rsidRDefault="001D41F3" w:rsidP="001D41F3">
      <w:pPr>
        <w:rPr>
          <w:sz w:val="24"/>
          <w:szCs w:val="24"/>
        </w:rPr>
      </w:pPr>
    </w:p>
    <w:p w:rsidR="001D41F3" w:rsidRPr="001D41F3" w:rsidRDefault="001D41F3" w:rsidP="001D41F3">
      <w:pPr>
        <w:ind w:firstLine="567"/>
        <w:jc w:val="both"/>
        <w:rPr>
          <w:rFonts w:eastAsia="Calibri"/>
          <w:sz w:val="24"/>
          <w:szCs w:val="24"/>
          <w:lang w:eastAsia="en-US"/>
        </w:rPr>
      </w:pPr>
      <w:r w:rsidRPr="001D41F3">
        <w:rPr>
          <w:rFonts w:eastAsia="Calibri"/>
          <w:sz w:val="24"/>
          <w:szCs w:val="24"/>
          <w:lang w:eastAsia="en-US"/>
        </w:rPr>
        <w:t>При проектировании объектов местного значения в области 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16.</w:t>
      </w:r>
    </w:p>
    <w:p w:rsidR="001D41F3" w:rsidRPr="001D41F3" w:rsidRDefault="001D41F3" w:rsidP="001D41F3">
      <w:pPr>
        <w:ind w:firstLine="567"/>
        <w:contextualSpacing/>
        <w:jc w:val="right"/>
        <w:rPr>
          <w:sz w:val="24"/>
          <w:szCs w:val="24"/>
        </w:rPr>
      </w:pPr>
      <w:r w:rsidRPr="001D41F3">
        <w:rPr>
          <w:sz w:val="24"/>
          <w:szCs w:val="24"/>
        </w:rPr>
        <w:t>Таблица 16</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613"/>
      </w:tblGrid>
      <w:tr w:rsidR="001D41F3" w:rsidRPr="001D41F3" w:rsidTr="001D41F3">
        <w:tc>
          <w:tcPr>
            <w:tcW w:w="3969"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Основная часть (расчетные показатели)</w:t>
            </w:r>
          </w:p>
        </w:tc>
        <w:tc>
          <w:tcPr>
            <w:tcW w:w="5613"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Правила и область применения расчетных показателей</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а) Пожарные депо (объект)</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Создание и размещение с учетом нормативного времени прибытия первого подразделения к месту пожара 20 минут</w:t>
            </w:r>
          </w:p>
        </w:tc>
        <w:tc>
          <w:tcPr>
            <w:tcW w:w="5613" w:type="dxa"/>
          </w:tcPr>
          <w:p w:rsidR="001D41F3" w:rsidRPr="001D41F3" w:rsidRDefault="001D41F3" w:rsidP="001D41F3">
            <w:pPr>
              <w:widowControl w:val="0"/>
              <w:autoSpaceDE w:val="0"/>
              <w:autoSpaceDN w:val="0"/>
              <w:adjustRightInd w:val="0"/>
              <w:ind w:firstLine="720"/>
              <w:jc w:val="both"/>
              <w:rPr>
                <w:sz w:val="24"/>
                <w:szCs w:val="24"/>
              </w:rPr>
            </w:pP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б) Сирены</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Размещение определяется радиусом действия 500 м</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Территория населенных пунктов</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в) Спасательные станции</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1 станция на объект</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В местах массового отдыха населения на водных объектах</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г) Убежища</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расчету на количество </w:t>
            </w:r>
            <w:proofErr w:type="gramStart"/>
            <w:r w:rsidRPr="001D41F3">
              <w:rPr>
                <w:sz w:val="24"/>
                <w:szCs w:val="24"/>
              </w:rPr>
              <w:t>укрываемых</w:t>
            </w:r>
            <w:proofErr w:type="gramEnd"/>
            <w:r w:rsidRPr="001D41F3">
              <w:rPr>
                <w:sz w:val="24"/>
                <w:szCs w:val="24"/>
              </w:rPr>
              <w:t xml:space="preserve"> (с учетом </w:t>
            </w:r>
            <w:hyperlink r:id="rId49" w:history="1">
              <w:r w:rsidRPr="001D41F3">
                <w:rPr>
                  <w:sz w:val="24"/>
                  <w:szCs w:val="24"/>
                </w:rPr>
                <w:t>СНиП II-11-77*</w:t>
              </w:r>
            </w:hyperlink>
            <w:r w:rsidRPr="001D41F3">
              <w:rPr>
                <w:sz w:val="24"/>
                <w:szCs w:val="24"/>
              </w:rPr>
              <w:t>).</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По согласованию с ГУ МЧС России по Республике Коми и органами местного самоуправления на соответствующих территориях (</w:t>
            </w:r>
            <w:hyperlink r:id="rId50" w:history="1">
              <w:r w:rsidRPr="001D41F3">
                <w:rPr>
                  <w:sz w:val="24"/>
                  <w:szCs w:val="24"/>
                </w:rPr>
                <w:t>постановление</w:t>
              </w:r>
            </w:hyperlink>
            <w:r w:rsidRPr="001D41F3">
              <w:rPr>
                <w:sz w:val="24"/>
                <w:szCs w:val="24"/>
              </w:rPr>
              <w:t xml:space="preserve"> Правительства Российской Федерации от 29 ноября 1999 г. N 1309)</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В зонах возможных сильных разрушений:</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д) Противорадиационные укрытия</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расчету на количество </w:t>
            </w:r>
            <w:proofErr w:type="gramStart"/>
            <w:r w:rsidRPr="001D41F3">
              <w:rPr>
                <w:sz w:val="24"/>
                <w:szCs w:val="24"/>
              </w:rPr>
              <w:t>укрываемых</w:t>
            </w:r>
            <w:proofErr w:type="gramEnd"/>
            <w:r w:rsidRPr="001D41F3">
              <w:rPr>
                <w:sz w:val="24"/>
                <w:szCs w:val="24"/>
              </w:rPr>
              <w:t xml:space="preserve"> (с учетом </w:t>
            </w:r>
            <w:hyperlink r:id="rId51" w:history="1">
              <w:r w:rsidRPr="001D41F3">
                <w:rPr>
                  <w:sz w:val="24"/>
                  <w:szCs w:val="24"/>
                </w:rPr>
                <w:t>СНиП II-11-77*</w:t>
              </w:r>
            </w:hyperlink>
            <w:r w:rsidRPr="001D41F3">
              <w:rPr>
                <w:sz w:val="24"/>
                <w:szCs w:val="24"/>
              </w:rPr>
              <w:t>).</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согласованию с ГУ МЧС </w:t>
            </w:r>
            <w:r w:rsidRPr="001D41F3">
              <w:rPr>
                <w:sz w:val="24"/>
                <w:szCs w:val="24"/>
              </w:rPr>
              <w:lastRenderedPageBreak/>
              <w:t>России по Республике Коми и органами местного самоуправления на соответствующих территориях (</w:t>
            </w:r>
            <w:hyperlink r:id="rId52" w:history="1">
              <w:r w:rsidRPr="001D41F3">
                <w:rPr>
                  <w:sz w:val="24"/>
                  <w:szCs w:val="24"/>
                </w:rPr>
                <w:t>постановление</w:t>
              </w:r>
            </w:hyperlink>
            <w:r w:rsidRPr="001D41F3">
              <w:rPr>
                <w:sz w:val="24"/>
                <w:szCs w:val="24"/>
              </w:rPr>
              <w:t xml:space="preserve"> Правительства Российской Федерации от 29 ноября 1999 г. N 1309)</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lastRenderedPageBreak/>
              <w:t>Для защиты:</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xml:space="preserve">- работников организаций, расположенных за пределами зон возможных сильных разрушений и продолжающих свою деятельность в период </w:t>
            </w:r>
            <w:r w:rsidRPr="001D41F3">
              <w:rPr>
                <w:sz w:val="24"/>
                <w:szCs w:val="24"/>
              </w:rPr>
              <w:lastRenderedPageBreak/>
              <w:t>мобилизации и военное время;</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lastRenderedPageBreak/>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w:t>
            </w:r>
            <w:hyperlink r:id="rId53" w:history="1">
              <w:r w:rsidRPr="001D41F3">
                <w:rPr>
                  <w:sz w:val="24"/>
                  <w:szCs w:val="24"/>
                </w:rPr>
                <w:t>постановлению</w:t>
              </w:r>
            </w:hyperlink>
            <w:r w:rsidRPr="001D41F3">
              <w:rPr>
                <w:sz w:val="24"/>
                <w:szCs w:val="24"/>
              </w:rPr>
              <w:t xml:space="preserve"> Правительства Российской Федерации от 29 ноября 1999 г. N 1309</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w:t>
            </w:r>
            <w:hyperlink r:id="rId54" w:history="1">
              <w:r w:rsidRPr="001D41F3">
                <w:rPr>
                  <w:sz w:val="24"/>
                  <w:szCs w:val="24"/>
                </w:rPr>
                <w:t>постановлению</w:t>
              </w:r>
            </w:hyperlink>
            <w:r w:rsidRPr="001D41F3">
              <w:rPr>
                <w:sz w:val="24"/>
                <w:szCs w:val="24"/>
              </w:rPr>
              <w:t xml:space="preserve"> Правительства Российской Федерации от 29 ноября 1999 г. N 1309</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1D41F3" w:rsidRPr="001D41F3" w:rsidRDefault="001D41F3" w:rsidP="001D41F3">
      <w:pPr>
        <w:rPr>
          <w:sz w:val="24"/>
          <w:szCs w:val="24"/>
        </w:rPr>
      </w:pPr>
    </w:p>
    <w:p w:rsidR="001D41F3" w:rsidRPr="001D41F3" w:rsidRDefault="001D41F3" w:rsidP="001D41F3">
      <w:pPr>
        <w:ind w:firstLine="709"/>
        <w:jc w:val="both"/>
        <w:rPr>
          <w:sz w:val="24"/>
          <w:szCs w:val="24"/>
        </w:rPr>
      </w:pPr>
      <w:r w:rsidRPr="001D41F3">
        <w:rPr>
          <w:sz w:val="24"/>
          <w:szCs w:val="24"/>
        </w:rP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rsidR="001D41F3" w:rsidRPr="001D41F3" w:rsidRDefault="001D41F3" w:rsidP="001D41F3">
      <w:pPr>
        <w:ind w:firstLine="709"/>
        <w:jc w:val="both"/>
        <w:rPr>
          <w:sz w:val="24"/>
          <w:szCs w:val="24"/>
        </w:rPr>
      </w:pPr>
      <w:r w:rsidRPr="001D41F3">
        <w:rPr>
          <w:sz w:val="24"/>
          <w:szCs w:val="24"/>
        </w:rPr>
        <w:t>- территориальных комплексных схем градостроительного планирования развития территории республики и ее частей;</w:t>
      </w:r>
    </w:p>
    <w:p w:rsidR="001D41F3" w:rsidRPr="001D41F3" w:rsidRDefault="001D41F3" w:rsidP="001D41F3">
      <w:pPr>
        <w:ind w:firstLine="709"/>
        <w:jc w:val="both"/>
        <w:rPr>
          <w:sz w:val="24"/>
          <w:szCs w:val="24"/>
        </w:rPr>
      </w:pPr>
      <w:r w:rsidRPr="001D41F3">
        <w:rPr>
          <w:sz w:val="24"/>
          <w:szCs w:val="24"/>
        </w:rPr>
        <w:t>- генеральных планов поселений;</w:t>
      </w:r>
    </w:p>
    <w:p w:rsidR="001D41F3" w:rsidRPr="001D41F3" w:rsidRDefault="001D41F3" w:rsidP="001D41F3">
      <w:pPr>
        <w:ind w:firstLine="709"/>
        <w:jc w:val="both"/>
        <w:rPr>
          <w:sz w:val="24"/>
          <w:szCs w:val="24"/>
        </w:rPr>
      </w:pPr>
      <w:r w:rsidRPr="001D41F3">
        <w:rPr>
          <w:sz w:val="24"/>
          <w:szCs w:val="24"/>
        </w:rPr>
        <w:t>- проектов черты населенных пунктов;</w:t>
      </w:r>
    </w:p>
    <w:p w:rsidR="001D41F3" w:rsidRPr="001D41F3" w:rsidRDefault="001D41F3" w:rsidP="001D41F3">
      <w:pPr>
        <w:ind w:firstLine="709"/>
        <w:jc w:val="both"/>
        <w:rPr>
          <w:sz w:val="24"/>
          <w:szCs w:val="24"/>
        </w:rPr>
      </w:pPr>
      <w:r w:rsidRPr="001D41F3">
        <w:rPr>
          <w:sz w:val="24"/>
          <w:szCs w:val="24"/>
        </w:rPr>
        <w:t>- проектов планировки районов и кварталов жилой зоны, групп общественных зданий и сооружений;</w:t>
      </w:r>
    </w:p>
    <w:p w:rsidR="001D41F3" w:rsidRPr="001D41F3" w:rsidRDefault="001D41F3" w:rsidP="001D41F3">
      <w:pPr>
        <w:ind w:firstLine="709"/>
        <w:jc w:val="both"/>
        <w:rPr>
          <w:sz w:val="24"/>
          <w:szCs w:val="24"/>
        </w:rPr>
      </w:pPr>
      <w:r w:rsidRPr="001D41F3">
        <w:rPr>
          <w:sz w:val="24"/>
          <w:szCs w:val="24"/>
        </w:rPr>
        <w:t>- проектов планировки производственных зон и промышленных узлов (районов) и отдельных предприятий, крупных инженерных сооружений;</w:t>
      </w:r>
    </w:p>
    <w:p w:rsidR="001D41F3" w:rsidRPr="001D41F3" w:rsidRDefault="001D41F3" w:rsidP="001D41F3">
      <w:pPr>
        <w:ind w:firstLine="709"/>
        <w:jc w:val="both"/>
        <w:rPr>
          <w:sz w:val="24"/>
          <w:szCs w:val="24"/>
        </w:rPr>
      </w:pPr>
      <w:r w:rsidRPr="001D41F3">
        <w:rPr>
          <w:sz w:val="24"/>
          <w:szCs w:val="24"/>
        </w:rPr>
        <w:t>- проектов межевания территорий.</w:t>
      </w:r>
    </w:p>
    <w:p w:rsidR="001D41F3" w:rsidRPr="001D41F3" w:rsidRDefault="001D41F3" w:rsidP="001D41F3">
      <w:pPr>
        <w:ind w:firstLine="709"/>
        <w:jc w:val="both"/>
        <w:rPr>
          <w:sz w:val="24"/>
          <w:szCs w:val="24"/>
        </w:rPr>
      </w:pPr>
      <w:r w:rsidRPr="001D41F3">
        <w:rPr>
          <w:sz w:val="24"/>
          <w:szCs w:val="24"/>
        </w:rPr>
        <w:t xml:space="preserve">Для обеспечения спасательных работ и действий по тушению пожаров необходимо разрабатывать мероприятия согласно СП 4.13130.2013: </w:t>
      </w:r>
    </w:p>
    <w:p w:rsidR="001D41F3" w:rsidRPr="001D41F3" w:rsidRDefault="001D41F3" w:rsidP="001D41F3">
      <w:pPr>
        <w:ind w:firstLine="709"/>
        <w:jc w:val="both"/>
        <w:rPr>
          <w:sz w:val="24"/>
          <w:szCs w:val="24"/>
        </w:rPr>
      </w:pPr>
      <w:r w:rsidRPr="001D41F3">
        <w:rPr>
          <w:sz w:val="24"/>
          <w:szCs w:val="24"/>
        </w:rPr>
        <w:t>1. 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1D41F3" w:rsidRPr="001D41F3" w:rsidRDefault="001D41F3" w:rsidP="001D41F3">
      <w:pPr>
        <w:ind w:firstLine="709"/>
        <w:jc w:val="both"/>
        <w:rPr>
          <w:sz w:val="24"/>
          <w:szCs w:val="24"/>
        </w:rPr>
      </w:pPr>
      <w:r w:rsidRPr="001D41F3">
        <w:rPr>
          <w:sz w:val="24"/>
          <w:szCs w:val="24"/>
        </w:rPr>
        <w:t xml:space="preserve"> 2. При разработке проектов планировки определить места и размеры (характеристику покрытия) мест установки пожарных </w:t>
      </w:r>
      <w:proofErr w:type="spellStart"/>
      <w:r w:rsidRPr="001D41F3">
        <w:rPr>
          <w:sz w:val="24"/>
          <w:szCs w:val="24"/>
        </w:rPr>
        <w:t>автолестниц</w:t>
      </w:r>
      <w:proofErr w:type="spellEnd"/>
      <w:r w:rsidRPr="001D41F3">
        <w:rPr>
          <w:sz w:val="24"/>
          <w:szCs w:val="24"/>
        </w:rPr>
        <w:t xml:space="preserve">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rsidR="001D41F3" w:rsidRPr="001D41F3" w:rsidRDefault="001D41F3" w:rsidP="001D41F3">
      <w:pPr>
        <w:ind w:firstLine="709"/>
        <w:jc w:val="both"/>
        <w:rPr>
          <w:sz w:val="24"/>
          <w:szCs w:val="24"/>
        </w:rPr>
      </w:pPr>
      <w:r w:rsidRPr="001D41F3">
        <w:rPr>
          <w:sz w:val="24"/>
          <w:szCs w:val="24"/>
        </w:rPr>
        <w:lastRenderedPageBreak/>
        <w:t>Пожарные резервуары или искусственные водоемы надлежит размещать из условия обслуживания ими зданий, находящихся в радиусе:</w:t>
      </w:r>
    </w:p>
    <w:p w:rsidR="001D41F3" w:rsidRPr="001D41F3" w:rsidRDefault="001D41F3" w:rsidP="001D41F3">
      <w:pPr>
        <w:numPr>
          <w:ilvl w:val="0"/>
          <w:numId w:val="46"/>
        </w:numPr>
        <w:contextualSpacing/>
        <w:jc w:val="both"/>
        <w:rPr>
          <w:sz w:val="24"/>
          <w:szCs w:val="24"/>
        </w:rPr>
      </w:pPr>
      <w:r w:rsidRPr="001D41F3">
        <w:rPr>
          <w:sz w:val="24"/>
          <w:szCs w:val="24"/>
        </w:rPr>
        <w:t>при наличии автонасосов - 200 м;</w:t>
      </w:r>
    </w:p>
    <w:p w:rsidR="001D41F3" w:rsidRPr="001D41F3" w:rsidRDefault="001D41F3" w:rsidP="001D41F3">
      <w:pPr>
        <w:numPr>
          <w:ilvl w:val="0"/>
          <w:numId w:val="46"/>
        </w:numPr>
        <w:contextualSpacing/>
        <w:jc w:val="both"/>
        <w:rPr>
          <w:sz w:val="24"/>
          <w:szCs w:val="24"/>
        </w:rPr>
      </w:pPr>
      <w:r w:rsidRPr="001D41F3">
        <w:rPr>
          <w:sz w:val="24"/>
          <w:szCs w:val="24"/>
        </w:rPr>
        <w:t>при наличии мотопомп - 100 - 150 м в зависимости от технических возможностей мотопомп.</w:t>
      </w:r>
    </w:p>
    <w:p w:rsidR="001D41F3" w:rsidRPr="001D41F3" w:rsidRDefault="001D41F3" w:rsidP="001D41F3">
      <w:pPr>
        <w:ind w:firstLine="709"/>
        <w:jc w:val="both"/>
        <w:rPr>
          <w:sz w:val="24"/>
          <w:szCs w:val="24"/>
        </w:rPr>
      </w:pPr>
      <w:r w:rsidRPr="001D41F3">
        <w:rPr>
          <w:sz w:val="24"/>
          <w:szCs w:val="24"/>
        </w:rP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1D41F3" w:rsidRPr="001D41F3" w:rsidRDefault="001D41F3" w:rsidP="001D41F3">
      <w:pPr>
        <w:ind w:firstLine="709"/>
        <w:jc w:val="both"/>
        <w:rPr>
          <w:sz w:val="24"/>
          <w:szCs w:val="24"/>
        </w:rPr>
      </w:pPr>
      <w:r w:rsidRPr="001D41F3">
        <w:rPr>
          <w:sz w:val="24"/>
          <w:szCs w:val="24"/>
        </w:rPr>
        <w:t>3. При разработке проектов планировки определить места размещения разворотных площадок во внутридворовых территориях, размерами 15х15 метров.</w:t>
      </w:r>
    </w:p>
    <w:p w:rsidR="001D41F3" w:rsidRPr="001D41F3" w:rsidRDefault="001D41F3" w:rsidP="001D41F3">
      <w:pPr>
        <w:widowControl w:val="0"/>
        <w:shd w:val="clear" w:color="auto" w:fill="FFFFFF"/>
        <w:tabs>
          <w:tab w:val="left" w:pos="538"/>
        </w:tabs>
        <w:autoSpaceDE w:val="0"/>
        <w:autoSpaceDN w:val="0"/>
        <w:adjustRightInd w:val="0"/>
        <w:spacing w:before="120" w:after="100" w:afterAutospacing="1"/>
        <w:ind w:firstLine="709"/>
        <w:jc w:val="both"/>
        <w:rPr>
          <w:sz w:val="24"/>
          <w:szCs w:val="24"/>
        </w:rPr>
      </w:pPr>
      <w:r w:rsidRPr="001D41F3">
        <w:rPr>
          <w:sz w:val="24"/>
          <w:szCs w:val="24"/>
        </w:rPr>
        <w:t xml:space="preserve">4. </w:t>
      </w:r>
      <w:proofErr w:type="gramStart"/>
      <w:r w:rsidRPr="001D41F3">
        <w:rPr>
          <w:sz w:val="24"/>
          <w:szCs w:val="24"/>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1D41F3">
        <w:rPr>
          <w:b/>
          <w:bCs/>
          <w:sz w:val="24"/>
          <w:szCs w:val="24"/>
        </w:rPr>
        <w:t xml:space="preserve"> </w:t>
      </w:r>
      <w:r w:rsidRPr="001D41F3">
        <w:rPr>
          <w:sz w:val="24"/>
          <w:szCs w:val="24"/>
        </w:rPr>
        <w:t xml:space="preserve">Системы противопожарной защиты объектов нефтегазовой индустрии, автостоянок грузовых автомобилей, специализированных складов, расходных складов горючего для </w:t>
      </w:r>
      <w:proofErr w:type="spellStart"/>
      <w:r w:rsidRPr="001D41F3">
        <w:rPr>
          <w:sz w:val="24"/>
          <w:szCs w:val="24"/>
        </w:rPr>
        <w:t>энергообъектов</w:t>
      </w:r>
      <w:proofErr w:type="spellEnd"/>
      <w:r w:rsidRPr="001D41F3">
        <w:rPr>
          <w:sz w:val="24"/>
          <w:szCs w:val="24"/>
        </w:rPr>
        <w:t xml:space="preserve"> и т.п.) в зависимости от степени огнестойкости и класса их конструктивной</w:t>
      </w:r>
      <w:proofErr w:type="gramEnd"/>
      <w:r w:rsidRPr="001D41F3">
        <w:rPr>
          <w:sz w:val="24"/>
          <w:szCs w:val="24"/>
        </w:rPr>
        <w:t xml:space="preserve"> пожарной опасности принимаются в соответствии с таблицей 17.</w:t>
      </w:r>
    </w:p>
    <w:p w:rsidR="001D41F3" w:rsidRPr="001D41F3" w:rsidRDefault="001D41F3" w:rsidP="001D41F3">
      <w:pPr>
        <w:ind w:firstLine="1134"/>
        <w:jc w:val="right"/>
        <w:rPr>
          <w:sz w:val="24"/>
          <w:szCs w:val="24"/>
        </w:rPr>
      </w:pPr>
      <w:r w:rsidRPr="001D41F3">
        <w:rPr>
          <w:sz w:val="24"/>
          <w:szCs w:val="24"/>
        </w:rPr>
        <w:t>таблица 17</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447"/>
        <w:gridCol w:w="2101"/>
        <w:gridCol w:w="1270"/>
        <w:gridCol w:w="1270"/>
        <w:gridCol w:w="1281"/>
        <w:gridCol w:w="1133"/>
      </w:tblGrid>
      <w:tr w:rsidR="001D41F3" w:rsidRPr="001D41F3" w:rsidTr="001D41F3">
        <w:tc>
          <w:tcPr>
            <w:tcW w:w="2478" w:type="dxa"/>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Степень огнестойкости здания</w:t>
            </w:r>
          </w:p>
        </w:tc>
        <w:tc>
          <w:tcPr>
            <w:tcW w:w="2127" w:type="dxa"/>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Класс конструктивной пожарной опасности</w:t>
            </w:r>
          </w:p>
        </w:tc>
        <w:tc>
          <w:tcPr>
            <w:tcW w:w="5231"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 xml:space="preserve">Минимальные расстояния при степени огнестойкости и классе конструктивной пожарной опасности жилых и общественных зданий, </w:t>
            </w:r>
            <w:proofErr w:type="gramStart"/>
            <w:r w:rsidRPr="001D41F3">
              <w:rPr>
                <w:sz w:val="24"/>
                <w:szCs w:val="24"/>
              </w:rPr>
              <w:t>м</w:t>
            </w:r>
            <w:proofErr w:type="gramEnd"/>
          </w:p>
        </w:tc>
      </w:tr>
      <w:tr w:rsidR="001D41F3" w:rsidRPr="001D41F3" w:rsidTr="001D41F3">
        <w:tc>
          <w:tcPr>
            <w:tcW w:w="2478" w:type="dxa"/>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p>
        </w:tc>
        <w:tc>
          <w:tcPr>
            <w:tcW w:w="2127" w:type="dxa"/>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 II, III</w:t>
            </w:r>
            <w:r w:rsidRPr="001D41F3">
              <w:rPr>
                <w:sz w:val="24"/>
                <w:szCs w:val="24"/>
              </w:rPr>
              <w:br/>
            </w:r>
            <w:r w:rsidRPr="001D41F3">
              <w:rPr>
                <w:sz w:val="24"/>
                <w:szCs w:val="24"/>
              </w:rPr>
              <w:br/>
              <w:t>С</w:t>
            </w:r>
            <w:proofErr w:type="gramStart"/>
            <w:r w:rsidRPr="001D41F3">
              <w:rPr>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II, III</w:t>
            </w:r>
            <w:r w:rsidRPr="001D41F3">
              <w:rPr>
                <w:sz w:val="24"/>
                <w:szCs w:val="24"/>
              </w:rPr>
              <w:br/>
            </w:r>
            <w:r w:rsidRPr="001D41F3">
              <w:rPr>
                <w:sz w:val="24"/>
                <w:szCs w:val="24"/>
              </w:rPr>
              <w:br/>
              <w:t>С</w:t>
            </w:r>
            <w:proofErr w:type="gramStart"/>
            <w:r w:rsidRPr="001D41F3">
              <w:rPr>
                <w:sz w:val="24"/>
                <w:szCs w:val="24"/>
              </w:rPr>
              <w:t>1</w:t>
            </w:r>
            <w:proofErr w:type="gramEnd"/>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w:t>
            </w:r>
            <w:r w:rsidRPr="001D41F3">
              <w:rPr>
                <w:sz w:val="24"/>
                <w:szCs w:val="24"/>
              </w:rPr>
              <w:br/>
            </w:r>
            <w:r w:rsidRPr="001D41F3">
              <w:rPr>
                <w:sz w:val="24"/>
                <w:szCs w:val="24"/>
              </w:rPr>
              <w:br/>
              <w:t>С</w:t>
            </w:r>
            <w:proofErr w:type="gramStart"/>
            <w:r w:rsidRPr="001D41F3">
              <w:rPr>
                <w:sz w:val="24"/>
                <w:szCs w:val="24"/>
              </w:rPr>
              <w:t>0</w:t>
            </w:r>
            <w:proofErr w:type="gramEnd"/>
            <w:r w:rsidRPr="001D41F3">
              <w:rPr>
                <w:sz w:val="24"/>
                <w:szCs w:val="24"/>
              </w:rPr>
              <w:t>, С1</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 V</w:t>
            </w:r>
            <w:r w:rsidRPr="001D41F3">
              <w:rPr>
                <w:sz w:val="24"/>
                <w:szCs w:val="24"/>
              </w:rPr>
              <w:br/>
            </w:r>
            <w:r w:rsidRPr="001D41F3">
              <w:rPr>
                <w:sz w:val="24"/>
                <w:szCs w:val="24"/>
              </w:rPr>
              <w:br/>
              <w:t>С</w:t>
            </w:r>
            <w:proofErr w:type="gramStart"/>
            <w:r w:rsidRPr="001D41F3">
              <w:rPr>
                <w:sz w:val="24"/>
                <w:szCs w:val="24"/>
              </w:rPr>
              <w:t>2</w:t>
            </w:r>
            <w:proofErr w:type="gramEnd"/>
            <w:r w:rsidRPr="001D41F3">
              <w:rPr>
                <w:sz w:val="24"/>
                <w:szCs w:val="24"/>
              </w:rPr>
              <w:t>, С3</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Жилые и общественные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 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6</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8</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8</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1</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8</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0</w:t>
            </w:r>
            <w:proofErr w:type="gramEnd"/>
            <w:r w:rsidRPr="001D41F3">
              <w:rPr>
                <w:sz w:val="24"/>
                <w:szCs w:val="24"/>
              </w:rPr>
              <w:t>, С1</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8</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 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2</w:t>
            </w:r>
            <w:proofErr w:type="gramEnd"/>
            <w:r w:rsidRPr="001D41F3">
              <w:rPr>
                <w:sz w:val="24"/>
                <w:szCs w:val="24"/>
              </w:rPr>
              <w:t>, С3</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Производственные и складские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 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1</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0</w:t>
            </w:r>
            <w:proofErr w:type="gramEnd"/>
            <w:r w:rsidRPr="001D41F3">
              <w:rPr>
                <w:sz w:val="24"/>
                <w:szCs w:val="24"/>
              </w:rPr>
              <w:t>, С1</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 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2</w:t>
            </w:r>
            <w:proofErr w:type="gramEnd"/>
            <w:r w:rsidRPr="001D41F3">
              <w:rPr>
                <w:sz w:val="24"/>
                <w:szCs w:val="24"/>
              </w:rPr>
              <w:t>, С3</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18</w:t>
            </w:r>
          </w:p>
        </w:tc>
      </w:tr>
    </w:tbl>
    <w:p w:rsidR="001D41F3" w:rsidRPr="001D41F3" w:rsidRDefault="001D41F3" w:rsidP="001D41F3">
      <w:pPr>
        <w:widowControl w:val="0"/>
        <w:shd w:val="clear" w:color="auto" w:fill="FFFFFF"/>
        <w:tabs>
          <w:tab w:val="left" w:pos="538"/>
        </w:tabs>
        <w:autoSpaceDE w:val="0"/>
        <w:autoSpaceDN w:val="0"/>
        <w:adjustRightInd w:val="0"/>
        <w:spacing w:before="240" w:after="100" w:afterAutospacing="1"/>
        <w:ind w:firstLine="539"/>
        <w:jc w:val="both"/>
        <w:rPr>
          <w:sz w:val="24"/>
          <w:szCs w:val="24"/>
        </w:rPr>
      </w:pPr>
      <w:r w:rsidRPr="001D41F3">
        <w:rPr>
          <w:sz w:val="24"/>
          <w:szCs w:val="24"/>
        </w:rP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1D41F3">
        <w:rPr>
          <w:b/>
          <w:bCs/>
          <w:sz w:val="24"/>
          <w:szCs w:val="24"/>
        </w:rPr>
        <w:t xml:space="preserve"> </w:t>
      </w:r>
      <w:r w:rsidRPr="001D41F3">
        <w:rPr>
          <w:sz w:val="24"/>
          <w:szCs w:val="24"/>
        </w:rPr>
        <w:t>Системы противопожарной защиты.</w:t>
      </w:r>
    </w:p>
    <w:p w:rsidR="001D41F3" w:rsidRPr="001D41F3" w:rsidRDefault="001D41F3" w:rsidP="001D41F3">
      <w:pPr>
        <w:widowControl w:val="0"/>
        <w:shd w:val="clear" w:color="auto" w:fill="FFFFFF"/>
        <w:tabs>
          <w:tab w:val="left" w:pos="538"/>
        </w:tabs>
        <w:autoSpaceDE w:val="0"/>
        <w:autoSpaceDN w:val="0"/>
        <w:adjustRightInd w:val="0"/>
        <w:spacing w:before="240" w:after="100" w:afterAutospacing="1"/>
        <w:ind w:firstLine="539"/>
        <w:jc w:val="both"/>
        <w:rPr>
          <w:spacing w:val="-3"/>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75" w:name="_Toc507496529"/>
      <w:r w:rsidRPr="001D41F3">
        <w:rPr>
          <w:b/>
          <w:bCs/>
          <w:sz w:val="24"/>
          <w:szCs w:val="24"/>
        </w:rPr>
        <w:lastRenderedPageBreak/>
        <w:t>11  Расчетные показатели, устанавливаемые для объектов местного значения в области утилизации и переработки бытовых и промышленных отходов</w:t>
      </w:r>
      <w:bookmarkEnd w:id="75"/>
    </w:p>
    <w:p w:rsidR="001D41F3" w:rsidRPr="001D41F3" w:rsidRDefault="001D41F3" w:rsidP="001D41F3">
      <w:pPr>
        <w:rPr>
          <w:sz w:val="24"/>
          <w:szCs w:val="24"/>
        </w:rPr>
      </w:pP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При проектировании объектов местного значения в области утилизации и переработки бытовых и промышленных отходов необходимо руководствоваться расчетными показателями таблицы 18.</w:t>
      </w:r>
    </w:p>
    <w:p w:rsidR="001D41F3" w:rsidRPr="001D41F3" w:rsidRDefault="001D41F3" w:rsidP="001D41F3">
      <w:pPr>
        <w:ind w:firstLine="567"/>
        <w:contextualSpacing/>
        <w:jc w:val="right"/>
        <w:rPr>
          <w:sz w:val="24"/>
          <w:szCs w:val="24"/>
        </w:rPr>
      </w:pPr>
      <w:r w:rsidRPr="001D41F3">
        <w:rPr>
          <w:sz w:val="24"/>
          <w:szCs w:val="24"/>
        </w:rPr>
        <w:t>Таблица 18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1D41F3" w:rsidRPr="001D41F3" w:rsidTr="001D41F3">
        <w:trPr>
          <w:trHeight w:val="778"/>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3551"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p w:rsidR="001D41F3" w:rsidRPr="001D41F3" w:rsidRDefault="001D41F3" w:rsidP="001D41F3">
            <w:pPr>
              <w:jc w:val="center"/>
              <w:rPr>
                <w:color w:val="000000"/>
                <w:sz w:val="24"/>
                <w:szCs w:val="24"/>
              </w:rPr>
            </w:pPr>
          </w:p>
        </w:tc>
        <w:tc>
          <w:tcPr>
            <w:tcW w:w="3119"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409" w:type="dxa"/>
            <w:gridSpan w:val="2"/>
          </w:tcPr>
          <w:p w:rsidR="001D41F3" w:rsidRPr="001D41F3" w:rsidRDefault="001D41F3" w:rsidP="001D41F3">
            <w:pPr>
              <w:jc w:val="center"/>
              <w:rPr>
                <w:color w:val="000000"/>
                <w:sz w:val="24"/>
                <w:szCs w:val="24"/>
                <w:highlight w:val="yellow"/>
              </w:rPr>
            </w:pPr>
            <w:r w:rsidRPr="001D41F3">
              <w:rPr>
                <w:color w:val="000000"/>
                <w:sz w:val="24"/>
                <w:szCs w:val="24"/>
              </w:rPr>
              <w:t>Максимально допустимый уровень территориальной доступности</w:t>
            </w:r>
          </w:p>
        </w:tc>
      </w:tr>
      <w:tr w:rsidR="001D41F3" w:rsidRPr="001D41F3" w:rsidTr="001D41F3">
        <w:trPr>
          <w:trHeight w:val="625"/>
        </w:trPr>
        <w:tc>
          <w:tcPr>
            <w:tcW w:w="702" w:type="dxa"/>
            <w:vMerge/>
            <w:vAlign w:val="center"/>
          </w:tcPr>
          <w:p w:rsidR="001D41F3" w:rsidRPr="001D41F3" w:rsidRDefault="001D41F3" w:rsidP="001D41F3">
            <w:pPr>
              <w:jc w:val="center"/>
              <w:rPr>
                <w:b/>
                <w:color w:val="000000"/>
                <w:sz w:val="24"/>
                <w:szCs w:val="24"/>
              </w:rPr>
            </w:pPr>
          </w:p>
        </w:tc>
        <w:tc>
          <w:tcPr>
            <w:tcW w:w="3551" w:type="dxa"/>
            <w:vMerge/>
            <w:vAlign w:val="center"/>
          </w:tcPr>
          <w:p w:rsidR="001D41F3" w:rsidRPr="001D41F3" w:rsidRDefault="001D41F3" w:rsidP="001D41F3">
            <w:pPr>
              <w:jc w:val="center"/>
              <w:rPr>
                <w:b/>
                <w:color w:val="000000"/>
                <w:sz w:val="24"/>
                <w:szCs w:val="24"/>
              </w:rPr>
            </w:pPr>
          </w:p>
        </w:tc>
        <w:tc>
          <w:tcPr>
            <w:tcW w:w="1843"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417"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Единица измерения</w:t>
            </w:r>
          </w:p>
        </w:tc>
        <w:tc>
          <w:tcPr>
            <w:tcW w:w="992"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Величина</w:t>
            </w:r>
          </w:p>
        </w:tc>
      </w:tr>
      <w:tr w:rsidR="001D41F3" w:rsidRPr="001D41F3" w:rsidTr="001D41F3">
        <w:trPr>
          <w:trHeight w:val="836"/>
        </w:trPr>
        <w:tc>
          <w:tcPr>
            <w:tcW w:w="702" w:type="dxa"/>
            <w:vAlign w:val="center"/>
          </w:tcPr>
          <w:p w:rsidR="001D41F3" w:rsidRPr="001D41F3" w:rsidRDefault="001D41F3" w:rsidP="001D41F3">
            <w:pPr>
              <w:jc w:val="center"/>
              <w:rPr>
                <w:sz w:val="24"/>
                <w:szCs w:val="24"/>
              </w:rPr>
            </w:pPr>
            <w:r w:rsidRPr="001D41F3">
              <w:rPr>
                <w:sz w:val="24"/>
                <w:szCs w:val="24"/>
              </w:rPr>
              <w:t>1</w:t>
            </w:r>
          </w:p>
        </w:tc>
        <w:tc>
          <w:tcPr>
            <w:tcW w:w="3551" w:type="dxa"/>
            <w:vAlign w:val="center"/>
          </w:tcPr>
          <w:p w:rsidR="001D41F3" w:rsidRPr="001D41F3" w:rsidRDefault="001D41F3" w:rsidP="001D41F3">
            <w:pPr>
              <w:rPr>
                <w:sz w:val="24"/>
                <w:szCs w:val="24"/>
              </w:rPr>
            </w:pPr>
            <w:r w:rsidRPr="001D41F3">
              <w:rPr>
                <w:sz w:val="24"/>
                <w:szCs w:val="24"/>
              </w:rPr>
              <w:t>полигоны местного значения, обслуживающие отдельные поселения или несколько поселений</w:t>
            </w:r>
          </w:p>
        </w:tc>
        <w:tc>
          <w:tcPr>
            <w:tcW w:w="1843" w:type="dxa"/>
            <w:vAlign w:val="center"/>
          </w:tcPr>
          <w:p w:rsidR="001D41F3" w:rsidRPr="001D41F3" w:rsidRDefault="001D41F3" w:rsidP="001D41F3">
            <w:pPr>
              <w:jc w:val="center"/>
              <w:rPr>
                <w:sz w:val="24"/>
                <w:szCs w:val="24"/>
              </w:rPr>
            </w:pPr>
            <w:r w:rsidRPr="001D41F3">
              <w:rPr>
                <w:sz w:val="24"/>
                <w:szCs w:val="24"/>
              </w:rPr>
              <w:t xml:space="preserve">га/10 </w:t>
            </w:r>
            <w:proofErr w:type="spellStart"/>
            <w:r w:rsidRPr="001D41F3">
              <w:rPr>
                <w:sz w:val="24"/>
                <w:szCs w:val="24"/>
              </w:rPr>
              <w:t>тыс</w:t>
            </w:r>
            <w:proofErr w:type="gramStart"/>
            <w:r w:rsidRPr="001D41F3">
              <w:rPr>
                <w:sz w:val="24"/>
                <w:szCs w:val="24"/>
              </w:rPr>
              <w:t>.ч</w:t>
            </w:r>
            <w:proofErr w:type="gramEnd"/>
            <w:r w:rsidRPr="001D41F3">
              <w:rPr>
                <w:sz w:val="24"/>
                <w:szCs w:val="24"/>
              </w:rPr>
              <w:t>ел</w:t>
            </w:r>
            <w:proofErr w:type="spellEnd"/>
          </w:p>
        </w:tc>
        <w:tc>
          <w:tcPr>
            <w:tcW w:w="1276" w:type="dxa"/>
            <w:vAlign w:val="center"/>
          </w:tcPr>
          <w:p w:rsidR="001D41F3" w:rsidRPr="001D41F3" w:rsidRDefault="001D41F3" w:rsidP="001D41F3">
            <w:pPr>
              <w:jc w:val="center"/>
              <w:rPr>
                <w:sz w:val="24"/>
                <w:szCs w:val="24"/>
              </w:rPr>
            </w:pPr>
            <w:r w:rsidRPr="001D41F3">
              <w:rPr>
                <w:sz w:val="24"/>
                <w:szCs w:val="24"/>
              </w:rPr>
              <w:t>1,3</w:t>
            </w:r>
          </w:p>
        </w:tc>
        <w:tc>
          <w:tcPr>
            <w:tcW w:w="2409" w:type="dxa"/>
            <w:gridSpan w:val="2"/>
            <w:vAlign w:val="center"/>
          </w:tcPr>
          <w:p w:rsidR="001D41F3" w:rsidRPr="001D41F3" w:rsidRDefault="001D41F3" w:rsidP="001D41F3">
            <w:pPr>
              <w:jc w:val="center"/>
              <w:rPr>
                <w:sz w:val="24"/>
                <w:szCs w:val="24"/>
              </w:rPr>
            </w:pPr>
            <w:r w:rsidRPr="001D41F3">
              <w:rPr>
                <w:sz w:val="24"/>
                <w:szCs w:val="24"/>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1D41F3" w:rsidRPr="001D41F3" w:rsidTr="001D41F3">
        <w:trPr>
          <w:trHeight w:val="836"/>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3551" w:type="dxa"/>
            <w:vAlign w:val="center"/>
          </w:tcPr>
          <w:p w:rsidR="001D41F3" w:rsidRPr="001D41F3" w:rsidRDefault="001D41F3" w:rsidP="001D41F3">
            <w:pPr>
              <w:rPr>
                <w:color w:val="000000"/>
                <w:sz w:val="24"/>
                <w:szCs w:val="24"/>
              </w:rPr>
            </w:pPr>
            <w:r w:rsidRPr="001D41F3">
              <w:rPr>
                <w:sz w:val="24"/>
                <w:szCs w:val="24"/>
              </w:rPr>
              <w:t>объектами сбора и вывоза твердых бытовых отходов от жилых зданий, оборудованных водопроводом, канализацией, центральным отоплением и газом</w:t>
            </w:r>
          </w:p>
        </w:tc>
        <w:tc>
          <w:tcPr>
            <w:tcW w:w="1843" w:type="dxa"/>
            <w:vMerge w:val="restart"/>
            <w:vAlign w:val="center"/>
          </w:tcPr>
          <w:p w:rsidR="001D41F3" w:rsidRPr="001D41F3" w:rsidRDefault="001D41F3" w:rsidP="001D41F3">
            <w:pPr>
              <w:jc w:val="center"/>
              <w:rPr>
                <w:color w:val="000000"/>
                <w:sz w:val="24"/>
                <w:szCs w:val="24"/>
              </w:rPr>
            </w:pPr>
            <w:proofErr w:type="gramStart"/>
            <w:r w:rsidRPr="001D41F3">
              <w:rPr>
                <w:sz w:val="24"/>
                <w:szCs w:val="24"/>
              </w:rPr>
              <w:t>кг</w:t>
            </w:r>
            <w:proofErr w:type="gramEnd"/>
            <w:r w:rsidRPr="001D41F3">
              <w:rPr>
                <w:sz w:val="24"/>
                <w:szCs w:val="24"/>
              </w:rPr>
              <w:t>*чел. в год</w:t>
            </w:r>
          </w:p>
        </w:tc>
        <w:tc>
          <w:tcPr>
            <w:tcW w:w="1276" w:type="dxa"/>
            <w:vAlign w:val="center"/>
          </w:tcPr>
          <w:p w:rsidR="001D41F3" w:rsidRPr="001D41F3" w:rsidRDefault="001D41F3" w:rsidP="001D41F3">
            <w:pPr>
              <w:jc w:val="center"/>
              <w:rPr>
                <w:color w:val="000000"/>
                <w:sz w:val="24"/>
                <w:szCs w:val="24"/>
              </w:rPr>
            </w:pPr>
            <w:r w:rsidRPr="001D41F3">
              <w:rPr>
                <w:sz w:val="24"/>
                <w:szCs w:val="24"/>
              </w:rPr>
              <w:t>190</w:t>
            </w:r>
          </w:p>
        </w:tc>
        <w:tc>
          <w:tcPr>
            <w:tcW w:w="2409" w:type="dxa"/>
            <w:gridSpan w:val="2"/>
            <w:vMerge w:val="restart"/>
            <w:vAlign w:val="center"/>
          </w:tcPr>
          <w:p w:rsidR="001D41F3" w:rsidRPr="001D41F3" w:rsidRDefault="001D41F3" w:rsidP="001D41F3">
            <w:pPr>
              <w:jc w:val="center"/>
              <w:rPr>
                <w:color w:val="000000"/>
                <w:sz w:val="24"/>
                <w:szCs w:val="24"/>
                <w:highlight w:val="yellow"/>
              </w:rPr>
            </w:pPr>
            <w:r w:rsidRPr="001D41F3">
              <w:rPr>
                <w:color w:val="000000"/>
                <w:sz w:val="24"/>
                <w:szCs w:val="24"/>
              </w:rPr>
              <w:t>Не нормируется*</w:t>
            </w:r>
          </w:p>
        </w:tc>
      </w:tr>
      <w:tr w:rsidR="001D41F3" w:rsidRPr="001D41F3" w:rsidTr="001D41F3">
        <w:trPr>
          <w:trHeight w:val="546"/>
        </w:trPr>
        <w:tc>
          <w:tcPr>
            <w:tcW w:w="702" w:type="dxa"/>
            <w:vMerge/>
            <w:vAlign w:val="center"/>
          </w:tcPr>
          <w:p w:rsidR="001D41F3" w:rsidRPr="001D41F3" w:rsidRDefault="001D41F3" w:rsidP="001D41F3">
            <w:pPr>
              <w:jc w:val="center"/>
              <w:rPr>
                <w:color w:val="000000"/>
                <w:sz w:val="24"/>
                <w:szCs w:val="24"/>
              </w:rPr>
            </w:pPr>
          </w:p>
        </w:tc>
        <w:tc>
          <w:tcPr>
            <w:tcW w:w="3551" w:type="dxa"/>
            <w:vAlign w:val="center"/>
          </w:tcPr>
          <w:p w:rsidR="001D41F3" w:rsidRPr="001D41F3" w:rsidRDefault="001D41F3" w:rsidP="001D41F3">
            <w:pPr>
              <w:rPr>
                <w:color w:val="000000"/>
                <w:sz w:val="24"/>
                <w:szCs w:val="24"/>
              </w:rPr>
            </w:pPr>
            <w:r w:rsidRPr="001D41F3">
              <w:rPr>
                <w:sz w:val="24"/>
                <w:szCs w:val="24"/>
              </w:rPr>
              <w:t>объектами сбора и вывоза твердых бытовых отходов от прочих жилых зданий</w:t>
            </w:r>
          </w:p>
        </w:tc>
        <w:tc>
          <w:tcPr>
            <w:tcW w:w="1843" w:type="dxa"/>
            <w:vMerge/>
            <w:vAlign w:val="center"/>
          </w:tcPr>
          <w:p w:rsidR="001D41F3" w:rsidRPr="001D41F3" w:rsidRDefault="001D41F3" w:rsidP="001D41F3">
            <w:pPr>
              <w:jc w:val="center"/>
              <w:rPr>
                <w:color w:val="000000"/>
                <w:sz w:val="24"/>
                <w:szCs w:val="24"/>
              </w:rPr>
            </w:pPr>
          </w:p>
        </w:tc>
        <w:tc>
          <w:tcPr>
            <w:tcW w:w="1276" w:type="dxa"/>
            <w:vAlign w:val="center"/>
          </w:tcPr>
          <w:p w:rsidR="001D41F3" w:rsidRPr="001D41F3" w:rsidRDefault="001D41F3" w:rsidP="001D41F3">
            <w:pPr>
              <w:jc w:val="center"/>
              <w:rPr>
                <w:color w:val="000000"/>
                <w:sz w:val="24"/>
                <w:szCs w:val="24"/>
              </w:rPr>
            </w:pPr>
            <w:r w:rsidRPr="001D41F3">
              <w:rPr>
                <w:sz w:val="24"/>
                <w:szCs w:val="24"/>
              </w:rPr>
              <w:t>300</w:t>
            </w:r>
          </w:p>
        </w:tc>
        <w:tc>
          <w:tcPr>
            <w:tcW w:w="2409" w:type="dxa"/>
            <w:gridSpan w:val="2"/>
            <w:vMerge/>
            <w:vAlign w:val="center"/>
          </w:tcPr>
          <w:p w:rsidR="001D41F3" w:rsidRPr="001D41F3" w:rsidRDefault="001D41F3" w:rsidP="001D41F3">
            <w:pPr>
              <w:jc w:val="center"/>
              <w:rPr>
                <w:color w:val="000000"/>
                <w:sz w:val="24"/>
                <w:szCs w:val="24"/>
              </w:rPr>
            </w:pPr>
          </w:p>
        </w:tc>
      </w:tr>
      <w:tr w:rsidR="001D41F3" w:rsidRPr="001D41F3" w:rsidTr="001D41F3">
        <w:trPr>
          <w:trHeight w:val="700"/>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3.</w:t>
            </w:r>
          </w:p>
        </w:tc>
        <w:tc>
          <w:tcPr>
            <w:tcW w:w="3551" w:type="dxa"/>
            <w:vAlign w:val="center"/>
          </w:tcPr>
          <w:p w:rsidR="001D41F3" w:rsidRPr="001D41F3" w:rsidRDefault="001D41F3" w:rsidP="001D41F3">
            <w:pPr>
              <w:rPr>
                <w:rFonts w:eastAsia="Calibri"/>
                <w:sz w:val="24"/>
                <w:szCs w:val="24"/>
              </w:rPr>
            </w:pPr>
            <w:r w:rsidRPr="001D41F3">
              <w:rPr>
                <w:sz w:val="24"/>
                <w:szCs w:val="24"/>
              </w:rPr>
              <w:t>Общее количество по городу с учетом общественных зданий</w:t>
            </w:r>
          </w:p>
        </w:tc>
        <w:tc>
          <w:tcPr>
            <w:tcW w:w="1843" w:type="dxa"/>
            <w:vAlign w:val="center"/>
          </w:tcPr>
          <w:p w:rsidR="001D41F3" w:rsidRPr="001D41F3" w:rsidRDefault="001D41F3" w:rsidP="001D41F3">
            <w:pPr>
              <w:jc w:val="center"/>
              <w:rPr>
                <w:color w:val="000000"/>
                <w:sz w:val="24"/>
                <w:szCs w:val="24"/>
              </w:rPr>
            </w:pPr>
            <w:proofErr w:type="gramStart"/>
            <w:r w:rsidRPr="001D41F3">
              <w:rPr>
                <w:sz w:val="24"/>
                <w:szCs w:val="24"/>
              </w:rPr>
              <w:t>кг</w:t>
            </w:r>
            <w:proofErr w:type="gramEnd"/>
            <w:r w:rsidRPr="001D41F3">
              <w:rPr>
                <w:sz w:val="24"/>
                <w:szCs w:val="24"/>
              </w:rPr>
              <w:t>*чел. в год</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280</w:t>
            </w:r>
          </w:p>
        </w:tc>
        <w:tc>
          <w:tcPr>
            <w:tcW w:w="2409" w:type="dxa"/>
            <w:gridSpan w:val="2"/>
            <w:vAlign w:val="center"/>
          </w:tcPr>
          <w:p w:rsidR="001D41F3" w:rsidRPr="001D41F3" w:rsidRDefault="001D41F3" w:rsidP="001D41F3">
            <w:pPr>
              <w:jc w:val="center"/>
              <w:rPr>
                <w:color w:val="000000"/>
                <w:sz w:val="24"/>
                <w:szCs w:val="24"/>
              </w:rPr>
            </w:pPr>
          </w:p>
        </w:tc>
      </w:tr>
      <w:tr w:rsidR="001D41F3" w:rsidRPr="001D41F3" w:rsidTr="001D41F3">
        <w:trPr>
          <w:trHeight w:val="569"/>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4.</w:t>
            </w:r>
          </w:p>
        </w:tc>
        <w:tc>
          <w:tcPr>
            <w:tcW w:w="3551" w:type="dxa"/>
            <w:vAlign w:val="center"/>
          </w:tcPr>
          <w:p w:rsidR="001D41F3" w:rsidRPr="001D41F3" w:rsidRDefault="001D41F3" w:rsidP="001D41F3">
            <w:pPr>
              <w:rPr>
                <w:sz w:val="24"/>
                <w:szCs w:val="24"/>
              </w:rPr>
            </w:pPr>
            <w:r w:rsidRPr="001D41F3">
              <w:rPr>
                <w:sz w:val="24"/>
                <w:szCs w:val="24"/>
              </w:rPr>
              <w:t>Жидкие отходы из выгребов (при отсутствии канализации)</w:t>
            </w:r>
          </w:p>
        </w:tc>
        <w:tc>
          <w:tcPr>
            <w:tcW w:w="1843" w:type="dxa"/>
            <w:vAlign w:val="center"/>
          </w:tcPr>
          <w:p w:rsidR="001D41F3" w:rsidRPr="001D41F3" w:rsidRDefault="001D41F3" w:rsidP="001D41F3">
            <w:pPr>
              <w:jc w:val="center"/>
              <w:rPr>
                <w:sz w:val="24"/>
                <w:szCs w:val="24"/>
              </w:rPr>
            </w:pPr>
            <w:proofErr w:type="gramStart"/>
            <w:r w:rsidRPr="001D41F3">
              <w:rPr>
                <w:sz w:val="24"/>
                <w:szCs w:val="24"/>
              </w:rPr>
              <w:t>л</w:t>
            </w:r>
            <w:proofErr w:type="gramEnd"/>
            <w:r w:rsidRPr="001D41F3">
              <w:rPr>
                <w:sz w:val="24"/>
                <w:szCs w:val="24"/>
              </w:rPr>
              <w:t>*чел. в год</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2000</w:t>
            </w:r>
          </w:p>
        </w:tc>
        <w:tc>
          <w:tcPr>
            <w:tcW w:w="2409" w:type="dxa"/>
            <w:gridSpan w:val="2"/>
            <w:vAlign w:val="center"/>
          </w:tcPr>
          <w:p w:rsidR="001D41F3" w:rsidRPr="001D41F3" w:rsidRDefault="001D41F3" w:rsidP="001D41F3">
            <w:pPr>
              <w:jc w:val="center"/>
              <w:rPr>
                <w:color w:val="000000"/>
                <w:sz w:val="24"/>
                <w:szCs w:val="24"/>
              </w:rPr>
            </w:pPr>
          </w:p>
        </w:tc>
      </w:tr>
      <w:tr w:rsidR="001D41F3" w:rsidRPr="001D41F3" w:rsidTr="001D41F3">
        <w:trPr>
          <w:trHeight w:val="549"/>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5.</w:t>
            </w:r>
          </w:p>
        </w:tc>
        <w:tc>
          <w:tcPr>
            <w:tcW w:w="3551" w:type="dxa"/>
            <w:vAlign w:val="center"/>
          </w:tcPr>
          <w:p w:rsidR="001D41F3" w:rsidRPr="001D41F3" w:rsidRDefault="001D41F3" w:rsidP="001D41F3">
            <w:pPr>
              <w:rPr>
                <w:sz w:val="24"/>
                <w:szCs w:val="24"/>
              </w:rPr>
            </w:pPr>
            <w:r w:rsidRPr="001D41F3">
              <w:rPr>
                <w:sz w:val="24"/>
                <w:szCs w:val="24"/>
              </w:rPr>
              <w:t>Смет с 1 м</w:t>
            </w:r>
            <w:r w:rsidRPr="001D41F3">
              <w:rPr>
                <w:noProof/>
                <w:position w:val="-9"/>
                <w:sz w:val="24"/>
                <w:szCs w:val="24"/>
              </w:rPr>
              <w:drawing>
                <wp:inline distT="0" distB="0" distL="0" distR="0" wp14:anchorId="3E6D4841" wp14:editId="0179C2AE">
                  <wp:extent cx="106045" cy="223520"/>
                  <wp:effectExtent l="19050" t="0" r="825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cstate="print"/>
                          <a:srcRect/>
                          <a:stretch>
                            <a:fillRect/>
                          </a:stretch>
                        </pic:blipFill>
                        <pic:spPr bwMode="auto">
                          <a:xfrm>
                            <a:off x="0" y="0"/>
                            <a:ext cx="106045" cy="223520"/>
                          </a:xfrm>
                          <a:prstGeom prst="rect">
                            <a:avLst/>
                          </a:prstGeom>
                          <a:noFill/>
                          <a:ln w="9525">
                            <a:noFill/>
                            <a:miter lim="800000"/>
                            <a:headEnd/>
                            <a:tailEnd/>
                          </a:ln>
                        </pic:spPr>
                      </pic:pic>
                    </a:graphicData>
                  </a:graphic>
                </wp:inline>
              </w:drawing>
            </w:r>
            <w:r w:rsidRPr="001D41F3">
              <w:rPr>
                <w:sz w:val="24"/>
                <w:szCs w:val="24"/>
              </w:rPr>
              <w:t xml:space="preserve"> твердых покрытий улиц, площадей и парков</w:t>
            </w:r>
          </w:p>
        </w:tc>
        <w:tc>
          <w:tcPr>
            <w:tcW w:w="1843" w:type="dxa"/>
            <w:vAlign w:val="center"/>
          </w:tcPr>
          <w:p w:rsidR="001D41F3" w:rsidRPr="001D41F3" w:rsidRDefault="001D41F3" w:rsidP="001D41F3">
            <w:pPr>
              <w:jc w:val="center"/>
              <w:rPr>
                <w:sz w:val="24"/>
                <w:szCs w:val="24"/>
              </w:rPr>
            </w:pPr>
            <w:proofErr w:type="gramStart"/>
            <w:r w:rsidRPr="001D41F3">
              <w:rPr>
                <w:sz w:val="24"/>
                <w:szCs w:val="24"/>
              </w:rPr>
              <w:t>кг</w:t>
            </w:r>
            <w:proofErr w:type="gramEnd"/>
            <w:r w:rsidRPr="001D41F3">
              <w:rPr>
                <w:sz w:val="24"/>
                <w:szCs w:val="24"/>
              </w:rPr>
              <w:t>*чел. в год</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5</w:t>
            </w:r>
          </w:p>
        </w:tc>
        <w:tc>
          <w:tcPr>
            <w:tcW w:w="2409" w:type="dxa"/>
            <w:gridSpan w:val="2"/>
            <w:vAlign w:val="center"/>
          </w:tcPr>
          <w:p w:rsidR="001D41F3" w:rsidRPr="001D41F3" w:rsidRDefault="001D41F3" w:rsidP="001D41F3">
            <w:pPr>
              <w:jc w:val="center"/>
              <w:rPr>
                <w:color w:val="000000"/>
                <w:sz w:val="24"/>
                <w:szCs w:val="24"/>
              </w:rPr>
            </w:pPr>
          </w:p>
        </w:tc>
      </w:tr>
      <w:tr w:rsidR="001D41F3" w:rsidRPr="001D41F3" w:rsidTr="001D41F3">
        <w:trPr>
          <w:trHeight w:val="628"/>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6.</w:t>
            </w:r>
          </w:p>
        </w:tc>
        <w:tc>
          <w:tcPr>
            <w:tcW w:w="3551" w:type="dxa"/>
            <w:vAlign w:val="center"/>
          </w:tcPr>
          <w:p w:rsidR="001D41F3" w:rsidRPr="001D41F3" w:rsidRDefault="001D41F3" w:rsidP="001D41F3">
            <w:pPr>
              <w:rPr>
                <w:rFonts w:eastAsia="Calibri"/>
                <w:sz w:val="24"/>
                <w:szCs w:val="24"/>
              </w:rPr>
            </w:pPr>
            <w:r w:rsidRPr="001D41F3">
              <w:rPr>
                <w:sz w:val="24"/>
                <w:szCs w:val="24"/>
              </w:rPr>
              <w:t>накопление крупногабаритных бытовых отходов</w:t>
            </w:r>
          </w:p>
        </w:tc>
        <w:tc>
          <w:tcPr>
            <w:tcW w:w="1843" w:type="dxa"/>
            <w:vAlign w:val="center"/>
          </w:tcPr>
          <w:p w:rsidR="001D41F3" w:rsidRPr="001D41F3" w:rsidRDefault="001D41F3" w:rsidP="001D41F3">
            <w:pPr>
              <w:jc w:val="center"/>
              <w:rPr>
                <w:color w:val="000000"/>
                <w:sz w:val="24"/>
                <w:szCs w:val="24"/>
              </w:rPr>
            </w:pPr>
            <w:r w:rsidRPr="001D41F3">
              <w:rPr>
                <w:color w:val="000000"/>
                <w:sz w:val="24"/>
                <w:szCs w:val="24"/>
              </w:rPr>
              <w:t>% от объема ТБО</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5</w:t>
            </w:r>
          </w:p>
        </w:tc>
        <w:tc>
          <w:tcPr>
            <w:tcW w:w="2409" w:type="dxa"/>
            <w:gridSpan w:val="2"/>
            <w:vAlign w:val="center"/>
          </w:tcPr>
          <w:p w:rsidR="001D41F3" w:rsidRPr="001D41F3" w:rsidRDefault="001D41F3" w:rsidP="001D41F3">
            <w:pPr>
              <w:jc w:val="center"/>
              <w:rPr>
                <w:color w:val="000000"/>
                <w:sz w:val="24"/>
                <w:szCs w:val="24"/>
              </w:rPr>
            </w:pPr>
          </w:p>
        </w:tc>
      </w:tr>
    </w:tbl>
    <w:p w:rsidR="001D41F3" w:rsidRPr="001D41F3" w:rsidRDefault="001D41F3" w:rsidP="001D41F3">
      <w:pPr>
        <w:ind w:firstLine="680"/>
        <w:contextualSpacing/>
        <w:jc w:val="both"/>
        <w:rPr>
          <w:color w:val="000000"/>
          <w:sz w:val="24"/>
          <w:szCs w:val="24"/>
        </w:rPr>
      </w:pPr>
      <w:r w:rsidRPr="001D41F3">
        <w:rPr>
          <w:color w:val="000000"/>
          <w:sz w:val="24"/>
          <w:szCs w:val="24"/>
        </w:rPr>
        <w:t>Примечания:</w:t>
      </w:r>
    </w:p>
    <w:p w:rsidR="001D41F3" w:rsidRPr="001D41F3" w:rsidRDefault="001D41F3" w:rsidP="001D41F3">
      <w:pPr>
        <w:shd w:val="clear" w:color="auto" w:fill="FFFFFF"/>
        <w:ind w:firstLine="709"/>
        <w:contextualSpacing/>
        <w:jc w:val="both"/>
        <w:rPr>
          <w:sz w:val="24"/>
          <w:szCs w:val="24"/>
        </w:rPr>
      </w:pPr>
      <w:r w:rsidRPr="001D41F3">
        <w:rPr>
          <w:color w:val="000000"/>
          <w:sz w:val="24"/>
          <w:szCs w:val="24"/>
        </w:rPr>
        <w:t>а</w:t>
      </w:r>
      <w:proofErr w:type="gramStart"/>
      <w:r w:rsidRPr="001D41F3">
        <w:rPr>
          <w:color w:val="000000"/>
          <w:sz w:val="24"/>
          <w:szCs w:val="24"/>
        </w:rPr>
        <w:t xml:space="preserve">) (*) </w:t>
      </w:r>
      <w:proofErr w:type="gramEnd"/>
      <w:r w:rsidRPr="001D41F3">
        <w:rPr>
          <w:rFonts w:eastAsia="Calibri"/>
          <w:sz w:val="24"/>
          <w:szCs w:val="24"/>
          <w:lang w:eastAsia="en-US"/>
        </w:rPr>
        <w:t xml:space="preserve">Уровень территориальной доступности объектов </w:t>
      </w:r>
      <w:r w:rsidRPr="001D41F3">
        <w:rPr>
          <w:sz w:val="24"/>
          <w:szCs w:val="24"/>
        </w:rPr>
        <w:t>утилизации и переработки бытовых и промышленных отходов</w:t>
      </w:r>
      <w:r w:rsidRPr="001D41F3">
        <w:rPr>
          <w:rFonts w:eastAsia="Calibri"/>
          <w:sz w:val="24"/>
          <w:szCs w:val="24"/>
          <w:lang w:eastAsia="en-US"/>
        </w:rPr>
        <w:t xml:space="preserve"> устанавливается в соответствии с нормативными размерами санитарно-защитные зоны на основании СанПиН 2.2.1/2.1.1.1200-03 </w:t>
      </w:r>
      <w:r w:rsidR="009F7475">
        <w:rPr>
          <w:rFonts w:eastAsia="Calibri"/>
          <w:sz w:val="24"/>
          <w:szCs w:val="24"/>
          <w:lang w:eastAsia="en-US"/>
        </w:rPr>
        <w:t>«</w:t>
      </w:r>
      <w:r w:rsidRPr="001D41F3">
        <w:rPr>
          <w:rFonts w:eastAsia="Calibri"/>
          <w:sz w:val="24"/>
          <w:szCs w:val="24"/>
          <w:lang w:eastAsia="en-US"/>
        </w:rPr>
        <w:t>Санитарно-защитные зоны и санитарная классификация предприятий, сооружений и иных объектов</w:t>
      </w:r>
      <w:r w:rsidR="009F7475">
        <w:rPr>
          <w:rFonts w:eastAsia="Calibri"/>
          <w:sz w:val="24"/>
          <w:szCs w:val="24"/>
          <w:lang w:eastAsia="en-US"/>
        </w:rPr>
        <w:t>»</w:t>
      </w:r>
      <w:r w:rsidRPr="001D41F3">
        <w:rPr>
          <w:sz w:val="24"/>
          <w:szCs w:val="24"/>
        </w:rPr>
        <w:t>.</w:t>
      </w:r>
    </w:p>
    <w:p w:rsidR="001D41F3" w:rsidRPr="001D41F3" w:rsidRDefault="001D41F3" w:rsidP="001D41F3">
      <w:pPr>
        <w:ind w:firstLine="567"/>
        <w:jc w:val="both"/>
        <w:rPr>
          <w:b/>
          <w:sz w:val="24"/>
          <w:szCs w:val="24"/>
        </w:rPr>
      </w:pPr>
    </w:p>
    <w:p w:rsidR="001D41F3" w:rsidRPr="001D41F3" w:rsidRDefault="001D41F3" w:rsidP="001D41F3">
      <w:pPr>
        <w:ind w:firstLine="567"/>
        <w:jc w:val="both"/>
        <w:rPr>
          <w:b/>
          <w:sz w:val="24"/>
          <w:szCs w:val="24"/>
        </w:rPr>
      </w:pPr>
      <w:r w:rsidRPr="001D41F3">
        <w:rPr>
          <w:b/>
          <w:sz w:val="24"/>
          <w:szCs w:val="24"/>
        </w:rPr>
        <w:lastRenderedPageBreak/>
        <w:t>Размер земельного участка предприятия и сооружения по транспортировке, обезвреживанию и переработке бытовых отходов.</w:t>
      </w:r>
    </w:p>
    <w:p w:rsidR="001D41F3" w:rsidRPr="001D41F3" w:rsidRDefault="001D41F3" w:rsidP="001D41F3">
      <w:pPr>
        <w:jc w:val="both"/>
        <w:rPr>
          <w:sz w:val="24"/>
          <w:szCs w:val="24"/>
        </w:rPr>
      </w:pPr>
      <w:r w:rsidRPr="001D41F3">
        <w:rPr>
          <w:sz w:val="24"/>
          <w:szCs w:val="24"/>
        </w:rPr>
        <w:t>На 1 тыс. т твердых бытовых отходов в год:</w:t>
      </w:r>
    </w:p>
    <w:p w:rsidR="001D41F3" w:rsidRPr="001D41F3" w:rsidRDefault="001D41F3" w:rsidP="001D41F3">
      <w:pPr>
        <w:jc w:val="both"/>
        <w:rPr>
          <w:sz w:val="24"/>
          <w:szCs w:val="24"/>
        </w:rPr>
      </w:pPr>
      <w:r w:rsidRPr="001D41F3">
        <w:rPr>
          <w:sz w:val="24"/>
          <w:szCs w:val="24"/>
        </w:rPr>
        <w:t>- предприятия по промышленной переработке бытовых отходов - 0,05 га,</w:t>
      </w:r>
    </w:p>
    <w:p w:rsidR="001D41F3" w:rsidRPr="001D41F3" w:rsidRDefault="001D41F3" w:rsidP="001D41F3">
      <w:pPr>
        <w:jc w:val="both"/>
        <w:rPr>
          <w:sz w:val="24"/>
          <w:szCs w:val="24"/>
        </w:rPr>
      </w:pPr>
      <w:r w:rsidRPr="001D41F3">
        <w:rPr>
          <w:sz w:val="24"/>
          <w:szCs w:val="24"/>
        </w:rPr>
        <w:t>- полигоны (кроме полигонов по обезвреживанию и захоронению токсичных промышленных отходов) - 0,05 га,</w:t>
      </w:r>
    </w:p>
    <w:p w:rsidR="001D41F3" w:rsidRPr="001D41F3" w:rsidRDefault="001D41F3" w:rsidP="001D41F3">
      <w:pPr>
        <w:jc w:val="both"/>
        <w:rPr>
          <w:sz w:val="24"/>
          <w:szCs w:val="24"/>
        </w:rPr>
      </w:pPr>
      <w:r w:rsidRPr="001D41F3">
        <w:rPr>
          <w:sz w:val="24"/>
          <w:szCs w:val="24"/>
        </w:rPr>
        <w:t>- поля компостирования - 0,5 - 1,0 га,</w:t>
      </w:r>
    </w:p>
    <w:p w:rsidR="001D41F3" w:rsidRPr="001D41F3" w:rsidRDefault="001D41F3" w:rsidP="001D41F3">
      <w:pPr>
        <w:jc w:val="both"/>
        <w:rPr>
          <w:sz w:val="24"/>
          <w:szCs w:val="24"/>
        </w:rPr>
      </w:pPr>
      <w:r w:rsidRPr="001D41F3">
        <w:rPr>
          <w:sz w:val="24"/>
          <w:szCs w:val="24"/>
        </w:rPr>
        <w:t>- сливные станции - 0,02 га,</w:t>
      </w:r>
    </w:p>
    <w:p w:rsidR="001D41F3" w:rsidRPr="001D41F3" w:rsidRDefault="001D41F3" w:rsidP="001D41F3">
      <w:pPr>
        <w:jc w:val="both"/>
        <w:rPr>
          <w:sz w:val="24"/>
          <w:szCs w:val="24"/>
        </w:rPr>
      </w:pPr>
      <w:r w:rsidRPr="001D41F3">
        <w:rPr>
          <w:sz w:val="24"/>
          <w:szCs w:val="24"/>
        </w:rPr>
        <w:t>- мусороперегрузочные станции - 0,04 га</w:t>
      </w:r>
    </w:p>
    <w:p w:rsidR="001D41F3" w:rsidRPr="001D41F3" w:rsidRDefault="001D41F3" w:rsidP="001D41F3">
      <w:pPr>
        <w:jc w:val="both"/>
        <w:rPr>
          <w:sz w:val="24"/>
          <w:szCs w:val="24"/>
        </w:rPr>
      </w:pPr>
    </w:p>
    <w:p w:rsidR="001D41F3" w:rsidRPr="001D41F3" w:rsidRDefault="001D41F3" w:rsidP="001D41F3">
      <w:pPr>
        <w:ind w:firstLine="567"/>
        <w:jc w:val="both"/>
        <w:rPr>
          <w:b/>
          <w:sz w:val="24"/>
          <w:szCs w:val="24"/>
        </w:rPr>
      </w:pPr>
      <w:r w:rsidRPr="001D41F3">
        <w:rPr>
          <w:b/>
          <w:sz w:val="24"/>
          <w:szCs w:val="24"/>
        </w:rPr>
        <w:t>Размер санитарно-защитной зоны</w:t>
      </w:r>
    </w:p>
    <w:p w:rsidR="001D41F3" w:rsidRPr="001D41F3" w:rsidRDefault="001D41F3" w:rsidP="001D41F3">
      <w:pPr>
        <w:ind w:firstLine="567"/>
        <w:jc w:val="both"/>
        <w:rPr>
          <w:sz w:val="24"/>
          <w:szCs w:val="24"/>
        </w:rPr>
      </w:pPr>
      <w:r w:rsidRPr="001D41F3">
        <w:rPr>
          <w:sz w:val="24"/>
          <w:szCs w:val="24"/>
        </w:rPr>
        <w:t xml:space="preserve">Санитарно-защитные зоны устанавливаются в соответствии с </w:t>
      </w:r>
      <w:hyperlink r:id="rId56" w:history="1">
        <w:r w:rsidRPr="001D41F3">
          <w:rPr>
            <w:sz w:val="24"/>
            <w:szCs w:val="24"/>
          </w:rPr>
          <w:t>СанПиН 2.2.1/2.1.1.1200-03</w:t>
        </w:r>
      </w:hyperlink>
      <w:r w:rsidRPr="001D41F3">
        <w:rPr>
          <w:sz w:val="24"/>
          <w:szCs w:val="24"/>
        </w:rPr>
        <w:t xml:space="preserve"> </w:t>
      </w:r>
      <w:r w:rsidR="009F7475">
        <w:rPr>
          <w:sz w:val="24"/>
          <w:szCs w:val="24"/>
        </w:rPr>
        <w:t>«</w:t>
      </w:r>
      <w:r w:rsidRPr="001D41F3">
        <w:rPr>
          <w:bCs/>
          <w:color w:val="000000"/>
          <w:sz w:val="24"/>
          <w:szCs w:val="24"/>
        </w:rPr>
        <w:t>Санитарно-защитные зоны и санитарная классификация предприятий, сооружений и иных объектов</w:t>
      </w:r>
      <w:r w:rsidR="009F7475">
        <w:rPr>
          <w:bCs/>
          <w:color w:val="000000"/>
          <w:sz w:val="24"/>
          <w:szCs w:val="24"/>
        </w:rPr>
        <w:t>»</w:t>
      </w:r>
      <w:r w:rsidRPr="001D41F3">
        <w:rPr>
          <w:bCs/>
          <w:color w:val="000000"/>
          <w:sz w:val="24"/>
          <w:szCs w:val="24"/>
        </w:rPr>
        <w:t xml:space="preserve"> </w:t>
      </w:r>
      <w:r w:rsidRPr="001D41F3">
        <w:rPr>
          <w:sz w:val="24"/>
          <w:szCs w:val="24"/>
        </w:rPr>
        <w:t>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w:t>
      </w:r>
    </w:p>
    <w:p w:rsidR="001D41F3" w:rsidRPr="001D41F3" w:rsidRDefault="001D41F3" w:rsidP="001D41F3">
      <w:pPr>
        <w:ind w:firstLine="567"/>
        <w:jc w:val="both"/>
        <w:rPr>
          <w:sz w:val="24"/>
          <w:szCs w:val="24"/>
        </w:rPr>
      </w:pPr>
      <w:r w:rsidRPr="001D41F3">
        <w:rPr>
          <w:sz w:val="24"/>
          <w:szCs w:val="24"/>
        </w:rPr>
        <w:t>Устанавливаются в зависимости от вида предприятия и сооружения:</w:t>
      </w:r>
    </w:p>
    <w:p w:rsidR="001D41F3" w:rsidRPr="001D41F3" w:rsidRDefault="001D41F3" w:rsidP="001D41F3">
      <w:pPr>
        <w:ind w:firstLine="567"/>
        <w:jc w:val="both"/>
        <w:rPr>
          <w:sz w:val="24"/>
          <w:szCs w:val="24"/>
        </w:rPr>
      </w:pPr>
      <w:r w:rsidRPr="001D41F3">
        <w:rPr>
          <w:sz w:val="24"/>
          <w:szCs w:val="24"/>
        </w:rPr>
        <w:t>- полигоны по размещению, обезвреживанию, захоронению токсичных отходов производства и потребления 1 - 2 классов опасности - 1000 м;</w:t>
      </w:r>
    </w:p>
    <w:p w:rsidR="001D41F3" w:rsidRPr="001D41F3" w:rsidRDefault="001D41F3" w:rsidP="001D41F3">
      <w:pPr>
        <w:ind w:firstLine="567"/>
        <w:jc w:val="both"/>
        <w:rPr>
          <w:sz w:val="24"/>
          <w:szCs w:val="24"/>
        </w:rPr>
      </w:pPr>
      <w:r w:rsidRPr="001D41F3">
        <w:rPr>
          <w:sz w:val="24"/>
          <w:szCs w:val="24"/>
        </w:rPr>
        <w:t>- полигоны по размещению, обезвреживанию, захоронению токсичных отходов производства и потребления 3 - 4 классов опасности - 500 м;</w:t>
      </w:r>
    </w:p>
    <w:p w:rsidR="001D41F3" w:rsidRPr="001D41F3" w:rsidRDefault="001D41F3" w:rsidP="001D41F3">
      <w:pPr>
        <w:ind w:firstLine="567"/>
        <w:jc w:val="both"/>
        <w:rPr>
          <w:sz w:val="24"/>
          <w:szCs w:val="24"/>
        </w:rPr>
      </w:pPr>
      <w:r w:rsidRPr="001D41F3">
        <w:rPr>
          <w:sz w:val="24"/>
          <w:szCs w:val="24"/>
        </w:rPr>
        <w:t>- полигоны твердых бытовых отходов, участки компостирования твердых бытовых отходов - 500 м;</w:t>
      </w:r>
    </w:p>
    <w:p w:rsidR="001D41F3" w:rsidRPr="001D41F3" w:rsidRDefault="001D41F3" w:rsidP="001D41F3">
      <w:pPr>
        <w:ind w:firstLine="567"/>
        <w:jc w:val="both"/>
        <w:rPr>
          <w:sz w:val="24"/>
          <w:szCs w:val="24"/>
        </w:rPr>
      </w:pPr>
      <w:r w:rsidRPr="001D41F3">
        <w:rPr>
          <w:sz w:val="24"/>
          <w:szCs w:val="24"/>
        </w:rPr>
        <w:t>- мусоросжигательные и мусороперерабатывающие объекты мощностью от 40 тыс. т в год - 1000 м;</w:t>
      </w:r>
    </w:p>
    <w:p w:rsidR="001D41F3" w:rsidRPr="001D41F3" w:rsidRDefault="001D41F3" w:rsidP="001D41F3">
      <w:pPr>
        <w:ind w:firstLine="567"/>
        <w:jc w:val="both"/>
        <w:rPr>
          <w:sz w:val="24"/>
          <w:szCs w:val="24"/>
        </w:rPr>
      </w:pPr>
      <w:r w:rsidRPr="001D41F3">
        <w:rPr>
          <w:sz w:val="24"/>
          <w:szCs w:val="24"/>
        </w:rPr>
        <w:t>- мусоросжигательные и мусороперерабатывающие объекты мощностью до 40 тыс. т в год - 500 м;</w:t>
      </w:r>
    </w:p>
    <w:p w:rsidR="001D41F3" w:rsidRPr="001D41F3" w:rsidRDefault="001D41F3" w:rsidP="001D41F3">
      <w:pPr>
        <w:ind w:firstLine="567"/>
        <w:jc w:val="both"/>
        <w:rPr>
          <w:sz w:val="24"/>
          <w:szCs w:val="24"/>
        </w:rPr>
      </w:pPr>
      <w:r w:rsidRPr="001D41F3">
        <w:rPr>
          <w:sz w:val="24"/>
          <w:szCs w:val="24"/>
        </w:rPr>
        <w:t>- мусороперегрузочные станции - 100 м;</w:t>
      </w:r>
    </w:p>
    <w:p w:rsidR="001D41F3" w:rsidRPr="001D41F3" w:rsidRDefault="001D41F3" w:rsidP="001D41F3">
      <w:pPr>
        <w:ind w:firstLine="567"/>
        <w:jc w:val="both"/>
        <w:rPr>
          <w:sz w:val="24"/>
          <w:szCs w:val="24"/>
        </w:rPr>
      </w:pPr>
      <w:r w:rsidRPr="001D41F3">
        <w:rPr>
          <w:sz w:val="24"/>
          <w:szCs w:val="24"/>
        </w:rPr>
        <w:t>- поля компостирования - 500 м;</w:t>
      </w:r>
    </w:p>
    <w:p w:rsidR="001D41F3" w:rsidRPr="001D41F3" w:rsidRDefault="001D41F3" w:rsidP="001D41F3">
      <w:pPr>
        <w:ind w:firstLine="567"/>
        <w:jc w:val="both"/>
        <w:rPr>
          <w:sz w:val="24"/>
          <w:szCs w:val="24"/>
        </w:rPr>
      </w:pPr>
      <w:r w:rsidRPr="001D41F3">
        <w:rPr>
          <w:sz w:val="24"/>
          <w:szCs w:val="24"/>
        </w:rPr>
        <w:t>- сливные станции - 500 м</w:t>
      </w:r>
    </w:p>
    <w:p w:rsidR="001D41F3" w:rsidRPr="001D41F3" w:rsidRDefault="001D41F3" w:rsidP="001D41F3">
      <w:pPr>
        <w:spacing w:after="200" w:line="276" w:lineRule="auto"/>
        <w:rPr>
          <w:b/>
          <w:bCs/>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76" w:name="_Toc507496530"/>
      <w:r w:rsidRPr="001D41F3">
        <w:rPr>
          <w:b/>
          <w:bCs/>
          <w:sz w:val="24"/>
          <w:szCs w:val="24"/>
        </w:rPr>
        <w:t>12 Расчетные показатели, устанавливаемые для объектов местного значения в области захоронений</w:t>
      </w:r>
      <w:bookmarkEnd w:id="76"/>
    </w:p>
    <w:p w:rsidR="001D41F3" w:rsidRPr="001D41F3" w:rsidRDefault="001D41F3" w:rsidP="001D41F3">
      <w:pPr>
        <w:rPr>
          <w:sz w:val="24"/>
          <w:szCs w:val="24"/>
        </w:rPr>
      </w:pP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При проектировании объектов местного значения в области захоронений необходимо руководствоваться расчетными показателями таблицы 19.</w:t>
      </w:r>
    </w:p>
    <w:p w:rsidR="001D41F3" w:rsidRPr="001D41F3" w:rsidRDefault="001D41F3" w:rsidP="001D41F3">
      <w:pPr>
        <w:ind w:firstLine="567"/>
        <w:contextualSpacing/>
        <w:jc w:val="right"/>
        <w:rPr>
          <w:color w:val="000000"/>
          <w:sz w:val="24"/>
          <w:szCs w:val="24"/>
        </w:rPr>
      </w:pPr>
      <w:r w:rsidRPr="001D41F3">
        <w:rPr>
          <w:color w:val="000000"/>
          <w:sz w:val="24"/>
          <w:szCs w:val="24"/>
        </w:rPr>
        <w:t>Таблица 19</w:t>
      </w:r>
    </w:p>
    <w:p w:rsidR="001D41F3" w:rsidRPr="001D41F3" w:rsidRDefault="001D41F3" w:rsidP="001D41F3">
      <w:pPr>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850"/>
      </w:tblGrid>
      <w:tr w:rsidR="001D41F3" w:rsidRPr="001D41F3" w:rsidTr="00AF49CD">
        <w:trPr>
          <w:trHeight w:val="778"/>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3409"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p w:rsidR="001D41F3" w:rsidRPr="001D41F3" w:rsidRDefault="001D41F3" w:rsidP="001D41F3">
            <w:pPr>
              <w:jc w:val="center"/>
              <w:rPr>
                <w:color w:val="000000"/>
                <w:sz w:val="24"/>
                <w:szCs w:val="24"/>
              </w:rPr>
            </w:pPr>
          </w:p>
        </w:tc>
        <w:tc>
          <w:tcPr>
            <w:tcW w:w="2977"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551" w:type="dxa"/>
            <w:gridSpan w:val="2"/>
          </w:tcPr>
          <w:p w:rsidR="001D41F3" w:rsidRPr="001D41F3" w:rsidRDefault="001D41F3" w:rsidP="001D41F3">
            <w:pPr>
              <w:jc w:val="center"/>
              <w:rPr>
                <w:color w:val="000000"/>
                <w:sz w:val="24"/>
                <w:szCs w:val="24"/>
                <w:highlight w:val="yellow"/>
              </w:rPr>
            </w:pPr>
            <w:r w:rsidRPr="001D41F3">
              <w:rPr>
                <w:color w:val="000000"/>
                <w:sz w:val="24"/>
                <w:szCs w:val="24"/>
              </w:rPr>
              <w:t>Максимально допустимый уровень территориальной доступности</w:t>
            </w:r>
          </w:p>
        </w:tc>
      </w:tr>
      <w:tr w:rsidR="001D41F3" w:rsidRPr="001D41F3" w:rsidTr="00AF49CD">
        <w:trPr>
          <w:trHeight w:val="625"/>
        </w:trPr>
        <w:tc>
          <w:tcPr>
            <w:tcW w:w="702" w:type="dxa"/>
            <w:vMerge/>
            <w:vAlign w:val="center"/>
          </w:tcPr>
          <w:p w:rsidR="001D41F3" w:rsidRPr="001D41F3" w:rsidRDefault="001D41F3" w:rsidP="001D41F3">
            <w:pPr>
              <w:jc w:val="center"/>
              <w:rPr>
                <w:b/>
                <w:color w:val="000000"/>
                <w:sz w:val="24"/>
                <w:szCs w:val="24"/>
              </w:rPr>
            </w:pPr>
          </w:p>
        </w:tc>
        <w:tc>
          <w:tcPr>
            <w:tcW w:w="3409" w:type="dxa"/>
            <w:vMerge/>
            <w:vAlign w:val="center"/>
          </w:tcPr>
          <w:p w:rsidR="001D41F3" w:rsidRPr="001D41F3" w:rsidRDefault="001D41F3" w:rsidP="001D41F3">
            <w:pPr>
              <w:jc w:val="center"/>
              <w:rPr>
                <w:b/>
                <w:color w:val="000000"/>
                <w:sz w:val="24"/>
                <w:szCs w:val="24"/>
              </w:rPr>
            </w:pP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701"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Единица измерения</w:t>
            </w:r>
          </w:p>
        </w:tc>
        <w:tc>
          <w:tcPr>
            <w:tcW w:w="850" w:type="dxa"/>
            <w:vAlign w:val="center"/>
          </w:tcPr>
          <w:p w:rsidR="001D41F3" w:rsidRPr="001D41F3" w:rsidRDefault="001D41F3" w:rsidP="001D41F3">
            <w:pPr>
              <w:ind w:left="-108" w:right="-108"/>
              <w:jc w:val="center"/>
              <w:rPr>
                <w:color w:val="000000"/>
                <w:sz w:val="24"/>
                <w:szCs w:val="24"/>
                <w:highlight w:val="yellow"/>
              </w:rPr>
            </w:pPr>
            <w:r w:rsidRPr="001D41F3">
              <w:rPr>
                <w:color w:val="000000"/>
                <w:sz w:val="24"/>
                <w:szCs w:val="24"/>
              </w:rPr>
              <w:t>Величина</w:t>
            </w:r>
          </w:p>
        </w:tc>
      </w:tr>
      <w:tr w:rsidR="001D41F3" w:rsidRPr="001D41F3" w:rsidTr="00AF49CD">
        <w:trPr>
          <w:trHeight w:val="836"/>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3409" w:type="dxa"/>
            <w:vAlign w:val="center"/>
          </w:tcPr>
          <w:p w:rsidR="001D41F3" w:rsidRPr="001D41F3" w:rsidRDefault="001D41F3" w:rsidP="001D41F3">
            <w:pPr>
              <w:ind w:firstLine="41"/>
              <w:jc w:val="both"/>
              <w:rPr>
                <w:sz w:val="24"/>
                <w:szCs w:val="24"/>
              </w:rPr>
            </w:pPr>
            <w:r w:rsidRPr="001D41F3">
              <w:rPr>
                <w:rFonts w:eastAsia="Calibri"/>
                <w:sz w:val="24"/>
                <w:szCs w:val="24"/>
                <w:lang w:eastAsia="en-US"/>
              </w:rPr>
              <w:t>кладбища смешанного и традиционного захоронения</w:t>
            </w:r>
          </w:p>
        </w:tc>
        <w:tc>
          <w:tcPr>
            <w:tcW w:w="1701" w:type="dxa"/>
            <w:vAlign w:val="center"/>
          </w:tcPr>
          <w:p w:rsidR="001D41F3" w:rsidRPr="001D41F3" w:rsidRDefault="001D41F3" w:rsidP="001D41F3">
            <w:pPr>
              <w:jc w:val="center"/>
              <w:rPr>
                <w:color w:val="000000"/>
                <w:sz w:val="24"/>
                <w:szCs w:val="24"/>
              </w:rPr>
            </w:pPr>
            <w:proofErr w:type="gramStart"/>
            <w:r w:rsidRPr="001D41F3">
              <w:rPr>
                <w:rFonts w:eastAsia="Calibri"/>
                <w:sz w:val="24"/>
                <w:szCs w:val="24"/>
                <w:lang w:eastAsia="en-US"/>
              </w:rPr>
              <w:t>га</w:t>
            </w:r>
            <w:proofErr w:type="gramEnd"/>
            <w:r w:rsidRPr="001D41F3">
              <w:rPr>
                <w:rFonts w:eastAsia="Calibri"/>
                <w:sz w:val="24"/>
                <w:szCs w:val="24"/>
                <w:lang w:eastAsia="en-US"/>
              </w:rPr>
              <w:t>/1000 чел.</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0,26</w:t>
            </w:r>
          </w:p>
          <w:p w:rsidR="001D41F3" w:rsidRPr="001D41F3" w:rsidRDefault="001D41F3" w:rsidP="001D41F3">
            <w:pPr>
              <w:jc w:val="center"/>
              <w:rPr>
                <w:color w:val="000000"/>
                <w:sz w:val="24"/>
                <w:szCs w:val="24"/>
              </w:rPr>
            </w:pPr>
            <w:r w:rsidRPr="001D41F3">
              <w:rPr>
                <w:color w:val="000000"/>
                <w:sz w:val="24"/>
                <w:szCs w:val="24"/>
              </w:rPr>
              <w:t xml:space="preserve">но не менее </w:t>
            </w:r>
            <w:r w:rsidRPr="001D41F3">
              <w:rPr>
                <w:color w:val="000000"/>
                <w:sz w:val="24"/>
                <w:szCs w:val="24"/>
              </w:rPr>
              <w:lastRenderedPageBreak/>
              <w:t>0,16га/ объект</w:t>
            </w:r>
          </w:p>
        </w:tc>
        <w:tc>
          <w:tcPr>
            <w:tcW w:w="1701" w:type="dxa"/>
            <w:vAlign w:val="center"/>
          </w:tcPr>
          <w:p w:rsidR="001D41F3" w:rsidRPr="001D41F3" w:rsidRDefault="001D41F3" w:rsidP="001D41F3">
            <w:pPr>
              <w:ind w:left="-108" w:right="-108"/>
              <w:jc w:val="center"/>
              <w:rPr>
                <w:color w:val="000000"/>
                <w:sz w:val="24"/>
                <w:szCs w:val="24"/>
              </w:rPr>
            </w:pPr>
            <w:r w:rsidRPr="001D41F3">
              <w:rPr>
                <w:sz w:val="24"/>
                <w:szCs w:val="24"/>
              </w:rPr>
              <w:lastRenderedPageBreak/>
              <w:t>транспортная доступность, мин</w:t>
            </w:r>
          </w:p>
        </w:tc>
        <w:tc>
          <w:tcPr>
            <w:tcW w:w="850" w:type="dxa"/>
            <w:vAlign w:val="center"/>
          </w:tcPr>
          <w:p w:rsidR="001D41F3" w:rsidRPr="001D41F3" w:rsidRDefault="001D41F3" w:rsidP="001D41F3">
            <w:pPr>
              <w:jc w:val="center"/>
              <w:rPr>
                <w:color w:val="000000"/>
                <w:sz w:val="24"/>
                <w:szCs w:val="24"/>
              </w:rPr>
            </w:pPr>
            <w:r w:rsidRPr="001D41F3">
              <w:rPr>
                <w:color w:val="000000"/>
                <w:sz w:val="24"/>
                <w:szCs w:val="24"/>
              </w:rPr>
              <w:t>30</w:t>
            </w:r>
          </w:p>
        </w:tc>
      </w:tr>
    </w:tbl>
    <w:p w:rsidR="001D41F3" w:rsidRPr="001D41F3" w:rsidRDefault="001D41F3" w:rsidP="001D41F3">
      <w:pPr>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bookmarkStart w:id="77" w:name="_Toc507496531"/>
      <w:r w:rsidRPr="001D41F3">
        <w:rPr>
          <w:b/>
          <w:bCs/>
          <w:sz w:val="24"/>
          <w:szCs w:val="24"/>
        </w:rPr>
        <w:t>13</w:t>
      </w:r>
      <w:proofErr w:type="gramStart"/>
      <w:r w:rsidRPr="001D41F3">
        <w:rPr>
          <w:b/>
          <w:bCs/>
          <w:sz w:val="24"/>
          <w:szCs w:val="24"/>
        </w:rPr>
        <w:t xml:space="preserve"> И</w:t>
      </w:r>
      <w:proofErr w:type="gramEnd"/>
      <w:r w:rsidRPr="001D41F3">
        <w:rPr>
          <w:b/>
          <w:bCs/>
          <w:sz w:val="24"/>
          <w:szCs w:val="24"/>
        </w:rPr>
        <w:t xml:space="preserve">ные области в связи с решением вопросов местного значения </w:t>
      </w:r>
      <w:r w:rsidRPr="001D41F3">
        <w:rPr>
          <w:b/>
          <w:bCs/>
          <w:sz w:val="24"/>
          <w:szCs w:val="24"/>
        </w:rPr>
        <w:br/>
        <w:t>городского поселения</w:t>
      </w:r>
      <w:bookmarkEnd w:id="77"/>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1D41F3">
      <w:pPr>
        <w:rPr>
          <w:b/>
          <w:sz w:val="24"/>
          <w:szCs w:val="24"/>
        </w:rPr>
      </w:pPr>
      <w:r w:rsidRPr="001D41F3">
        <w:rPr>
          <w:b/>
          <w:sz w:val="24"/>
          <w:szCs w:val="24"/>
        </w:rPr>
        <w:t>13.1  Область  обеспечения  благоприятных условий жизнедеятельности населения, категории маломобильных групп населения, инвалидов и пожилых людей</w:t>
      </w:r>
    </w:p>
    <w:p w:rsidR="001D41F3" w:rsidRPr="001D41F3" w:rsidRDefault="001D41F3" w:rsidP="001D41F3">
      <w:pPr>
        <w:rPr>
          <w:b/>
          <w:sz w:val="24"/>
          <w:szCs w:val="24"/>
        </w:rPr>
      </w:pPr>
    </w:p>
    <w:p w:rsidR="001D41F3" w:rsidRPr="001D41F3" w:rsidRDefault="001D41F3" w:rsidP="001D41F3">
      <w:pPr>
        <w:tabs>
          <w:tab w:val="left" w:pos="1129"/>
        </w:tabs>
        <w:spacing w:line="200" w:lineRule="atLeast"/>
        <w:ind w:firstLine="709"/>
        <w:jc w:val="both"/>
        <w:rPr>
          <w:color w:val="000000"/>
          <w:sz w:val="24"/>
          <w:szCs w:val="24"/>
        </w:rPr>
      </w:pPr>
      <w:r w:rsidRPr="001D41F3">
        <w:rPr>
          <w:color w:val="000000"/>
          <w:sz w:val="24"/>
          <w:szCs w:val="24"/>
        </w:rPr>
        <w:t>Основополагающий блок документов:</w:t>
      </w:r>
    </w:p>
    <w:p w:rsidR="001D41F3" w:rsidRPr="001D41F3" w:rsidRDefault="001D41F3" w:rsidP="001D41F3">
      <w:pPr>
        <w:tabs>
          <w:tab w:val="left" w:pos="1129"/>
        </w:tabs>
        <w:spacing w:line="200" w:lineRule="atLeast"/>
        <w:jc w:val="both"/>
        <w:rPr>
          <w:rFonts w:eastAsia="Calibri"/>
          <w:caps/>
          <w:sz w:val="24"/>
          <w:szCs w:val="24"/>
        </w:rPr>
      </w:pPr>
      <w:r w:rsidRPr="001D41F3">
        <w:rPr>
          <w:color w:val="000000"/>
          <w:sz w:val="24"/>
          <w:szCs w:val="24"/>
        </w:rPr>
        <w:t>СП 59.13330.2012</w:t>
      </w:r>
      <w:r w:rsidRPr="001D41F3">
        <w:rPr>
          <w:sz w:val="24"/>
          <w:szCs w:val="24"/>
        </w:rPr>
        <w:t xml:space="preserve">  </w:t>
      </w:r>
      <w:r w:rsidR="009F7475">
        <w:rPr>
          <w:rFonts w:hint="eastAsia"/>
          <w:sz w:val="24"/>
          <w:szCs w:val="24"/>
        </w:rPr>
        <w:t>«</w:t>
      </w:r>
      <w:r w:rsidRPr="001D41F3">
        <w:rPr>
          <w:color w:val="000000"/>
          <w:sz w:val="24"/>
          <w:szCs w:val="24"/>
        </w:rPr>
        <w:t>Доступность зданий и сооружений для маломобильных групп населения</w:t>
      </w:r>
      <w:r w:rsidR="009F7475">
        <w:rPr>
          <w:color w:val="000000"/>
          <w:sz w:val="24"/>
          <w:szCs w:val="24"/>
        </w:rPr>
        <w:t>»</w:t>
      </w:r>
      <w:r w:rsidRPr="001D41F3">
        <w:rPr>
          <w:color w:val="000000"/>
          <w:sz w:val="24"/>
          <w:szCs w:val="24"/>
        </w:rPr>
        <w:t>.</w:t>
      </w:r>
    </w:p>
    <w:p w:rsidR="001D41F3" w:rsidRPr="001D41F3" w:rsidRDefault="001D41F3" w:rsidP="001D41F3">
      <w:pPr>
        <w:shd w:val="clear" w:color="auto" w:fill="FFFFFF"/>
        <w:spacing w:line="299" w:lineRule="atLeast"/>
        <w:jc w:val="both"/>
        <w:rPr>
          <w:color w:val="000000"/>
          <w:sz w:val="24"/>
          <w:szCs w:val="24"/>
        </w:rPr>
      </w:pPr>
      <w:r w:rsidRPr="001D41F3">
        <w:rPr>
          <w:color w:val="000000"/>
          <w:sz w:val="24"/>
          <w:szCs w:val="24"/>
        </w:rPr>
        <w:t>СП 35-102-2001 </w:t>
      </w:r>
      <w:r w:rsidR="009F7475">
        <w:rPr>
          <w:color w:val="000000"/>
          <w:sz w:val="24"/>
          <w:szCs w:val="24"/>
        </w:rPr>
        <w:t>»</w:t>
      </w:r>
      <w:r w:rsidRPr="001D41F3">
        <w:rPr>
          <w:color w:val="000000"/>
          <w:sz w:val="24"/>
          <w:szCs w:val="24"/>
        </w:rPr>
        <w:t>Жилая среда с планировочными элементами, доступными инвалидам</w:t>
      </w:r>
      <w:r w:rsidR="009F7475">
        <w:rPr>
          <w:color w:val="000000"/>
          <w:sz w:val="24"/>
          <w:szCs w:val="24"/>
        </w:rPr>
        <w:t>»</w:t>
      </w:r>
      <w:r w:rsidRPr="001D41F3">
        <w:rPr>
          <w:color w:val="000000"/>
          <w:sz w:val="24"/>
          <w:szCs w:val="24"/>
        </w:rPr>
        <w:t>;</w:t>
      </w:r>
      <w:r w:rsidRPr="001D41F3">
        <w:rPr>
          <w:color w:val="000000"/>
          <w:sz w:val="24"/>
          <w:szCs w:val="24"/>
        </w:rPr>
        <w:br/>
        <w:t>СП 35-103-2001 </w:t>
      </w:r>
      <w:r w:rsidR="009F7475">
        <w:rPr>
          <w:color w:val="000000"/>
          <w:sz w:val="24"/>
          <w:szCs w:val="24"/>
        </w:rPr>
        <w:t>»</w:t>
      </w:r>
      <w:r w:rsidRPr="001D41F3">
        <w:rPr>
          <w:color w:val="000000"/>
          <w:sz w:val="24"/>
          <w:szCs w:val="24"/>
        </w:rPr>
        <w:t>Общественные здания и сооружения, доступные маломобильным посетителям</w:t>
      </w:r>
      <w:r w:rsidR="009F7475">
        <w:rPr>
          <w:color w:val="000000"/>
          <w:sz w:val="24"/>
          <w:szCs w:val="24"/>
        </w:rPr>
        <w:t>»</w:t>
      </w:r>
      <w:r w:rsidRPr="001D41F3">
        <w:rPr>
          <w:color w:val="000000"/>
          <w:sz w:val="24"/>
          <w:szCs w:val="24"/>
        </w:rPr>
        <w:t>;</w:t>
      </w:r>
      <w:r w:rsidRPr="001D41F3">
        <w:rPr>
          <w:color w:val="000000"/>
          <w:sz w:val="24"/>
          <w:szCs w:val="24"/>
        </w:rPr>
        <w:br/>
        <w:t>СП 35-104-2001 </w:t>
      </w:r>
      <w:r w:rsidR="009F7475">
        <w:rPr>
          <w:color w:val="000000"/>
          <w:sz w:val="24"/>
          <w:szCs w:val="24"/>
        </w:rPr>
        <w:t>»</w:t>
      </w:r>
      <w:r w:rsidRPr="001D41F3">
        <w:rPr>
          <w:color w:val="000000"/>
          <w:sz w:val="24"/>
          <w:szCs w:val="24"/>
        </w:rPr>
        <w:t>Здания и помещения с местами труда для инвалидов</w:t>
      </w:r>
      <w:r w:rsidR="009F7475">
        <w:rPr>
          <w:color w:val="000000"/>
          <w:sz w:val="24"/>
          <w:szCs w:val="24"/>
        </w:rPr>
        <w:t>»</w:t>
      </w:r>
      <w:r w:rsidRPr="001D41F3">
        <w:rPr>
          <w:color w:val="000000"/>
          <w:sz w:val="24"/>
          <w:szCs w:val="24"/>
        </w:rPr>
        <w:t>.</w:t>
      </w:r>
    </w:p>
    <w:p w:rsidR="001D41F3" w:rsidRPr="001D41F3" w:rsidRDefault="001D41F3" w:rsidP="001D41F3">
      <w:pPr>
        <w:tabs>
          <w:tab w:val="left" w:pos="1129"/>
        </w:tabs>
        <w:spacing w:line="200" w:lineRule="atLeast"/>
        <w:ind w:firstLine="709"/>
        <w:jc w:val="both"/>
        <w:rPr>
          <w:rFonts w:eastAsia="Calibri"/>
          <w:caps/>
          <w:sz w:val="24"/>
          <w:szCs w:val="24"/>
        </w:rPr>
      </w:pPr>
    </w:p>
    <w:p w:rsidR="001D41F3" w:rsidRPr="001D41F3" w:rsidRDefault="001D41F3" w:rsidP="001D41F3">
      <w:pPr>
        <w:tabs>
          <w:tab w:val="left" w:pos="1129"/>
        </w:tabs>
        <w:spacing w:line="200" w:lineRule="atLeast"/>
        <w:ind w:firstLine="709"/>
        <w:jc w:val="both"/>
        <w:rPr>
          <w:color w:val="000000"/>
          <w:sz w:val="24"/>
          <w:szCs w:val="24"/>
        </w:rPr>
      </w:pPr>
      <w:r w:rsidRPr="001D41F3">
        <w:rPr>
          <w:color w:val="000000"/>
          <w:sz w:val="24"/>
          <w:szCs w:val="24"/>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1D41F3" w:rsidRPr="001D41F3" w:rsidRDefault="001D41F3" w:rsidP="001D41F3">
      <w:pPr>
        <w:jc w:val="both"/>
        <w:rPr>
          <w:sz w:val="24"/>
          <w:szCs w:val="24"/>
        </w:rPr>
      </w:pPr>
      <w:r w:rsidRPr="001D41F3">
        <w:rPr>
          <w:sz w:val="24"/>
          <w:szCs w:val="24"/>
        </w:rPr>
        <w:t xml:space="preserve">Благоприятные условия жизнедеятельности </w:t>
      </w:r>
      <w:r w:rsidRPr="001D41F3">
        <w:rPr>
          <w:color w:val="000000"/>
          <w:sz w:val="24"/>
          <w:szCs w:val="24"/>
        </w:rPr>
        <w:t>маломобильных групп населения МГН это система:</w:t>
      </w:r>
    </w:p>
    <w:p w:rsidR="001D41F3" w:rsidRPr="001D41F3" w:rsidRDefault="001D41F3" w:rsidP="001D41F3">
      <w:pPr>
        <w:ind w:left="360"/>
        <w:jc w:val="both"/>
        <w:rPr>
          <w:b/>
          <w:sz w:val="24"/>
          <w:szCs w:val="24"/>
        </w:rPr>
      </w:pPr>
    </w:p>
    <w:p w:rsidR="001D41F3" w:rsidRPr="001D41F3" w:rsidRDefault="001D41F3" w:rsidP="001D41F3">
      <w:pPr>
        <w:ind w:left="360" w:firstLine="207"/>
        <w:jc w:val="both"/>
        <w:rPr>
          <w:b/>
          <w:sz w:val="24"/>
          <w:szCs w:val="24"/>
        </w:rPr>
      </w:pPr>
      <w:r w:rsidRPr="001D41F3">
        <w:rPr>
          <w:b/>
          <w:sz w:val="24"/>
          <w:szCs w:val="24"/>
        </w:rPr>
        <w:t xml:space="preserve">Требования к земельным участкам и  путям движения </w:t>
      </w:r>
    </w:p>
    <w:p w:rsidR="001D41F3" w:rsidRPr="001D41F3" w:rsidRDefault="001D41F3" w:rsidP="001D41F3">
      <w:pPr>
        <w:tabs>
          <w:tab w:val="right" w:pos="142"/>
        </w:tabs>
        <w:ind w:firstLine="567"/>
        <w:jc w:val="both"/>
        <w:rPr>
          <w:sz w:val="24"/>
          <w:szCs w:val="24"/>
        </w:rPr>
      </w:pPr>
      <w:r w:rsidRPr="001D41F3">
        <w:rPr>
          <w:sz w:val="24"/>
          <w:szCs w:val="24"/>
        </w:rPr>
        <w:t xml:space="preserve">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w:t>
      </w:r>
      <w:r w:rsidR="009F7475">
        <w:rPr>
          <w:sz w:val="24"/>
          <w:szCs w:val="24"/>
        </w:rPr>
        <w:t>«</w:t>
      </w:r>
      <w:r w:rsidRPr="001D41F3">
        <w:rPr>
          <w:sz w:val="24"/>
          <w:szCs w:val="24"/>
        </w:rPr>
        <w:t>Градостроительство. Планировка и застройка городских и сельских поселений</w:t>
      </w:r>
      <w:r w:rsidR="009F7475">
        <w:rPr>
          <w:sz w:val="24"/>
          <w:szCs w:val="24"/>
        </w:rPr>
        <w:t>»</w:t>
      </w:r>
      <w:r w:rsidRPr="001D41F3">
        <w:rPr>
          <w:sz w:val="24"/>
          <w:szCs w:val="24"/>
        </w:rPr>
        <w:t>.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1D41F3" w:rsidRPr="001D41F3" w:rsidRDefault="001D41F3" w:rsidP="001D41F3">
      <w:pPr>
        <w:tabs>
          <w:tab w:val="right" w:pos="142"/>
        </w:tabs>
        <w:ind w:firstLine="567"/>
        <w:jc w:val="both"/>
        <w:rPr>
          <w:sz w:val="24"/>
          <w:szCs w:val="24"/>
        </w:rPr>
      </w:pPr>
      <w:r w:rsidRPr="001D41F3">
        <w:rPr>
          <w:sz w:val="24"/>
          <w:szCs w:val="24"/>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1D41F3" w:rsidRPr="001D41F3" w:rsidRDefault="001D41F3" w:rsidP="001D41F3">
      <w:pPr>
        <w:tabs>
          <w:tab w:val="right" w:pos="142"/>
        </w:tabs>
        <w:ind w:firstLine="567"/>
        <w:jc w:val="both"/>
        <w:rPr>
          <w:sz w:val="24"/>
          <w:szCs w:val="24"/>
        </w:rPr>
      </w:pPr>
      <w:r w:rsidRPr="001D41F3">
        <w:rPr>
          <w:sz w:val="24"/>
          <w:szCs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1D41F3" w:rsidRPr="001D41F3" w:rsidRDefault="001D41F3" w:rsidP="001D41F3">
      <w:pPr>
        <w:tabs>
          <w:tab w:val="right" w:pos="142"/>
        </w:tabs>
        <w:ind w:firstLine="567"/>
        <w:jc w:val="both"/>
        <w:rPr>
          <w:sz w:val="24"/>
          <w:szCs w:val="24"/>
        </w:rPr>
      </w:pPr>
      <w:proofErr w:type="gramStart"/>
      <w:r w:rsidRPr="001D41F3">
        <w:rPr>
          <w:sz w:val="24"/>
          <w:szCs w:val="24"/>
        </w:rP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sidRPr="001D41F3">
        <w:rPr>
          <w:noProof/>
          <w:sz w:val="24"/>
          <w:szCs w:val="24"/>
        </w:rPr>
        <w:drawing>
          <wp:inline distT="0" distB="0" distL="0" distR="0" wp14:anchorId="5662F94D" wp14:editId="2E02D7C4">
            <wp:extent cx="114300" cy="123825"/>
            <wp:effectExtent l="19050" t="0" r="0" b="0"/>
            <wp:docPr id="5" name="Рисунок 5"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hh9xx97"/>
                    <pic:cNvPicPr>
                      <a:picLocks noChangeAspect="1" noChangeArrowheads="1"/>
                    </pic:cNvPicPr>
                  </pic:nvPicPr>
                  <pic:blipFill>
                    <a:blip r:embed="rId57" cstate="print"/>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1D41F3">
        <w:rPr>
          <w:sz w:val="24"/>
          <w:szCs w:val="24"/>
        </w:rPr>
        <w:t>1,8 м для обеспечения возможности разъезда инвалидов на креслах-колясках.</w:t>
      </w:r>
      <w:proofErr w:type="gramEnd"/>
    </w:p>
    <w:p w:rsidR="001D41F3" w:rsidRPr="001D41F3" w:rsidRDefault="001D41F3" w:rsidP="001D41F3">
      <w:pPr>
        <w:tabs>
          <w:tab w:val="right" w:pos="142"/>
        </w:tabs>
        <w:ind w:firstLine="567"/>
        <w:jc w:val="both"/>
        <w:rPr>
          <w:sz w:val="24"/>
          <w:szCs w:val="24"/>
        </w:rPr>
      </w:pPr>
      <w:r w:rsidRPr="001D41F3">
        <w:rPr>
          <w:sz w:val="24"/>
          <w:szCs w:val="24"/>
        </w:rPr>
        <w:t>Продольный уклон путей движения, по которому возможен проезд инвалидов на креслах-колясках, не должен превышать 5%, поперечный - 2%.</w:t>
      </w:r>
    </w:p>
    <w:p w:rsidR="001D41F3" w:rsidRPr="001D41F3" w:rsidRDefault="001D41F3" w:rsidP="001D41F3">
      <w:pPr>
        <w:tabs>
          <w:tab w:val="right" w:pos="142"/>
        </w:tabs>
        <w:ind w:firstLine="567"/>
        <w:jc w:val="both"/>
        <w:rPr>
          <w:sz w:val="24"/>
          <w:szCs w:val="24"/>
        </w:rPr>
      </w:pPr>
      <w:r w:rsidRPr="001D41F3">
        <w:rPr>
          <w:sz w:val="24"/>
          <w:szCs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1D41F3" w:rsidRPr="001D41F3" w:rsidRDefault="001D41F3" w:rsidP="001D41F3">
      <w:pPr>
        <w:tabs>
          <w:tab w:val="right" w:pos="142"/>
        </w:tabs>
        <w:ind w:firstLine="567"/>
        <w:jc w:val="both"/>
        <w:rPr>
          <w:sz w:val="24"/>
          <w:szCs w:val="24"/>
        </w:rPr>
      </w:pPr>
      <w:r w:rsidRPr="001D41F3">
        <w:rPr>
          <w:sz w:val="24"/>
          <w:szCs w:val="24"/>
        </w:rPr>
        <w:lastRenderedPageBreak/>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1D41F3" w:rsidRPr="001D41F3" w:rsidRDefault="001D41F3" w:rsidP="001D41F3">
      <w:pPr>
        <w:tabs>
          <w:tab w:val="right" w:pos="142"/>
        </w:tabs>
        <w:ind w:firstLine="567"/>
        <w:jc w:val="both"/>
        <w:rPr>
          <w:sz w:val="24"/>
          <w:szCs w:val="24"/>
        </w:rPr>
      </w:pPr>
      <w:r w:rsidRPr="001D41F3">
        <w:rPr>
          <w:sz w:val="24"/>
          <w:szCs w:val="24"/>
        </w:rPr>
        <w:t>Высоту бордюров по краям пешеходных путей на территории рекомендуется принимать не менее 0,05 м.</w:t>
      </w:r>
    </w:p>
    <w:p w:rsidR="001D41F3" w:rsidRPr="001D41F3" w:rsidRDefault="001D41F3" w:rsidP="001D41F3">
      <w:pPr>
        <w:tabs>
          <w:tab w:val="right" w:pos="142"/>
        </w:tabs>
        <w:ind w:firstLine="567"/>
        <w:jc w:val="both"/>
        <w:rPr>
          <w:sz w:val="24"/>
          <w:szCs w:val="24"/>
        </w:rPr>
      </w:pPr>
      <w:r w:rsidRPr="001D41F3">
        <w:rPr>
          <w:sz w:val="24"/>
          <w:szCs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1D41F3" w:rsidRPr="001D41F3" w:rsidRDefault="001D41F3" w:rsidP="001D41F3">
      <w:pPr>
        <w:tabs>
          <w:tab w:val="right" w:pos="142"/>
        </w:tabs>
        <w:ind w:firstLine="567"/>
        <w:jc w:val="both"/>
        <w:rPr>
          <w:sz w:val="24"/>
          <w:szCs w:val="24"/>
        </w:rPr>
      </w:pPr>
      <w:r w:rsidRPr="001D41F3">
        <w:rPr>
          <w:sz w:val="24"/>
          <w:szCs w:val="24"/>
        </w:rP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1D41F3" w:rsidRPr="001D41F3" w:rsidRDefault="001D41F3" w:rsidP="001D41F3">
      <w:pPr>
        <w:tabs>
          <w:tab w:val="right" w:pos="142"/>
        </w:tabs>
        <w:ind w:firstLine="567"/>
        <w:jc w:val="both"/>
        <w:rPr>
          <w:sz w:val="24"/>
          <w:szCs w:val="24"/>
        </w:rPr>
      </w:pPr>
      <w:r w:rsidRPr="001D41F3">
        <w:rPr>
          <w:sz w:val="24"/>
          <w:szCs w:val="24"/>
        </w:rPr>
        <w:t>Покрытие из бетонных плит должно иметь толщину швов между плитами не более 0,015 м. Покрытие из рыхлых материалов, в том числе песка и гравия, не допускается.</w:t>
      </w:r>
    </w:p>
    <w:p w:rsidR="001D41F3" w:rsidRPr="001D41F3" w:rsidRDefault="001D41F3" w:rsidP="001D41F3">
      <w:pPr>
        <w:tabs>
          <w:tab w:val="right" w:pos="142"/>
        </w:tabs>
        <w:ind w:firstLine="567"/>
        <w:jc w:val="both"/>
        <w:rPr>
          <w:sz w:val="24"/>
          <w:szCs w:val="24"/>
        </w:rPr>
      </w:pPr>
    </w:p>
    <w:p w:rsidR="001D41F3" w:rsidRPr="001D41F3" w:rsidRDefault="001D41F3" w:rsidP="001D41F3">
      <w:pPr>
        <w:ind w:firstLine="567"/>
        <w:jc w:val="both"/>
        <w:rPr>
          <w:b/>
          <w:sz w:val="24"/>
          <w:szCs w:val="24"/>
        </w:rPr>
      </w:pPr>
      <w:r w:rsidRPr="001D41F3">
        <w:rPr>
          <w:b/>
          <w:sz w:val="24"/>
          <w:szCs w:val="24"/>
        </w:rPr>
        <w:t>Входы в здания</w:t>
      </w:r>
    </w:p>
    <w:p w:rsidR="001D41F3" w:rsidRPr="001D41F3" w:rsidRDefault="001D41F3" w:rsidP="001D41F3">
      <w:pPr>
        <w:shd w:val="clear" w:color="auto" w:fill="FFFFFF"/>
        <w:spacing w:before="24" w:after="24" w:line="253" w:lineRule="atLeast"/>
        <w:ind w:firstLine="567"/>
        <w:jc w:val="both"/>
        <w:rPr>
          <w:sz w:val="24"/>
          <w:szCs w:val="24"/>
        </w:rPr>
      </w:pPr>
      <w:r w:rsidRPr="001D41F3">
        <w:rPr>
          <w:color w:val="000000"/>
          <w:sz w:val="24"/>
          <w:szCs w:val="24"/>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r w:rsidRPr="001D41F3">
        <w:rPr>
          <w:sz w:val="24"/>
          <w:szCs w:val="24"/>
        </w:rPr>
        <w:t>.</w:t>
      </w:r>
    </w:p>
    <w:p w:rsidR="001D41F3" w:rsidRPr="001D41F3" w:rsidRDefault="001D41F3" w:rsidP="001D41F3">
      <w:pPr>
        <w:shd w:val="clear" w:color="auto" w:fill="FFFFFF"/>
        <w:spacing w:before="24" w:after="24" w:line="253" w:lineRule="atLeast"/>
        <w:ind w:firstLine="567"/>
        <w:jc w:val="both"/>
        <w:rPr>
          <w:color w:val="000000"/>
          <w:sz w:val="24"/>
          <w:szCs w:val="24"/>
        </w:rPr>
      </w:pPr>
      <w:proofErr w:type="gramStart"/>
      <w:r w:rsidRPr="001D41F3">
        <w:rPr>
          <w:color w:val="000000"/>
          <w:sz w:val="24"/>
          <w:szCs w:val="24"/>
        </w:rPr>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1D41F3">
        <w:rPr>
          <w:color w:val="000000"/>
          <w:sz w:val="24"/>
          <w:szCs w:val="24"/>
        </w:rPr>
        <w:t>проступей</w:t>
      </w:r>
      <w:proofErr w:type="spellEnd"/>
      <w:r w:rsidRPr="001D41F3">
        <w:rPr>
          <w:color w:val="000000"/>
          <w:sz w:val="24"/>
          <w:szCs w:val="24"/>
        </w:rPr>
        <w:t xml:space="preserve"> следует принимать от 0,35 до 0,4 м, высоту </w:t>
      </w:r>
      <w:proofErr w:type="spellStart"/>
      <w:r w:rsidRPr="001D41F3">
        <w:rPr>
          <w:color w:val="000000"/>
          <w:sz w:val="24"/>
          <w:szCs w:val="24"/>
        </w:rPr>
        <w:t>подступенка</w:t>
      </w:r>
      <w:proofErr w:type="spellEnd"/>
      <w:r w:rsidRPr="001D41F3">
        <w:rPr>
          <w:color w:val="000000"/>
          <w:sz w:val="24"/>
          <w:szCs w:val="24"/>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r w:rsidRPr="001D41F3">
        <w:rPr>
          <w:color w:val="000000"/>
          <w:sz w:val="24"/>
          <w:szCs w:val="24"/>
        </w:rPr>
        <w:t xml:space="preserve"> Поперечный уклон ступеней должен быть не более 2%.</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 xml:space="preserve">Поверхность ступеней должна иметь </w:t>
      </w:r>
      <w:proofErr w:type="spellStart"/>
      <w:r w:rsidRPr="001D41F3">
        <w:rPr>
          <w:color w:val="000000"/>
          <w:sz w:val="24"/>
          <w:szCs w:val="24"/>
        </w:rPr>
        <w:t>антискользящее</w:t>
      </w:r>
      <w:proofErr w:type="spellEnd"/>
      <w:r w:rsidRPr="001D41F3">
        <w:rPr>
          <w:color w:val="000000"/>
          <w:sz w:val="24"/>
          <w:szCs w:val="24"/>
        </w:rPr>
        <w:t xml:space="preserve"> покрытие и быть шероховатой.</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 xml:space="preserve">Не следует применять на путях движения МГН ступеней </w:t>
      </w:r>
      <w:proofErr w:type="gramStart"/>
      <w:r w:rsidRPr="001D41F3">
        <w:rPr>
          <w:color w:val="000000"/>
          <w:sz w:val="24"/>
          <w:szCs w:val="24"/>
        </w:rPr>
        <w:t>с</w:t>
      </w:r>
      <w:proofErr w:type="gramEnd"/>
      <w:r w:rsidRPr="001D41F3">
        <w:rPr>
          <w:color w:val="000000"/>
          <w:sz w:val="24"/>
          <w:szCs w:val="24"/>
        </w:rPr>
        <w:t xml:space="preserve"> открытыми </w:t>
      </w:r>
      <w:proofErr w:type="spellStart"/>
      <w:r w:rsidRPr="001D41F3">
        <w:rPr>
          <w:color w:val="000000"/>
          <w:sz w:val="24"/>
          <w:szCs w:val="24"/>
        </w:rPr>
        <w:t>подступенками</w:t>
      </w:r>
      <w:proofErr w:type="spellEnd"/>
      <w:r w:rsidRPr="001D41F3">
        <w:rPr>
          <w:color w:val="000000"/>
          <w:sz w:val="24"/>
          <w:szCs w:val="24"/>
        </w:rPr>
        <w:t>.</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1D41F3" w:rsidRPr="001D41F3" w:rsidRDefault="001D41F3" w:rsidP="001D41F3">
      <w:pPr>
        <w:shd w:val="clear" w:color="auto" w:fill="FFFFFF"/>
        <w:spacing w:before="24" w:after="24" w:line="253" w:lineRule="atLeast"/>
        <w:ind w:firstLine="480"/>
        <w:jc w:val="both"/>
        <w:rPr>
          <w:color w:val="000000"/>
          <w:sz w:val="24"/>
          <w:szCs w:val="24"/>
        </w:rPr>
      </w:pPr>
      <w:r w:rsidRPr="001D41F3">
        <w:rPr>
          <w:color w:val="000000"/>
          <w:sz w:val="24"/>
          <w:szCs w:val="24"/>
        </w:rPr>
        <w:t>Лестницы должны дублироваться пандусами или подъемными устройствами.</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Наружные лестницы и пандусы должны быть оборудованы поручнями. Длина марша пандуса не должна превышать 9,0 м, а уклон не круче 1:20.</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Ширина между поручнями пандуса должна быть в пределах 0,9-1,0 м.</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Пандус с расчетной длиной 36,0 м и более или высотой более 3,0 м следует заменять подъемными устройствами.</w:t>
      </w:r>
    </w:p>
    <w:p w:rsidR="001D41F3" w:rsidRPr="001D41F3" w:rsidRDefault="001D41F3" w:rsidP="001D41F3">
      <w:pPr>
        <w:shd w:val="clear" w:color="auto" w:fill="FFFFFF"/>
        <w:spacing w:before="24" w:after="24" w:line="253" w:lineRule="atLeast"/>
        <w:ind w:firstLine="480"/>
        <w:jc w:val="both"/>
        <w:rPr>
          <w:color w:val="000000"/>
          <w:sz w:val="24"/>
          <w:szCs w:val="24"/>
        </w:rPr>
      </w:pPr>
      <w:proofErr w:type="gramStart"/>
      <w:r w:rsidRPr="001D41F3">
        <w:rPr>
          <w:color w:val="000000"/>
          <w:sz w:val="24"/>
          <w:szCs w:val="24"/>
        </w:rP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sidRPr="001D41F3">
        <w:rPr>
          <w:noProof/>
          <w:color w:val="000000"/>
          <w:sz w:val="24"/>
          <w:szCs w:val="24"/>
        </w:rPr>
        <w:drawing>
          <wp:inline distT="0" distB="0" distL="0" distR="0" wp14:anchorId="3E1C370C" wp14:editId="5B788DB7">
            <wp:extent cx="114300" cy="123825"/>
            <wp:effectExtent l="19050" t="0" r="0" b="0"/>
            <wp:docPr id="6" name="Рисунок 6"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2si3ddnc"/>
                    <pic:cNvPicPr>
                      <a:picLocks noChangeAspect="1" noChangeArrowheads="1"/>
                    </pic:cNvPicPr>
                  </pic:nvPicPr>
                  <pic:blipFill>
                    <a:blip r:embed="rId57" cstate="print"/>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1D41F3">
        <w:rPr>
          <w:color w:val="000000"/>
          <w:sz w:val="24"/>
          <w:szCs w:val="24"/>
        </w:rPr>
        <w:t>1,5 м, а в зонах интенсивного использования не менее 2,1</w:t>
      </w:r>
      <w:r w:rsidRPr="001D41F3">
        <w:rPr>
          <w:noProof/>
          <w:color w:val="000000"/>
          <w:sz w:val="24"/>
          <w:szCs w:val="24"/>
        </w:rPr>
        <w:drawing>
          <wp:inline distT="0" distB="0" distL="0" distR="0" wp14:anchorId="3AE194D3" wp14:editId="7B173957">
            <wp:extent cx="114300" cy="123825"/>
            <wp:effectExtent l="19050" t="0" r="0" b="0"/>
            <wp:docPr id="7" name="Рисунок 7" descr="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tzlzfba"/>
                    <pic:cNvPicPr>
                      <a:picLocks noChangeAspect="1" noChangeArrowheads="1"/>
                    </pic:cNvPicPr>
                  </pic:nvPicPr>
                  <pic:blipFill>
                    <a:blip r:embed="rId57" cstate="print"/>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1D41F3">
        <w:rPr>
          <w:color w:val="000000"/>
          <w:sz w:val="24"/>
          <w:szCs w:val="24"/>
        </w:rPr>
        <w:t>2,1 м. Свободные зоны должны быть также предусмотрены при каждом изменении направления пандуса.</w:t>
      </w:r>
      <w:proofErr w:type="gramEnd"/>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 xml:space="preserve">Пандусы должны иметь двухстороннее ограждение с поручнями на высоте 0,9 м (допустимо от 0,85 до 0,92 м) и 0,7 м с учетом технических требований к опорным стационарным устройствам по ГОСТ </w:t>
      </w:r>
      <w:proofErr w:type="gramStart"/>
      <w:r w:rsidRPr="001D41F3">
        <w:rPr>
          <w:color w:val="000000"/>
          <w:sz w:val="24"/>
          <w:szCs w:val="24"/>
        </w:rPr>
        <w:t>Р</w:t>
      </w:r>
      <w:proofErr w:type="gramEnd"/>
      <w:r w:rsidRPr="001D41F3">
        <w:rPr>
          <w:color w:val="000000"/>
          <w:sz w:val="24"/>
          <w:szCs w:val="24"/>
        </w:rPr>
        <w:t xml:space="preserve"> 51261. Расстояние между поручнями должно быть в пределах 0,9-1,0 м. </w:t>
      </w:r>
      <w:proofErr w:type="spellStart"/>
      <w:r w:rsidRPr="001D41F3">
        <w:rPr>
          <w:color w:val="000000"/>
          <w:sz w:val="24"/>
          <w:szCs w:val="24"/>
        </w:rPr>
        <w:t>Колесоотбойные</w:t>
      </w:r>
      <w:proofErr w:type="spellEnd"/>
      <w:r w:rsidRPr="001D41F3">
        <w:rPr>
          <w:color w:val="000000"/>
          <w:sz w:val="24"/>
          <w:szCs w:val="24"/>
        </w:rPr>
        <w:t xml:space="preserve"> устройства высотой 0,1 м следует устанавливать на промежуточных площадках и на съезде.</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1D41F3" w:rsidRPr="001D41F3" w:rsidRDefault="001D41F3" w:rsidP="001D41F3">
      <w:pPr>
        <w:jc w:val="both"/>
        <w:rPr>
          <w:b/>
          <w:sz w:val="24"/>
          <w:szCs w:val="24"/>
        </w:rPr>
      </w:pPr>
      <w:r w:rsidRPr="001D41F3">
        <w:rPr>
          <w:color w:val="000000"/>
          <w:sz w:val="24"/>
          <w:szCs w:val="24"/>
        </w:rPr>
        <w:lastRenderedPageBreak/>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w:t>
      </w:r>
      <w:proofErr w:type="gramStart"/>
      <w:r w:rsidRPr="001D41F3">
        <w:rPr>
          <w:color w:val="000000"/>
          <w:sz w:val="24"/>
          <w:szCs w:val="24"/>
        </w:rPr>
        <w:t>2</w:t>
      </w:r>
      <w:proofErr w:type="gramEnd"/>
      <w:r w:rsidRPr="001D41F3">
        <w:rPr>
          <w:color w:val="000000"/>
          <w:sz w:val="24"/>
          <w:szCs w:val="24"/>
        </w:rPr>
        <w:t>,0 м или 1,5х1,85 м. Размеры входной площадки с пандусом не менее 2,2х2,2 м.</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1D41F3" w:rsidRPr="001D41F3" w:rsidRDefault="001D41F3" w:rsidP="001D41F3">
      <w:pPr>
        <w:tabs>
          <w:tab w:val="right" w:pos="0"/>
        </w:tabs>
        <w:ind w:firstLine="567"/>
        <w:jc w:val="both"/>
        <w:rPr>
          <w:color w:val="000000"/>
          <w:sz w:val="24"/>
          <w:szCs w:val="24"/>
        </w:rPr>
      </w:pPr>
      <w:r w:rsidRPr="001D41F3">
        <w:rPr>
          <w:color w:val="000000"/>
          <w:sz w:val="24"/>
          <w:szCs w:val="24"/>
        </w:rPr>
        <w:t>Наружные двери, доступные для МГН, могут иметь пороги. При этом высота каждого элемента порога не должна превышать 0,014 м.</w:t>
      </w:r>
    </w:p>
    <w:p w:rsidR="001D41F3" w:rsidRPr="001D41F3" w:rsidRDefault="001D41F3" w:rsidP="001D41F3">
      <w:pPr>
        <w:tabs>
          <w:tab w:val="right" w:pos="0"/>
        </w:tabs>
        <w:ind w:firstLine="567"/>
        <w:jc w:val="both"/>
        <w:rPr>
          <w:color w:val="000000"/>
          <w:sz w:val="24"/>
          <w:szCs w:val="24"/>
        </w:rPr>
      </w:pPr>
      <w:r w:rsidRPr="001D41F3">
        <w:rPr>
          <w:color w:val="000000"/>
          <w:sz w:val="24"/>
          <w:szCs w:val="24"/>
        </w:rPr>
        <w:t xml:space="preserve">Глубина тамбуров и </w:t>
      </w:r>
      <w:proofErr w:type="gramStart"/>
      <w:r w:rsidRPr="001D41F3">
        <w:rPr>
          <w:color w:val="000000"/>
          <w:sz w:val="24"/>
          <w:szCs w:val="24"/>
        </w:rPr>
        <w:t>тамбур-шлюзов</w:t>
      </w:r>
      <w:proofErr w:type="gramEnd"/>
      <w:r w:rsidRPr="001D41F3">
        <w:rPr>
          <w:color w:val="000000"/>
          <w:sz w:val="24"/>
          <w:szCs w:val="24"/>
        </w:rPr>
        <w:t xml:space="preserve"> при прямом движении и одностороннем открывании дверей должна быть не менее 2,3 при ширине не менее 1,50 м.</w:t>
      </w:r>
    </w:p>
    <w:p w:rsidR="001D41F3" w:rsidRPr="001D41F3" w:rsidRDefault="001D41F3" w:rsidP="001D41F3">
      <w:pPr>
        <w:jc w:val="both"/>
        <w:rPr>
          <w:b/>
          <w:sz w:val="24"/>
          <w:szCs w:val="24"/>
        </w:rPr>
      </w:pPr>
    </w:p>
    <w:p w:rsidR="001D41F3" w:rsidRPr="001D41F3" w:rsidRDefault="001D41F3" w:rsidP="001D41F3">
      <w:pPr>
        <w:ind w:firstLine="567"/>
        <w:jc w:val="both"/>
        <w:rPr>
          <w:sz w:val="24"/>
          <w:szCs w:val="24"/>
        </w:rPr>
      </w:pPr>
      <w:r w:rsidRPr="001D41F3">
        <w:rPr>
          <w:b/>
          <w:sz w:val="24"/>
          <w:szCs w:val="24"/>
        </w:rPr>
        <w:t>Автостоянки для инвалидов</w:t>
      </w:r>
    </w:p>
    <w:p w:rsidR="001D41F3" w:rsidRPr="001D41F3" w:rsidRDefault="001D41F3" w:rsidP="001D41F3">
      <w:pPr>
        <w:ind w:firstLine="567"/>
        <w:jc w:val="both"/>
        <w:rPr>
          <w:sz w:val="24"/>
          <w:szCs w:val="24"/>
        </w:rPr>
      </w:pPr>
      <w:r w:rsidRPr="001D41F3">
        <w:rPr>
          <w:color w:val="000000"/>
          <w:sz w:val="24"/>
          <w:szCs w:val="24"/>
        </w:rPr>
        <w:t>Разметку места для стоянки автомашины инвалида на кресле-коляске следует предусматривать размером 6,0</w:t>
      </w:r>
      <w:r w:rsidRPr="001D41F3">
        <w:rPr>
          <w:noProof/>
          <w:sz w:val="24"/>
          <w:szCs w:val="24"/>
        </w:rPr>
        <w:drawing>
          <wp:inline distT="0" distB="0" distL="0" distR="0" wp14:anchorId="44FFC4E1" wp14:editId="2330B266">
            <wp:extent cx="114300" cy="123825"/>
            <wp:effectExtent l="19050" t="0" r="0" b="0"/>
            <wp:docPr id="8" name="Рисунок 8"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h00kfwv"/>
                    <pic:cNvPicPr>
                      <a:picLocks noChangeAspect="1" noChangeArrowheads="1"/>
                    </pic:cNvPicPr>
                  </pic:nvPicPr>
                  <pic:blipFill>
                    <a:blip r:embed="rId57" cstate="print"/>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1D41F3">
        <w:rPr>
          <w:color w:val="000000"/>
          <w:sz w:val="24"/>
          <w:szCs w:val="24"/>
        </w:rPr>
        <w:t>3,6 м, что дает возможность создать безопасную зону сбоку и сзади машины - 1,2 м.</w:t>
      </w:r>
    </w:p>
    <w:p w:rsidR="001D41F3" w:rsidRPr="001D41F3" w:rsidRDefault="001D41F3" w:rsidP="001D41F3">
      <w:pPr>
        <w:ind w:left="360"/>
        <w:jc w:val="both"/>
        <w:rPr>
          <w:sz w:val="24"/>
          <w:szCs w:val="24"/>
        </w:rPr>
      </w:pPr>
    </w:p>
    <w:p w:rsidR="001D41F3" w:rsidRPr="001D41F3" w:rsidRDefault="001D41F3" w:rsidP="001D41F3">
      <w:pPr>
        <w:tabs>
          <w:tab w:val="right" w:pos="0"/>
        </w:tabs>
        <w:ind w:firstLine="567"/>
        <w:jc w:val="both"/>
        <w:rPr>
          <w:sz w:val="24"/>
          <w:szCs w:val="24"/>
        </w:rPr>
      </w:pPr>
      <w:r w:rsidRPr="001D41F3">
        <w:rPr>
          <w:b/>
          <w:sz w:val="24"/>
          <w:szCs w:val="24"/>
        </w:rPr>
        <w:t>Благоустройство территории и места отдыха</w:t>
      </w:r>
    </w:p>
    <w:p w:rsidR="001D41F3" w:rsidRPr="001D41F3" w:rsidRDefault="001D41F3" w:rsidP="001D41F3">
      <w:pPr>
        <w:tabs>
          <w:tab w:val="right" w:pos="0"/>
        </w:tabs>
        <w:ind w:firstLine="567"/>
        <w:jc w:val="both"/>
        <w:rPr>
          <w:color w:val="000000"/>
          <w:sz w:val="24"/>
          <w:szCs w:val="24"/>
        </w:rPr>
      </w:pPr>
      <w:r w:rsidRPr="001D41F3">
        <w:rPr>
          <w:color w:val="000000"/>
          <w:sz w:val="24"/>
          <w:szCs w:val="24"/>
        </w:rP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телефонами-автоматами, указателями, светильниками, сигнализацией и т.п.</w:t>
      </w:r>
    </w:p>
    <w:p w:rsidR="001D41F3" w:rsidRPr="001D41F3" w:rsidRDefault="001D41F3" w:rsidP="001D41F3">
      <w:pPr>
        <w:tabs>
          <w:tab w:val="right" w:pos="0"/>
        </w:tabs>
        <w:ind w:right="-1" w:firstLine="567"/>
        <w:jc w:val="both"/>
        <w:rPr>
          <w:sz w:val="24"/>
          <w:szCs w:val="24"/>
        </w:rPr>
      </w:pPr>
      <w:r w:rsidRPr="001D41F3">
        <w:rPr>
          <w:sz w:val="24"/>
          <w:szCs w:val="24"/>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1D41F3" w:rsidRPr="001D41F3" w:rsidRDefault="001D41F3" w:rsidP="001D41F3">
      <w:pPr>
        <w:tabs>
          <w:tab w:val="right" w:pos="0"/>
        </w:tabs>
        <w:ind w:right="-1" w:firstLine="567"/>
        <w:jc w:val="both"/>
        <w:rPr>
          <w:sz w:val="24"/>
          <w:szCs w:val="24"/>
        </w:rPr>
      </w:pPr>
      <w:r w:rsidRPr="001D41F3">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rsidR="001D41F3" w:rsidRPr="001D41F3" w:rsidRDefault="001D41F3" w:rsidP="001D41F3">
      <w:pPr>
        <w:tabs>
          <w:tab w:val="right" w:pos="0"/>
        </w:tabs>
        <w:ind w:firstLine="567"/>
        <w:jc w:val="both"/>
        <w:rPr>
          <w:color w:val="000000"/>
          <w:sz w:val="24"/>
          <w:szCs w:val="24"/>
        </w:rPr>
      </w:pPr>
    </w:p>
    <w:p w:rsidR="001D41F3" w:rsidRPr="001D41F3" w:rsidRDefault="001D41F3" w:rsidP="001D41F3">
      <w:pPr>
        <w:rPr>
          <w:b/>
          <w:sz w:val="24"/>
          <w:szCs w:val="24"/>
        </w:rPr>
      </w:pPr>
      <w:r w:rsidRPr="001D41F3">
        <w:rPr>
          <w:b/>
          <w:sz w:val="24"/>
          <w:szCs w:val="24"/>
        </w:rPr>
        <w:t>13.2. Количество муниципальных архивов</w:t>
      </w:r>
    </w:p>
    <w:p w:rsidR="001D41F3" w:rsidRPr="001D41F3" w:rsidRDefault="001D41F3" w:rsidP="001D41F3">
      <w:pPr>
        <w:rPr>
          <w:color w:val="000000"/>
          <w:sz w:val="24"/>
          <w:szCs w:val="24"/>
        </w:rPr>
      </w:pPr>
      <w:r w:rsidRPr="001D41F3">
        <w:rPr>
          <w:sz w:val="24"/>
          <w:szCs w:val="24"/>
        </w:rPr>
        <w:t>Расчетные показатели минимально допустимого уровня обеспеченности населения объектами -1 объект на муниципальный район, м</w:t>
      </w:r>
      <w:r w:rsidRPr="001D41F3">
        <w:rPr>
          <w:color w:val="000000"/>
          <w:sz w:val="24"/>
          <w:szCs w:val="24"/>
        </w:rPr>
        <w:t>аксимально допустимый уровень территориальной доступности не нормируется.</w:t>
      </w:r>
    </w:p>
    <w:p w:rsidR="001D41F3" w:rsidRPr="001D41F3" w:rsidRDefault="001D41F3" w:rsidP="001D41F3">
      <w:pPr>
        <w:keepNext/>
        <w:keepLines/>
        <w:widowControl w:val="0"/>
        <w:spacing w:before="480"/>
        <w:ind w:firstLine="426"/>
        <w:jc w:val="center"/>
        <w:outlineLvl w:val="0"/>
        <w:rPr>
          <w:b/>
          <w:bCs/>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lastRenderedPageBreak/>
        <w:t>Утверждены</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Постановлением администрации</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 xml:space="preserve">муниципального района </w:t>
      </w:r>
      <w:r w:rsidR="009F7475">
        <w:rPr>
          <w:rFonts w:eastAsia="Arial"/>
          <w:bCs/>
          <w:sz w:val="24"/>
          <w:szCs w:val="24"/>
          <w:lang w:eastAsia="ar-SA"/>
        </w:rPr>
        <w:t>«</w:t>
      </w:r>
      <w:r w:rsidRPr="001D41F3">
        <w:rPr>
          <w:rFonts w:eastAsia="Arial"/>
          <w:bCs/>
          <w:sz w:val="24"/>
          <w:szCs w:val="24"/>
          <w:lang w:eastAsia="ar-SA"/>
        </w:rPr>
        <w:t>Печора</w:t>
      </w:r>
      <w:r w:rsidR="009F7475">
        <w:rPr>
          <w:rFonts w:eastAsia="Arial"/>
          <w:bCs/>
          <w:sz w:val="24"/>
          <w:szCs w:val="24"/>
          <w:lang w:eastAsia="ar-SA"/>
        </w:rPr>
        <w:t>»</w:t>
      </w:r>
    </w:p>
    <w:p w:rsidR="001D41F3" w:rsidRPr="001D41F3" w:rsidRDefault="001D41F3" w:rsidP="001D41F3">
      <w:pPr>
        <w:suppressAutoHyphens/>
        <w:autoSpaceDE w:val="0"/>
        <w:jc w:val="right"/>
        <w:rPr>
          <w:rFonts w:eastAsia="Arial"/>
          <w:bCs/>
          <w:sz w:val="24"/>
          <w:szCs w:val="24"/>
          <w:lang w:eastAsia="ar-SA"/>
        </w:rPr>
      </w:pPr>
      <w:r w:rsidRPr="001D41F3">
        <w:rPr>
          <w:rFonts w:eastAsia="Arial"/>
          <w:bCs/>
          <w:sz w:val="24"/>
          <w:szCs w:val="24"/>
          <w:lang w:eastAsia="ar-SA"/>
        </w:rPr>
        <w:t>от 08 сентября 2022 г. № 1645</w:t>
      </w: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jc w:val="center"/>
        <w:rPr>
          <w:rFonts w:eastAsia="Arial"/>
          <w:b/>
          <w:bCs/>
          <w:sz w:val="24"/>
          <w:szCs w:val="24"/>
          <w:lang w:eastAsia="ar-SA"/>
        </w:rPr>
      </w:pPr>
    </w:p>
    <w:p w:rsidR="001D41F3" w:rsidRPr="001D41F3" w:rsidRDefault="001D41F3" w:rsidP="001D41F3">
      <w:pPr>
        <w:suppressAutoHyphens/>
        <w:autoSpaceDE w:val="0"/>
        <w:rPr>
          <w:rFonts w:eastAsia="Arial"/>
          <w:b/>
          <w:bCs/>
          <w:sz w:val="24"/>
          <w:szCs w:val="24"/>
          <w:lang w:eastAsia="ar-SA"/>
        </w:rPr>
      </w:pPr>
    </w:p>
    <w:p w:rsidR="001D41F3" w:rsidRPr="001D41F3" w:rsidRDefault="001D41F3" w:rsidP="001D41F3">
      <w:pPr>
        <w:autoSpaceDE w:val="0"/>
        <w:spacing w:line="360" w:lineRule="auto"/>
        <w:ind w:left="14"/>
        <w:jc w:val="center"/>
        <w:rPr>
          <w:b/>
          <w:sz w:val="24"/>
          <w:szCs w:val="24"/>
        </w:rPr>
      </w:pPr>
      <w:r w:rsidRPr="001D41F3">
        <w:rPr>
          <w:b/>
          <w:sz w:val="24"/>
          <w:szCs w:val="24"/>
        </w:rPr>
        <w:t xml:space="preserve">МЕСТНЫЕ НОРМАТИВЫ </w:t>
      </w:r>
      <w:proofErr w:type="gramStart"/>
      <w:r w:rsidRPr="001D41F3">
        <w:rPr>
          <w:b/>
          <w:sz w:val="24"/>
          <w:szCs w:val="24"/>
        </w:rPr>
        <w:t>ГРАДОСТРОИТЕЛЬНОГО</w:t>
      </w:r>
      <w:proofErr w:type="gramEnd"/>
      <w:r w:rsidRPr="001D41F3">
        <w:rPr>
          <w:b/>
          <w:sz w:val="24"/>
          <w:szCs w:val="24"/>
        </w:rPr>
        <w:t xml:space="preserve"> </w:t>
      </w:r>
    </w:p>
    <w:p w:rsidR="001D41F3" w:rsidRPr="001D41F3" w:rsidRDefault="001D41F3" w:rsidP="001D41F3">
      <w:pPr>
        <w:autoSpaceDE w:val="0"/>
        <w:spacing w:line="360" w:lineRule="auto"/>
        <w:ind w:left="14"/>
        <w:jc w:val="center"/>
        <w:rPr>
          <w:b/>
          <w:sz w:val="24"/>
          <w:szCs w:val="24"/>
        </w:rPr>
      </w:pPr>
      <w:r w:rsidRPr="001D41F3">
        <w:rPr>
          <w:b/>
          <w:sz w:val="24"/>
          <w:szCs w:val="24"/>
        </w:rPr>
        <w:t xml:space="preserve">ПРОЕКТИРОВАНИЯ МУНИЦИПАЛЬНОГО ОБРАЗОВАНИЯ ГОРОДСКОГО ПОСЕЛЕНИЯ </w:t>
      </w:r>
      <w:r w:rsidR="009F7475">
        <w:rPr>
          <w:b/>
          <w:sz w:val="24"/>
          <w:szCs w:val="24"/>
        </w:rPr>
        <w:t>«</w:t>
      </w:r>
      <w:r w:rsidRPr="001D41F3">
        <w:rPr>
          <w:b/>
          <w:sz w:val="24"/>
          <w:szCs w:val="24"/>
        </w:rPr>
        <w:t>ПЕЧОРА</w:t>
      </w:r>
      <w:r w:rsidR="009F7475">
        <w:rPr>
          <w:b/>
          <w:sz w:val="24"/>
          <w:szCs w:val="24"/>
        </w:rPr>
        <w:t>»</w:t>
      </w:r>
    </w:p>
    <w:p w:rsidR="001D41F3" w:rsidRPr="001D41F3" w:rsidRDefault="001D41F3" w:rsidP="001D41F3">
      <w:pPr>
        <w:autoSpaceDE w:val="0"/>
        <w:spacing w:line="360" w:lineRule="auto"/>
        <w:ind w:left="14"/>
        <w:jc w:val="center"/>
        <w:rPr>
          <w:b/>
          <w:sz w:val="24"/>
          <w:szCs w:val="24"/>
        </w:rPr>
      </w:pPr>
      <w:r w:rsidRPr="001D41F3">
        <w:rPr>
          <w:b/>
          <w:sz w:val="24"/>
          <w:szCs w:val="24"/>
        </w:rPr>
        <w:t xml:space="preserve"> РЕСПУБЛИКИ КОМИ</w:t>
      </w: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r w:rsidRPr="001D41F3">
        <w:rPr>
          <w:rFonts w:eastAsia="Calibri"/>
          <w:b/>
          <w:sz w:val="24"/>
          <w:szCs w:val="24"/>
        </w:rPr>
        <w:t>Основная часть</w:t>
      </w:r>
    </w:p>
    <w:p w:rsidR="001D41F3" w:rsidRPr="001D41F3" w:rsidRDefault="001D41F3" w:rsidP="001D41F3">
      <w:pPr>
        <w:ind w:firstLine="709"/>
        <w:jc w:val="center"/>
        <w:rPr>
          <w:rFonts w:eastAsia="Calibri"/>
          <w:b/>
          <w:sz w:val="24"/>
          <w:szCs w:val="24"/>
        </w:rPr>
      </w:pPr>
    </w:p>
    <w:p w:rsidR="001D41F3" w:rsidRPr="001D41F3" w:rsidRDefault="001D41F3" w:rsidP="001D41F3">
      <w:pPr>
        <w:ind w:firstLine="709"/>
        <w:jc w:val="center"/>
        <w:rPr>
          <w:rFonts w:eastAsia="Calibri"/>
          <w:b/>
          <w:sz w:val="24"/>
          <w:szCs w:val="24"/>
        </w:rPr>
      </w:pPr>
      <w:r w:rsidRPr="001D41F3">
        <w:rPr>
          <w:rFonts w:eastAsia="Calibri"/>
          <w:b/>
          <w:sz w:val="24"/>
          <w:szCs w:val="24"/>
        </w:rPr>
        <w:t>ПРОЕКТ</w:t>
      </w:r>
    </w:p>
    <w:p w:rsidR="001D41F3" w:rsidRPr="001D41F3" w:rsidRDefault="001D41F3" w:rsidP="001D41F3">
      <w:pPr>
        <w:ind w:firstLine="709"/>
        <w:jc w:val="center"/>
        <w:rPr>
          <w:rFonts w:eastAsia="Calibri"/>
          <w:b/>
          <w:sz w:val="24"/>
          <w:szCs w:val="24"/>
        </w:rPr>
      </w:pPr>
    </w:p>
    <w:p w:rsidR="001D41F3" w:rsidRPr="001D41F3" w:rsidRDefault="001D41F3" w:rsidP="001D41F3">
      <w:pPr>
        <w:widowControl w:val="0"/>
        <w:autoSpaceDE w:val="0"/>
        <w:ind w:left="1985"/>
        <w:jc w:val="center"/>
        <w:rPr>
          <w:sz w:val="24"/>
          <w:szCs w:val="24"/>
        </w:rPr>
      </w:pPr>
    </w:p>
    <w:p w:rsidR="001D41F3" w:rsidRPr="001D41F3" w:rsidRDefault="001D41F3" w:rsidP="001D41F3">
      <w:pPr>
        <w:widowControl w:val="0"/>
        <w:tabs>
          <w:tab w:val="left" w:pos="3294"/>
        </w:tabs>
        <w:autoSpaceDE w:val="0"/>
        <w:ind w:right="-41"/>
        <w:rPr>
          <w:b/>
          <w:bCs/>
          <w:sz w:val="24"/>
          <w:szCs w:val="24"/>
        </w:rPr>
      </w:pPr>
    </w:p>
    <w:p w:rsidR="001D41F3" w:rsidRPr="001D41F3" w:rsidRDefault="001D41F3" w:rsidP="001D41F3">
      <w:pPr>
        <w:pageBreakBefore/>
        <w:autoSpaceDE w:val="0"/>
        <w:autoSpaceDN w:val="0"/>
        <w:adjustRightInd w:val="0"/>
        <w:jc w:val="center"/>
        <w:rPr>
          <w:b/>
          <w:sz w:val="24"/>
          <w:szCs w:val="24"/>
        </w:rPr>
      </w:pPr>
      <w:r w:rsidRPr="001D41F3">
        <w:rPr>
          <w:b/>
          <w:sz w:val="24"/>
          <w:szCs w:val="24"/>
        </w:rPr>
        <w:lastRenderedPageBreak/>
        <w:t>СОДЕРЖАНИЕ</w:t>
      </w:r>
    </w:p>
    <w:p w:rsidR="001D41F3" w:rsidRPr="001D41F3" w:rsidRDefault="001D41F3" w:rsidP="001D41F3">
      <w:pPr>
        <w:autoSpaceDE w:val="0"/>
        <w:autoSpaceDN w:val="0"/>
        <w:adjustRightInd w:val="0"/>
        <w:jc w:val="center"/>
        <w:rPr>
          <w:b/>
          <w:sz w:val="24"/>
          <w:szCs w:val="24"/>
        </w:rPr>
      </w:pPr>
    </w:p>
    <w:p w:rsidR="001D41F3" w:rsidRPr="001D41F3" w:rsidRDefault="001D41F3" w:rsidP="001D41F3">
      <w:pPr>
        <w:tabs>
          <w:tab w:val="right" w:leader="dot" w:pos="9911"/>
        </w:tabs>
        <w:suppressAutoHyphens/>
        <w:spacing w:line="100" w:lineRule="atLeast"/>
        <w:textAlignment w:val="baseline"/>
        <w:rPr>
          <w:rFonts w:ascii="Calibri" w:hAnsi="Calibri"/>
          <w:noProof/>
          <w:sz w:val="24"/>
          <w:szCs w:val="24"/>
        </w:rPr>
      </w:pPr>
      <w:r w:rsidRPr="001D41F3">
        <w:rPr>
          <w:kern w:val="1"/>
          <w:sz w:val="24"/>
          <w:szCs w:val="24"/>
          <w:lang w:eastAsia="ar-SA"/>
        </w:rPr>
        <w:fldChar w:fldCharType="begin"/>
      </w:r>
      <w:r w:rsidRPr="001D41F3">
        <w:rPr>
          <w:kern w:val="1"/>
          <w:sz w:val="24"/>
          <w:szCs w:val="24"/>
          <w:lang w:eastAsia="ar-SA"/>
        </w:rPr>
        <w:instrText xml:space="preserve"> TOC \o "1-3" \h \z \u </w:instrText>
      </w:r>
      <w:r w:rsidRPr="001D41F3">
        <w:rPr>
          <w:kern w:val="1"/>
          <w:sz w:val="24"/>
          <w:szCs w:val="24"/>
          <w:lang w:eastAsia="ar-SA"/>
        </w:rPr>
        <w:fldChar w:fldCharType="separate"/>
      </w:r>
      <w:hyperlink w:anchor="_Toc507496512" w:history="1">
        <w:r w:rsidRPr="001D41F3">
          <w:rPr>
            <w:noProof/>
            <w:color w:val="000000"/>
            <w:kern w:val="1"/>
            <w:sz w:val="24"/>
            <w:szCs w:val="24"/>
            <w:lang w:eastAsia="ar-SA"/>
          </w:rPr>
          <w:t>ОБЩИЕ ПОЛОЖЕНИЯ</w:t>
        </w:r>
        <w:r w:rsidRPr="001D41F3">
          <w:rPr>
            <w:noProof/>
            <w:webHidden/>
            <w:kern w:val="1"/>
            <w:sz w:val="24"/>
            <w:szCs w:val="24"/>
            <w:lang w:eastAsia="ar-SA"/>
          </w:rPr>
          <w:tab/>
        </w:r>
        <w:r w:rsidRPr="001D41F3">
          <w:rPr>
            <w:noProof/>
            <w:webHidden/>
            <w:kern w:val="1"/>
            <w:sz w:val="24"/>
            <w:szCs w:val="24"/>
            <w:lang w:eastAsia="ar-SA"/>
          </w:rPr>
          <w:fldChar w:fldCharType="begin"/>
        </w:r>
        <w:r w:rsidRPr="001D41F3">
          <w:rPr>
            <w:noProof/>
            <w:webHidden/>
            <w:kern w:val="1"/>
            <w:sz w:val="24"/>
            <w:szCs w:val="24"/>
            <w:lang w:eastAsia="ar-SA"/>
          </w:rPr>
          <w:instrText xml:space="preserve"> PAGEREF _Toc507496512 \h </w:instrText>
        </w:r>
        <w:r w:rsidRPr="001D41F3">
          <w:rPr>
            <w:noProof/>
            <w:webHidden/>
            <w:kern w:val="1"/>
            <w:sz w:val="24"/>
            <w:szCs w:val="24"/>
            <w:lang w:eastAsia="ar-SA"/>
          </w:rPr>
        </w:r>
        <w:r w:rsidRPr="001D41F3">
          <w:rPr>
            <w:noProof/>
            <w:webHidden/>
            <w:kern w:val="1"/>
            <w:sz w:val="24"/>
            <w:szCs w:val="24"/>
            <w:lang w:eastAsia="ar-SA"/>
          </w:rPr>
          <w:fldChar w:fldCharType="separate"/>
        </w:r>
        <w:r w:rsidR="009E04B7">
          <w:rPr>
            <w:noProof/>
            <w:webHidden/>
            <w:kern w:val="1"/>
            <w:sz w:val="24"/>
            <w:szCs w:val="24"/>
            <w:lang w:eastAsia="ar-SA"/>
          </w:rPr>
          <w:t>95</w:t>
        </w:r>
        <w:r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3" w:history="1">
        <w:r w:rsidR="001D41F3" w:rsidRPr="001D41F3">
          <w:rPr>
            <w:noProof/>
            <w:color w:val="000000"/>
            <w:kern w:val="1"/>
            <w:sz w:val="24"/>
            <w:szCs w:val="24"/>
            <w:lang w:eastAsia="ar-SA"/>
          </w:rPr>
          <w:t>СОСТАВ НОРМАТИВОВ И ПОРЯДОК ИХ УТВЕРЖДЕНИЯ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_Toc507496513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96</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4" w:history="1">
        <w:r w:rsidR="001D41F3" w:rsidRPr="001D41F3">
          <w:rPr>
            <w:noProof/>
            <w:color w:val="000000"/>
            <w:kern w:val="1"/>
            <w:sz w:val="24"/>
            <w:szCs w:val="24"/>
            <w:lang w:eastAsia="ar-SA"/>
          </w:rPr>
          <w:t>НОРМАТИВНЫЕ ССЫЛКИ</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_Toc507496514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96</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5" w:history="1">
        <w:r w:rsidR="001D41F3" w:rsidRPr="001D41F3">
          <w:rPr>
            <w:noProof/>
            <w:color w:val="000000"/>
            <w:kern w:val="1"/>
            <w:sz w:val="24"/>
            <w:szCs w:val="24"/>
            <w:lang w:eastAsia="ar-SA"/>
          </w:rPr>
          <w:t>ТЕРМИНЫ И ОПРЕДЕЛЕНИЯ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_Toc507496515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97</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6" w:history="1">
        <w:r w:rsidR="001D41F3" w:rsidRPr="001D41F3">
          <w:rPr>
            <w:noProof/>
            <w:color w:val="000000"/>
            <w:kern w:val="1"/>
            <w:sz w:val="24"/>
            <w:szCs w:val="24"/>
            <w:lang w:eastAsia="ar-SA"/>
          </w:rPr>
          <w:t>ОСНОВНЫЕ РАСЧЕТНЫЕ ПОКАЗАТЕЛИ</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_Toc507496516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98</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7" w:history="1">
        <w:r w:rsidR="001D41F3" w:rsidRPr="001D41F3">
          <w:rPr>
            <w:noProof/>
            <w:color w:val="000000"/>
            <w:kern w:val="1"/>
            <w:sz w:val="24"/>
            <w:szCs w:val="24"/>
            <w:lang w:eastAsia="ar-SA"/>
          </w:rPr>
          <w:t>1 Расчетные показатели, устанавливаемые для объектов местного значения в области жилищного строительства</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_Toc507496517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98</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8" w:history="1">
        <w:r w:rsidR="001D41F3" w:rsidRPr="001D41F3">
          <w:rPr>
            <w:noProof/>
            <w:color w:val="000000"/>
            <w:kern w:val="1"/>
            <w:sz w:val="24"/>
            <w:szCs w:val="24"/>
            <w:lang w:eastAsia="ar-SA"/>
          </w:rPr>
          <w:t>2* Расчетные показатели, устанавливаемые для объектов местного значения в области образования (справочные)</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_Toc507496518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102</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19" w:history="1">
        <w:r w:rsidR="001D41F3" w:rsidRPr="001D41F3">
          <w:rPr>
            <w:noProof/>
            <w:color w:val="000000"/>
            <w:kern w:val="1"/>
            <w:sz w:val="24"/>
            <w:szCs w:val="24"/>
            <w:lang w:eastAsia="ar-SA"/>
          </w:rPr>
          <w:t xml:space="preserve">более 140 - 23 кв.м при условии соблюдения требований СанПиН 2.4.1.3049-13 </w:t>
        </w:r>
        <w:r w:rsidR="009F7475">
          <w:rPr>
            <w:noProof/>
            <w:color w:val="000000"/>
            <w:kern w:val="1"/>
            <w:sz w:val="24"/>
            <w:szCs w:val="24"/>
            <w:lang w:eastAsia="ar-SA"/>
          </w:rPr>
          <w:t>«</w:t>
        </w:r>
        <w:r w:rsidR="001D41F3" w:rsidRPr="001D41F3">
          <w:rPr>
            <w:noProof/>
            <w:color w:val="000000"/>
            <w:kern w:val="1"/>
            <w:sz w:val="24"/>
            <w:szCs w:val="24"/>
            <w:lang w:eastAsia="ar-SA"/>
          </w:rPr>
          <w:t>Санитарно-эпидемиологические требования к устройству, содержанию и организации режима работы дошкольных образовательных организаций</w:t>
        </w:r>
        <w:r w:rsidR="009F7475">
          <w:rPr>
            <w:noProof/>
            <w:color w:val="000000"/>
            <w:kern w:val="1"/>
            <w:sz w:val="24"/>
            <w:szCs w:val="24"/>
            <w:lang w:eastAsia="ar-SA"/>
          </w:rPr>
          <w:t>»</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_Toc507496519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103</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0" w:history="1">
        <w:r w:rsidR="001D41F3" w:rsidRPr="001D41F3">
          <w:rPr>
            <w:noProof/>
            <w:color w:val="000000"/>
            <w:kern w:val="1"/>
            <w:sz w:val="24"/>
            <w:szCs w:val="24"/>
            <w:lang w:eastAsia="ar-SA"/>
          </w:rPr>
          <w:t>3* Расчетные показатели, устанавливаемые для объектов местного значения в области здравоохранения (справочные).</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_Toc507496520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104</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1" w:history="1">
        <w:r w:rsidR="001D41F3" w:rsidRPr="001D41F3">
          <w:rPr>
            <w:noProof/>
            <w:color w:val="000000"/>
            <w:kern w:val="1"/>
            <w:sz w:val="24"/>
            <w:szCs w:val="24"/>
            <w:lang w:eastAsia="ar-SA"/>
          </w:rPr>
          <w:t>4 Расчетные показатели, устанавливаемые для объектов местного значения в области физической культуры и массового спорта</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_Toc507496521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105</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2" w:history="1">
        <w:r w:rsidR="001D41F3" w:rsidRPr="001D41F3">
          <w:rPr>
            <w:noProof/>
            <w:color w:val="000000"/>
            <w:kern w:val="1"/>
            <w:sz w:val="24"/>
            <w:szCs w:val="24"/>
            <w:lang w:eastAsia="ar-SA"/>
          </w:rPr>
          <w:t>5  Расчетные показатели, устанавливаемые для объектов местного значения в области культуры и социального обеспечения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_Toc507496522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106</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3" w:history="1">
        <w:r w:rsidR="001D41F3" w:rsidRPr="001D41F3">
          <w:rPr>
            <w:noProof/>
            <w:color w:val="000000"/>
            <w:kern w:val="1"/>
            <w:sz w:val="24"/>
            <w:szCs w:val="24"/>
            <w:lang w:eastAsia="ar-SA"/>
          </w:rPr>
          <w:t>6 Расчетные показатели, устанавливаемые для объектов местного значения в области рекреации</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_Toc507496523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109</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4" w:history="1">
        <w:r w:rsidR="001D41F3" w:rsidRPr="001D41F3">
          <w:rPr>
            <w:noProof/>
            <w:color w:val="000000"/>
            <w:kern w:val="1"/>
            <w:sz w:val="24"/>
            <w:szCs w:val="24"/>
            <w:lang w:eastAsia="ar-SA"/>
          </w:rPr>
          <w:t>7 Расчетные показатели, устанавливаемые для объектов местного значения в области энергетики и инженерной инфраструктуры</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_Toc507496524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111</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5" w:history="1">
        <w:r w:rsidR="001D41F3" w:rsidRPr="001D41F3">
          <w:rPr>
            <w:noProof/>
            <w:color w:val="000000"/>
            <w:kern w:val="1"/>
            <w:sz w:val="24"/>
            <w:szCs w:val="24"/>
            <w:lang w:eastAsia="ar-SA"/>
          </w:rPr>
          <w:t>8 Расчетные показатели, устанавливаемые для объектов местного значения в области автомобильных дорог местного значения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_Toc507496525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114</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6" w:history="1">
        <w:r w:rsidR="001D41F3" w:rsidRPr="001D41F3">
          <w:rPr>
            <w:noProof/>
            <w:color w:val="000000"/>
            <w:kern w:val="1"/>
            <w:sz w:val="24"/>
            <w:szCs w:val="24"/>
            <w:lang w:eastAsia="ar-SA"/>
          </w:rPr>
          <w:t>8.1 Расчетные показатели, устанавливаемые для объектов местного значения в области транспорта</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_Toc507496526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120</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7" w:history="1">
        <w:r w:rsidR="001D41F3" w:rsidRPr="001D41F3">
          <w:rPr>
            <w:noProof/>
            <w:color w:val="000000"/>
            <w:kern w:val="1"/>
            <w:sz w:val="24"/>
            <w:szCs w:val="24"/>
            <w:lang w:eastAsia="ar-SA"/>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_Toc507496527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122</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8" w:history="1">
        <w:r w:rsidR="001D41F3" w:rsidRPr="001D41F3">
          <w:rPr>
            <w:noProof/>
            <w:color w:val="000000"/>
            <w:kern w:val="1"/>
            <w:sz w:val="24"/>
            <w:szCs w:val="24"/>
            <w:lang w:eastAsia="ar-SA"/>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_Toc507496528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124</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29" w:history="1">
        <w:r w:rsidR="001D41F3" w:rsidRPr="001D41F3">
          <w:rPr>
            <w:noProof/>
            <w:color w:val="000000"/>
            <w:kern w:val="1"/>
            <w:sz w:val="24"/>
            <w:szCs w:val="24"/>
            <w:lang w:eastAsia="ar-SA"/>
          </w:rPr>
          <w:t>11  Расчетные показатели, устанавливаемые для объектов местного значения в области утилизации и переработки бытовых и промышленных отходов</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_Toc507496529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127</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30" w:history="1">
        <w:r w:rsidR="001D41F3" w:rsidRPr="001D41F3">
          <w:rPr>
            <w:noProof/>
            <w:color w:val="000000"/>
            <w:kern w:val="1"/>
            <w:sz w:val="24"/>
            <w:szCs w:val="24"/>
            <w:lang w:eastAsia="ar-SA"/>
          </w:rPr>
          <w:t>12 Расчетные показатели, устанавливаемые для объектов местного значения в области захоронений</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_Toc507496530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128</w:t>
        </w:r>
        <w:r w:rsidR="001D41F3" w:rsidRPr="001D41F3">
          <w:rPr>
            <w:noProof/>
            <w:webHidden/>
            <w:kern w:val="1"/>
            <w:sz w:val="24"/>
            <w:szCs w:val="24"/>
            <w:lang w:eastAsia="ar-SA"/>
          </w:rPr>
          <w:fldChar w:fldCharType="end"/>
        </w:r>
      </w:hyperlink>
    </w:p>
    <w:p w:rsidR="001D41F3" w:rsidRPr="001D41F3" w:rsidRDefault="00D6279A" w:rsidP="001D41F3">
      <w:pPr>
        <w:tabs>
          <w:tab w:val="right" w:leader="dot" w:pos="9911"/>
        </w:tabs>
        <w:suppressAutoHyphens/>
        <w:spacing w:line="100" w:lineRule="atLeast"/>
        <w:textAlignment w:val="baseline"/>
        <w:rPr>
          <w:rFonts w:ascii="Calibri" w:hAnsi="Calibri"/>
          <w:noProof/>
          <w:sz w:val="24"/>
          <w:szCs w:val="24"/>
        </w:rPr>
      </w:pPr>
      <w:hyperlink w:anchor="_Toc507496531" w:history="1">
        <w:r w:rsidR="001D41F3" w:rsidRPr="001D41F3">
          <w:rPr>
            <w:noProof/>
            <w:color w:val="000000"/>
            <w:kern w:val="1"/>
            <w:sz w:val="24"/>
            <w:szCs w:val="24"/>
            <w:lang w:eastAsia="ar-SA"/>
          </w:rPr>
          <w:t>13 Иные области в связи с решением вопросов местного значения  городского поселения</w:t>
        </w:r>
        <w:r w:rsidR="001D41F3" w:rsidRPr="001D41F3">
          <w:rPr>
            <w:noProof/>
            <w:webHidden/>
            <w:kern w:val="1"/>
            <w:sz w:val="24"/>
            <w:szCs w:val="24"/>
            <w:lang w:eastAsia="ar-SA"/>
          </w:rPr>
          <w:tab/>
        </w:r>
        <w:r w:rsidR="001D41F3" w:rsidRPr="001D41F3">
          <w:rPr>
            <w:noProof/>
            <w:webHidden/>
            <w:kern w:val="1"/>
            <w:sz w:val="24"/>
            <w:szCs w:val="24"/>
            <w:lang w:eastAsia="ar-SA"/>
          </w:rPr>
          <w:fldChar w:fldCharType="begin"/>
        </w:r>
        <w:r w:rsidR="001D41F3" w:rsidRPr="001D41F3">
          <w:rPr>
            <w:noProof/>
            <w:webHidden/>
            <w:kern w:val="1"/>
            <w:sz w:val="24"/>
            <w:szCs w:val="24"/>
            <w:lang w:eastAsia="ar-SA"/>
          </w:rPr>
          <w:instrText xml:space="preserve"> PAGEREF _Toc507496531 \h </w:instrText>
        </w:r>
        <w:r w:rsidR="001D41F3" w:rsidRPr="001D41F3">
          <w:rPr>
            <w:noProof/>
            <w:webHidden/>
            <w:kern w:val="1"/>
            <w:sz w:val="24"/>
            <w:szCs w:val="24"/>
            <w:lang w:eastAsia="ar-SA"/>
          </w:rPr>
        </w:r>
        <w:r w:rsidR="001D41F3" w:rsidRPr="001D41F3">
          <w:rPr>
            <w:noProof/>
            <w:webHidden/>
            <w:kern w:val="1"/>
            <w:sz w:val="24"/>
            <w:szCs w:val="24"/>
            <w:lang w:eastAsia="ar-SA"/>
          </w:rPr>
          <w:fldChar w:fldCharType="separate"/>
        </w:r>
        <w:r w:rsidR="009E04B7">
          <w:rPr>
            <w:noProof/>
            <w:webHidden/>
            <w:kern w:val="1"/>
            <w:sz w:val="24"/>
            <w:szCs w:val="24"/>
            <w:lang w:eastAsia="ar-SA"/>
          </w:rPr>
          <w:t>129</w:t>
        </w:r>
        <w:r w:rsidR="001D41F3" w:rsidRPr="001D41F3">
          <w:rPr>
            <w:noProof/>
            <w:webHidden/>
            <w:kern w:val="1"/>
            <w:sz w:val="24"/>
            <w:szCs w:val="24"/>
            <w:lang w:eastAsia="ar-SA"/>
          </w:rPr>
          <w:fldChar w:fldCharType="end"/>
        </w:r>
      </w:hyperlink>
    </w:p>
    <w:p w:rsidR="001D41F3" w:rsidRPr="001D41F3" w:rsidRDefault="001D41F3" w:rsidP="001D41F3">
      <w:pPr>
        <w:spacing w:after="120" w:line="276" w:lineRule="auto"/>
        <w:rPr>
          <w:sz w:val="24"/>
          <w:szCs w:val="24"/>
        </w:rPr>
      </w:pPr>
      <w:r w:rsidRPr="001D41F3">
        <w:rPr>
          <w:sz w:val="24"/>
          <w:szCs w:val="24"/>
        </w:rPr>
        <w:fldChar w:fldCharType="end"/>
      </w:r>
    </w:p>
    <w:p w:rsidR="001D41F3" w:rsidRPr="001D41F3" w:rsidRDefault="001D41F3" w:rsidP="001D41F3">
      <w:pPr>
        <w:spacing w:after="200" w:line="276" w:lineRule="auto"/>
        <w:rPr>
          <w:b/>
          <w:bCs/>
          <w:color w:val="000000"/>
          <w:sz w:val="24"/>
          <w:szCs w:val="24"/>
        </w:rPr>
      </w:pPr>
      <w:r w:rsidRPr="001D41F3">
        <w:rPr>
          <w:color w:val="000000"/>
          <w:sz w:val="24"/>
          <w:szCs w:val="24"/>
        </w:rPr>
        <w:br w:type="page"/>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lastRenderedPageBreak/>
        <w:t>ОБЩИЕ ПОЛОЖЕНИЯ</w:t>
      </w:r>
    </w:p>
    <w:p w:rsidR="001D41F3" w:rsidRPr="001D41F3" w:rsidRDefault="001D41F3" w:rsidP="001D41F3">
      <w:pPr>
        <w:autoSpaceDE w:val="0"/>
        <w:autoSpaceDN w:val="0"/>
        <w:adjustRightInd w:val="0"/>
        <w:ind w:firstLine="709"/>
        <w:jc w:val="both"/>
        <w:rPr>
          <w:sz w:val="24"/>
          <w:szCs w:val="24"/>
        </w:rPr>
      </w:pPr>
      <w:r w:rsidRPr="001D41F3">
        <w:rPr>
          <w:sz w:val="24"/>
          <w:szCs w:val="24"/>
        </w:rPr>
        <w:t xml:space="preserve">1. Местные нормативы градостроительного проектирования муниципального образования городского поселения </w:t>
      </w:r>
      <w:r w:rsidR="009F7475">
        <w:rPr>
          <w:sz w:val="24"/>
          <w:szCs w:val="24"/>
        </w:rPr>
        <w:t>«</w:t>
      </w:r>
      <w:r w:rsidRPr="001D41F3">
        <w:rPr>
          <w:sz w:val="24"/>
          <w:szCs w:val="24"/>
        </w:rPr>
        <w:t>Печора</w:t>
      </w:r>
      <w:r w:rsidR="009F7475">
        <w:rPr>
          <w:sz w:val="24"/>
          <w:szCs w:val="24"/>
        </w:rPr>
        <w:t>»</w:t>
      </w:r>
      <w:r w:rsidRPr="001D41F3">
        <w:rPr>
          <w:sz w:val="24"/>
          <w:szCs w:val="24"/>
        </w:rPr>
        <w:t xml:space="preserve"> Республики Коми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1D41F3">
        <w:rPr>
          <w:color w:val="000000"/>
          <w:sz w:val="24"/>
          <w:szCs w:val="24"/>
        </w:rPr>
        <w:t xml:space="preserve">законодательством Российской Федерации. </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sz w:val="24"/>
          <w:szCs w:val="24"/>
          <w:lang w:eastAsia="ar-SA"/>
        </w:rPr>
        <w:t xml:space="preserve">2. </w:t>
      </w:r>
      <w:r w:rsidRPr="001D41F3">
        <w:rPr>
          <w:rFonts w:eastAsia="Arial"/>
          <w:color w:val="000000"/>
          <w:sz w:val="24"/>
          <w:szCs w:val="24"/>
          <w:lang w:eastAsia="ar-SA"/>
        </w:rPr>
        <w:t xml:space="preserve">Настоящие нормативы градостроительного проектирования распространяются на территорию </w:t>
      </w:r>
      <w:r w:rsidRPr="001D41F3">
        <w:rPr>
          <w:rFonts w:eastAsia="Arial"/>
          <w:sz w:val="24"/>
          <w:szCs w:val="24"/>
          <w:lang w:eastAsia="ar-SA"/>
        </w:rPr>
        <w:t xml:space="preserve">муниципального образования городского поселения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 xml:space="preserve"> Республики Коми (далее –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w:t>
      </w:r>
      <w:r w:rsidRPr="001D41F3">
        <w:rPr>
          <w:rFonts w:eastAsia="Arial"/>
          <w:color w:val="000000"/>
          <w:sz w:val="24"/>
          <w:szCs w:val="24"/>
          <w:lang w:eastAsia="ar-SA"/>
        </w:rPr>
        <w:t xml:space="preserve"> в пределах его </w:t>
      </w:r>
      <w:r w:rsidRPr="001D41F3">
        <w:rPr>
          <w:rFonts w:eastAsia="Arial"/>
          <w:sz w:val="24"/>
          <w:szCs w:val="24"/>
          <w:lang w:eastAsia="ar-SA"/>
        </w:rPr>
        <w:t>границ в части разработки схемы территориального планирования, генеральных планов городского поселения, документации по планировке территории, правил землепользования и застройки.</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color w:val="000000"/>
          <w:sz w:val="24"/>
          <w:szCs w:val="24"/>
          <w:lang w:eastAsia="ar-SA"/>
        </w:rPr>
        <w:t xml:space="preserve">3. Настоящие нормативы разработаны для обеспечения </w:t>
      </w:r>
      <w:r w:rsidRPr="001D41F3">
        <w:rPr>
          <w:rFonts w:eastAsia="Arial"/>
          <w:sz w:val="24"/>
          <w:szCs w:val="24"/>
          <w:lang w:eastAsia="ar-SA"/>
        </w:rPr>
        <w:t xml:space="preserve">градостроительной деятельности на территории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 xml:space="preserve"> с учетом особенностей застройки, климатических условий, с целью:</w:t>
      </w:r>
    </w:p>
    <w:p w:rsidR="001D41F3" w:rsidRPr="001D41F3" w:rsidRDefault="001D41F3" w:rsidP="0017629D">
      <w:pPr>
        <w:numPr>
          <w:ilvl w:val="0"/>
          <w:numId w:val="43"/>
        </w:numPr>
        <w:suppressAutoHyphens/>
        <w:autoSpaceDE w:val="0"/>
        <w:ind w:left="0" w:firstLine="633"/>
        <w:jc w:val="both"/>
        <w:rPr>
          <w:rFonts w:eastAsia="Arial"/>
          <w:sz w:val="24"/>
          <w:szCs w:val="24"/>
          <w:lang w:eastAsia="ar-SA"/>
        </w:rPr>
      </w:pPr>
      <w:r w:rsidRPr="001D41F3">
        <w:rPr>
          <w:rFonts w:eastAsia="Arial"/>
          <w:sz w:val="24"/>
          <w:szCs w:val="24"/>
          <w:lang w:eastAsia="ar-SA"/>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1D41F3" w:rsidRPr="001D41F3" w:rsidRDefault="001D41F3" w:rsidP="0017629D">
      <w:pPr>
        <w:numPr>
          <w:ilvl w:val="0"/>
          <w:numId w:val="43"/>
        </w:numPr>
        <w:suppressAutoHyphens/>
        <w:autoSpaceDE w:val="0"/>
        <w:ind w:left="0" w:firstLine="633"/>
        <w:jc w:val="both"/>
        <w:rPr>
          <w:rFonts w:eastAsia="Arial"/>
          <w:sz w:val="24"/>
          <w:szCs w:val="24"/>
          <w:lang w:eastAsia="ar-SA"/>
        </w:rPr>
      </w:pPr>
      <w:r w:rsidRPr="001D41F3">
        <w:rPr>
          <w:rFonts w:eastAsia="Arial"/>
          <w:sz w:val="24"/>
          <w:szCs w:val="24"/>
          <w:lang w:eastAsia="ar-SA"/>
        </w:rPr>
        <w:t>архитектурно-строительного проектирования,</w:t>
      </w:r>
    </w:p>
    <w:p w:rsidR="001D41F3" w:rsidRPr="001D41F3" w:rsidRDefault="001D41F3" w:rsidP="0017629D">
      <w:pPr>
        <w:numPr>
          <w:ilvl w:val="0"/>
          <w:numId w:val="43"/>
        </w:numPr>
        <w:suppressAutoHyphens/>
        <w:autoSpaceDE w:val="0"/>
        <w:ind w:left="0" w:firstLine="633"/>
        <w:jc w:val="both"/>
        <w:rPr>
          <w:rFonts w:eastAsia="Arial"/>
          <w:sz w:val="24"/>
          <w:szCs w:val="24"/>
          <w:lang w:eastAsia="ar-SA"/>
        </w:rPr>
      </w:pPr>
      <w:r w:rsidRPr="001D41F3">
        <w:rPr>
          <w:rFonts w:eastAsia="Arial"/>
          <w:sz w:val="24"/>
          <w:szCs w:val="24"/>
          <w:lang w:eastAsia="ar-SA"/>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1D41F3" w:rsidRPr="001D41F3" w:rsidRDefault="001D41F3" w:rsidP="0017629D">
      <w:pPr>
        <w:numPr>
          <w:ilvl w:val="0"/>
          <w:numId w:val="43"/>
        </w:numPr>
        <w:suppressAutoHyphens/>
        <w:autoSpaceDE w:val="0"/>
        <w:ind w:left="0" w:firstLine="633"/>
        <w:jc w:val="both"/>
        <w:rPr>
          <w:rFonts w:eastAsia="Arial"/>
          <w:sz w:val="24"/>
          <w:szCs w:val="24"/>
          <w:lang w:eastAsia="ar-SA"/>
        </w:rPr>
      </w:pPr>
      <w:r w:rsidRPr="001D41F3">
        <w:rPr>
          <w:rFonts w:eastAsia="Arial"/>
          <w:sz w:val="24"/>
          <w:szCs w:val="24"/>
          <w:lang w:eastAsia="ar-SA"/>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1D41F3" w:rsidRPr="001D41F3" w:rsidRDefault="001D41F3" w:rsidP="001D41F3">
      <w:pPr>
        <w:widowControl w:val="0"/>
        <w:suppressAutoHyphens/>
        <w:autoSpaceDE w:val="0"/>
        <w:ind w:firstLine="709"/>
        <w:jc w:val="both"/>
        <w:rPr>
          <w:rFonts w:eastAsia="Arial"/>
          <w:sz w:val="24"/>
          <w:szCs w:val="24"/>
          <w:lang w:eastAsia="ar-SA"/>
        </w:rPr>
      </w:pPr>
      <w:r w:rsidRPr="001D41F3">
        <w:rPr>
          <w:rFonts w:eastAsia="Arial"/>
          <w:sz w:val="24"/>
          <w:szCs w:val="24"/>
          <w:lang w:eastAsia="ar-SA"/>
        </w:rPr>
        <w:t xml:space="preserve">4. Местные нормативы градостроительного проектирования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 xml:space="preserve">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поселения и предельные значения расчетных показателей максимально допустимого уровня территориальной доступности таких объектов.</w:t>
      </w:r>
    </w:p>
    <w:p w:rsidR="001D41F3" w:rsidRPr="001D41F3" w:rsidRDefault="001D41F3" w:rsidP="001D41F3">
      <w:pPr>
        <w:widowControl w:val="0"/>
        <w:suppressAutoHyphens/>
        <w:autoSpaceDE w:val="0"/>
        <w:ind w:firstLine="709"/>
        <w:jc w:val="both"/>
        <w:rPr>
          <w:rFonts w:eastAsia="Arial"/>
          <w:sz w:val="24"/>
          <w:szCs w:val="24"/>
          <w:lang w:eastAsia="ar-SA"/>
        </w:rPr>
      </w:pPr>
    </w:p>
    <w:p w:rsidR="001D41F3" w:rsidRPr="001D41F3" w:rsidRDefault="001D41F3" w:rsidP="001D41F3">
      <w:pPr>
        <w:autoSpaceDE w:val="0"/>
        <w:autoSpaceDN w:val="0"/>
        <w:adjustRightInd w:val="0"/>
        <w:ind w:firstLine="709"/>
        <w:jc w:val="both"/>
        <w:rPr>
          <w:sz w:val="24"/>
          <w:szCs w:val="24"/>
        </w:rPr>
      </w:pPr>
      <w:r w:rsidRPr="001D41F3">
        <w:rPr>
          <w:sz w:val="24"/>
          <w:szCs w:val="24"/>
        </w:rPr>
        <w:t>5. Нормативы градостроительного проектирования включают в себя:</w:t>
      </w:r>
    </w:p>
    <w:p w:rsidR="001D41F3" w:rsidRPr="001D41F3" w:rsidRDefault="001D41F3" w:rsidP="0017629D">
      <w:pPr>
        <w:numPr>
          <w:ilvl w:val="0"/>
          <w:numId w:val="44"/>
        </w:numPr>
        <w:suppressAutoHyphens/>
        <w:ind w:left="0" w:right="12" w:firstLine="993"/>
        <w:jc w:val="both"/>
        <w:rPr>
          <w:sz w:val="24"/>
          <w:szCs w:val="24"/>
        </w:rPr>
      </w:pPr>
      <w:r w:rsidRPr="001D41F3">
        <w:rPr>
          <w:b/>
          <w:sz w:val="24"/>
          <w:szCs w:val="24"/>
        </w:rPr>
        <w:t>Основную часть</w:t>
      </w:r>
      <w:r w:rsidRPr="001D41F3">
        <w:rPr>
          <w:sz w:val="24"/>
          <w:szCs w:val="24"/>
        </w:rP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1D41F3" w:rsidRPr="001D41F3" w:rsidRDefault="001D41F3" w:rsidP="0017629D">
      <w:pPr>
        <w:numPr>
          <w:ilvl w:val="0"/>
          <w:numId w:val="44"/>
        </w:numPr>
        <w:suppressAutoHyphens/>
        <w:autoSpaceDE w:val="0"/>
        <w:ind w:left="0" w:firstLine="993"/>
        <w:jc w:val="both"/>
        <w:rPr>
          <w:sz w:val="24"/>
          <w:szCs w:val="24"/>
        </w:rPr>
      </w:pPr>
      <w:r w:rsidRPr="001D41F3">
        <w:rPr>
          <w:b/>
          <w:sz w:val="24"/>
          <w:szCs w:val="24"/>
        </w:rPr>
        <w:t>Материалы по обоснованию</w:t>
      </w:r>
      <w:r w:rsidRPr="001D41F3">
        <w:rPr>
          <w:sz w:val="24"/>
          <w:szCs w:val="24"/>
        </w:rPr>
        <w:t xml:space="preserve"> расчетных показателей, содержащихся в основной части нормативов градостроительного проектирования.</w:t>
      </w:r>
    </w:p>
    <w:p w:rsidR="001D41F3" w:rsidRPr="001D41F3" w:rsidRDefault="001D41F3" w:rsidP="0017629D">
      <w:pPr>
        <w:numPr>
          <w:ilvl w:val="0"/>
          <w:numId w:val="44"/>
        </w:numPr>
        <w:suppressAutoHyphens/>
        <w:autoSpaceDE w:val="0"/>
        <w:ind w:left="0" w:firstLine="993"/>
        <w:jc w:val="both"/>
        <w:rPr>
          <w:sz w:val="24"/>
          <w:szCs w:val="24"/>
        </w:rPr>
      </w:pPr>
      <w:r w:rsidRPr="001D41F3">
        <w:rPr>
          <w:b/>
          <w:sz w:val="24"/>
          <w:szCs w:val="24"/>
        </w:rPr>
        <w:t>Правила и область применения</w:t>
      </w:r>
      <w:r w:rsidRPr="001D41F3">
        <w:rPr>
          <w:sz w:val="24"/>
          <w:szCs w:val="24"/>
        </w:rPr>
        <w:t xml:space="preserve"> расчетных показателей, содержащихся в основной части</w:t>
      </w:r>
    </w:p>
    <w:p w:rsidR="001D41F3" w:rsidRPr="001D41F3" w:rsidRDefault="001D41F3" w:rsidP="001D41F3">
      <w:pPr>
        <w:spacing w:after="200" w:line="276" w:lineRule="auto"/>
        <w:rPr>
          <w:sz w:val="24"/>
          <w:szCs w:val="24"/>
        </w:rPr>
      </w:pPr>
      <w:r w:rsidRPr="001D41F3">
        <w:rPr>
          <w:sz w:val="24"/>
          <w:szCs w:val="24"/>
        </w:rPr>
        <w:br w:type="page"/>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lastRenderedPageBreak/>
        <w:t>СОСТАВ НОРМАТИВОВ И ПОРЯДОК ИХ УТВЕРЖДЕНИЯ</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sz w:val="24"/>
          <w:szCs w:val="24"/>
          <w:lang w:eastAsia="ar-SA"/>
        </w:rPr>
        <w:t xml:space="preserve">1. Местные нормативы градостроительного проектирования - совокупность установленных в целях </w:t>
      </w:r>
      <w:proofErr w:type="gramStart"/>
      <w:r w:rsidRPr="001D41F3">
        <w:rPr>
          <w:rFonts w:eastAsia="Arial"/>
          <w:sz w:val="24"/>
          <w:szCs w:val="24"/>
          <w:lang w:eastAsia="ar-SA"/>
        </w:rPr>
        <w:t>обеспечения благоприятных условий жизнедеятельности человека расчетных показателей</w:t>
      </w:r>
      <w:proofErr w:type="gramEnd"/>
      <w:r w:rsidRPr="001D41F3">
        <w:rPr>
          <w:rFonts w:eastAsia="Arial"/>
          <w:sz w:val="24"/>
          <w:szCs w:val="24"/>
          <w:lang w:eastAsia="ar-SA"/>
        </w:rPr>
        <w:t xml:space="preserve">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1D41F3">
        <w:rPr>
          <w:rFonts w:eastAsia="Arial"/>
          <w:color w:val="FF0000"/>
          <w:sz w:val="24"/>
          <w:szCs w:val="24"/>
          <w:lang w:eastAsia="ar-SA"/>
        </w:rPr>
        <w:t xml:space="preserve"> </w:t>
      </w:r>
      <w:r w:rsidRPr="001D41F3">
        <w:rPr>
          <w:rFonts w:eastAsia="Arial"/>
          <w:sz w:val="24"/>
          <w:szCs w:val="24"/>
          <w:lang w:eastAsia="ar-SA"/>
        </w:rPr>
        <w:t>и расчетных показателей максимально допустимого уровня территориальной доступности таких объектов для населения городского поселения.</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sz w:val="24"/>
          <w:szCs w:val="24"/>
          <w:lang w:eastAsia="ar-SA"/>
        </w:rPr>
        <w:t xml:space="preserve">2. В состав местных нормативов градостроительного проектирования территории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 xml:space="preserve"> включаются:</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жилищного строительства;</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образования;</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здравоохранения;</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физической культуры и спорта;</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культуры и социального обеспечения;</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рекреации;</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энергетики и инженерной инфраструктуры;</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автомобильных дорог местного значения;</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имеющих промышленное и коммунально-складское назначение;</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сельского хозяйства;</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утилизации и переработки бытовых и промышленных отходов;</w:t>
      </w:r>
    </w:p>
    <w:p w:rsidR="001D41F3" w:rsidRPr="001D41F3" w:rsidRDefault="001D41F3" w:rsidP="0017629D">
      <w:pPr>
        <w:numPr>
          <w:ilvl w:val="0"/>
          <w:numId w:val="45"/>
        </w:numPr>
        <w:suppressAutoHyphens/>
        <w:ind w:left="0" w:right="12" w:firstLine="709"/>
        <w:jc w:val="both"/>
        <w:rPr>
          <w:sz w:val="24"/>
          <w:szCs w:val="24"/>
        </w:rPr>
      </w:pPr>
      <w:r w:rsidRPr="001D41F3">
        <w:rPr>
          <w:sz w:val="24"/>
          <w:szCs w:val="24"/>
        </w:rPr>
        <w:t>расчетные показатели, устанавливаемые для объектов местного значения в области захоронений;</w:t>
      </w:r>
    </w:p>
    <w:p w:rsidR="001D41F3" w:rsidRPr="001D41F3" w:rsidRDefault="001D41F3" w:rsidP="0017629D">
      <w:pPr>
        <w:numPr>
          <w:ilvl w:val="0"/>
          <w:numId w:val="45"/>
        </w:numPr>
        <w:suppressAutoHyphens/>
        <w:autoSpaceDE w:val="0"/>
        <w:ind w:left="0" w:firstLine="709"/>
        <w:jc w:val="both"/>
        <w:rPr>
          <w:rFonts w:eastAsia="Arial"/>
          <w:sz w:val="24"/>
          <w:szCs w:val="24"/>
          <w:lang w:eastAsia="ar-SA"/>
        </w:rPr>
      </w:pPr>
      <w:r w:rsidRPr="001D41F3">
        <w:rPr>
          <w:rFonts w:eastAsia="Arial"/>
          <w:sz w:val="24"/>
          <w:szCs w:val="24"/>
          <w:lang w:eastAsia="ar-SA"/>
        </w:rPr>
        <w:t>иные расчетные показатели, необходимые для подготовки документов территориального планирования, документации по планировке территорий;</w:t>
      </w:r>
    </w:p>
    <w:p w:rsidR="001D41F3" w:rsidRPr="001D41F3" w:rsidRDefault="001D41F3" w:rsidP="0017629D">
      <w:pPr>
        <w:numPr>
          <w:ilvl w:val="0"/>
          <w:numId w:val="45"/>
        </w:numPr>
        <w:suppressAutoHyphens/>
        <w:autoSpaceDE w:val="0"/>
        <w:ind w:left="0" w:firstLine="709"/>
        <w:jc w:val="both"/>
        <w:rPr>
          <w:rFonts w:eastAsia="Arial"/>
          <w:sz w:val="24"/>
          <w:szCs w:val="24"/>
          <w:lang w:eastAsia="ar-SA"/>
        </w:rPr>
      </w:pPr>
      <w:r w:rsidRPr="001D41F3">
        <w:rPr>
          <w:rFonts w:eastAsia="Arial"/>
          <w:sz w:val="24"/>
          <w:szCs w:val="24"/>
          <w:lang w:eastAsia="ar-SA"/>
        </w:rPr>
        <w:t>о</w:t>
      </w:r>
      <w:r w:rsidRPr="001D41F3">
        <w:rPr>
          <w:rFonts w:eastAsia="Arial" w:cs="Arial"/>
          <w:sz w:val="24"/>
          <w:szCs w:val="24"/>
          <w:lang w:eastAsia="ar-SA"/>
        </w:rPr>
        <w:t>бласть обеспечения благоприятных условий жизнедеятельности населения, категории маломобильных групп населения, инвалидов и пожилых людей.</w:t>
      </w:r>
    </w:p>
    <w:p w:rsidR="001D41F3" w:rsidRPr="001D41F3" w:rsidRDefault="001D41F3" w:rsidP="001D41F3">
      <w:pPr>
        <w:suppressAutoHyphens/>
        <w:autoSpaceDE w:val="0"/>
        <w:ind w:firstLine="709"/>
        <w:jc w:val="both"/>
        <w:rPr>
          <w:rFonts w:eastAsia="Arial"/>
          <w:sz w:val="24"/>
          <w:szCs w:val="24"/>
          <w:lang w:eastAsia="ar-SA"/>
        </w:rPr>
      </w:pPr>
      <w:r w:rsidRPr="001D41F3">
        <w:rPr>
          <w:rFonts w:eastAsia="Arial"/>
          <w:sz w:val="24"/>
          <w:szCs w:val="24"/>
          <w:lang w:eastAsia="ar-SA"/>
        </w:rPr>
        <w:t>3. Проект местных</w:t>
      </w:r>
      <w:r w:rsidRPr="001D41F3">
        <w:rPr>
          <w:rFonts w:eastAsia="Arial"/>
          <w:color w:val="FF0000"/>
          <w:sz w:val="24"/>
          <w:szCs w:val="24"/>
          <w:lang w:eastAsia="ar-SA"/>
        </w:rPr>
        <w:t xml:space="preserve"> </w:t>
      </w:r>
      <w:r w:rsidRPr="001D41F3">
        <w:rPr>
          <w:rFonts w:eastAsia="Arial"/>
          <w:sz w:val="24"/>
          <w:szCs w:val="24"/>
          <w:lang w:eastAsia="ar-SA"/>
        </w:rPr>
        <w:t xml:space="preserve">нормативов градостроительного проектирования утверждается решением Совета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sz w:val="24"/>
          <w:szCs w:val="24"/>
          <w:lang w:eastAsia="ar-SA"/>
        </w:rPr>
        <w:t>.</w:t>
      </w:r>
    </w:p>
    <w:p w:rsidR="001D41F3" w:rsidRPr="001D41F3" w:rsidRDefault="001D41F3" w:rsidP="001D41F3">
      <w:pPr>
        <w:suppressAutoHyphens/>
        <w:autoSpaceDE w:val="0"/>
        <w:ind w:firstLine="709"/>
        <w:jc w:val="both"/>
        <w:rPr>
          <w:rFonts w:eastAsia="Arial"/>
          <w:bCs/>
          <w:sz w:val="24"/>
          <w:szCs w:val="24"/>
          <w:lang w:eastAsia="ar-SA"/>
        </w:rPr>
      </w:pPr>
      <w:r w:rsidRPr="001D41F3">
        <w:rPr>
          <w:rFonts w:eastAsia="Arial"/>
          <w:sz w:val="24"/>
          <w:szCs w:val="24"/>
          <w:lang w:eastAsia="ar-SA"/>
        </w:rPr>
        <w:t xml:space="preserve">4. Решение Совета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w:t>
      </w:r>
      <w:proofErr w:type="gramStart"/>
      <w:r w:rsidRPr="001D41F3">
        <w:rPr>
          <w:rFonts w:eastAsia="Arial"/>
          <w:sz w:val="24"/>
          <w:szCs w:val="24"/>
          <w:lang w:eastAsia="ar-SA"/>
        </w:rPr>
        <w:t>Интернет-портале</w:t>
      </w:r>
      <w:proofErr w:type="gramEnd"/>
      <w:r w:rsidRPr="001D41F3">
        <w:rPr>
          <w:rFonts w:eastAsia="Arial"/>
          <w:sz w:val="24"/>
          <w:szCs w:val="24"/>
          <w:lang w:eastAsia="ar-SA"/>
        </w:rPr>
        <w:t xml:space="preserve"> администрации МО ГП </w:t>
      </w:r>
      <w:r w:rsidR="009F7475">
        <w:rPr>
          <w:rFonts w:eastAsia="Arial"/>
          <w:sz w:val="24"/>
          <w:szCs w:val="24"/>
          <w:lang w:eastAsia="ar-SA"/>
        </w:rPr>
        <w:t>«</w:t>
      </w:r>
      <w:r w:rsidRPr="001D41F3">
        <w:rPr>
          <w:rFonts w:eastAsia="Arial"/>
          <w:sz w:val="24"/>
          <w:szCs w:val="24"/>
          <w:lang w:eastAsia="ar-SA"/>
        </w:rPr>
        <w:t>Печора</w:t>
      </w:r>
      <w:r w:rsidR="009F7475">
        <w:rPr>
          <w:rFonts w:eastAsia="Arial"/>
          <w:sz w:val="24"/>
          <w:szCs w:val="24"/>
          <w:lang w:eastAsia="ar-SA"/>
        </w:rPr>
        <w:t>»</w:t>
      </w:r>
      <w:r w:rsidRPr="001D41F3">
        <w:rPr>
          <w:rFonts w:eastAsia="Arial"/>
          <w:bCs/>
          <w:sz w:val="24"/>
          <w:szCs w:val="24"/>
          <w:lang w:eastAsia="ar-SA"/>
        </w:rPr>
        <w:t>.</w:t>
      </w:r>
    </w:p>
    <w:p w:rsidR="0017629D" w:rsidRDefault="0017629D"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НОРМАТИВНЫЕ ССЫЛКИ</w:t>
      </w:r>
    </w:p>
    <w:p w:rsidR="001D41F3" w:rsidRPr="001D41F3" w:rsidRDefault="001D41F3" w:rsidP="001D41F3">
      <w:pPr>
        <w:ind w:firstLine="709"/>
        <w:jc w:val="both"/>
        <w:rPr>
          <w:sz w:val="24"/>
          <w:szCs w:val="24"/>
        </w:rPr>
      </w:pPr>
      <w:r w:rsidRPr="001D41F3">
        <w:rPr>
          <w:sz w:val="24"/>
          <w:szCs w:val="24"/>
        </w:rPr>
        <w:t>В настоящих местных</w:t>
      </w:r>
      <w:r w:rsidRPr="001D41F3">
        <w:rPr>
          <w:color w:val="FF0000"/>
          <w:sz w:val="24"/>
          <w:szCs w:val="24"/>
        </w:rPr>
        <w:t xml:space="preserve"> </w:t>
      </w:r>
      <w:r w:rsidRPr="001D41F3">
        <w:rPr>
          <w:sz w:val="24"/>
          <w:szCs w:val="24"/>
        </w:rPr>
        <w:t xml:space="preserve">нормативах градостроительного проектирования использованы ссылки на нормативные, правовые, нормативно-технические документы и </w:t>
      </w:r>
      <w:r w:rsidRPr="001D41F3">
        <w:rPr>
          <w:sz w:val="24"/>
          <w:szCs w:val="24"/>
        </w:rPr>
        <w:lastRenderedPageBreak/>
        <w:t>стандарты Российской Федерации, которые включены в перечень законодательных и нормативных документов, приведенный в справочном приложении</w:t>
      </w:r>
      <w:proofErr w:type="gramStart"/>
      <w:r w:rsidRPr="001D41F3">
        <w:rPr>
          <w:sz w:val="24"/>
          <w:szCs w:val="24"/>
        </w:rPr>
        <w:t xml:space="preserve"> </w:t>
      </w:r>
      <w:hyperlink r:id="rId58" w:anchor="прА" w:tooltip="Приложение А" w:history="1">
        <w:r w:rsidRPr="001D41F3">
          <w:rPr>
            <w:color w:val="000000"/>
            <w:sz w:val="24"/>
            <w:szCs w:val="24"/>
          </w:rPr>
          <w:t>А</w:t>
        </w:r>
        <w:proofErr w:type="gramEnd"/>
      </w:hyperlink>
      <w:r w:rsidRPr="001D41F3">
        <w:rPr>
          <w:sz w:val="24"/>
          <w:szCs w:val="24"/>
        </w:rPr>
        <w:t>.</w:t>
      </w:r>
    </w:p>
    <w:p w:rsidR="001D41F3" w:rsidRPr="001D41F3" w:rsidRDefault="001D41F3" w:rsidP="001D41F3">
      <w:pPr>
        <w:ind w:firstLine="709"/>
        <w:jc w:val="both"/>
        <w:rPr>
          <w:sz w:val="24"/>
          <w:szCs w:val="24"/>
        </w:rPr>
      </w:pPr>
      <w:r w:rsidRPr="001D41F3">
        <w:rPr>
          <w:b/>
          <w:bCs/>
          <w:sz w:val="24"/>
          <w:szCs w:val="24"/>
        </w:rPr>
        <w:t>Примечание</w:t>
      </w:r>
      <w:r w:rsidRPr="001D41F3">
        <w:rPr>
          <w:sz w:val="24"/>
          <w:szCs w:val="24"/>
        </w:rPr>
        <w:t xml:space="preserve">: </w:t>
      </w:r>
      <w:proofErr w:type="gramStart"/>
      <w:r w:rsidRPr="001D41F3">
        <w:rPr>
          <w:sz w:val="24"/>
          <w:szCs w:val="24"/>
        </w:rPr>
        <w:t xml:space="preserve">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w:t>
      </w:r>
      <w:r w:rsidR="009F7475">
        <w:rPr>
          <w:sz w:val="24"/>
          <w:szCs w:val="24"/>
        </w:rPr>
        <w:t>«</w:t>
      </w:r>
      <w:r w:rsidRPr="001D41F3">
        <w:rPr>
          <w:sz w:val="24"/>
          <w:szCs w:val="24"/>
        </w:rPr>
        <w:t>Национальные стандарты</w:t>
      </w:r>
      <w:r w:rsidR="009F7475">
        <w:rPr>
          <w:sz w:val="24"/>
          <w:szCs w:val="24"/>
        </w:rPr>
        <w:t>»</w:t>
      </w:r>
      <w:r w:rsidRPr="001D41F3">
        <w:rPr>
          <w:sz w:val="24"/>
          <w:szCs w:val="24"/>
        </w:rPr>
        <w:t>,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sidRPr="001D41F3">
        <w:rPr>
          <w:sz w:val="24"/>
          <w:szCs w:val="24"/>
        </w:rPr>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ТЕРМИНЫ И ОПРЕДЕЛЕНИЯ</w:t>
      </w:r>
    </w:p>
    <w:p w:rsidR="001D41F3" w:rsidRPr="001D41F3" w:rsidRDefault="001D41F3" w:rsidP="001D41F3">
      <w:pPr>
        <w:ind w:firstLine="709"/>
        <w:jc w:val="both"/>
        <w:rPr>
          <w:sz w:val="24"/>
          <w:szCs w:val="24"/>
        </w:rPr>
      </w:pPr>
      <w:r w:rsidRPr="001D41F3">
        <w:rPr>
          <w:sz w:val="24"/>
          <w:szCs w:val="24"/>
        </w:rPr>
        <w:t>В настоящих нормативах применены следующие термины: приложение Б.</w:t>
      </w:r>
    </w:p>
    <w:p w:rsidR="001D41F3" w:rsidRPr="001D41F3" w:rsidRDefault="001D41F3" w:rsidP="001D41F3">
      <w:pPr>
        <w:spacing w:after="200" w:line="276" w:lineRule="auto"/>
        <w:rPr>
          <w:b/>
          <w:bCs/>
          <w:sz w:val="24"/>
          <w:szCs w:val="24"/>
        </w:rPr>
      </w:pPr>
      <w:r w:rsidRPr="001D41F3">
        <w:rPr>
          <w:sz w:val="24"/>
          <w:szCs w:val="24"/>
        </w:rPr>
        <w:br w:type="page"/>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lastRenderedPageBreak/>
        <w:t>ОСНОВНЫЕ РАСЧЕТНЫЕ ПОКАЗАТЕЛИ</w:t>
      </w:r>
    </w:p>
    <w:p w:rsidR="001D41F3" w:rsidRPr="001D41F3" w:rsidRDefault="001D41F3" w:rsidP="001D41F3">
      <w:pPr>
        <w:ind w:firstLine="567"/>
        <w:contextualSpacing/>
        <w:jc w:val="both"/>
        <w:rPr>
          <w:bCs/>
          <w:color w:val="000000"/>
          <w:sz w:val="24"/>
          <w:szCs w:val="24"/>
        </w:rPr>
      </w:pPr>
      <w:r w:rsidRPr="001D41F3">
        <w:rPr>
          <w:bCs/>
          <w:color w:val="000000"/>
          <w:sz w:val="24"/>
          <w:szCs w:val="24"/>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Pr="001D41F3">
        <w:rPr>
          <w:sz w:val="24"/>
          <w:szCs w:val="24"/>
        </w:rPr>
        <w:t xml:space="preserve">МО ГП </w:t>
      </w:r>
      <w:r w:rsidR="009F7475">
        <w:rPr>
          <w:sz w:val="24"/>
          <w:szCs w:val="24"/>
        </w:rPr>
        <w:t>«</w:t>
      </w:r>
      <w:r w:rsidRPr="001D41F3">
        <w:rPr>
          <w:sz w:val="24"/>
          <w:szCs w:val="24"/>
        </w:rPr>
        <w:t>Печора</w:t>
      </w:r>
      <w:r w:rsidR="009F7475">
        <w:rPr>
          <w:sz w:val="24"/>
          <w:szCs w:val="24"/>
        </w:rPr>
        <w:t>»</w:t>
      </w:r>
      <w:r w:rsidRPr="001D41F3">
        <w:rPr>
          <w:bCs/>
          <w:color w:val="000000"/>
          <w:sz w:val="24"/>
          <w:szCs w:val="24"/>
        </w:rPr>
        <w:t xml:space="preserve"> Республики Коми.   </w:t>
      </w:r>
    </w:p>
    <w:p w:rsidR="001D41F3" w:rsidRPr="001D41F3" w:rsidRDefault="001D41F3" w:rsidP="001D41F3">
      <w:pPr>
        <w:ind w:firstLine="567"/>
        <w:contextualSpacing/>
        <w:jc w:val="both"/>
        <w:rPr>
          <w:bCs/>
          <w:color w:val="000000"/>
          <w:sz w:val="24"/>
          <w:szCs w:val="24"/>
        </w:rPr>
      </w:pPr>
      <w:r w:rsidRPr="001D41F3">
        <w:rPr>
          <w:bCs/>
          <w:color w:val="000000"/>
          <w:sz w:val="24"/>
          <w:szCs w:val="24"/>
        </w:rPr>
        <w:t xml:space="preserve">Расчетные показатели в области образования, устанавливаются для объектов местного значения муниципальных районов. Расчетные показатели в области здравоохранения, </w:t>
      </w:r>
      <w:r w:rsidRPr="001D41F3">
        <w:rPr>
          <w:sz w:val="24"/>
          <w:szCs w:val="24"/>
        </w:rPr>
        <w:t>в области предупреждения чрезвычайных ситуаций, стихийных бедствий, эпидемий и ликвидации их последствий</w:t>
      </w:r>
      <w:r w:rsidRPr="001D41F3">
        <w:rPr>
          <w:bCs/>
          <w:color w:val="000000"/>
          <w:sz w:val="24"/>
          <w:szCs w:val="24"/>
        </w:rPr>
        <w:t xml:space="preserve"> устанавливаются для объектов регионального значения. Пункты 2*, 3*, 10* имеют ознакомительный характер. </w:t>
      </w:r>
    </w:p>
    <w:p w:rsidR="001D41F3" w:rsidRPr="001D41F3" w:rsidRDefault="001D41F3" w:rsidP="001D41F3">
      <w:pPr>
        <w:ind w:firstLine="567"/>
        <w:contextualSpacing/>
        <w:jc w:val="both"/>
        <w:rPr>
          <w:bCs/>
          <w:color w:val="000000"/>
          <w:sz w:val="24"/>
          <w:szCs w:val="24"/>
        </w:rPr>
      </w:pPr>
      <w:r w:rsidRPr="001D41F3">
        <w:rPr>
          <w:bCs/>
          <w:color w:val="000000"/>
          <w:sz w:val="24"/>
          <w:szCs w:val="24"/>
        </w:rPr>
        <w:t xml:space="preserve"> </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1 Расчетные показатели, устанавливаемые для объектов местного значения в области жилищного строительства</w:t>
      </w:r>
    </w:p>
    <w:p w:rsidR="001D41F3" w:rsidRPr="001D41F3" w:rsidRDefault="001D41F3" w:rsidP="001D41F3">
      <w:pPr>
        <w:rPr>
          <w:sz w:val="24"/>
          <w:szCs w:val="24"/>
        </w:rPr>
      </w:pPr>
    </w:p>
    <w:p w:rsidR="001D41F3" w:rsidRPr="001D41F3" w:rsidRDefault="001D41F3" w:rsidP="001D41F3">
      <w:pPr>
        <w:rPr>
          <w:sz w:val="24"/>
          <w:szCs w:val="24"/>
        </w:rPr>
      </w:pPr>
      <w:r w:rsidRPr="001D41F3">
        <w:rPr>
          <w:b/>
          <w:sz w:val="24"/>
          <w:szCs w:val="24"/>
        </w:rPr>
        <w:t>1.1 Показатели минимального уровня жилищной обеспеченности (метров квадратных на 1 человека)</w:t>
      </w:r>
    </w:p>
    <w:p w:rsidR="001D41F3" w:rsidRPr="001D41F3" w:rsidRDefault="001D41F3" w:rsidP="001D41F3">
      <w:pPr>
        <w:ind w:firstLine="709"/>
        <w:jc w:val="both"/>
        <w:rPr>
          <w:sz w:val="24"/>
          <w:szCs w:val="24"/>
        </w:rPr>
      </w:pPr>
      <w:r w:rsidRPr="001D41F3">
        <w:rPr>
          <w:sz w:val="24"/>
          <w:szCs w:val="24"/>
        </w:rPr>
        <w:t>Показатели жилищной обеспеченности принимаются в соответствии с таблицей 1.</w:t>
      </w:r>
    </w:p>
    <w:p w:rsidR="001D41F3" w:rsidRPr="001D41F3" w:rsidRDefault="001D41F3" w:rsidP="001D41F3">
      <w:pPr>
        <w:ind w:firstLine="709"/>
        <w:jc w:val="both"/>
        <w:rPr>
          <w:sz w:val="24"/>
          <w:szCs w:val="24"/>
        </w:rPr>
      </w:pPr>
    </w:p>
    <w:p w:rsidR="001D41F3" w:rsidRPr="001D41F3" w:rsidRDefault="001D41F3" w:rsidP="001D41F3">
      <w:pPr>
        <w:ind w:firstLine="709"/>
        <w:jc w:val="right"/>
        <w:rPr>
          <w:sz w:val="24"/>
          <w:szCs w:val="24"/>
        </w:rPr>
      </w:pPr>
      <w:r w:rsidRPr="001D41F3">
        <w:rPr>
          <w:sz w:val="24"/>
          <w:szCs w:val="24"/>
        </w:rPr>
        <w:t>Таблица 1</w:t>
      </w:r>
    </w:p>
    <w:tbl>
      <w:tblPr>
        <w:tblW w:w="45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4"/>
        <w:gridCol w:w="1370"/>
        <w:gridCol w:w="1339"/>
        <w:gridCol w:w="1369"/>
      </w:tblGrid>
      <w:tr w:rsidR="001D41F3" w:rsidRPr="001D41F3" w:rsidTr="001D41F3">
        <w:trPr>
          <w:jc w:val="center"/>
        </w:trPr>
        <w:tc>
          <w:tcPr>
            <w:tcW w:w="2673" w:type="pct"/>
            <w:tcBorders>
              <w:top w:val="single" w:sz="4" w:space="0" w:color="000000"/>
              <w:left w:val="single" w:sz="4" w:space="0" w:color="000000"/>
              <w:bottom w:val="single" w:sz="4" w:space="0" w:color="000000"/>
              <w:right w:val="single" w:sz="4" w:space="0" w:color="000000"/>
            </w:tcBorders>
            <w:vAlign w:val="center"/>
          </w:tcPr>
          <w:p w:rsidR="001D41F3" w:rsidRPr="001D41F3" w:rsidRDefault="001D41F3" w:rsidP="001D41F3">
            <w:pPr>
              <w:ind w:left="-86" w:right="115"/>
              <w:rPr>
                <w:sz w:val="24"/>
                <w:szCs w:val="24"/>
              </w:rPr>
            </w:pPr>
            <w:r w:rsidRPr="001D41F3">
              <w:rPr>
                <w:sz w:val="24"/>
                <w:szCs w:val="24"/>
              </w:rPr>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1D41F3" w:rsidRPr="001D41F3" w:rsidRDefault="001D41F3" w:rsidP="001D41F3">
            <w:pPr>
              <w:spacing w:line="100" w:lineRule="atLeast"/>
              <w:ind w:left="-86" w:right="-38"/>
              <w:jc w:val="center"/>
              <w:rPr>
                <w:color w:val="000000"/>
                <w:sz w:val="24"/>
                <w:szCs w:val="24"/>
              </w:rPr>
            </w:pPr>
            <w:r w:rsidRPr="001D41F3">
              <w:rPr>
                <w:color w:val="000000"/>
                <w:sz w:val="24"/>
                <w:szCs w:val="24"/>
              </w:rPr>
              <w:t>2017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1D41F3" w:rsidRPr="001D41F3" w:rsidRDefault="001D41F3" w:rsidP="001D41F3">
            <w:pPr>
              <w:spacing w:line="100" w:lineRule="atLeast"/>
              <w:ind w:left="-86"/>
              <w:jc w:val="center"/>
              <w:rPr>
                <w:color w:val="000000"/>
                <w:sz w:val="24"/>
                <w:szCs w:val="24"/>
              </w:rPr>
            </w:pPr>
            <w:r w:rsidRPr="001D41F3">
              <w:rPr>
                <w:color w:val="000000"/>
                <w:sz w:val="24"/>
                <w:szCs w:val="24"/>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1D41F3" w:rsidRPr="001D41F3" w:rsidRDefault="001D41F3" w:rsidP="001D41F3">
            <w:pPr>
              <w:spacing w:line="100" w:lineRule="atLeast"/>
              <w:ind w:left="-86"/>
              <w:jc w:val="center"/>
              <w:rPr>
                <w:color w:val="000000"/>
                <w:sz w:val="24"/>
                <w:szCs w:val="24"/>
              </w:rPr>
            </w:pPr>
            <w:r w:rsidRPr="001D41F3">
              <w:rPr>
                <w:color w:val="000000"/>
                <w:sz w:val="24"/>
                <w:szCs w:val="24"/>
              </w:rPr>
              <w:t>2030 год</w:t>
            </w:r>
          </w:p>
        </w:tc>
      </w:tr>
      <w:tr w:rsidR="001D41F3" w:rsidRPr="001D41F3" w:rsidTr="001D41F3">
        <w:trPr>
          <w:jc w:val="center"/>
        </w:trPr>
        <w:tc>
          <w:tcPr>
            <w:tcW w:w="2673" w:type="pct"/>
            <w:vAlign w:val="center"/>
          </w:tcPr>
          <w:p w:rsidR="001D41F3" w:rsidRPr="001D41F3" w:rsidRDefault="001D41F3" w:rsidP="001D41F3">
            <w:pPr>
              <w:ind w:left="-86" w:right="115"/>
              <w:jc w:val="both"/>
              <w:rPr>
                <w:sz w:val="24"/>
                <w:szCs w:val="24"/>
              </w:rPr>
            </w:pPr>
            <w:r w:rsidRPr="001D41F3">
              <w:rPr>
                <w:sz w:val="24"/>
                <w:szCs w:val="24"/>
              </w:rPr>
              <w:t>Общая площадь жилых помещений, приходящаяся в среднем на одного жителя, кв. м на человек</w:t>
            </w:r>
          </w:p>
        </w:tc>
        <w:tc>
          <w:tcPr>
            <w:tcW w:w="782" w:type="pct"/>
            <w:vAlign w:val="center"/>
          </w:tcPr>
          <w:p w:rsidR="001D41F3" w:rsidRPr="001D41F3" w:rsidRDefault="001D41F3" w:rsidP="001D41F3">
            <w:pPr>
              <w:ind w:left="-86" w:right="-38"/>
              <w:jc w:val="center"/>
              <w:rPr>
                <w:color w:val="000000"/>
                <w:sz w:val="24"/>
                <w:szCs w:val="24"/>
              </w:rPr>
            </w:pPr>
          </w:p>
          <w:p w:rsidR="001D41F3" w:rsidRPr="001D41F3" w:rsidRDefault="001D41F3" w:rsidP="001D41F3">
            <w:pPr>
              <w:ind w:left="-86" w:right="-38"/>
              <w:jc w:val="center"/>
              <w:rPr>
                <w:color w:val="000000"/>
                <w:sz w:val="24"/>
                <w:szCs w:val="24"/>
              </w:rPr>
            </w:pPr>
            <w:r w:rsidRPr="001D41F3">
              <w:rPr>
                <w:color w:val="000000"/>
                <w:sz w:val="24"/>
                <w:szCs w:val="24"/>
              </w:rPr>
              <w:t>30,0</w:t>
            </w:r>
          </w:p>
        </w:tc>
        <w:tc>
          <w:tcPr>
            <w:tcW w:w="764" w:type="pct"/>
            <w:vAlign w:val="center"/>
          </w:tcPr>
          <w:p w:rsidR="001D41F3" w:rsidRPr="001D41F3" w:rsidRDefault="001D41F3" w:rsidP="001D41F3">
            <w:pPr>
              <w:ind w:left="-86"/>
              <w:jc w:val="center"/>
              <w:rPr>
                <w:color w:val="000000"/>
                <w:sz w:val="24"/>
                <w:szCs w:val="24"/>
              </w:rPr>
            </w:pPr>
          </w:p>
          <w:p w:rsidR="001D41F3" w:rsidRPr="001D41F3" w:rsidRDefault="001D41F3" w:rsidP="001D41F3">
            <w:pPr>
              <w:ind w:left="-86"/>
              <w:jc w:val="center"/>
              <w:rPr>
                <w:color w:val="000000"/>
                <w:sz w:val="24"/>
                <w:szCs w:val="24"/>
              </w:rPr>
            </w:pPr>
            <w:r w:rsidRPr="001D41F3">
              <w:rPr>
                <w:color w:val="000000"/>
                <w:sz w:val="24"/>
                <w:szCs w:val="24"/>
              </w:rPr>
              <w:t>30,5</w:t>
            </w:r>
          </w:p>
        </w:tc>
        <w:tc>
          <w:tcPr>
            <w:tcW w:w="781" w:type="pct"/>
            <w:vAlign w:val="center"/>
          </w:tcPr>
          <w:p w:rsidR="001D41F3" w:rsidRPr="001D41F3" w:rsidRDefault="001D41F3" w:rsidP="001D41F3">
            <w:pPr>
              <w:ind w:left="-86"/>
              <w:jc w:val="center"/>
              <w:rPr>
                <w:color w:val="000000"/>
                <w:sz w:val="24"/>
                <w:szCs w:val="24"/>
              </w:rPr>
            </w:pPr>
          </w:p>
          <w:p w:rsidR="001D41F3" w:rsidRPr="001D41F3" w:rsidRDefault="001D41F3" w:rsidP="001D41F3">
            <w:pPr>
              <w:ind w:left="-86"/>
              <w:jc w:val="center"/>
              <w:rPr>
                <w:color w:val="000000"/>
                <w:sz w:val="24"/>
                <w:szCs w:val="24"/>
              </w:rPr>
            </w:pPr>
            <w:r w:rsidRPr="001D41F3">
              <w:rPr>
                <w:color w:val="000000"/>
                <w:sz w:val="24"/>
                <w:szCs w:val="24"/>
              </w:rPr>
              <w:t>31,1</w:t>
            </w:r>
          </w:p>
        </w:tc>
      </w:tr>
    </w:tbl>
    <w:p w:rsidR="001D41F3" w:rsidRPr="001D41F3" w:rsidRDefault="001D41F3" w:rsidP="001D41F3">
      <w:pPr>
        <w:ind w:right="282" w:firstLine="709"/>
        <w:jc w:val="both"/>
        <w:rPr>
          <w:sz w:val="24"/>
          <w:szCs w:val="24"/>
        </w:rPr>
      </w:pPr>
    </w:p>
    <w:p w:rsidR="001D41F3" w:rsidRPr="001D41F3" w:rsidRDefault="001D41F3" w:rsidP="001D41F3">
      <w:pPr>
        <w:ind w:right="282" w:firstLine="709"/>
        <w:jc w:val="both"/>
        <w:rPr>
          <w:i/>
          <w:iCs/>
          <w:sz w:val="24"/>
          <w:szCs w:val="24"/>
        </w:rPr>
      </w:pPr>
      <w:r w:rsidRPr="001D41F3">
        <w:rPr>
          <w:b/>
          <w:iCs/>
          <w:sz w:val="24"/>
          <w:szCs w:val="24"/>
        </w:rPr>
        <w:t>1.2</w:t>
      </w:r>
      <w:r w:rsidRPr="001D41F3">
        <w:rPr>
          <w:iCs/>
          <w:sz w:val="24"/>
          <w:szCs w:val="24"/>
        </w:rPr>
        <w:t xml:space="preserve"> </w:t>
      </w:r>
      <w:r w:rsidRPr="001D41F3">
        <w:rPr>
          <w:b/>
          <w:iCs/>
          <w:sz w:val="24"/>
          <w:szCs w:val="24"/>
        </w:rPr>
        <w:t>Показатель максимального уровня территориальной доступности объектов местного значения в области жилищной обеспеченности</w:t>
      </w:r>
    </w:p>
    <w:p w:rsidR="001D41F3" w:rsidRPr="001D41F3" w:rsidRDefault="001D41F3" w:rsidP="001D41F3">
      <w:pPr>
        <w:ind w:right="282" w:firstLine="709"/>
        <w:jc w:val="both"/>
        <w:rPr>
          <w:iCs/>
          <w:sz w:val="24"/>
          <w:szCs w:val="24"/>
        </w:rPr>
      </w:pPr>
      <w:r w:rsidRPr="001D41F3">
        <w:rPr>
          <w:iCs/>
          <w:sz w:val="24"/>
          <w:szCs w:val="24"/>
        </w:rPr>
        <w:t>Не устанавливается.</w:t>
      </w:r>
    </w:p>
    <w:p w:rsidR="001D41F3" w:rsidRPr="001D41F3" w:rsidRDefault="001D41F3" w:rsidP="001D41F3">
      <w:pPr>
        <w:ind w:right="282" w:firstLine="709"/>
        <w:jc w:val="both"/>
        <w:rPr>
          <w:sz w:val="24"/>
          <w:szCs w:val="24"/>
        </w:rPr>
      </w:pPr>
      <w:r w:rsidRPr="001D41F3">
        <w:rPr>
          <w:b/>
          <w:sz w:val="24"/>
          <w:szCs w:val="24"/>
        </w:rPr>
        <w:t xml:space="preserve">1.3 Максимальная высота и этажность проектируемых жилых зданий  </w:t>
      </w:r>
      <w:r w:rsidRPr="001D41F3">
        <w:rPr>
          <w:sz w:val="24"/>
          <w:szCs w:val="24"/>
        </w:rPr>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b/>
          <w:bCs/>
          <w:sz w:val="24"/>
          <w:szCs w:val="24"/>
        </w:rPr>
        <w:t>1.4</w:t>
      </w:r>
      <w:proofErr w:type="gramStart"/>
      <w:r w:rsidRPr="001D41F3">
        <w:rPr>
          <w:rFonts w:cs="Arial"/>
          <w:b/>
          <w:bCs/>
          <w:sz w:val="24"/>
          <w:szCs w:val="24"/>
        </w:rPr>
        <w:t xml:space="preserve"> </w:t>
      </w:r>
      <w:r w:rsidRPr="001D41F3">
        <w:rPr>
          <w:rFonts w:cs="Arial"/>
          <w:sz w:val="24"/>
          <w:szCs w:val="24"/>
        </w:rPr>
        <w:t>Д</w:t>
      </w:r>
      <w:proofErr w:type="gramEnd"/>
      <w:r w:rsidRPr="001D41F3">
        <w:rPr>
          <w:rFonts w:cs="Arial"/>
          <w:sz w:val="24"/>
          <w:szCs w:val="24"/>
        </w:rPr>
        <w:t>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w:t>
      </w:r>
      <w:proofErr w:type="gramStart"/>
      <w:r w:rsidRPr="001D41F3">
        <w:rPr>
          <w:rFonts w:cs="Arial"/>
          <w:sz w:val="24"/>
          <w:szCs w:val="24"/>
        </w:rPr>
        <w:t>.м</w:t>
      </w:r>
      <w:proofErr w:type="gramEnd"/>
      <w:r w:rsidRPr="001D41F3">
        <w:rPr>
          <w:rFonts w:cs="Arial"/>
          <w:sz w:val="24"/>
          <w:szCs w:val="24"/>
        </w:rPr>
        <w:t>/чел. общей площади, га:</w:t>
      </w:r>
    </w:p>
    <w:p w:rsidR="001D41F3" w:rsidRPr="001D41F3" w:rsidRDefault="001D41F3" w:rsidP="001D41F3">
      <w:pPr>
        <w:widowControl w:val="0"/>
        <w:autoSpaceDE w:val="0"/>
        <w:autoSpaceDN w:val="0"/>
        <w:adjustRightInd w:val="0"/>
        <w:ind w:firstLine="540"/>
        <w:jc w:val="both"/>
        <w:rPr>
          <w:rFonts w:cs="Arial"/>
          <w:sz w:val="24"/>
          <w:szCs w:val="24"/>
        </w:rPr>
      </w:pPr>
    </w:p>
    <w:p w:rsidR="001D41F3" w:rsidRPr="001D41F3" w:rsidRDefault="001D41F3" w:rsidP="001D41F3">
      <w:pPr>
        <w:ind w:firstLine="567"/>
        <w:jc w:val="right"/>
        <w:rPr>
          <w:sz w:val="24"/>
          <w:szCs w:val="24"/>
        </w:rPr>
      </w:pPr>
      <w:r w:rsidRPr="001D41F3">
        <w:rPr>
          <w:sz w:val="24"/>
          <w:szCs w:val="24"/>
        </w:rPr>
        <w:t>Таблица 1а</w:t>
      </w:r>
    </w:p>
    <w:p w:rsidR="001D41F3" w:rsidRPr="001D41F3" w:rsidRDefault="001D41F3" w:rsidP="001D41F3">
      <w:pPr>
        <w:widowControl w:val="0"/>
        <w:autoSpaceDE w:val="0"/>
        <w:autoSpaceDN w:val="0"/>
        <w:adjustRightInd w:val="0"/>
        <w:ind w:firstLine="540"/>
        <w:jc w:val="center"/>
        <w:rPr>
          <w:rFonts w:cs="Arial"/>
          <w:b/>
          <w:sz w:val="24"/>
          <w:szCs w:val="24"/>
        </w:rPr>
      </w:pPr>
      <w:r w:rsidRPr="001D41F3">
        <w:rPr>
          <w:rFonts w:cs="Arial"/>
          <w:b/>
          <w:sz w:val="24"/>
          <w:szCs w:val="24"/>
        </w:rPr>
        <w:t>Определение размеров жилой зоны населенного пункта</w:t>
      </w:r>
    </w:p>
    <w:p w:rsidR="001D41F3" w:rsidRPr="001D41F3" w:rsidRDefault="001D41F3" w:rsidP="001D41F3">
      <w:pPr>
        <w:ind w:firstLine="567"/>
        <w:jc w:val="righ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3153"/>
        <w:gridCol w:w="3177"/>
      </w:tblGrid>
      <w:tr w:rsidR="001D41F3" w:rsidRPr="001D41F3" w:rsidTr="001D41F3">
        <w:tc>
          <w:tcPr>
            <w:tcW w:w="3378"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Тип застройки</w:t>
            </w:r>
          </w:p>
        </w:tc>
        <w:tc>
          <w:tcPr>
            <w:tcW w:w="3379"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этажность</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 xml:space="preserve">Территория, </w:t>
            </w:r>
            <w:proofErr w:type="gramStart"/>
            <w:r w:rsidRPr="001D41F3">
              <w:rPr>
                <w:rFonts w:cs="Arial"/>
                <w:sz w:val="24"/>
                <w:szCs w:val="24"/>
              </w:rPr>
              <w:t>га</w:t>
            </w:r>
            <w:proofErr w:type="gramEnd"/>
          </w:p>
        </w:tc>
      </w:tr>
      <w:tr w:rsidR="001D41F3" w:rsidRPr="001D41F3" w:rsidTr="001D41F3">
        <w:tc>
          <w:tcPr>
            <w:tcW w:w="3378" w:type="dxa"/>
            <w:vMerge w:val="restart"/>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Многоквартирной застройки</w:t>
            </w:r>
          </w:p>
        </w:tc>
        <w:tc>
          <w:tcPr>
            <w:tcW w:w="3379"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6 этажей и выше</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6</w:t>
            </w:r>
          </w:p>
        </w:tc>
      </w:tr>
      <w:tr w:rsidR="001D41F3" w:rsidRPr="001D41F3" w:rsidTr="001D41F3">
        <w:tc>
          <w:tcPr>
            <w:tcW w:w="3378" w:type="dxa"/>
            <w:vMerge/>
          </w:tcPr>
          <w:p w:rsidR="001D41F3" w:rsidRPr="001D41F3" w:rsidRDefault="001D41F3" w:rsidP="001D41F3">
            <w:pPr>
              <w:widowControl w:val="0"/>
              <w:autoSpaceDE w:val="0"/>
              <w:autoSpaceDN w:val="0"/>
              <w:adjustRightInd w:val="0"/>
              <w:rPr>
                <w:rFonts w:cs="Arial"/>
                <w:sz w:val="24"/>
                <w:szCs w:val="24"/>
              </w:rPr>
            </w:pPr>
          </w:p>
        </w:tc>
        <w:tc>
          <w:tcPr>
            <w:tcW w:w="3379"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2 - 3-этажной</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10</w:t>
            </w:r>
          </w:p>
        </w:tc>
      </w:tr>
      <w:tr w:rsidR="001D41F3" w:rsidRPr="001D41F3" w:rsidTr="001D41F3">
        <w:tc>
          <w:tcPr>
            <w:tcW w:w="3378" w:type="dxa"/>
            <w:vMerge/>
          </w:tcPr>
          <w:p w:rsidR="001D41F3" w:rsidRPr="001D41F3" w:rsidRDefault="001D41F3" w:rsidP="001D41F3">
            <w:pPr>
              <w:widowControl w:val="0"/>
              <w:autoSpaceDE w:val="0"/>
              <w:autoSpaceDN w:val="0"/>
              <w:adjustRightInd w:val="0"/>
              <w:rPr>
                <w:rFonts w:cs="Arial"/>
                <w:sz w:val="24"/>
                <w:szCs w:val="24"/>
              </w:rPr>
            </w:pPr>
          </w:p>
        </w:tc>
        <w:tc>
          <w:tcPr>
            <w:tcW w:w="3379"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4 - 5-этажной</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8</w:t>
            </w:r>
          </w:p>
        </w:tc>
      </w:tr>
      <w:tr w:rsidR="001D41F3" w:rsidRPr="001D41F3" w:rsidTr="001D41F3">
        <w:tc>
          <w:tcPr>
            <w:tcW w:w="3378"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 xml:space="preserve">Блокированной </w:t>
            </w:r>
          </w:p>
        </w:tc>
        <w:tc>
          <w:tcPr>
            <w:tcW w:w="3379" w:type="dxa"/>
          </w:tcPr>
          <w:p w:rsidR="001D41F3" w:rsidRPr="001D41F3" w:rsidRDefault="001D41F3" w:rsidP="001D41F3">
            <w:pPr>
              <w:widowControl w:val="0"/>
              <w:autoSpaceDE w:val="0"/>
              <w:autoSpaceDN w:val="0"/>
              <w:adjustRightInd w:val="0"/>
              <w:ind w:firstLine="23"/>
              <w:rPr>
                <w:rFonts w:cs="Arial"/>
                <w:sz w:val="24"/>
                <w:szCs w:val="24"/>
              </w:rPr>
            </w:pPr>
            <w:r w:rsidRPr="001D41F3">
              <w:rPr>
                <w:rFonts w:cs="Arial"/>
                <w:sz w:val="24"/>
                <w:szCs w:val="24"/>
              </w:rPr>
              <w:t>1 - 3-этажной застройки</w:t>
            </w: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8</w:t>
            </w:r>
          </w:p>
        </w:tc>
      </w:tr>
      <w:tr w:rsidR="001D41F3" w:rsidRPr="001D41F3" w:rsidTr="001D41F3">
        <w:tc>
          <w:tcPr>
            <w:tcW w:w="3378" w:type="dxa"/>
          </w:tcPr>
          <w:p w:rsidR="001D41F3" w:rsidRPr="001D41F3" w:rsidRDefault="001D41F3" w:rsidP="001D41F3">
            <w:pPr>
              <w:widowControl w:val="0"/>
              <w:autoSpaceDE w:val="0"/>
              <w:autoSpaceDN w:val="0"/>
              <w:adjustRightInd w:val="0"/>
              <w:rPr>
                <w:rFonts w:cs="Arial"/>
                <w:sz w:val="24"/>
                <w:szCs w:val="24"/>
              </w:rPr>
            </w:pPr>
            <w:r w:rsidRPr="001D41F3">
              <w:rPr>
                <w:rFonts w:cs="Arial"/>
                <w:sz w:val="24"/>
                <w:szCs w:val="24"/>
              </w:rPr>
              <w:t>Усадебной и коттеджной застройки</w:t>
            </w:r>
          </w:p>
        </w:tc>
        <w:tc>
          <w:tcPr>
            <w:tcW w:w="3379" w:type="dxa"/>
          </w:tcPr>
          <w:p w:rsidR="001D41F3" w:rsidRPr="001D41F3" w:rsidRDefault="001D41F3" w:rsidP="001D41F3">
            <w:pPr>
              <w:widowControl w:val="0"/>
              <w:autoSpaceDE w:val="0"/>
              <w:autoSpaceDN w:val="0"/>
              <w:adjustRightInd w:val="0"/>
              <w:rPr>
                <w:rFonts w:cs="Arial"/>
                <w:sz w:val="24"/>
                <w:szCs w:val="24"/>
              </w:rPr>
            </w:pPr>
          </w:p>
        </w:tc>
        <w:tc>
          <w:tcPr>
            <w:tcW w:w="3380"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40 - 50</w:t>
            </w:r>
          </w:p>
        </w:tc>
      </w:tr>
    </w:tbl>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 xml:space="preserve">В строительно-климатическом подрайоне 1Д указанные показатели могут приниматься </w:t>
      </w:r>
      <w:proofErr w:type="gramStart"/>
      <w:r w:rsidRPr="001D41F3">
        <w:rPr>
          <w:rFonts w:cs="Arial"/>
          <w:sz w:val="24"/>
          <w:szCs w:val="24"/>
        </w:rPr>
        <w:t>уменьшенными</w:t>
      </w:r>
      <w:proofErr w:type="gramEnd"/>
      <w:r w:rsidRPr="001D41F3">
        <w:rPr>
          <w:rFonts w:cs="Arial"/>
          <w:sz w:val="24"/>
          <w:szCs w:val="24"/>
        </w:rPr>
        <w:t>, но не более чем на 10%.</w:t>
      </w:r>
    </w:p>
    <w:p w:rsidR="001D41F3" w:rsidRPr="001D41F3" w:rsidRDefault="001D41F3" w:rsidP="001D41F3">
      <w:pPr>
        <w:widowControl w:val="0"/>
        <w:autoSpaceDE w:val="0"/>
        <w:autoSpaceDN w:val="0"/>
        <w:adjustRightInd w:val="0"/>
        <w:ind w:firstLine="540"/>
        <w:jc w:val="both"/>
        <w:rPr>
          <w:rFonts w:cs="Arial"/>
          <w:sz w:val="24"/>
          <w:szCs w:val="24"/>
        </w:rPr>
      </w:pP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b/>
          <w:bCs/>
          <w:sz w:val="24"/>
          <w:szCs w:val="24"/>
        </w:rPr>
        <w:t xml:space="preserve">1.5  </w:t>
      </w:r>
      <w:hyperlink w:anchor="P2676" w:history="1">
        <w:r w:rsidRPr="001D41F3">
          <w:rPr>
            <w:rFonts w:cs="Arial"/>
            <w:sz w:val="24"/>
            <w:szCs w:val="24"/>
          </w:rPr>
          <w:t>Показатели</w:t>
        </w:r>
      </w:hyperlink>
      <w:r w:rsidRPr="001D41F3">
        <w:rPr>
          <w:rFonts w:cs="Arial"/>
          <w:sz w:val="24"/>
          <w:szCs w:val="24"/>
        </w:rPr>
        <w:t xml:space="preserve"> плотности для жилой застройки различных типов следует принимать не более приведенных в таблице 1б.</w:t>
      </w:r>
    </w:p>
    <w:p w:rsidR="001D41F3" w:rsidRPr="001D41F3" w:rsidRDefault="001D41F3" w:rsidP="001D41F3">
      <w:pPr>
        <w:widowControl w:val="0"/>
        <w:autoSpaceDE w:val="0"/>
        <w:autoSpaceDN w:val="0"/>
        <w:adjustRightInd w:val="0"/>
        <w:ind w:firstLine="720"/>
        <w:rPr>
          <w:rFonts w:cs="Arial"/>
          <w:sz w:val="24"/>
          <w:szCs w:val="24"/>
        </w:rPr>
      </w:pPr>
    </w:p>
    <w:p w:rsidR="00AF49CD" w:rsidRDefault="00AF49CD" w:rsidP="001D41F3">
      <w:pPr>
        <w:widowControl w:val="0"/>
        <w:autoSpaceDE w:val="0"/>
        <w:autoSpaceDN w:val="0"/>
        <w:adjustRightInd w:val="0"/>
        <w:ind w:firstLine="720"/>
        <w:jc w:val="right"/>
        <w:rPr>
          <w:rFonts w:cs="Arial"/>
          <w:sz w:val="24"/>
          <w:szCs w:val="24"/>
        </w:rPr>
      </w:pPr>
    </w:p>
    <w:p w:rsidR="001D41F3" w:rsidRPr="001D41F3" w:rsidRDefault="001D41F3" w:rsidP="001D41F3">
      <w:pPr>
        <w:widowControl w:val="0"/>
        <w:autoSpaceDE w:val="0"/>
        <w:autoSpaceDN w:val="0"/>
        <w:adjustRightInd w:val="0"/>
        <w:ind w:firstLine="720"/>
        <w:jc w:val="right"/>
        <w:rPr>
          <w:rFonts w:cs="Arial"/>
          <w:sz w:val="24"/>
          <w:szCs w:val="24"/>
        </w:rPr>
      </w:pPr>
      <w:r w:rsidRPr="001D41F3">
        <w:rPr>
          <w:rFonts w:cs="Arial"/>
          <w:sz w:val="24"/>
          <w:szCs w:val="24"/>
        </w:rPr>
        <w:lastRenderedPageBreak/>
        <w:t>Таблица 1б</w:t>
      </w:r>
    </w:p>
    <w:p w:rsidR="001D41F3" w:rsidRPr="001D41F3" w:rsidRDefault="001D41F3" w:rsidP="001D41F3">
      <w:pPr>
        <w:widowControl w:val="0"/>
        <w:autoSpaceDE w:val="0"/>
        <w:autoSpaceDN w:val="0"/>
        <w:adjustRightInd w:val="0"/>
        <w:ind w:firstLine="720"/>
        <w:jc w:val="center"/>
        <w:rPr>
          <w:rFonts w:cs="Arial"/>
          <w:b/>
          <w:sz w:val="24"/>
          <w:szCs w:val="24"/>
        </w:rPr>
      </w:pPr>
      <w:r w:rsidRPr="001D41F3">
        <w:rPr>
          <w:rFonts w:cs="Arial"/>
          <w:b/>
          <w:sz w:val="24"/>
          <w:szCs w:val="24"/>
        </w:rPr>
        <w:t>Показатели плотности для жилой застройки различных типов</w:t>
      </w:r>
    </w:p>
    <w:p w:rsidR="001D41F3" w:rsidRPr="001D41F3" w:rsidRDefault="001D41F3" w:rsidP="001D41F3">
      <w:pPr>
        <w:widowControl w:val="0"/>
        <w:autoSpaceDE w:val="0"/>
        <w:autoSpaceDN w:val="0"/>
        <w:adjustRightInd w:val="0"/>
        <w:ind w:firstLine="720"/>
        <w:jc w:val="center"/>
        <w:rPr>
          <w:rFonts w:cs="Arial"/>
          <w:b/>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77"/>
        <w:gridCol w:w="1077"/>
        <w:gridCol w:w="1474"/>
      </w:tblGrid>
      <w:tr w:rsidR="001D41F3" w:rsidRPr="001D41F3" w:rsidTr="001D41F3">
        <w:tc>
          <w:tcPr>
            <w:tcW w:w="5953" w:type="dxa"/>
            <w:vMerge w:val="restart"/>
          </w:tcPr>
          <w:p w:rsidR="001D41F3" w:rsidRPr="001D41F3" w:rsidRDefault="001D41F3" w:rsidP="001D41F3">
            <w:pPr>
              <w:widowControl w:val="0"/>
              <w:autoSpaceDE w:val="0"/>
              <w:autoSpaceDN w:val="0"/>
              <w:adjustRightInd w:val="0"/>
              <w:ind w:firstLine="720"/>
              <w:jc w:val="center"/>
              <w:rPr>
                <w:rFonts w:cs="Arial"/>
                <w:sz w:val="24"/>
                <w:szCs w:val="24"/>
              </w:rPr>
            </w:pPr>
            <w:r w:rsidRPr="001D41F3">
              <w:rPr>
                <w:rFonts w:cs="Arial"/>
                <w:sz w:val="24"/>
                <w:szCs w:val="24"/>
              </w:rPr>
              <w:t>Тип застройки</w:t>
            </w:r>
          </w:p>
        </w:tc>
        <w:tc>
          <w:tcPr>
            <w:tcW w:w="2154" w:type="dxa"/>
            <w:gridSpan w:val="2"/>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Плотность застройки, кв.м/га</w:t>
            </w:r>
          </w:p>
        </w:tc>
        <w:tc>
          <w:tcPr>
            <w:tcW w:w="1474" w:type="dxa"/>
            <w:vMerge w:val="restart"/>
          </w:tcPr>
          <w:p w:rsidR="001D41F3" w:rsidRPr="001D41F3" w:rsidRDefault="001D41F3" w:rsidP="001D41F3">
            <w:pPr>
              <w:widowControl w:val="0"/>
              <w:autoSpaceDE w:val="0"/>
              <w:autoSpaceDN w:val="0"/>
              <w:adjustRightInd w:val="0"/>
              <w:ind w:firstLine="53"/>
              <w:rPr>
                <w:rFonts w:cs="Arial"/>
                <w:sz w:val="24"/>
                <w:szCs w:val="24"/>
              </w:rPr>
            </w:pPr>
            <w:r w:rsidRPr="001D41F3">
              <w:rPr>
                <w:rFonts w:cs="Arial"/>
                <w:sz w:val="24"/>
                <w:szCs w:val="24"/>
              </w:rPr>
              <w:t>Коэффициент застройки квартала</w:t>
            </w:r>
          </w:p>
        </w:tc>
      </w:tr>
      <w:tr w:rsidR="001D41F3" w:rsidRPr="001D41F3" w:rsidTr="001D41F3">
        <w:tc>
          <w:tcPr>
            <w:tcW w:w="5953" w:type="dxa"/>
            <w:vMerge/>
          </w:tcPr>
          <w:p w:rsidR="001D41F3" w:rsidRPr="001D41F3" w:rsidRDefault="001D41F3" w:rsidP="001D41F3">
            <w:pPr>
              <w:rPr>
                <w:sz w:val="24"/>
                <w:szCs w:val="24"/>
              </w:rPr>
            </w:pPr>
          </w:p>
        </w:tc>
        <w:tc>
          <w:tcPr>
            <w:tcW w:w="1077" w:type="dxa"/>
          </w:tcPr>
          <w:p w:rsidR="001D41F3" w:rsidRPr="001D41F3" w:rsidRDefault="009F7475" w:rsidP="001D41F3">
            <w:pPr>
              <w:widowControl w:val="0"/>
              <w:autoSpaceDE w:val="0"/>
              <w:autoSpaceDN w:val="0"/>
              <w:adjustRightInd w:val="0"/>
              <w:jc w:val="center"/>
              <w:rPr>
                <w:rFonts w:cs="Arial"/>
                <w:sz w:val="24"/>
                <w:szCs w:val="24"/>
              </w:rPr>
            </w:pPr>
            <w:r>
              <w:rPr>
                <w:rFonts w:cs="Arial"/>
                <w:sz w:val="24"/>
                <w:szCs w:val="24"/>
              </w:rPr>
              <w:t>«</w:t>
            </w:r>
            <w:r w:rsidR="001D41F3" w:rsidRPr="001D41F3">
              <w:rPr>
                <w:rFonts w:cs="Arial"/>
                <w:sz w:val="24"/>
                <w:szCs w:val="24"/>
              </w:rPr>
              <w:t>брутто</w:t>
            </w:r>
            <w:r>
              <w:rPr>
                <w:rFonts w:cs="Arial"/>
                <w:sz w:val="24"/>
                <w:szCs w:val="24"/>
              </w:rPr>
              <w:t>»</w:t>
            </w:r>
          </w:p>
        </w:tc>
        <w:tc>
          <w:tcPr>
            <w:tcW w:w="1077" w:type="dxa"/>
          </w:tcPr>
          <w:p w:rsidR="001D41F3" w:rsidRPr="001D41F3" w:rsidRDefault="009F7475" w:rsidP="001D41F3">
            <w:pPr>
              <w:widowControl w:val="0"/>
              <w:autoSpaceDE w:val="0"/>
              <w:autoSpaceDN w:val="0"/>
              <w:adjustRightInd w:val="0"/>
              <w:jc w:val="center"/>
              <w:rPr>
                <w:rFonts w:cs="Arial"/>
                <w:sz w:val="24"/>
                <w:szCs w:val="24"/>
              </w:rPr>
            </w:pPr>
            <w:r>
              <w:rPr>
                <w:rFonts w:cs="Arial"/>
                <w:sz w:val="24"/>
                <w:szCs w:val="24"/>
              </w:rPr>
              <w:t>«</w:t>
            </w:r>
            <w:r w:rsidR="001D41F3" w:rsidRPr="001D41F3">
              <w:rPr>
                <w:rFonts w:cs="Arial"/>
                <w:sz w:val="24"/>
                <w:szCs w:val="24"/>
              </w:rPr>
              <w:t>нетто</w:t>
            </w:r>
            <w:r>
              <w:rPr>
                <w:rFonts w:cs="Arial"/>
                <w:sz w:val="24"/>
                <w:szCs w:val="24"/>
              </w:rPr>
              <w:t>»</w:t>
            </w:r>
          </w:p>
        </w:tc>
        <w:tc>
          <w:tcPr>
            <w:tcW w:w="1474" w:type="dxa"/>
            <w:vMerge/>
          </w:tcPr>
          <w:p w:rsidR="001D41F3" w:rsidRPr="001D41F3" w:rsidRDefault="001D41F3" w:rsidP="001D41F3">
            <w:pPr>
              <w:rPr>
                <w:sz w:val="24"/>
                <w:szCs w:val="24"/>
              </w:rPr>
            </w:pPr>
          </w:p>
        </w:tc>
      </w:tr>
      <w:tr w:rsidR="001D41F3" w:rsidRPr="001D41F3" w:rsidTr="001D41F3">
        <w:tc>
          <w:tcPr>
            <w:tcW w:w="5953" w:type="dxa"/>
          </w:tcPr>
          <w:p w:rsidR="001D41F3" w:rsidRPr="001D41F3" w:rsidRDefault="001D41F3" w:rsidP="001D41F3">
            <w:pPr>
              <w:rPr>
                <w:sz w:val="24"/>
                <w:szCs w:val="24"/>
              </w:rPr>
            </w:pPr>
            <w:r w:rsidRPr="001D41F3">
              <w:rPr>
                <w:sz w:val="24"/>
                <w:szCs w:val="24"/>
              </w:rPr>
              <w:t>Многоквартирная многоэтажная жилая застройка (6 и более этажей)</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8000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9500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0,2</w:t>
            </w:r>
          </w:p>
        </w:tc>
      </w:tr>
      <w:tr w:rsidR="001D41F3" w:rsidRPr="001D41F3" w:rsidTr="001D41F3">
        <w:tc>
          <w:tcPr>
            <w:tcW w:w="5953"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 xml:space="preserve">Многоквартирная </w:t>
            </w:r>
            <w:proofErr w:type="spellStart"/>
            <w:r w:rsidRPr="001D41F3">
              <w:rPr>
                <w:rFonts w:cs="Arial"/>
                <w:sz w:val="24"/>
                <w:szCs w:val="24"/>
              </w:rPr>
              <w:t>среднеэтажная</w:t>
            </w:r>
            <w:proofErr w:type="spellEnd"/>
            <w:r w:rsidRPr="001D41F3">
              <w:rPr>
                <w:rFonts w:cs="Arial"/>
                <w:sz w:val="24"/>
                <w:szCs w:val="24"/>
              </w:rPr>
              <w:t xml:space="preserve"> застройка (4 - 5 этажей)</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7000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7500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0,25</w:t>
            </w:r>
          </w:p>
        </w:tc>
      </w:tr>
      <w:tr w:rsidR="001D41F3" w:rsidRPr="001D41F3" w:rsidTr="001D41F3">
        <w:tc>
          <w:tcPr>
            <w:tcW w:w="5953"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Многоквартирная малоэтажная застройка (2 - 3 этажа)</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4000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4500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0,25</w:t>
            </w:r>
          </w:p>
        </w:tc>
      </w:tr>
      <w:tr w:rsidR="001D41F3" w:rsidRPr="001D41F3" w:rsidTr="001D41F3">
        <w:tc>
          <w:tcPr>
            <w:tcW w:w="5953"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Малоэтажная блокированная застройка (1 - 2 этажа)</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5000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6000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0,35</w:t>
            </w:r>
          </w:p>
        </w:tc>
      </w:tr>
      <w:tr w:rsidR="001D41F3" w:rsidRPr="001D41F3" w:rsidTr="001D41F3">
        <w:tc>
          <w:tcPr>
            <w:tcW w:w="5953" w:type="dxa"/>
          </w:tcPr>
          <w:p w:rsidR="001D41F3" w:rsidRPr="001D41F3" w:rsidRDefault="001D41F3" w:rsidP="001D41F3">
            <w:pPr>
              <w:widowControl w:val="0"/>
              <w:autoSpaceDE w:val="0"/>
              <w:autoSpaceDN w:val="0"/>
              <w:adjustRightInd w:val="0"/>
              <w:jc w:val="both"/>
              <w:rPr>
                <w:rFonts w:cs="Arial"/>
                <w:sz w:val="24"/>
                <w:szCs w:val="24"/>
              </w:rPr>
            </w:pPr>
            <w:r w:rsidRPr="001D41F3">
              <w:rPr>
                <w:rFonts w:cs="Arial"/>
                <w:sz w:val="24"/>
                <w:szCs w:val="24"/>
              </w:rPr>
              <w:t>Застройка одно- и двухквартирными домами с приусадебными участками</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1500</w:t>
            </w:r>
          </w:p>
        </w:tc>
        <w:tc>
          <w:tcPr>
            <w:tcW w:w="1077"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2000</w:t>
            </w:r>
          </w:p>
        </w:tc>
        <w:tc>
          <w:tcPr>
            <w:tcW w:w="1474"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0,1 - 0,2</w:t>
            </w:r>
          </w:p>
        </w:tc>
      </w:tr>
    </w:tbl>
    <w:p w:rsidR="001D41F3" w:rsidRPr="001D41F3" w:rsidRDefault="001D41F3" w:rsidP="001D41F3">
      <w:pPr>
        <w:widowControl w:val="0"/>
        <w:autoSpaceDE w:val="0"/>
        <w:autoSpaceDN w:val="0"/>
        <w:adjustRightInd w:val="0"/>
        <w:ind w:firstLine="720"/>
        <w:rPr>
          <w:rFonts w:cs="Arial"/>
          <w:sz w:val="24"/>
          <w:szCs w:val="24"/>
        </w:rPr>
      </w:pP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Примечания.</w:t>
      </w:r>
    </w:p>
    <w:p w:rsidR="001D41F3" w:rsidRPr="001D41F3" w:rsidRDefault="001D41F3" w:rsidP="00C51D72">
      <w:pPr>
        <w:widowControl w:val="0"/>
        <w:numPr>
          <w:ilvl w:val="0"/>
          <w:numId w:val="52"/>
        </w:numPr>
        <w:tabs>
          <w:tab w:val="left" w:pos="851"/>
        </w:tabs>
        <w:autoSpaceDE w:val="0"/>
        <w:autoSpaceDN w:val="0"/>
        <w:adjustRightInd w:val="0"/>
        <w:ind w:firstLine="540"/>
        <w:jc w:val="both"/>
        <w:rPr>
          <w:rFonts w:cs="Arial"/>
          <w:sz w:val="24"/>
          <w:szCs w:val="24"/>
        </w:rPr>
      </w:pPr>
      <w:r w:rsidRPr="001D41F3">
        <w:rPr>
          <w:rFonts w:cs="Arial"/>
          <w:sz w:val="24"/>
          <w:szCs w:val="24"/>
        </w:rPr>
        <w:t>Указанные показатели применяются в строительно-климатическом подрайоне 1В. Для подрайона 1</w:t>
      </w:r>
      <w:proofErr w:type="gramStart"/>
      <w:r w:rsidRPr="001D41F3">
        <w:rPr>
          <w:rFonts w:cs="Arial"/>
          <w:sz w:val="24"/>
          <w:szCs w:val="24"/>
        </w:rPr>
        <w:t xml:space="preserve"> Д</w:t>
      </w:r>
      <w:proofErr w:type="gramEnd"/>
      <w:r w:rsidRPr="001D41F3">
        <w:rPr>
          <w:rFonts w:cs="Arial"/>
          <w:sz w:val="24"/>
          <w:szCs w:val="24"/>
        </w:rPr>
        <w:t xml:space="preserve"> радиусы доступности следует уменьшать на 10 %.</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 xml:space="preserve">2. Плотности застройки </w:t>
      </w:r>
      <w:r w:rsidR="009F7475">
        <w:rPr>
          <w:rFonts w:cs="Arial"/>
          <w:sz w:val="24"/>
          <w:szCs w:val="24"/>
        </w:rPr>
        <w:t>«</w:t>
      </w:r>
      <w:r w:rsidRPr="001D41F3">
        <w:rPr>
          <w:rFonts w:cs="Arial"/>
          <w:sz w:val="24"/>
          <w:szCs w:val="24"/>
        </w:rPr>
        <w:t>нетто</w:t>
      </w:r>
      <w:r w:rsidR="009F7475">
        <w:rPr>
          <w:rFonts w:cs="Arial"/>
          <w:sz w:val="24"/>
          <w:szCs w:val="24"/>
        </w:rPr>
        <w:t>»</w:t>
      </w:r>
      <w:r w:rsidRPr="001D41F3">
        <w:rPr>
          <w:rFonts w:cs="Arial"/>
          <w:sz w:val="24"/>
          <w:szCs w:val="24"/>
        </w:rPr>
        <w:t xml:space="preserve">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 xml:space="preserve">В плотности застройки </w:t>
      </w:r>
      <w:r w:rsidR="009F7475">
        <w:rPr>
          <w:rFonts w:cs="Arial"/>
          <w:sz w:val="24"/>
          <w:szCs w:val="24"/>
        </w:rPr>
        <w:t>«</w:t>
      </w:r>
      <w:r w:rsidRPr="001D41F3">
        <w:rPr>
          <w:rFonts w:cs="Arial"/>
          <w:sz w:val="24"/>
          <w:szCs w:val="24"/>
        </w:rPr>
        <w:t>брутто</w:t>
      </w:r>
      <w:r w:rsidR="009F7475">
        <w:rPr>
          <w:rFonts w:cs="Arial"/>
          <w:sz w:val="24"/>
          <w:szCs w:val="24"/>
        </w:rPr>
        <w:t>»</w:t>
      </w:r>
      <w:r w:rsidRPr="001D41F3">
        <w:rPr>
          <w:rFonts w:cs="Arial"/>
          <w:sz w:val="24"/>
          <w:szCs w:val="24"/>
        </w:rPr>
        <w:t xml:space="preserve">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3. Социальная норма площади жилья принята 20 кв.м общей площади на человека при условии обеспечения каждой семье отдельной квартиры или дома.</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5. Показатели в смешанной застройке определяются путем интерполяции.</w:t>
      </w:r>
    </w:p>
    <w:p w:rsidR="001D41F3" w:rsidRPr="001D41F3" w:rsidRDefault="001D41F3" w:rsidP="001D41F3">
      <w:pPr>
        <w:widowControl w:val="0"/>
        <w:autoSpaceDE w:val="0"/>
        <w:autoSpaceDN w:val="0"/>
        <w:adjustRightInd w:val="0"/>
        <w:ind w:firstLine="540"/>
        <w:jc w:val="both"/>
        <w:rPr>
          <w:rFonts w:cs="Arial"/>
          <w:sz w:val="24"/>
          <w:szCs w:val="24"/>
        </w:rPr>
      </w:pP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b/>
          <w:bCs/>
          <w:sz w:val="24"/>
          <w:szCs w:val="24"/>
        </w:rPr>
        <w:t xml:space="preserve">1.6  </w:t>
      </w:r>
      <w:r w:rsidRPr="001D41F3">
        <w:rPr>
          <w:rFonts w:cs="Arial"/>
          <w:sz w:val="24"/>
          <w:szCs w:val="24"/>
        </w:rPr>
        <w:t xml:space="preserve">Размеры участка для многоквартирной застройки и формирующих его элементов зависят от типа, этажности и периода строительства. Минимальные </w:t>
      </w:r>
      <w:hyperlink w:anchor="P2718" w:history="1">
        <w:r w:rsidRPr="001D41F3">
          <w:rPr>
            <w:rFonts w:cs="Arial"/>
            <w:sz w:val="24"/>
            <w:szCs w:val="24"/>
          </w:rPr>
          <w:t>размеры</w:t>
        </w:r>
      </w:hyperlink>
      <w:r w:rsidRPr="001D41F3">
        <w:rPr>
          <w:rFonts w:cs="Arial"/>
          <w:sz w:val="24"/>
          <w:szCs w:val="24"/>
        </w:rPr>
        <w:t xml:space="preserve"> участка для современной средне- и многоэтажной многоквартирной застройки приведены в таблице 1в.</w:t>
      </w:r>
    </w:p>
    <w:p w:rsidR="001D41F3" w:rsidRPr="001D41F3" w:rsidRDefault="001D41F3" w:rsidP="001D41F3">
      <w:pPr>
        <w:widowControl w:val="0"/>
        <w:autoSpaceDE w:val="0"/>
        <w:autoSpaceDN w:val="0"/>
        <w:adjustRightInd w:val="0"/>
        <w:ind w:firstLine="720"/>
        <w:jc w:val="right"/>
        <w:rPr>
          <w:rFonts w:cs="Arial"/>
          <w:sz w:val="24"/>
          <w:szCs w:val="24"/>
        </w:rPr>
      </w:pPr>
    </w:p>
    <w:p w:rsidR="001D41F3" w:rsidRPr="001D41F3" w:rsidRDefault="001D41F3" w:rsidP="001D41F3">
      <w:pPr>
        <w:widowControl w:val="0"/>
        <w:autoSpaceDE w:val="0"/>
        <w:autoSpaceDN w:val="0"/>
        <w:adjustRightInd w:val="0"/>
        <w:ind w:firstLine="720"/>
        <w:jc w:val="right"/>
        <w:rPr>
          <w:rFonts w:cs="Arial"/>
          <w:sz w:val="24"/>
          <w:szCs w:val="24"/>
        </w:rPr>
      </w:pPr>
      <w:r w:rsidRPr="001D41F3">
        <w:rPr>
          <w:rFonts w:cs="Arial"/>
          <w:sz w:val="24"/>
          <w:szCs w:val="24"/>
        </w:rPr>
        <w:t>Таблица 1в</w:t>
      </w:r>
    </w:p>
    <w:p w:rsidR="001D41F3" w:rsidRPr="001D41F3" w:rsidRDefault="001D41F3" w:rsidP="001D41F3">
      <w:pPr>
        <w:widowControl w:val="0"/>
        <w:autoSpaceDE w:val="0"/>
        <w:autoSpaceDN w:val="0"/>
        <w:adjustRightInd w:val="0"/>
        <w:ind w:firstLine="720"/>
        <w:jc w:val="center"/>
        <w:rPr>
          <w:rFonts w:cs="Arial"/>
          <w:b/>
          <w:sz w:val="24"/>
          <w:szCs w:val="24"/>
        </w:rPr>
      </w:pPr>
      <w:r w:rsidRPr="001D41F3">
        <w:rPr>
          <w:rFonts w:cs="Arial"/>
          <w:b/>
          <w:sz w:val="24"/>
          <w:szCs w:val="24"/>
        </w:rPr>
        <w:t>Минимальные размеры участка для современной средне- и многоэтажной многоквартирной застройки</w:t>
      </w:r>
    </w:p>
    <w:tbl>
      <w:tblPr>
        <w:tblW w:w="945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65"/>
        <w:gridCol w:w="2495"/>
        <w:gridCol w:w="2495"/>
      </w:tblGrid>
      <w:tr w:rsidR="001D41F3" w:rsidRPr="001D41F3" w:rsidTr="00AF49CD">
        <w:trPr>
          <w:trHeight w:val="486"/>
        </w:trPr>
        <w:tc>
          <w:tcPr>
            <w:tcW w:w="4465" w:type="dxa"/>
            <w:vMerge w:val="restart"/>
            <w:vAlign w:val="center"/>
          </w:tcPr>
          <w:p w:rsidR="001D41F3" w:rsidRPr="001D41F3" w:rsidRDefault="001D41F3" w:rsidP="001D41F3">
            <w:pPr>
              <w:widowControl w:val="0"/>
              <w:autoSpaceDE w:val="0"/>
              <w:autoSpaceDN w:val="0"/>
              <w:adjustRightInd w:val="0"/>
              <w:ind w:firstLine="720"/>
              <w:jc w:val="center"/>
              <w:rPr>
                <w:rFonts w:cs="Arial"/>
                <w:sz w:val="24"/>
                <w:szCs w:val="24"/>
              </w:rPr>
            </w:pPr>
            <w:r w:rsidRPr="001D41F3">
              <w:rPr>
                <w:rFonts w:cs="Arial"/>
                <w:sz w:val="24"/>
                <w:szCs w:val="24"/>
              </w:rPr>
              <w:t>Элементы территории участка</w:t>
            </w:r>
          </w:p>
        </w:tc>
        <w:tc>
          <w:tcPr>
            <w:tcW w:w="4989" w:type="dxa"/>
            <w:gridSpan w:val="2"/>
          </w:tcPr>
          <w:p w:rsidR="001D41F3" w:rsidRPr="001D41F3" w:rsidRDefault="001D41F3" w:rsidP="001D41F3">
            <w:pPr>
              <w:widowControl w:val="0"/>
              <w:autoSpaceDE w:val="0"/>
              <w:autoSpaceDN w:val="0"/>
              <w:adjustRightInd w:val="0"/>
              <w:ind w:firstLine="81"/>
              <w:jc w:val="center"/>
              <w:rPr>
                <w:rFonts w:cs="Arial"/>
                <w:sz w:val="24"/>
                <w:szCs w:val="24"/>
              </w:rPr>
            </w:pPr>
            <w:r w:rsidRPr="001D41F3">
              <w:rPr>
                <w:rFonts w:cs="Arial"/>
                <w:sz w:val="24"/>
                <w:szCs w:val="24"/>
              </w:rPr>
              <w:t>Удельный показатель, кв.м/чел. при этажности</w:t>
            </w:r>
          </w:p>
          <w:p w:rsidR="001D41F3" w:rsidRPr="001D41F3" w:rsidRDefault="001D41F3" w:rsidP="001D41F3">
            <w:pPr>
              <w:widowControl w:val="0"/>
              <w:autoSpaceDE w:val="0"/>
              <w:autoSpaceDN w:val="0"/>
              <w:adjustRightInd w:val="0"/>
              <w:ind w:firstLine="81"/>
              <w:jc w:val="center"/>
              <w:rPr>
                <w:rFonts w:cs="Arial"/>
                <w:sz w:val="24"/>
                <w:szCs w:val="24"/>
              </w:rPr>
            </w:pPr>
          </w:p>
        </w:tc>
      </w:tr>
      <w:tr w:rsidR="001D41F3" w:rsidRPr="001D41F3" w:rsidTr="00AF49CD">
        <w:trPr>
          <w:trHeight w:val="285"/>
        </w:trPr>
        <w:tc>
          <w:tcPr>
            <w:tcW w:w="4465" w:type="dxa"/>
            <w:vMerge/>
          </w:tcPr>
          <w:p w:rsidR="001D41F3" w:rsidRPr="001D41F3" w:rsidRDefault="001D41F3" w:rsidP="001D41F3">
            <w:pPr>
              <w:widowControl w:val="0"/>
              <w:autoSpaceDE w:val="0"/>
              <w:autoSpaceDN w:val="0"/>
              <w:adjustRightInd w:val="0"/>
              <w:ind w:firstLine="720"/>
              <w:jc w:val="center"/>
              <w:rPr>
                <w:rFonts w:cs="Arial"/>
                <w:sz w:val="24"/>
                <w:szCs w:val="24"/>
              </w:rPr>
            </w:pPr>
          </w:p>
        </w:tc>
        <w:tc>
          <w:tcPr>
            <w:tcW w:w="2495" w:type="dxa"/>
          </w:tcPr>
          <w:p w:rsidR="001D41F3" w:rsidRPr="001D41F3" w:rsidRDefault="001D41F3" w:rsidP="001D41F3">
            <w:pPr>
              <w:widowControl w:val="0"/>
              <w:autoSpaceDE w:val="0"/>
              <w:autoSpaceDN w:val="0"/>
              <w:adjustRightInd w:val="0"/>
              <w:ind w:firstLine="81"/>
              <w:jc w:val="center"/>
              <w:rPr>
                <w:rFonts w:cs="Arial"/>
                <w:sz w:val="24"/>
                <w:szCs w:val="24"/>
              </w:rPr>
            </w:pPr>
            <w:r w:rsidRPr="001D41F3">
              <w:rPr>
                <w:rFonts w:cs="Arial"/>
                <w:sz w:val="24"/>
                <w:szCs w:val="24"/>
              </w:rPr>
              <w:t>3 - 5</w:t>
            </w:r>
          </w:p>
        </w:tc>
        <w:tc>
          <w:tcPr>
            <w:tcW w:w="2495" w:type="dxa"/>
          </w:tcPr>
          <w:p w:rsidR="001D41F3" w:rsidRPr="001D41F3" w:rsidRDefault="001D41F3" w:rsidP="001D41F3">
            <w:pPr>
              <w:widowControl w:val="0"/>
              <w:autoSpaceDE w:val="0"/>
              <w:autoSpaceDN w:val="0"/>
              <w:adjustRightInd w:val="0"/>
              <w:ind w:firstLine="81"/>
              <w:jc w:val="center"/>
              <w:rPr>
                <w:rFonts w:cs="Arial"/>
                <w:sz w:val="24"/>
                <w:szCs w:val="24"/>
              </w:rPr>
            </w:pPr>
            <w:r w:rsidRPr="001D41F3">
              <w:rPr>
                <w:rFonts w:cs="Arial"/>
                <w:sz w:val="24"/>
                <w:szCs w:val="24"/>
              </w:rPr>
              <w:t>6 и выше</w:t>
            </w:r>
          </w:p>
        </w:tc>
      </w:tr>
      <w:tr w:rsidR="001D41F3" w:rsidRPr="001D41F3" w:rsidTr="00AF49CD">
        <w:trPr>
          <w:trHeight w:val="268"/>
        </w:trPr>
        <w:tc>
          <w:tcPr>
            <w:tcW w:w="4465"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lastRenderedPageBreak/>
              <w:t>Всего</w:t>
            </w:r>
          </w:p>
        </w:tc>
        <w:tc>
          <w:tcPr>
            <w:tcW w:w="2495"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18 - 20</w:t>
            </w:r>
          </w:p>
        </w:tc>
        <w:tc>
          <w:tcPr>
            <w:tcW w:w="2495"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15-17</w:t>
            </w:r>
          </w:p>
        </w:tc>
      </w:tr>
      <w:tr w:rsidR="001D41F3" w:rsidRPr="001D41F3" w:rsidTr="00AF49CD">
        <w:trPr>
          <w:trHeight w:val="268"/>
        </w:trPr>
        <w:tc>
          <w:tcPr>
            <w:tcW w:w="4465"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t>Площадь застройки жилых зданий</w:t>
            </w:r>
          </w:p>
        </w:tc>
        <w:tc>
          <w:tcPr>
            <w:tcW w:w="2495"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6,0</w:t>
            </w:r>
          </w:p>
        </w:tc>
        <w:tc>
          <w:tcPr>
            <w:tcW w:w="2495"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4,0</w:t>
            </w:r>
          </w:p>
        </w:tc>
      </w:tr>
      <w:tr w:rsidR="001D41F3" w:rsidRPr="001D41F3" w:rsidTr="00AF49CD">
        <w:trPr>
          <w:trHeight w:val="283"/>
        </w:trPr>
        <w:tc>
          <w:tcPr>
            <w:tcW w:w="4465"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t xml:space="preserve">Подъезды к зданию, тротуары </w:t>
            </w:r>
            <w:hyperlink w:anchor="P2741" w:history="1">
              <w:r w:rsidRPr="001D41F3">
                <w:rPr>
                  <w:rFonts w:cs="Arial"/>
                  <w:color w:val="0000FF"/>
                  <w:sz w:val="24"/>
                  <w:szCs w:val="24"/>
                </w:rPr>
                <w:t>&lt;*&gt;</w:t>
              </w:r>
            </w:hyperlink>
          </w:p>
        </w:tc>
        <w:tc>
          <w:tcPr>
            <w:tcW w:w="2495"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3,2</w:t>
            </w:r>
          </w:p>
        </w:tc>
        <w:tc>
          <w:tcPr>
            <w:tcW w:w="2495" w:type="dxa"/>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2,7</w:t>
            </w:r>
          </w:p>
        </w:tc>
      </w:tr>
      <w:tr w:rsidR="001D41F3" w:rsidRPr="001D41F3" w:rsidTr="00AF49CD">
        <w:trPr>
          <w:trHeight w:val="283"/>
        </w:trPr>
        <w:tc>
          <w:tcPr>
            <w:tcW w:w="4465"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t>Стоянки</w:t>
            </w:r>
          </w:p>
        </w:tc>
        <w:tc>
          <w:tcPr>
            <w:tcW w:w="4989" w:type="dxa"/>
            <w:gridSpan w:val="2"/>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По пункту 8.3.14 РНГП РК</w:t>
            </w:r>
          </w:p>
        </w:tc>
      </w:tr>
      <w:tr w:rsidR="001D41F3" w:rsidRPr="001D41F3" w:rsidTr="00AF49CD">
        <w:trPr>
          <w:trHeight w:val="268"/>
        </w:trPr>
        <w:tc>
          <w:tcPr>
            <w:tcW w:w="4465" w:type="dxa"/>
          </w:tcPr>
          <w:p w:rsidR="001D41F3" w:rsidRPr="001D41F3" w:rsidRDefault="001D41F3" w:rsidP="001D41F3">
            <w:pPr>
              <w:widowControl w:val="0"/>
              <w:autoSpaceDE w:val="0"/>
              <w:autoSpaceDN w:val="0"/>
              <w:adjustRightInd w:val="0"/>
              <w:ind w:firstLine="720"/>
              <w:jc w:val="both"/>
              <w:rPr>
                <w:rFonts w:cs="Arial"/>
                <w:sz w:val="24"/>
                <w:szCs w:val="24"/>
              </w:rPr>
            </w:pPr>
            <w:r w:rsidRPr="001D41F3">
              <w:rPr>
                <w:rFonts w:cs="Arial"/>
                <w:sz w:val="24"/>
                <w:szCs w:val="24"/>
              </w:rPr>
              <w:t>Озелененные территории</w:t>
            </w:r>
          </w:p>
        </w:tc>
        <w:tc>
          <w:tcPr>
            <w:tcW w:w="4989" w:type="dxa"/>
            <w:gridSpan w:val="2"/>
          </w:tcPr>
          <w:p w:rsidR="001D41F3" w:rsidRPr="001D41F3" w:rsidRDefault="001D41F3" w:rsidP="001D41F3">
            <w:pPr>
              <w:widowControl w:val="0"/>
              <w:autoSpaceDE w:val="0"/>
              <w:autoSpaceDN w:val="0"/>
              <w:adjustRightInd w:val="0"/>
              <w:jc w:val="center"/>
              <w:rPr>
                <w:rFonts w:cs="Arial"/>
                <w:sz w:val="24"/>
                <w:szCs w:val="24"/>
              </w:rPr>
            </w:pPr>
            <w:r w:rsidRPr="001D41F3">
              <w:rPr>
                <w:rFonts w:cs="Arial"/>
                <w:sz w:val="24"/>
                <w:szCs w:val="24"/>
              </w:rPr>
              <w:t>По пункту 8.3.17 РНГП РК</w:t>
            </w:r>
          </w:p>
        </w:tc>
      </w:tr>
    </w:tbl>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&lt;*&gt; в том числе площадки для хозяйственных целей и объектов инженерного оборудования - 0,3 кв.м/чел.</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Примечания.</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1. Показатели таблицы приведены для жилищной обеспеченности 20 кв.м/чел. Пересчет для другой жилищной обеспеченности производить по формуле:</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noProof/>
          <w:position w:val="-24"/>
          <w:sz w:val="24"/>
          <w:szCs w:val="24"/>
        </w:rPr>
        <w:drawing>
          <wp:inline distT="0" distB="0" distL="0" distR="0" wp14:anchorId="3FA113D3" wp14:editId="21826796">
            <wp:extent cx="1265555" cy="425450"/>
            <wp:effectExtent l="0" t="0" r="0" b="0"/>
            <wp:docPr id="9" name="Рисунок 1" descr="base_23648_117960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48_117960_1"/>
                    <pic:cNvPicPr preferRelativeResize="0">
                      <a:picLocks noChangeArrowheads="1"/>
                    </pic:cNvPicPr>
                  </pic:nvPicPr>
                  <pic:blipFill>
                    <a:blip r:embed="rId44" cstate="print"/>
                    <a:srcRect/>
                    <a:stretch>
                      <a:fillRect/>
                    </a:stretch>
                  </pic:blipFill>
                  <pic:spPr bwMode="auto">
                    <a:xfrm>
                      <a:off x="0" y="0"/>
                      <a:ext cx="1265555" cy="425450"/>
                    </a:xfrm>
                    <a:custGeom>
                      <a:avLst/>
                      <a:gdLst/>
                      <a:ahLst/>
                      <a:cxnLst/>
                      <a:rect l="0" t="0" r="r" b="b"/>
                      <a:pathLst/>
                    </a:custGeom>
                    <a:noFill/>
                    <a:ln w="9525">
                      <a:noFill/>
                      <a:miter lim="800000"/>
                      <a:headEnd/>
                      <a:tailEnd/>
                    </a:ln>
                  </pic:spPr>
                </pic:pic>
              </a:graphicData>
            </a:graphic>
          </wp:inline>
        </w:drawing>
      </w:r>
      <w:r w:rsidRPr="001D41F3">
        <w:rPr>
          <w:rFonts w:cs="Arial"/>
          <w:noProof/>
          <w:position w:val="-24"/>
          <w:sz w:val="24"/>
          <w:szCs w:val="24"/>
        </w:rPr>
        <w:drawing>
          <wp:inline distT="0" distB="0" distL="0" distR="0" wp14:anchorId="22CCA87B" wp14:editId="206838FF">
            <wp:extent cx="1266825" cy="428625"/>
            <wp:effectExtent l="19050" t="0" r="9525" b="0"/>
            <wp:docPr id="10" name="Рисунок 1" descr="base_23648_117960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48_117960_1"/>
                    <pic:cNvPicPr preferRelativeResize="0">
                      <a:picLocks noChangeArrowheads="1"/>
                    </pic:cNvPicPr>
                  </pic:nvPicPr>
                  <pic:blipFill>
                    <a:blip r:embed="rId44" cstate="print"/>
                    <a:srcRect/>
                    <a:stretch>
                      <a:fillRect/>
                    </a:stretch>
                  </pic:blipFill>
                  <pic:spPr bwMode="auto">
                    <a:xfrm>
                      <a:off x="0" y="0"/>
                      <a:ext cx="1266825" cy="428625"/>
                    </a:xfrm>
                    <a:prstGeom prst="rect">
                      <a:avLst/>
                    </a:prstGeom>
                    <a:noFill/>
                    <a:ln w="9525">
                      <a:noFill/>
                      <a:miter lim="800000"/>
                      <a:headEnd/>
                      <a:tailEnd/>
                    </a:ln>
                  </pic:spPr>
                </pic:pic>
              </a:graphicData>
            </a:graphic>
          </wp:inline>
        </w:drawing>
      </w:r>
    </w:p>
    <w:p w:rsidR="001D41F3" w:rsidRPr="001D41F3" w:rsidRDefault="001D41F3" w:rsidP="001D41F3">
      <w:pPr>
        <w:widowControl w:val="0"/>
        <w:autoSpaceDE w:val="0"/>
        <w:autoSpaceDN w:val="0"/>
        <w:adjustRightInd w:val="0"/>
        <w:ind w:firstLine="540"/>
        <w:jc w:val="both"/>
        <w:rPr>
          <w:rFonts w:cs="Arial"/>
          <w:sz w:val="24"/>
          <w:szCs w:val="24"/>
        </w:rPr>
      </w:pPr>
      <w:proofErr w:type="spellStart"/>
      <w:r w:rsidRPr="001D41F3">
        <w:rPr>
          <w:rFonts w:cs="Arial"/>
          <w:sz w:val="24"/>
          <w:szCs w:val="24"/>
        </w:rPr>
        <w:t>Рн</w:t>
      </w:r>
      <w:proofErr w:type="spellEnd"/>
      <w:r w:rsidRPr="001D41F3">
        <w:rPr>
          <w:rFonts w:cs="Arial"/>
          <w:sz w:val="24"/>
          <w:szCs w:val="24"/>
        </w:rPr>
        <w:t xml:space="preserve"> - удельный показатель новой жилищной обеспеченности, кв</w:t>
      </w:r>
      <w:proofErr w:type="gramStart"/>
      <w:r w:rsidRPr="001D41F3">
        <w:rPr>
          <w:rFonts w:cs="Arial"/>
          <w:sz w:val="24"/>
          <w:szCs w:val="24"/>
        </w:rPr>
        <w:t>.м</w:t>
      </w:r>
      <w:proofErr w:type="gramEnd"/>
      <w:r w:rsidRPr="001D41F3">
        <w:rPr>
          <w:rFonts w:cs="Arial"/>
          <w:sz w:val="24"/>
          <w:szCs w:val="24"/>
        </w:rPr>
        <w:t xml:space="preserve"> территории на чел.;</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Н - новая жилищная обеспеченность, кв.м общей площади жилья/чел.;</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Р</w:t>
      </w:r>
      <w:r w:rsidRPr="001D41F3">
        <w:rPr>
          <w:rFonts w:cs="Arial"/>
          <w:sz w:val="24"/>
          <w:szCs w:val="24"/>
          <w:vertAlign w:val="subscript"/>
        </w:rPr>
        <w:t>20</w:t>
      </w:r>
      <w:r w:rsidRPr="001D41F3">
        <w:rPr>
          <w:rFonts w:cs="Arial"/>
          <w:sz w:val="24"/>
          <w:szCs w:val="24"/>
        </w:rPr>
        <w:t xml:space="preserve"> - удельный показатель при жилищной обеспеченности 20 кв.м/чел.</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2. Допускается перераспределение показателей стоянок и озеленения между участком и ММТ в целом. В этом случае площадь участка соответственно уменьшается (увеличивается).</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3. Допускается устройство общих площадок для контейнеров, обслуживающих смежные участки, по согласованию с их владельцами.</w:t>
      </w:r>
    </w:p>
    <w:p w:rsidR="001D41F3" w:rsidRPr="001D41F3" w:rsidRDefault="001D41F3" w:rsidP="001D41F3">
      <w:pPr>
        <w:ind w:right="282" w:firstLine="709"/>
        <w:jc w:val="both"/>
        <w:rPr>
          <w:sz w:val="24"/>
          <w:szCs w:val="24"/>
        </w:rPr>
      </w:pPr>
    </w:p>
    <w:p w:rsidR="001D41F3" w:rsidRPr="001D41F3" w:rsidRDefault="001D41F3" w:rsidP="001D41F3">
      <w:pPr>
        <w:ind w:right="282" w:firstLine="709"/>
        <w:jc w:val="both"/>
        <w:rPr>
          <w:sz w:val="24"/>
          <w:szCs w:val="24"/>
        </w:rPr>
      </w:pPr>
      <w:r w:rsidRPr="001D41F3">
        <w:rPr>
          <w:b/>
          <w:bCs/>
          <w:sz w:val="24"/>
          <w:szCs w:val="24"/>
        </w:rPr>
        <w:t xml:space="preserve">1.7  </w:t>
      </w:r>
      <w:r w:rsidRPr="001D41F3">
        <w:rPr>
          <w:b/>
          <w:sz w:val="24"/>
          <w:szCs w:val="24"/>
        </w:rPr>
        <w:t>Удельные размеры площадок различного функционального назначения</w:t>
      </w:r>
      <w:r w:rsidRPr="001D41F3">
        <w:rPr>
          <w:sz w:val="24"/>
          <w:szCs w:val="24"/>
        </w:rPr>
        <w:t>, размещаемых в кварталах многоквартирной застройки, следует принимать по таблице 1г.</w:t>
      </w:r>
    </w:p>
    <w:p w:rsidR="001D41F3" w:rsidRPr="001D41F3" w:rsidRDefault="001D41F3" w:rsidP="001D41F3">
      <w:pPr>
        <w:ind w:firstLine="720"/>
        <w:jc w:val="right"/>
        <w:rPr>
          <w:sz w:val="24"/>
          <w:szCs w:val="24"/>
        </w:rPr>
      </w:pPr>
      <w:r w:rsidRPr="001D41F3">
        <w:rPr>
          <w:sz w:val="24"/>
          <w:szCs w:val="24"/>
        </w:rPr>
        <w:t>Таблица 1г</w:t>
      </w:r>
    </w:p>
    <w:tbl>
      <w:tblPr>
        <w:tblW w:w="9684" w:type="dxa"/>
        <w:jc w:val="center"/>
        <w:tblInd w:w="17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793"/>
        <w:gridCol w:w="1985"/>
        <w:gridCol w:w="1985"/>
        <w:gridCol w:w="1921"/>
      </w:tblGrid>
      <w:tr w:rsidR="001D41F3" w:rsidRPr="001D41F3" w:rsidTr="001D41F3">
        <w:trPr>
          <w:trHeight w:val="1412"/>
          <w:tblHeader/>
          <w:jc w:val="center"/>
        </w:trPr>
        <w:tc>
          <w:tcPr>
            <w:tcW w:w="3793" w:type="dxa"/>
            <w:vAlign w:val="center"/>
          </w:tcPr>
          <w:p w:rsidR="001D41F3" w:rsidRPr="001D41F3" w:rsidRDefault="001D41F3" w:rsidP="001D41F3">
            <w:pPr>
              <w:jc w:val="center"/>
              <w:rPr>
                <w:sz w:val="24"/>
                <w:szCs w:val="24"/>
              </w:rPr>
            </w:pPr>
            <w:r w:rsidRPr="001D41F3">
              <w:rPr>
                <w:sz w:val="24"/>
                <w:szCs w:val="24"/>
              </w:rPr>
              <w:t>Площадки</w:t>
            </w:r>
          </w:p>
        </w:tc>
        <w:tc>
          <w:tcPr>
            <w:tcW w:w="1985" w:type="dxa"/>
            <w:vAlign w:val="center"/>
          </w:tcPr>
          <w:p w:rsidR="001D41F3" w:rsidRPr="001D41F3" w:rsidRDefault="001D41F3" w:rsidP="001D41F3">
            <w:pPr>
              <w:jc w:val="center"/>
              <w:rPr>
                <w:sz w:val="24"/>
                <w:szCs w:val="24"/>
              </w:rPr>
            </w:pPr>
            <w:r w:rsidRPr="001D41F3">
              <w:rPr>
                <w:sz w:val="24"/>
                <w:szCs w:val="24"/>
              </w:rPr>
              <w:t>Удельный размер</w:t>
            </w:r>
          </w:p>
          <w:p w:rsidR="001D41F3" w:rsidRPr="001D41F3" w:rsidRDefault="001D41F3" w:rsidP="001D41F3">
            <w:pPr>
              <w:jc w:val="center"/>
              <w:rPr>
                <w:sz w:val="24"/>
                <w:szCs w:val="24"/>
              </w:rPr>
            </w:pPr>
            <w:r w:rsidRPr="001D41F3">
              <w:rPr>
                <w:sz w:val="24"/>
                <w:szCs w:val="24"/>
              </w:rPr>
              <w:t>территории, м</w:t>
            </w:r>
            <w:proofErr w:type="gramStart"/>
            <w:r w:rsidRPr="001D41F3">
              <w:rPr>
                <w:sz w:val="24"/>
                <w:szCs w:val="24"/>
                <w:vertAlign w:val="superscript"/>
              </w:rPr>
              <w:t>2</w:t>
            </w:r>
            <w:proofErr w:type="gramEnd"/>
            <w:r w:rsidRPr="001D41F3">
              <w:rPr>
                <w:sz w:val="24"/>
                <w:szCs w:val="24"/>
              </w:rPr>
              <w:t>/чел.</w:t>
            </w:r>
          </w:p>
          <w:p w:rsidR="001D41F3" w:rsidRPr="001D41F3" w:rsidRDefault="001D41F3" w:rsidP="001D41F3">
            <w:pPr>
              <w:jc w:val="center"/>
              <w:rPr>
                <w:sz w:val="24"/>
                <w:szCs w:val="24"/>
              </w:rPr>
            </w:pPr>
            <w:r w:rsidRPr="001D41F3">
              <w:rPr>
                <w:sz w:val="24"/>
                <w:szCs w:val="24"/>
              </w:rPr>
              <w:t>в подрайоне 1Д</w:t>
            </w:r>
          </w:p>
        </w:tc>
        <w:tc>
          <w:tcPr>
            <w:tcW w:w="1985" w:type="dxa"/>
            <w:vAlign w:val="center"/>
          </w:tcPr>
          <w:p w:rsidR="001D41F3" w:rsidRPr="001D41F3" w:rsidRDefault="001D41F3" w:rsidP="001D41F3">
            <w:pPr>
              <w:jc w:val="center"/>
              <w:rPr>
                <w:sz w:val="24"/>
                <w:szCs w:val="24"/>
              </w:rPr>
            </w:pPr>
            <w:r w:rsidRPr="001D41F3">
              <w:rPr>
                <w:sz w:val="24"/>
                <w:szCs w:val="24"/>
              </w:rPr>
              <w:t>Средний</w:t>
            </w:r>
          </w:p>
          <w:p w:rsidR="001D41F3" w:rsidRPr="001D41F3" w:rsidRDefault="001D41F3" w:rsidP="001D41F3">
            <w:pPr>
              <w:jc w:val="center"/>
              <w:rPr>
                <w:sz w:val="24"/>
                <w:szCs w:val="24"/>
              </w:rPr>
            </w:pPr>
            <w:r w:rsidRPr="001D41F3">
              <w:rPr>
                <w:sz w:val="24"/>
                <w:szCs w:val="24"/>
              </w:rPr>
              <w:t>размер одной площадки, м</w:t>
            </w:r>
            <w:proofErr w:type="gramStart"/>
            <w:r w:rsidRPr="001D41F3">
              <w:rPr>
                <w:sz w:val="24"/>
                <w:szCs w:val="24"/>
                <w:vertAlign w:val="superscript"/>
              </w:rPr>
              <w:t>2</w:t>
            </w:r>
            <w:proofErr w:type="gramEnd"/>
          </w:p>
        </w:tc>
        <w:tc>
          <w:tcPr>
            <w:tcW w:w="1921" w:type="dxa"/>
            <w:vAlign w:val="center"/>
          </w:tcPr>
          <w:p w:rsidR="001D41F3" w:rsidRPr="001D41F3" w:rsidRDefault="001D41F3" w:rsidP="001D41F3">
            <w:pPr>
              <w:jc w:val="center"/>
              <w:rPr>
                <w:sz w:val="24"/>
                <w:szCs w:val="24"/>
              </w:rPr>
            </w:pPr>
            <w:r w:rsidRPr="001D41F3">
              <w:rPr>
                <w:sz w:val="24"/>
                <w:szCs w:val="24"/>
              </w:rPr>
              <w:t xml:space="preserve">Расстояние до окон жилых и общественных зданий, </w:t>
            </w:r>
            <w:proofErr w:type="gramStart"/>
            <w:r w:rsidRPr="001D41F3">
              <w:rPr>
                <w:sz w:val="24"/>
                <w:szCs w:val="24"/>
              </w:rPr>
              <w:t>м</w:t>
            </w:r>
            <w:proofErr w:type="gramEnd"/>
          </w:p>
        </w:tc>
      </w:tr>
      <w:tr w:rsidR="001D41F3" w:rsidRPr="001D41F3" w:rsidTr="001D41F3">
        <w:trPr>
          <w:jc w:val="center"/>
        </w:trPr>
        <w:tc>
          <w:tcPr>
            <w:tcW w:w="3793" w:type="dxa"/>
            <w:vAlign w:val="center"/>
          </w:tcPr>
          <w:p w:rsidR="001D41F3" w:rsidRPr="001D41F3" w:rsidRDefault="001D41F3" w:rsidP="001D41F3">
            <w:pPr>
              <w:jc w:val="center"/>
              <w:rPr>
                <w:sz w:val="24"/>
                <w:szCs w:val="24"/>
              </w:rPr>
            </w:pPr>
            <w:r w:rsidRPr="001D41F3">
              <w:rPr>
                <w:sz w:val="24"/>
                <w:szCs w:val="24"/>
              </w:rPr>
              <w:t>Для игр детей дошкольного и младшего школьного возраста (игровая площадка)</w:t>
            </w:r>
          </w:p>
        </w:tc>
        <w:tc>
          <w:tcPr>
            <w:tcW w:w="1985" w:type="dxa"/>
          </w:tcPr>
          <w:p w:rsidR="001D41F3" w:rsidRPr="001D41F3" w:rsidRDefault="001D41F3" w:rsidP="001D41F3">
            <w:pPr>
              <w:jc w:val="center"/>
              <w:rPr>
                <w:sz w:val="24"/>
                <w:szCs w:val="24"/>
              </w:rPr>
            </w:pPr>
            <w:r w:rsidRPr="001D41F3">
              <w:rPr>
                <w:sz w:val="24"/>
                <w:szCs w:val="24"/>
              </w:rPr>
              <w:t>0,5</w:t>
            </w:r>
          </w:p>
        </w:tc>
        <w:tc>
          <w:tcPr>
            <w:tcW w:w="1985" w:type="dxa"/>
            <w:vAlign w:val="center"/>
          </w:tcPr>
          <w:p w:rsidR="001D41F3" w:rsidRPr="001D41F3" w:rsidRDefault="001D41F3" w:rsidP="001D41F3">
            <w:pPr>
              <w:jc w:val="center"/>
              <w:rPr>
                <w:sz w:val="24"/>
                <w:szCs w:val="24"/>
              </w:rPr>
            </w:pPr>
            <w:r w:rsidRPr="001D41F3">
              <w:rPr>
                <w:sz w:val="24"/>
                <w:szCs w:val="24"/>
              </w:rPr>
              <w:t xml:space="preserve">50 </w:t>
            </w:r>
            <w:hyperlink w:anchor="P2847" w:history="1">
              <w:r w:rsidRPr="001D41F3">
                <w:rPr>
                  <w:color w:val="0000FF"/>
                  <w:sz w:val="24"/>
                  <w:szCs w:val="24"/>
                </w:rPr>
                <w:t>&lt;*&gt;</w:t>
              </w:r>
            </w:hyperlink>
          </w:p>
        </w:tc>
        <w:tc>
          <w:tcPr>
            <w:tcW w:w="1921" w:type="dxa"/>
            <w:vAlign w:val="center"/>
          </w:tcPr>
          <w:p w:rsidR="001D41F3" w:rsidRPr="001D41F3" w:rsidRDefault="001D41F3" w:rsidP="001D41F3">
            <w:pPr>
              <w:jc w:val="center"/>
              <w:rPr>
                <w:sz w:val="24"/>
                <w:szCs w:val="24"/>
              </w:rPr>
            </w:pPr>
            <w:r w:rsidRPr="001D41F3">
              <w:rPr>
                <w:sz w:val="24"/>
                <w:szCs w:val="24"/>
              </w:rPr>
              <w:t>12</w:t>
            </w:r>
          </w:p>
        </w:tc>
      </w:tr>
      <w:tr w:rsidR="001D41F3" w:rsidRPr="001D41F3" w:rsidTr="001D41F3">
        <w:trPr>
          <w:jc w:val="center"/>
        </w:trPr>
        <w:tc>
          <w:tcPr>
            <w:tcW w:w="3793" w:type="dxa"/>
            <w:vAlign w:val="center"/>
          </w:tcPr>
          <w:p w:rsidR="001D41F3" w:rsidRPr="001D41F3" w:rsidRDefault="001D41F3" w:rsidP="001D41F3">
            <w:pPr>
              <w:jc w:val="center"/>
              <w:rPr>
                <w:sz w:val="24"/>
                <w:szCs w:val="24"/>
              </w:rPr>
            </w:pPr>
            <w:r w:rsidRPr="001D41F3">
              <w:rPr>
                <w:sz w:val="24"/>
                <w:szCs w:val="24"/>
              </w:rPr>
              <w:t>Физкультурно-игровая площадка для детей 10 - 14 лет</w:t>
            </w:r>
          </w:p>
        </w:tc>
        <w:tc>
          <w:tcPr>
            <w:tcW w:w="1985" w:type="dxa"/>
          </w:tcPr>
          <w:p w:rsidR="001D41F3" w:rsidRPr="001D41F3" w:rsidRDefault="001D41F3" w:rsidP="001D41F3">
            <w:pPr>
              <w:jc w:val="center"/>
              <w:rPr>
                <w:sz w:val="24"/>
                <w:szCs w:val="24"/>
              </w:rPr>
            </w:pPr>
            <w:r w:rsidRPr="001D41F3">
              <w:rPr>
                <w:sz w:val="24"/>
                <w:szCs w:val="24"/>
              </w:rPr>
              <w:t>1,0</w:t>
            </w:r>
          </w:p>
        </w:tc>
        <w:tc>
          <w:tcPr>
            <w:tcW w:w="1985" w:type="dxa"/>
            <w:vAlign w:val="center"/>
          </w:tcPr>
          <w:p w:rsidR="001D41F3" w:rsidRPr="001D41F3" w:rsidRDefault="001D41F3" w:rsidP="001D41F3">
            <w:pPr>
              <w:jc w:val="center"/>
              <w:rPr>
                <w:sz w:val="24"/>
                <w:szCs w:val="24"/>
              </w:rPr>
            </w:pPr>
            <w:r w:rsidRPr="001D41F3">
              <w:rPr>
                <w:sz w:val="24"/>
                <w:szCs w:val="24"/>
              </w:rPr>
              <w:t xml:space="preserve">100 </w:t>
            </w:r>
            <w:hyperlink w:anchor="P2847" w:history="1">
              <w:r w:rsidRPr="001D41F3">
                <w:rPr>
                  <w:color w:val="0000FF"/>
                  <w:sz w:val="24"/>
                  <w:szCs w:val="24"/>
                </w:rPr>
                <w:t>&lt;*&gt;</w:t>
              </w:r>
            </w:hyperlink>
          </w:p>
        </w:tc>
        <w:tc>
          <w:tcPr>
            <w:tcW w:w="1921" w:type="dxa"/>
            <w:vAlign w:val="center"/>
          </w:tcPr>
          <w:p w:rsidR="001D41F3" w:rsidRPr="001D41F3" w:rsidRDefault="001D41F3" w:rsidP="001D41F3">
            <w:pPr>
              <w:jc w:val="center"/>
              <w:rPr>
                <w:sz w:val="24"/>
                <w:szCs w:val="24"/>
              </w:rPr>
            </w:pPr>
            <w:r w:rsidRPr="001D41F3">
              <w:rPr>
                <w:sz w:val="24"/>
                <w:szCs w:val="24"/>
              </w:rPr>
              <w:t xml:space="preserve">10 - 40 </w:t>
            </w:r>
            <w:hyperlink w:anchor="P2848" w:history="1">
              <w:r w:rsidRPr="001D41F3">
                <w:rPr>
                  <w:color w:val="0000FF"/>
                  <w:sz w:val="24"/>
                  <w:szCs w:val="24"/>
                </w:rPr>
                <w:t>&lt;**&gt;</w:t>
              </w:r>
            </w:hyperlink>
          </w:p>
        </w:tc>
      </w:tr>
      <w:tr w:rsidR="001D41F3" w:rsidRPr="001D41F3" w:rsidTr="001D41F3">
        <w:trPr>
          <w:jc w:val="center"/>
        </w:trPr>
        <w:tc>
          <w:tcPr>
            <w:tcW w:w="3793" w:type="dxa"/>
            <w:vAlign w:val="center"/>
          </w:tcPr>
          <w:p w:rsidR="001D41F3" w:rsidRPr="001D41F3" w:rsidRDefault="001D41F3" w:rsidP="001D41F3">
            <w:pPr>
              <w:jc w:val="center"/>
              <w:rPr>
                <w:sz w:val="24"/>
                <w:szCs w:val="24"/>
              </w:rPr>
            </w:pPr>
            <w:r w:rsidRPr="001D41F3">
              <w:rPr>
                <w:sz w:val="24"/>
                <w:szCs w:val="24"/>
              </w:rPr>
              <w:t>Для занятий физкультурой (дети старше 14 лет и взрослые)</w:t>
            </w:r>
          </w:p>
        </w:tc>
        <w:tc>
          <w:tcPr>
            <w:tcW w:w="1985" w:type="dxa"/>
          </w:tcPr>
          <w:p w:rsidR="001D41F3" w:rsidRPr="001D41F3" w:rsidRDefault="001D41F3" w:rsidP="001D41F3">
            <w:pPr>
              <w:jc w:val="center"/>
              <w:rPr>
                <w:sz w:val="24"/>
                <w:szCs w:val="24"/>
              </w:rPr>
            </w:pPr>
            <w:r w:rsidRPr="001D41F3">
              <w:rPr>
                <w:sz w:val="24"/>
                <w:szCs w:val="24"/>
              </w:rPr>
              <w:t>1,0</w:t>
            </w:r>
          </w:p>
        </w:tc>
        <w:tc>
          <w:tcPr>
            <w:tcW w:w="1985" w:type="dxa"/>
            <w:vAlign w:val="center"/>
          </w:tcPr>
          <w:p w:rsidR="001D41F3" w:rsidRPr="001D41F3" w:rsidRDefault="001D41F3" w:rsidP="001D41F3">
            <w:pPr>
              <w:jc w:val="center"/>
              <w:rPr>
                <w:sz w:val="24"/>
                <w:szCs w:val="24"/>
              </w:rPr>
            </w:pPr>
            <w:r w:rsidRPr="001D41F3">
              <w:rPr>
                <w:sz w:val="24"/>
                <w:szCs w:val="24"/>
              </w:rPr>
              <w:t xml:space="preserve">250 </w:t>
            </w:r>
            <w:hyperlink w:anchor="P2847" w:history="1">
              <w:r w:rsidRPr="001D41F3">
                <w:rPr>
                  <w:color w:val="0000FF"/>
                  <w:sz w:val="24"/>
                  <w:szCs w:val="24"/>
                </w:rPr>
                <w:t>&lt;*&gt;</w:t>
              </w:r>
            </w:hyperlink>
          </w:p>
        </w:tc>
        <w:tc>
          <w:tcPr>
            <w:tcW w:w="1921" w:type="dxa"/>
            <w:vAlign w:val="center"/>
          </w:tcPr>
          <w:p w:rsidR="001D41F3" w:rsidRPr="001D41F3" w:rsidRDefault="001D41F3" w:rsidP="001D41F3">
            <w:pPr>
              <w:jc w:val="center"/>
              <w:rPr>
                <w:sz w:val="24"/>
                <w:szCs w:val="24"/>
              </w:rPr>
            </w:pPr>
            <w:r w:rsidRPr="001D41F3">
              <w:rPr>
                <w:sz w:val="24"/>
                <w:szCs w:val="24"/>
              </w:rPr>
              <w:t xml:space="preserve">10 - 40 </w:t>
            </w:r>
            <w:hyperlink w:anchor="P2848" w:history="1">
              <w:r w:rsidRPr="001D41F3">
                <w:rPr>
                  <w:color w:val="0000FF"/>
                  <w:sz w:val="24"/>
                  <w:szCs w:val="24"/>
                </w:rPr>
                <w:t>&lt;**&gt;</w:t>
              </w:r>
            </w:hyperlink>
          </w:p>
        </w:tc>
      </w:tr>
      <w:tr w:rsidR="001D41F3" w:rsidRPr="001D41F3" w:rsidTr="001D41F3">
        <w:trPr>
          <w:trHeight w:val="630"/>
          <w:jc w:val="center"/>
        </w:trPr>
        <w:tc>
          <w:tcPr>
            <w:tcW w:w="3793" w:type="dxa"/>
            <w:vAlign w:val="center"/>
          </w:tcPr>
          <w:p w:rsidR="001D41F3" w:rsidRPr="001D41F3" w:rsidRDefault="001D41F3" w:rsidP="001D41F3">
            <w:pPr>
              <w:jc w:val="center"/>
              <w:rPr>
                <w:sz w:val="24"/>
                <w:szCs w:val="24"/>
              </w:rPr>
            </w:pPr>
            <w:r w:rsidRPr="001D41F3">
              <w:rPr>
                <w:sz w:val="24"/>
                <w:szCs w:val="24"/>
              </w:rPr>
              <w:t>Для отдыха взрослого населения</w:t>
            </w:r>
          </w:p>
        </w:tc>
        <w:tc>
          <w:tcPr>
            <w:tcW w:w="1985" w:type="dxa"/>
          </w:tcPr>
          <w:p w:rsidR="001D41F3" w:rsidRPr="001D41F3" w:rsidRDefault="001D41F3" w:rsidP="001D41F3">
            <w:pPr>
              <w:jc w:val="center"/>
              <w:rPr>
                <w:sz w:val="24"/>
                <w:szCs w:val="24"/>
              </w:rPr>
            </w:pPr>
            <w:r w:rsidRPr="001D41F3">
              <w:rPr>
                <w:sz w:val="24"/>
                <w:szCs w:val="24"/>
              </w:rPr>
              <w:t>0,1</w:t>
            </w:r>
          </w:p>
        </w:tc>
        <w:tc>
          <w:tcPr>
            <w:tcW w:w="1985" w:type="dxa"/>
            <w:vAlign w:val="center"/>
          </w:tcPr>
          <w:p w:rsidR="001D41F3" w:rsidRPr="001D41F3" w:rsidRDefault="001D41F3" w:rsidP="001D41F3">
            <w:pPr>
              <w:jc w:val="center"/>
              <w:rPr>
                <w:sz w:val="24"/>
                <w:szCs w:val="24"/>
              </w:rPr>
            </w:pPr>
            <w:r w:rsidRPr="001D41F3">
              <w:rPr>
                <w:sz w:val="24"/>
                <w:szCs w:val="24"/>
              </w:rPr>
              <w:t>20</w:t>
            </w:r>
          </w:p>
        </w:tc>
        <w:tc>
          <w:tcPr>
            <w:tcW w:w="1921" w:type="dxa"/>
            <w:vAlign w:val="center"/>
          </w:tcPr>
          <w:p w:rsidR="001D41F3" w:rsidRPr="001D41F3" w:rsidRDefault="001D41F3" w:rsidP="001D41F3">
            <w:pPr>
              <w:jc w:val="center"/>
              <w:rPr>
                <w:sz w:val="24"/>
                <w:szCs w:val="24"/>
              </w:rPr>
            </w:pPr>
            <w:r w:rsidRPr="001D41F3">
              <w:rPr>
                <w:sz w:val="24"/>
                <w:szCs w:val="24"/>
              </w:rPr>
              <w:t>10</w:t>
            </w:r>
          </w:p>
        </w:tc>
      </w:tr>
      <w:tr w:rsidR="001D41F3" w:rsidRPr="001D41F3" w:rsidTr="001D41F3">
        <w:trPr>
          <w:trHeight w:val="925"/>
          <w:jc w:val="center"/>
        </w:trPr>
        <w:tc>
          <w:tcPr>
            <w:tcW w:w="3793" w:type="dxa"/>
            <w:vAlign w:val="center"/>
          </w:tcPr>
          <w:p w:rsidR="001D41F3" w:rsidRPr="001D41F3" w:rsidRDefault="001D41F3" w:rsidP="001D41F3">
            <w:pPr>
              <w:jc w:val="center"/>
              <w:rPr>
                <w:sz w:val="24"/>
                <w:szCs w:val="24"/>
              </w:rPr>
            </w:pPr>
            <w:r w:rsidRPr="001D41F3">
              <w:rPr>
                <w:sz w:val="24"/>
                <w:szCs w:val="24"/>
              </w:rPr>
              <w:t>Для хозяйственных целей и объектов инженерного оборудования (в т.ч. размещения мусоросборников, трансформаторных подстанций и т.п.)</w:t>
            </w:r>
          </w:p>
        </w:tc>
        <w:tc>
          <w:tcPr>
            <w:tcW w:w="1985" w:type="dxa"/>
          </w:tcPr>
          <w:p w:rsidR="001D41F3" w:rsidRPr="001D41F3" w:rsidRDefault="001D41F3" w:rsidP="001D41F3">
            <w:pPr>
              <w:jc w:val="center"/>
              <w:rPr>
                <w:sz w:val="24"/>
                <w:szCs w:val="24"/>
              </w:rPr>
            </w:pPr>
            <w:r w:rsidRPr="001D41F3">
              <w:rPr>
                <w:sz w:val="24"/>
                <w:szCs w:val="24"/>
              </w:rPr>
              <w:t>0,3</w:t>
            </w:r>
          </w:p>
        </w:tc>
        <w:tc>
          <w:tcPr>
            <w:tcW w:w="1985" w:type="dxa"/>
            <w:vAlign w:val="center"/>
          </w:tcPr>
          <w:p w:rsidR="001D41F3" w:rsidRPr="001D41F3" w:rsidRDefault="001D41F3" w:rsidP="001D41F3">
            <w:pPr>
              <w:jc w:val="center"/>
              <w:rPr>
                <w:sz w:val="24"/>
                <w:szCs w:val="24"/>
              </w:rPr>
            </w:pPr>
            <w:r w:rsidRPr="001D41F3">
              <w:rPr>
                <w:sz w:val="24"/>
                <w:szCs w:val="24"/>
              </w:rPr>
              <w:t>в зависимости от состава объектов, но не менее 10 кв.м</w:t>
            </w:r>
          </w:p>
        </w:tc>
        <w:tc>
          <w:tcPr>
            <w:tcW w:w="1921" w:type="dxa"/>
            <w:vAlign w:val="center"/>
          </w:tcPr>
          <w:p w:rsidR="001D41F3" w:rsidRPr="001D41F3" w:rsidRDefault="001D41F3" w:rsidP="001D41F3">
            <w:pPr>
              <w:jc w:val="center"/>
              <w:rPr>
                <w:sz w:val="24"/>
                <w:szCs w:val="24"/>
              </w:rPr>
            </w:pPr>
            <w:r w:rsidRPr="001D41F3">
              <w:rPr>
                <w:sz w:val="24"/>
                <w:szCs w:val="24"/>
              </w:rPr>
              <w:t>20</w:t>
            </w:r>
          </w:p>
        </w:tc>
      </w:tr>
      <w:tr w:rsidR="001D41F3" w:rsidRPr="001D41F3" w:rsidTr="001D41F3">
        <w:trPr>
          <w:trHeight w:val="627"/>
          <w:jc w:val="center"/>
        </w:trPr>
        <w:tc>
          <w:tcPr>
            <w:tcW w:w="3793" w:type="dxa"/>
            <w:vAlign w:val="center"/>
          </w:tcPr>
          <w:p w:rsidR="001D41F3" w:rsidRPr="001D41F3" w:rsidRDefault="001D41F3" w:rsidP="001D41F3">
            <w:pPr>
              <w:jc w:val="center"/>
              <w:rPr>
                <w:sz w:val="24"/>
                <w:szCs w:val="24"/>
              </w:rPr>
            </w:pPr>
            <w:r w:rsidRPr="001D41F3">
              <w:rPr>
                <w:sz w:val="24"/>
                <w:szCs w:val="24"/>
              </w:rPr>
              <w:lastRenderedPageBreak/>
              <w:t xml:space="preserve">Для стоянки автомашин </w:t>
            </w:r>
            <w:hyperlink w:anchor="P2849" w:history="1">
              <w:r w:rsidRPr="001D41F3">
                <w:rPr>
                  <w:color w:val="0000FF"/>
                  <w:sz w:val="24"/>
                  <w:szCs w:val="24"/>
                </w:rPr>
                <w:t>&lt;***&gt;</w:t>
              </w:r>
            </w:hyperlink>
          </w:p>
        </w:tc>
        <w:tc>
          <w:tcPr>
            <w:tcW w:w="1985" w:type="dxa"/>
          </w:tcPr>
          <w:p w:rsidR="001D41F3" w:rsidRPr="001D41F3" w:rsidRDefault="001D41F3" w:rsidP="001D41F3">
            <w:pPr>
              <w:jc w:val="center"/>
              <w:rPr>
                <w:sz w:val="24"/>
                <w:szCs w:val="24"/>
              </w:rPr>
            </w:pPr>
          </w:p>
        </w:tc>
        <w:tc>
          <w:tcPr>
            <w:tcW w:w="1985" w:type="dxa"/>
            <w:vMerge w:val="restart"/>
            <w:vAlign w:val="center"/>
          </w:tcPr>
          <w:p w:rsidR="001D41F3" w:rsidRPr="001D41F3" w:rsidRDefault="001D41F3" w:rsidP="001D41F3">
            <w:pPr>
              <w:jc w:val="center"/>
              <w:rPr>
                <w:sz w:val="24"/>
                <w:szCs w:val="24"/>
              </w:rPr>
            </w:pPr>
            <w:r w:rsidRPr="001D41F3">
              <w:rPr>
                <w:sz w:val="24"/>
                <w:szCs w:val="24"/>
              </w:rPr>
              <w:t>-</w:t>
            </w:r>
          </w:p>
        </w:tc>
        <w:tc>
          <w:tcPr>
            <w:tcW w:w="1921" w:type="dxa"/>
            <w:vMerge w:val="restart"/>
            <w:vAlign w:val="center"/>
          </w:tcPr>
          <w:p w:rsidR="001D41F3" w:rsidRPr="001D41F3" w:rsidRDefault="001D41F3" w:rsidP="001D41F3">
            <w:pPr>
              <w:jc w:val="center"/>
              <w:rPr>
                <w:sz w:val="24"/>
                <w:szCs w:val="24"/>
              </w:rPr>
            </w:pPr>
            <w:r w:rsidRPr="001D41F3">
              <w:rPr>
                <w:sz w:val="24"/>
                <w:szCs w:val="24"/>
              </w:rPr>
              <w:t xml:space="preserve">в соответствии с </w:t>
            </w:r>
            <w:hyperlink r:id="rId59" w:history="1">
              <w:r w:rsidRPr="001D41F3">
                <w:rPr>
                  <w:color w:val="0000FF"/>
                  <w:sz w:val="24"/>
                  <w:szCs w:val="24"/>
                </w:rPr>
                <w:t>СанПиН 2.2.1/2.1.1.1200-03</w:t>
              </w:r>
            </w:hyperlink>
          </w:p>
        </w:tc>
      </w:tr>
      <w:tr w:rsidR="001D41F3" w:rsidRPr="001D41F3" w:rsidTr="001D41F3">
        <w:trPr>
          <w:trHeight w:val="925"/>
          <w:jc w:val="center"/>
        </w:trPr>
        <w:tc>
          <w:tcPr>
            <w:tcW w:w="3793" w:type="dxa"/>
            <w:vAlign w:val="center"/>
          </w:tcPr>
          <w:p w:rsidR="001D41F3" w:rsidRPr="001D41F3" w:rsidRDefault="001D41F3" w:rsidP="001D41F3">
            <w:pPr>
              <w:jc w:val="center"/>
              <w:rPr>
                <w:sz w:val="24"/>
                <w:szCs w:val="24"/>
              </w:rPr>
            </w:pPr>
            <w:r w:rsidRPr="001D41F3">
              <w:rPr>
                <w:sz w:val="24"/>
                <w:szCs w:val="24"/>
              </w:rPr>
              <w:t>- при примыкании участков для стоянки к проезжей части улиц и проездов (по 18 кв.м на 1 автомашину)</w:t>
            </w:r>
          </w:p>
        </w:tc>
        <w:tc>
          <w:tcPr>
            <w:tcW w:w="1985" w:type="dxa"/>
          </w:tcPr>
          <w:p w:rsidR="001D41F3" w:rsidRPr="001D41F3" w:rsidRDefault="001D41F3" w:rsidP="001D41F3">
            <w:pPr>
              <w:jc w:val="center"/>
              <w:rPr>
                <w:sz w:val="24"/>
                <w:szCs w:val="24"/>
              </w:rPr>
            </w:pPr>
            <w:r w:rsidRPr="001D41F3">
              <w:rPr>
                <w:sz w:val="24"/>
                <w:szCs w:val="24"/>
              </w:rPr>
              <w:t>4,7 - 10,1</w:t>
            </w:r>
          </w:p>
        </w:tc>
        <w:tc>
          <w:tcPr>
            <w:tcW w:w="1985" w:type="dxa"/>
            <w:vMerge/>
            <w:vAlign w:val="center"/>
          </w:tcPr>
          <w:p w:rsidR="001D41F3" w:rsidRPr="001D41F3" w:rsidRDefault="001D41F3" w:rsidP="001D41F3">
            <w:pPr>
              <w:jc w:val="center"/>
              <w:rPr>
                <w:sz w:val="24"/>
                <w:szCs w:val="24"/>
              </w:rPr>
            </w:pPr>
          </w:p>
        </w:tc>
        <w:tc>
          <w:tcPr>
            <w:tcW w:w="1921" w:type="dxa"/>
            <w:vMerge/>
            <w:vAlign w:val="center"/>
          </w:tcPr>
          <w:p w:rsidR="001D41F3" w:rsidRPr="001D41F3" w:rsidRDefault="001D41F3" w:rsidP="001D41F3">
            <w:pPr>
              <w:jc w:val="center"/>
              <w:rPr>
                <w:sz w:val="24"/>
                <w:szCs w:val="24"/>
              </w:rPr>
            </w:pPr>
          </w:p>
        </w:tc>
      </w:tr>
      <w:tr w:rsidR="001D41F3" w:rsidRPr="001D41F3" w:rsidTr="001D41F3">
        <w:trPr>
          <w:trHeight w:val="925"/>
          <w:jc w:val="center"/>
        </w:trPr>
        <w:tc>
          <w:tcPr>
            <w:tcW w:w="3793" w:type="dxa"/>
            <w:vAlign w:val="center"/>
          </w:tcPr>
          <w:p w:rsidR="001D41F3" w:rsidRPr="001D41F3" w:rsidRDefault="001D41F3" w:rsidP="001D41F3">
            <w:pPr>
              <w:jc w:val="center"/>
              <w:rPr>
                <w:sz w:val="24"/>
                <w:szCs w:val="24"/>
              </w:rPr>
            </w:pPr>
            <w:r w:rsidRPr="001D41F3">
              <w:rPr>
                <w:sz w:val="24"/>
                <w:szCs w:val="24"/>
              </w:rPr>
              <w:t>- при отдельном размещении стоянки (по 22,5 кв.м на 1 автомашину)</w:t>
            </w:r>
          </w:p>
        </w:tc>
        <w:tc>
          <w:tcPr>
            <w:tcW w:w="1985" w:type="dxa"/>
          </w:tcPr>
          <w:p w:rsidR="001D41F3" w:rsidRPr="001D41F3" w:rsidRDefault="001D41F3" w:rsidP="001D41F3">
            <w:pPr>
              <w:jc w:val="center"/>
              <w:rPr>
                <w:sz w:val="24"/>
                <w:szCs w:val="24"/>
              </w:rPr>
            </w:pPr>
            <w:r w:rsidRPr="001D41F3">
              <w:rPr>
                <w:sz w:val="24"/>
                <w:szCs w:val="24"/>
              </w:rPr>
              <w:t>5,9 - 12,7</w:t>
            </w:r>
          </w:p>
        </w:tc>
        <w:tc>
          <w:tcPr>
            <w:tcW w:w="1985" w:type="dxa"/>
            <w:vMerge/>
            <w:vAlign w:val="center"/>
          </w:tcPr>
          <w:p w:rsidR="001D41F3" w:rsidRPr="001D41F3" w:rsidRDefault="001D41F3" w:rsidP="001D41F3">
            <w:pPr>
              <w:jc w:val="center"/>
              <w:rPr>
                <w:sz w:val="24"/>
                <w:szCs w:val="24"/>
              </w:rPr>
            </w:pPr>
          </w:p>
        </w:tc>
        <w:tc>
          <w:tcPr>
            <w:tcW w:w="1921" w:type="dxa"/>
            <w:vMerge/>
            <w:vAlign w:val="center"/>
          </w:tcPr>
          <w:p w:rsidR="001D41F3" w:rsidRPr="001D41F3" w:rsidRDefault="001D41F3" w:rsidP="001D41F3">
            <w:pPr>
              <w:jc w:val="center"/>
              <w:rPr>
                <w:sz w:val="24"/>
                <w:szCs w:val="24"/>
              </w:rPr>
            </w:pPr>
          </w:p>
        </w:tc>
      </w:tr>
    </w:tbl>
    <w:p w:rsidR="001D41F3" w:rsidRPr="001D41F3" w:rsidRDefault="001D41F3" w:rsidP="001D41F3">
      <w:pPr>
        <w:jc w:val="both"/>
        <w:rPr>
          <w:sz w:val="24"/>
          <w:szCs w:val="24"/>
        </w:rPr>
      </w:pPr>
      <w:r w:rsidRPr="001D41F3">
        <w:rPr>
          <w:sz w:val="24"/>
          <w:szCs w:val="24"/>
        </w:rPr>
        <w:t>&lt;*&gt; Минимальные стандартные размеры комплексных площадок без учета беговых дорожек.</w:t>
      </w:r>
    </w:p>
    <w:p w:rsidR="001D41F3" w:rsidRPr="001D41F3" w:rsidRDefault="001D41F3" w:rsidP="001D41F3">
      <w:pPr>
        <w:jc w:val="both"/>
        <w:rPr>
          <w:sz w:val="24"/>
          <w:szCs w:val="24"/>
        </w:rPr>
      </w:pPr>
      <w:r w:rsidRPr="001D41F3">
        <w:rPr>
          <w:sz w:val="24"/>
          <w:szCs w:val="24"/>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1D41F3" w:rsidRPr="001D41F3" w:rsidRDefault="001D41F3" w:rsidP="001D41F3">
      <w:pPr>
        <w:jc w:val="both"/>
        <w:rPr>
          <w:sz w:val="24"/>
          <w:szCs w:val="24"/>
        </w:rPr>
      </w:pPr>
      <w:r w:rsidRPr="001D41F3">
        <w:rPr>
          <w:sz w:val="24"/>
          <w:szCs w:val="24"/>
        </w:rPr>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p w:rsidR="001D41F3" w:rsidRPr="001D41F3" w:rsidRDefault="001D41F3" w:rsidP="001D41F3">
      <w:pPr>
        <w:jc w:val="both"/>
        <w:rPr>
          <w:sz w:val="24"/>
          <w:szCs w:val="24"/>
        </w:rPr>
      </w:pPr>
      <w:r w:rsidRPr="001D41F3">
        <w:rPr>
          <w:sz w:val="24"/>
          <w:szCs w:val="24"/>
        </w:rPr>
        <w:t>Примечания:</w:t>
      </w:r>
    </w:p>
    <w:p w:rsidR="001D41F3" w:rsidRPr="001D41F3" w:rsidRDefault="001D41F3" w:rsidP="001D41F3">
      <w:pPr>
        <w:jc w:val="both"/>
        <w:rPr>
          <w:sz w:val="24"/>
          <w:szCs w:val="24"/>
        </w:rPr>
      </w:pPr>
      <w:r w:rsidRPr="001D41F3">
        <w:rPr>
          <w:sz w:val="24"/>
          <w:szCs w:val="24"/>
        </w:rPr>
        <w:t xml:space="preserve">1  Приведенные показатели относятся ко всей </w:t>
      </w:r>
      <w:proofErr w:type="spellStart"/>
      <w:r w:rsidRPr="001D41F3">
        <w:rPr>
          <w:sz w:val="24"/>
          <w:szCs w:val="24"/>
        </w:rPr>
        <w:t>межмагистральной</w:t>
      </w:r>
      <w:proofErr w:type="spellEnd"/>
      <w:r w:rsidRPr="001D41F3">
        <w:rPr>
          <w:sz w:val="24"/>
          <w:szCs w:val="24"/>
        </w:rPr>
        <w:t xml:space="preserve"> территории (кварталу) в целом, включая территорию отдельных участков, выделяемых под объекты капитального строительства.</w:t>
      </w:r>
    </w:p>
    <w:p w:rsidR="001D41F3" w:rsidRPr="001D41F3" w:rsidRDefault="001D41F3" w:rsidP="001D41F3">
      <w:pPr>
        <w:jc w:val="both"/>
        <w:rPr>
          <w:sz w:val="24"/>
          <w:szCs w:val="24"/>
        </w:rPr>
      </w:pPr>
      <w:r w:rsidRPr="001D41F3">
        <w:rPr>
          <w:sz w:val="24"/>
          <w:szCs w:val="24"/>
        </w:rPr>
        <w:t xml:space="preserve">2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1D41F3">
        <w:rPr>
          <w:sz w:val="24"/>
          <w:szCs w:val="24"/>
        </w:rPr>
        <w:t>мусоровозному</w:t>
      </w:r>
      <w:proofErr w:type="spellEnd"/>
      <w:r w:rsidRPr="001D41F3">
        <w:rPr>
          <w:sz w:val="24"/>
          <w:szCs w:val="24"/>
        </w:rPr>
        <w:t xml:space="preserve"> транспорту.</w:t>
      </w:r>
    </w:p>
    <w:p w:rsidR="001D41F3" w:rsidRPr="001D41F3" w:rsidRDefault="001D41F3" w:rsidP="001D41F3">
      <w:pPr>
        <w:jc w:val="both"/>
        <w:rPr>
          <w:sz w:val="24"/>
          <w:szCs w:val="24"/>
        </w:rPr>
      </w:pPr>
      <w:r w:rsidRPr="001D41F3">
        <w:rPr>
          <w:sz w:val="24"/>
          <w:szCs w:val="24"/>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1D41F3" w:rsidRPr="001D41F3" w:rsidRDefault="001D41F3" w:rsidP="001D41F3">
      <w:pPr>
        <w:jc w:val="both"/>
        <w:rPr>
          <w:sz w:val="24"/>
          <w:szCs w:val="24"/>
        </w:rPr>
      </w:pPr>
      <w:r w:rsidRPr="001D41F3">
        <w:rPr>
          <w:sz w:val="24"/>
          <w:szCs w:val="24"/>
        </w:rPr>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1D41F3" w:rsidRPr="001D41F3" w:rsidRDefault="001D41F3" w:rsidP="001D41F3">
      <w:pPr>
        <w:jc w:val="both"/>
        <w:rPr>
          <w:sz w:val="24"/>
          <w:szCs w:val="24"/>
        </w:rPr>
      </w:pPr>
      <w:r w:rsidRPr="001D41F3">
        <w:rPr>
          <w:sz w:val="24"/>
          <w:szCs w:val="24"/>
        </w:rPr>
        <w:t>5</w:t>
      </w:r>
      <w:proofErr w:type="gramStart"/>
      <w:r w:rsidRPr="001D41F3">
        <w:rPr>
          <w:sz w:val="24"/>
          <w:szCs w:val="24"/>
        </w:rPr>
        <w:t xml:space="preserve">  В</w:t>
      </w:r>
      <w:proofErr w:type="gramEnd"/>
      <w:r w:rsidRPr="001D41F3">
        <w:rPr>
          <w:sz w:val="24"/>
          <w:szCs w:val="24"/>
        </w:rPr>
        <w:t xml:space="preserve"> кварталах застройки с </w:t>
      </w:r>
      <w:proofErr w:type="spellStart"/>
      <w:r w:rsidRPr="001D41F3">
        <w:rPr>
          <w:sz w:val="24"/>
          <w:szCs w:val="24"/>
        </w:rPr>
        <w:t>приквартирными</w:t>
      </w:r>
      <w:proofErr w:type="spellEnd"/>
      <w:r w:rsidRPr="001D41F3">
        <w:rPr>
          <w:sz w:val="24"/>
          <w:szCs w:val="24"/>
        </w:rPr>
        <w:t xml:space="preserve"> и приусадебными участками, в том числе в блокированной застройке, садово-дачной застройке, следует сокращать удельные </w:t>
      </w:r>
      <w:hyperlink w:anchor="P2791" w:history="1">
        <w:r w:rsidRPr="001D41F3">
          <w:rPr>
            <w:sz w:val="24"/>
            <w:szCs w:val="24"/>
          </w:rPr>
          <w:t>показатели</w:t>
        </w:r>
      </w:hyperlink>
      <w:r w:rsidRPr="001D41F3">
        <w:rPr>
          <w:sz w:val="24"/>
          <w:szCs w:val="24"/>
        </w:rPr>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w:t>
      </w:r>
      <w:proofErr w:type="spellStart"/>
      <w:r w:rsidRPr="001D41F3">
        <w:rPr>
          <w:sz w:val="24"/>
          <w:szCs w:val="24"/>
        </w:rPr>
        <w:t>межмагистральной</w:t>
      </w:r>
      <w:proofErr w:type="spellEnd"/>
      <w:r w:rsidRPr="001D41F3">
        <w:rPr>
          <w:sz w:val="24"/>
          <w:szCs w:val="24"/>
        </w:rPr>
        <w:t xml:space="preserve"> территории (за пределами индивидуального участка) - на 50% (размещая их в основном при общественном центре).</w:t>
      </w:r>
    </w:p>
    <w:p w:rsidR="001D41F3" w:rsidRPr="001D41F3" w:rsidRDefault="001D41F3" w:rsidP="001D41F3">
      <w:pPr>
        <w:ind w:firstLine="426"/>
        <w:jc w:val="both"/>
        <w:rPr>
          <w:b/>
          <w:sz w:val="24"/>
          <w:szCs w:val="24"/>
        </w:rPr>
      </w:pPr>
    </w:p>
    <w:p w:rsidR="001D41F3" w:rsidRPr="001D41F3" w:rsidRDefault="001D41F3" w:rsidP="001D41F3">
      <w:pPr>
        <w:ind w:firstLine="426"/>
        <w:jc w:val="both"/>
        <w:rPr>
          <w:b/>
          <w:sz w:val="24"/>
          <w:szCs w:val="24"/>
        </w:rPr>
      </w:pPr>
      <w:r w:rsidRPr="001D41F3">
        <w:rPr>
          <w:b/>
          <w:sz w:val="24"/>
          <w:szCs w:val="24"/>
        </w:rPr>
        <w:t xml:space="preserve">1.8 Требования к </w:t>
      </w:r>
      <w:r w:rsidRPr="001D41F3">
        <w:rPr>
          <w:b/>
          <w:spacing w:val="-3"/>
          <w:sz w:val="24"/>
          <w:szCs w:val="24"/>
        </w:rPr>
        <w:t xml:space="preserve">размерам земельных участков и </w:t>
      </w:r>
      <w:r w:rsidRPr="001D41F3">
        <w:rPr>
          <w:b/>
          <w:sz w:val="24"/>
          <w:szCs w:val="24"/>
        </w:rPr>
        <w:t xml:space="preserve">параметрам разрешенного </w:t>
      </w:r>
      <w:r w:rsidRPr="001D41F3">
        <w:rPr>
          <w:b/>
          <w:spacing w:val="-2"/>
          <w:sz w:val="24"/>
          <w:szCs w:val="24"/>
        </w:rPr>
        <w:t>строительства, реконструкции объектов капитального строительства в зоне жилой застройки усадебного типа</w:t>
      </w:r>
      <w:r w:rsidRPr="001D41F3">
        <w:rPr>
          <w:b/>
          <w:sz w:val="24"/>
          <w:szCs w:val="24"/>
        </w:rPr>
        <w:t>.</w:t>
      </w:r>
    </w:p>
    <w:p w:rsidR="001D41F3" w:rsidRPr="001D41F3" w:rsidRDefault="001D41F3" w:rsidP="001D41F3">
      <w:pPr>
        <w:ind w:firstLine="426"/>
        <w:jc w:val="both"/>
        <w:rPr>
          <w:spacing w:val="-4"/>
          <w:sz w:val="24"/>
          <w:szCs w:val="24"/>
        </w:rPr>
      </w:pPr>
      <w:r w:rsidRPr="001D41F3">
        <w:rPr>
          <w:spacing w:val="-4"/>
          <w:sz w:val="24"/>
          <w:szCs w:val="24"/>
        </w:rPr>
        <w:t>Одноквартирный жилой дом должен отстоять от красной линии улиц не менее чем на 5 м, от красной линии проездов — не менее чем на 3 м.</w:t>
      </w:r>
    </w:p>
    <w:p w:rsidR="001D41F3" w:rsidRPr="001D41F3" w:rsidRDefault="001D41F3" w:rsidP="001D41F3">
      <w:pPr>
        <w:ind w:firstLine="426"/>
        <w:jc w:val="both"/>
        <w:rPr>
          <w:spacing w:val="-4"/>
          <w:sz w:val="24"/>
          <w:szCs w:val="24"/>
        </w:rPr>
      </w:pPr>
      <w:r w:rsidRPr="001D41F3">
        <w:rPr>
          <w:spacing w:val="-4"/>
          <w:sz w:val="24"/>
          <w:szCs w:val="24"/>
        </w:rPr>
        <w:lastRenderedPageBreak/>
        <w:t xml:space="preserve">До границы соседнего </w:t>
      </w:r>
      <w:proofErr w:type="spellStart"/>
      <w:r w:rsidRPr="001D41F3">
        <w:rPr>
          <w:spacing w:val="-4"/>
          <w:sz w:val="24"/>
          <w:szCs w:val="24"/>
        </w:rPr>
        <w:t>приквартирного</w:t>
      </w:r>
      <w:proofErr w:type="spellEnd"/>
      <w:r w:rsidRPr="001D41F3">
        <w:rPr>
          <w:spacing w:val="-4"/>
          <w:sz w:val="24"/>
          <w:szCs w:val="24"/>
        </w:rPr>
        <w:t xml:space="preserve"> участка расстояния по санитарно-бытовым условиям должны быть не менее: от одноквартирного жилого дома — 3 м </w:t>
      </w:r>
      <w:r w:rsidRPr="001D41F3">
        <w:rPr>
          <w:sz w:val="24"/>
          <w:szCs w:val="24"/>
        </w:rPr>
        <w:t xml:space="preserve">с учетом требований п. 4.1.5 СП 30-102-99; </w:t>
      </w:r>
      <w:r w:rsidRPr="001D41F3">
        <w:rPr>
          <w:spacing w:val="-4"/>
          <w:sz w:val="24"/>
          <w:szCs w:val="24"/>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1D41F3" w:rsidRPr="001D41F3" w:rsidRDefault="001D41F3" w:rsidP="001D41F3">
      <w:pPr>
        <w:ind w:firstLine="426"/>
        <w:jc w:val="both"/>
        <w:rPr>
          <w:spacing w:val="-4"/>
          <w:sz w:val="24"/>
          <w:szCs w:val="24"/>
        </w:rPr>
      </w:pPr>
      <w:r w:rsidRPr="001D41F3">
        <w:rPr>
          <w:spacing w:val="-4"/>
          <w:sz w:val="24"/>
          <w:szCs w:val="24"/>
        </w:rPr>
        <w:t xml:space="preserve">Постройки для содержания скота и птицы </w:t>
      </w:r>
      <w:r w:rsidRPr="001D41F3">
        <w:rPr>
          <w:sz w:val="24"/>
          <w:szCs w:val="24"/>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D41F3" w:rsidRPr="001D41F3" w:rsidRDefault="001D41F3" w:rsidP="001D41F3">
      <w:pPr>
        <w:ind w:firstLine="426"/>
        <w:jc w:val="both"/>
        <w:rPr>
          <w:spacing w:val="-4"/>
          <w:sz w:val="24"/>
          <w:szCs w:val="24"/>
        </w:rPr>
      </w:pPr>
      <w:r w:rsidRPr="001D41F3">
        <w:rPr>
          <w:spacing w:val="-4"/>
          <w:sz w:val="24"/>
          <w:szCs w:val="24"/>
        </w:rPr>
        <w:t>Вспомогательные строения, за исключением гаражей, размещать со стороны улицы не допускается.</w:t>
      </w:r>
    </w:p>
    <w:p w:rsidR="001D41F3" w:rsidRPr="001D41F3" w:rsidRDefault="001D41F3" w:rsidP="001D41F3">
      <w:pPr>
        <w:ind w:firstLine="426"/>
        <w:jc w:val="both"/>
        <w:rPr>
          <w:spacing w:val="-4"/>
          <w:sz w:val="24"/>
          <w:szCs w:val="24"/>
        </w:rPr>
      </w:pPr>
      <w:r w:rsidRPr="001D41F3">
        <w:rPr>
          <w:spacing w:val="-4"/>
          <w:sz w:val="24"/>
          <w:szCs w:val="24"/>
        </w:rPr>
        <w:t>Расстояние от окон жилых комнат до стен соседнего дома, расположенных на соседних земельных участках, должно быть не менее 6 м.</w:t>
      </w:r>
    </w:p>
    <w:p w:rsidR="001D41F3" w:rsidRPr="001D41F3" w:rsidRDefault="001D41F3" w:rsidP="001D41F3">
      <w:pPr>
        <w:ind w:firstLine="426"/>
        <w:jc w:val="both"/>
        <w:rPr>
          <w:spacing w:val="-4"/>
          <w:sz w:val="24"/>
          <w:szCs w:val="24"/>
        </w:rPr>
      </w:pPr>
      <w:r w:rsidRPr="001D41F3">
        <w:rPr>
          <w:spacing w:val="-4"/>
          <w:sz w:val="24"/>
          <w:szCs w:val="24"/>
        </w:rPr>
        <w:t>Расстояние</w:t>
      </w:r>
      <w:r w:rsidRPr="001D41F3">
        <w:rPr>
          <w:sz w:val="24"/>
          <w:szCs w:val="24"/>
        </w:rPr>
        <w:t xml:space="preserve"> от окон жилого здания до хозяйственных построек, расположенных на соседнем участке – не менее 10 м.</w:t>
      </w:r>
    </w:p>
    <w:p w:rsidR="001D41F3" w:rsidRPr="001D41F3" w:rsidRDefault="001D41F3" w:rsidP="001D41F3">
      <w:pPr>
        <w:ind w:firstLine="426"/>
        <w:jc w:val="both"/>
        <w:rPr>
          <w:sz w:val="24"/>
          <w:szCs w:val="24"/>
        </w:rPr>
      </w:pPr>
      <w:r w:rsidRPr="001D41F3">
        <w:rPr>
          <w:sz w:val="24"/>
          <w:szCs w:val="24"/>
        </w:rPr>
        <w:t>При отсутствии централизованной канализации расстояние от туалета до стен соседнего дома необходимо принимать не менее 12 м.</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2* Расчетные показатели, устанавливаемые для объектов местного значения в области образования (справочные)</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 xml:space="preserve">2.1 Дошкольное образование </w:t>
      </w:r>
    </w:p>
    <w:p w:rsidR="001D41F3" w:rsidRPr="001D41F3" w:rsidRDefault="001D41F3" w:rsidP="001D41F3">
      <w:pPr>
        <w:jc w:val="both"/>
        <w:rPr>
          <w:bCs/>
          <w:sz w:val="24"/>
          <w:szCs w:val="24"/>
        </w:rPr>
      </w:pPr>
      <w:r w:rsidRPr="001D41F3">
        <w:rPr>
          <w:color w:val="000000"/>
          <w:sz w:val="24"/>
          <w:szCs w:val="24"/>
        </w:rPr>
        <w:t>При проектировании объектов дошкольного образования необходимо руководствоваться расчетными показателями таблицы 2.</w:t>
      </w:r>
    </w:p>
    <w:p w:rsidR="001D41F3" w:rsidRPr="001D41F3" w:rsidRDefault="001D41F3" w:rsidP="001D41F3">
      <w:pPr>
        <w:contextualSpacing/>
        <w:jc w:val="right"/>
        <w:rPr>
          <w:color w:val="000000"/>
          <w:sz w:val="24"/>
          <w:szCs w:val="24"/>
        </w:rPr>
      </w:pPr>
    </w:p>
    <w:p w:rsidR="001D41F3" w:rsidRPr="001D41F3" w:rsidRDefault="001D41F3" w:rsidP="001D41F3">
      <w:pPr>
        <w:contextualSpacing/>
        <w:jc w:val="right"/>
        <w:rPr>
          <w:color w:val="000000"/>
          <w:sz w:val="24"/>
          <w:szCs w:val="24"/>
        </w:rPr>
      </w:pPr>
      <w:r w:rsidRPr="001D41F3">
        <w:rPr>
          <w:color w:val="000000"/>
          <w:sz w:val="24"/>
          <w:szCs w:val="24"/>
        </w:rPr>
        <w:t>Таблица 2</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7"/>
        <w:gridCol w:w="2470"/>
        <w:gridCol w:w="1493"/>
        <w:gridCol w:w="2716"/>
        <w:gridCol w:w="1086"/>
        <w:gridCol w:w="1289"/>
      </w:tblGrid>
      <w:tr w:rsidR="001D41F3" w:rsidRPr="001D41F3" w:rsidTr="00AF49CD">
        <w:trPr>
          <w:trHeight w:val="786"/>
        </w:trPr>
        <w:tc>
          <w:tcPr>
            <w:tcW w:w="517" w:type="dxa"/>
            <w:vMerge w:val="restart"/>
            <w:vAlign w:val="center"/>
          </w:tcPr>
          <w:p w:rsidR="001D41F3" w:rsidRPr="001D41F3" w:rsidRDefault="001D41F3" w:rsidP="001D41F3">
            <w:pPr>
              <w:jc w:val="center"/>
              <w:rPr>
                <w:color w:val="000000"/>
                <w:sz w:val="24"/>
                <w:szCs w:val="24"/>
              </w:rPr>
            </w:pPr>
            <w:r w:rsidRPr="001D41F3">
              <w:rPr>
                <w:color w:val="000000"/>
                <w:sz w:val="24"/>
                <w:szCs w:val="24"/>
              </w:rPr>
              <w:t xml:space="preserve">№ </w:t>
            </w:r>
            <w:proofErr w:type="gramStart"/>
            <w:r w:rsidRPr="001D41F3">
              <w:rPr>
                <w:color w:val="000000"/>
                <w:sz w:val="24"/>
                <w:szCs w:val="24"/>
              </w:rPr>
              <w:t>п</w:t>
            </w:r>
            <w:proofErr w:type="gramEnd"/>
            <w:r w:rsidRPr="001D41F3">
              <w:rPr>
                <w:color w:val="000000"/>
                <w:sz w:val="24"/>
                <w:szCs w:val="24"/>
              </w:rPr>
              <w:t>/п</w:t>
            </w:r>
          </w:p>
        </w:tc>
        <w:tc>
          <w:tcPr>
            <w:tcW w:w="2470"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tc>
        <w:tc>
          <w:tcPr>
            <w:tcW w:w="4209"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375" w:type="dxa"/>
            <w:gridSpan w:val="2"/>
          </w:tcPr>
          <w:p w:rsidR="001D41F3" w:rsidRPr="001D41F3" w:rsidRDefault="001D41F3" w:rsidP="001D41F3">
            <w:pPr>
              <w:jc w:val="cente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AF49CD">
        <w:trPr>
          <w:trHeight w:val="475"/>
        </w:trPr>
        <w:tc>
          <w:tcPr>
            <w:tcW w:w="517" w:type="dxa"/>
            <w:vMerge/>
            <w:vAlign w:val="center"/>
          </w:tcPr>
          <w:p w:rsidR="001D41F3" w:rsidRPr="001D41F3" w:rsidRDefault="001D41F3" w:rsidP="001D41F3">
            <w:pPr>
              <w:jc w:val="center"/>
              <w:rPr>
                <w:b/>
                <w:color w:val="000000"/>
                <w:sz w:val="24"/>
                <w:szCs w:val="24"/>
              </w:rPr>
            </w:pPr>
          </w:p>
        </w:tc>
        <w:tc>
          <w:tcPr>
            <w:tcW w:w="2470" w:type="dxa"/>
            <w:vMerge/>
            <w:vAlign w:val="center"/>
          </w:tcPr>
          <w:p w:rsidR="001D41F3" w:rsidRPr="001D41F3" w:rsidRDefault="001D41F3" w:rsidP="001D41F3">
            <w:pPr>
              <w:jc w:val="center"/>
              <w:rPr>
                <w:b/>
                <w:color w:val="000000"/>
                <w:sz w:val="24"/>
                <w:szCs w:val="24"/>
              </w:rPr>
            </w:pPr>
          </w:p>
        </w:tc>
        <w:tc>
          <w:tcPr>
            <w:tcW w:w="1493"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2716"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086"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88"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AF49CD">
        <w:trPr>
          <w:trHeight w:val="538"/>
        </w:trPr>
        <w:tc>
          <w:tcPr>
            <w:tcW w:w="517" w:type="dxa"/>
            <w:vAlign w:val="center"/>
          </w:tcPr>
          <w:p w:rsidR="001D41F3" w:rsidRPr="001D41F3" w:rsidRDefault="001D41F3" w:rsidP="001D41F3">
            <w:pPr>
              <w:jc w:val="center"/>
              <w:rPr>
                <w:color w:val="000000"/>
                <w:sz w:val="24"/>
                <w:szCs w:val="24"/>
                <w:lang w:val="en-US"/>
              </w:rPr>
            </w:pPr>
            <w:r w:rsidRPr="001D41F3">
              <w:rPr>
                <w:color w:val="000000"/>
                <w:sz w:val="24"/>
                <w:szCs w:val="24"/>
                <w:lang w:val="en-US"/>
              </w:rPr>
              <w:t>1.</w:t>
            </w:r>
          </w:p>
        </w:tc>
        <w:tc>
          <w:tcPr>
            <w:tcW w:w="2470" w:type="dxa"/>
            <w:vAlign w:val="center"/>
          </w:tcPr>
          <w:p w:rsidR="001D41F3" w:rsidRPr="001D41F3" w:rsidRDefault="001D41F3" w:rsidP="001D41F3">
            <w:pPr>
              <w:rPr>
                <w:color w:val="000000"/>
                <w:sz w:val="24"/>
                <w:szCs w:val="24"/>
              </w:rPr>
            </w:pPr>
            <w:r w:rsidRPr="001D41F3">
              <w:rPr>
                <w:rFonts w:cs="Calibri"/>
                <w:color w:val="000000"/>
                <w:sz w:val="24"/>
                <w:szCs w:val="24"/>
              </w:rPr>
              <w:t>Дошкольная образовательная организация</w:t>
            </w:r>
          </w:p>
        </w:tc>
        <w:tc>
          <w:tcPr>
            <w:tcW w:w="1493" w:type="dxa"/>
            <w:vAlign w:val="center"/>
          </w:tcPr>
          <w:p w:rsidR="001D41F3" w:rsidRPr="001D41F3" w:rsidRDefault="001D41F3" w:rsidP="001D41F3">
            <w:pPr>
              <w:jc w:val="center"/>
              <w:rPr>
                <w:color w:val="000000"/>
                <w:sz w:val="24"/>
                <w:szCs w:val="24"/>
              </w:rPr>
            </w:pPr>
            <w:r w:rsidRPr="001D41F3">
              <w:rPr>
                <w:color w:val="000000"/>
                <w:sz w:val="24"/>
                <w:szCs w:val="24"/>
              </w:rPr>
              <w:t xml:space="preserve">мест </w:t>
            </w:r>
            <w:proofErr w:type="gramStart"/>
            <w:r w:rsidRPr="001D41F3">
              <w:rPr>
                <w:color w:val="000000"/>
                <w:sz w:val="24"/>
                <w:szCs w:val="24"/>
              </w:rPr>
              <w:t>на</w:t>
            </w:r>
            <w:proofErr w:type="gramEnd"/>
            <w:r w:rsidRPr="001D41F3">
              <w:rPr>
                <w:color w:val="000000"/>
                <w:sz w:val="24"/>
                <w:szCs w:val="24"/>
              </w:rPr>
              <w:t xml:space="preserve"> </w:t>
            </w:r>
          </w:p>
          <w:p w:rsidR="001D41F3" w:rsidRPr="001D41F3" w:rsidRDefault="001D41F3" w:rsidP="001D41F3">
            <w:pPr>
              <w:jc w:val="center"/>
              <w:rPr>
                <w:color w:val="000000"/>
                <w:sz w:val="24"/>
                <w:szCs w:val="24"/>
              </w:rPr>
            </w:pPr>
            <w:r w:rsidRPr="001D41F3">
              <w:rPr>
                <w:color w:val="000000"/>
                <w:sz w:val="24"/>
                <w:szCs w:val="24"/>
              </w:rPr>
              <w:t>1000 жителей</w:t>
            </w:r>
          </w:p>
        </w:tc>
        <w:tc>
          <w:tcPr>
            <w:tcW w:w="2716" w:type="dxa"/>
            <w:vAlign w:val="center"/>
          </w:tcPr>
          <w:p w:rsidR="001D41F3" w:rsidRPr="001D41F3" w:rsidRDefault="001D41F3" w:rsidP="001D41F3">
            <w:pPr>
              <w:jc w:val="center"/>
              <w:rPr>
                <w:color w:val="000000"/>
                <w:sz w:val="24"/>
                <w:szCs w:val="24"/>
              </w:rPr>
            </w:pPr>
            <w:r w:rsidRPr="001D41F3">
              <w:rPr>
                <w:rFonts w:cs="Calibri"/>
                <w:color w:val="000000"/>
                <w:sz w:val="24"/>
                <w:szCs w:val="24"/>
              </w:rPr>
              <w:t xml:space="preserve">Расчет по демографии* с учетом уровня обеспеченности детей дошкольными образовательными организациями, </w:t>
            </w:r>
            <w:r w:rsidRPr="001D41F3">
              <w:rPr>
                <w:bCs/>
                <w:color w:val="000000"/>
                <w:sz w:val="24"/>
                <w:szCs w:val="24"/>
              </w:rPr>
              <w:t>но не менее 66</w:t>
            </w:r>
          </w:p>
          <w:p w:rsidR="001D41F3" w:rsidRPr="001D41F3" w:rsidRDefault="001D41F3" w:rsidP="001D41F3">
            <w:pPr>
              <w:jc w:val="center"/>
              <w:rPr>
                <w:color w:val="000000"/>
                <w:sz w:val="24"/>
                <w:szCs w:val="24"/>
              </w:rPr>
            </w:pPr>
          </w:p>
        </w:tc>
        <w:tc>
          <w:tcPr>
            <w:tcW w:w="1086"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288" w:type="dxa"/>
            <w:vAlign w:val="center"/>
          </w:tcPr>
          <w:p w:rsidR="001D41F3" w:rsidRPr="001D41F3" w:rsidRDefault="001D41F3" w:rsidP="001D41F3">
            <w:pPr>
              <w:widowControl w:val="0"/>
              <w:autoSpaceDE w:val="0"/>
              <w:autoSpaceDN w:val="0"/>
              <w:adjustRightInd w:val="0"/>
              <w:ind w:left="-36"/>
              <w:rPr>
                <w:color w:val="000000"/>
                <w:sz w:val="24"/>
                <w:szCs w:val="24"/>
              </w:rPr>
            </w:pPr>
            <w:r w:rsidRPr="001D41F3">
              <w:rPr>
                <w:color w:val="000000"/>
                <w:sz w:val="24"/>
                <w:szCs w:val="24"/>
              </w:rPr>
              <w:t xml:space="preserve">при застройке </w:t>
            </w:r>
          </w:p>
          <w:p w:rsidR="001D41F3" w:rsidRPr="001D41F3" w:rsidRDefault="001D41F3" w:rsidP="001D41F3">
            <w:pPr>
              <w:widowControl w:val="0"/>
              <w:autoSpaceDE w:val="0"/>
              <w:autoSpaceDN w:val="0"/>
              <w:adjustRightInd w:val="0"/>
              <w:ind w:left="-36"/>
              <w:rPr>
                <w:sz w:val="24"/>
                <w:szCs w:val="24"/>
              </w:rPr>
            </w:pPr>
            <w:r w:rsidRPr="001D41F3">
              <w:rPr>
                <w:sz w:val="24"/>
                <w:szCs w:val="24"/>
              </w:rPr>
              <w:t>3 - 8 этажей - 360 м,</w:t>
            </w:r>
          </w:p>
          <w:p w:rsidR="001D41F3" w:rsidRPr="001D41F3" w:rsidRDefault="001D41F3" w:rsidP="001D41F3">
            <w:pPr>
              <w:widowControl w:val="0"/>
              <w:autoSpaceDE w:val="0"/>
              <w:autoSpaceDN w:val="0"/>
              <w:adjustRightInd w:val="0"/>
              <w:ind w:left="-36"/>
              <w:rPr>
                <w:rFonts w:ascii="Arial" w:hAnsi="Arial" w:cs="Arial"/>
                <w:sz w:val="24"/>
                <w:szCs w:val="24"/>
              </w:rPr>
            </w:pPr>
            <w:r w:rsidRPr="001D41F3">
              <w:rPr>
                <w:sz w:val="24"/>
                <w:szCs w:val="24"/>
              </w:rPr>
              <w:t>1 - 2 этажа - 450 м.</w:t>
            </w:r>
            <w:r w:rsidRPr="001D41F3">
              <w:rPr>
                <w:color w:val="000000"/>
                <w:sz w:val="24"/>
                <w:szCs w:val="24"/>
              </w:rPr>
              <w:t>**</w:t>
            </w:r>
            <w:r w:rsidRPr="001D41F3">
              <w:rPr>
                <w:rFonts w:ascii="Arial" w:hAnsi="Arial" w:cs="Arial"/>
                <w:color w:val="000000"/>
                <w:sz w:val="24"/>
                <w:szCs w:val="24"/>
              </w:rPr>
              <w:t xml:space="preserve"> </w:t>
            </w:r>
          </w:p>
        </w:tc>
      </w:tr>
    </w:tbl>
    <w:p w:rsidR="001D41F3" w:rsidRPr="001D41F3" w:rsidRDefault="001D41F3" w:rsidP="001D41F3">
      <w:pPr>
        <w:ind w:firstLine="680"/>
        <w:contextualSpacing/>
        <w:jc w:val="both"/>
        <w:rPr>
          <w:color w:val="000000"/>
          <w:sz w:val="24"/>
          <w:szCs w:val="24"/>
        </w:rPr>
      </w:pPr>
      <w:r w:rsidRPr="001D41F3">
        <w:rPr>
          <w:color w:val="000000"/>
          <w:sz w:val="24"/>
          <w:szCs w:val="24"/>
        </w:rPr>
        <w:t>Примечания:</w:t>
      </w:r>
    </w:p>
    <w:p w:rsidR="001D41F3" w:rsidRPr="001D41F3" w:rsidRDefault="001D41F3" w:rsidP="001D41F3">
      <w:pPr>
        <w:ind w:firstLine="709"/>
        <w:contextualSpacing/>
        <w:jc w:val="both"/>
        <w:rPr>
          <w:sz w:val="24"/>
          <w:szCs w:val="24"/>
        </w:rPr>
      </w:pPr>
      <w:r w:rsidRPr="001D41F3">
        <w:rPr>
          <w:color w:val="000000"/>
          <w:sz w:val="24"/>
          <w:szCs w:val="24"/>
        </w:rPr>
        <w:t>а</w:t>
      </w:r>
      <w:proofErr w:type="gramStart"/>
      <w:r w:rsidRPr="001D41F3">
        <w:rPr>
          <w:color w:val="000000"/>
          <w:sz w:val="24"/>
          <w:szCs w:val="24"/>
        </w:rPr>
        <w:t>) (*)</w:t>
      </w:r>
      <w:proofErr w:type="gramEnd"/>
      <w:r w:rsidRPr="001D41F3">
        <w:rPr>
          <w:color w:val="000000"/>
          <w:sz w:val="24"/>
          <w:szCs w:val="24"/>
        </w:rPr>
        <w:t>о</w:t>
      </w:r>
      <w:r w:rsidRPr="001D41F3">
        <w:rPr>
          <w:bCs/>
          <w:color w:val="000000"/>
          <w:sz w:val="24"/>
          <w:szCs w:val="24"/>
        </w:rPr>
        <w:t xml:space="preserve">бъектами дошкольного образования должны быть </w:t>
      </w:r>
      <w:r w:rsidRPr="001D41F3">
        <w:rPr>
          <w:bCs/>
          <w:sz w:val="24"/>
          <w:szCs w:val="24"/>
        </w:rPr>
        <w:t xml:space="preserve">обеспеченны  </w:t>
      </w:r>
      <w:r w:rsidRPr="001D41F3">
        <w:rPr>
          <w:sz w:val="24"/>
          <w:szCs w:val="24"/>
        </w:rPr>
        <w:t xml:space="preserve">85% </w:t>
      </w:r>
      <w:r w:rsidRPr="001D41F3">
        <w:rPr>
          <w:bCs/>
          <w:sz w:val="24"/>
          <w:szCs w:val="24"/>
        </w:rPr>
        <w:t>численности детей дошкольного возраста</w:t>
      </w:r>
      <w:r w:rsidRPr="001D41F3">
        <w:rPr>
          <w:bCs/>
          <w:color w:val="000000"/>
          <w:sz w:val="24"/>
          <w:szCs w:val="24"/>
        </w:rPr>
        <w:t xml:space="preserve">, </w:t>
      </w:r>
      <w:r w:rsidRPr="001D41F3">
        <w:rPr>
          <w:sz w:val="24"/>
          <w:szCs w:val="24"/>
        </w:rPr>
        <w:t xml:space="preserve">не менее одной дошкольной образовательной организации на 62 воспитанника. </w:t>
      </w:r>
    </w:p>
    <w:p w:rsidR="001D41F3" w:rsidRPr="001D41F3" w:rsidRDefault="001D41F3" w:rsidP="001D41F3">
      <w:pPr>
        <w:autoSpaceDE w:val="0"/>
        <w:autoSpaceDN w:val="0"/>
        <w:adjustRightInd w:val="0"/>
        <w:ind w:firstLine="709"/>
        <w:jc w:val="both"/>
        <w:rPr>
          <w:rFonts w:cs="Arial"/>
          <w:b/>
          <w:bCs/>
          <w:sz w:val="24"/>
          <w:szCs w:val="24"/>
        </w:rPr>
      </w:pPr>
      <w:r w:rsidRPr="001D41F3">
        <w:rPr>
          <w:rFonts w:cs="Arial"/>
          <w:b/>
          <w:sz w:val="24"/>
          <w:szCs w:val="24"/>
        </w:rPr>
        <w:t xml:space="preserve">Расчетный показатель минимально допустимой площади территории для размещения объекта </w:t>
      </w:r>
      <w:r w:rsidRPr="001D41F3">
        <w:rPr>
          <w:rFonts w:cs="Arial"/>
          <w:b/>
          <w:bCs/>
          <w:sz w:val="24"/>
          <w:szCs w:val="24"/>
        </w:rPr>
        <w:t>дошкольного образования.</w:t>
      </w:r>
    </w:p>
    <w:p w:rsidR="001D41F3" w:rsidRPr="001D41F3" w:rsidRDefault="001D41F3" w:rsidP="001D41F3">
      <w:pPr>
        <w:autoSpaceDE w:val="0"/>
        <w:autoSpaceDN w:val="0"/>
        <w:adjustRightInd w:val="0"/>
        <w:ind w:firstLine="709"/>
        <w:jc w:val="both"/>
        <w:rPr>
          <w:rFonts w:cs="Arial"/>
          <w:sz w:val="24"/>
          <w:szCs w:val="24"/>
        </w:rPr>
      </w:pPr>
      <w:r w:rsidRPr="001D41F3">
        <w:rPr>
          <w:rFonts w:cs="Arial"/>
          <w:sz w:val="24"/>
          <w:szCs w:val="24"/>
        </w:rPr>
        <w:t>Минимальная площадь земельного участка для размещения организации, кв.м, на 1 место:</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до 50 мест - 40 кв.м,</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50 до 90 - 30 кв.м,</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lastRenderedPageBreak/>
        <w:t>от 90 до 140 - 26 кв.м,</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 xml:space="preserve">более 140 - 23 кв.м при условии соблюдения требований </w:t>
      </w:r>
      <w:hyperlink r:id="rId60" w:history="1">
        <w:r w:rsidRPr="001D41F3">
          <w:rPr>
            <w:b/>
            <w:bCs/>
            <w:sz w:val="24"/>
            <w:szCs w:val="24"/>
          </w:rPr>
          <w:t>СанПиН 2.4.1.3049-13</w:t>
        </w:r>
      </w:hyperlink>
      <w:r w:rsidRPr="001D41F3">
        <w:rPr>
          <w:b/>
          <w:bCs/>
          <w:sz w:val="24"/>
          <w:szCs w:val="24"/>
        </w:rPr>
        <w:t xml:space="preserve"> </w:t>
      </w:r>
      <w:r w:rsidR="009F7475">
        <w:rPr>
          <w:b/>
          <w:bCs/>
          <w:sz w:val="24"/>
          <w:szCs w:val="24"/>
        </w:rPr>
        <w:t>«</w:t>
      </w:r>
      <w:r w:rsidRPr="001D41F3">
        <w:rPr>
          <w:b/>
          <w:bCs/>
          <w:sz w:val="24"/>
          <w:szCs w:val="24"/>
        </w:rPr>
        <w:t>Санитарно-эпидемиологические требования к устройству, содержанию и организации режима работы дошкольных образовательных организаций</w:t>
      </w:r>
      <w:r w:rsidR="009F7475">
        <w:rPr>
          <w:b/>
          <w:bCs/>
          <w:sz w:val="24"/>
          <w:szCs w:val="24"/>
        </w:rPr>
        <w:t>»</w:t>
      </w:r>
      <w:r w:rsidRPr="001D41F3">
        <w:rPr>
          <w:b/>
          <w:bCs/>
          <w:sz w:val="24"/>
          <w:szCs w:val="24"/>
        </w:rPr>
        <w:t>.</w:t>
      </w:r>
    </w:p>
    <w:p w:rsidR="001D41F3" w:rsidRPr="001D41F3" w:rsidRDefault="001D41F3" w:rsidP="001D41F3">
      <w:pPr>
        <w:autoSpaceDE w:val="0"/>
        <w:autoSpaceDN w:val="0"/>
        <w:adjustRightInd w:val="0"/>
        <w:ind w:firstLine="709"/>
        <w:jc w:val="both"/>
        <w:rPr>
          <w:rFonts w:cs="Arial"/>
          <w:sz w:val="24"/>
          <w:szCs w:val="24"/>
        </w:rPr>
      </w:pPr>
      <w:r w:rsidRPr="001D41F3">
        <w:rPr>
          <w:rFonts w:cs="Arial"/>
          <w:sz w:val="24"/>
          <w:szCs w:val="24"/>
        </w:rPr>
        <w:t>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В городах в условиях сложившейся плотной застройки допускается сокращение площади игровых площадок до 20% при условии соблюдения принципа групповой изоляции.</w:t>
      </w:r>
    </w:p>
    <w:p w:rsidR="001D41F3" w:rsidRPr="001D41F3" w:rsidRDefault="001D41F3" w:rsidP="001D41F3">
      <w:pPr>
        <w:spacing w:before="100" w:beforeAutospacing="1" w:after="150"/>
        <w:ind w:right="-285" w:firstLine="567"/>
        <w:outlineLvl w:val="3"/>
        <w:rPr>
          <w:b/>
          <w:bCs/>
          <w:color w:val="000000"/>
          <w:sz w:val="24"/>
          <w:szCs w:val="24"/>
        </w:rPr>
      </w:pPr>
      <w:r w:rsidRPr="001D41F3">
        <w:rPr>
          <w:b/>
          <w:bCs/>
          <w:sz w:val="24"/>
          <w:szCs w:val="24"/>
        </w:rPr>
        <w:t xml:space="preserve">2.2 Общеобразовательные организации </w:t>
      </w:r>
    </w:p>
    <w:p w:rsidR="001D41F3" w:rsidRPr="001D41F3" w:rsidRDefault="001D41F3" w:rsidP="001D41F3">
      <w:pPr>
        <w:ind w:firstLine="709"/>
        <w:rPr>
          <w:sz w:val="24"/>
          <w:szCs w:val="24"/>
          <w:u w:val="single"/>
        </w:rPr>
      </w:pPr>
      <w:r w:rsidRPr="001D41F3">
        <w:rPr>
          <w:sz w:val="24"/>
          <w:szCs w:val="24"/>
        </w:rPr>
        <w:t>При проектировании объектов общего образования необходимо руководствоваться расчетными показателями таблицы 3.</w:t>
      </w:r>
    </w:p>
    <w:p w:rsidR="001D41F3" w:rsidRPr="001D41F3" w:rsidRDefault="001D41F3" w:rsidP="001D41F3">
      <w:pPr>
        <w:ind w:firstLine="680"/>
        <w:contextualSpacing/>
        <w:jc w:val="right"/>
        <w:rPr>
          <w:color w:val="000000"/>
          <w:sz w:val="24"/>
          <w:szCs w:val="24"/>
        </w:rPr>
      </w:pPr>
      <w:r w:rsidRPr="001D41F3">
        <w:rPr>
          <w:color w:val="000000"/>
          <w:sz w:val="24"/>
          <w:szCs w:val="24"/>
        </w:rPr>
        <w:t>Таблица 3</w:t>
      </w:r>
    </w:p>
    <w:tbl>
      <w:tblPr>
        <w:tblW w:w="95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3"/>
        <w:gridCol w:w="2987"/>
        <w:gridCol w:w="2429"/>
        <w:gridCol w:w="1291"/>
        <w:gridCol w:w="1139"/>
        <w:gridCol w:w="1215"/>
      </w:tblGrid>
      <w:tr w:rsidR="001D41F3" w:rsidRPr="001D41F3" w:rsidTr="0017629D">
        <w:trPr>
          <w:trHeight w:val="777"/>
        </w:trPr>
        <w:tc>
          <w:tcPr>
            <w:tcW w:w="523" w:type="dxa"/>
            <w:vMerge w:val="restart"/>
            <w:vAlign w:val="center"/>
          </w:tcPr>
          <w:p w:rsidR="001D41F3" w:rsidRPr="001D41F3" w:rsidRDefault="001D41F3" w:rsidP="001D41F3">
            <w:pPr>
              <w:jc w:val="center"/>
              <w:rPr>
                <w:color w:val="000000"/>
                <w:sz w:val="24"/>
                <w:szCs w:val="24"/>
              </w:rPr>
            </w:pPr>
            <w:r w:rsidRPr="001D41F3">
              <w:rPr>
                <w:color w:val="000000"/>
                <w:sz w:val="24"/>
                <w:szCs w:val="24"/>
              </w:rPr>
              <w:t xml:space="preserve">№ </w:t>
            </w:r>
            <w:proofErr w:type="gramStart"/>
            <w:r w:rsidRPr="001D41F3">
              <w:rPr>
                <w:color w:val="000000"/>
                <w:sz w:val="24"/>
                <w:szCs w:val="24"/>
              </w:rPr>
              <w:t>п</w:t>
            </w:r>
            <w:proofErr w:type="gramEnd"/>
            <w:r w:rsidRPr="001D41F3">
              <w:rPr>
                <w:color w:val="000000"/>
                <w:sz w:val="24"/>
                <w:szCs w:val="24"/>
              </w:rPr>
              <w:t>/п</w:t>
            </w:r>
          </w:p>
        </w:tc>
        <w:tc>
          <w:tcPr>
            <w:tcW w:w="2987"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tc>
        <w:tc>
          <w:tcPr>
            <w:tcW w:w="3720"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354" w:type="dxa"/>
            <w:gridSpan w:val="2"/>
          </w:tcPr>
          <w:p w:rsidR="001D41F3" w:rsidRPr="001D41F3" w:rsidRDefault="001D41F3" w:rsidP="001D41F3">
            <w:pPr>
              <w:jc w:val="cente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17629D">
        <w:trPr>
          <w:trHeight w:val="775"/>
        </w:trPr>
        <w:tc>
          <w:tcPr>
            <w:tcW w:w="523" w:type="dxa"/>
            <w:vMerge/>
            <w:vAlign w:val="center"/>
          </w:tcPr>
          <w:p w:rsidR="001D41F3" w:rsidRPr="001D41F3" w:rsidRDefault="001D41F3" w:rsidP="001D41F3">
            <w:pPr>
              <w:jc w:val="center"/>
              <w:rPr>
                <w:b/>
                <w:color w:val="000000"/>
                <w:sz w:val="24"/>
                <w:szCs w:val="24"/>
              </w:rPr>
            </w:pPr>
          </w:p>
        </w:tc>
        <w:tc>
          <w:tcPr>
            <w:tcW w:w="2987" w:type="dxa"/>
            <w:vMerge/>
            <w:vAlign w:val="center"/>
          </w:tcPr>
          <w:p w:rsidR="001D41F3" w:rsidRPr="001D41F3" w:rsidRDefault="001D41F3" w:rsidP="001D41F3">
            <w:pPr>
              <w:jc w:val="center"/>
              <w:rPr>
                <w:b/>
                <w:color w:val="000000"/>
                <w:sz w:val="24"/>
                <w:szCs w:val="24"/>
              </w:rPr>
            </w:pPr>
          </w:p>
        </w:tc>
        <w:tc>
          <w:tcPr>
            <w:tcW w:w="2429"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91"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139"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15"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17629D">
        <w:trPr>
          <w:trHeight w:val="683"/>
        </w:trPr>
        <w:tc>
          <w:tcPr>
            <w:tcW w:w="523" w:type="dxa"/>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2987" w:type="dxa"/>
            <w:vAlign w:val="center"/>
          </w:tcPr>
          <w:p w:rsidR="001D41F3" w:rsidRPr="001D41F3" w:rsidRDefault="001D41F3" w:rsidP="001D41F3">
            <w:pPr>
              <w:rPr>
                <w:color w:val="000000"/>
                <w:sz w:val="24"/>
                <w:szCs w:val="24"/>
              </w:rPr>
            </w:pPr>
            <w:r w:rsidRPr="001D41F3">
              <w:rPr>
                <w:rFonts w:cs="Calibri"/>
                <w:color w:val="000000"/>
                <w:sz w:val="24"/>
                <w:szCs w:val="24"/>
              </w:rPr>
              <w:t>Общеобразовательная организация</w:t>
            </w:r>
          </w:p>
        </w:tc>
        <w:tc>
          <w:tcPr>
            <w:tcW w:w="2429" w:type="dxa"/>
            <w:vAlign w:val="center"/>
          </w:tcPr>
          <w:p w:rsidR="001D41F3" w:rsidRPr="001D41F3" w:rsidRDefault="001D41F3" w:rsidP="001D41F3">
            <w:pPr>
              <w:jc w:val="center"/>
              <w:rPr>
                <w:color w:val="000000"/>
                <w:sz w:val="24"/>
                <w:szCs w:val="24"/>
              </w:rPr>
            </w:pPr>
            <w:r w:rsidRPr="001D41F3">
              <w:rPr>
                <w:color w:val="000000"/>
                <w:sz w:val="24"/>
                <w:szCs w:val="24"/>
              </w:rPr>
              <w:t xml:space="preserve">учащихся  </w:t>
            </w:r>
          </w:p>
          <w:p w:rsidR="001D41F3" w:rsidRPr="001D41F3" w:rsidRDefault="001D41F3" w:rsidP="001D41F3">
            <w:pPr>
              <w:jc w:val="center"/>
              <w:rPr>
                <w:color w:val="000000"/>
                <w:sz w:val="24"/>
                <w:szCs w:val="24"/>
              </w:rPr>
            </w:pPr>
            <w:r w:rsidRPr="001D41F3">
              <w:rPr>
                <w:color w:val="000000"/>
                <w:sz w:val="24"/>
                <w:szCs w:val="24"/>
              </w:rPr>
              <w:t>на 1000 жителей</w:t>
            </w:r>
          </w:p>
        </w:tc>
        <w:tc>
          <w:tcPr>
            <w:tcW w:w="1291" w:type="dxa"/>
            <w:vAlign w:val="center"/>
          </w:tcPr>
          <w:p w:rsidR="001D41F3" w:rsidRPr="001D41F3" w:rsidRDefault="001D41F3" w:rsidP="001D41F3">
            <w:pPr>
              <w:jc w:val="center"/>
              <w:rPr>
                <w:sz w:val="24"/>
                <w:szCs w:val="24"/>
              </w:rPr>
            </w:pPr>
            <w:r w:rsidRPr="001D41F3">
              <w:rPr>
                <w:sz w:val="24"/>
                <w:szCs w:val="24"/>
              </w:rPr>
              <w:t xml:space="preserve">123* </w:t>
            </w:r>
          </w:p>
          <w:p w:rsidR="001D41F3" w:rsidRPr="001D41F3" w:rsidRDefault="001D41F3" w:rsidP="001D41F3">
            <w:pPr>
              <w:jc w:val="center"/>
              <w:rPr>
                <w:color w:val="000000"/>
                <w:sz w:val="24"/>
                <w:szCs w:val="24"/>
              </w:rPr>
            </w:pPr>
          </w:p>
        </w:tc>
        <w:tc>
          <w:tcPr>
            <w:tcW w:w="1139"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215" w:type="dxa"/>
            <w:vAlign w:val="center"/>
          </w:tcPr>
          <w:p w:rsidR="001D41F3" w:rsidRPr="001D41F3" w:rsidRDefault="001D41F3" w:rsidP="001D41F3">
            <w:pPr>
              <w:widowControl w:val="0"/>
              <w:autoSpaceDE w:val="0"/>
              <w:autoSpaceDN w:val="0"/>
              <w:adjustRightInd w:val="0"/>
              <w:ind w:left="-36"/>
              <w:rPr>
                <w:color w:val="000000"/>
                <w:sz w:val="24"/>
                <w:szCs w:val="24"/>
              </w:rPr>
            </w:pPr>
            <w:r w:rsidRPr="001D41F3">
              <w:rPr>
                <w:color w:val="000000"/>
                <w:sz w:val="24"/>
                <w:szCs w:val="24"/>
              </w:rPr>
              <w:t xml:space="preserve">при застройке </w:t>
            </w:r>
          </w:p>
          <w:p w:rsidR="001D41F3" w:rsidRPr="001D41F3" w:rsidRDefault="001D41F3" w:rsidP="001D41F3">
            <w:pPr>
              <w:widowControl w:val="0"/>
              <w:autoSpaceDE w:val="0"/>
              <w:autoSpaceDN w:val="0"/>
              <w:adjustRightInd w:val="0"/>
              <w:ind w:left="-36"/>
              <w:rPr>
                <w:sz w:val="24"/>
                <w:szCs w:val="24"/>
              </w:rPr>
            </w:pPr>
            <w:r w:rsidRPr="001D41F3">
              <w:rPr>
                <w:sz w:val="24"/>
                <w:szCs w:val="24"/>
              </w:rPr>
              <w:t>3 - 8 этажей - 810 м,</w:t>
            </w:r>
          </w:p>
          <w:p w:rsidR="001D41F3" w:rsidRPr="001D41F3" w:rsidRDefault="001D41F3" w:rsidP="001D41F3">
            <w:pPr>
              <w:rPr>
                <w:color w:val="000000"/>
                <w:sz w:val="24"/>
                <w:szCs w:val="24"/>
              </w:rPr>
            </w:pPr>
            <w:r w:rsidRPr="001D41F3">
              <w:rPr>
                <w:sz w:val="24"/>
                <w:szCs w:val="24"/>
              </w:rPr>
              <w:t>1 - 2 этажа - 900 м.</w:t>
            </w:r>
            <w:r w:rsidRPr="001D41F3">
              <w:rPr>
                <w:color w:val="000000"/>
                <w:sz w:val="24"/>
                <w:szCs w:val="24"/>
              </w:rPr>
              <w:t>**</w:t>
            </w:r>
          </w:p>
        </w:tc>
      </w:tr>
      <w:tr w:rsidR="001D41F3" w:rsidRPr="001D41F3" w:rsidTr="0017629D">
        <w:trPr>
          <w:trHeight w:val="276"/>
        </w:trPr>
        <w:tc>
          <w:tcPr>
            <w:tcW w:w="523" w:type="dxa"/>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2987" w:type="dxa"/>
            <w:vAlign w:val="center"/>
          </w:tcPr>
          <w:p w:rsidR="001D41F3" w:rsidRPr="001D41F3" w:rsidRDefault="001D41F3" w:rsidP="001D41F3">
            <w:pPr>
              <w:rPr>
                <w:rFonts w:cs="Calibri"/>
                <w:color w:val="000000"/>
                <w:sz w:val="24"/>
                <w:szCs w:val="24"/>
              </w:rPr>
            </w:pPr>
            <w:r w:rsidRPr="001D41F3">
              <w:rPr>
                <w:rFonts w:cs="Calibri"/>
                <w:color w:val="000000"/>
                <w:sz w:val="24"/>
                <w:szCs w:val="24"/>
              </w:rPr>
              <w:t>Организации дополнительного образования</w:t>
            </w:r>
          </w:p>
        </w:tc>
        <w:tc>
          <w:tcPr>
            <w:tcW w:w="2429" w:type="dxa"/>
            <w:vAlign w:val="center"/>
          </w:tcPr>
          <w:p w:rsidR="001D41F3" w:rsidRPr="001D41F3" w:rsidRDefault="001D41F3" w:rsidP="001D41F3">
            <w:pPr>
              <w:jc w:val="both"/>
              <w:rPr>
                <w:sz w:val="24"/>
                <w:szCs w:val="24"/>
              </w:rPr>
            </w:pPr>
            <w:r w:rsidRPr="001D41F3">
              <w:rPr>
                <w:sz w:val="24"/>
                <w:szCs w:val="24"/>
              </w:rPr>
              <w:t>Исходя из охвата детей и молодежи в возрасте 5 - 18 лет: всего - 92%, в т.ч. охват детскими и юношескими спортивными школами (ДЮСШ) - 32%.</w:t>
            </w:r>
          </w:p>
          <w:p w:rsidR="001D41F3" w:rsidRPr="001D41F3" w:rsidRDefault="001D41F3" w:rsidP="001D41F3">
            <w:pPr>
              <w:jc w:val="both"/>
              <w:rPr>
                <w:rFonts w:cs="Calibri"/>
                <w:color w:val="000000"/>
                <w:sz w:val="24"/>
                <w:szCs w:val="24"/>
              </w:rPr>
            </w:pPr>
            <w:r w:rsidRPr="001D41F3">
              <w:rPr>
                <w:sz w:val="24"/>
                <w:szCs w:val="24"/>
              </w:rPr>
              <w:t>Детские школы искусств, школы эстетического образования - 10% детей в возрасте 5 - 18 лет***</w:t>
            </w:r>
          </w:p>
        </w:tc>
        <w:tc>
          <w:tcPr>
            <w:tcW w:w="1291" w:type="dxa"/>
            <w:vAlign w:val="center"/>
          </w:tcPr>
          <w:p w:rsidR="001D41F3" w:rsidRPr="001D41F3" w:rsidRDefault="001D41F3" w:rsidP="001D41F3">
            <w:pPr>
              <w:jc w:val="center"/>
              <w:rPr>
                <w:color w:val="000000"/>
                <w:sz w:val="24"/>
                <w:szCs w:val="24"/>
              </w:rPr>
            </w:pPr>
          </w:p>
        </w:tc>
        <w:tc>
          <w:tcPr>
            <w:tcW w:w="2354" w:type="dxa"/>
            <w:gridSpan w:val="2"/>
            <w:vAlign w:val="center"/>
          </w:tcPr>
          <w:p w:rsidR="001D41F3" w:rsidRPr="001D41F3" w:rsidRDefault="001D41F3" w:rsidP="001D41F3">
            <w:pPr>
              <w:jc w:val="center"/>
              <w:rPr>
                <w:color w:val="000000"/>
                <w:sz w:val="24"/>
                <w:szCs w:val="24"/>
              </w:rPr>
            </w:pPr>
            <w:r w:rsidRPr="001D41F3">
              <w:rPr>
                <w:sz w:val="24"/>
                <w:szCs w:val="24"/>
              </w:rPr>
              <w:t xml:space="preserve">В городских населенных пунктах в пределах 30 минут транспортной доступности между организацией и жилыми зонами в зоне обслуживания </w:t>
            </w:r>
          </w:p>
        </w:tc>
      </w:tr>
    </w:tbl>
    <w:p w:rsidR="001D41F3" w:rsidRPr="001D41F3" w:rsidRDefault="001D41F3" w:rsidP="001D41F3">
      <w:pPr>
        <w:ind w:firstLine="680"/>
        <w:contextualSpacing/>
        <w:jc w:val="both"/>
        <w:rPr>
          <w:color w:val="000000"/>
          <w:sz w:val="24"/>
          <w:szCs w:val="24"/>
        </w:rPr>
      </w:pPr>
      <w:r w:rsidRPr="001D41F3">
        <w:rPr>
          <w:color w:val="000000"/>
          <w:sz w:val="24"/>
          <w:szCs w:val="24"/>
        </w:rPr>
        <w:t>Примечания:</w:t>
      </w:r>
    </w:p>
    <w:p w:rsidR="001D41F3" w:rsidRPr="001D41F3" w:rsidRDefault="001D41F3" w:rsidP="001D41F3">
      <w:pPr>
        <w:ind w:firstLine="701"/>
        <w:jc w:val="both"/>
        <w:rPr>
          <w:color w:val="000000"/>
          <w:sz w:val="24"/>
          <w:szCs w:val="24"/>
        </w:rPr>
      </w:pPr>
      <w:r w:rsidRPr="001D41F3">
        <w:rPr>
          <w:color w:val="000000"/>
          <w:sz w:val="24"/>
          <w:szCs w:val="24"/>
        </w:rPr>
        <w:t>а</w:t>
      </w:r>
      <w:proofErr w:type="gramStart"/>
      <w:r w:rsidRPr="001D41F3">
        <w:rPr>
          <w:color w:val="000000"/>
          <w:sz w:val="24"/>
          <w:szCs w:val="24"/>
        </w:rPr>
        <w:t xml:space="preserve">) (*) </w:t>
      </w:r>
      <w:proofErr w:type="gramEnd"/>
      <w:r w:rsidRPr="001D41F3">
        <w:rPr>
          <w:sz w:val="24"/>
          <w:szCs w:val="24"/>
        </w:rPr>
        <w:t>Исходя из охвата 100% детей начальным общим, основным общим и средним общим образованием (1 - 11 класс) при обучении в одну смену</w:t>
      </w:r>
      <w:r w:rsidRPr="001D41F3">
        <w:rPr>
          <w:color w:val="000000"/>
          <w:sz w:val="24"/>
          <w:szCs w:val="24"/>
        </w:rPr>
        <w:t>.</w:t>
      </w:r>
    </w:p>
    <w:p w:rsidR="001D41F3" w:rsidRPr="001D41F3" w:rsidRDefault="001D41F3" w:rsidP="001D41F3">
      <w:pPr>
        <w:ind w:firstLine="701"/>
        <w:jc w:val="both"/>
        <w:rPr>
          <w:sz w:val="24"/>
          <w:szCs w:val="24"/>
        </w:rPr>
      </w:pPr>
      <w:r w:rsidRPr="001D41F3">
        <w:rPr>
          <w:color w:val="000000"/>
          <w:sz w:val="24"/>
          <w:szCs w:val="24"/>
        </w:rPr>
        <w:t>б</w:t>
      </w:r>
      <w:proofErr w:type="gramStart"/>
      <w:r w:rsidRPr="001D41F3">
        <w:rPr>
          <w:color w:val="000000"/>
          <w:sz w:val="24"/>
          <w:szCs w:val="24"/>
        </w:rPr>
        <w:t xml:space="preserve">) (**) </w:t>
      </w:r>
      <w:proofErr w:type="gramEnd"/>
      <w:r w:rsidRPr="001D41F3">
        <w:rPr>
          <w:sz w:val="24"/>
          <w:szCs w:val="24"/>
        </w:rPr>
        <w:t>Д</w:t>
      </w:r>
      <w:r w:rsidRPr="001D41F3">
        <w:rPr>
          <w:color w:val="000000"/>
          <w:sz w:val="24"/>
          <w:szCs w:val="24"/>
        </w:rPr>
        <w:t>ля общеобразовательных организаций</w:t>
      </w:r>
      <w:r w:rsidRPr="001D41F3">
        <w:rPr>
          <w:rFonts w:cs="Calibri"/>
          <w:color w:val="000000"/>
          <w:sz w:val="24"/>
          <w:szCs w:val="24"/>
        </w:rPr>
        <w:t xml:space="preserve"> при малоэтажной застройке </w:t>
      </w:r>
      <w:r w:rsidRPr="001D41F3">
        <w:rPr>
          <w:sz w:val="24"/>
          <w:szCs w:val="24"/>
        </w:rPr>
        <w:t xml:space="preserve">транспортная доступность – подвозка автобусами специального назначения </w:t>
      </w:r>
      <w:r w:rsidR="009F7475">
        <w:rPr>
          <w:sz w:val="24"/>
          <w:szCs w:val="24"/>
        </w:rPr>
        <w:t>«</w:t>
      </w:r>
      <w:r w:rsidRPr="001D41F3">
        <w:rPr>
          <w:sz w:val="24"/>
          <w:szCs w:val="24"/>
        </w:rPr>
        <w:t>школьные</w:t>
      </w:r>
      <w:r w:rsidR="009F7475">
        <w:rPr>
          <w:sz w:val="24"/>
          <w:szCs w:val="24"/>
        </w:rPr>
        <w:t>»</w:t>
      </w:r>
      <w:r w:rsidRPr="001D41F3">
        <w:rPr>
          <w:sz w:val="24"/>
          <w:szCs w:val="24"/>
        </w:rPr>
        <w:t xml:space="preserve"> – не более 30 минут в одну сторону.</w:t>
      </w:r>
    </w:p>
    <w:p w:rsidR="001D41F3" w:rsidRPr="001D41F3" w:rsidRDefault="001D41F3" w:rsidP="001D41F3">
      <w:pPr>
        <w:ind w:firstLine="701"/>
        <w:jc w:val="both"/>
        <w:rPr>
          <w:sz w:val="24"/>
          <w:szCs w:val="24"/>
        </w:rPr>
      </w:pPr>
      <w:r w:rsidRPr="001D41F3">
        <w:rPr>
          <w:color w:val="000000"/>
          <w:sz w:val="24"/>
          <w:szCs w:val="24"/>
        </w:rPr>
        <w:lastRenderedPageBreak/>
        <w:t>в</w:t>
      </w:r>
      <w:proofErr w:type="gramStart"/>
      <w:r w:rsidRPr="001D41F3">
        <w:rPr>
          <w:color w:val="000000"/>
          <w:sz w:val="24"/>
          <w:szCs w:val="24"/>
        </w:rPr>
        <w:t xml:space="preserve">) (***) </w:t>
      </w:r>
      <w:proofErr w:type="gramEnd"/>
      <w:r w:rsidRPr="001D41F3">
        <w:rPr>
          <w:color w:val="000000"/>
          <w:sz w:val="24"/>
          <w:szCs w:val="24"/>
        </w:rPr>
        <w:t xml:space="preserve">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 в расчете на 100 обучающихся в общеобразовательных организациях -10. </w:t>
      </w:r>
    </w:p>
    <w:p w:rsidR="001D41F3" w:rsidRPr="001D41F3" w:rsidRDefault="001D41F3" w:rsidP="001D41F3">
      <w:pPr>
        <w:autoSpaceDE w:val="0"/>
        <w:autoSpaceDN w:val="0"/>
        <w:adjustRightInd w:val="0"/>
        <w:ind w:firstLine="709"/>
        <w:jc w:val="both"/>
        <w:rPr>
          <w:rFonts w:cs="Arial"/>
          <w:b/>
          <w:bCs/>
          <w:sz w:val="24"/>
          <w:szCs w:val="24"/>
        </w:rPr>
      </w:pPr>
      <w:r w:rsidRPr="001D41F3">
        <w:rPr>
          <w:rFonts w:cs="Arial"/>
          <w:b/>
          <w:sz w:val="24"/>
          <w:szCs w:val="24"/>
        </w:rPr>
        <w:t xml:space="preserve">Расчетный показатель минимально допустимой площади территории для размещения </w:t>
      </w:r>
      <w:r w:rsidRPr="001D41F3">
        <w:rPr>
          <w:rFonts w:cs="Arial"/>
          <w:b/>
          <w:bCs/>
          <w:sz w:val="24"/>
          <w:szCs w:val="24"/>
        </w:rPr>
        <w:t>общеобразовательных организаций.</w:t>
      </w:r>
    </w:p>
    <w:p w:rsidR="001D41F3" w:rsidRPr="001D41F3" w:rsidRDefault="001D41F3" w:rsidP="001D41F3">
      <w:pPr>
        <w:autoSpaceDE w:val="0"/>
        <w:autoSpaceDN w:val="0"/>
        <w:adjustRightInd w:val="0"/>
        <w:ind w:firstLine="709"/>
        <w:jc w:val="both"/>
        <w:rPr>
          <w:rFonts w:cs="Arial"/>
          <w:sz w:val="24"/>
          <w:szCs w:val="24"/>
        </w:rPr>
      </w:pPr>
      <w:r w:rsidRPr="001D41F3">
        <w:rPr>
          <w:rFonts w:cs="Arial"/>
          <w:sz w:val="24"/>
          <w:szCs w:val="24"/>
        </w:rPr>
        <w:t>Минимальная площадь земельного участка для размещения организации, кв.м, на 1 место:</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При вместимости общеобразовательной организации, учащихся:</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40 до 400 учащихся - 50 кв.м на 1 учащегося,</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400 до 500 учащихся - 60 кв.м на 1 учащегося,</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500 до 600 учащихся - 50 кв.м на 1 учащегося,</w:t>
      </w:r>
    </w:p>
    <w:p w:rsidR="001D41F3" w:rsidRPr="001D41F3" w:rsidRDefault="001D41F3" w:rsidP="001D41F3">
      <w:pPr>
        <w:widowControl w:val="0"/>
        <w:autoSpaceDE w:val="0"/>
        <w:autoSpaceDN w:val="0"/>
        <w:adjustRightInd w:val="0"/>
        <w:ind w:firstLine="720"/>
        <w:rPr>
          <w:rFonts w:cs="Arial"/>
          <w:sz w:val="24"/>
          <w:szCs w:val="24"/>
        </w:rPr>
      </w:pPr>
      <w:r w:rsidRPr="001D41F3">
        <w:rPr>
          <w:rFonts w:cs="Arial"/>
          <w:sz w:val="24"/>
          <w:szCs w:val="24"/>
        </w:rPr>
        <w:t>от 600 до 800 учащихся - 40 кв.м на 1 учащегося,</w:t>
      </w:r>
    </w:p>
    <w:p w:rsidR="001D41F3" w:rsidRPr="001D41F3" w:rsidRDefault="001D41F3" w:rsidP="001D41F3">
      <w:pPr>
        <w:rPr>
          <w:sz w:val="24"/>
          <w:szCs w:val="24"/>
        </w:rPr>
      </w:pPr>
      <w:r w:rsidRPr="001D41F3">
        <w:rPr>
          <w:sz w:val="24"/>
          <w:szCs w:val="24"/>
        </w:rPr>
        <w:t>Площадь участка принимается с учетом спортивной зоны.</w:t>
      </w:r>
    </w:p>
    <w:p w:rsidR="001D41F3" w:rsidRPr="001D41F3" w:rsidRDefault="001D41F3" w:rsidP="001D41F3">
      <w:pPr>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3* Расчетные показатели, устанавливаемые для объектов местного значения в области здравоохранения (справочные).</w:t>
      </w: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 xml:space="preserve">При проектировании объектов здравоохранения рекомендуется руководствоваться расчетными показателями таблицы 4. </w:t>
      </w:r>
    </w:p>
    <w:p w:rsidR="001D41F3" w:rsidRPr="001D41F3" w:rsidRDefault="001D41F3" w:rsidP="001D41F3">
      <w:pPr>
        <w:ind w:firstLine="567"/>
        <w:jc w:val="right"/>
        <w:rPr>
          <w:rFonts w:eastAsia="Calibri"/>
          <w:color w:val="000000"/>
          <w:sz w:val="24"/>
          <w:szCs w:val="24"/>
          <w:lang w:eastAsia="en-US"/>
        </w:rPr>
      </w:pPr>
      <w:r w:rsidRPr="001D41F3">
        <w:rPr>
          <w:rFonts w:eastAsia="Calibri"/>
          <w:color w:val="000000"/>
          <w:sz w:val="24"/>
          <w:szCs w:val="24"/>
          <w:lang w:eastAsia="en-US"/>
        </w:rPr>
        <w:t>Таблица 4</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967"/>
        <w:gridCol w:w="1536"/>
        <w:gridCol w:w="2657"/>
        <w:gridCol w:w="1038"/>
        <w:gridCol w:w="1619"/>
      </w:tblGrid>
      <w:tr w:rsidR="001D41F3" w:rsidRPr="001D41F3" w:rsidTr="00AF49CD">
        <w:trPr>
          <w:trHeight w:val="770"/>
        </w:trPr>
        <w:tc>
          <w:tcPr>
            <w:tcW w:w="648"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roofErr w:type="spellStart"/>
            <w:r w:rsidRPr="001D41F3">
              <w:rPr>
                <w:color w:val="000000"/>
                <w:sz w:val="24"/>
                <w:szCs w:val="24"/>
              </w:rPr>
              <w:t>пп</w:t>
            </w:r>
            <w:proofErr w:type="spellEnd"/>
          </w:p>
        </w:tc>
        <w:tc>
          <w:tcPr>
            <w:tcW w:w="1967"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tc>
        <w:tc>
          <w:tcPr>
            <w:tcW w:w="4192"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657" w:type="dxa"/>
            <w:gridSpan w:val="2"/>
          </w:tcPr>
          <w:p w:rsidR="001D41F3" w:rsidRPr="001D41F3" w:rsidRDefault="001D41F3" w:rsidP="001D41F3">
            <w:pPr>
              <w:jc w:val="cente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AF49CD">
        <w:trPr>
          <w:trHeight w:val="768"/>
        </w:trPr>
        <w:tc>
          <w:tcPr>
            <w:tcW w:w="648" w:type="dxa"/>
            <w:vMerge/>
            <w:vAlign w:val="center"/>
          </w:tcPr>
          <w:p w:rsidR="001D41F3" w:rsidRPr="001D41F3" w:rsidRDefault="001D41F3" w:rsidP="001D41F3">
            <w:pPr>
              <w:jc w:val="center"/>
              <w:rPr>
                <w:b/>
                <w:color w:val="000000"/>
                <w:sz w:val="24"/>
                <w:szCs w:val="24"/>
              </w:rPr>
            </w:pPr>
          </w:p>
        </w:tc>
        <w:tc>
          <w:tcPr>
            <w:tcW w:w="1967" w:type="dxa"/>
            <w:vMerge/>
            <w:vAlign w:val="center"/>
          </w:tcPr>
          <w:p w:rsidR="001D41F3" w:rsidRPr="001D41F3" w:rsidRDefault="001D41F3" w:rsidP="001D41F3">
            <w:pPr>
              <w:jc w:val="center"/>
              <w:rPr>
                <w:b/>
                <w:color w:val="000000"/>
                <w:sz w:val="24"/>
                <w:szCs w:val="24"/>
              </w:rPr>
            </w:pPr>
          </w:p>
        </w:tc>
        <w:tc>
          <w:tcPr>
            <w:tcW w:w="1536"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2657"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038" w:type="dxa"/>
            <w:vAlign w:val="center"/>
          </w:tcPr>
          <w:p w:rsidR="001D41F3" w:rsidRPr="001D41F3" w:rsidRDefault="001D41F3" w:rsidP="001D41F3">
            <w:pPr>
              <w:ind w:right="-108"/>
              <w:jc w:val="center"/>
              <w:rPr>
                <w:color w:val="000000"/>
                <w:sz w:val="24"/>
                <w:szCs w:val="24"/>
              </w:rPr>
            </w:pPr>
            <w:r w:rsidRPr="001D41F3">
              <w:rPr>
                <w:color w:val="000000"/>
                <w:sz w:val="24"/>
                <w:szCs w:val="24"/>
              </w:rPr>
              <w:t>Единица измерения</w:t>
            </w:r>
          </w:p>
        </w:tc>
        <w:tc>
          <w:tcPr>
            <w:tcW w:w="1619"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AF49CD">
        <w:trPr>
          <w:trHeight w:val="828"/>
        </w:trPr>
        <w:tc>
          <w:tcPr>
            <w:tcW w:w="648" w:type="dxa"/>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1967" w:type="dxa"/>
            <w:vAlign w:val="center"/>
          </w:tcPr>
          <w:p w:rsidR="001D41F3" w:rsidRPr="001D41F3" w:rsidRDefault="001D41F3" w:rsidP="001D41F3">
            <w:pPr>
              <w:ind w:right="-108"/>
              <w:rPr>
                <w:sz w:val="24"/>
                <w:szCs w:val="24"/>
              </w:rPr>
            </w:pPr>
            <w:r w:rsidRPr="001D41F3">
              <w:rPr>
                <w:sz w:val="24"/>
                <w:szCs w:val="24"/>
              </w:rPr>
              <w:t>Стационары всех типов со вспомогательными зданиями и сооружениями</w:t>
            </w:r>
          </w:p>
        </w:tc>
        <w:tc>
          <w:tcPr>
            <w:tcW w:w="1536" w:type="dxa"/>
            <w:vAlign w:val="center"/>
          </w:tcPr>
          <w:p w:rsidR="001D41F3" w:rsidRPr="001D41F3" w:rsidRDefault="001D41F3" w:rsidP="001D41F3">
            <w:pPr>
              <w:jc w:val="center"/>
              <w:rPr>
                <w:sz w:val="24"/>
                <w:szCs w:val="24"/>
              </w:rPr>
            </w:pPr>
            <w:r w:rsidRPr="001D41F3">
              <w:rPr>
                <w:sz w:val="24"/>
                <w:szCs w:val="24"/>
              </w:rPr>
              <w:t xml:space="preserve">коек на 1000 жителей    </w:t>
            </w:r>
          </w:p>
        </w:tc>
        <w:tc>
          <w:tcPr>
            <w:tcW w:w="2657" w:type="dxa"/>
            <w:vAlign w:val="center"/>
          </w:tcPr>
          <w:p w:rsidR="001D41F3" w:rsidRPr="001D41F3" w:rsidRDefault="001D41F3" w:rsidP="001D41F3">
            <w:pPr>
              <w:jc w:val="both"/>
              <w:rPr>
                <w:sz w:val="24"/>
                <w:szCs w:val="24"/>
              </w:rPr>
            </w:pPr>
            <w:r w:rsidRPr="001D41F3">
              <w:rPr>
                <w:sz w:val="24"/>
                <w:szCs w:val="24"/>
              </w:rPr>
              <w:t xml:space="preserve">По заданию на     </w:t>
            </w:r>
            <w:r w:rsidRPr="001D41F3">
              <w:rPr>
                <w:sz w:val="24"/>
                <w:szCs w:val="24"/>
              </w:rPr>
              <w:br/>
              <w:t xml:space="preserve">проектирование, </w:t>
            </w:r>
            <w:proofErr w:type="spellStart"/>
            <w:proofErr w:type="gramStart"/>
            <w:r w:rsidRPr="001D41F3">
              <w:rPr>
                <w:sz w:val="24"/>
                <w:szCs w:val="24"/>
              </w:rPr>
              <w:t>опреде-ляемому</w:t>
            </w:r>
            <w:proofErr w:type="spellEnd"/>
            <w:proofErr w:type="gramEnd"/>
            <w:r w:rsidRPr="001D41F3">
              <w:rPr>
                <w:sz w:val="24"/>
                <w:szCs w:val="24"/>
              </w:rPr>
              <w:t xml:space="preserve"> органами здравоохранения, но не менее 14. </w:t>
            </w:r>
          </w:p>
          <w:p w:rsidR="001D41F3" w:rsidRPr="001D41F3" w:rsidRDefault="001D41F3" w:rsidP="001D41F3">
            <w:pPr>
              <w:jc w:val="both"/>
              <w:rPr>
                <w:sz w:val="24"/>
                <w:szCs w:val="24"/>
              </w:rPr>
            </w:pPr>
          </w:p>
        </w:tc>
        <w:tc>
          <w:tcPr>
            <w:tcW w:w="1038" w:type="dxa"/>
            <w:vMerge w:val="restart"/>
            <w:vAlign w:val="center"/>
          </w:tcPr>
          <w:p w:rsidR="001D41F3" w:rsidRPr="001D41F3" w:rsidRDefault="001D41F3" w:rsidP="001D41F3">
            <w:pPr>
              <w:jc w:val="center"/>
              <w:rPr>
                <w:sz w:val="24"/>
                <w:szCs w:val="24"/>
              </w:rPr>
            </w:pPr>
            <w:r w:rsidRPr="001D41F3">
              <w:rPr>
                <w:sz w:val="24"/>
                <w:szCs w:val="24"/>
              </w:rPr>
              <w:t>м</w:t>
            </w:r>
          </w:p>
        </w:tc>
        <w:tc>
          <w:tcPr>
            <w:tcW w:w="1619" w:type="dxa"/>
            <w:vMerge w:val="restart"/>
            <w:vAlign w:val="center"/>
          </w:tcPr>
          <w:p w:rsidR="001D41F3" w:rsidRPr="001D41F3" w:rsidRDefault="001D41F3" w:rsidP="001D41F3">
            <w:pPr>
              <w:jc w:val="center"/>
              <w:rPr>
                <w:sz w:val="24"/>
                <w:szCs w:val="24"/>
              </w:rPr>
            </w:pPr>
            <w:r w:rsidRPr="001D41F3">
              <w:rPr>
                <w:sz w:val="24"/>
                <w:szCs w:val="24"/>
              </w:rPr>
              <w:t>при застройке 3 - 8 этажей - 1125 м,</w:t>
            </w:r>
          </w:p>
          <w:p w:rsidR="001D41F3" w:rsidRPr="001D41F3" w:rsidRDefault="001D41F3" w:rsidP="001D41F3">
            <w:pPr>
              <w:jc w:val="center"/>
              <w:rPr>
                <w:sz w:val="24"/>
                <w:szCs w:val="24"/>
              </w:rPr>
            </w:pPr>
            <w:r w:rsidRPr="001D41F3">
              <w:rPr>
                <w:sz w:val="24"/>
                <w:szCs w:val="24"/>
              </w:rPr>
              <w:t xml:space="preserve"> 1 - 2 этажа - 1350 м.*</w:t>
            </w:r>
          </w:p>
          <w:p w:rsidR="001D41F3" w:rsidRPr="001D41F3" w:rsidRDefault="001D41F3" w:rsidP="001D41F3">
            <w:pPr>
              <w:jc w:val="center"/>
              <w:rPr>
                <w:sz w:val="24"/>
                <w:szCs w:val="24"/>
              </w:rPr>
            </w:pPr>
          </w:p>
        </w:tc>
      </w:tr>
      <w:tr w:rsidR="001D41F3" w:rsidRPr="001D41F3" w:rsidTr="00AF49CD">
        <w:trPr>
          <w:trHeight w:val="828"/>
        </w:trPr>
        <w:tc>
          <w:tcPr>
            <w:tcW w:w="648" w:type="dxa"/>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1967" w:type="dxa"/>
            <w:vAlign w:val="center"/>
          </w:tcPr>
          <w:p w:rsidR="001D41F3" w:rsidRPr="001D41F3" w:rsidRDefault="001D41F3" w:rsidP="001D41F3">
            <w:pPr>
              <w:rPr>
                <w:sz w:val="24"/>
                <w:szCs w:val="24"/>
              </w:rPr>
            </w:pPr>
            <w:r w:rsidRPr="001D41F3">
              <w:rPr>
                <w:sz w:val="24"/>
                <w:szCs w:val="24"/>
              </w:rPr>
              <w:t xml:space="preserve">Поликлиники </w:t>
            </w:r>
          </w:p>
        </w:tc>
        <w:tc>
          <w:tcPr>
            <w:tcW w:w="1536" w:type="dxa"/>
            <w:vAlign w:val="center"/>
          </w:tcPr>
          <w:p w:rsidR="001D41F3" w:rsidRPr="001D41F3" w:rsidRDefault="001D41F3" w:rsidP="001D41F3">
            <w:pPr>
              <w:jc w:val="center"/>
              <w:rPr>
                <w:sz w:val="24"/>
                <w:szCs w:val="24"/>
              </w:rPr>
            </w:pPr>
            <w:r w:rsidRPr="001D41F3">
              <w:rPr>
                <w:sz w:val="24"/>
                <w:szCs w:val="24"/>
              </w:rPr>
              <w:t xml:space="preserve">посещений в смену на 1 тыс. жителей </w:t>
            </w:r>
          </w:p>
        </w:tc>
        <w:tc>
          <w:tcPr>
            <w:tcW w:w="2657" w:type="dxa"/>
            <w:vAlign w:val="center"/>
          </w:tcPr>
          <w:p w:rsidR="001D41F3" w:rsidRPr="001D41F3" w:rsidRDefault="001D41F3" w:rsidP="001D41F3">
            <w:pPr>
              <w:jc w:val="both"/>
              <w:rPr>
                <w:sz w:val="24"/>
                <w:szCs w:val="24"/>
              </w:rPr>
            </w:pPr>
            <w:r w:rsidRPr="001D41F3">
              <w:rPr>
                <w:sz w:val="24"/>
                <w:szCs w:val="24"/>
              </w:rPr>
              <w:t xml:space="preserve">По заданию на     </w:t>
            </w:r>
            <w:r w:rsidRPr="001D41F3">
              <w:rPr>
                <w:sz w:val="24"/>
                <w:szCs w:val="24"/>
              </w:rPr>
              <w:br/>
              <w:t xml:space="preserve">проектирование, </w:t>
            </w:r>
            <w:proofErr w:type="spellStart"/>
            <w:proofErr w:type="gramStart"/>
            <w:r w:rsidRPr="001D41F3">
              <w:rPr>
                <w:sz w:val="24"/>
                <w:szCs w:val="24"/>
              </w:rPr>
              <w:t>опреде-ляемому</w:t>
            </w:r>
            <w:proofErr w:type="spellEnd"/>
            <w:proofErr w:type="gramEnd"/>
            <w:r w:rsidRPr="001D41F3">
              <w:rPr>
                <w:sz w:val="24"/>
                <w:szCs w:val="24"/>
              </w:rPr>
              <w:t xml:space="preserve"> органами здравоохранения, но не менее 18,15</w:t>
            </w:r>
          </w:p>
        </w:tc>
        <w:tc>
          <w:tcPr>
            <w:tcW w:w="1038" w:type="dxa"/>
            <w:vMerge/>
            <w:vAlign w:val="center"/>
          </w:tcPr>
          <w:p w:rsidR="001D41F3" w:rsidRPr="001D41F3" w:rsidRDefault="001D41F3" w:rsidP="001D41F3">
            <w:pPr>
              <w:jc w:val="center"/>
              <w:rPr>
                <w:sz w:val="24"/>
                <w:szCs w:val="24"/>
              </w:rPr>
            </w:pPr>
          </w:p>
        </w:tc>
        <w:tc>
          <w:tcPr>
            <w:tcW w:w="1619" w:type="dxa"/>
            <w:vMerge/>
            <w:vAlign w:val="center"/>
          </w:tcPr>
          <w:p w:rsidR="001D41F3" w:rsidRPr="001D41F3" w:rsidRDefault="001D41F3" w:rsidP="001D41F3">
            <w:pPr>
              <w:jc w:val="center"/>
              <w:rPr>
                <w:sz w:val="24"/>
                <w:szCs w:val="24"/>
              </w:rPr>
            </w:pPr>
          </w:p>
        </w:tc>
      </w:tr>
      <w:tr w:rsidR="001D41F3" w:rsidRPr="001D41F3" w:rsidTr="00AF49CD">
        <w:trPr>
          <w:trHeight w:val="828"/>
        </w:trPr>
        <w:tc>
          <w:tcPr>
            <w:tcW w:w="648" w:type="dxa"/>
            <w:vAlign w:val="center"/>
          </w:tcPr>
          <w:p w:rsidR="001D41F3" w:rsidRPr="001D41F3" w:rsidRDefault="001D41F3" w:rsidP="001D41F3">
            <w:pPr>
              <w:jc w:val="center"/>
              <w:rPr>
                <w:color w:val="000000"/>
                <w:sz w:val="24"/>
                <w:szCs w:val="24"/>
              </w:rPr>
            </w:pPr>
            <w:r w:rsidRPr="001D41F3">
              <w:rPr>
                <w:color w:val="000000"/>
                <w:sz w:val="24"/>
                <w:szCs w:val="24"/>
              </w:rPr>
              <w:t>3.</w:t>
            </w:r>
          </w:p>
        </w:tc>
        <w:tc>
          <w:tcPr>
            <w:tcW w:w="1967" w:type="dxa"/>
            <w:vAlign w:val="center"/>
          </w:tcPr>
          <w:p w:rsidR="001D41F3" w:rsidRPr="001D41F3" w:rsidRDefault="001D41F3" w:rsidP="001D41F3">
            <w:pPr>
              <w:rPr>
                <w:color w:val="000000"/>
                <w:sz w:val="24"/>
                <w:szCs w:val="24"/>
              </w:rPr>
            </w:pPr>
            <w:r w:rsidRPr="001D41F3">
              <w:rPr>
                <w:color w:val="000000"/>
                <w:sz w:val="24"/>
                <w:szCs w:val="24"/>
              </w:rPr>
              <w:t xml:space="preserve">Фельдшерский </w:t>
            </w:r>
            <w:r w:rsidRPr="001D41F3">
              <w:rPr>
                <w:color w:val="000000"/>
                <w:sz w:val="24"/>
                <w:szCs w:val="24"/>
              </w:rPr>
              <w:br/>
              <w:t>или фельдшерск</w:t>
            </w:r>
            <w:proofErr w:type="gramStart"/>
            <w:r w:rsidRPr="001D41F3">
              <w:rPr>
                <w:color w:val="000000"/>
                <w:sz w:val="24"/>
                <w:szCs w:val="24"/>
              </w:rPr>
              <w:t>о-</w:t>
            </w:r>
            <w:proofErr w:type="gramEnd"/>
            <w:r w:rsidRPr="001D41F3">
              <w:rPr>
                <w:color w:val="000000"/>
                <w:sz w:val="24"/>
                <w:szCs w:val="24"/>
              </w:rPr>
              <w:t xml:space="preserve"> акушерский пункт**</w:t>
            </w:r>
          </w:p>
        </w:tc>
        <w:tc>
          <w:tcPr>
            <w:tcW w:w="1536" w:type="dxa"/>
            <w:vAlign w:val="center"/>
          </w:tcPr>
          <w:p w:rsidR="001D41F3" w:rsidRPr="001D41F3" w:rsidRDefault="001D41F3" w:rsidP="001D41F3">
            <w:pPr>
              <w:jc w:val="center"/>
              <w:rPr>
                <w:color w:val="000000"/>
                <w:sz w:val="24"/>
                <w:szCs w:val="24"/>
              </w:rPr>
            </w:pPr>
            <w:r w:rsidRPr="001D41F3">
              <w:rPr>
                <w:color w:val="000000"/>
                <w:sz w:val="24"/>
                <w:szCs w:val="24"/>
              </w:rPr>
              <w:t xml:space="preserve">1 объект </w:t>
            </w:r>
          </w:p>
        </w:tc>
        <w:tc>
          <w:tcPr>
            <w:tcW w:w="2657" w:type="dxa"/>
            <w:vAlign w:val="center"/>
          </w:tcPr>
          <w:p w:rsidR="001D41F3" w:rsidRPr="001D41F3" w:rsidRDefault="001D41F3" w:rsidP="001D41F3">
            <w:pPr>
              <w:jc w:val="both"/>
              <w:rPr>
                <w:color w:val="000000"/>
                <w:sz w:val="24"/>
                <w:szCs w:val="24"/>
              </w:rPr>
            </w:pPr>
            <w:r w:rsidRPr="001D41F3">
              <w:rPr>
                <w:color w:val="000000"/>
                <w:sz w:val="24"/>
                <w:szCs w:val="24"/>
              </w:rPr>
              <w:t xml:space="preserve">По заданию на проектирование, но не менее 1 на населенный пункт </w:t>
            </w:r>
          </w:p>
        </w:tc>
        <w:tc>
          <w:tcPr>
            <w:tcW w:w="1038" w:type="dxa"/>
            <w:vAlign w:val="center"/>
          </w:tcPr>
          <w:p w:rsidR="001D41F3" w:rsidRPr="001D41F3" w:rsidRDefault="001D41F3" w:rsidP="001D41F3">
            <w:pPr>
              <w:jc w:val="center"/>
              <w:rPr>
                <w:color w:val="000000"/>
                <w:sz w:val="24"/>
                <w:szCs w:val="24"/>
              </w:rPr>
            </w:pPr>
            <w:r w:rsidRPr="001D41F3">
              <w:rPr>
                <w:color w:val="000000"/>
                <w:sz w:val="24"/>
                <w:szCs w:val="24"/>
              </w:rPr>
              <w:t>мин.</w:t>
            </w:r>
          </w:p>
        </w:tc>
        <w:tc>
          <w:tcPr>
            <w:tcW w:w="1619" w:type="dxa"/>
            <w:vAlign w:val="center"/>
          </w:tcPr>
          <w:p w:rsidR="001D41F3" w:rsidRPr="001D41F3" w:rsidRDefault="001D41F3" w:rsidP="001D41F3">
            <w:pPr>
              <w:jc w:val="center"/>
              <w:rPr>
                <w:color w:val="000000"/>
                <w:sz w:val="24"/>
                <w:szCs w:val="24"/>
              </w:rPr>
            </w:pPr>
            <w:r w:rsidRPr="001D41F3">
              <w:rPr>
                <w:color w:val="000000"/>
                <w:sz w:val="24"/>
                <w:szCs w:val="24"/>
              </w:rPr>
              <w:t xml:space="preserve">30 с использованием транспорта </w:t>
            </w:r>
          </w:p>
        </w:tc>
      </w:tr>
      <w:tr w:rsidR="001D41F3" w:rsidRPr="001D41F3" w:rsidTr="00AF49CD">
        <w:trPr>
          <w:trHeight w:val="828"/>
        </w:trPr>
        <w:tc>
          <w:tcPr>
            <w:tcW w:w="648" w:type="dxa"/>
            <w:vAlign w:val="center"/>
          </w:tcPr>
          <w:p w:rsidR="001D41F3" w:rsidRPr="001D41F3" w:rsidRDefault="001D41F3" w:rsidP="001D41F3">
            <w:pPr>
              <w:jc w:val="center"/>
              <w:rPr>
                <w:color w:val="000000"/>
                <w:sz w:val="24"/>
                <w:szCs w:val="24"/>
              </w:rPr>
            </w:pPr>
            <w:r w:rsidRPr="001D41F3">
              <w:rPr>
                <w:color w:val="000000"/>
                <w:sz w:val="24"/>
                <w:szCs w:val="24"/>
              </w:rPr>
              <w:t>4</w:t>
            </w:r>
          </w:p>
        </w:tc>
        <w:tc>
          <w:tcPr>
            <w:tcW w:w="1967" w:type="dxa"/>
            <w:vAlign w:val="center"/>
          </w:tcPr>
          <w:p w:rsidR="001D41F3" w:rsidRPr="001D41F3" w:rsidRDefault="001D41F3" w:rsidP="001D41F3">
            <w:pPr>
              <w:rPr>
                <w:color w:val="000000"/>
                <w:sz w:val="24"/>
                <w:szCs w:val="24"/>
              </w:rPr>
            </w:pPr>
            <w:r w:rsidRPr="001D41F3">
              <w:rPr>
                <w:color w:val="000000"/>
                <w:sz w:val="24"/>
                <w:szCs w:val="24"/>
              </w:rPr>
              <w:t>Аптечный пункт</w:t>
            </w:r>
          </w:p>
        </w:tc>
        <w:tc>
          <w:tcPr>
            <w:tcW w:w="1536" w:type="dxa"/>
            <w:vAlign w:val="center"/>
          </w:tcPr>
          <w:p w:rsidR="001D41F3" w:rsidRPr="001D41F3" w:rsidRDefault="001D41F3" w:rsidP="001D41F3">
            <w:pPr>
              <w:jc w:val="center"/>
              <w:rPr>
                <w:color w:val="000000"/>
                <w:sz w:val="24"/>
                <w:szCs w:val="24"/>
              </w:rPr>
            </w:pPr>
            <w:r w:rsidRPr="001D41F3">
              <w:rPr>
                <w:color w:val="000000"/>
                <w:sz w:val="24"/>
                <w:szCs w:val="24"/>
              </w:rPr>
              <w:t>1 объект</w:t>
            </w:r>
          </w:p>
        </w:tc>
        <w:tc>
          <w:tcPr>
            <w:tcW w:w="2657" w:type="dxa"/>
            <w:vAlign w:val="center"/>
          </w:tcPr>
          <w:p w:rsidR="001D41F3" w:rsidRPr="001D41F3" w:rsidRDefault="001D41F3" w:rsidP="001D41F3">
            <w:pPr>
              <w:jc w:val="center"/>
              <w:rPr>
                <w:color w:val="000000"/>
                <w:sz w:val="24"/>
                <w:szCs w:val="24"/>
              </w:rPr>
            </w:pPr>
            <w:r w:rsidRPr="001D41F3">
              <w:rPr>
                <w:sz w:val="24"/>
                <w:szCs w:val="24"/>
              </w:rPr>
              <w:t>В городских населенных пунктах 1 объект на 10 тыс. жителей,</w:t>
            </w:r>
            <w:r w:rsidRPr="001D41F3">
              <w:rPr>
                <w:color w:val="000000"/>
                <w:sz w:val="24"/>
                <w:szCs w:val="24"/>
              </w:rPr>
              <w:t xml:space="preserve"> но не менее 1 на населенный пункт</w:t>
            </w:r>
          </w:p>
        </w:tc>
        <w:tc>
          <w:tcPr>
            <w:tcW w:w="1038"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619" w:type="dxa"/>
            <w:vAlign w:val="center"/>
          </w:tcPr>
          <w:p w:rsidR="001D41F3" w:rsidRPr="001D41F3" w:rsidRDefault="001D41F3" w:rsidP="001D41F3">
            <w:pPr>
              <w:jc w:val="center"/>
              <w:rPr>
                <w:color w:val="000000"/>
                <w:sz w:val="24"/>
                <w:szCs w:val="24"/>
              </w:rPr>
            </w:pPr>
            <w:r w:rsidRPr="001D41F3">
              <w:rPr>
                <w:color w:val="000000"/>
                <w:sz w:val="24"/>
                <w:szCs w:val="24"/>
              </w:rPr>
              <w:t>при застройке</w:t>
            </w:r>
          </w:p>
          <w:p w:rsidR="001D41F3" w:rsidRPr="001D41F3" w:rsidRDefault="001D41F3" w:rsidP="001D41F3">
            <w:pPr>
              <w:jc w:val="center"/>
              <w:rPr>
                <w:sz w:val="24"/>
                <w:szCs w:val="24"/>
              </w:rPr>
            </w:pPr>
            <w:r w:rsidRPr="001D41F3">
              <w:rPr>
                <w:sz w:val="24"/>
                <w:szCs w:val="24"/>
              </w:rPr>
              <w:t xml:space="preserve">3 - 8 этажей - 585 м, </w:t>
            </w:r>
          </w:p>
          <w:p w:rsidR="001D41F3" w:rsidRPr="001D41F3" w:rsidRDefault="001D41F3" w:rsidP="001D41F3">
            <w:pPr>
              <w:jc w:val="center"/>
              <w:rPr>
                <w:color w:val="000000"/>
                <w:sz w:val="24"/>
                <w:szCs w:val="24"/>
              </w:rPr>
            </w:pPr>
            <w:r w:rsidRPr="001D41F3">
              <w:rPr>
                <w:sz w:val="24"/>
                <w:szCs w:val="24"/>
              </w:rPr>
              <w:t>1 - 2 этажа - 720 м</w:t>
            </w:r>
            <w:r w:rsidRPr="001D41F3">
              <w:rPr>
                <w:color w:val="000000"/>
                <w:sz w:val="24"/>
                <w:szCs w:val="24"/>
              </w:rPr>
              <w:t xml:space="preserve"> </w:t>
            </w:r>
          </w:p>
        </w:tc>
      </w:tr>
    </w:tbl>
    <w:p w:rsidR="0017629D" w:rsidRDefault="0017629D" w:rsidP="001D41F3">
      <w:pPr>
        <w:jc w:val="both"/>
        <w:rPr>
          <w:sz w:val="24"/>
          <w:szCs w:val="24"/>
        </w:rPr>
      </w:pPr>
    </w:p>
    <w:p w:rsidR="001D41F3" w:rsidRPr="001D41F3" w:rsidRDefault="001D41F3" w:rsidP="001D41F3">
      <w:pPr>
        <w:jc w:val="both"/>
        <w:rPr>
          <w:sz w:val="24"/>
          <w:szCs w:val="24"/>
        </w:rPr>
      </w:pPr>
      <w:r w:rsidRPr="001D41F3">
        <w:rPr>
          <w:sz w:val="24"/>
          <w:szCs w:val="24"/>
        </w:rPr>
        <w:lastRenderedPageBreak/>
        <w:t xml:space="preserve">Примечание </w:t>
      </w:r>
    </w:p>
    <w:p w:rsidR="001D41F3" w:rsidRPr="001D41F3" w:rsidRDefault="001D41F3" w:rsidP="001D41F3">
      <w:pPr>
        <w:jc w:val="both"/>
        <w:rPr>
          <w:sz w:val="24"/>
          <w:szCs w:val="24"/>
        </w:rPr>
      </w:pPr>
      <w:r w:rsidRPr="001D41F3">
        <w:rPr>
          <w:sz w:val="24"/>
          <w:szCs w:val="24"/>
        </w:rPr>
        <w:t>а</w:t>
      </w:r>
      <w:proofErr w:type="gramStart"/>
      <w:r w:rsidRPr="001D41F3">
        <w:rPr>
          <w:sz w:val="24"/>
          <w:szCs w:val="24"/>
        </w:rPr>
        <w:t xml:space="preserve"> (*): </w:t>
      </w:r>
      <w:proofErr w:type="gramEnd"/>
      <w:r w:rsidRPr="001D41F3">
        <w:rPr>
          <w:sz w:val="24"/>
          <w:szCs w:val="24"/>
        </w:rPr>
        <w:t>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1D41F3" w:rsidRPr="001D41F3" w:rsidRDefault="001D41F3" w:rsidP="001D41F3">
      <w:pPr>
        <w:jc w:val="both"/>
        <w:rPr>
          <w:sz w:val="24"/>
          <w:szCs w:val="24"/>
        </w:rPr>
      </w:pPr>
      <w:proofErr w:type="gramStart"/>
      <w:r w:rsidRPr="001D41F3">
        <w:rPr>
          <w:sz w:val="24"/>
          <w:szCs w:val="24"/>
        </w:rPr>
        <w:t>б</w:t>
      </w:r>
      <w:proofErr w:type="gramEnd"/>
      <w:r w:rsidRPr="001D41F3">
        <w:rPr>
          <w:sz w:val="24"/>
          <w:szCs w:val="24"/>
        </w:rPr>
        <w:t xml:space="preserve"> (**) 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1D41F3" w:rsidRPr="001D41F3" w:rsidRDefault="001D41F3" w:rsidP="001D41F3">
      <w:pPr>
        <w:jc w:val="both"/>
        <w:rPr>
          <w:sz w:val="24"/>
          <w:szCs w:val="24"/>
        </w:rPr>
      </w:pPr>
    </w:p>
    <w:p w:rsidR="001D41F3" w:rsidRPr="001D41F3" w:rsidRDefault="001D41F3" w:rsidP="001D41F3">
      <w:pPr>
        <w:jc w:val="both"/>
        <w:rPr>
          <w:sz w:val="24"/>
          <w:szCs w:val="24"/>
        </w:rPr>
      </w:pPr>
      <w:r w:rsidRPr="001D41F3">
        <w:rPr>
          <w:sz w:val="24"/>
          <w:szCs w:val="24"/>
        </w:rPr>
        <w:t>Нормы расчета стоянок для временного хранения легковых автомобилей см. Приложение В.</w:t>
      </w:r>
    </w:p>
    <w:p w:rsidR="001D41F3" w:rsidRPr="001D41F3" w:rsidRDefault="001D41F3" w:rsidP="001D41F3">
      <w:pPr>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4 Расчетные показатели, устанавливаемые для объектов местного значения в области физической культуры и массового спорта</w:t>
      </w:r>
    </w:p>
    <w:p w:rsidR="001D41F3" w:rsidRPr="001D41F3" w:rsidRDefault="001D41F3" w:rsidP="001D41F3">
      <w:pPr>
        <w:ind w:firstLine="567"/>
        <w:jc w:val="both"/>
        <w:rPr>
          <w:sz w:val="24"/>
          <w:szCs w:val="24"/>
          <w:u w:val="single"/>
        </w:rPr>
      </w:pPr>
      <w:r w:rsidRPr="001D41F3">
        <w:rPr>
          <w:sz w:val="24"/>
          <w:szCs w:val="24"/>
        </w:rPr>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5. </w:t>
      </w:r>
    </w:p>
    <w:p w:rsidR="001D41F3" w:rsidRPr="001D41F3" w:rsidRDefault="001D41F3" w:rsidP="001D41F3">
      <w:pPr>
        <w:ind w:firstLine="709"/>
        <w:jc w:val="right"/>
        <w:rPr>
          <w:color w:val="000000"/>
          <w:sz w:val="24"/>
          <w:szCs w:val="24"/>
        </w:rPr>
      </w:pPr>
    </w:p>
    <w:p w:rsidR="001D41F3" w:rsidRPr="001D41F3" w:rsidRDefault="001D41F3" w:rsidP="001D41F3">
      <w:pPr>
        <w:ind w:firstLine="709"/>
        <w:jc w:val="right"/>
        <w:rPr>
          <w:color w:val="000000"/>
          <w:sz w:val="24"/>
          <w:szCs w:val="24"/>
        </w:rPr>
      </w:pPr>
      <w:r w:rsidRPr="001D41F3">
        <w:rPr>
          <w:color w:val="000000"/>
          <w:sz w:val="24"/>
          <w:szCs w:val="24"/>
        </w:rPr>
        <w:t>Таблица 5</w:t>
      </w:r>
    </w:p>
    <w:tbl>
      <w:tblPr>
        <w:tblW w:w="95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
        <w:gridCol w:w="2685"/>
        <w:gridCol w:w="1340"/>
        <w:gridCol w:w="1740"/>
        <w:gridCol w:w="1474"/>
        <w:gridCol w:w="1607"/>
      </w:tblGrid>
      <w:tr w:rsidR="001D41F3" w:rsidRPr="001D41F3" w:rsidTr="00AF49CD">
        <w:trPr>
          <w:trHeight w:val="768"/>
        </w:trPr>
        <w:tc>
          <w:tcPr>
            <w:tcW w:w="663"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2685"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tc>
        <w:tc>
          <w:tcPr>
            <w:tcW w:w="3080"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3081" w:type="dxa"/>
            <w:gridSpan w:val="2"/>
          </w:tcPr>
          <w:p w:rsidR="001D41F3" w:rsidRPr="001D41F3" w:rsidRDefault="001D41F3" w:rsidP="001D41F3">
            <w:pPr>
              <w:jc w:val="cente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AF49CD">
        <w:trPr>
          <w:trHeight w:val="611"/>
        </w:trPr>
        <w:tc>
          <w:tcPr>
            <w:tcW w:w="663" w:type="dxa"/>
            <w:vMerge/>
          </w:tcPr>
          <w:p w:rsidR="001D41F3" w:rsidRPr="001D41F3" w:rsidRDefault="001D41F3" w:rsidP="001D41F3">
            <w:pPr>
              <w:jc w:val="center"/>
              <w:rPr>
                <w:b/>
                <w:color w:val="000000"/>
                <w:sz w:val="24"/>
                <w:szCs w:val="24"/>
              </w:rPr>
            </w:pPr>
          </w:p>
        </w:tc>
        <w:tc>
          <w:tcPr>
            <w:tcW w:w="2685" w:type="dxa"/>
            <w:vMerge/>
            <w:vAlign w:val="center"/>
          </w:tcPr>
          <w:p w:rsidR="001D41F3" w:rsidRPr="001D41F3" w:rsidRDefault="001D41F3" w:rsidP="001D41F3">
            <w:pPr>
              <w:jc w:val="center"/>
              <w:rPr>
                <w:b/>
                <w:color w:val="000000"/>
                <w:sz w:val="24"/>
                <w:szCs w:val="24"/>
              </w:rPr>
            </w:pPr>
          </w:p>
        </w:tc>
        <w:tc>
          <w:tcPr>
            <w:tcW w:w="1340"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740"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474"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607"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AF49CD">
        <w:trPr>
          <w:trHeight w:val="825"/>
        </w:trPr>
        <w:tc>
          <w:tcPr>
            <w:tcW w:w="663" w:type="dxa"/>
            <w:vMerge w:val="restart"/>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2685" w:type="dxa"/>
            <w:vMerge w:val="restart"/>
            <w:vAlign w:val="center"/>
          </w:tcPr>
          <w:p w:rsidR="001D41F3" w:rsidRPr="001D41F3" w:rsidRDefault="001D41F3" w:rsidP="001D41F3">
            <w:pPr>
              <w:rPr>
                <w:color w:val="000000"/>
                <w:sz w:val="24"/>
                <w:szCs w:val="24"/>
              </w:rPr>
            </w:pPr>
            <w:r w:rsidRPr="001D41F3">
              <w:rPr>
                <w:sz w:val="24"/>
                <w:szCs w:val="24"/>
              </w:rPr>
              <w:t>Спортивные залы</w:t>
            </w:r>
          </w:p>
        </w:tc>
        <w:tc>
          <w:tcPr>
            <w:tcW w:w="1340" w:type="dxa"/>
            <w:vMerge w:val="restart"/>
            <w:vAlign w:val="center"/>
          </w:tcPr>
          <w:p w:rsidR="001D41F3" w:rsidRPr="001D41F3" w:rsidRDefault="001D41F3" w:rsidP="001D41F3">
            <w:pPr>
              <w:jc w:val="center"/>
              <w:rPr>
                <w:color w:val="000000"/>
                <w:sz w:val="24"/>
                <w:szCs w:val="24"/>
              </w:rPr>
            </w:pPr>
            <w:proofErr w:type="gramStart"/>
            <w:r w:rsidRPr="001D41F3">
              <w:rPr>
                <w:color w:val="000000"/>
                <w:sz w:val="24"/>
                <w:szCs w:val="24"/>
              </w:rPr>
              <w:t>м</w:t>
            </w:r>
            <w:proofErr w:type="gramEnd"/>
            <w:r w:rsidRPr="001D41F3">
              <w:rPr>
                <w:color w:val="000000"/>
                <w:sz w:val="24"/>
                <w:szCs w:val="24"/>
              </w:rPr>
              <w:t>² площади пола на 1000 чел.</w:t>
            </w:r>
          </w:p>
        </w:tc>
        <w:tc>
          <w:tcPr>
            <w:tcW w:w="1740" w:type="dxa"/>
            <w:vMerge w:val="restart"/>
            <w:vAlign w:val="center"/>
          </w:tcPr>
          <w:p w:rsidR="001D41F3" w:rsidRPr="001D41F3" w:rsidRDefault="001D41F3" w:rsidP="001D41F3">
            <w:pPr>
              <w:jc w:val="center"/>
              <w:rPr>
                <w:color w:val="000000"/>
                <w:sz w:val="24"/>
                <w:szCs w:val="24"/>
              </w:rPr>
            </w:pPr>
            <w:r w:rsidRPr="001D41F3">
              <w:rPr>
                <w:color w:val="000000"/>
                <w:sz w:val="24"/>
                <w:szCs w:val="24"/>
              </w:rPr>
              <w:t>350</w:t>
            </w:r>
          </w:p>
        </w:tc>
        <w:tc>
          <w:tcPr>
            <w:tcW w:w="1474" w:type="dxa"/>
            <w:vAlign w:val="center"/>
          </w:tcPr>
          <w:p w:rsidR="001D41F3" w:rsidRPr="001D41F3" w:rsidRDefault="001D41F3" w:rsidP="001D41F3">
            <w:pPr>
              <w:jc w:val="center"/>
              <w:rPr>
                <w:color w:val="000000"/>
                <w:sz w:val="24"/>
                <w:szCs w:val="24"/>
              </w:rPr>
            </w:pPr>
            <w:r w:rsidRPr="001D41F3">
              <w:rPr>
                <w:color w:val="000000"/>
                <w:sz w:val="24"/>
                <w:szCs w:val="24"/>
              </w:rPr>
              <w:t>мин. пешеходной доступности</w:t>
            </w:r>
          </w:p>
        </w:tc>
        <w:tc>
          <w:tcPr>
            <w:tcW w:w="1607" w:type="dxa"/>
            <w:vAlign w:val="center"/>
          </w:tcPr>
          <w:p w:rsidR="001D41F3" w:rsidRPr="001D41F3" w:rsidRDefault="001D41F3" w:rsidP="001D41F3">
            <w:pPr>
              <w:jc w:val="center"/>
              <w:rPr>
                <w:color w:val="000000"/>
                <w:sz w:val="24"/>
                <w:szCs w:val="24"/>
              </w:rPr>
            </w:pPr>
            <w:r w:rsidRPr="001D41F3">
              <w:rPr>
                <w:color w:val="000000"/>
                <w:sz w:val="24"/>
                <w:szCs w:val="24"/>
              </w:rPr>
              <w:t>30</w:t>
            </w:r>
          </w:p>
        </w:tc>
      </w:tr>
      <w:tr w:rsidR="001D41F3" w:rsidRPr="001D41F3" w:rsidTr="00AF49CD">
        <w:trPr>
          <w:trHeight w:val="555"/>
        </w:trPr>
        <w:tc>
          <w:tcPr>
            <w:tcW w:w="663" w:type="dxa"/>
            <w:vMerge/>
            <w:vAlign w:val="center"/>
          </w:tcPr>
          <w:p w:rsidR="001D41F3" w:rsidRPr="001D41F3" w:rsidRDefault="001D41F3" w:rsidP="001D41F3">
            <w:pPr>
              <w:jc w:val="center"/>
              <w:rPr>
                <w:color w:val="000000"/>
                <w:sz w:val="24"/>
                <w:szCs w:val="24"/>
              </w:rPr>
            </w:pPr>
          </w:p>
        </w:tc>
        <w:tc>
          <w:tcPr>
            <w:tcW w:w="2685" w:type="dxa"/>
            <w:vMerge/>
            <w:vAlign w:val="center"/>
          </w:tcPr>
          <w:p w:rsidR="001D41F3" w:rsidRPr="001D41F3" w:rsidRDefault="001D41F3" w:rsidP="001D41F3">
            <w:pPr>
              <w:rPr>
                <w:color w:val="000000"/>
                <w:sz w:val="24"/>
                <w:szCs w:val="24"/>
              </w:rPr>
            </w:pPr>
          </w:p>
        </w:tc>
        <w:tc>
          <w:tcPr>
            <w:tcW w:w="1340" w:type="dxa"/>
            <w:vMerge/>
            <w:vAlign w:val="center"/>
          </w:tcPr>
          <w:p w:rsidR="001D41F3" w:rsidRPr="001D41F3" w:rsidRDefault="001D41F3" w:rsidP="001D41F3">
            <w:pPr>
              <w:jc w:val="center"/>
              <w:rPr>
                <w:color w:val="000000"/>
                <w:sz w:val="24"/>
                <w:szCs w:val="24"/>
              </w:rPr>
            </w:pPr>
          </w:p>
        </w:tc>
        <w:tc>
          <w:tcPr>
            <w:tcW w:w="1740" w:type="dxa"/>
            <w:vMerge/>
            <w:vAlign w:val="center"/>
          </w:tcPr>
          <w:p w:rsidR="001D41F3" w:rsidRPr="001D41F3" w:rsidRDefault="001D41F3" w:rsidP="001D41F3">
            <w:pPr>
              <w:jc w:val="center"/>
              <w:rPr>
                <w:color w:val="000000"/>
                <w:sz w:val="24"/>
                <w:szCs w:val="24"/>
              </w:rPr>
            </w:pPr>
          </w:p>
        </w:tc>
        <w:tc>
          <w:tcPr>
            <w:tcW w:w="1474"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607" w:type="dxa"/>
            <w:vAlign w:val="center"/>
          </w:tcPr>
          <w:p w:rsidR="001D41F3" w:rsidRPr="001D41F3" w:rsidRDefault="001D41F3" w:rsidP="001D41F3">
            <w:pPr>
              <w:rPr>
                <w:sz w:val="24"/>
                <w:szCs w:val="24"/>
              </w:rPr>
            </w:pPr>
            <w:r w:rsidRPr="001D41F3">
              <w:rPr>
                <w:sz w:val="24"/>
                <w:szCs w:val="24"/>
              </w:rPr>
              <w:t>при застройке 3 - 8 этажей - 650 м,</w:t>
            </w:r>
          </w:p>
          <w:p w:rsidR="001D41F3" w:rsidRPr="001D41F3" w:rsidRDefault="001D41F3" w:rsidP="001D41F3">
            <w:pPr>
              <w:rPr>
                <w:sz w:val="24"/>
                <w:szCs w:val="24"/>
              </w:rPr>
            </w:pPr>
            <w:r w:rsidRPr="001D41F3">
              <w:rPr>
                <w:sz w:val="24"/>
                <w:szCs w:val="24"/>
              </w:rPr>
              <w:t>1 - 2 этажа - 800 м.</w:t>
            </w:r>
          </w:p>
        </w:tc>
      </w:tr>
      <w:tr w:rsidR="001D41F3" w:rsidRPr="001D41F3" w:rsidTr="00AF49CD">
        <w:trPr>
          <w:trHeight w:val="555"/>
        </w:trPr>
        <w:tc>
          <w:tcPr>
            <w:tcW w:w="663" w:type="dxa"/>
            <w:vAlign w:val="center"/>
          </w:tcPr>
          <w:p w:rsidR="001D41F3" w:rsidRPr="001D41F3" w:rsidRDefault="001D41F3" w:rsidP="001D41F3">
            <w:pPr>
              <w:jc w:val="center"/>
              <w:rPr>
                <w:color w:val="000000"/>
                <w:sz w:val="24"/>
                <w:szCs w:val="24"/>
              </w:rPr>
            </w:pPr>
          </w:p>
        </w:tc>
        <w:tc>
          <w:tcPr>
            <w:tcW w:w="2685" w:type="dxa"/>
            <w:vAlign w:val="center"/>
          </w:tcPr>
          <w:p w:rsidR="001D41F3" w:rsidRPr="001D41F3" w:rsidRDefault="001D41F3" w:rsidP="001D41F3">
            <w:pPr>
              <w:jc w:val="both"/>
              <w:rPr>
                <w:sz w:val="24"/>
                <w:szCs w:val="24"/>
              </w:rPr>
            </w:pPr>
            <w:r w:rsidRPr="001D41F3">
              <w:rPr>
                <w:sz w:val="24"/>
                <w:szCs w:val="24"/>
              </w:rPr>
              <w:t>в том числе для повседневного использования населением в жилом районе городского населенного пункта с числом жителей:</w:t>
            </w:r>
          </w:p>
          <w:p w:rsidR="001D41F3" w:rsidRPr="001D41F3" w:rsidRDefault="001D41F3" w:rsidP="001D41F3">
            <w:pPr>
              <w:jc w:val="both"/>
              <w:rPr>
                <w:sz w:val="24"/>
                <w:szCs w:val="24"/>
              </w:rPr>
            </w:pPr>
            <w:r w:rsidRPr="001D41F3">
              <w:rPr>
                <w:sz w:val="24"/>
                <w:szCs w:val="24"/>
              </w:rPr>
              <w:t xml:space="preserve">от 12 до 25 </w:t>
            </w:r>
            <w:proofErr w:type="spellStart"/>
            <w:proofErr w:type="gramStart"/>
            <w:r w:rsidRPr="001D41F3">
              <w:rPr>
                <w:sz w:val="24"/>
                <w:szCs w:val="24"/>
              </w:rPr>
              <w:t>тыс</w:t>
            </w:r>
            <w:proofErr w:type="spellEnd"/>
            <w:proofErr w:type="gramEnd"/>
          </w:p>
          <w:p w:rsidR="001D41F3" w:rsidRPr="001D41F3" w:rsidRDefault="001D41F3" w:rsidP="001D41F3">
            <w:pPr>
              <w:jc w:val="both"/>
              <w:rPr>
                <w:color w:val="000000"/>
                <w:sz w:val="24"/>
                <w:szCs w:val="24"/>
              </w:rPr>
            </w:pPr>
            <w:r w:rsidRPr="001D41F3">
              <w:rPr>
                <w:sz w:val="24"/>
                <w:szCs w:val="24"/>
              </w:rPr>
              <w:t xml:space="preserve">от 5 до 12 </w:t>
            </w:r>
            <w:proofErr w:type="spellStart"/>
            <w:proofErr w:type="gramStart"/>
            <w:r w:rsidRPr="001D41F3">
              <w:rPr>
                <w:sz w:val="24"/>
                <w:szCs w:val="24"/>
              </w:rPr>
              <w:t>тыс</w:t>
            </w:r>
            <w:proofErr w:type="spellEnd"/>
            <w:proofErr w:type="gramEnd"/>
          </w:p>
        </w:tc>
        <w:tc>
          <w:tcPr>
            <w:tcW w:w="1340" w:type="dxa"/>
            <w:vMerge/>
            <w:vAlign w:val="center"/>
          </w:tcPr>
          <w:p w:rsidR="001D41F3" w:rsidRPr="001D41F3" w:rsidRDefault="001D41F3" w:rsidP="001D41F3">
            <w:pPr>
              <w:jc w:val="center"/>
              <w:rPr>
                <w:color w:val="000000"/>
                <w:sz w:val="24"/>
                <w:szCs w:val="24"/>
              </w:rPr>
            </w:pPr>
          </w:p>
        </w:tc>
        <w:tc>
          <w:tcPr>
            <w:tcW w:w="1740" w:type="dxa"/>
            <w:vAlign w:val="center"/>
          </w:tcPr>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p>
          <w:p w:rsidR="001D41F3" w:rsidRPr="001D41F3" w:rsidRDefault="001D41F3" w:rsidP="001D41F3">
            <w:pPr>
              <w:jc w:val="center"/>
              <w:rPr>
                <w:color w:val="000000"/>
                <w:sz w:val="24"/>
                <w:szCs w:val="24"/>
              </w:rPr>
            </w:pPr>
            <w:r w:rsidRPr="001D41F3">
              <w:rPr>
                <w:color w:val="000000"/>
                <w:sz w:val="24"/>
                <w:szCs w:val="24"/>
              </w:rPr>
              <w:t>175</w:t>
            </w:r>
          </w:p>
          <w:p w:rsidR="001D41F3" w:rsidRPr="001D41F3" w:rsidRDefault="001D41F3" w:rsidP="001D41F3">
            <w:pPr>
              <w:jc w:val="center"/>
              <w:rPr>
                <w:color w:val="000000"/>
                <w:sz w:val="24"/>
                <w:szCs w:val="24"/>
              </w:rPr>
            </w:pPr>
            <w:r w:rsidRPr="001D41F3">
              <w:rPr>
                <w:color w:val="000000"/>
                <w:sz w:val="24"/>
                <w:szCs w:val="24"/>
              </w:rPr>
              <w:t>200</w:t>
            </w:r>
          </w:p>
        </w:tc>
        <w:tc>
          <w:tcPr>
            <w:tcW w:w="1474" w:type="dxa"/>
            <w:vAlign w:val="center"/>
          </w:tcPr>
          <w:p w:rsidR="001D41F3" w:rsidRPr="001D41F3" w:rsidRDefault="001D41F3" w:rsidP="001D41F3">
            <w:pPr>
              <w:jc w:val="center"/>
              <w:rPr>
                <w:color w:val="000000"/>
                <w:sz w:val="24"/>
                <w:szCs w:val="24"/>
              </w:rPr>
            </w:pPr>
            <w:r w:rsidRPr="001D41F3">
              <w:rPr>
                <w:color w:val="000000"/>
                <w:sz w:val="24"/>
                <w:szCs w:val="24"/>
              </w:rPr>
              <w:t>м</w:t>
            </w:r>
          </w:p>
        </w:tc>
        <w:tc>
          <w:tcPr>
            <w:tcW w:w="1607" w:type="dxa"/>
            <w:vAlign w:val="center"/>
          </w:tcPr>
          <w:p w:rsidR="001D41F3" w:rsidRPr="001D41F3" w:rsidRDefault="001D41F3" w:rsidP="001D41F3">
            <w:pPr>
              <w:jc w:val="center"/>
              <w:rPr>
                <w:color w:val="000000"/>
                <w:sz w:val="24"/>
                <w:szCs w:val="24"/>
              </w:rPr>
            </w:pPr>
            <w:r w:rsidRPr="001D41F3">
              <w:rPr>
                <w:color w:val="000000"/>
                <w:sz w:val="24"/>
                <w:szCs w:val="24"/>
              </w:rPr>
              <w:t>1500</w:t>
            </w:r>
          </w:p>
        </w:tc>
      </w:tr>
      <w:tr w:rsidR="001D41F3" w:rsidRPr="001D41F3" w:rsidTr="00AF49CD">
        <w:trPr>
          <w:trHeight w:val="408"/>
        </w:trPr>
        <w:tc>
          <w:tcPr>
            <w:tcW w:w="663" w:type="dxa"/>
            <w:vMerge w:val="restart"/>
            <w:vAlign w:val="center"/>
          </w:tcPr>
          <w:p w:rsidR="001D41F3" w:rsidRPr="001D41F3" w:rsidRDefault="001D41F3" w:rsidP="001D41F3">
            <w:pPr>
              <w:jc w:val="center"/>
              <w:rPr>
                <w:sz w:val="24"/>
                <w:szCs w:val="24"/>
              </w:rPr>
            </w:pPr>
            <w:r w:rsidRPr="001D41F3">
              <w:rPr>
                <w:sz w:val="24"/>
                <w:szCs w:val="24"/>
              </w:rPr>
              <w:t>2</w:t>
            </w:r>
          </w:p>
        </w:tc>
        <w:tc>
          <w:tcPr>
            <w:tcW w:w="2685" w:type="dxa"/>
            <w:vMerge w:val="restart"/>
            <w:vAlign w:val="center"/>
          </w:tcPr>
          <w:p w:rsidR="001D41F3" w:rsidRPr="001D41F3" w:rsidRDefault="001D41F3" w:rsidP="001D41F3">
            <w:pPr>
              <w:rPr>
                <w:sz w:val="24"/>
                <w:szCs w:val="24"/>
              </w:rPr>
            </w:pPr>
            <w:r w:rsidRPr="001D41F3">
              <w:rPr>
                <w:sz w:val="24"/>
                <w:szCs w:val="24"/>
              </w:rPr>
              <w:t>Открытые плоскостные сооружения</w:t>
            </w:r>
          </w:p>
        </w:tc>
        <w:tc>
          <w:tcPr>
            <w:tcW w:w="1340" w:type="dxa"/>
            <w:vMerge w:val="restart"/>
            <w:vAlign w:val="center"/>
          </w:tcPr>
          <w:p w:rsidR="001D41F3" w:rsidRPr="001D41F3" w:rsidRDefault="001D41F3" w:rsidP="001D41F3">
            <w:pPr>
              <w:jc w:val="center"/>
              <w:rPr>
                <w:sz w:val="24"/>
                <w:szCs w:val="24"/>
              </w:rPr>
            </w:pPr>
            <w:proofErr w:type="gramStart"/>
            <w:r w:rsidRPr="001D41F3">
              <w:rPr>
                <w:sz w:val="24"/>
                <w:szCs w:val="24"/>
              </w:rPr>
              <w:t>м</w:t>
            </w:r>
            <w:proofErr w:type="gramEnd"/>
            <w:r w:rsidRPr="001D41F3">
              <w:rPr>
                <w:sz w:val="24"/>
                <w:szCs w:val="24"/>
              </w:rPr>
              <w:t xml:space="preserve">² площади </w:t>
            </w:r>
            <w:r w:rsidRPr="001D41F3">
              <w:rPr>
                <w:sz w:val="24"/>
                <w:szCs w:val="24"/>
              </w:rPr>
              <w:lastRenderedPageBreak/>
              <w:t>пола на 1000 чел.</w:t>
            </w:r>
          </w:p>
        </w:tc>
        <w:tc>
          <w:tcPr>
            <w:tcW w:w="1740" w:type="dxa"/>
            <w:vMerge w:val="restart"/>
            <w:vAlign w:val="center"/>
          </w:tcPr>
          <w:p w:rsidR="001D41F3" w:rsidRPr="001D41F3" w:rsidRDefault="001D41F3" w:rsidP="001D41F3">
            <w:pPr>
              <w:jc w:val="center"/>
              <w:rPr>
                <w:sz w:val="24"/>
                <w:szCs w:val="24"/>
              </w:rPr>
            </w:pPr>
            <w:r w:rsidRPr="001D41F3">
              <w:rPr>
                <w:sz w:val="24"/>
                <w:szCs w:val="24"/>
              </w:rPr>
              <w:lastRenderedPageBreak/>
              <w:t>1950*</w:t>
            </w:r>
          </w:p>
        </w:tc>
        <w:tc>
          <w:tcPr>
            <w:tcW w:w="1474" w:type="dxa"/>
            <w:vAlign w:val="center"/>
          </w:tcPr>
          <w:p w:rsidR="001D41F3" w:rsidRPr="001D41F3" w:rsidRDefault="001D41F3" w:rsidP="001D41F3">
            <w:pPr>
              <w:jc w:val="center"/>
              <w:rPr>
                <w:sz w:val="24"/>
                <w:szCs w:val="24"/>
              </w:rPr>
            </w:pPr>
            <w:r w:rsidRPr="001D41F3">
              <w:rPr>
                <w:sz w:val="24"/>
                <w:szCs w:val="24"/>
              </w:rPr>
              <w:t>мин. пешеходно</w:t>
            </w:r>
            <w:r w:rsidRPr="001D41F3">
              <w:rPr>
                <w:sz w:val="24"/>
                <w:szCs w:val="24"/>
              </w:rPr>
              <w:lastRenderedPageBreak/>
              <w:t>й доступности</w:t>
            </w:r>
          </w:p>
        </w:tc>
        <w:tc>
          <w:tcPr>
            <w:tcW w:w="1607" w:type="dxa"/>
            <w:vAlign w:val="center"/>
          </w:tcPr>
          <w:p w:rsidR="001D41F3" w:rsidRPr="001D41F3" w:rsidRDefault="001D41F3" w:rsidP="001D41F3">
            <w:pPr>
              <w:jc w:val="center"/>
              <w:rPr>
                <w:sz w:val="24"/>
                <w:szCs w:val="24"/>
              </w:rPr>
            </w:pPr>
            <w:r w:rsidRPr="001D41F3">
              <w:rPr>
                <w:sz w:val="24"/>
                <w:szCs w:val="24"/>
              </w:rPr>
              <w:lastRenderedPageBreak/>
              <w:t>30</w:t>
            </w:r>
          </w:p>
        </w:tc>
      </w:tr>
      <w:tr w:rsidR="001D41F3" w:rsidRPr="001D41F3" w:rsidTr="00AF49CD">
        <w:trPr>
          <w:trHeight w:val="407"/>
        </w:trPr>
        <w:tc>
          <w:tcPr>
            <w:tcW w:w="663" w:type="dxa"/>
            <w:vMerge/>
            <w:vAlign w:val="center"/>
          </w:tcPr>
          <w:p w:rsidR="001D41F3" w:rsidRPr="001D41F3" w:rsidRDefault="001D41F3" w:rsidP="001D41F3">
            <w:pPr>
              <w:jc w:val="center"/>
              <w:rPr>
                <w:sz w:val="24"/>
                <w:szCs w:val="24"/>
              </w:rPr>
            </w:pPr>
          </w:p>
        </w:tc>
        <w:tc>
          <w:tcPr>
            <w:tcW w:w="2685" w:type="dxa"/>
            <w:vMerge/>
            <w:vAlign w:val="center"/>
          </w:tcPr>
          <w:p w:rsidR="001D41F3" w:rsidRPr="001D41F3" w:rsidRDefault="001D41F3" w:rsidP="001D41F3">
            <w:pPr>
              <w:rPr>
                <w:sz w:val="24"/>
                <w:szCs w:val="24"/>
              </w:rPr>
            </w:pPr>
          </w:p>
        </w:tc>
        <w:tc>
          <w:tcPr>
            <w:tcW w:w="1340" w:type="dxa"/>
            <w:vMerge/>
            <w:vAlign w:val="center"/>
          </w:tcPr>
          <w:p w:rsidR="001D41F3" w:rsidRPr="001D41F3" w:rsidRDefault="001D41F3" w:rsidP="001D41F3">
            <w:pPr>
              <w:jc w:val="center"/>
              <w:rPr>
                <w:sz w:val="24"/>
                <w:szCs w:val="24"/>
              </w:rPr>
            </w:pPr>
          </w:p>
        </w:tc>
        <w:tc>
          <w:tcPr>
            <w:tcW w:w="1740" w:type="dxa"/>
            <w:vMerge/>
            <w:vAlign w:val="center"/>
          </w:tcPr>
          <w:p w:rsidR="001D41F3" w:rsidRPr="001D41F3" w:rsidRDefault="001D41F3" w:rsidP="001D41F3">
            <w:pPr>
              <w:jc w:val="center"/>
              <w:rPr>
                <w:sz w:val="24"/>
                <w:szCs w:val="24"/>
              </w:rPr>
            </w:pPr>
          </w:p>
        </w:tc>
        <w:tc>
          <w:tcPr>
            <w:tcW w:w="1474" w:type="dxa"/>
            <w:vAlign w:val="center"/>
          </w:tcPr>
          <w:p w:rsidR="001D41F3" w:rsidRPr="001D41F3" w:rsidRDefault="001D41F3" w:rsidP="001D41F3">
            <w:pPr>
              <w:jc w:val="center"/>
              <w:rPr>
                <w:sz w:val="24"/>
                <w:szCs w:val="24"/>
              </w:rPr>
            </w:pPr>
            <w:r w:rsidRPr="001D41F3">
              <w:rPr>
                <w:sz w:val="24"/>
                <w:szCs w:val="24"/>
              </w:rPr>
              <w:t>м</w:t>
            </w:r>
          </w:p>
        </w:tc>
        <w:tc>
          <w:tcPr>
            <w:tcW w:w="1607" w:type="dxa"/>
            <w:vAlign w:val="center"/>
          </w:tcPr>
          <w:p w:rsidR="001D41F3" w:rsidRPr="001D41F3" w:rsidRDefault="001D41F3" w:rsidP="001D41F3">
            <w:pPr>
              <w:rPr>
                <w:sz w:val="24"/>
                <w:szCs w:val="24"/>
              </w:rPr>
            </w:pPr>
            <w:r w:rsidRPr="001D41F3">
              <w:rPr>
                <w:sz w:val="24"/>
                <w:szCs w:val="24"/>
              </w:rPr>
              <w:t>при застройке 3 - 8 этажей - 650 м,</w:t>
            </w:r>
          </w:p>
          <w:p w:rsidR="001D41F3" w:rsidRPr="001D41F3" w:rsidRDefault="001D41F3" w:rsidP="001D41F3">
            <w:pPr>
              <w:jc w:val="center"/>
              <w:rPr>
                <w:sz w:val="24"/>
                <w:szCs w:val="24"/>
              </w:rPr>
            </w:pPr>
            <w:r w:rsidRPr="001D41F3">
              <w:rPr>
                <w:sz w:val="24"/>
                <w:szCs w:val="24"/>
              </w:rPr>
              <w:t>1 - 2 этажа - 800 м.</w:t>
            </w:r>
          </w:p>
        </w:tc>
      </w:tr>
      <w:tr w:rsidR="001D41F3" w:rsidRPr="001D41F3" w:rsidTr="00AF49CD">
        <w:trPr>
          <w:trHeight w:val="407"/>
        </w:trPr>
        <w:tc>
          <w:tcPr>
            <w:tcW w:w="663" w:type="dxa"/>
            <w:vAlign w:val="center"/>
          </w:tcPr>
          <w:p w:rsidR="001D41F3" w:rsidRPr="001D41F3" w:rsidRDefault="001D41F3" w:rsidP="001D41F3">
            <w:pPr>
              <w:jc w:val="center"/>
              <w:rPr>
                <w:sz w:val="24"/>
                <w:szCs w:val="24"/>
              </w:rPr>
            </w:pPr>
            <w:r w:rsidRPr="001D41F3">
              <w:rPr>
                <w:sz w:val="24"/>
                <w:szCs w:val="24"/>
              </w:rPr>
              <w:t>3</w:t>
            </w:r>
          </w:p>
        </w:tc>
        <w:tc>
          <w:tcPr>
            <w:tcW w:w="2685" w:type="dxa"/>
            <w:vAlign w:val="center"/>
          </w:tcPr>
          <w:p w:rsidR="001D41F3" w:rsidRPr="001D41F3" w:rsidRDefault="001D41F3" w:rsidP="001D41F3">
            <w:pPr>
              <w:rPr>
                <w:sz w:val="24"/>
                <w:szCs w:val="24"/>
              </w:rPr>
            </w:pPr>
            <w:r w:rsidRPr="001D41F3">
              <w:rPr>
                <w:sz w:val="24"/>
                <w:szCs w:val="24"/>
              </w:rPr>
              <w:t>Бассейны</w:t>
            </w:r>
          </w:p>
        </w:tc>
        <w:tc>
          <w:tcPr>
            <w:tcW w:w="1340" w:type="dxa"/>
            <w:vMerge w:val="restart"/>
            <w:vAlign w:val="center"/>
          </w:tcPr>
          <w:p w:rsidR="001D41F3" w:rsidRPr="001D41F3" w:rsidRDefault="001D41F3" w:rsidP="001D41F3">
            <w:pPr>
              <w:jc w:val="center"/>
              <w:rPr>
                <w:sz w:val="24"/>
                <w:szCs w:val="24"/>
              </w:rPr>
            </w:pPr>
            <w:r w:rsidRPr="001D41F3">
              <w:rPr>
                <w:sz w:val="24"/>
                <w:szCs w:val="24"/>
              </w:rPr>
              <w:t>м</w:t>
            </w:r>
            <w:proofErr w:type="gramStart"/>
            <w:r w:rsidRPr="001D41F3">
              <w:rPr>
                <w:sz w:val="24"/>
                <w:szCs w:val="24"/>
                <w:vertAlign w:val="superscript"/>
              </w:rPr>
              <w:t>2</w:t>
            </w:r>
            <w:proofErr w:type="gramEnd"/>
            <w:r w:rsidRPr="001D41F3">
              <w:rPr>
                <w:sz w:val="24"/>
                <w:szCs w:val="24"/>
              </w:rPr>
              <w:t xml:space="preserve"> площади зеркала воды на 1000 чел.</w:t>
            </w:r>
          </w:p>
        </w:tc>
        <w:tc>
          <w:tcPr>
            <w:tcW w:w="1740" w:type="dxa"/>
            <w:vAlign w:val="center"/>
          </w:tcPr>
          <w:p w:rsidR="001D41F3" w:rsidRPr="001D41F3" w:rsidRDefault="001D41F3" w:rsidP="001D41F3">
            <w:pPr>
              <w:jc w:val="center"/>
              <w:rPr>
                <w:sz w:val="24"/>
                <w:szCs w:val="24"/>
              </w:rPr>
            </w:pPr>
            <w:r w:rsidRPr="001D41F3">
              <w:rPr>
                <w:sz w:val="24"/>
                <w:szCs w:val="24"/>
              </w:rPr>
              <w:t>75**</w:t>
            </w:r>
          </w:p>
          <w:p w:rsidR="001D41F3" w:rsidRPr="001D41F3" w:rsidRDefault="001D41F3" w:rsidP="001D41F3">
            <w:pPr>
              <w:jc w:val="center"/>
              <w:rPr>
                <w:sz w:val="24"/>
                <w:szCs w:val="24"/>
              </w:rPr>
            </w:pPr>
          </w:p>
        </w:tc>
        <w:tc>
          <w:tcPr>
            <w:tcW w:w="1474" w:type="dxa"/>
            <w:vMerge w:val="restart"/>
            <w:vAlign w:val="center"/>
          </w:tcPr>
          <w:p w:rsidR="001D41F3" w:rsidRPr="001D41F3" w:rsidRDefault="001D41F3" w:rsidP="001D41F3">
            <w:pPr>
              <w:jc w:val="center"/>
              <w:rPr>
                <w:sz w:val="24"/>
                <w:szCs w:val="24"/>
              </w:rPr>
            </w:pPr>
            <w:r w:rsidRPr="001D41F3">
              <w:rPr>
                <w:sz w:val="24"/>
                <w:szCs w:val="24"/>
              </w:rPr>
              <w:t>для городских населенных пунктов мин. пешеходной доступности</w:t>
            </w:r>
          </w:p>
        </w:tc>
        <w:tc>
          <w:tcPr>
            <w:tcW w:w="1607" w:type="dxa"/>
            <w:vMerge w:val="restart"/>
            <w:vAlign w:val="center"/>
          </w:tcPr>
          <w:p w:rsidR="001D41F3" w:rsidRPr="001D41F3" w:rsidRDefault="001D41F3" w:rsidP="001D41F3">
            <w:pPr>
              <w:jc w:val="center"/>
              <w:rPr>
                <w:sz w:val="24"/>
                <w:szCs w:val="24"/>
              </w:rPr>
            </w:pPr>
            <w:r w:rsidRPr="001D41F3">
              <w:rPr>
                <w:sz w:val="24"/>
                <w:szCs w:val="24"/>
              </w:rPr>
              <w:t>30</w:t>
            </w:r>
          </w:p>
        </w:tc>
      </w:tr>
      <w:tr w:rsidR="001D41F3" w:rsidRPr="001D41F3" w:rsidTr="00AF49CD">
        <w:trPr>
          <w:trHeight w:val="407"/>
        </w:trPr>
        <w:tc>
          <w:tcPr>
            <w:tcW w:w="663" w:type="dxa"/>
            <w:vAlign w:val="center"/>
          </w:tcPr>
          <w:p w:rsidR="001D41F3" w:rsidRPr="001D41F3" w:rsidRDefault="001D41F3" w:rsidP="001D41F3">
            <w:pPr>
              <w:jc w:val="center"/>
              <w:rPr>
                <w:sz w:val="24"/>
                <w:szCs w:val="24"/>
              </w:rPr>
            </w:pPr>
          </w:p>
        </w:tc>
        <w:tc>
          <w:tcPr>
            <w:tcW w:w="2685" w:type="dxa"/>
            <w:vAlign w:val="center"/>
          </w:tcPr>
          <w:p w:rsidR="001D41F3" w:rsidRPr="001D41F3" w:rsidRDefault="001D41F3" w:rsidP="001D41F3">
            <w:pPr>
              <w:jc w:val="both"/>
              <w:rPr>
                <w:sz w:val="24"/>
                <w:szCs w:val="24"/>
              </w:rPr>
            </w:pPr>
            <w:r w:rsidRPr="001D41F3">
              <w:rPr>
                <w:sz w:val="24"/>
                <w:szCs w:val="24"/>
              </w:rPr>
              <w:t>в том числе для повседневного использования населением в жилом районе городского населенного пункта с числом жителей:</w:t>
            </w:r>
          </w:p>
          <w:p w:rsidR="001D41F3" w:rsidRPr="001D41F3" w:rsidRDefault="001D41F3" w:rsidP="001D41F3">
            <w:pPr>
              <w:jc w:val="both"/>
              <w:rPr>
                <w:sz w:val="24"/>
                <w:szCs w:val="24"/>
              </w:rPr>
            </w:pPr>
            <w:r w:rsidRPr="001D41F3">
              <w:rPr>
                <w:sz w:val="24"/>
                <w:szCs w:val="24"/>
              </w:rPr>
              <w:t xml:space="preserve">от 12 до 25 </w:t>
            </w:r>
            <w:proofErr w:type="spellStart"/>
            <w:proofErr w:type="gramStart"/>
            <w:r w:rsidRPr="001D41F3">
              <w:rPr>
                <w:sz w:val="24"/>
                <w:szCs w:val="24"/>
              </w:rPr>
              <w:t>тыс</w:t>
            </w:r>
            <w:proofErr w:type="spellEnd"/>
            <w:proofErr w:type="gramEnd"/>
          </w:p>
          <w:p w:rsidR="001D41F3" w:rsidRPr="001D41F3" w:rsidRDefault="001D41F3" w:rsidP="001D41F3">
            <w:pPr>
              <w:rPr>
                <w:sz w:val="24"/>
                <w:szCs w:val="24"/>
              </w:rPr>
            </w:pPr>
            <w:r w:rsidRPr="001D41F3">
              <w:rPr>
                <w:sz w:val="24"/>
                <w:szCs w:val="24"/>
              </w:rPr>
              <w:t xml:space="preserve">от 5 до 12 </w:t>
            </w:r>
            <w:proofErr w:type="spellStart"/>
            <w:proofErr w:type="gramStart"/>
            <w:r w:rsidRPr="001D41F3">
              <w:rPr>
                <w:sz w:val="24"/>
                <w:szCs w:val="24"/>
              </w:rPr>
              <w:t>тыс</w:t>
            </w:r>
            <w:proofErr w:type="spellEnd"/>
            <w:proofErr w:type="gramEnd"/>
          </w:p>
        </w:tc>
        <w:tc>
          <w:tcPr>
            <w:tcW w:w="1340" w:type="dxa"/>
            <w:vMerge/>
            <w:vAlign w:val="center"/>
          </w:tcPr>
          <w:p w:rsidR="001D41F3" w:rsidRPr="001D41F3" w:rsidRDefault="001D41F3" w:rsidP="001D41F3">
            <w:pPr>
              <w:jc w:val="center"/>
              <w:rPr>
                <w:sz w:val="24"/>
                <w:szCs w:val="24"/>
              </w:rPr>
            </w:pPr>
          </w:p>
        </w:tc>
        <w:tc>
          <w:tcPr>
            <w:tcW w:w="1740" w:type="dxa"/>
            <w:vAlign w:val="center"/>
          </w:tcPr>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r w:rsidRPr="001D41F3">
              <w:rPr>
                <w:sz w:val="24"/>
                <w:szCs w:val="24"/>
              </w:rPr>
              <w:t>80</w:t>
            </w:r>
          </w:p>
          <w:p w:rsidR="001D41F3" w:rsidRPr="001D41F3" w:rsidRDefault="001D41F3" w:rsidP="001D41F3">
            <w:pPr>
              <w:jc w:val="center"/>
              <w:rPr>
                <w:sz w:val="24"/>
                <w:szCs w:val="24"/>
              </w:rPr>
            </w:pPr>
            <w:r w:rsidRPr="001D41F3">
              <w:rPr>
                <w:sz w:val="24"/>
                <w:szCs w:val="24"/>
              </w:rPr>
              <w:t>100</w:t>
            </w:r>
          </w:p>
        </w:tc>
        <w:tc>
          <w:tcPr>
            <w:tcW w:w="1474" w:type="dxa"/>
            <w:vMerge/>
            <w:vAlign w:val="center"/>
          </w:tcPr>
          <w:p w:rsidR="001D41F3" w:rsidRPr="001D41F3" w:rsidRDefault="001D41F3" w:rsidP="001D41F3">
            <w:pPr>
              <w:jc w:val="center"/>
              <w:rPr>
                <w:sz w:val="24"/>
                <w:szCs w:val="24"/>
              </w:rPr>
            </w:pPr>
          </w:p>
        </w:tc>
        <w:tc>
          <w:tcPr>
            <w:tcW w:w="1607" w:type="dxa"/>
            <w:vMerge/>
            <w:vAlign w:val="center"/>
          </w:tcPr>
          <w:p w:rsidR="001D41F3" w:rsidRPr="001D41F3" w:rsidRDefault="001D41F3" w:rsidP="001D41F3">
            <w:pPr>
              <w:jc w:val="center"/>
              <w:rPr>
                <w:sz w:val="24"/>
                <w:szCs w:val="24"/>
              </w:rPr>
            </w:pPr>
          </w:p>
        </w:tc>
      </w:tr>
    </w:tbl>
    <w:p w:rsidR="001D41F3" w:rsidRPr="001D41F3" w:rsidRDefault="001D41F3" w:rsidP="001D41F3">
      <w:pPr>
        <w:ind w:firstLine="567"/>
        <w:contextualSpacing/>
        <w:jc w:val="both"/>
        <w:rPr>
          <w:sz w:val="24"/>
          <w:szCs w:val="24"/>
        </w:rPr>
      </w:pPr>
      <w:r w:rsidRPr="001D41F3">
        <w:rPr>
          <w:sz w:val="24"/>
          <w:szCs w:val="24"/>
        </w:rPr>
        <w:t>Примечания:</w:t>
      </w:r>
    </w:p>
    <w:p w:rsidR="001D41F3" w:rsidRPr="001D41F3" w:rsidRDefault="001D41F3" w:rsidP="001D41F3">
      <w:pPr>
        <w:ind w:firstLine="567"/>
        <w:contextualSpacing/>
        <w:jc w:val="both"/>
        <w:rPr>
          <w:sz w:val="24"/>
          <w:szCs w:val="24"/>
        </w:rPr>
      </w:pPr>
      <w:r w:rsidRPr="001D41F3">
        <w:rPr>
          <w:sz w:val="24"/>
          <w:szCs w:val="24"/>
        </w:rPr>
        <w:t>а</w:t>
      </w:r>
      <w:proofErr w:type="gramStart"/>
      <w:r w:rsidRPr="001D41F3">
        <w:rPr>
          <w:sz w:val="24"/>
          <w:szCs w:val="24"/>
        </w:rPr>
        <w:t xml:space="preserve">) (*) </w:t>
      </w:r>
      <w:proofErr w:type="gramEnd"/>
      <w:r w:rsidRPr="001D41F3">
        <w:rPr>
          <w:sz w:val="24"/>
          <w:szCs w:val="24"/>
        </w:rP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1D41F3" w:rsidRPr="001D41F3" w:rsidRDefault="001D41F3" w:rsidP="001D41F3">
      <w:pPr>
        <w:ind w:firstLine="567"/>
        <w:contextualSpacing/>
        <w:jc w:val="both"/>
        <w:rPr>
          <w:sz w:val="24"/>
          <w:szCs w:val="24"/>
        </w:rPr>
      </w:pPr>
    </w:p>
    <w:p w:rsidR="001D41F3" w:rsidRPr="001D41F3" w:rsidRDefault="001D41F3" w:rsidP="001D41F3">
      <w:pPr>
        <w:ind w:firstLine="567"/>
        <w:contextualSpacing/>
        <w:jc w:val="both"/>
        <w:rPr>
          <w:sz w:val="24"/>
          <w:szCs w:val="24"/>
        </w:rPr>
      </w:pPr>
      <w:r w:rsidRPr="001D41F3">
        <w:rPr>
          <w:sz w:val="24"/>
          <w:szCs w:val="24"/>
        </w:rPr>
        <w:t>Нормы расчета стоянок для временного хранения легковых автомобилей см. Приложение В.</w:t>
      </w:r>
    </w:p>
    <w:p w:rsidR="001D41F3" w:rsidRPr="001D41F3" w:rsidRDefault="001D41F3" w:rsidP="001D41F3">
      <w:pPr>
        <w:ind w:firstLine="567"/>
        <w:contextualSpacing/>
        <w:jc w:val="both"/>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5  Расчетные показатели, устанавливаемые для объектов местного значения в области культуры и социального обеспечения</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5.1 Объекты культуры</w:t>
      </w:r>
    </w:p>
    <w:p w:rsidR="001D41F3" w:rsidRPr="001D41F3" w:rsidRDefault="001D41F3" w:rsidP="001D41F3">
      <w:pPr>
        <w:ind w:firstLine="567"/>
        <w:contextualSpacing/>
        <w:jc w:val="both"/>
        <w:rPr>
          <w:color w:val="000000"/>
          <w:sz w:val="24"/>
          <w:szCs w:val="24"/>
        </w:rPr>
      </w:pPr>
      <w:r w:rsidRPr="001D41F3">
        <w:rPr>
          <w:color w:val="000000"/>
          <w:sz w:val="24"/>
          <w:szCs w:val="24"/>
        </w:rPr>
        <w:t>Проектирование объектов культуры осуществляется с учетом таблицы 6.</w:t>
      </w:r>
    </w:p>
    <w:p w:rsidR="001D41F3" w:rsidRPr="001D41F3" w:rsidRDefault="001D41F3" w:rsidP="001D41F3">
      <w:pPr>
        <w:ind w:firstLine="709"/>
        <w:jc w:val="right"/>
        <w:rPr>
          <w:color w:val="000000"/>
          <w:sz w:val="24"/>
          <w:szCs w:val="24"/>
        </w:rPr>
      </w:pPr>
      <w:r w:rsidRPr="001D41F3">
        <w:rPr>
          <w:color w:val="000000"/>
          <w:sz w:val="24"/>
          <w:szCs w:val="24"/>
        </w:rPr>
        <w:t>Таблица 6</w:t>
      </w:r>
    </w:p>
    <w:tbl>
      <w:tblPr>
        <w:tblW w:w="9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5"/>
        <w:gridCol w:w="2887"/>
        <w:gridCol w:w="1772"/>
        <w:gridCol w:w="1237"/>
        <w:gridCol w:w="1733"/>
        <w:gridCol w:w="1428"/>
      </w:tblGrid>
      <w:tr w:rsidR="001D41F3" w:rsidRPr="001D41F3" w:rsidTr="00AF49CD">
        <w:trPr>
          <w:trHeight w:val="20"/>
          <w:tblHeader/>
        </w:trPr>
        <w:tc>
          <w:tcPr>
            <w:tcW w:w="565" w:type="dxa"/>
            <w:vMerge w:val="restart"/>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lang w:val="en-US"/>
              </w:rPr>
              <w:t>No</w:t>
            </w:r>
          </w:p>
        </w:tc>
        <w:tc>
          <w:tcPr>
            <w:tcW w:w="2887" w:type="dxa"/>
            <w:vMerge w:val="restart"/>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Наименование объекта</w:t>
            </w:r>
          </w:p>
        </w:tc>
        <w:tc>
          <w:tcPr>
            <w:tcW w:w="3009" w:type="dxa"/>
            <w:gridSpan w:val="2"/>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Минимально допустимый уровень обеспеченности</w:t>
            </w:r>
          </w:p>
        </w:tc>
        <w:tc>
          <w:tcPr>
            <w:tcW w:w="3161" w:type="dxa"/>
            <w:gridSpan w:val="2"/>
            <w:tcBorders>
              <w:top w:val="single" w:sz="4" w:space="0" w:color="auto"/>
              <w:left w:val="single" w:sz="4" w:space="0" w:color="auto"/>
              <w:bottom w:val="single" w:sz="4" w:space="0" w:color="auto"/>
              <w:right w:val="single" w:sz="4" w:space="0" w:color="auto"/>
            </w:tcBorders>
            <w:hideMark/>
          </w:tcPr>
          <w:p w:rsidR="001D41F3" w:rsidRPr="001D41F3" w:rsidRDefault="001D41F3" w:rsidP="001D41F3">
            <w:pPr>
              <w:jc w:val="both"/>
              <w:rPr>
                <w:sz w:val="24"/>
                <w:szCs w:val="24"/>
              </w:rPr>
            </w:pPr>
            <w:r w:rsidRPr="001D41F3">
              <w:rPr>
                <w:sz w:val="24"/>
                <w:szCs w:val="24"/>
              </w:rPr>
              <w:t>Максимально допустимый уровень территориальной доступности</w:t>
            </w:r>
          </w:p>
        </w:tc>
      </w:tr>
      <w:tr w:rsidR="001D41F3" w:rsidRPr="001D41F3" w:rsidTr="00AF49CD">
        <w:trPr>
          <w:trHeight w:val="20"/>
          <w:tblHeader/>
        </w:trPr>
        <w:tc>
          <w:tcPr>
            <w:tcW w:w="565" w:type="dxa"/>
            <w:vMerge/>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2887" w:type="dxa"/>
            <w:vMerge/>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Единица измерения</w:t>
            </w: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Величина</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Единица измерения</w:t>
            </w:r>
          </w:p>
        </w:tc>
        <w:tc>
          <w:tcPr>
            <w:tcW w:w="1428"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Величина</w:t>
            </w:r>
          </w:p>
        </w:tc>
      </w:tr>
      <w:tr w:rsidR="001D41F3" w:rsidRPr="001D41F3" w:rsidTr="00AF49CD">
        <w:trPr>
          <w:trHeight w:val="1238"/>
        </w:trPr>
        <w:tc>
          <w:tcPr>
            <w:tcW w:w="565"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1</w:t>
            </w:r>
          </w:p>
        </w:tc>
        <w:tc>
          <w:tcPr>
            <w:tcW w:w="288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Помещения для организации досуга и любительской деятельности</w:t>
            </w: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м</w:t>
            </w:r>
            <w:proofErr w:type="gramStart"/>
            <w:r w:rsidRPr="001D41F3">
              <w:rPr>
                <w:sz w:val="24"/>
                <w:szCs w:val="24"/>
                <w:vertAlign w:val="superscript"/>
              </w:rPr>
              <w:t>2</w:t>
            </w:r>
            <w:proofErr w:type="gramEnd"/>
            <w:r w:rsidRPr="001D41F3">
              <w:rPr>
                <w:sz w:val="24"/>
                <w:szCs w:val="24"/>
              </w:rPr>
              <w:t xml:space="preserve"> пола на 1000 жителей</w:t>
            </w: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60*</w:t>
            </w:r>
          </w:p>
        </w:tc>
        <w:tc>
          <w:tcPr>
            <w:tcW w:w="3161" w:type="dxa"/>
            <w:gridSpan w:val="2"/>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не нормируется</w:t>
            </w:r>
          </w:p>
        </w:tc>
      </w:tr>
      <w:tr w:rsidR="001D41F3" w:rsidRPr="001D41F3" w:rsidTr="00AF49CD">
        <w:trPr>
          <w:trHeight w:val="1284"/>
        </w:trPr>
        <w:tc>
          <w:tcPr>
            <w:tcW w:w="565" w:type="dxa"/>
            <w:vMerge w:val="restart"/>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lastRenderedPageBreak/>
              <w:t>2</w:t>
            </w:r>
          </w:p>
        </w:tc>
        <w:tc>
          <w:tcPr>
            <w:tcW w:w="288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Клубы и организации клубного типа в населенных пунктах</w:t>
            </w:r>
            <w:r w:rsidRPr="001D41F3">
              <w:rPr>
                <w:bCs/>
                <w:sz w:val="24"/>
                <w:szCs w:val="24"/>
              </w:rPr>
              <w:t xml:space="preserve"> с числом жителей </w:t>
            </w: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733"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428"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1178"/>
        </w:trPr>
        <w:tc>
          <w:tcPr>
            <w:tcW w:w="56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87"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bCs/>
                <w:sz w:val="24"/>
                <w:szCs w:val="24"/>
              </w:rPr>
              <w:t>свыше 20 000 человек</w:t>
            </w:r>
          </w:p>
        </w:tc>
        <w:tc>
          <w:tcPr>
            <w:tcW w:w="1772"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 xml:space="preserve">мест </w:t>
            </w:r>
            <w:proofErr w:type="gramStart"/>
            <w:r w:rsidRPr="001D41F3">
              <w:rPr>
                <w:sz w:val="24"/>
                <w:szCs w:val="24"/>
              </w:rPr>
              <w:t>на</w:t>
            </w:r>
            <w:proofErr w:type="gramEnd"/>
          </w:p>
          <w:p w:rsidR="001D41F3" w:rsidRPr="001D41F3" w:rsidRDefault="001D41F3" w:rsidP="001D41F3">
            <w:pPr>
              <w:jc w:val="both"/>
              <w:rPr>
                <w:sz w:val="24"/>
                <w:szCs w:val="24"/>
              </w:rPr>
            </w:pPr>
            <w:r w:rsidRPr="001D41F3">
              <w:rPr>
                <w:sz w:val="24"/>
                <w:szCs w:val="24"/>
              </w:rPr>
              <w:t>1000 чел.</w:t>
            </w:r>
          </w:p>
        </w:tc>
        <w:tc>
          <w:tcPr>
            <w:tcW w:w="1237"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по заданию на проектирование</w:t>
            </w:r>
          </w:p>
        </w:tc>
        <w:tc>
          <w:tcPr>
            <w:tcW w:w="1733"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 xml:space="preserve">Пешеходная доступность (минут) </w:t>
            </w:r>
          </w:p>
        </w:tc>
        <w:tc>
          <w:tcPr>
            <w:tcW w:w="1428" w:type="dxa"/>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30</w:t>
            </w:r>
          </w:p>
        </w:tc>
      </w:tr>
      <w:tr w:rsidR="001D41F3" w:rsidRPr="001D41F3" w:rsidTr="00AF49CD">
        <w:trPr>
          <w:trHeight w:val="1010"/>
        </w:trPr>
        <w:tc>
          <w:tcPr>
            <w:tcW w:w="565"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3</w:t>
            </w:r>
          </w:p>
        </w:tc>
        <w:tc>
          <w:tcPr>
            <w:tcW w:w="288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Танцевальный зал**</w:t>
            </w: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м</w:t>
            </w:r>
            <w:proofErr w:type="gramStart"/>
            <w:r w:rsidRPr="001D41F3">
              <w:rPr>
                <w:sz w:val="24"/>
                <w:szCs w:val="24"/>
                <w:vertAlign w:val="superscript"/>
              </w:rPr>
              <w:t>2</w:t>
            </w:r>
            <w:proofErr w:type="gramEnd"/>
            <w:r w:rsidRPr="001D41F3">
              <w:rPr>
                <w:sz w:val="24"/>
                <w:szCs w:val="24"/>
              </w:rPr>
              <w:t xml:space="preserve"> площади пола на 1000 чел.</w:t>
            </w: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10</w:t>
            </w:r>
          </w:p>
        </w:tc>
        <w:tc>
          <w:tcPr>
            <w:tcW w:w="1733"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428"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996"/>
        </w:trPr>
        <w:tc>
          <w:tcPr>
            <w:tcW w:w="565"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4</w:t>
            </w:r>
          </w:p>
        </w:tc>
        <w:tc>
          <w:tcPr>
            <w:tcW w:w="288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 xml:space="preserve">Массовые библиотеки </w:t>
            </w:r>
          </w:p>
          <w:p w:rsidR="001D41F3" w:rsidRPr="001D41F3" w:rsidRDefault="001D41F3" w:rsidP="001D41F3">
            <w:pPr>
              <w:jc w:val="both"/>
              <w:rPr>
                <w:sz w:val="24"/>
                <w:szCs w:val="24"/>
              </w:rPr>
            </w:pPr>
            <w:r w:rsidRPr="001D41F3">
              <w:rPr>
                <w:sz w:val="24"/>
                <w:szCs w:val="24"/>
              </w:rPr>
              <w:t>в населенных пунктах с числом жителей до 3 тыс. человек - 1 объект;</w:t>
            </w: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объектов на населенный пункт</w:t>
            </w: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1</w:t>
            </w:r>
          </w:p>
        </w:tc>
        <w:tc>
          <w:tcPr>
            <w:tcW w:w="1733" w:type="dxa"/>
            <w:vMerge w:val="restart"/>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Пешеходная /транспортная доступность (минут)</w:t>
            </w:r>
          </w:p>
        </w:tc>
        <w:tc>
          <w:tcPr>
            <w:tcW w:w="1428" w:type="dxa"/>
            <w:vMerge w:val="restart"/>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15-30</w:t>
            </w:r>
          </w:p>
        </w:tc>
      </w:tr>
      <w:tr w:rsidR="001D41F3" w:rsidRPr="001D41F3" w:rsidTr="00AF49CD">
        <w:trPr>
          <w:trHeight w:val="996"/>
        </w:trPr>
        <w:tc>
          <w:tcPr>
            <w:tcW w:w="565" w:type="dxa"/>
            <w:vMerge w:val="restart"/>
            <w:tcBorders>
              <w:top w:val="single" w:sz="4" w:space="0" w:color="auto"/>
              <w:left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5</w:t>
            </w:r>
          </w:p>
        </w:tc>
        <w:tc>
          <w:tcPr>
            <w:tcW w:w="288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r w:rsidRPr="001D41F3">
              <w:rPr>
                <w:sz w:val="24"/>
                <w:szCs w:val="24"/>
              </w:rPr>
              <w:t xml:space="preserve">Массовые библиотеки </w:t>
            </w:r>
          </w:p>
          <w:p w:rsidR="001D41F3" w:rsidRPr="001D41F3" w:rsidRDefault="001D41F3" w:rsidP="001D41F3">
            <w:pPr>
              <w:jc w:val="both"/>
              <w:rPr>
                <w:sz w:val="24"/>
                <w:szCs w:val="24"/>
              </w:rPr>
            </w:pPr>
            <w:r w:rsidRPr="001D41F3">
              <w:rPr>
                <w:sz w:val="24"/>
                <w:szCs w:val="24"/>
              </w:rPr>
              <w:t>в населенных пунктах с числом жителей свыше 3 тыс. человек, при застройке:</w:t>
            </w: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73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428"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996"/>
        </w:trPr>
        <w:tc>
          <w:tcPr>
            <w:tcW w:w="56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8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1 - 3 этажа</w:t>
            </w: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1 объект на 3 тыс. человек</w:t>
            </w:r>
          </w:p>
        </w:tc>
        <w:tc>
          <w:tcPr>
            <w:tcW w:w="173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428"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996"/>
        </w:trPr>
        <w:tc>
          <w:tcPr>
            <w:tcW w:w="56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8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4 - 5 этажей</w:t>
            </w: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jc w:val="both"/>
              <w:rPr>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1 объект на 10 тыс. человек</w:t>
            </w:r>
          </w:p>
        </w:tc>
        <w:tc>
          <w:tcPr>
            <w:tcW w:w="173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428"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20"/>
        </w:trPr>
        <w:tc>
          <w:tcPr>
            <w:tcW w:w="56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87" w:type="dxa"/>
            <w:vMerge w:val="restart"/>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 xml:space="preserve">более 5 этажей </w:t>
            </w: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73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428"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20"/>
        </w:trPr>
        <w:tc>
          <w:tcPr>
            <w:tcW w:w="565"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2887" w:type="dxa"/>
            <w:vMerge/>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73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428"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r w:rsidR="001D41F3" w:rsidRPr="001D41F3" w:rsidTr="00AF49CD">
        <w:trPr>
          <w:trHeight w:val="1267"/>
        </w:trPr>
        <w:tc>
          <w:tcPr>
            <w:tcW w:w="565" w:type="dxa"/>
            <w:vMerge/>
            <w:tcBorders>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2887" w:type="dxa"/>
            <w:vMerge/>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772"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hideMark/>
          </w:tcPr>
          <w:p w:rsidR="001D41F3" w:rsidRPr="001D41F3" w:rsidRDefault="001D41F3" w:rsidP="001D41F3">
            <w:pPr>
              <w:rPr>
                <w:sz w:val="24"/>
                <w:szCs w:val="24"/>
              </w:rPr>
            </w:pPr>
            <w:r w:rsidRPr="001D41F3">
              <w:rPr>
                <w:sz w:val="24"/>
                <w:szCs w:val="24"/>
              </w:rPr>
              <w:t>1 объект на 20 тыс. человек</w:t>
            </w:r>
          </w:p>
        </w:tc>
        <w:tc>
          <w:tcPr>
            <w:tcW w:w="1733"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c>
          <w:tcPr>
            <w:tcW w:w="1428" w:type="dxa"/>
            <w:vMerge/>
            <w:tcBorders>
              <w:left w:val="single" w:sz="4" w:space="0" w:color="auto"/>
              <w:right w:val="single" w:sz="4" w:space="0" w:color="auto"/>
            </w:tcBorders>
            <w:vAlign w:val="center"/>
            <w:hideMark/>
          </w:tcPr>
          <w:p w:rsidR="001D41F3" w:rsidRPr="001D41F3" w:rsidRDefault="001D41F3" w:rsidP="001D41F3">
            <w:pPr>
              <w:jc w:val="both"/>
              <w:rPr>
                <w:sz w:val="24"/>
                <w:szCs w:val="24"/>
              </w:rPr>
            </w:pPr>
          </w:p>
        </w:tc>
      </w:tr>
    </w:tbl>
    <w:p w:rsidR="001D41F3" w:rsidRPr="001D41F3" w:rsidRDefault="001D41F3" w:rsidP="001D41F3">
      <w:pPr>
        <w:widowControl w:val="0"/>
        <w:autoSpaceDE w:val="0"/>
        <w:autoSpaceDN w:val="0"/>
        <w:adjustRightInd w:val="0"/>
        <w:ind w:firstLine="540"/>
        <w:jc w:val="both"/>
        <w:rPr>
          <w:sz w:val="24"/>
          <w:szCs w:val="24"/>
        </w:rPr>
      </w:pPr>
    </w:p>
    <w:p w:rsidR="001D41F3" w:rsidRPr="001D41F3" w:rsidRDefault="001D41F3" w:rsidP="001D41F3">
      <w:pPr>
        <w:widowControl w:val="0"/>
        <w:autoSpaceDE w:val="0"/>
        <w:autoSpaceDN w:val="0"/>
        <w:adjustRightInd w:val="0"/>
        <w:ind w:firstLine="540"/>
        <w:jc w:val="both"/>
        <w:rPr>
          <w:rFonts w:ascii="Arial" w:hAnsi="Arial" w:cs="Arial"/>
          <w:sz w:val="24"/>
          <w:szCs w:val="24"/>
        </w:rPr>
      </w:pPr>
      <w:r w:rsidRPr="001D41F3">
        <w:rPr>
          <w:sz w:val="24"/>
          <w:szCs w:val="24"/>
        </w:rPr>
        <w:t>(*) Расчетные показатели максимально допустимого уровня территориальной доступности указанных объектов не устанавливаются</w:t>
      </w:r>
      <w:r w:rsidRPr="001D41F3">
        <w:rPr>
          <w:rFonts w:ascii="Arial" w:hAnsi="Arial" w:cs="Arial"/>
          <w:sz w:val="24"/>
          <w:szCs w:val="24"/>
        </w:rPr>
        <w:t>.</w:t>
      </w:r>
    </w:p>
    <w:p w:rsidR="001D41F3" w:rsidRPr="001D41F3" w:rsidRDefault="001D41F3" w:rsidP="001D41F3">
      <w:pPr>
        <w:ind w:right="-144" w:firstLine="426"/>
        <w:contextualSpacing/>
        <w:jc w:val="both"/>
        <w:rPr>
          <w:sz w:val="24"/>
          <w:szCs w:val="24"/>
        </w:rPr>
      </w:pPr>
      <w:r w:rsidRPr="001D41F3">
        <w:rPr>
          <w:sz w:val="24"/>
          <w:szCs w:val="24"/>
        </w:rPr>
        <w:t>Нормы расчета стоянок для временного хранения легковых автомобилей см. Приложение В.</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5.2 Объекты общественного питания, торговли и бытового обслуживания</w:t>
      </w:r>
    </w:p>
    <w:p w:rsidR="001D41F3" w:rsidRPr="001D41F3" w:rsidRDefault="001D41F3" w:rsidP="001D41F3">
      <w:pPr>
        <w:ind w:firstLine="567"/>
        <w:contextualSpacing/>
        <w:jc w:val="both"/>
        <w:rPr>
          <w:color w:val="000000"/>
          <w:sz w:val="24"/>
          <w:szCs w:val="24"/>
        </w:rPr>
      </w:pPr>
      <w:r w:rsidRPr="001D41F3">
        <w:rPr>
          <w:color w:val="000000"/>
          <w:sz w:val="24"/>
          <w:szCs w:val="24"/>
        </w:rPr>
        <w:t>Проектирование объектов общественного питания, торговли и бытового обслуживания осуществляется с учетом таблицы 7.</w:t>
      </w:r>
    </w:p>
    <w:p w:rsidR="0017629D" w:rsidRDefault="0017629D" w:rsidP="001D41F3">
      <w:pPr>
        <w:ind w:firstLine="567"/>
        <w:contextualSpacing/>
        <w:jc w:val="right"/>
        <w:rPr>
          <w:color w:val="000000"/>
          <w:sz w:val="24"/>
          <w:szCs w:val="24"/>
        </w:rPr>
      </w:pPr>
    </w:p>
    <w:p w:rsidR="0017629D" w:rsidRDefault="0017629D" w:rsidP="001D41F3">
      <w:pPr>
        <w:ind w:firstLine="567"/>
        <w:contextualSpacing/>
        <w:jc w:val="right"/>
        <w:rPr>
          <w:color w:val="000000"/>
          <w:sz w:val="24"/>
          <w:szCs w:val="24"/>
        </w:rPr>
      </w:pPr>
    </w:p>
    <w:p w:rsidR="001D41F3" w:rsidRPr="001D41F3" w:rsidRDefault="001D41F3" w:rsidP="001D41F3">
      <w:pPr>
        <w:ind w:firstLine="567"/>
        <w:contextualSpacing/>
        <w:jc w:val="right"/>
        <w:rPr>
          <w:color w:val="000000"/>
          <w:sz w:val="24"/>
          <w:szCs w:val="24"/>
        </w:rPr>
      </w:pPr>
      <w:r w:rsidRPr="001D41F3">
        <w:rPr>
          <w:color w:val="000000"/>
          <w:sz w:val="24"/>
          <w:szCs w:val="24"/>
        </w:rPr>
        <w:lastRenderedPageBreak/>
        <w:t>Таблица 7</w:t>
      </w:r>
    </w:p>
    <w:tbl>
      <w:tblPr>
        <w:tblW w:w="95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2089"/>
        <w:gridCol w:w="1251"/>
        <w:gridCol w:w="1598"/>
        <w:gridCol w:w="1597"/>
        <w:gridCol w:w="1111"/>
        <w:gridCol w:w="1251"/>
      </w:tblGrid>
      <w:tr w:rsidR="001D41F3" w:rsidRPr="001D41F3" w:rsidTr="00AF49CD">
        <w:trPr>
          <w:trHeight w:val="796"/>
          <w:tblHeader/>
        </w:trPr>
        <w:tc>
          <w:tcPr>
            <w:tcW w:w="689" w:type="dxa"/>
            <w:vMerge w:val="restart"/>
            <w:vAlign w:val="center"/>
          </w:tcPr>
          <w:p w:rsidR="001D41F3" w:rsidRPr="001D41F3" w:rsidRDefault="001D41F3" w:rsidP="001D41F3">
            <w:pPr>
              <w:rPr>
                <w:color w:val="000000"/>
                <w:sz w:val="24"/>
                <w:szCs w:val="24"/>
              </w:rPr>
            </w:pPr>
            <w:r w:rsidRPr="001D41F3">
              <w:rPr>
                <w:color w:val="000000"/>
                <w:sz w:val="24"/>
                <w:szCs w:val="24"/>
              </w:rPr>
              <w:t>№</w:t>
            </w:r>
          </w:p>
          <w:p w:rsidR="001D41F3" w:rsidRPr="001D41F3" w:rsidRDefault="001D41F3" w:rsidP="001D41F3">
            <w:pP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2089" w:type="dxa"/>
            <w:vMerge w:val="restart"/>
            <w:vAlign w:val="center"/>
          </w:tcPr>
          <w:p w:rsidR="001D41F3" w:rsidRPr="001D41F3" w:rsidRDefault="001D41F3" w:rsidP="001D41F3">
            <w:pPr>
              <w:rPr>
                <w:color w:val="000000"/>
                <w:sz w:val="24"/>
                <w:szCs w:val="24"/>
              </w:rPr>
            </w:pPr>
            <w:r w:rsidRPr="001D41F3">
              <w:rPr>
                <w:color w:val="000000"/>
                <w:sz w:val="24"/>
                <w:szCs w:val="24"/>
              </w:rPr>
              <w:t>Наименование объекта</w:t>
            </w:r>
          </w:p>
        </w:tc>
        <w:tc>
          <w:tcPr>
            <w:tcW w:w="2849" w:type="dxa"/>
            <w:gridSpan w:val="2"/>
            <w:vAlign w:val="center"/>
          </w:tcPr>
          <w:p w:rsidR="001D41F3" w:rsidRPr="001D41F3" w:rsidRDefault="001D41F3" w:rsidP="001D41F3">
            <w:pPr>
              <w:rPr>
                <w:color w:val="000000"/>
                <w:sz w:val="24"/>
                <w:szCs w:val="24"/>
              </w:rPr>
            </w:pPr>
            <w:r w:rsidRPr="001D41F3">
              <w:rPr>
                <w:color w:val="000000"/>
                <w:sz w:val="24"/>
                <w:szCs w:val="24"/>
              </w:rPr>
              <w:t>Минимально допустимый уровень обеспеченности</w:t>
            </w:r>
          </w:p>
        </w:tc>
        <w:tc>
          <w:tcPr>
            <w:tcW w:w="1597" w:type="dxa"/>
            <w:vMerge w:val="restart"/>
            <w:vAlign w:val="center"/>
          </w:tcPr>
          <w:p w:rsidR="001D41F3" w:rsidRPr="001D41F3" w:rsidRDefault="001D41F3" w:rsidP="001D41F3">
            <w:pPr>
              <w:rPr>
                <w:color w:val="000000"/>
                <w:sz w:val="24"/>
                <w:szCs w:val="24"/>
              </w:rPr>
            </w:pPr>
            <w:r w:rsidRPr="001D41F3">
              <w:rPr>
                <w:color w:val="000000"/>
                <w:sz w:val="24"/>
                <w:szCs w:val="24"/>
              </w:rPr>
              <w:t>Площадь земельного участка</w:t>
            </w:r>
          </w:p>
        </w:tc>
        <w:tc>
          <w:tcPr>
            <w:tcW w:w="2362" w:type="dxa"/>
            <w:gridSpan w:val="2"/>
            <w:vAlign w:val="center"/>
          </w:tcPr>
          <w:p w:rsidR="001D41F3" w:rsidRPr="001D41F3" w:rsidRDefault="001D41F3" w:rsidP="001D41F3">
            <w:pPr>
              <w:rPr>
                <w:color w:val="000000"/>
                <w:sz w:val="24"/>
                <w:szCs w:val="24"/>
              </w:rPr>
            </w:pPr>
            <w:r w:rsidRPr="001D41F3">
              <w:rPr>
                <w:color w:val="000000"/>
                <w:sz w:val="24"/>
                <w:szCs w:val="24"/>
              </w:rPr>
              <w:t>Максимально допустимый уровень территориальной доступности</w:t>
            </w:r>
          </w:p>
        </w:tc>
      </w:tr>
      <w:tr w:rsidR="001D41F3" w:rsidRPr="001D41F3" w:rsidTr="00AF49CD">
        <w:trPr>
          <w:trHeight w:val="546"/>
          <w:tblHeader/>
        </w:trPr>
        <w:tc>
          <w:tcPr>
            <w:tcW w:w="689" w:type="dxa"/>
            <w:vMerge/>
            <w:tcBorders>
              <w:bottom w:val="single" w:sz="4" w:space="0" w:color="auto"/>
            </w:tcBorders>
            <w:vAlign w:val="center"/>
          </w:tcPr>
          <w:p w:rsidR="001D41F3" w:rsidRPr="001D41F3" w:rsidRDefault="001D41F3" w:rsidP="001D41F3">
            <w:pPr>
              <w:jc w:val="center"/>
              <w:rPr>
                <w:b/>
                <w:color w:val="000000"/>
                <w:sz w:val="24"/>
                <w:szCs w:val="24"/>
              </w:rPr>
            </w:pPr>
          </w:p>
        </w:tc>
        <w:tc>
          <w:tcPr>
            <w:tcW w:w="2089" w:type="dxa"/>
            <w:vMerge/>
            <w:tcBorders>
              <w:bottom w:val="single" w:sz="4" w:space="0" w:color="auto"/>
            </w:tcBorders>
            <w:vAlign w:val="center"/>
          </w:tcPr>
          <w:p w:rsidR="001D41F3" w:rsidRPr="001D41F3" w:rsidRDefault="001D41F3" w:rsidP="001D41F3">
            <w:pPr>
              <w:jc w:val="center"/>
              <w:rPr>
                <w:b/>
                <w:color w:val="000000"/>
                <w:sz w:val="24"/>
                <w:szCs w:val="24"/>
              </w:rPr>
            </w:pPr>
          </w:p>
        </w:tc>
        <w:tc>
          <w:tcPr>
            <w:tcW w:w="1251" w:type="dxa"/>
            <w:tcBorders>
              <w:bottom w:val="single" w:sz="4" w:space="0" w:color="auto"/>
            </w:tcBorders>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598" w:type="dxa"/>
            <w:tcBorders>
              <w:bottom w:val="single" w:sz="4" w:space="0" w:color="auto"/>
            </w:tcBorders>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597" w:type="dxa"/>
            <w:vMerge/>
            <w:tcBorders>
              <w:bottom w:val="single" w:sz="4" w:space="0" w:color="auto"/>
            </w:tcBorders>
            <w:vAlign w:val="center"/>
          </w:tcPr>
          <w:p w:rsidR="001D41F3" w:rsidRPr="001D41F3" w:rsidRDefault="001D41F3" w:rsidP="001D41F3">
            <w:pPr>
              <w:jc w:val="center"/>
              <w:rPr>
                <w:color w:val="000000"/>
                <w:sz w:val="24"/>
                <w:szCs w:val="24"/>
              </w:rPr>
            </w:pPr>
          </w:p>
        </w:tc>
        <w:tc>
          <w:tcPr>
            <w:tcW w:w="1111" w:type="dxa"/>
            <w:tcBorders>
              <w:bottom w:val="single" w:sz="4" w:space="0" w:color="auto"/>
            </w:tcBorders>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51" w:type="dxa"/>
            <w:tcBorders>
              <w:bottom w:val="single" w:sz="4" w:space="0" w:color="auto"/>
            </w:tcBorders>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AF49CD">
        <w:trPr>
          <w:trHeight w:val="1048"/>
        </w:trPr>
        <w:tc>
          <w:tcPr>
            <w:tcW w:w="689" w:type="dxa"/>
            <w:vMerge w:val="restart"/>
            <w:tcBorders>
              <w:top w:val="single" w:sz="4" w:space="0" w:color="auto"/>
            </w:tcBorders>
            <w:vAlign w:val="center"/>
          </w:tcPr>
          <w:p w:rsidR="001D41F3" w:rsidRPr="001D41F3" w:rsidRDefault="001D41F3" w:rsidP="001D41F3">
            <w:pPr>
              <w:jc w:val="center"/>
              <w:rPr>
                <w:sz w:val="24"/>
                <w:szCs w:val="24"/>
              </w:rPr>
            </w:pPr>
            <w:r w:rsidRPr="001D41F3">
              <w:rPr>
                <w:sz w:val="24"/>
                <w:szCs w:val="24"/>
              </w:rPr>
              <w:t>1</w:t>
            </w:r>
          </w:p>
        </w:tc>
        <w:tc>
          <w:tcPr>
            <w:tcW w:w="2089" w:type="dxa"/>
            <w:tcBorders>
              <w:top w:val="single" w:sz="4" w:space="0" w:color="auto"/>
            </w:tcBorders>
            <w:vAlign w:val="center"/>
          </w:tcPr>
          <w:p w:rsidR="001D41F3" w:rsidRPr="001D41F3" w:rsidRDefault="001D41F3" w:rsidP="001D41F3">
            <w:pPr>
              <w:jc w:val="both"/>
              <w:rPr>
                <w:sz w:val="24"/>
                <w:szCs w:val="24"/>
              </w:rPr>
            </w:pPr>
            <w:r w:rsidRPr="001D41F3">
              <w:rPr>
                <w:sz w:val="24"/>
                <w:szCs w:val="24"/>
              </w:rPr>
              <w:t>Магазины</w:t>
            </w:r>
          </w:p>
        </w:tc>
        <w:tc>
          <w:tcPr>
            <w:tcW w:w="1251" w:type="dxa"/>
            <w:tcBorders>
              <w:top w:val="single" w:sz="4" w:space="0" w:color="auto"/>
            </w:tcBorders>
            <w:vAlign w:val="center"/>
          </w:tcPr>
          <w:p w:rsidR="001D41F3" w:rsidRPr="001D41F3" w:rsidRDefault="001D41F3" w:rsidP="001D41F3">
            <w:pPr>
              <w:jc w:val="center"/>
              <w:rPr>
                <w:color w:val="000000"/>
                <w:sz w:val="24"/>
                <w:szCs w:val="24"/>
              </w:rPr>
            </w:pPr>
          </w:p>
        </w:tc>
        <w:tc>
          <w:tcPr>
            <w:tcW w:w="1598" w:type="dxa"/>
            <w:tcBorders>
              <w:top w:val="single" w:sz="4" w:space="0" w:color="auto"/>
            </w:tcBorders>
            <w:vAlign w:val="center"/>
          </w:tcPr>
          <w:p w:rsidR="001D41F3" w:rsidRPr="001D41F3" w:rsidRDefault="001D41F3" w:rsidP="001D41F3">
            <w:pPr>
              <w:jc w:val="center"/>
              <w:rPr>
                <w:color w:val="000000"/>
                <w:sz w:val="24"/>
                <w:szCs w:val="24"/>
              </w:rPr>
            </w:pPr>
          </w:p>
        </w:tc>
        <w:tc>
          <w:tcPr>
            <w:tcW w:w="1597" w:type="dxa"/>
            <w:vMerge w:val="restart"/>
            <w:tcBorders>
              <w:top w:val="single" w:sz="4" w:space="0" w:color="auto"/>
            </w:tcBorders>
            <w:vAlign w:val="center"/>
          </w:tcPr>
          <w:p w:rsidR="001D41F3" w:rsidRPr="001D41F3" w:rsidRDefault="001D41F3" w:rsidP="001D41F3">
            <w:pPr>
              <w:widowControl w:val="0"/>
              <w:autoSpaceDE w:val="0"/>
              <w:autoSpaceDN w:val="0"/>
              <w:adjustRightInd w:val="0"/>
              <w:ind w:left="-38"/>
              <w:jc w:val="both"/>
              <w:rPr>
                <w:sz w:val="24"/>
                <w:szCs w:val="24"/>
              </w:rPr>
            </w:pPr>
            <w:r w:rsidRPr="001D41F3">
              <w:rPr>
                <w:sz w:val="24"/>
                <w:szCs w:val="24"/>
              </w:rPr>
              <w:t xml:space="preserve">Торговые </w:t>
            </w:r>
            <w:proofErr w:type="gramStart"/>
            <w:r w:rsidRPr="001D41F3">
              <w:rPr>
                <w:sz w:val="24"/>
                <w:szCs w:val="24"/>
              </w:rPr>
              <w:t>центры</w:t>
            </w:r>
            <w:proofErr w:type="gramEnd"/>
            <w:r w:rsidRPr="001D41F3">
              <w:rPr>
                <w:sz w:val="24"/>
                <w:szCs w:val="24"/>
              </w:rPr>
              <w:t xml:space="preserve"> обслуживающие жителей,</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тыс. чел.:</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до 1 - 0,1-0,2 га,</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1- 3 - 0,2-0,4 га,</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3-5 - 0,4-0,6 га,</w:t>
            </w:r>
          </w:p>
          <w:p w:rsidR="001D41F3" w:rsidRPr="001D41F3" w:rsidRDefault="001D41F3" w:rsidP="001D41F3">
            <w:pPr>
              <w:widowControl w:val="0"/>
              <w:autoSpaceDE w:val="0"/>
              <w:autoSpaceDN w:val="0"/>
              <w:adjustRightInd w:val="0"/>
              <w:ind w:left="-38"/>
              <w:jc w:val="both"/>
              <w:rPr>
                <w:sz w:val="24"/>
                <w:szCs w:val="24"/>
              </w:rPr>
            </w:pPr>
            <w:r w:rsidRPr="001D41F3">
              <w:rPr>
                <w:sz w:val="24"/>
                <w:szCs w:val="24"/>
              </w:rPr>
              <w:t>5-7 - 0,6-1,0 га,</w:t>
            </w:r>
          </w:p>
          <w:p w:rsidR="001D41F3" w:rsidRPr="001D41F3" w:rsidRDefault="001D41F3" w:rsidP="001D41F3">
            <w:pPr>
              <w:ind w:left="-38"/>
              <w:jc w:val="both"/>
              <w:rPr>
                <w:sz w:val="24"/>
                <w:szCs w:val="24"/>
              </w:rPr>
            </w:pPr>
            <w:r w:rsidRPr="001D41F3">
              <w:rPr>
                <w:sz w:val="24"/>
                <w:szCs w:val="24"/>
              </w:rPr>
              <w:t>7-10 - 1,0-1,2 га</w:t>
            </w:r>
          </w:p>
        </w:tc>
        <w:tc>
          <w:tcPr>
            <w:tcW w:w="1111" w:type="dxa"/>
            <w:vMerge w:val="restart"/>
            <w:tcBorders>
              <w:top w:val="single" w:sz="4" w:space="0" w:color="auto"/>
            </w:tcBorders>
            <w:vAlign w:val="center"/>
          </w:tcPr>
          <w:p w:rsidR="001D41F3" w:rsidRPr="001D41F3" w:rsidRDefault="001D41F3" w:rsidP="001D41F3">
            <w:pPr>
              <w:jc w:val="center"/>
              <w:rPr>
                <w:sz w:val="24"/>
                <w:szCs w:val="24"/>
              </w:rPr>
            </w:pPr>
            <w:r w:rsidRPr="001D41F3">
              <w:rPr>
                <w:sz w:val="24"/>
                <w:szCs w:val="24"/>
              </w:rPr>
              <w:t>метр/</w:t>
            </w:r>
          </w:p>
          <w:p w:rsidR="001D41F3" w:rsidRPr="001D41F3" w:rsidRDefault="001D41F3" w:rsidP="001D41F3">
            <w:pPr>
              <w:jc w:val="center"/>
              <w:rPr>
                <w:sz w:val="24"/>
                <w:szCs w:val="24"/>
              </w:rPr>
            </w:pPr>
            <w:r w:rsidRPr="001D41F3">
              <w:rPr>
                <w:sz w:val="24"/>
                <w:szCs w:val="24"/>
              </w:rPr>
              <w:t>мин. пешеходной доступности</w:t>
            </w:r>
          </w:p>
        </w:tc>
        <w:tc>
          <w:tcPr>
            <w:tcW w:w="1251" w:type="dxa"/>
            <w:vMerge w:val="restart"/>
            <w:tcBorders>
              <w:top w:val="single" w:sz="4" w:space="0" w:color="auto"/>
            </w:tcBorders>
            <w:vAlign w:val="center"/>
          </w:tcPr>
          <w:p w:rsidR="001D41F3" w:rsidRPr="001D41F3" w:rsidRDefault="001D41F3" w:rsidP="001D41F3">
            <w:pPr>
              <w:jc w:val="center"/>
              <w:rPr>
                <w:sz w:val="24"/>
                <w:szCs w:val="24"/>
              </w:rPr>
            </w:pPr>
            <w:r w:rsidRPr="001D41F3">
              <w:rPr>
                <w:sz w:val="24"/>
                <w:szCs w:val="24"/>
              </w:rPr>
              <w:t>при застройке в 3 - 5 этажей - 585 м,</w:t>
            </w:r>
          </w:p>
          <w:p w:rsidR="001D41F3" w:rsidRPr="001D41F3" w:rsidRDefault="001D41F3" w:rsidP="001D41F3">
            <w:pPr>
              <w:jc w:val="center"/>
              <w:rPr>
                <w:sz w:val="24"/>
                <w:szCs w:val="24"/>
              </w:rPr>
            </w:pPr>
            <w:r w:rsidRPr="001D41F3">
              <w:rPr>
                <w:sz w:val="24"/>
                <w:szCs w:val="24"/>
              </w:rPr>
              <w:t>1 - 2 этажа - 720 м.</w:t>
            </w:r>
          </w:p>
          <w:p w:rsidR="001D41F3" w:rsidRPr="001D41F3" w:rsidRDefault="001D41F3" w:rsidP="001D41F3">
            <w:pPr>
              <w:jc w:val="center"/>
              <w:rPr>
                <w:sz w:val="24"/>
                <w:szCs w:val="24"/>
                <w:highlight w:val="red"/>
              </w:rPr>
            </w:pPr>
          </w:p>
        </w:tc>
      </w:tr>
      <w:tr w:rsidR="001D41F3" w:rsidRPr="001D41F3" w:rsidTr="00AF49CD">
        <w:trPr>
          <w:trHeight w:val="1048"/>
        </w:trPr>
        <w:tc>
          <w:tcPr>
            <w:tcW w:w="689" w:type="dxa"/>
            <w:vMerge/>
            <w:vAlign w:val="center"/>
          </w:tcPr>
          <w:p w:rsidR="001D41F3" w:rsidRPr="001D41F3" w:rsidRDefault="001D41F3" w:rsidP="001D41F3">
            <w:pPr>
              <w:jc w:val="center"/>
              <w:rPr>
                <w:sz w:val="24"/>
                <w:szCs w:val="24"/>
              </w:rPr>
            </w:pPr>
          </w:p>
        </w:tc>
        <w:tc>
          <w:tcPr>
            <w:tcW w:w="2089" w:type="dxa"/>
            <w:vAlign w:val="center"/>
          </w:tcPr>
          <w:p w:rsidR="001D41F3" w:rsidRPr="001D41F3" w:rsidRDefault="001D41F3" w:rsidP="001D41F3">
            <w:pPr>
              <w:jc w:val="both"/>
              <w:rPr>
                <w:sz w:val="24"/>
                <w:szCs w:val="24"/>
              </w:rPr>
            </w:pPr>
            <w:r w:rsidRPr="001D41F3">
              <w:rPr>
                <w:sz w:val="24"/>
                <w:szCs w:val="24"/>
              </w:rPr>
              <w:t>продовольственных товаров</w:t>
            </w:r>
          </w:p>
        </w:tc>
        <w:tc>
          <w:tcPr>
            <w:tcW w:w="1251" w:type="dxa"/>
            <w:vMerge w:val="restart"/>
            <w:vAlign w:val="center"/>
          </w:tcPr>
          <w:p w:rsidR="001D41F3" w:rsidRPr="001D41F3" w:rsidRDefault="001D41F3" w:rsidP="001D41F3">
            <w:pPr>
              <w:jc w:val="center"/>
              <w:rPr>
                <w:color w:val="000000"/>
                <w:sz w:val="24"/>
                <w:szCs w:val="24"/>
              </w:rPr>
            </w:pPr>
            <w:r w:rsidRPr="001D41F3">
              <w:rPr>
                <w:sz w:val="24"/>
                <w:szCs w:val="24"/>
              </w:rPr>
              <w:t>кв.м торговой площади на 1 тыс. жителей</w:t>
            </w:r>
          </w:p>
        </w:tc>
        <w:tc>
          <w:tcPr>
            <w:tcW w:w="1598" w:type="dxa"/>
            <w:vAlign w:val="center"/>
          </w:tcPr>
          <w:p w:rsidR="001D41F3" w:rsidRPr="001D41F3" w:rsidRDefault="001D41F3" w:rsidP="001D41F3">
            <w:pPr>
              <w:jc w:val="center"/>
              <w:rPr>
                <w:sz w:val="24"/>
                <w:szCs w:val="24"/>
              </w:rPr>
            </w:pPr>
            <w:r w:rsidRPr="001D41F3">
              <w:rPr>
                <w:sz w:val="24"/>
                <w:szCs w:val="24"/>
              </w:rPr>
              <w:t>100 в т.ч. повседневного обслуживания – 60</w:t>
            </w:r>
          </w:p>
        </w:tc>
        <w:tc>
          <w:tcPr>
            <w:tcW w:w="1597" w:type="dxa"/>
            <w:vMerge/>
            <w:vAlign w:val="center"/>
          </w:tcPr>
          <w:p w:rsidR="001D41F3" w:rsidRPr="001D41F3" w:rsidRDefault="001D41F3" w:rsidP="001D41F3">
            <w:pPr>
              <w:jc w:val="center"/>
              <w:rPr>
                <w:sz w:val="24"/>
                <w:szCs w:val="24"/>
              </w:rPr>
            </w:pPr>
          </w:p>
        </w:tc>
        <w:tc>
          <w:tcPr>
            <w:tcW w:w="1111" w:type="dxa"/>
            <w:vMerge/>
            <w:vAlign w:val="center"/>
          </w:tcPr>
          <w:p w:rsidR="001D41F3" w:rsidRPr="001D41F3" w:rsidRDefault="001D41F3" w:rsidP="001D41F3">
            <w:pPr>
              <w:jc w:val="center"/>
              <w:rPr>
                <w:sz w:val="24"/>
                <w:szCs w:val="24"/>
              </w:rPr>
            </w:pPr>
          </w:p>
        </w:tc>
        <w:tc>
          <w:tcPr>
            <w:tcW w:w="1251" w:type="dxa"/>
            <w:vMerge/>
            <w:vAlign w:val="center"/>
          </w:tcPr>
          <w:p w:rsidR="001D41F3" w:rsidRPr="001D41F3" w:rsidRDefault="001D41F3" w:rsidP="001D41F3">
            <w:pPr>
              <w:jc w:val="center"/>
              <w:rPr>
                <w:sz w:val="24"/>
                <w:szCs w:val="24"/>
              </w:rPr>
            </w:pPr>
          </w:p>
        </w:tc>
      </w:tr>
      <w:tr w:rsidR="001D41F3" w:rsidRPr="001D41F3" w:rsidTr="00AF49CD">
        <w:trPr>
          <w:trHeight w:val="1048"/>
        </w:trPr>
        <w:tc>
          <w:tcPr>
            <w:tcW w:w="689" w:type="dxa"/>
            <w:vMerge/>
            <w:vAlign w:val="center"/>
          </w:tcPr>
          <w:p w:rsidR="001D41F3" w:rsidRPr="001D41F3" w:rsidRDefault="001D41F3" w:rsidP="001D41F3">
            <w:pPr>
              <w:jc w:val="center"/>
              <w:rPr>
                <w:sz w:val="24"/>
                <w:szCs w:val="24"/>
              </w:rPr>
            </w:pPr>
          </w:p>
        </w:tc>
        <w:tc>
          <w:tcPr>
            <w:tcW w:w="2089" w:type="dxa"/>
            <w:vAlign w:val="center"/>
          </w:tcPr>
          <w:p w:rsidR="001D41F3" w:rsidRPr="001D41F3" w:rsidRDefault="001D41F3" w:rsidP="001D41F3">
            <w:pPr>
              <w:jc w:val="center"/>
              <w:rPr>
                <w:sz w:val="24"/>
                <w:szCs w:val="24"/>
              </w:rPr>
            </w:pPr>
            <w:r w:rsidRPr="001D41F3">
              <w:rPr>
                <w:sz w:val="24"/>
                <w:szCs w:val="24"/>
              </w:rPr>
              <w:t>непродовольственных товаров</w:t>
            </w:r>
          </w:p>
        </w:tc>
        <w:tc>
          <w:tcPr>
            <w:tcW w:w="1251" w:type="dxa"/>
            <w:vMerge/>
            <w:vAlign w:val="center"/>
          </w:tcPr>
          <w:p w:rsidR="001D41F3" w:rsidRPr="001D41F3" w:rsidRDefault="001D41F3" w:rsidP="001D41F3">
            <w:pPr>
              <w:jc w:val="center"/>
              <w:rPr>
                <w:color w:val="000000"/>
                <w:sz w:val="24"/>
                <w:szCs w:val="24"/>
              </w:rPr>
            </w:pPr>
          </w:p>
        </w:tc>
        <w:tc>
          <w:tcPr>
            <w:tcW w:w="1598" w:type="dxa"/>
            <w:vAlign w:val="center"/>
          </w:tcPr>
          <w:p w:rsidR="001D41F3" w:rsidRPr="001D41F3" w:rsidRDefault="001D41F3" w:rsidP="001D41F3">
            <w:pPr>
              <w:jc w:val="center"/>
              <w:rPr>
                <w:sz w:val="24"/>
                <w:szCs w:val="24"/>
              </w:rPr>
            </w:pPr>
            <w:r w:rsidRPr="001D41F3">
              <w:rPr>
                <w:sz w:val="24"/>
                <w:szCs w:val="24"/>
              </w:rPr>
              <w:t>180 в т.ч. повседневного обслуживания - 30</w:t>
            </w:r>
          </w:p>
        </w:tc>
        <w:tc>
          <w:tcPr>
            <w:tcW w:w="1597" w:type="dxa"/>
            <w:vMerge/>
            <w:vAlign w:val="center"/>
          </w:tcPr>
          <w:p w:rsidR="001D41F3" w:rsidRPr="001D41F3" w:rsidRDefault="001D41F3" w:rsidP="001D41F3">
            <w:pPr>
              <w:jc w:val="center"/>
              <w:rPr>
                <w:sz w:val="24"/>
                <w:szCs w:val="24"/>
              </w:rPr>
            </w:pPr>
          </w:p>
        </w:tc>
        <w:tc>
          <w:tcPr>
            <w:tcW w:w="1111" w:type="dxa"/>
            <w:vMerge/>
            <w:vAlign w:val="center"/>
          </w:tcPr>
          <w:p w:rsidR="001D41F3" w:rsidRPr="001D41F3" w:rsidRDefault="001D41F3" w:rsidP="001D41F3">
            <w:pPr>
              <w:jc w:val="center"/>
              <w:rPr>
                <w:sz w:val="24"/>
                <w:szCs w:val="24"/>
              </w:rPr>
            </w:pPr>
          </w:p>
        </w:tc>
        <w:tc>
          <w:tcPr>
            <w:tcW w:w="1251" w:type="dxa"/>
            <w:vMerge/>
            <w:vAlign w:val="center"/>
          </w:tcPr>
          <w:p w:rsidR="001D41F3" w:rsidRPr="001D41F3" w:rsidRDefault="001D41F3" w:rsidP="001D41F3">
            <w:pPr>
              <w:jc w:val="center"/>
              <w:rPr>
                <w:sz w:val="24"/>
                <w:szCs w:val="24"/>
              </w:rPr>
            </w:pPr>
          </w:p>
        </w:tc>
      </w:tr>
      <w:tr w:rsidR="001D41F3" w:rsidRPr="001D41F3" w:rsidTr="00AF49CD">
        <w:trPr>
          <w:trHeight w:val="1048"/>
        </w:trPr>
        <w:tc>
          <w:tcPr>
            <w:tcW w:w="689" w:type="dxa"/>
            <w:vAlign w:val="center"/>
          </w:tcPr>
          <w:p w:rsidR="001D41F3" w:rsidRPr="001D41F3" w:rsidRDefault="001D41F3" w:rsidP="001D41F3">
            <w:pPr>
              <w:jc w:val="center"/>
              <w:rPr>
                <w:sz w:val="24"/>
                <w:szCs w:val="24"/>
              </w:rPr>
            </w:pPr>
            <w:r w:rsidRPr="001D41F3">
              <w:rPr>
                <w:sz w:val="24"/>
                <w:szCs w:val="24"/>
              </w:rPr>
              <w:t>2</w:t>
            </w:r>
          </w:p>
        </w:tc>
        <w:tc>
          <w:tcPr>
            <w:tcW w:w="2089" w:type="dxa"/>
            <w:vAlign w:val="center"/>
          </w:tcPr>
          <w:p w:rsidR="001D41F3" w:rsidRPr="001D41F3" w:rsidRDefault="001D41F3" w:rsidP="001D41F3">
            <w:pPr>
              <w:jc w:val="center"/>
              <w:rPr>
                <w:sz w:val="24"/>
                <w:szCs w:val="24"/>
              </w:rPr>
            </w:pPr>
            <w:r w:rsidRPr="001D41F3">
              <w:rPr>
                <w:sz w:val="24"/>
                <w:szCs w:val="24"/>
              </w:rPr>
              <w:t>Рынки</w:t>
            </w:r>
          </w:p>
        </w:tc>
        <w:tc>
          <w:tcPr>
            <w:tcW w:w="1251" w:type="dxa"/>
            <w:vAlign w:val="center"/>
          </w:tcPr>
          <w:p w:rsidR="001D41F3" w:rsidRPr="001D41F3" w:rsidRDefault="001D41F3" w:rsidP="001D41F3">
            <w:pPr>
              <w:jc w:val="center"/>
              <w:rPr>
                <w:color w:val="000000"/>
                <w:sz w:val="24"/>
                <w:szCs w:val="24"/>
              </w:rPr>
            </w:pPr>
            <w:r w:rsidRPr="001D41F3">
              <w:rPr>
                <w:color w:val="000000"/>
                <w:sz w:val="24"/>
                <w:szCs w:val="24"/>
              </w:rPr>
              <w:t>кв</w:t>
            </w:r>
            <w:proofErr w:type="gramStart"/>
            <w:r w:rsidRPr="001D41F3">
              <w:rPr>
                <w:color w:val="000000"/>
                <w:sz w:val="24"/>
                <w:szCs w:val="24"/>
              </w:rPr>
              <w:t>.м</w:t>
            </w:r>
            <w:proofErr w:type="gramEnd"/>
            <w:r w:rsidRPr="001D41F3">
              <w:rPr>
                <w:color w:val="000000"/>
                <w:sz w:val="24"/>
                <w:szCs w:val="24"/>
              </w:rPr>
              <w:t xml:space="preserve"> торговой площади на 1 </w:t>
            </w:r>
            <w:proofErr w:type="spellStart"/>
            <w:r w:rsidRPr="001D41F3">
              <w:rPr>
                <w:color w:val="000000"/>
                <w:sz w:val="24"/>
                <w:szCs w:val="24"/>
              </w:rPr>
              <w:t>тыс.чел</w:t>
            </w:r>
            <w:proofErr w:type="spellEnd"/>
            <w:r w:rsidRPr="001D41F3">
              <w:rPr>
                <w:color w:val="000000"/>
                <w:sz w:val="24"/>
                <w:szCs w:val="24"/>
              </w:rPr>
              <w:t>.</w:t>
            </w:r>
          </w:p>
        </w:tc>
        <w:tc>
          <w:tcPr>
            <w:tcW w:w="1598" w:type="dxa"/>
            <w:vAlign w:val="center"/>
          </w:tcPr>
          <w:p w:rsidR="001D41F3" w:rsidRPr="001D41F3" w:rsidRDefault="001D41F3" w:rsidP="001D41F3">
            <w:pPr>
              <w:jc w:val="center"/>
              <w:rPr>
                <w:sz w:val="24"/>
                <w:szCs w:val="24"/>
              </w:rPr>
            </w:pPr>
            <w:r w:rsidRPr="001D41F3">
              <w:rPr>
                <w:sz w:val="24"/>
                <w:szCs w:val="24"/>
              </w:rPr>
              <w:t>24</w:t>
            </w:r>
          </w:p>
        </w:tc>
        <w:tc>
          <w:tcPr>
            <w:tcW w:w="1597" w:type="dxa"/>
            <w:vAlign w:val="center"/>
          </w:tcPr>
          <w:p w:rsidR="001D41F3" w:rsidRPr="001D41F3" w:rsidRDefault="001D41F3" w:rsidP="001D41F3">
            <w:pPr>
              <w:jc w:val="center"/>
              <w:rPr>
                <w:sz w:val="24"/>
                <w:szCs w:val="24"/>
              </w:rPr>
            </w:pPr>
            <w:r w:rsidRPr="001D41F3">
              <w:rPr>
                <w:sz w:val="24"/>
                <w:szCs w:val="24"/>
              </w:rPr>
              <w:t>7-14 кв.м на 1 кв.м торговой площади рыночного комплекса</w:t>
            </w:r>
          </w:p>
        </w:tc>
        <w:tc>
          <w:tcPr>
            <w:tcW w:w="1111" w:type="dxa"/>
            <w:vAlign w:val="center"/>
          </w:tcPr>
          <w:p w:rsidR="001D41F3" w:rsidRPr="001D41F3" w:rsidRDefault="001D41F3" w:rsidP="001D41F3">
            <w:pPr>
              <w:jc w:val="center"/>
              <w:rPr>
                <w:sz w:val="24"/>
                <w:szCs w:val="24"/>
              </w:rPr>
            </w:pPr>
          </w:p>
        </w:tc>
        <w:tc>
          <w:tcPr>
            <w:tcW w:w="1251" w:type="dxa"/>
            <w:vAlign w:val="center"/>
          </w:tcPr>
          <w:p w:rsidR="001D41F3" w:rsidRPr="001D41F3" w:rsidRDefault="001D41F3" w:rsidP="001D41F3">
            <w:pPr>
              <w:jc w:val="center"/>
              <w:rPr>
                <w:sz w:val="24"/>
                <w:szCs w:val="24"/>
              </w:rPr>
            </w:pPr>
          </w:p>
        </w:tc>
      </w:tr>
      <w:tr w:rsidR="001D41F3" w:rsidRPr="001D41F3" w:rsidTr="00AF49CD">
        <w:trPr>
          <w:trHeight w:val="1922"/>
        </w:trPr>
        <w:tc>
          <w:tcPr>
            <w:tcW w:w="689" w:type="dxa"/>
            <w:vAlign w:val="center"/>
          </w:tcPr>
          <w:p w:rsidR="001D41F3" w:rsidRPr="001D41F3" w:rsidRDefault="001D41F3" w:rsidP="001D41F3">
            <w:pPr>
              <w:jc w:val="center"/>
              <w:rPr>
                <w:sz w:val="24"/>
                <w:szCs w:val="24"/>
              </w:rPr>
            </w:pPr>
            <w:r w:rsidRPr="001D41F3">
              <w:rPr>
                <w:sz w:val="24"/>
                <w:szCs w:val="24"/>
              </w:rPr>
              <w:t>3</w:t>
            </w:r>
          </w:p>
        </w:tc>
        <w:tc>
          <w:tcPr>
            <w:tcW w:w="2089" w:type="dxa"/>
            <w:vAlign w:val="center"/>
          </w:tcPr>
          <w:p w:rsidR="001D41F3" w:rsidRPr="001D41F3" w:rsidRDefault="001D41F3" w:rsidP="001D41F3">
            <w:pPr>
              <w:jc w:val="center"/>
              <w:rPr>
                <w:sz w:val="24"/>
                <w:szCs w:val="24"/>
              </w:rPr>
            </w:pPr>
            <w:r w:rsidRPr="001D41F3">
              <w:rPr>
                <w:sz w:val="24"/>
                <w:szCs w:val="24"/>
              </w:rPr>
              <w:t>Предприятия общественного питания</w:t>
            </w:r>
          </w:p>
        </w:tc>
        <w:tc>
          <w:tcPr>
            <w:tcW w:w="1251" w:type="dxa"/>
            <w:vAlign w:val="center"/>
          </w:tcPr>
          <w:p w:rsidR="001D41F3" w:rsidRPr="001D41F3" w:rsidRDefault="001D41F3" w:rsidP="001D41F3">
            <w:pPr>
              <w:jc w:val="center"/>
              <w:rPr>
                <w:color w:val="000000"/>
                <w:sz w:val="24"/>
                <w:szCs w:val="24"/>
              </w:rPr>
            </w:pPr>
            <w:r w:rsidRPr="001D41F3">
              <w:rPr>
                <w:sz w:val="24"/>
                <w:szCs w:val="24"/>
              </w:rPr>
              <w:t xml:space="preserve">Посадочных мест на 1 </w:t>
            </w:r>
            <w:proofErr w:type="spellStart"/>
            <w:r w:rsidRPr="001D41F3">
              <w:rPr>
                <w:sz w:val="24"/>
                <w:szCs w:val="24"/>
              </w:rPr>
              <w:t>тыс</w:t>
            </w:r>
            <w:proofErr w:type="gramStart"/>
            <w:r w:rsidRPr="001D41F3">
              <w:rPr>
                <w:sz w:val="24"/>
                <w:szCs w:val="24"/>
              </w:rPr>
              <w:t>.ж</w:t>
            </w:r>
            <w:proofErr w:type="gramEnd"/>
            <w:r w:rsidRPr="001D41F3">
              <w:rPr>
                <w:sz w:val="24"/>
                <w:szCs w:val="24"/>
              </w:rPr>
              <w:t>ителей</w:t>
            </w:r>
            <w:proofErr w:type="spellEnd"/>
          </w:p>
        </w:tc>
        <w:tc>
          <w:tcPr>
            <w:tcW w:w="1598" w:type="dxa"/>
            <w:vAlign w:val="center"/>
          </w:tcPr>
          <w:p w:rsidR="001D41F3" w:rsidRPr="001D41F3" w:rsidRDefault="001D41F3" w:rsidP="001D41F3">
            <w:pPr>
              <w:widowControl w:val="0"/>
              <w:autoSpaceDE w:val="0"/>
              <w:autoSpaceDN w:val="0"/>
              <w:adjustRightInd w:val="0"/>
              <w:ind w:firstLine="69"/>
              <w:jc w:val="center"/>
              <w:rPr>
                <w:rFonts w:ascii="Arial" w:hAnsi="Arial" w:cs="Arial"/>
                <w:color w:val="000000"/>
                <w:sz w:val="24"/>
                <w:szCs w:val="24"/>
              </w:rPr>
            </w:pPr>
            <w:r w:rsidRPr="001D41F3">
              <w:rPr>
                <w:rFonts w:ascii="Arial" w:hAnsi="Arial" w:cs="Arial"/>
                <w:sz w:val="24"/>
                <w:szCs w:val="24"/>
              </w:rPr>
              <w:t>40</w:t>
            </w:r>
          </w:p>
        </w:tc>
        <w:tc>
          <w:tcPr>
            <w:tcW w:w="1597" w:type="dxa"/>
            <w:vAlign w:val="center"/>
          </w:tcPr>
          <w:p w:rsidR="001D41F3" w:rsidRPr="001D41F3" w:rsidRDefault="001D41F3" w:rsidP="001D41F3">
            <w:pPr>
              <w:jc w:val="center"/>
              <w:rPr>
                <w:sz w:val="24"/>
                <w:szCs w:val="24"/>
              </w:rPr>
            </w:pPr>
          </w:p>
        </w:tc>
        <w:tc>
          <w:tcPr>
            <w:tcW w:w="1111" w:type="dxa"/>
            <w:vAlign w:val="center"/>
          </w:tcPr>
          <w:p w:rsidR="001D41F3" w:rsidRPr="001D41F3" w:rsidRDefault="001D41F3" w:rsidP="001D41F3">
            <w:pPr>
              <w:jc w:val="center"/>
              <w:rPr>
                <w:sz w:val="24"/>
                <w:szCs w:val="24"/>
              </w:rPr>
            </w:pPr>
            <w:r w:rsidRPr="001D41F3">
              <w:rPr>
                <w:sz w:val="24"/>
                <w:szCs w:val="24"/>
              </w:rPr>
              <w:t>Не нормируется</w:t>
            </w:r>
          </w:p>
        </w:tc>
        <w:tc>
          <w:tcPr>
            <w:tcW w:w="1251" w:type="dxa"/>
            <w:vAlign w:val="center"/>
          </w:tcPr>
          <w:p w:rsidR="001D41F3" w:rsidRPr="001D41F3" w:rsidRDefault="001D41F3" w:rsidP="001D41F3">
            <w:pPr>
              <w:jc w:val="center"/>
              <w:rPr>
                <w:sz w:val="24"/>
                <w:szCs w:val="24"/>
              </w:rPr>
            </w:pPr>
          </w:p>
        </w:tc>
      </w:tr>
      <w:tr w:rsidR="001D41F3" w:rsidRPr="001D41F3" w:rsidTr="00AF49CD">
        <w:trPr>
          <w:trHeight w:val="1877"/>
        </w:trPr>
        <w:tc>
          <w:tcPr>
            <w:tcW w:w="689" w:type="dxa"/>
            <w:vAlign w:val="center"/>
          </w:tcPr>
          <w:p w:rsidR="001D41F3" w:rsidRPr="001D41F3" w:rsidRDefault="001D41F3" w:rsidP="001D41F3">
            <w:pPr>
              <w:jc w:val="center"/>
              <w:rPr>
                <w:sz w:val="24"/>
                <w:szCs w:val="24"/>
              </w:rPr>
            </w:pPr>
            <w:r w:rsidRPr="001D41F3">
              <w:rPr>
                <w:sz w:val="24"/>
                <w:szCs w:val="24"/>
              </w:rPr>
              <w:t>4</w:t>
            </w:r>
          </w:p>
        </w:tc>
        <w:tc>
          <w:tcPr>
            <w:tcW w:w="2089" w:type="dxa"/>
            <w:vAlign w:val="center"/>
          </w:tcPr>
          <w:p w:rsidR="001D41F3" w:rsidRPr="001D41F3" w:rsidRDefault="001D41F3" w:rsidP="001D41F3">
            <w:pPr>
              <w:jc w:val="center"/>
              <w:rPr>
                <w:sz w:val="24"/>
                <w:szCs w:val="24"/>
              </w:rPr>
            </w:pPr>
            <w:r w:rsidRPr="001D41F3">
              <w:rPr>
                <w:sz w:val="24"/>
                <w:szCs w:val="24"/>
              </w:rPr>
              <w:t>Предприятия бытового обслуживания</w:t>
            </w:r>
          </w:p>
        </w:tc>
        <w:tc>
          <w:tcPr>
            <w:tcW w:w="1251" w:type="dxa"/>
            <w:vMerge w:val="restart"/>
            <w:vAlign w:val="center"/>
          </w:tcPr>
          <w:p w:rsidR="001D41F3" w:rsidRPr="001D41F3" w:rsidRDefault="001D41F3" w:rsidP="001D41F3">
            <w:pPr>
              <w:ind w:left="-108" w:right="-108"/>
              <w:jc w:val="center"/>
              <w:rPr>
                <w:color w:val="000000"/>
                <w:sz w:val="24"/>
                <w:szCs w:val="24"/>
              </w:rPr>
            </w:pPr>
            <w:r w:rsidRPr="001D41F3">
              <w:rPr>
                <w:sz w:val="24"/>
                <w:szCs w:val="24"/>
              </w:rPr>
              <w:t>рабочих мест на 1 тыс. жит.</w:t>
            </w:r>
          </w:p>
        </w:tc>
        <w:tc>
          <w:tcPr>
            <w:tcW w:w="1598" w:type="dxa"/>
            <w:vAlign w:val="center"/>
          </w:tcPr>
          <w:p w:rsidR="001D41F3" w:rsidRPr="001D41F3" w:rsidRDefault="001D41F3" w:rsidP="001D41F3">
            <w:pPr>
              <w:jc w:val="center"/>
              <w:rPr>
                <w:color w:val="000000"/>
                <w:sz w:val="24"/>
                <w:szCs w:val="24"/>
              </w:rPr>
            </w:pPr>
            <w:r w:rsidRPr="001D41F3">
              <w:rPr>
                <w:sz w:val="24"/>
                <w:szCs w:val="24"/>
              </w:rPr>
              <w:t>всего по населенному пункту - 9, для предприятий в жилой застройке - 2,0</w:t>
            </w:r>
          </w:p>
        </w:tc>
        <w:tc>
          <w:tcPr>
            <w:tcW w:w="1597" w:type="dxa"/>
            <w:vMerge w:val="restart"/>
            <w:vAlign w:val="center"/>
          </w:tcPr>
          <w:p w:rsidR="001D41F3" w:rsidRPr="001D41F3" w:rsidRDefault="001D41F3" w:rsidP="001D41F3">
            <w:pPr>
              <w:jc w:val="center"/>
              <w:rPr>
                <w:sz w:val="24"/>
                <w:szCs w:val="24"/>
              </w:rPr>
            </w:pPr>
            <w:r w:rsidRPr="001D41F3">
              <w:rPr>
                <w:sz w:val="24"/>
                <w:szCs w:val="24"/>
              </w:rPr>
              <w:t>25 - 30 кв.м на 1 рабочее место</w:t>
            </w:r>
          </w:p>
        </w:tc>
        <w:tc>
          <w:tcPr>
            <w:tcW w:w="1111" w:type="dxa"/>
            <w:vMerge w:val="restart"/>
            <w:vAlign w:val="center"/>
          </w:tcPr>
          <w:p w:rsidR="001D41F3" w:rsidRPr="001D41F3" w:rsidRDefault="001D41F3" w:rsidP="001D41F3">
            <w:pPr>
              <w:jc w:val="center"/>
              <w:rPr>
                <w:sz w:val="24"/>
                <w:szCs w:val="24"/>
              </w:rPr>
            </w:pPr>
            <w:r w:rsidRPr="001D41F3">
              <w:rPr>
                <w:sz w:val="24"/>
                <w:szCs w:val="24"/>
              </w:rPr>
              <w:t>метр/</w:t>
            </w:r>
          </w:p>
          <w:p w:rsidR="001D41F3" w:rsidRPr="001D41F3" w:rsidRDefault="001D41F3" w:rsidP="001D41F3">
            <w:pPr>
              <w:jc w:val="center"/>
              <w:rPr>
                <w:sz w:val="24"/>
                <w:szCs w:val="24"/>
              </w:rPr>
            </w:pPr>
            <w:r w:rsidRPr="001D41F3">
              <w:rPr>
                <w:sz w:val="24"/>
                <w:szCs w:val="24"/>
              </w:rPr>
              <w:t>мин. пешеходной доступности</w:t>
            </w:r>
          </w:p>
        </w:tc>
        <w:tc>
          <w:tcPr>
            <w:tcW w:w="1251" w:type="dxa"/>
            <w:vMerge w:val="restart"/>
            <w:vAlign w:val="center"/>
          </w:tcPr>
          <w:p w:rsidR="001D41F3" w:rsidRPr="001D41F3" w:rsidRDefault="001D41F3" w:rsidP="001D41F3">
            <w:pPr>
              <w:jc w:val="center"/>
              <w:rPr>
                <w:sz w:val="24"/>
                <w:szCs w:val="24"/>
              </w:rPr>
            </w:pPr>
            <w:r w:rsidRPr="001D41F3">
              <w:rPr>
                <w:sz w:val="24"/>
                <w:szCs w:val="24"/>
              </w:rPr>
              <w:t>при застройке в 3 -5 этажей - 585 м,</w:t>
            </w:r>
          </w:p>
          <w:p w:rsidR="001D41F3" w:rsidRPr="001D41F3" w:rsidRDefault="001D41F3" w:rsidP="001D41F3">
            <w:pPr>
              <w:jc w:val="center"/>
              <w:rPr>
                <w:sz w:val="24"/>
                <w:szCs w:val="24"/>
              </w:rPr>
            </w:pPr>
            <w:r w:rsidRPr="001D41F3">
              <w:rPr>
                <w:sz w:val="24"/>
                <w:szCs w:val="24"/>
              </w:rPr>
              <w:t xml:space="preserve">1 - 2 </w:t>
            </w:r>
            <w:r w:rsidRPr="001D41F3">
              <w:rPr>
                <w:b/>
                <w:sz w:val="24"/>
                <w:szCs w:val="24"/>
              </w:rPr>
              <w:t>э</w:t>
            </w:r>
            <w:r w:rsidRPr="001D41F3">
              <w:rPr>
                <w:sz w:val="24"/>
                <w:szCs w:val="24"/>
              </w:rPr>
              <w:t>тажа - 720 м</w:t>
            </w:r>
          </w:p>
          <w:p w:rsidR="001D41F3" w:rsidRPr="001D41F3" w:rsidRDefault="001D41F3" w:rsidP="001D41F3">
            <w:pPr>
              <w:jc w:val="center"/>
              <w:rPr>
                <w:sz w:val="24"/>
                <w:szCs w:val="24"/>
              </w:rPr>
            </w:pPr>
            <w:r w:rsidRPr="001D41F3">
              <w:rPr>
                <w:sz w:val="24"/>
                <w:szCs w:val="24"/>
              </w:rPr>
              <w:t>или</w:t>
            </w:r>
          </w:p>
          <w:p w:rsidR="001D41F3" w:rsidRPr="001D41F3" w:rsidRDefault="001D41F3" w:rsidP="001D41F3">
            <w:pPr>
              <w:jc w:val="center"/>
              <w:rPr>
                <w:sz w:val="24"/>
                <w:szCs w:val="24"/>
              </w:rPr>
            </w:pPr>
            <w:r w:rsidRPr="001D41F3">
              <w:rPr>
                <w:sz w:val="24"/>
                <w:szCs w:val="24"/>
              </w:rPr>
              <w:t>30 мин</w:t>
            </w:r>
          </w:p>
        </w:tc>
      </w:tr>
      <w:tr w:rsidR="001D41F3" w:rsidRPr="001D41F3" w:rsidTr="00AF49CD">
        <w:trPr>
          <w:trHeight w:val="1008"/>
        </w:trPr>
        <w:tc>
          <w:tcPr>
            <w:tcW w:w="689" w:type="dxa"/>
            <w:vAlign w:val="center"/>
          </w:tcPr>
          <w:p w:rsidR="001D41F3" w:rsidRPr="001D41F3" w:rsidRDefault="001D41F3" w:rsidP="001D41F3">
            <w:pPr>
              <w:jc w:val="center"/>
              <w:rPr>
                <w:sz w:val="24"/>
                <w:szCs w:val="24"/>
              </w:rPr>
            </w:pPr>
          </w:p>
        </w:tc>
        <w:tc>
          <w:tcPr>
            <w:tcW w:w="2089" w:type="dxa"/>
            <w:vAlign w:val="center"/>
          </w:tcPr>
          <w:p w:rsidR="001D41F3" w:rsidRPr="001D41F3" w:rsidRDefault="001D41F3" w:rsidP="001D41F3">
            <w:pPr>
              <w:widowControl w:val="0"/>
              <w:autoSpaceDE w:val="0"/>
              <w:autoSpaceDN w:val="0"/>
              <w:adjustRightInd w:val="0"/>
              <w:jc w:val="both"/>
              <w:rPr>
                <w:sz w:val="24"/>
                <w:szCs w:val="24"/>
              </w:rPr>
            </w:pPr>
            <w:r w:rsidRPr="001D41F3">
              <w:rPr>
                <w:sz w:val="24"/>
                <w:szCs w:val="24"/>
              </w:rPr>
              <w:t>в том числе:</w:t>
            </w:r>
          </w:p>
          <w:p w:rsidR="001D41F3" w:rsidRPr="001D41F3" w:rsidRDefault="001D41F3" w:rsidP="001D41F3">
            <w:pPr>
              <w:ind w:right="-108"/>
              <w:jc w:val="both"/>
              <w:rPr>
                <w:sz w:val="24"/>
                <w:szCs w:val="24"/>
              </w:rPr>
            </w:pPr>
            <w:r w:rsidRPr="001D41F3">
              <w:rPr>
                <w:sz w:val="24"/>
                <w:szCs w:val="24"/>
              </w:rPr>
              <w:t>предприятия непосредственного обслуживания населения</w:t>
            </w:r>
          </w:p>
        </w:tc>
        <w:tc>
          <w:tcPr>
            <w:tcW w:w="1251" w:type="dxa"/>
            <w:vMerge/>
            <w:vAlign w:val="center"/>
          </w:tcPr>
          <w:p w:rsidR="001D41F3" w:rsidRPr="001D41F3" w:rsidRDefault="001D41F3" w:rsidP="001D41F3">
            <w:pPr>
              <w:jc w:val="center"/>
              <w:rPr>
                <w:color w:val="000000"/>
                <w:sz w:val="24"/>
                <w:szCs w:val="24"/>
              </w:rPr>
            </w:pPr>
          </w:p>
        </w:tc>
        <w:tc>
          <w:tcPr>
            <w:tcW w:w="1598" w:type="dxa"/>
            <w:vAlign w:val="center"/>
          </w:tcPr>
          <w:p w:rsidR="001D41F3" w:rsidRPr="001D41F3" w:rsidRDefault="001D41F3" w:rsidP="001D41F3">
            <w:pPr>
              <w:jc w:val="center"/>
              <w:rPr>
                <w:color w:val="000000"/>
                <w:sz w:val="24"/>
                <w:szCs w:val="24"/>
              </w:rPr>
            </w:pPr>
            <w:r w:rsidRPr="001D41F3">
              <w:rPr>
                <w:sz w:val="24"/>
                <w:szCs w:val="24"/>
              </w:rPr>
              <w:t xml:space="preserve">всего по населенному пункту - 7, для предприятий в жилой застройке - </w:t>
            </w:r>
            <w:r w:rsidRPr="001D41F3">
              <w:rPr>
                <w:sz w:val="24"/>
                <w:szCs w:val="24"/>
              </w:rPr>
              <w:lastRenderedPageBreak/>
              <w:t>2,0</w:t>
            </w:r>
          </w:p>
        </w:tc>
        <w:tc>
          <w:tcPr>
            <w:tcW w:w="1597" w:type="dxa"/>
            <w:vMerge/>
            <w:vAlign w:val="center"/>
          </w:tcPr>
          <w:p w:rsidR="001D41F3" w:rsidRPr="001D41F3" w:rsidRDefault="001D41F3" w:rsidP="001D41F3">
            <w:pPr>
              <w:jc w:val="center"/>
              <w:rPr>
                <w:sz w:val="24"/>
                <w:szCs w:val="24"/>
              </w:rPr>
            </w:pPr>
          </w:p>
        </w:tc>
        <w:tc>
          <w:tcPr>
            <w:tcW w:w="1111" w:type="dxa"/>
            <w:vMerge/>
            <w:vAlign w:val="center"/>
          </w:tcPr>
          <w:p w:rsidR="001D41F3" w:rsidRPr="001D41F3" w:rsidRDefault="001D41F3" w:rsidP="001D41F3">
            <w:pPr>
              <w:jc w:val="center"/>
              <w:rPr>
                <w:sz w:val="24"/>
                <w:szCs w:val="24"/>
              </w:rPr>
            </w:pPr>
          </w:p>
        </w:tc>
        <w:tc>
          <w:tcPr>
            <w:tcW w:w="1251" w:type="dxa"/>
            <w:vMerge/>
            <w:vAlign w:val="center"/>
          </w:tcPr>
          <w:p w:rsidR="001D41F3" w:rsidRPr="001D41F3" w:rsidRDefault="001D41F3" w:rsidP="001D41F3">
            <w:pPr>
              <w:jc w:val="center"/>
              <w:rPr>
                <w:sz w:val="24"/>
                <w:szCs w:val="24"/>
                <w:highlight w:val="red"/>
              </w:rPr>
            </w:pPr>
          </w:p>
        </w:tc>
      </w:tr>
      <w:tr w:rsidR="001D41F3" w:rsidRPr="001D41F3" w:rsidTr="00AF49CD">
        <w:trPr>
          <w:trHeight w:val="1008"/>
        </w:trPr>
        <w:tc>
          <w:tcPr>
            <w:tcW w:w="689" w:type="dxa"/>
            <w:vAlign w:val="center"/>
          </w:tcPr>
          <w:p w:rsidR="001D41F3" w:rsidRPr="001D41F3" w:rsidRDefault="001D41F3" w:rsidP="001D41F3">
            <w:pPr>
              <w:jc w:val="center"/>
              <w:rPr>
                <w:sz w:val="24"/>
                <w:szCs w:val="24"/>
              </w:rPr>
            </w:pPr>
            <w:r w:rsidRPr="001D41F3">
              <w:rPr>
                <w:sz w:val="24"/>
                <w:szCs w:val="24"/>
              </w:rPr>
              <w:lastRenderedPageBreak/>
              <w:t>5</w:t>
            </w:r>
          </w:p>
        </w:tc>
        <w:tc>
          <w:tcPr>
            <w:tcW w:w="2089" w:type="dxa"/>
            <w:vAlign w:val="center"/>
          </w:tcPr>
          <w:p w:rsidR="001D41F3" w:rsidRPr="001D41F3" w:rsidRDefault="001D41F3" w:rsidP="001D41F3">
            <w:pPr>
              <w:widowControl w:val="0"/>
              <w:autoSpaceDE w:val="0"/>
              <w:autoSpaceDN w:val="0"/>
              <w:adjustRightInd w:val="0"/>
              <w:jc w:val="both"/>
              <w:rPr>
                <w:sz w:val="24"/>
                <w:szCs w:val="24"/>
              </w:rPr>
            </w:pPr>
            <w:r w:rsidRPr="001D41F3">
              <w:rPr>
                <w:sz w:val="24"/>
                <w:szCs w:val="24"/>
              </w:rPr>
              <w:t>Общественные бани</w:t>
            </w:r>
          </w:p>
        </w:tc>
        <w:tc>
          <w:tcPr>
            <w:tcW w:w="1251" w:type="dxa"/>
            <w:vAlign w:val="center"/>
          </w:tcPr>
          <w:p w:rsidR="001D41F3" w:rsidRPr="001D41F3" w:rsidRDefault="001D41F3" w:rsidP="001D41F3">
            <w:pPr>
              <w:jc w:val="center"/>
              <w:rPr>
                <w:color w:val="000000"/>
                <w:sz w:val="24"/>
                <w:szCs w:val="24"/>
              </w:rPr>
            </w:pPr>
            <w:r w:rsidRPr="001D41F3">
              <w:rPr>
                <w:sz w:val="24"/>
                <w:szCs w:val="24"/>
              </w:rPr>
              <w:t>мест на 1 тыс. жителей</w:t>
            </w:r>
          </w:p>
        </w:tc>
        <w:tc>
          <w:tcPr>
            <w:tcW w:w="1598" w:type="dxa"/>
            <w:vAlign w:val="center"/>
          </w:tcPr>
          <w:p w:rsidR="001D41F3" w:rsidRPr="001D41F3" w:rsidRDefault="001D41F3" w:rsidP="001D41F3">
            <w:pPr>
              <w:jc w:val="center"/>
              <w:rPr>
                <w:sz w:val="24"/>
                <w:szCs w:val="24"/>
              </w:rPr>
            </w:pPr>
            <w:r w:rsidRPr="001D41F3">
              <w:rPr>
                <w:sz w:val="24"/>
                <w:szCs w:val="24"/>
              </w:rPr>
              <w:t>7</w:t>
            </w:r>
          </w:p>
        </w:tc>
        <w:tc>
          <w:tcPr>
            <w:tcW w:w="1597" w:type="dxa"/>
            <w:vAlign w:val="center"/>
          </w:tcPr>
          <w:p w:rsidR="001D41F3" w:rsidRPr="001D41F3" w:rsidRDefault="001D41F3" w:rsidP="001D41F3">
            <w:pPr>
              <w:jc w:val="center"/>
              <w:rPr>
                <w:sz w:val="24"/>
                <w:szCs w:val="24"/>
              </w:rPr>
            </w:pPr>
            <w:r w:rsidRPr="001D41F3">
              <w:rPr>
                <w:sz w:val="24"/>
                <w:szCs w:val="24"/>
              </w:rPr>
              <w:t xml:space="preserve">0,2 - 0,4 га </w:t>
            </w:r>
          </w:p>
          <w:p w:rsidR="001D41F3" w:rsidRPr="001D41F3" w:rsidRDefault="001D41F3" w:rsidP="001D41F3">
            <w:pPr>
              <w:jc w:val="center"/>
              <w:rPr>
                <w:sz w:val="24"/>
                <w:szCs w:val="24"/>
              </w:rPr>
            </w:pPr>
            <w:r w:rsidRPr="001D41F3">
              <w:rPr>
                <w:sz w:val="24"/>
                <w:szCs w:val="24"/>
              </w:rPr>
              <w:t>на объект</w:t>
            </w:r>
          </w:p>
        </w:tc>
        <w:tc>
          <w:tcPr>
            <w:tcW w:w="1111" w:type="dxa"/>
            <w:vAlign w:val="center"/>
          </w:tcPr>
          <w:p w:rsidR="001D41F3" w:rsidRPr="001D41F3" w:rsidRDefault="001D41F3" w:rsidP="001D41F3">
            <w:pPr>
              <w:jc w:val="center"/>
              <w:rPr>
                <w:sz w:val="24"/>
                <w:szCs w:val="24"/>
              </w:rPr>
            </w:pPr>
          </w:p>
        </w:tc>
        <w:tc>
          <w:tcPr>
            <w:tcW w:w="1251" w:type="dxa"/>
            <w:vAlign w:val="center"/>
          </w:tcPr>
          <w:p w:rsidR="001D41F3" w:rsidRPr="001D41F3" w:rsidRDefault="001D41F3" w:rsidP="001D41F3">
            <w:pPr>
              <w:jc w:val="center"/>
              <w:rPr>
                <w:sz w:val="24"/>
                <w:szCs w:val="24"/>
                <w:highlight w:val="red"/>
              </w:rPr>
            </w:pPr>
          </w:p>
        </w:tc>
      </w:tr>
      <w:tr w:rsidR="001D41F3" w:rsidRPr="001D41F3" w:rsidTr="00AF49CD">
        <w:trPr>
          <w:trHeight w:val="3059"/>
        </w:trPr>
        <w:tc>
          <w:tcPr>
            <w:tcW w:w="689" w:type="dxa"/>
            <w:vAlign w:val="center"/>
          </w:tcPr>
          <w:p w:rsidR="001D41F3" w:rsidRPr="001D41F3" w:rsidRDefault="001D41F3" w:rsidP="001D41F3">
            <w:pPr>
              <w:jc w:val="center"/>
              <w:rPr>
                <w:color w:val="000000"/>
                <w:sz w:val="24"/>
                <w:szCs w:val="24"/>
              </w:rPr>
            </w:pPr>
            <w:r w:rsidRPr="001D41F3">
              <w:rPr>
                <w:color w:val="000000"/>
                <w:sz w:val="24"/>
                <w:szCs w:val="24"/>
              </w:rPr>
              <w:t>6</w:t>
            </w:r>
          </w:p>
        </w:tc>
        <w:tc>
          <w:tcPr>
            <w:tcW w:w="2089" w:type="dxa"/>
            <w:vAlign w:val="center"/>
          </w:tcPr>
          <w:p w:rsidR="001D41F3" w:rsidRPr="001D41F3" w:rsidRDefault="001D41F3" w:rsidP="001D41F3">
            <w:pPr>
              <w:jc w:val="center"/>
              <w:rPr>
                <w:color w:val="000000"/>
                <w:sz w:val="24"/>
                <w:szCs w:val="24"/>
              </w:rPr>
            </w:pPr>
            <w:r w:rsidRPr="001D41F3">
              <w:rPr>
                <w:sz w:val="24"/>
                <w:szCs w:val="24"/>
              </w:rPr>
              <w:t>Пункт приема вторичного сырья</w:t>
            </w:r>
          </w:p>
        </w:tc>
        <w:tc>
          <w:tcPr>
            <w:tcW w:w="1251" w:type="dxa"/>
            <w:vAlign w:val="center"/>
          </w:tcPr>
          <w:p w:rsidR="001D41F3" w:rsidRPr="001D41F3" w:rsidRDefault="001D41F3" w:rsidP="001D41F3">
            <w:pPr>
              <w:jc w:val="center"/>
              <w:rPr>
                <w:color w:val="000000"/>
                <w:sz w:val="24"/>
                <w:szCs w:val="24"/>
              </w:rPr>
            </w:pPr>
          </w:p>
        </w:tc>
        <w:tc>
          <w:tcPr>
            <w:tcW w:w="1598" w:type="dxa"/>
            <w:vAlign w:val="center"/>
          </w:tcPr>
          <w:p w:rsidR="001D41F3" w:rsidRPr="001D41F3" w:rsidRDefault="001D41F3" w:rsidP="001D41F3">
            <w:pPr>
              <w:jc w:val="center"/>
              <w:rPr>
                <w:color w:val="000000"/>
                <w:sz w:val="24"/>
                <w:szCs w:val="24"/>
              </w:rPr>
            </w:pPr>
            <w:r w:rsidRPr="001D41F3">
              <w:rPr>
                <w:sz w:val="24"/>
                <w:szCs w:val="24"/>
              </w:rPr>
              <w:t>не менее 1 объекта на городской населенный пункт</w:t>
            </w:r>
          </w:p>
        </w:tc>
        <w:tc>
          <w:tcPr>
            <w:tcW w:w="1597" w:type="dxa"/>
            <w:vAlign w:val="center"/>
          </w:tcPr>
          <w:p w:rsidR="001D41F3" w:rsidRPr="001D41F3" w:rsidRDefault="001D41F3" w:rsidP="001D41F3">
            <w:pPr>
              <w:jc w:val="center"/>
              <w:rPr>
                <w:sz w:val="24"/>
                <w:szCs w:val="24"/>
              </w:rPr>
            </w:pPr>
            <w:r w:rsidRPr="001D41F3">
              <w:rPr>
                <w:sz w:val="24"/>
                <w:szCs w:val="24"/>
              </w:rPr>
              <w:t>0,01 га на объект</w:t>
            </w:r>
          </w:p>
        </w:tc>
        <w:tc>
          <w:tcPr>
            <w:tcW w:w="1111" w:type="dxa"/>
            <w:vAlign w:val="center"/>
          </w:tcPr>
          <w:p w:rsidR="001D41F3" w:rsidRPr="001D41F3" w:rsidRDefault="001D41F3" w:rsidP="001D41F3">
            <w:pPr>
              <w:jc w:val="center"/>
              <w:rPr>
                <w:sz w:val="24"/>
                <w:szCs w:val="24"/>
              </w:rPr>
            </w:pPr>
          </w:p>
        </w:tc>
        <w:tc>
          <w:tcPr>
            <w:tcW w:w="1251" w:type="dxa"/>
            <w:vAlign w:val="center"/>
          </w:tcPr>
          <w:p w:rsidR="001D41F3" w:rsidRPr="001D41F3" w:rsidRDefault="001D41F3" w:rsidP="001D41F3">
            <w:pPr>
              <w:jc w:val="center"/>
              <w:rPr>
                <w:sz w:val="24"/>
                <w:szCs w:val="24"/>
                <w:highlight w:val="red"/>
              </w:rPr>
            </w:pPr>
          </w:p>
        </w:tc>
      </w:tr>
    </w:tbl>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 xml:space="preserve">Примечание: </w:t>
      </w: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Общественные туалеты, в т.ч.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 т.п.</w:t>
      </w:r>
    </w:p>
    <w:p w:rsidR="001D41F3" w:rsidRPr="001D41F3" w:rsidRDefault="001D41F3" w:rsidP="001D41F3">
      <w:pPr>
        <w:ind w:firstLine="567"/>
        <w:jc w:val="both"/>
        <w:rPr>
          <w:rFonts w:eastAsia="Calibri"/>
          <w:color w:val="000000"/>
          <w:sz w:val="24"/>
          <w:szCs w:val="24"/>
          <w:lang w:eastAsia="en-US"/>
        </w:rPr>
      </w:pP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Нормы расчета стоянок для временного хранения легковых автомобилей см. Приложение В.</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6 Расчетные показатели, устанавливаемые для объектов местного значения в области рекреации</w:t>
      </w: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При проектировании объектов отдыха необходимо руководствоваться расчетными показателями таблицы 8.</w:t>
      </w:r>
    </w:p>
    <w:p w:rsidR="001D41F3" w:rsidRPr="001D41F3" w:rsidRDefault="001D41F3" w:rsidP="001D41F3">
      <w:pPr>
        <w:jc w:val="right"/>
        <w:rPr>
          <w:sz w:val="24"/>
          <w:szCs w:val="24"/>
        </w:rPr>
      </w:pPr>
      <w:r w:rsidRPr="001D41F3">
        <w:rPr>
          <w:sz w:val="24"/>
          <w:szCs w:val="24"/>
        </w:rPr>
        <w:t>Таблица 8</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2"/>
        <w:gridCol w:w="2481"/>
        <w:gridCol w:w="1341"/>
        <w:gridCol w:w="33"/>
        <w:gridCol w:w="1376"/>
        <w:gridCol w:w="1512"/>
        <w:gridCol w:w="1237"/>
        <w:gridCol w:w="1050"/>
      </w:tblGrid>
      <w:tr w:rsidR="001D41F3" w:rsidRPr="001D41F3" w:rsidTr="00AF49CD">
        <w:trPr>
          <w:trHeight w:val="783"/>
        </w:trPr>
        <w:tc>
          <w:tcPr>
            <w:tcW w:w="682" w:type="dxa"/>
            <w:vMerge w:val="restart"/>
            <w:vAlign w:val="center"/>
          </w:tcPr>
          <w:p w:rsidR="001D41F3" w:rsidRPr="001D41F3" w:rsidRDefault="001D41F3" w:rsidP="001D41F3">
            <w:pPr>
              <w:rPr>
                <w:sz w:val="24"/>
                <w:szCs w:val="24"/>
              </w:rPr>
            </w:pPr>
            <w:r w:rsidRPr="001D41F3">
              <w:rPr>
                <w:sz w:val="24"/>
                <w:szCs w:val="24"/>
              </w:rPr>
              <w:t>№</w:t>
            </w:r>
          </w:p>
          <w:p w:rsidR="001D41F3" w:rsidRPr="001D41F3" w:rsidRDefault="001D41F3" w:rsidP="001D41F3">
            <w:pPr>
              <w:rPr>
                <w:sz w:val="24"/>
                <w:szCs w:val="24"/>
              </w:rPr>
            </w:pPr>
            <w:proofErr w:type="spellStart"/>
            <w:r w:rsidRPr="001D41F3">
              <w:rPr>
                <w:sz w:val="24"/>
                <w:szCs w:val="24"/>
              </w:rPr>
              <w:t>пп</w:t>
            </w:r>
            <w:proofErr w:type="spellEnd"/>
          </w:p>
        </w:tc>
        <w:tc>
          <w:tcPr>
            <w:tcW w:w="2481" w:type="dxa"/>
            <w:vMerge w:val="restart"/>
            <w:vAlign w:val="center"/>
          </w:tcPr>
          <w:p w:rsidR="001D41F3" w:rsidRPr="001D41F3" w:rsidRDefault="001D41F3" w:rsidP="001D41F3">
            <w:pPr>
              <w:rPr>
                <w:sz w:val="24"/>
                <w:szCs w:val="24"/>
              </w:rPr>
            </w:pPr>
            <w:r w:rsidRPr="001D41F3">
              <w:rPr>
                <w:sz w:val="24"/>
                <w:szCs w:val="24"/>
              </w:rPr>
              <w:t>Наименование объекта</w:t>
            </w:r>
          </w:p>
        </w:tc>
        <w:tc>
          <w:tcPr>
            <w:tcW w:w="2750" w:type="dxa"/>
            <w:gridSpan w:val="3"/>
            <w:vAlign w:val="center"/>
          </w:tcPr>
          <w:p w:rsidR="001D41F3" w:rsidRPr="001D41F3" w:rsidRDefault="001D41F3" w:rsidP="001D41F3">
            <w:pPr>
              <w:rPr>
                <w:sz w:val="24"/>
                <w:szCs w:val="24"/>
              </w:rPr>
            </w:pPr>
            <w:r w:rsidRPr="001D41F3">
              <w:rPr>
                <w:sz w:val="24"/>
                <w:szCs w:val="24"/>
              </w:rPr>
              <w:t>Минимально допустимый уровень обеспеченности</w:t>
            </w:r>
          </w:p>
        </w:tc>
        <w:tc>
          <w:tcPr>
            <w:tcW w:w="1512" w:type="dxa"/>
            <w:vMerge w:val="restart"/>
          </w:tcPr>
          <w:p w:rsidR="001D41F3" w:rsidRPr="001D41F3" w:rsidRDefault="001D41F3" w:rsidP="001D41F3">
            <w:pPr>
              <w:rPr>
                <w:sz w:val="24"/>
                <w:szCs w:val="24"/>
              </w:rPr>
            </w:pPr>
            <w:r w:rsidRPr="001D41F3">
              <w:rPr>
                <w:sz w:val="24"/>
                <w:szCs w:val="24"/>
              </w:rPr>
              <w:t>Площадь земельного участка</w:t>
            </w:r>
          </w:p>
        </w:tc>
        <w:tc>
          <w:tcPr>
            <w:tcW w:w="2287" w:type="dxa"/>
            <w:gridSpan w:val="2"/>
          </w:tcPr>
          <w:p w:rsidR="001D41F3" w:rsidRPr="001D41F3" w:rsidRDefault="001D41F3" w:rsidP="001D41F3">
            <w:pPr>
              <w:rPr>
                <w:sz w:val="24"/>
                <w:szCs w:val="24"/>
              </w:rPr>
            </w:pPr>
            <w:r w:rsidRPr="001D41F3">
              <w:rPr>
                <w:sz w:val="24"/>
                <w:szCs w:val="24"/>
              </w:rPr>
              <w:t>Максимально допустимый уровень территориальной доступности</w:t>
            </w:r>
          </w:p>
        </w:tc>
      </w:tr>
      <w:tr w:rsidR="001D41F3" w:rsidRPr="001D41F3" w:rsidTr="00AF49CD">
        <w:trPr>
          <w:trHeight w:val="781"/>
        </w:trPr>
        <w:tc>
          <w:tcPr>
            <w:tcW w:w="682" w:type="dxa"/>
            <w:vMerge/>
            <w:vAlign w:val="center"/>
          </w:tcPr>
          <w:p w:rsidR="001D41F3" w:rsidRPr="001D41F3" w:rsidRDefault="001D41F3" w:rsidP="001D41F3">
            <w:pPr>
              <w:rPr>
                <w:b/>
                <w:sz w:val="24"/>
                <w:szCs w:val="24"/>
              </w:rPr>
            </w:pPr>
          </w:p>
        </w:tc>
        <w:tc>
          <w:tcPr>
            <w:tcW w:w="2481" w:type="dxa"/>
            <w:vMerge/>
            <w:vAlign w:val="center"/>
          </w:tcPr>
          <w:p w:rsidR="001D41F3" w:rsidRPr="001D41F3" w:rsidRDefault="001D41F3" w:rsidP="001D41F3">
            <w:pPr>
              <w:rPr>
                <w:b/>
                <w:sz w:val="24"/>
                <w:szCs w:val="24"/>
              </w:rPr>
            </w:pPr>
          </w:p>
        </w:tc>
        <w:tc>
          <w:tcPr>
            <w:tcW w:w="1341" w:type="dxa"/>
            <w:vAlign w:val="center"/>
          </w:tcPr>
          <w:p w:rsidR="001D41F3" w:rsidRPr="001D41F3" w:rsidRDefault="001D41F3" w:rsidP="001D41F3">
            <w:pPr>
              <w:rPr>
                <w:sz w:val="24"/>
                <w:szCs w:val="24"/>
              </w:rPr>
            </w:pPr>
            <w:r w:rsidRPr="001D41F3">
              <w:rPr>
                <w:sz w:val="24"/>
                <w:szCs w:val="24"/>
              </w:rPr>
              <w:t>Единица измерения</w:t>
            </w:r>
          </w:p>
        </w:tc>
        <w:tc>
          <w:tcPr>
            <w:tcW w:w="1408" w:type="dxa"/>
            <w:gridSpan w:val="2"/>
            <w:vAlign w:val="center"/>
          </w:tcPr>
          <w:p w:rsidR="001D41F3" w:rsidRPr="001D41F3" w:rsidRDefault="001D41F3" w:rsidP="001D41F3">
            <w:pPr>
              <w:rPr>
                <w:sz w:val="24"/>
                <w:szCs w:val="24"/>
              </w:rPr>
            </w:pPr>
            <w:r w:rsidRPr="001D41F3">
              <w:rPr>
                <w:sz w:val="24"/>
                <w:szCs w:val="24"/>
              </w:rPr>
              <w:t>Величина</w:t>
            </w:r>
          </w:p>
        </w:tc>
        <w:tc>
          <w:tcPr>
            <w:tcW w:w="1512" w:type="dxa"/>
            <w:vMerge/>
          </w:tcPr>
          <w:p w:rsidR="001D41F3" w:rsidRPr="001D41F3" w:rsidRDefault="001D41F3" w:rsidP="001D41F3">
            <w:pPr>
              <w:rPr>
                <w:sz w:val="24"/>
                <w:szCs w:val="24"/>
              </w:rPr>
            </w:pPr>
          </w:p>
        </w:tc>
        <w:tc>
          <w:tcPr>
            <w:tcW w:w="1237" w:type="dxa"/>
            <w:vAlign w:val="center"/>
          </w:tcPr>
          <w:p w:rsidR="001D41F3" w:rsidRPr="001D41F3" w:rsidRDefault="001D41F3" w:rsidP="001D41F3">
            <w:pPr>
              <w:rPr>
                <w:sz w:val="24"/>
                <w:szCs w:val="24"/>
              </w:rPr>
            </w:pPr>
            <w:r w:rsidRPr="001D41F3">
              <w:rPr>
                <w:sz w:val="24"/>
                <w:szCs w:val="24"/>
              </w:rPr>
              <w:t>Единица измерения</w:t>
            </w:r>
          </w:p>
        </w:tc>
        <w:tc>
          <w:tcPr>
            <w:tcW w:w="1050" w:type="dxa"/>
            <w:vAlign w:val="center"/>
          </w:tcPr>
          <w:p w:rsidR="001D41F3" w:rsidRPr="001D41F3" w:rsidRDefault="001D41F3" w:rsidP="001D41F3">
            <w:pPr>
              <w:rPr>
                <w:sz w:val="24"/>
                <w:szCs w:val="24"/>
              </w:rPr>
            </w:pPr>
            <w:r w:rsidRPr="001D41F3">
              <w:rPr>
                <w:sz w:val="24"/>
                <w:szCs w:val="24"/>
              </w:rPr>
              <w:t>Величина</w:t>
            </w:r>
          </w:p>
        </w:tc>
      </w:tr>
      <w:tr w:rsidR="001D41F3" w:rsidRPr="001D41F3" w:rsidTr="00AF49CD">
        <w:trPr>
          <w:trHeight w:val="841"/>
        </w:trPr>
        <w:tc>
          <w:tcPr>
            <w:tcW w:w="682" w:type="dxa"/>
            <w:vAlign w:val="center"/>
          </w:tcPr>
          <w:p w:rsidR="001D41F3" w:rsidRPr="001D41F3" w:rsidRDefault="001D41F3" w:rsidP="001D41F3">
            <w:pPr>
              <w:rPr>
                <w:sz w:val="24"/>
                <w:szCs w:val="24"/>
                <w:lang w:val="en-US"/>
              </w:rPr>
            </w:pPr>
            <w:r w:rsidRPr="001D41F3">
              <w:rPr>
                <w:sz w:val="24"/>
                <w:szCs w:val="24"/>
                <w:lang w:val="en-US"/>
              </w:rPr>
              <w:t>1.</w:t>
            </w:r>
          </w:p>
        </w:tc>
        <w:tc>
          <w:tcPr>
            <w:tcW w:w="2481" w:type="dxa"/>
            <w:vAlign w:val="center"/>
          </w:tcPr>
          <w:p w:rsidR="001D41F3" w:rsidRPr="001D41F3" w:rsidRDefault="001D41F3" w:rsidP="001D41F3">
            <w:pPr>
              <w:rPr>
                <w:sz w:val="24"/>
                <w:szCs w:val="24"/>
              </w:rPr>
            </w:pPr>
            <w:r w:rsidRPr="001D41F3">
              <w:rPr>
                <w:sz w:val="24"/>
                <w:szCs w:val="24"/>
              </w:rPr>
              <w:t>Зона отдыха*</w:t>
            </w:r>
          </w:p>
        </w:tc>
        <w:tc>
          <w:tcPr>
            <w:tcW w:w="2750" w:type="dxa"/>
            <w:gridSpan w:val="3"/>
            <w:vAlign w:val="center"/>
          </w:tcPr>
          <w:p w:rsidR="001D41F3" w:rsidRPr="001D41F3" w:rsidRDefault="001D41F3" w:rsidP="001D41F3">
            <w:pPr>
              <w:rPr>
                <w:sz w:val="24"/>
                <w:szCs w:val="24"/>
              </w:rPr>
            </w:pPr>
            <w:r w:rsidRPr="001D41F3">
              <w:rPr>
                <w:sz w:val="24"/>
                <w:szCs w:val="24"/>
              </w:rPr>
              <w:t>Не нормируется</w:t>
            </w:r>
          </w:p>
        </w:tc>
        <w:tc>
          <w:tcPr>
            <w:tcW w:w="1512" w:type="dxa"/>
          </w:tcPr>
          <w:p w:rsidR="001D41F3" w:rsidRPr="001D41F3" w:rsidRDefault="001D41F3" w:rsidP="001D41F3">
            <w:pPr>
              <w:rPr>
                <w:sz w:val="24"/>
                <w:szCs w:val="24"/>
              </w:rPr>
            </w:pPr>
          </w:p>
        </w:tc>
        <w:tc>
          <w:tcPr>
            <w:tcW w:w="1237" w:type="dxa"/>
            <w:vAlign w:val="center"/>
          </w:tcPr>
          <w:p w:rsidR="001D41F3" w:rsidRPr="001D41F3" w:rsidRDefault="001D41F3" w:rsidP="001D41F3">
            <w:pPr>
              <w:jc w:val="center"/>
              <w:rPr>
                <w:sz w:val="24"/>
                <w:szCs w:val="24"/>
              </w:rPr>
            </w:pPr>
            <w:r w:rsidRPr="001D41F3">
              <w:rPr>
                <w:sz w:val="24"/>
                <w:szCs w:val="24"/>
              </w:rPr>
              <w:t>мин.</w:t>
            </w:r>
          </w:p>
        </w:tc>
        <w:tc>
          <w:tcPr>
            <w:tcW w:w="1050" w:type="dxa"/>
            <w:vAlign w:val="center"/>
          </w:tcPr>
          <w:p w:rsidR="001D41F3" w:rsidRPr="001D41F3" w:rsidRDefault="001D41F3" w:rsidP="001D41F3">
            <w:pPr>
              <w:jc w:val="center"/>
              <w:rPr>
                <w:sz w:val="24"/>
                <w:szCs w:val="24"/>
              </w:rPr>
            </w:pPr>
            <w:r w:rsidRPr="001D41F3">
              <w:rPr>
                <w:sz w:val="24"/>
                <w:szCs w:val="24"/>
              </w:rPr>
              <w:t>30</w:t>
            </w: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lastRenderedPageBreak/>
              <w:t>2.</w:t>
            </w:r>
          </w:p>
        </w:tc>
        <w:tc>
          <w:tcPr>
            <w:tcW w:w="2481" w:type="dxa"/>
            <w:vAlign w:val="center"/>
          </w:tcPr>
          <w:p w:rsidR="001D41F3" w:rsidRPr="001D41F3" w:rsidRDefault="001D41F3" w:rsidP="001D41F3">
            <w:pPr>
              <w:rPr>
                <w:sz w:val="24"/>
                <w:szCs w:val="24"/>
              </w:rPr>
            </w:pPr>
            <w:r w:rsidRPr="001D41F3">
              <w:rPr>
                <w:rFonts w:eastAsia="Calibri"/>
                <w:sz w:val="24"/>
                <w:szCs w:val="24"/>
                <w:lang w:eastAsia="en-US"/>
              </w:rPr>
              <w:t>Объекты озеленения рекреационного назначения (парки, сады, скверы)</w:t>
            </w:r>
          </w:p>
        </w:tc>
        <w:tc>
          <w:tcPr>
            <w:tcW w:w="1374" w:type="dxa"/>
            <w:gridSpan w:val="2"/>
            <w:vAlign w:val="center"/>
          </w:tcPr>
          <w:p w:rsidR="001D41F3" w:rsidRPr="001D41F3" w:rsidRDefault="001D41F3" w:rsidP="001D41F3">
            <w:pPr>
              <w:rPr>
                <w:sz w:val="24"/>
                <w:szCs w:val="24"/>
              </w:rPr>
            </w:pPr>
            <w:r w:rsidRPr="001D41F3">
              <w:rPr>
                <w:sz w:val="24"/>
                <w:szCs w:val="24"/>
              </w:rPr>
              <w:t>кв.м/чел.</w:t>
            </w:r>
          </w:p>
        </w:tc>
        <w:tc>
          <w:tcPr>
            <w:tcW w:w="1375" w:type="dxa"/>
            <w:vAlign w:val="center"/>
          </w:tcPr>
          <w:p w:rsidR="001D41F3" w:rsidRPr="001D41F3" w:rsidRDefault="001D41F3" w:rsidP="001D41F3">
            <w:pPr>
              <w:jc w:val="center"/>
              <w:rPr>
                <w:sz w:val="24"/>
                <w:szCs w:val="24"/>
              </w:rPr>
            </w:pPr>
            <w:r w:rsidRPr="001D41F3">
              <w:rPr>
                <w:sz w:val="24"/>
                <w:szCs w:val="24"/>
              </w:rPr>
              <w:t>5</w:t>
            </w:r>
          </w:p>
        </w:tc>
        <w:tc>
          <w:tcPr>
            <w:tcW w:w="1512" w:type="dxa"/>
          </w:tcPr>
          <w:p w:rsidR="001D41F3" w:rsidRPr="001D41F3" w:rsidRDefault="001D41F3" w:rsidP="001D41F3">
            <w:pPr>
              <w:rPr>
                <w:sz w:val="24"/>
                <w:szCs w:val="24"/>
              </w:rPr>
            </w:pPr>
          </w:p>
        </w:tc>
        <w:tc>
          <w:tcPr>
            <w:tcW w:w="1237" w:type="dxa"/>
            <w:vAlign w:val="center"/>
          </w:tcPr>
          <w:p w:rsidR="001D41F3" w:rsidRPr="001D41F3" w:rsidRDefault="001D41F3" w:rsidP="001D41F3">
            <w:pPr>
              <w:jc w:val="center"/>
              <w:rPr>
                <w:sz w:val="24"/>
                <w:szCs w:val="24"/>
              </w:rPr>
            </w:pPr>
            <w:r w:rsidRPr="001D41F3">
              <w:rPr>
                <w:sz w:val="24"/>
                <w:szCs w:val="24"/>
              </w:rPr>
              <w:t>мин.</w:t>
            </w:r>
          </w:p>
        </w:tc>
        <w:tc>
          <w:tcPr>
            <w:tcW w:w="1050" w:type="dxa"/>
            <w:vAlign w:val="center"/>
          </w:tcPr>
          <w:p w:rsidR="001D41F3" w:rsidRPr="001D41F3" w:rsidRDefault="001D41F3" w:rsidP="001D41F3">
            <w:pPr>
              <w:jc w:val="center"/>
              <w:rPr>
                <w:sz w:val="24"/>
                <w:szCs w:val="24"/>
              </w:rPr>
            </w:pPr>
            <w:r w:rsidRPr="001D41F3">
              <w:rPr>
                <w:sz w:val="24"/>
                <w:szCs w:val="24"/>
              </w:rPr>
              <w:t>10</w:t>
            </w: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t>3</w:t>
            </w:r>
          </w:p>
        </w:tc>
        <w:tc>
          <w:tcPr>
            <w:tcW w:w="2481" w:type="dxa"/>
          </w:tcPr>
          <w:p w:rsidR="001D41F3" w:rsidRPr="001D41F3" w:rsidRDefault="001D41F3" w:rsidP="001D41F3">
            <w:pPr>
              <w:rPr>
                <w:rFonts w:cs="Calibri"/>
                <w:sz w:val="24"/>
                <w:szCs w:val="24"/>
              </w:rPr>
            </w:pPr>
            <w:r w:rsidRPr="001D41F3">
              <w:rPr>
                <w:sz w:val="24"/>
                <w:szCs w:val="24"/>
              </w:rPr>
              <w:t>Пансионаты с лечением, санатории, санатории-профилактории</w:t>
            </w:r>
          </w:p>
        </w:tc>
        <w:tc>
          <w:tcPr>
            <w:tcW w:w="1374" w:type="dxa"/>
            <w:gridSpan w:val="2"/>
          </w:tcPr>
          <w:p w:rsidR="001D41F3" w:rsidRPr="001D41F3" w:rsidRDefault="001D41F3" w:rsidP="001D41F3">
            <w:pPr>
              <w:rPr>
                <w:rFonts w:cs="Calibri"/>
                <w:sz w:val="24"/>
                <w:szCs w:val="24"/>
              </w:rPr>
            </w:pPr>
            <w:r w:rsidRPr="001D41F3">
              <w:rPr>
                <w:sz w:val="24"/>
                <w:szCs w:val="24"/>
              </w:rPr>
              <w:t>мест на 1 тыс. жителей в зоне обслуживания</w:t>
            </w:r>
          </w:p>
        </w:tc>
        <w:tc>
          <w:tcPr>
            <w:tcW w:w="1375" w:type="dxa"/>
            <w:vAlign w:val="center"/>
          </w:tcPr>
          <w:p w:rsidR="001D41F3" w:rsidRPr="001D41F3" w:rsidRDefault="001D41F3" w:rsidP="001D41F3">
            <w:pPr>
              <w:jc w:val="center"/>
              <w:rPr>
                <w:rFonts w:cs="Calibri"/>
                <w:sz w:val="24"/>
                <w:szCs w:val="24"/>
              </w:rPr>
            </w:pPr>
            <w:r w:rsidRPr="001D41F3">
              <w:rPr>
                <w:sz w:val="24"/>
                <w:szCs w:val="24"/>
              </w:rPr>
              <w:t>3 - 5</w:t>
            </w:r>
          </w:p>
        </w:tc>
        <w:tc>
          <w:tcPr>
            <w:tcW w:w="1512" w:type="dxa"/>
          </w:tcPr>
          <w:p w:rsidR="001D41F3" w:rsidRPr="001D41F3" w:rsidRDefault="001D41F3" w:rsidP="001D41F3">
            <w:pPr>
              <w:rPr>
                <w:sz w:val="24"/>
                <w:szCs w:val="24"/>
              </w:rPr>
            </w:pPr>
            <w:r w:rsidRPr="001D41F3">
              <w:rPr>
                <w:sz w:val="24"/>
                <w:szCs w:val="24"/>
              </w:rPr>
              <w:t>100 - 120 кв.м на 1 место</w:t>
            </w:r>
          </w:p>
        </w:tc>
        <w:tc>
          <w:tcPr>
            <w:tcW w:w="1237" w:type="dxa"/>
            <w:vAlign w:val="center"/>
          </w:tcPr>
          <w:p w:rsidR="001D41F3" w:rsidRPr="001D41F3" w:rsidRDefault="001D41F3" w:rsidP="001D41F3">
            <w:pPr>
              <w:rPr>
                <w:sz w:val="24"/>
                <w:szCs w:val="24"/>
              </w:rPr>
            </w:pPr>
          </w:p>
        </w:tc>
        <w:tc>
          <w:tcPr>
            <w:tcW w:w="1050" w:type="dxa"/>
            <w:vAlign w:val="center"/>
          </w:tcPr>
          <w:p w:rsidR="001D41F3" w:rsidRPr="001D41F3" w:rsidRDefault="001D41F3" w:rsidP="001D41F3">
            <w:pPr>
              <w:rPr>
                <w:sz w:val="24"/>
                <w:szCs w:val="24"/>
              </w:rPr>
            </w:pP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t>4</w:t>
            </w:r>
          </w:p>
        </w:tc>
        <w:tc>
          <w:tcPr>
            <w:tcW w:w="2481" w:type="dxa"/>
          </w:tcPr>
          <w:p w:rsidR="001D41F3" w:rsidRPr="001D41F3" w:rsidRDefault="001D41F3" w:rsidP="001D41F3">
            <w:pPr>
              <w:rPr>
                <w:rFonts w:cs="Calibri"/>
                <w:sz w:val="24"/>
                <w:szCs w:val="24"/>
              </w:rPr>
            </w:pPr>
            <w:r w:rsidRPr="001D41F3">
              <w:rPr>
                <w:sz w:val="24"/>
                <w:szCs w:val="24"/>
              </w:rPr>
              <w:t>Пансионаты, дома отдыха**</w:t>
            </w:r>
          </w:p>
        </w:tc>
        <w:tc>
          <w:tcPr>
            <w:tcW w:w="1374"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375" w:type="dxa"/>
            <w:vAlign w:val="center"/>
          </w:tcPr>
          <w:p w:rsidR="001D41F3" w:rsidRPr="001D41F3" w:rsidRDefault="001D41F3" w:rsidP="001D41F3">
            <w:pPr>
              <w:jc w:val="center"/>
              <w:rPr>
                <w:rFonts w:cs="Calibri"/>
                <w:sz w:val="24"/>
                <w:szCs w:val="24"/>
              </w:rPr>
            </w:pPr>
            <w:r w:rsidRPr="001D41F3">
              <w:rPr>
                <w:sz w:val="24"/>
                <w:szCs w:val="24"/>
              </w:rPr>
              <w:t>8 - 10</w:t>
            </w:r>
          </w:p>
        </w:tc>
        <w:tc>
          <w:tcPr>
            <w:tcW w:w="1512" w:type="dxa"/>
          </w:tcPr>
          <w:p w:rsidR="001D41F3" w:rsidRPr="001D41F3" w:rsidRDefault="001D41F3" w:rsidP="001D41F3">
            <w:pPr>
              <w:rPr>
                <w:sz w:val="24"/>
                <w:szCs w:val="24"/>
              </w:rPr>
            </w:pPr>
            <w:r w:rsidRPr="001D41F3">
              <w:rPr>
                <w:sz w:val="24"/>
                <w:szCs w:val="24"/>
              </w:rPr>
              <w:t>130 - 200 кв.м на 1 место</w:t>
            </w:r>
          </w:p>
        </w:tc>
        <w:tc>
          <w:tcPr>
            <w:tcW w:w="1237" w:type="dxa"/>
            <w:vAlign w:val="center"/>
          </w:tcPr>
          <w:p w:rsidR="001D41F3" w:rsidRPr="001D41F3" w:rsidRDefault="001D41F3" w:rsidP="001D41F3">
            <w:pPr>
              <w:rPr>
                <w:sz w:val="24"/>
                <w:szCs w:val="24"/>
              </w:rPr>
            </w:pPr>
          </w:p>
        </w:tc>
        <w:tc>
          <w:tcPr>
            <w:tcW w:w="1050" w:type="dxa"/>
            <w:vAlign w:val="center"/>
          </w:tcPr>
          <w:p w:rsidR="001D41F3" w:rsidRPr="001D41F3" w:rsidRDefault="001D41F3" w:rsidP="001D41F3">
            <w:pPr>
              <w:rPr>
                <w:sz w:val="24"/>
                <w:szCs w:val="24"/>
              </w:rPr>
            </w:pP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t>5</w:t>
            </w:r>
          </w:p>
        </w:tc>
        <w:tc>
          <w:tcPr>
            <w:tcW w:w="2481" w:type="dxa"/>
          </w:tcPr>
          <w:p w:rsidR="001D41F3" w:rsidRPr="001D41F3" w:rsidRDefault="001D41F3" w:rsidP="001D41F3">
            <w:pPr>
              <w:rPr>
                <w:rFonts w:cs="Calibri"/>
                <w:sz w:val="24"/>
                <w:szCs w:val="24"/>
              </w:rPr>
            </w:pPr>
            <w:r w:rsidRPr="001D41F3">
              <w:rPr>
                <w:sz w:val="24"/>
                <w:szCs w:val="24"/>
              </w:rPr>
              <w:t>Кемпинги и зеленые стоянки**</w:t>
            </w:r>
          </w:p>
        </w:tc>
        <w:tc>
          <w:tcPr>
            <w:tcW w:w="1374"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375" w:type="dxa"/>
            <w:vAlign w:val="center"/>
          </w:tcPr>
          <w:p w:rsidR="001D41F3" w:rsidRPr="001D41F3" w:rsidRDefault="001D41F3" w:rsidP="001D41F3">
            <w:pPr>
              <w:jc w:val="center"/>
              <w:rPr>
                <w:rFonts w:cs="Calibri"/>
                <w:sz w:val="24"/>
                <w:szCs w:val="24"/>
              </w:rPr>
            </w:pPr>
            <w:r w:rsidRPr="001D41F3">
              <w:rPr>
                <w:rFonts w:cs="Calibri"/>
                <w:sz w:val="24"/>
                <w:szCs w:val="24"/>
              </w:rPr>
              <w:t>2</w:t>
            </w:r>
          </w:p>
        </w:tc>
        <w:tc>
          <w:tcPr>
            <w:tcW w:w="1512" w:type="dxa"/>
          </w:tcPr>
          <w:p w:rsidR="001D41F3" w:rsidRPr="001D41F3" w:rsidRDefault="001D41F3" w:rsidP="001D41F3">
            <w:pPr>
              <w:rPr>
                <w:sz w:val="24"/>
                <w:szCs w:val="24"/>
              </w:rPr>
            </w:pPr>
            <w:r w:rsidRPr="001D41F3">
              <w:rPr>
                <w:sz w:val="24"/>
                <w:szCs w:val="24"/>
              </w:rPr>
              <w:t>100 - 135 кв.м на 1 место;</w:t>
            </w:r>
          </w:p>
          <w:p w:rsidR="001D41F3" w:rsidRPr="001D41F3" w:rsidRDefault="001D41F3" w:rsidP="001D41F3">
            <w:pPr>
              <w:rPr>
                <w:sz w:val="24"/>
                <w:szCs w:val="24"/>
              </w:rPr>
            </w:pPr>
          </w:p>
        </w:tc>
        <w:tc>
          <w:tcPr>
            <w:tcW w:w="1237" w:type="dxa"/>
            <w:vAlign w:val="center"/>
          </w:tcPr>
          <w:p w:rsidR="001D41F3" w:rsidRPr="001D41F3" w:rsidRDefault="001D41F3" w:rsidP="001D41F3">
            <w:pPr>
              <w:rPr>
                <w:sz w:val="24"/>
                <w:szCs w:val="24"/>
              </w:rPr>
            </w:pPr>
          </w:p>
        </w:tc>
        <w:tc>
          <w:tcPr>
            <w:tcW w:w="1050" w:type="dxa"/>
            <w:vAlign w:val="center"/>
          </w:tcPr>
          <w:p w:rsidR="001D41F3" w:rsidRPr="001D41F3" w:rsidRDefault="001D41F3" w:rsidP="001D41F3">
            <w:pPr>
              <w:rPr>
                <w:sz w:val="24"/>
                <w:szCs w:val="24"/>
              </w:rPr>
            </w:pP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t>6</w:t>
            </w:r>
          </w:p>
        </w:tc>
        <w:tc>
          <w:tcPr>
            <w:tcW w:w="2481" w:type="dxa"/>
          </w:tcPr>
          <w:p w:rsidR="001D41F3" w:rsidRPr="001D41F3" w:rsidRDefault="001D41F3" w:rsidP="001D41F3">
            <w:pPr>
              <w:rPr>
                <w:rFonts w:cs="Calibri"/>
                <w:sz w:val="24"/>
                <w:szCs w:val="24"/>
              </w:rPr>
            </w:pPr>
            <w:r w:rsidRPr="001D41F3">
              <w:rPr>
                <w:sz w:val="24"/>
                <w:szCs w:val="24"/>
              </w:rPr>
              <w:t>Туристические базы**</w:t>
            </w:r>
          </w:p>
        </w:tc>
        <w:tc>
          <w:tcPr>
            <w:tcW w:w="1374"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375" w:type="dxa"/>
            <w:vAlign w:val="bottom"/>
          </w:tcPr>
          <w:p w:rsidR="001D41F3" w:rsidRPr="001D41F3" w:rsidRDefault="001D41F3" w:rsidP="001D41F3">
            <w:pPr>
              <w:rPr>
                <w:rFonts w:cs="Calibri"/>
                <w:sz w:val="24"/>
                <w:szCs w:val="24"/>
              </w:rPr>
            </w:pPr>
            <w:r w:rsidRPr="001D41F3">
              <w:rPr>
                <w:rFonts w:cs="Calibri"/>
                <w:sz w:val="24"/>
                <w:szCs w:val="24"/>
              </w:rPr>
              <w:t>6</w:t>
            </w:r>
          </w:p>
          <w:p w:rsidR="001D41F3" w:rsidRPr="001D41F3" w:rsidRDefault="001D41F3" w:rsidP="001D41F3">
            <w:pPr>
              <w:rPr>
                <w:rFonts w:cs="Calibri"/>
                <w:sz w:val="24"/>
                <w:szCs w:val="24"/>
              </w:rPr>
            </w:pPr>
            <w:r w:rsidRPr="001D41F3">
              <w:rPr>
                <w:sz w:val="24"/>
                <w:szCs w:val="24"/>
              </w:rPr>
              <w:t>минимальная вместимость одного объекта должна составлять 20 мест</w:t>
            </w:r>
          </w:p>
        </w:tc>
        <w:tc>
          <w:tcPr>
            <w:tcW w:w="1512" w:type="dxa"/>
          </w:tcPr>
          <w:p w:rsidR="001D41F3" w:rsidRPr="001D41F3" w:rsidRDefault="001D41F3" w:rsidP="001D41F3">
            <w:pPr>
              <w:rPr>
                <w:sz w:val="24"/>
                <w:szCs w:val="24"/>
              </w:rPr>
            </w:pPr>
            <w:r w:rsidRPr="001D41F3">
              <w:rPr>
                <w:sz w:val="24"/>
                <w:szCs w:val="24"/>
              </w:rPr>
              <w:t>50 - 65 кв.м на 1 место;</w:t>
            </w:r>
          </w:p>
          <w:p w:rsidR="001D41F3" w:rsidRPr="001D41F3" w:rsidRDefault="001D41F3" w:rsidP="001D41F3">
            <w:pPr>
              <w:rPr>
                <w:sz w:val="24"/>
                <w:szCs w:val="24"/>
              </w:rPr>
            </w:pPr>
          </w:p>
        </w:tc>
        <w:tc>
          <w:tcPr>
            <w:tcW w:w="1237" w:type="dxa"/>
            <w:vAlign w:val="center"/>
          </w:tcPr>
          <w:p w:rsidR="001D41F3" w:rsidRPr="001D41F3" w:rsidRDefault="001D41F3" w:rsidP="001D41F3">
            <w:pPr>
              <w:rPr>
                <w:sz w:val="24"/>
                <w:szCs w:val="24"/>
              </w:rPr>
            </w:pPr>
          </w:p>
        </w:tc>
        <w:tc>
          <w:tcPr>
            <w:tcW w:w="1050" w:type="dxa"/>
            <w:vAlign w:val="center"/>
          </w:tcPr>
          <w:p w:rsidR="001D41F3" w:rsidRPr="001D41F3" w:rsidRDefault="001D41F3" w:rsidP="001D41F3">
            <w:pPr>
              <w:rPr>
                <w:sz w:val="24"/>
                <w:szCs w:val="24"/>
              </w:rPr>
            </w:pP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t>7</w:t>
            </w:r>
          </w:p>
        </w:tc>
        <w:tc>
          <w:tcPr>
            <w:tcW w:w="2481" w:type="dxa"/>
          </w:tcPr>
          <w:p w:rsidR="001D41F3" w:rsidRPr="001D41F3" w:rsidRDefault="001D41F3" w:rsidP="001D41F3">
            <w:pPr>
              <w:rPr>
                <w:rFonts w:cs="Calibri"/>
                <w:sz w:val="24"/>
                <w:szCs w:val="24"/>
              </w:rPr>
            </w:pPr>
            <w:r w:rsidRPr="001D41F3">
              <w:rPr>
                <w:sz w:val="24"/>
                <w:szCs w:val="24"/>
              </w:rPr>
              <w:t>Охотничьи, рыболовные базы**</w:t>
            </w:r>
          </w:p>
        </w:tc>
        <w:tc>
          <w:tcPr>
            <w:tcW w:w="1374"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375" w:type="dxa"/>
            <w:vAlign w:val="bottom"/>
          </w:tcPr>
          <w:p w:rsidR="001D41F3" w:rsidRPr="001D41F3" w:rsidRDefault="001D41F3" w:rsidP="001D41F3">
            <w:pPr>
              <w:rPr>
                <w:rFonts w:cs="Calibri"/>
                <w:sz w:val="24"/>
                <w:szCs w:val="24"/>
              </w:rPr>
            </w:pPr>
            <w:r w:rsidRPr="001D41F3">
              <w:rPr>
                <w:rFonts w:cs="Calibri"/>
                <w:sz w:val="24"/>
                <w:szCs w:val="24"/>
              </w:rPr>
              <w:t xml:space="preserve">2 </w:t>
            </w:r>
            <w:r w:rsidRPr="001D41F3">
              <w:rPr>
                <w:sz w:val="24"/>
                <w:szCs w:val="24"/>
              </w:rPr>
              <w:t>Минимальная вместимость одного объекта должна составлять 10 мест</w:t>
            </w:r>
          </w:p>
        </w:tc>
        <w:tc>
          <w:tcPr>
            <w:tcW w:w="1512" w:type="dxa"/>
          </w:tcPr>
          <w:p w:rsidR="001D41F3" w:rsidRPr="001D41F3" w:rsidRDefault="001D41F3" w:rsidP="001D41F3">
            <w:pPr>
              <w:rPr>
                <w:sz w:val="24"/>
                <w:szCs w:val="24"/>
              </w:rPr>
            </w:pPr>
            <w:r w:rsidRPr="001D41F3">
              <w:rPr>
                <w:sz w:val="24"/>
                <w:szCs w:val="24"/>
              </w:rPr>
              <w:t>30 - 50 кв.м на 1 место</w:t>
            </w:r>
          </w:p>
        </w:tc>
        <w:tc>
          <w:tcPr>
            <w:tcW w:w="1237" w:type="dxa"/>
            <w:vAlign w:val="center"/>
          </w:tcPr>
          <w:p w:rsidR="001D41F3" w:rsidRPr="001D41F3" w:rsidRDefault="001D41F3" w:rsidP="001D41F3">
            <w:pPr>
              <w:rPr>
                <w:sz w:val="24"/>
                <w:szCs w:val="24"/>
              </w:rPr>
            </w:pPr>
          </w:p>
        </w:tc>
        <w:tc>
          <w:tcPr>
            <w:tcW w:w="1050" w:type="dxa"/>
            <w:vAlign w:val="center"/>
          </w:tcPr>
          <w:p w:rsidR="001D41F3" w:rsidRPr="001D41F3" w:rsidRDefault="001D41F3" w:rsidP="001D41F3">
            <w:pPr>
              <w:rPr>
                <w:sz w:val="24"/>
                <w:szCs w:val="24"/>
              </w:rPr>
            </w:pP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t>8</w:t>
            </w:r>
          </w:p>
        </w:tc>
        <w:tc>
          <w:tcPr>
            <w:tcW w:w="2481" w:type="dxa"/>
          </w:tcPr>
          <w:p w:rsidR="001D41F3" w:rsidRPr="001D41F3" w:rsidRDefault="001D41F3" w:rsidP="001D41F3">
            <w:pPr>
              <w:rPr>
                <w:rFonts w:cs="Calibri"/>
                <w:sz w:val="24"/>
                <w:szCs w:val="24"/>
              </w:rPr>
            </w:pPr>
            <w:r w:rsidRPr="001D41F3">
              <w:rPr>
                <w:sz w:val="24"/>
                <w:szCs w:val="24"/>
              </w:rPr>
              <w:t>Детские оздоровительные лагеря</w:t>
            </w:r>
          </w:p>
        </w:tc>
        <w:tc>
          <w:tcPr>
            <w:tcW w:w="1374"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375" w:type="dxa"/>
            <w:vAlign w:val="center"/>
          </w:tcPr>
          <w:p w:rsidR="001D41F3" w:rsidRPr="001D41F3" w:rsidRDefault="001D41F3" w:rsidP="001D41F3">
            <w:pPr>
              <w:jc w:val="center"/>
              <w:rPr>
                <w:rFonts w:cs="Calibri"/>
                <w:sz w:val="24"/>
                <w:szCs w:val="24"/>
              </w:rPr>
            </w:pPr>
            <w:r w:rsidRPr="001D41F3">
              <w:rPr>
                <w:sz w:val="24"/>
                <w:szCs w:val="24"/>
              </w:rPr>
              <w:t>20 - 30</w:t>
            </w:r>
          </w:p>
        </w:tc>
        <w:tc>
          <w:tcPr>
            <w:tcW w:w="1512" w:type="dxa"/>
          </w:tcPr>
          <w:p w:rsidR="001D41F3" w:rsidRPr="001D41F3" w:rsidRDefault="001D41F3" w:rsidP="001D41F3">
            <w:pPr>
              <w:rPr>
                <w:sz w:val="24"/>
                <w:szCs w:val="24"/>
              </w:rPr>
            </w:pPr>
            <w:r w:rsidRPr="001D41F3">
              <w:rPr>
                <w:sz w:val="24"/>
                <w:szCs w:val="24"/>
              </w:rPr>
              <w:t>150 - 180 кв.м на 1 место</w:t>
            </w:r>
          </w:p>
          <w:p w:rsidR="001D41F3" w:rsidRPr="001D41F3" w:rsidRDefault="001D41F3" w:rsidP="001D41F3">
            <w:pPr>
              <w:rPr>
                <w:sz w:val="24"/>
                <w:szCs w:val="24"/>
              </w:rPr>
            </w:pPr>
          </w:p>
        </w:tc>
        <w:tc>
          <w:tcPr>
            <w:tcW w:w="1237" w:type="dxa"/>
            <w:vAlign w:val="center"/>
          </w:tcPr>
          <w:p w:rsidR="001D41F3" w:rsidRPr="001D41F3" w:rsidRDefault="001D41F3" w:rsidP="001D41F3">
            <w:pPr>
              <w:rPr>
                <w:sz w:val="24"/>
                <w:szCs w:val="24"/>
              </w:rPr>
            </w:pPr>
          </w:p>
        </w:tc>
        <w:tc>
          <w:tcPr>
            <w:tcW w:w="1050" w:type="dxa"/>
            <w:vAlign w:val="center"/>
          </w:tcPr>
          <w:p w:rsidR="001D41F3" w:rsidRPr="001D41F3" w:rsidRDefault="001D41F3" w:rsidP="001D41F3">
            <w:pPr>
              <w:rPr>
                <w:sz w:val="24"/>
                <w:szCs w:val="24"/>
              </w:rPr>
            </w:pP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t>9</w:t>
            </w:r>
          </w:p>
        </w:tc>
        <w:tc>
          <w:tcPr>
            <w:tcW w:w="2481" w:type="dxa"/>
          </w:tcPr>
          <w:p w:rsidR="001D41F3" w:rsidRPr="001D41F3" w:rsidRDefault="001D41F3" w:rsidP="001D41F3">
            <w:pPr>
              <w:rPr>
                <w:rFonts w:cs="Calibri"/>
                <w:sz w:val="24"/>
                <w:szCs w:val="24"/>
              </w:rPr>
            </w:pPr>
            <w:r w:rsidRPr="001D41F3">
              <w:rPr>
                <w:sz w:val="24"/>
                <w:szCs w:val="24"/>
              </w:rPr>
              <w:t>Коммунальные гостиницы в административном центре поселения**</w:t>
            </w:r>
          </w:p>
        </w:tc>
        <w:tc>
          <w:tcPr>
            <w:tcW w:w="1374"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375" w:type="dxa"/>
            <w:vAlign w:val="center"/>
          </w:tcPr>
          <w:p w:rsidR="001D41F3" w:rsidRPr="001D41F3" w:rsidRDefault="001D41F3" w:rsidP="001D41F3">
            <w:pPr>
              <w:jc w:val="center"/>
              <w:rPr>
                <w:rFonts w:cs="Calibri"/>
                <w:sz w:val="24"/>
                <w:szCs w:val="24"/>
              </w:rPr>
            </w:pPr>
            <w:r w:rsidRPr="001D41F3">
              <w:rPr>
                <w:rFonts w:cs="Calibri"/>
                <w:sz w:val="24"/>
                <w:szCs w:val="24"/>
              </w:rPr>
              <w:t>6</w:t>
            </w:r>
          </w:p>
        </w:tc>
        <w:tc>
          <w:tcPr>
            <w:tcW w:w="1512" w:type="dxa"/>
          </w:tcPr>
          <w:p w:rsidR="001D41F3" w:rsidRPr="001D41F3" w:rsidRDefault="001D41F3" w:rsidP="001D41F3">
            <w:pPr>
              <w:rPr>
                <w:sz w:val="24"/>
                <w:szCs w:val="24"/>
              </w:rPr>
            </w:pPr>
            <w:r w:rsidRPr="001D41F3">
              <w:rPr>
                <w:sz w:val="24"/>
                <w:szCs w:val="24"/>
              </w:rPr>
              <w:t>При вместимости гостиницы:</w:t>
            </w:r>
          </w:p>
          <w:p w:rsidR="001D41F3" w:rsidRPr="001D41F3" w:rsidRDefault="001D41F3" w:rsidP="001D41F3">
            <w:pPr>
              <w:rPr>
                <w:sz w:val="24"/>
                <w:szCs w:val="24"/>
              </w:rPr>
            </w:pPr>
            <w:r w:rsidRPr="001D41F3">
              <w:rPr>
                <w:sz w:val="24"/>
                <w:szCs w:val="24"/>
              </w:rPr>
              <w:t>от 25 до 100 мест  - 55 кв.м на 1 место</w:t>
            </w:r>
          </w:p>
        </w:tc>
        <w:tc>
          <w:tcPr>
            <w:tcW w:w="1237" w:type="dxa"/>
            <w:vAlign w:val="center"/>
          </w:tcPr>
          <w:p w:rsidR="001D41F3" w:rsidRPr="001D41F3" w:rsidRDefault="001D41F3" w:rsidP="001D41F3">
            <w:pPr>
              <w:rPr>
                <w:sz w:val="24"/>
                <w:szCs w:val="24"/>
              </w:rPr>
            </w:pPr>
          </w:p>
        </w:tc>
        <w:tc>
          <w:tcPr>
            <w:tcW w:w="1050" w:type="dxa"/>
            <w:vAlign w:val="center"/>
          </w:tcPr>
          <w:p w:rsidR="001D41F3" w:rsidRPr="001D41F3" w:rsidRDefault="001D41F3" w:rsidP="001D41F3">
            <w:pPr>
              <w:rPr>
                <w:sz w:val="24"/>
                <w:szCs w:val="24"/>
              </w:rPr>
            </w:pPr>
          </w:p>
        </w:tc>
      </w:tr>
      <w:tr w:rsidR="001D41F3" w:rsidRPr="001D41F3" w:rsidTr="00AF49CD">
        <w:trPr>
          <w:trHeight w:val="841"/>
        </w:trPr>
        <w:tc>
          <w:tcPr>
            <w:tcW w:w="682" w:type="dxa"/>
            <w:vAlign w:val="center"/>
          </w:tcPr>
          <w:p w:rsidR="001D41F3" w:rsidRPr="001D41F3" w:rsidRDefault="001D41F3" w:rsidP="001D41F3">
            <w:pPr>
              <w:rPr>
                <w:sz w:val="24"/>
                <w:szCs w:val="24"/>
              </w:rPr>
            </w:pPr>
            <w:r w:rsidRPr="001D41F3">
              <w:rPr>
                <w:sz w:val="24"/>
                <w:szCs w:val="24"/>
              </w:rPr>
              <w:t>10</w:t>
            </w:r>
          </w:p>
        </w:tc>
        <w:tc>
          <w:tcPr>
            <w:tcW w:w="2481" w:type="dxa"/>
          </w:tcPr>
          <w:p w:rsidR="001D41F3" w:rsidRPr="001D41F3" w:rsidRDefault="001D41F3" w:rsidP="001D41F3">
            <w:pPr>
              <w:rPr>
                <w:sz w:val="24"/>
                <w:szCs w:val="24"/>
              </w:rPr>
            </w:pPr>
            <w:r w:rsidRPr="001D41F3">
              <w:rPr>
                <w:sz w:val="24"/>
                <w:szCs w:val="24"/>
              </w:rPr>
              <w:t>Туристские гостиницы**</w:t>
            </w:r>
          </w:p>
        </w:tc>
        <w:tc>
          <w:tcPr>
            <w:tcW w:w="1374" w:type="dxa"/>
            <w:gridSpan w:val="2"/>
          </w:tcPr>
          <w:p w:rsidR="001D41F3" w:rsidRPr="001D41F3" w:rsidRDefault="001D41F3" w:rsidP="001D41F3">
            <w:pPr>
              <w:rPr>
                <w:rFonts w:cs="Calibri"/>
                <w:sz w:val="24"/>
                <w:szCs w:val="24"/>
              </w:rPr>
            </w:pPr>
            <w:r w:rsidRPr="001D41F3">
              <w:rPr>
                <w:sz w:val="24"/>
                <w:szCs w:val="24"/>
              </w:rPr>
              <w:t>мест на 1 тыс. жителей</w:t>
            </w:r>
          </w:p>
        </w:tc>
        <w:tc>
          <w:tcPr>
            <w:tcW w:w="1375" w:type="dxa"/>
            <w:vAlign w:val="center"/>
          </w:tcPr>
          <w:p w:rsidR="001D41F3" w:rsidRPr="001D41F3" w:rsidRDefault="001D41F3" w:rsidP="001D41F3">
            <w:pPr>
              <w:jc w:val="center"/>
              <w:rPr>
                <w:rFonts w:cs="Calibri"/>
                <w:sz w:val="24"/>
                <w:szCs w:val="24"/>
              </w:rPr>
            </w:pPr>
            <w:r w:rsidRPr="001D41F3">
              <w:rPr>
                <w:rFonts w:cs="Calibri"/>
                <w:sz w:val="24"/>
                <w:szCs w:val="24"/>
              </w:rPr>
              <w:t>7</w:t>
            </w:r>
          </w:p>
        </w:tc>
        <w:tc>
          <w:tcPr>
            <w:tcW w:w="1512" w:type="dxa"/>
          </w:tcPr>
          <w:p w:rsidR="001D41F3" w:rsidRPr="001D41F3" w:rsidRDefault="001D41F3" w:rsidP="001D41F3">
            <w:pPr>
              <w:rPr>
                <w:sz w:val="24"/>
                <w:szCs w:val="24"/>
              </w:rPr>
            </w:pPr>
            <w:r w:rsidRPr="001D41F3">
              <w:rPr>
                <w:sz w:val="24"/>
                <w:szCs w:val="24"/>
              </w:rPr>
              <w:t>При вместимости гостиницы:</w:t>
            </w:r>
          </w:p>
          <w:p w:rsidR="001D41F3" w:rsidRPr="001D41F3" w:rsidRDefault="001D41F3" w:rsidP="001D41F3">
            <w:pPr>
              <w:rPr>
                <w:sz w:val="24"/>
                <w:szCs w:val="24"/>
              </w:rPr>
            </w:pPr>
            <w:r w:rsidRPr="001D41F3">
              <w:rPr>
                <w:sz w:val="24"/>
                <w:szCs w:val="24"/>
              </w:rPr>
              <w:lastRenderedPageBreak/>
              <w:t>от 25 до 50 мест - 75 кв.м на 1 место,</w:t>
            </w:r>
          </w:p>
          <w:p w:rsidR="001D41F3" w:rsidRPr="001D41F3" w:rsidRDefault="001D41F3" w:rsidP="001D41F3">
            <w:pPr>
              <w:rPr>
                <w:sz w:val="24"/>
                <w:szCs w:val="24"/>
              </w:rPr>
            </w:pPr>
            <w:r w:rsidRPr="001D41F3">
              <w:rPr>
                <w:sz w:val="24"/>
                <w:szCs w:val="24"/>
              </w:rPr>
              <w:t>от 50 до 100 мест - 55 кв.м на 1 место,</w:t>
            </w:r>
          </w:p>
          <w:p w:rsidR="001D41F3" w:rsidRPr="001D41F3" w:rsidRDefault="001D41F3" w:rsidP="001D41F3">
            <w:pPr>
              <w:rPr>
                <w:sz w:val="24"/>
                <w:szCs w:val="24"/>
              </w:rPr>
            </w:pPr>
          </w:p>
        </w:tc>
        <w:tc>
          <w:tcPr>
            <w:tcW w:w="1237" w:type="dxa"/>
            <w:vAlign w:val="center"/>
          </w:tcPr>
          <w:p w:rsidR="001D41F3" w:rsidRPr="001D41F3" w:rsidRDefault="001D41F3" w:rsidP="001D41F3">
            <w:pPr>
              <w:rPr>
                <w:sz w:val="24"/>
                <w:szCs w:val="24"/>
              </w:rPr>
            </w:pPr>
          </w:p>
        </w:tc>
        <w:tc>
          <w:tcPr>
            <w:tcW w:w="1050" w:type="dxa"/>
            <w:vAlign w:val="center"/>
          </w:tcPr>
          <w:p w:rsidR="001D41F3" w:rsidRPr="001D41F3" w:rsidRDefault="001D41F3" w:rsidP="001D41F3">
            <w:pPr>
              <w:rPr>
                <w:sz w:val="24"/>
                <w:szCs w:val="24"/>
              </w:rPr>
            </w:pPr>
          </w:p>
        </w:tc>
      </w:tr>
    </w:tbl>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lastRenderedPageBreak/>
        <w:t>Примечания:</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 xml:space="preserve">а) </w:t>
      </w:r>
      <w:proofErr w:type="gramStart"/>
      <w:r w:rsidRPr="001D41F3">
        <w:rPr>
          <w:rFonts w:cs="Calibri"/>
          <w:sz w:val="24"/>
          <w:szCs w:val="24"/>
        </w:rPr>
        <w:t>Объекты, планируемые к размещению на территории ООПТ в расчет не включены</w:t>
      </w:r>
      <w:proofErr w:type="gramEnd"/>
      <w:r w:rsidRPr="001D41F3">
        <w:rPr>
          <w:rFonts w:cs="Calibri"/>
          <w:sz w:val="24"/>
          <w:szCs w:val="24"/>
        </w:rPr>
        <w:t>.</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б</w:t>
      </w:r>
      <w:proofErr w:type="gramStart"/>
      <w:r w:rsidRPr="001D41F3">
        <w:rPr>
          <w:rFonts w:cs="Calibri"/>
          <w:sz w:val="24"/>
          <w:szCs w:val="24"/>
        </w:rPr>
        <w:t xml:space="preserve">) (*) </w:t>
      </w:r>
      <w:proofErr w:type="gramEnd"/>
      <w:r w:rsidRPr="001D41F3">
        <w:rPr>
          <w:rFonts w:cs="Calibri"/>
          <w:sz w:val="24"/>
          <w:szCs w:val="24"/>
        </w:rPr>
        <w:t>зоны отдыха формируемые на базе озелененных территорий общего пользования, природных и искусственных водоемов.</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в</w:t>
      </w:r>
      <w:proofErr w:type="gramStart"/>
      <w:r w:rsidRPr="001D41F3">
        <w:rPr>
          <w:rFonts w:cs="Calibri"/>
          <w:sz w:val="24"/>
          <w:szCs w:val="24"/>
        </w:rPr>
        <w:t>) (**)</w:t>
      </w:r>
      <w:proofErr w:type="gramEnd"/>
      <w:r w:rsidRPr="001D41F3">
        <w:rPr>
          <w:sz w:val="24"/>
          <w:szCs w:val="24"/>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в)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1D41F3" w:rsidRPr="001D41F3" w:rsidRDefault="001D41F3" w:rsidP="001D41F3">
      <w:pPr>
        <w:autoSpaceDE w:val="0"/>
        <w:autoSpaceDN w:val="0"/>
        <w:adjustRightInd w:val="0"/>
        <w:ind w:firstLine="540"/>
        <w:jc w:val="both"/>
        <w:rPr>
          <w:rFonts w:cs="Calibri"/>
          <w:sz w:val="24"/>
          <w:szCs w:val="24"/>
        </w:rPr>
      </w:pP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1D41F3">
          <w:rPr>
            <w:rFonts w:cs="Calibri"/>
            <w:sz w:val="24"/>
            <w:szCs w:val="24"/>
          </w:rPr>
          <w:t>1000 кв. м</w:t>
        </w:r>
      </w:smartTag>
      <w:r w:rsidRPr="001D41F3">
        <w:rPr>
          <w:rFonts w:cs="Calibri"/>
          <w:sz w:val="24"/>
          <w:szCs w:val="24"/>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1D41F3">
          <w:rPr>
            <w:rFonts w:cs="Calibri"/>
            <w:sz w:val="24"/>
            <w:szCs w:val="24"/>
          </w:rPr>
          <w:t>100 кв. м</w:t>
        </w:r>
      </w:smartTag>
      <w:r w:rsidRPr="001D41F3">
        <w:rPr>
          <w:rFonts w:cs="Calibri"/>
          <w:sz w:val="24"/>
          <w:szCs w:val="24"/>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1D41F3">
          <w:rPr>
            <w:rFonts w:cs="Calibri"/>
            <w:sz w:val="24"/>
            <w:szCs w:val="24"/>
          </w:rPr>
          <w:t>50 га</w:t>
        </w:r>
      </w:smartTag>
      <w:r w:rsidRPr="001D41F3">
        <w:rPr>
          <w:rFonts w:cs="Calibri"/>
          <w:sz w:val="24"/>
          <w:szCs w:val="24"/>
        </w:rPr>
        <w:t>.</w:t>
      </w:r>
    </w:p>
    <w:p w:rsidR="001D41F3" w:rsidRPr="001D41F3" w:rsidRDefault="001D41F3" w:rsidP="001D41F3">
      <w:pPr>
        <w:autoSpaceDE w:val="0"/>
        <w:autoSpaceDN w:val="0"/>
        <w:adjustRightInd w:val="0"/>
        <w:ind w:firstLine="540"/>
        <w:jc w:val="both"/>
        <w:rPr>
          <w:rFonts w:cs="Calibri"/>
          <w:sz w:val="24"/>
          <w:szCs w:val="24"/>
        </w:rPr>
      </w:pPr>
      <w:r w:rsidRPr="001D41F3">
        <w:rPr>
          <w:rFonts w:cs="Calibri"/>
          <w:sz w:val="24"/>
          <w:szCs w:val="24"/>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1D41F3">
          <w:rPr>
            <w:rFonts w:cs="Calibri"/>
            <w:sz w:val="24"/>
            <w:szCs w:val="24"/>
          </w:rPr>
          <w:t>500 м.</w:t>
        </w:r>
      </w:smartTag>
    </w:p>
    <w:p w:rsidR="001D41F3" w:rsidRPr="001D41F3" w:rsidRDefault="001D41F3" w:rsidP="001D41F3">
      <w:pPr>
        <w:autoSpaceDE w:val="0"/>
        <w:autoSpaceDN w:val="0"/>
        <w:adjustRightInd w:val="0"/>
        <w:ind w:firstLine="540"/>
        <w:jc w:val="both"/>
        <w:rPr>
          <w:rFonts w:cs="Calibri"/>
          <w:sz w:val="24"/>
          <w:szCs w:val="24"/>
        </w:rPr>
      </w:pPr>
    </w:p>
    <w:p w:rsidR="001D41F3" w:rsidRPr="001D41F3" w:rsidRDefault="001D41F3" w:rsidP="0017629D">
      <w:pPr>
        <w:spacing w:after="200" w:line="276" w:lineRule="auto"/>
        <w:ind w:firstLine="540"/>
        <w:jc w:val="both"/>
        <w:rPr>
          <w:b/>
          <w:bCs/>
          <w:sz w:val="24"/>
          <w:szCs w:val="24"/>
        </w:rPr>
      </w:pPr>
      <w:r w:rsidRPr="001D41F3">
        <w:rPr>
          <w:sz w:val="24"/>
          <w:szCs w:val="24"/>
        </w:rPr>
        <w:t>Нормы расчета стоянок для временного хранения легковых автомобилей см. Приложение В.</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 xml:space="preserve">7 Расчетные показатели, устанавливаемые для объектов местного значения в области энергетики и инженерной инфраструктуры </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7.1  Расчетные показатели объектов, относящихся к области электроснабжения</w:t>
      </w:r>
    </w:p>
    <w:p w:rsidR="001D41F3" w:rsidRPr="001D41F3" w:rsidRDefault="001D41F3" w:rsidP="001D41F3">
      <w:pPr>
        <w:ind w:firstLine="567"/>
        <w:rPr>
          <w:sz w:val="24"/>
          <w:szCs w:val="24"/>
          <w:u w:val="single"/>
        </w:rPr>
      </w:pPr>
      <w:r w:rsidRPr="001D41F3">
        <w:rPr>
          <w:sz w:val="24"/>
          <w:szCs w:val="24"/>
        </w:rPr>
        <w:t>Проектирование городских электрических сетей распространяется на вновь сооружаемые и реконструируемые электрические сети городского поселения, в том числе на электрические сети к отдельным объектам, находящимся на территории поселения, независимо от их ведомственной принадлежности согласно таблице 9.</w:t>
      </w:r>
    </w:p>
    <w:p w:rsidR="001D41F3" w:rsidRPr="001D41F3" w:rsidRDefault="001D41F3" w:rsidP="001D41F3">
      <w:pPr>
        <w:jc w:val="right"/>
        <w:rPr>
          <w:sz w:val="24"/>
          <w:szCs w:val="24"/>
        </w:rPr>
      </w:pPr>
      <w:r w:rsidRPr="001D41F3">
        <w:rPr>
          <w:sz w:val="24"/>
          <w:szCs w:val="24"/>
        </w:rPr>
        <w:tab/>
      </w:r>
      <w:r w:rsidRPr="001D41F3">
        <w:rPr>
          <w:sz w:val="24"/>
          <w:szCs w:val="24"/>
        </w:rPr>
        <w:tab/>
      </w:r>
      <w:r w:rsidRPr="001D41F3">
        <w:rPr>
          <w:sz w:val="24"/>
          <w:szCs w:val="24"/>
        </w:rPr>
        <w:tab/>
      </w:r>
      <w:r w:rsidRPr="001D41F3">
        <w:rPr>
          <w:sz w:val="24"/>
          <w:szCs w:val="24"/>
        </w:rPr>
        <w:tab/>
      </w:r>
      <w:r w:rsidRPr="001D41F3">
        <w:rPr>
          <w:sz w:val="24"/>
          <w:szCs w:val="24"/>
        </w:rPr>
        <w:tab/>
        <w:t>Таблица 9</w:t>
      </w:r>
    </w:p>
    <w:tbl>
      <w:tblPr>
        <w:tblW w:w="96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0"/>
        <w:gridCol w:w="4481"/>
        <w:gridCol w:w="1577"/>
        <w:gridCol w:w="2887"/>
      </w:tblGrid>
      <w:tr w:rsidR="001D41F3" w:rsidRPr="001D41F3" w:rsidTr="00AF49CD">
        <w:trPr>
          <w:trHeight w:val="774"/>
        </w:trPr>
        <w:tc>
          <w:tcPr>
            <w:tcW w:w="670" w:type="dxa"/>
            <w:vMerge w:val="restart"/>
            <w:vAlign w:val="center"/>
          </w:tcPr>
          <w:p w:rsidR="001D41F3" w:rsidRPr="001D41F3" w:rsidRDefault="001D41F3" w:rsidP="001D41F3">
            <w:pPr>
              <w:contextualSpacing/>
              <w:jc w:val="center"/>
              <w:rPr>
                <w:sz w:val="24"/>
                <w:szCs w:val="24"/>
              </w:rPr>
            </w:pPr>
            <w:r w:rsidRPr="001D41F3">
              <w:rPr>
                <w:sz w:val="24"/>
                <w:szCs w:val="24"/>
              </w:rPr>
              <w:t>№</w:t>
            </w:r>
          </w:p>
          <w:p w:rsidR="001D41F3" w:rsidRPr="001D41F3" w:rsidRDefault="001D41F3" w:rsidP="001D41F3">
            <w:pPr>
              <w:contextualSpacing/>
              <w:jc w:val="center"/>
              <w:rPr>
                <w:sz w:val="24"/>
                <w:szCs w:val="24"/>
              </w:rPr>
            </w:pPr>
            <w:proofErr w:type="gramStart"/>
            <w:r w:rsidRPr="001D41F3">
              <w:rPr>
                <w:sz w:val="24"/>
                <w:szCs w:val="24"/>
              </w:rPr>
              <w:t>п</w:t>
            </w:r>
            <w:proofErr w:type="gramEnd"/>
            <w:r w:rsidRPr="001D41F3">
              <w:rPr>
                <w:sz w:val="24"/>
                <w:szCs w:val="24"/>
              </w:rPr>
              <w:t>/п</w:t>
            </w:r>
          </w:p>
        </w:tc>
        <w:tc>
          <w:tcPr>
            <w:tcW w:w="4481" w:type="dxa"/>
            <w:vMerge w:val="restart"/>
            <w:vAlign w:val="center"/>
          </w:tcPr>
          <w:p w:rsidR="001D41F3" w:rsidRPr="001D41F3" w:rsidRDefault="001D41F3" w:rsidP="001D41F3">
            <w:pPr>
              <w:contextualSpacing/>
              <w:jc w:val="center"/>
              <w:rPr>
                <w:sz w:val="24"/>
                <w:szCs w:val="24"/>
              </w:rPr>
            </w:pPr>
            <w:r w:rsidRPr="001D41F3">
              <w:rPr>
                <w:sz w:val="24"/>
                <w:szCs w:val="24"/>
              </w:rPr>
              <w:t>Наименование объекта</w:t>
            </w:r>
          </w:p>
          <w:p w:rsidR="001D41F3" w:rsidRPr="001D41F3" w:rsidRDefault="001D41F3" w:rsidP="001D41F3">
            <w:pPr>
              <w:contextualSpacing/>
              <w:jc w:val="center"/>
              <w:rPr>
                <w:sz w:val="24"/>
                <w:szCs w:val="24"/>
              </w:rPr>
            </w:pPr>
            <w:r w:rsidRPr="001D41F3">
              <w:rPr>
                <w:sz w:val="24"/>
                <w:szCs w:val="24"/>
              </w:rPr>
              <w:t>(Наименование ресурса)*</w:t>
            </w:r>
          </w:p>
        </w:tc>
        <w:tc>
          <w:tcPr>
            <w:tcW w:w="4464" w:type="dxa"/>
            <w:gridSpan w:val="2"/>
            <w:vAlign w:val="center"/>
          </w:tcPr>
          <w:p w:rsidR="001D41F3" w:rsidRPr="001D41F3" w:rsidRDefault="001D41F3" w:rsidP="001D41F3">
            <w:pPr>
              <w:contextualSpacing/>
              <w:jc w:val="center"/>
              <w:rPr>
                <w:sz w:val="24"/>
                <w:szCs w:val="24"/>
              </w:rPr>
            </w:pPr>
            <w:r w:rsidRPr="001D41F3">
              <w:rPr>
                <w:sz w:val="24"/>
                <w:szCs w:val="24"/>
              </w:rPr>
              <w:t>Минимально допустимый уровень обеспеченности</w:t>
            </w:r>
          </w:p>
        </w:tc>
      </w:tr>
      <w:tr w:rsidR="001D41F3" w:rsidRPr="001D41F3" w:rsidTr="00AF49CD">
        <w:trPr>
          <w:trHeight w:val="772"/>
        </w:trPr>
        <w:tc>
          <w:tcPr>
            <w:tcW w:w="670" w:type="dxa"/>
            <w:vMerge/>
            <w:vAlign w:val="center"/>
          </w:tcPr>
          <w:p w:rsidR="001D41F3" w:rsidRPr="001D41F3" w:rsidRDefault="001D41F3" w:rsidP="001D41F3">
            <w:pPr>
              <w:contextualSpacing/>
              <w:jc w:val="center"/>
              <w:rPr>
                <w:sz w:val="24"/>
                <w:szCs w:val="24"/>
              </w:rPr>
            </w:pPr>
          </w:p>
        </w:tc>
        <w:tc>
          <w:tcPr>
            <w:tcW w:w="4481" w:type="dxa"/>
            <w:vMerge/>
            <w:vAlign w:val="center"/>
          </w:tcPr>
          <w:p w:rsidR="001D41F3" w:rsidRPr="001D41F3" w:rsidRDefault="001D41F3" w:rsidP="001D41F3">
            <w:pPr>
              <w:contextualSpacing/>
              <w:jc w:val="center"/>
              <w:rPr>
                <w:sz w:val="24"/>
                <w:szCs w:val="24"/>
              </w:rPr>
            </w:pPr>
          </w:p>
        </w:tc>
        <w:tc>
          <w:tcPr>
            <w:tcW w:w="1577" w:type="dxa"/>
            <w:vAlign w:val="center"/>
          </w:tcPr>
          <w:p w:rsidR="001D41F3" w:rsidRPr="001D41F3" w:rsidRDefault="001D41F3" w:rsidP="001D41F3">
            <w:pPr>
              <w:contextualSpacing/>
              <w:jc w:val="center"/>
              <w:rPr>
                <w:sz w:val="24"/>
                <w:szCs w:val="24"/>
              </w:rPr>
            </w:pPr>
            <w:r w:rsidRPr="001D41F3">
              <w:rPr>
                <w:sz w:val="24"/>
                <w:szCs w:val="24"/>
              </w:rPr>
              <w:t>Единица измерения</w:t>
            </w:r>
          </w:p>
        </w:tc>
        <w:tc>
          <w:tcPr>
            <w:tcW w:w="2887" w:type="dxa"/>
            <w:vAlign w:val="center"/>
          </w:tcPr>
          <w:p w:rsidR="001D41F3" w:rsidRPr="001D41F3" w:rsidRDefault="001D41F3" w:rsidP="001D41F3">
            <w:pPr>
              <w:contextualSpacing/>
              <w:jc w:val="center"/>
              <w:rPr>
                <w:sz w:val="24"/>
                <w:szCs w:val="24"/>
              </w:rPr>
            </w:pPr>
            <w:r w:rsidRPr="001D41F3">
              <w:rPr>
                <w:sz w:val="24"/>
                <w:szCs w:val="24"/>
              </w:rPr>
              <w:t>Величина</w:t>
            </w:r>
          </w:p>
        </w:tc>
      </w:tr>
      <w:tr w:rsidR="001D41F3" w:rsidRPr="001D41F3" w:rsidTr="00AF49CD">
        <w:trPr>
          <w:trHeight w:val="480"/>
        </w:trPr>
        <w:tc>
          <w:tcPr>
            <w:tcW w:w="670" w:type="dxa"/>
            <w:vAlign w:val="center"/>
          </w:tcPr>
          <w:p w:rsidR="001D41F3" w:rsidRPr="001D41F3" w:rsidRDefault="001D41F3" w:rsidP="001D41F3">
            <w:pPr>
              <w:contextualSpacing/>
              <w:jc w:val="center"/>
              <w:rPr>
                <w:sz w:val="24"/>
                <w:szCs w:val="24"/>
              </w:rPr>
            </w:pPr>
            <w:r w:rsidRPr="001D41F3">
              <w:rPr>
                <w:sz w:val="24"/>
                <w:szCs w:val="24"/>
              </w:rPr>
              <w:t>1.</w:t>
            </w:r>
          </w:p>
        </w:tc>
        <w:tc>
          <w:tcPr>
            <w:tcW w:w="4481" w:type="dxa"/>
            <w:vAlign w:val="center"/>
          </w:tcPr>
          <w:p w:rsidR="001D41F3" w:rsidRPr="001D41F3" w:rsidRDefault="001D41F3" w:rsidP="001D41F3">
            <w:pPr>
              <w:contextualSpacing/>
              <w:rPr>
                <w:sz w:val="24"/>
                <w:szCs w:val="24"/>
              </w:rPr>
            </w:pPr>
            <w:r w:rsidRPr="001D41F3">
              <w:rPr>
                <w:sz w:val="24"/>
                <w:szCs w:val="24"/>
              </w:rPr>
              <w:t>Электроэнергия, электропотребление *</w:t>
            </w:r>
          </w:p>
        </w:tc>
        <w:tc>
          <w:tcPr>
            <w:tcW w:w="1577" w:type="dxa"/>
            <w:vAlign w:val="center"/>
          </w:tcPr>
          <w:p w:rsidR="001D41F3" w:rsidRPr="001D41F3" w:rsidRDefault="001D41F3" w:rsidP="001D41F3">
            <w:pPr>
              <w:autoSpaceDE w:val="0"/>
              <w:autoSpaceDN w:val="0"/>
              <w:adjustRightInd w:val="0"/>
              <w:contextualSpacing/>
              <w:jc w:val="center"/>
              <w:rPr>
                <w:sz w:val="24"/>
                <w:szCs w:val="24"/>
              </w:rPr>
            </w:pPr>
          </w:p>
        </w:tc>
        <w:tc>
          <w:tcPr>
            <w:tcW w:w="2887" w:type="dxa"/>
            <w:vAlign w:val="center"/>
          </w:tcPr>
          <w:p w:rsidR="001D41F3" w:rsidRPr="001D41F3" w:rsidRDefault="001D41F3" w:rsidP="001D41F3">
            <w:pPr>
              <w:contextualSpacing/>
              <w:jc w:val="both"/>
              <w:rPr>
                <w:sz w:val="24"/>
                <w:szCs w:val="24"/>
              </w:rPr>
            </w:pPr>
          </w:p>
        </w:tc>
      </w:tr>
      <w:tr w:rsidR="001D41F3" w:rsidRPr="001D41F3" w:rsidTr="00AF49CD">
        <w:trPr>
          <w:trHeight w:val="663"/>
        </w:trPr>
        <w:tc>
          <w:tcPr>
            <w:tcW w:w="670" w:type="dxa"/>
            <w:vAlign w:val="center"/>
          </w:tcPr>
          <w:p w:rsidR="001D41F3" w:rsidRPr="001D41F3" w:rsidRDefault="001D41F3" w:rsidP="001D41F3">
            <w:pPr>
              <w:contextualSpacing/>
              <w:jc w:val="center"/>
              <w:rPr>
                <w:sz w:val="24"/>
                <w:szCs w:val="24"/>
              </w:rPr>
            </w:pPr>
          </w:p>
        </w:tc>
        <w:tc>
          <w:tcPr>
            <w:tcW w:w="4481" w:type="dxa"/>
            <w:vAlign w:val="center"/>
          </w:tcPr>
          <w:p w:rsidR="001D41F3" w:rsidRPr="001D41F3" w:rsidRDefault="001D41F3" w:rsidP="001D41F3">
            <w:pPr>
              <w:contextualSpacing/>
              <w:rPr>
                <w:sz w:val="24"/>
                <w:szCs w:val="24"/>
              </w:rPr>
            </w:pPr>
            <w:r w:rsidRPr="001D41F3">
              <w:rPr>
                <w:sz w:val="24"/>
                <w:szCs w:val="24"/>
              </w:rPr>
              <w:t xml:space="preserve">города, не оборудованные стационарными электроплитами: </w:t>
            </w:r>
          </w:p>
        </w:tc>
        <w:tc>
          <w:tcPr>
            <w:tcW w:w="1577" w:type="dxa"/>
            <w:vAlign w:val="center"/>
          </w:tcPr>
          <w:p w:rsidR="001D41F3" w:rsidRPr="001D41F3" w:rsidRDefault="001D41F3" w:rsidP="001D41F3">
            <w:pPr>
              <w:autoSpaceDE w:val="0"/>
              <w:autoSpaceDN w:val="0"/>
              <w:adjustRightInd w:val="0"/>
              <w:contextualSpacing/>
              <w:jc w:val="center"/>
              <w:rPr>
                <w:sz w:val="24"/>
                <w:szCs w:val="24"/>
              </w:rPr>
            </w:pP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 год на 1 чел.</w:t>
            </w:r>
          </w:p>
        </w:tc>
        <w:tc>
          <w:tcPr>
            <w:tcW w:w="2887" w:type="dxa"/>
            <w:vAlign w:val="center"/>
          </w:tcPr>
          <w:p w:rsidR="001D41F3" w:rsidRPr="001D41F3" w:rsidRDefault="001D41F3" w:rsidP="001D41F3">
            <w:pPr>
              <w:contextualSpacing/>
              <w:jc w:val="center"/>
              <w:rPr>
                <w:sz w:val="24"/>
                <w:szCs w:val="24"/>
              </w:rPr>
            </w:pPr>
            <w:r w:rsidRPr="001D41F3">
              <w:rPr>
                <w:sz w:val="24"/>
                <w:szCs w:val="24"/>
              </w:rPr>
              <w:t>1360</w:t>
            </w:r>
          </w:p>
        </w:tc>
      </w:tr>
      <w:tr w:rsidR="001D41F3" w:rsidRPr="001D41F3" w:rsidTr="00AF49CD">
        <w:trPr>
          <w:trHeight w:val="663"/>
        </w:trPr>
        <w:tc>
          <w:tcPr>
            <w:tcW w:w="670" w:type="dxa"/>
            <w:vAlign w:val="center"/>
          </w:tcPr>
          <w:p w:rsidR="001D41F3" w:rsidRPr="001D41F3" w:rsidRDefault="001D41F3" w:rsidP="001D41F3">
            <w:pPr>
              <w:contextualSpacing/>
              <w:jc w:val="center"/>
              <w:rPr>
                <w:sz w:val="24"/>
                <w:szCs w:val="24"/>
              </w:rPr>
            </w:pPr>
          </w:p>
        </w:tc>
        <w:tc>
          <w:tcPr>
            <w:tcW w:w="4481" w:type="dxa"/>
            <w:vAlign w:val="center"/>
          </w:tcPr>
          <w:p w:rsidR="001D41F3" w:rsidRPr="001D41F3" w:rsidRDefault="001D41F3" w:rsidP="001D41F3">
            <w:pPr>
              <w:contextualSpacing/>
              <w:rPr>
                <w:sz w:val="24"/>
                <w:szCs w:val="24"/>
              </w:rPr>
            </w:pPr>
            <w:r w:rsidRPr="001D41F3">
              <w:rPr>
                <w:sz w:val="24"/>
                <w:szCs w:val="24"/>
              </w:rPr>
              <w:t xml:space="preserve">города, оборудованные стационарными электроплитами: </w:t>
            </w:r>
          </w:p>
        </w:tc>
        <w:tc>
          <w:tcPr>
            <w:tcW w:w="1577" w:type="dxa"/>
            <w:vAlign w:val="center"/>
          </w:tcPr>
          <w:p w:rsidR="001D41F3" w:rsidRPr="001D41F3" w:rsidRDefault="001D41F3" w:rsidP="001D41F3">
            <w:pPr>
              <w:autoSpaceDE w:val="0"/>
              <w:autoSpaceDN w:val="0"/>
              <w:adjustRightInd w:val="0"/>
              <w:contextualSpacing/>
              <w:jc w:val="center"/>
              <w:rPr>
                <w:sz w:val="24"/>
                <w:szCs w:val="24"/>
              </w:rPr>
            </w:pP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 год на 1 чел.</w:t>
            </w:r>
          </w:p>
        </w:tc>
        <w:tc>
          <w:tcPr>
            <w:tcW w:w="2887" w:type="dxa"/>
            <w:vAlign w:val="center"/>
          </w:tcPr>
          <w:p w:rsidR="001D41F3" w:rsidRPr="001D41F3" w:rsidRDefault="001D41F3" w:rsidP="001D41F3">
            <w:pPr>
              <w:contextualSpacing/>
              <w:jc w:val="center"/>
              <w:rPr>
                <w:sz w:val="24"/>
                <w:szCs w:val="24"/>
              </w:rPr>
            </w:pPr>
            <w:r w:rsidRPr="001D41F3">
              <w:rPr>
                <w:sz w:val="24"/>
                <w:szCs w:val="24"/>
              </w:rPr>
              <w:t>1680</w:t>
            </w:r>
          </w:p>
        </w:tc>
      </w:tr>
      <w:tr w:rsidR="001D41F3" w:rsidRPr="001D41F3" w:rsidTr="00AF49CD">
        <w:trPr>
          <w:trHeight w:val="832"/>
        </w:trPr>
        <w:tc>
          <w:tcPr>
            <w:tcW w:w="670" w:type="dxa"/>
            <w:vAlign w:val="center"/>
          </w:tcPr>
          <w:p w:rsidR="001D41F3" w:rsidRPr="001D41F3" w:rsidRDefault="001D41F3" w:rsidP="001D41F3">
            <w:pPr>
              <w:jc w:val="center"/>
              <w:rPr>
                <w:sz w:val="24"/>
                <w:szCs w:val="24"/>
              </w:rPr>
            </w:pPr>
            <w:r w:rsidRPr="001D41F3">
              <w:rPr>
                <w:sz w:val="24"/>
                <w:szCs w:val="24"/>
              </w:rPr>
              <w:t>2.</w:t>
            </w:r>
          </w:p>
        </w:tc>
        <w:tc>
          <w:tcPr>
            <w:tcW w:w="4481" w:type="dxa"/>
            <w:vAlign w:val="center"/>
          </w:tcPr>
          <w:p w:rsidR="001D41F3" w:rsidRPr="001D41F3" w:rsidRDefault="001D41F3" w:rsidP="001D41F3">
            <w:pPr>
              <w:rPr>
                <w:sz w:val="24"/>
                <w:szCs w:val="24"/>
              </w:rPr>
            </w:pPr>
            <w:r w:rsidRPr="001D41F3">
              <w:rPr>
                <w:sz w:val="24"/>
                <w:szCs w:val="24"/>
              </w:rPr>
              <w:t>Электроэнергия, использование максимума электрической нагрузки *</w:t>
            </w:r>
          </w:p>
        </w:tc>
        <w:tc>
          <w:tcPr>
            <w:tcW w:w="1577" w:type="dxa"/>
            <w:vAlign w:val="center"/>
          </w:tcPr>
          <w:p w:rsidR="001D41F3" w:rsidRPr="001D41F3" w:rsidRDefault="001D41F3" w:rsidP="001D41F3">
            <w:pPr>
              <w:autoSpaceDE w:val="0"/>
              <w:autoSpaceDN w:val="0"/>
              <w:adjustRightInd w:val="0"/>
              <w:jc w:val="center"/>
              <w:rPr>
                <w:sz w:val="24"/>
                <w:szCs w:val="24"/>
              </w:rPr>
            </w:pPr>
          </w:p>
        </w:tc>
        <w:tc>
          <w:tcPr>
            <w:tcW w:w="2887" w:type="dxa"/>
            <w:vAlign w:val="center"/>
          </w:tcPr>
          <w:p w:rsidR="001D41F3" w:rsidRPr="001D41F3" w:rsidRDefault="001D41F3" w:rsidP="001D41F3">
            <w:pPr>
              <w:jc w:val="center"/>
              <w:rPr>
                <w:sz w:val="24"/>
                <w:szCs w:val="24"/>
              </w:rPr>
            </w:pPr>
          </w:p>
        </w:tc>
      </w:tr>
      <w:tr w:rsidR="001D41F3" w:rsidRPr="001D41F3" w:rsidTr="00AF49CD">
        <w:trPr>
          <w:trHeight w:val="832"/>
        </w:trPr>
        <w:tc>
          <w:tcPr>
            <w:tcW w:w="670" w:type="dxa"/>
            <w:vAlign w:val="center"/>
          </w:tcPr>
          <w:p w:rsidR="001D41F3" w:rsidRPr="001D41F3" w:rsidRDefault="001D41F3" w:rsidP="001D41F3">
            <w:pPr>
              <w:jc w:val="center"/>
              <w:rPr>
                <w:sz w:val="24"/>
                <w:szCs w:val="24"/>
              </w:rPr>
            </w:pPr>
          </w:p>
        </w:tc>
        <w:tc>
          <w:tcPr>
            <w:tcW w:w="4481" w:type="dxa"/>
            <w:vAlign w:val="center"/>
          </w:tcPr>
          <w:p w:rsidR="001D41F3" w:rsidRPr="001D41F3" w:rsidRDefault="001D41F3" w:rsidP="001D41F3">
            <w:pPr>
              <w:contextualSpacing/>
              <w:rPr>
                <w:sz w:val="24"/>
                <w:szCs w:val="24"/>
              </w:rPr>
            </w:pPr>
            <w:r w:rsidRPr="001D41F3">
              <w:rPr>
                <w:sz w:val="24"/>
                <w:szCs w:val="24"/>
              </w:rPr>
              <w:t xml:space="preserve">города, не оборудованные стационарными электроплитами: </w:t>
            </w:r>
          </w:p>
        </w:tc>
        <w:tc>
          <w:tcPr>
            <w:tcW w:w="1577" w:type="dxa"/>
            <w:vAlign w:val="center"/>
          </w:tcPr>
          <w:p w:rsidR="001D41F3" w:rsidRPr="001D41F3" w:rsidRDefault="001D41F3" w:rsidP="001D41F3">
            <w:pPr>
              <w:autoSpaceDE w:val="0"/>
              <w:autoSpaceDN w:val="0"/>
              <w:adjustRightInd w:val="0"/>
              <w:contextualSpacing/>
              <w:jc w:val="center"/>
              <w:rPr>
                <w:sz w:val="24"/>
                <w:szCs w:val="24"/>
              </w:rPr>
            </w:pP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 год на 1 чел.</w:t>
            </w:r>
          </w:p>
        </w:tc>
        <w:tc>
          <w:tcPr>
            <w:tcW w:w="2887" w:type="dxa"/>
            <w:vAlign w:val="center"/>
          </w:tcPr>
          <w:p w:rsidR="001D41F3" w:rsidRPr="001D41F3" w:rsidRDefault="001D41F3" w:rsidP="001D41F3">
            <w:pPr>
              <w:jc w:val="center"/>
              <w:rPr>
                <w:sz w:val="24"/>
                <w:szCs w:val="24"/>
              </w:rPr>
            </w:pPr>
            <w:r w:rsidRPr="001D41F3">
              <w:rPr>
                <w:sz w:val="24"/>
                <w:szCs w:val="24"/>
              </w:rPr>
              <w:t>6160</w:t>
            </w:r>
          </w:p>
        </w:tc>
      </w:tr>
      <w:tr w:rsidR="001D41F3" w:rsidRPr="001D41F3" w:rsidTr="00AF49CD">
        <w:trPr>
          <w:trHeight w:val="832"/>
        </w:trPr>
        <w:tc>
          <w:tcPr>
            <w:tcW w:w="670" w:type="dxa"/>
            <w:vAlign w:val="center"/>
          </w:tcPr>
          <w:p w:rsidR="001D41F3" w:rsidRPr="001D41F3" w:rsidRDefault="001D41F3" w:rsidP="001D41F3">
            <w:pPr>
              <w:jc w:val="center"/>
              <w:rPr>
                <w:sz w:val="24"/>
                <w:szCs w:val="24"/>
              </w:rPr>
            </w:pPr>
          </w:p>
        </w:tc>
        <w:tc>
          <w:tcPr>
            <w:tcW w:w="4481" w:type="dxa"/>
            <w:vAlign w:val="center"/>
          </w:tcPr>
          <w:p w:rsidR="001D41F3" w:rsidRPr="001D41F3" w:rsidRDefault="001D41F3" w:rsidP="001D41F3">
            <w:pPr>
              <w:contextualSpacing/>
              <w:rPr>
                <w:sz w:val="24"/>
                <w:szCs w:val="24"/>
              </w:rPr>
            </w:pPr>
            <w:r w:rsidRPr="001D41F3">
              <w:rPr>
                <w:sz w:val="24"/>
                <w:szCs w:val="24"/>
              </w:rPr>
              <w:t xml:space="preserve">города, оборудованные стационарными электроплитами: </w:t>
            </w:r>
          </w:p>
        </w:tc>
        <w:tc>
          <w:tcPr>
            <w:tcW w:w="1577" w:type="dxa"/>
            <w:vAlign w:val="center"/>
          </w:tcPr>
          <w:p w:rsidR="001D41F3" w:rsidRPr="001D41F3" w:rsidRDefault="001D41F3" w:rsidP="001D41F3">
            <w:pPr>
              <w:autoSpaceDE w:val="0"/>
              <w:autoSpaceDN w:val="0"/>
              <w:adjustRightInd w:val="0"/>
              <w:contextualSpacing/>
              <w:jc w:val="center"/>
              <w:rPr>
                <w:sz w:val="24"/>
                <w:szCs w:val="24"/>
              </w:rPr>
            </w:pPr>
            <w:proofErr w:type="spellStart"/>
            <w:r w:rsidRPr="001D41F3">
              <w:rPr>
                <w:sz w:val="24"/>
                <w:szCs w:val="24"/>
              </w:rPr>
              <w:t>кВт·</w:t>
            </w:r>
            <w:proofErr w:type="gramStart"/>
            <w:r w:rsidRPr="001D41F3">
              <w:rPr>
                <w:sz w:val="24"/>
                <w:szCs w:val="24"/>
              </w:rPr>
              <w:t>ч</w:t>
            </w:r>
            <w:proofErr w:type="spellEnd"/>
            <w:proofErr w:type="gramEnd"/>
            <w:r w:rsidRPr="001D41F3">
              <w:rPr>
                <w:sz w:val="24"/>
                <w:szCs w:val="24"/>
              </w:rPr>
              <w:t xml:space="preserve">  / год на 1 чел.</w:t>
            </w:r>
          </w:p>
        </w:tc>
        <w:tc>
          <w:tcPr>
            <w:tcW w:w="2887" w:type="dxa"/>
            <w:vAlign w:val="center"/>
          </w:tcPr>
          <w:p w:rsidR="001D41F3" w:rsidRPr="001D41F3" w:rsidRDefault="001D41F3" w:rsidP="001D41F3">
            <w:pPr>
              <w:jc w:val="center"/>
              <w:rPr>
                <w:sz w:val="24"/>
                <w:szCs w:val="24"/>
              </w:rPr>
            </w:pPr>
            <w:r w:rsidRPr="001D41F3">
              <w:rPr>
                <w:sz w:val="24"/>
                <w:szCs w:val="24"/>
              </w:rPr>
              <w:t>4240</w:t>
            </w:r>
          </w:p>
        </w:tc>
      </w:tr>
      <w:tr w:rsidR="001D41F3" w:rsidRPr="001D41F3" w:rsidTr="00AF49CD">
        <w:trPr>
          <w:trHeight w:val="413"/>
        </w:trPr>
        <w:tc>
          <w:tcPr>
            <w:tcW w:w="670" w:type="dxa"/>
            <w:vAlign w:val="center"/>
          </w:tcPr>
          <w:p w:rsidR="001D41F3" w:rsidRPr="001D41F3" w:rsidRDefault="001D41F3" w:rsidP="001D41F3">
            <w:pPr>
              <w:jc w:val="center"/>
              <w:rPr>
                <w:sz w:val="24"/>
                <w:szCs w:val="24"/>
              </w:rPr>
            </w:pPr>
            <w:r w:rsidRPr="001D41F3">
              <w:rPr>
                <w:sz w:val="24"/>
                <w:szCs w:val="24"/>
              </w:rPr>
              <w:t>3.</w:t>
            </w:r>
          </w:p>
        </w:tc>
        <w:tc>
          <w:tcPr>
            <w:tcW w:w="4481" w:type="dxa"/>
            <w:vAlign w:val="center"/>
          </w:tcPr>
          <w:p w:rsidR="001D41F3" w:rsidRPr="001D41F3" w:rsidRDefault="001D41F3" w:rsidP="001D41F3">
            <w:pPr>
              <w:rPr>
                <w:sz w:val="24"/>
                <w:szCs w:val="24"/>
              </w:rPr>
            </w:pPr>
            <w:r w:rsidRPr="001D41F3">
              <w:rPr>
                <w:sz w:val="24"/>
                <w:szCs w:val="24"/>
              </w:rPr>
              <w:t>Электрические нагрузки *</w:t>
            </w:r>
          </w:p>
        </w:tc>
        <w:tc>
          <w:tcPr>
            <w:tcW w:w="1577" w:type="dxa"/>
            <w:vAlign w:val="center"/>
          </w:tcPr>
          <w:p w:rsidR="001D41F3" w:rsidRPr="001D41F3" w:rsidRDefault="001D41F3" w:rsidP="001D41F3">
            <w:pPr>
              <w:autoSpaceDE w:val="0"/>
              <w:autoSpaceDN w:val="0"/>
              <w:adjustRightInd w:val="0"/>
              <w:jc w:val="center"/>
              <w:rPr>
                <w:sz w:val="24"/>
                <w:szCs w:val="24"/>
              </w:rPr>
            </w:pPr>
            <w:r w:rsidRPr="001D41F3">
              <w:rPr>
                <w:sz w:val="24"/>
                <w:szCs w:val="24"/>
              </w:rPr>
              <w:t>кВт</w:t>
            </w:r>
          </w:p>
        </w:tc>
        <w:tc>
          <w:tcPr>
            <w:tcW w:w="2887" w:type="dxa"/>
            <w:vAlign w:val="center"/>
          </w:tcPr>
          <w:p w:rsidR="001D41F3" w:rsidRPr="001D41F3" w:rsidRDefault="001D41F3" w:rsidP="001D41F3">
            <w:pPr>
              <w:jc w:val="center"/>
              <w:rPr>
                <w:sz w:val="24"/>
                <w:szCs w:val="24"/>
              </w:rPr>
            </w:pPr>
            <w:r w:rsidRPr="001D41F3">
              <w:rPr>
                <w:sz w:val="24"/>
                <w:szCs w:val="24"/>
              </w:rPr>
              <w:t>-</w:t>
            </w:r>
          </w:p>
        </w:tc>
      </w:tr>
    </w:tbl>
    <w:p w:rsidR="001D41F3" w:rsidRPr="001D41F3" w:rsidRDefault="001D41F3" w:rsidP="001D41F3">
      <w:pPr>
        <w:autoSpaceDE w:val="0"/>
        <w:autoSpaceDN w:val="0"/>
        <w:adjustRightInd w:val="0"/>
        <w:ind w:firstLine="540"/>
        <w:jc w:val="both"/>
        <w:rPr>
          <w:sz w:val="24"/>
          <w:szCs w:val="24"/>
          <w:u w:val="single"/>
        </w:rPr>
      </w:pPr>
      <w:r w:rsidRPr="001D41F3">
        <w:rPr>
          <w:sz w:val="24"/>
          <w:szCs w:val="24"/>
          <w:u w:val="single"/>
        </w:rPr>
        <w:t>Примечания:</w:t>
      </w:r>
    </w:p>
    <w:p w:rsidR="001D41F3" w:rsidRPr="001D41F3" w:rsidRDefault="001D41F3" w:rsidP="001D41F3">
      <w:pPr>
        <w:autoSpaceDE w:val="0"/>
        <w:autoSpaceDN w:val="0"/>
        <w:adjustRightInd w:val="0"/>
        <w:ind w:firstLine="540"/>
        <w:jc w:val="both"/>
        <w:rPr>
          <w:sz w:val="24"/>
          <w:szCs w:val="24"/>
        </w:rPr>
      </w:pPr>
      <w:r w:rsidRPr="001D41F3">
        <w:rPr>
          <w:sz w:val="24"/>
          <w:szCs w:val="24"/>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1D41F3" w:rsidRPr="001D41F3" w:rsidRDefault="001D41F3" w:rsidP="001D41F3">
      <w:pPr>
        <w:autoSpaceDE w:val="0"/>
        <w:autoSpaceDN w:val="0"/>
        <w:adjustRightInd w:val="0"/>
        <w:ind w:firstLine="540"/>
        <w:jc w:val="both"/>
        <w:rPr>
          <w:sz w:val="24"/>
          <w:szCs w:val="24"/>
        </w:rPr>
      </w:pPr>
      <w:r w:rsidRPr="001D41F3">
        <w:rPr>
          <w:sz w:val="24"/>
          <w:szCs w:val="24"/>
        </w:rPr>
        <w:t xml:space="preserve">б) условия применения стационарных электроплит в жилой застройке принимать в соответствии с </w:t>
      </w:r>
      <w:hyperlink r:id="rId61" w:history="1">
        <w:r w:rsidRPr="001D41F3">
          <w:rPr>
            <w:sz w:val="24"/>
            <w:szCs w:val="24"/>
          </w:rPr>
          <w:t>СП 54.13330</w:t>
        </w:r>
      </w:hyperlink>
      <w:r w:rsidRPr="001D41F3">
        <w:rPr>
          <w:sz w:val="24"/>
          <w:szCs w:val="24"/>
        </w:rPr>
        <w:t>.2011.</w:t>
      </w:r>
    </w:p>
    <w:p w:rsidR="001D41F3" w:rsidRPr="001D41F3" w:rsidRDefault="001D41F3" w:rsidP="001D41F3">
      <w:pPr>
        <w:autoSpaceDE w:val="0"/>
        <w:autoSpaceDN w:val="0"/>
        <w:adjustRightInd w:val="0"/>
        <w:ind w:firstLine="540"/>
        <w:jc w:val="both"/>
        <w:rPr>
          <w:sz w:val="24"/>
          <w:szCs w:val="24"/>
        </w:rPr>
      </w:pPr>
      <w:r w:rsidRPr="001D41F3">
        <w:rPr>
          <w:sz w:val="24"/>
          <w:szCs w:val="24"/>
        </w:rPr>
        <w:t>в</w:t>
      </w:r>
      <w:proofErr w:type="gramStart"/>
      <w:r w:rsidRPr="001D41F3">
        <w:rPr>
          <w:sz w:val="24"/>
          <w:szCs w:val="24"/>
        </w:rPr>
        <w:t>)</w:t>
      </w:r>
      <w:r w:rsidRPr="001D41F3">
        <w:rPr>
          <w:rFonts w:ascii="Courier New" w:hAnsi="Courier New" w:cs="Courier New"/>
          <w:sz w:val="24"/>
          <w:szCs w:val="24"/>
        </w:rPr>
        <w:t>(</w:t>
      </w:r>
      <w:proofErr w:type="gramEnd"/>
      <w:r w:rsidRPr="001D41F3">
        <w:rPr>
          <w:rFonts w:ascii="Courier New" w:hAnsi="Courier New" w:cs="Courier New"/>
          <w:sz w:val="24"/>
          <w:szCs w:val="24"/>
        </w:rPr>
        <w:t>*)</w:t>
      </w:r>
      <w:r w:rsidRPr="001D41F3">
        <w:rPr>
          <w:sz w:val="24"/>
          <w:szCs w:val="24"/>
        </w:rPr>
        <w:t xml:space="preserve"> расчёт электрических нагрузок для разных типов застройки следует производить в соответствии с нормами РД 34.20.185-94.</w:t>
      </w:r>
    </w:p>
    <w:p w:rsidR="001D41F3" w:rsidRPr="001D41F3" w:rsidRDefault="001D41F3" w:rsidP="001D41F3">
      <w:pPr>
        <w:spacing w:after="200" w:line="276" w:lineRule="auto"/>
        <w:rPr>
          <w:b/>
          <w:bCs/>
          <w:sz w:val="24"/>
          <w:szCs w:val="24"/>
        </w:rPr>
      </w:pPr>
    </w:p>
    <w:p w:rsidR="001D41F3" w:rsidRPr="001D41F3" w:rsidRDefault="001D41F3" w:rsidP="0017629D">
      <w:pPr>
        <w:spacing w:before="100" w:beforeAutospacing="1" w:after="150"/>
        <w:ind w:right="-2" w:firstLine="567"/>
        <w:jc w:val="both"/>
        <w:outlineLvl w:val="3"/>
        <w:rPr>
          <w:b/>
          <w:bCs/>
          <w:sz w:val="24"/>
          <w:szCs w:val="24"/>
        </w:rPr>
      </w:pPr>
      <w:r w:rsidRPr="001D41F3">
        <w:rPr>
          <w:b/>
          <w:bCs/>
          <w:sz w:val="24"/>
          <w:szCs w:val="24"/>
        </w:rPr>
        <w:t>7.2 Расчетные показатели объектов, относящихся к области тепло-, газоснабжения</w:t>
      </w:r>
    </w:p>
    <w:p w:rsidR="001D41F3" w:rsidRPr="001D41F3" w:rsidRDefault="001D41F3" w:rsidP="001D41F3">
      <w:pPr>
        <w:ind w:firstLine="540"/>
        <w:contextualSpacing/>
        <w:jc w:val="both"/>
        <w:rPr>
          <w:color w:val="000000"/>
          <w:sz w:val="24"/>
          <w:szCs w:val="24"/>
        </w:rPr>
      </w:pPr>
      <w:r w:rsidRPr="001D41F3">
        <w:rPr>
          <w:color w:val="000000"/>
          <w:sz w:val="24"/>
          <w:szCs w:val="24"/>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1D41F3" w:rsidRPr="001D41F3" w:rsidRDefault="001D41F3" w:rsidP="001D41F3">
      <w:pPr>
        <w:ind w:firstLine="567"/>
        <w:contextualSpacing/>
        <w:jc w:val="both"/>
        <w:rPr>
          <w:color w:val="000000"/>
          <w:sz w:val="24"/>
          <w:szCs w:val="24"/>
        </w:rPr>
      </w:pPr>
      <w:r w:rsidRPr="001D41F3">
        <w:rPr>
          <w:color w:val="000000"/>
          <w:sz w:val="24"/>
          <w:szCs w:val="24"/>
        </w:rPr>
        <w:t>Норма потребления газа определяется по таблице 10.</w:t>
      </w:r>
    </w:p>
    <w:p w:rsidR="001D41F3" w:rsidRPr="001D41F3" w:rsidRDefault="001D41F3" w:rsidP="001D41F3">
      <w:pPr>
        <w:ind w:firstLine="680"/>
        <w:contextualSpacing/>
        <w:jc w:val="right"/>
        <w:rPr>
          <w:color w:val="000000"/>
          <w:sz w:val="24"/>
          <w:szCs w:val="24"/>
        </w:rPr>
      </w:pPr>
      <w:r w:rsidRPr="001D41F3">
        <w:rPr>
          <w:color w:val="000000"/>
          <w:sz w:val="24"/>
          <w:szCs w:val="24"/>
        </w:rPr>
        <w:t>Таблица 10</w:t>
      </w:r>
    </w:p>
    <w:tbl>
      <w:tblPr>
        <w:tblW w:w="95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3"/>
        <w:gridCol w:w="4287"/>
        <w:gridCol w:w="1659"/>
        <w:gridCol w:w="3042"/>
      </w:tblGrid>
      <w:tr w:rsidR="001D41F3" w:rsidRPr="001D41F3" w:rsidTr="00C3604A">
        <w:trPr>
          <w:trHeight w:val="789"/>
        </w:trPr>
        <w:tc>
          <w:tcPr>
            <w:tcW w:w="553"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lang w:val="en-US"/>
              </w:rPr>
            </w:pPr>
            <w:proofErr w:type="gramStart"/>
            <w:r w:rsidRPr="001D41F3">
              <w:rPr>
                <w:color w:val="000000"/>
                <w:sz w:val="24"/>
                <w:szCs w:val="24"/>
              </w:rPr>
              <w:t>п</w:t>
            </w:r>
            <w:proofErr w:type="gramEnd"/>
            <w:r w:rsidRPr="001D41F3">
              <w:rPr>
                <w:color w:val="000000"/>
                <w:sz w:val="24"/>
                <w:szCs w:val="24"/>
              </w:rPr>
              <w:t>/п</w:t>
            </w:r>
          </w:p>
        </w:tc>
        <w:tc>
          <w:tcPr>
            <w:tcW w:w="4287"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p w:rsidR="001D41F3" w:rsidRPr="001D41F3" w:rsidRDefault="001D41F3" w:rsidP="001D41F3">
            <w:pPr>
              <w:jc w:val="center"/>
              <w:rPr>
                <w:color w:val="000000"/>
                <w:sz w:val="24"/>
                <w:szCs w:val="24"/>
              </w:rPr>
            </w:pPr>
            <w:r w:rsidRPr="001D41F3">
              <w:rPr>
                <w:color w:val="000000"/>
                <w:sz w:val="24"/>
                <w:szCs w:val="24"/>
              </w:rPr>
              <w:t>(Наименование ресурса)*</w:t>
            </w:r>
          </w:p>
        </w:tc>
        <w:tc>
          <w:tcPr>
            <w:tcW w:w="4701"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r>
      <w:tr w:rsidR="001D41F3" w:rsidRPr="001D41F3" w:rsidTr="00C3604A">
        <w:trPr>
          <w:trHeight w:val="617"/>
        </w:trPr>
        <w:tc>
          <w:tcPr>
            <w:tcW w:w="553" w:type="dxa"/>
            <w:vMerge/>
            <w:vAlign w:val="center"/>
          </w:tcPr>
          <w:p w:rsidR="001D41F3" w:rsidRPr="001D41F3" w:rsidRDefault="001D41F3" w:rsidP="001D41F3">
            <w:pPr>
              <w:jc w:val="center"/>
              <w:rPr>
                <w:color w:val="000000"/>
                <w:sz w:val="24"/>
                <w:szCs w:val="24"/>
              </w:rPr>
            </w:pPr>
          </w:p>
        </w:tc>
        <w:tc>
          <w:tcPr>
            <w:tcW w:w="4287" w:type="dxa"/>
            <w:vMerge/>
            <w:vAlign w:val="center"/>
          </w:tcPr>
          <w:p w:rsidR="001D41F3" w:rsidRPr="001D41F3" w:rsidRDefault="001D41F3" w:rsidP="001D41F3">
            <w:pPr>
              <w:jc w:val="center"/>
              <w:rPr>
                <w:color w:val="000000"/>
                <w:sz w:val="24"/>
                <w:szCs w:val="24"/>
              </w:rPr>
            </w:pPr>
          </w:p>
        </w:tc>
        <w:tc>
          <w:tcPr>
            <w:tcW w:w="1659"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3041"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r>
      <w:tr w:rsidR="001D41F3" w:rsidRPr="001D41F3" w:rsidTr="00C3604A">
        <w:trPr>
          <w:trHeight w:val="678"/>
        </w:trPr>
        <w:tc>
          <w:tcPr>
            <w:tcW w:w="553" w:type="dxa"/>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4287" w:type="dxa"/>
            <w:vAlign w:val="center"/>
          </w:tcPr>
          <w:p w:rsidR="001D41F3" w:rsidRPr="001D41F3" w:rsidRDefault="001D41F3" w:rsidP="001D41F3">
            <w:pPr>
              <w:rPr>
                <w:color w:val="000000"/>
                <w:sz w:val="24"/>
                <w:szCs w:val="24"/>
              </w:rPr>
            </w:pPr>
            <w:r w:rsidRPr="001D41F3">
              <w:rPr>
                <w:color w:val="000000"/>
                <w:sz w:val="24"/>
                <w:szCs w:val="24"/>
              </w:rPr>
              <w:t xml:space="preserve">Природный газ, при наличии </w:t>
            </w:r>
            <w:proofErr w:type="gramStart"/>
            <w:r w:rsidRPr="001D41F3">
              <w:rPr>
                <w:color w:val="000000"/>
                <w:sz w:val="24"/>
                <w:szCs w:val="24"/>
              </w:rPr>
              <w:t>централи-</w:t>
            </w:r>
            <w:proofErr w:type="spellStart"/>
            <w:r w:rsidRPr="001D41F3">
              <w:rPr>
                <w:color w:val="000000"/>
                <w:sz w:val="24"/>
                <w:szCs w:val="24"/>
              </w:rPr>
              <w:t>зованного</w:t>
            </w:r>
            <w:proofErr w:type="spellEnd"/>
            <w:proofErr w:type="gramEnd"/>
            <w:r w:rsidRPr="001D41F3">
              <w:rPr>
                <w:color w:val="000000"/>
                <w:sz w:val="24"/>
                <w:szCs w:val="24"/>
              </w:rPr>
              <w:t xml:space="preserve"> горячего водоснабжения **</w:t>
            </w:r>
          </w:p>
        </w:tc>
        <w:tc>
          <w:tcPr>
            <w:tcW w:w="1659" w:type="dxa"/>
            <w:vAlign w:val="center"/>
          </w:tcPr>
          <w:p w:rsidR="001D41F3" w:rsidRPr="001D41F3" w:rsidRDefault="001D41F3" w:rsidP="001D41F3">
            <w:pPr>
              <w:jc w:val="center"/>
              <w:rPr>
                <w:color w:val="000000"/>
                <w:sz w:val="24"/>
                <w:szCs w:val="24"/>
              </w:rPr>
            </w:pPr>
            <w:r w:rsidRPr="001D41F3">
              <w:rPr>
                <w:color w:val="000000"/>
                <w:sz w:val="24"/>
                <w:szCs w:val="24"/>
              </w:rPr>
              <w:t>м</w:t>
            </w:r>
            <w:r w:rsidRPr="001D41F3">
              <w:rPr>
                <w:color w:val="000000"/>
                <w:sz w:val="24"/>
                <w:szCs w:val="24"/>
                <w:vertAlign w:val="superscript"/>
              </w:rPr>
              <w:t xml:space="preserve">3 </w:t>
            </w:r>
            <w:r w:rsidRPr="001D41F3">
              <w:rPr>
                <w:color w:val="000000"/>
                <w:sz w:val="24"/>
                <w:szCs w:val="24"/>
              </w:rPr>
              <w:t>/ год</w:t>
            </w:r>
          </w:p>
          <w:p w:rsidR="001D41F3" w:rsidRPr="001D41F3" w:rsidRDefault="001D41F3" w:rsidP="001D41F3">
            <w:pPr>
              <w:jc w:val="center"/>
              <w:rPr>
                <w:color w:val="000000"/>
                <w:sz w:val="24"/>
                <w:szCs w:val="24"/>
              </w:rPr>
            </w:pPr>
            <w:r w:rsidRPr="001D41F3">
              <w:rPr>
                <w:color w:val="000000"/>
                <w:sz w:val="24"/>
                <w:szCs w:val="24"/>
              </w:rPr>
              <w:t>на 1 чел.</w:t>
            </w:r>
          </w:p>
        </w:tc>
        <w:tc>
          <w:tcPr>
            <w:tcW w:w="3041" w:type="dxa"/>
            <w:vAlign w:val="center"/>
          </w:tcPr>
          <w:p w:rsidR="001D41F3" w:rsidRPr="001D41F3" w:rsidRDefault="001D41F3" w:rsidP="001D41F3">
            <w:pPr>
              <w:jc w:val="center"/>
              <w:rPr>
                <w:color w:val="000000"/>
                <w:sz w:val="24"/>
                <w:szCs w:val="24"/>
                <w:lang w:val="en-US"/>
              </w:rPr>
            </w:pPr>
            <w:r w:rsidRPr="001D41F3">
              <w:rPr>
                <w:color w:val="000000"/>
                <w:sz w:val="24"/>
                <w:szCs w:val="24"/>
              </w:rPr>
              <w:t>120</w:t>
            </w:r>
          </w:p>
        </w:tc>
      </w:tr>
      <w:tr w:rsidR="001D41F3" w:rsidRPr="001D41F3" w:rsidTr="00C3604A">
        <w:trPr>
          <w:trHeight w:val="716"/>
        </w:trPr>
        <w:tc>
          <w:tcPr>
            <w:tcW w:w="553" w:type="dxa"/>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4287" w:type="dxa"/>
            <w:vAlign w:val="center"/>
          </w:tcPr>
          <w:p w:rsidR="001D41F3" w:rsidRPr="001D41F3" w:rsidRDefault="001D41F3" w:rsidP="001D41F3">
            <w:pPr>
              <w:rPr>
                <w:color w:val="000000"/>
                <w:sz w:val="24"/>
                <w:szCs w:val="24"/>
              </w:rPr>
            </w:pPr>
            <w:r w:rsidRPr="001D41F3">
              <w:rPr>
                <w:color w:val="000000"/>
                <w:sz w:val="24"/>
                <w:szCs w:val="24"/>
              </w:rPr>
              <w:t xml:space="preserve">Природный газ, при горячем </w:t>
            </w:r>
            <w:proofErr w:type="spellStart"/>
            <w:proofErr w:type="gramStart"/>
            <w:r w:rsidRPr="001D41F3">
              <w:rPr>
                <w:color w:val="000000"/>
                <w:sz w:val="24"/>
                <w:szCs w:val="24"/>
              </w:rPr>
              <w:t>водоснаб-жении</w:t>
            </w:r>
            <w:proofErr w:type="spellEnd"/>
            <w:proofErr w:type="gramEnd"/>
            <w:r w:rsidRPr="001D41F3">
              <w:rPr>
                <w:color w:val="000000"/>
                <w:sz w:val="24"/>
                <w:szCs w:val="24"/>
              </w:rPr>
              <w:t xml:space="preserve"> от газовых водонагревателей **</w:t>
            </w:r>
          </w:p>
        </w:tc>
        <w:tc>
          <w:tcPr>
            <w:tcW w:w="1659" w:type="dxa"/>
            <w:vAlign w:val="center"/>
          </w:tcPr>
          <w:p w:rsidR="001D41F3" w:rsidRPr="001D41F3" w:rsidRDefault="001D41F3" w:rsidP="001D41F3">
            <w:pPr>
              <w:jc w:val="center"/>
              <w:rPr>
                <w:color w:val="000000"/>
                <w:sz w:val="24"/>
                <w:szCs w:val="24"/>
              </w:rPr>
            </w:pPr>
            <w:r w:rsidRPr="001D41F3">
              <w:rPr>
                <w:color w:val="000000"/>
                <w:sz w:val="24"/>
                <w:szCs w:val="24"/>
              </w:rPr>
              <w:t>м</w:t>
            </w:r>
            <w:r w:rsidRPr="001D41F3">
              <w:rPr>
                <w:color w:val="000000"/>
                <w:sz w:val="24"/>
                <w:szCs w:val="24"/>
                <w:vertAlign w:val="superscript"/>
              </w:rPr>
              <w:t xml:space="preserve">3 </w:t>
            </w:r>
            <w:r w:rsidRPr="001D41F3">
              <w:rPr>
                <w:color w:val="000000"/>
                <w:sz w:val="24"/>
                <w:szCs w:val="24"/>
              </w:rPr>
              <w:t>/ год</w:t>
            </w:r>
          </w:p>
          <w:p w:rsidR="001D41F3" w:rsidRPr="001D41F3" w:rsidRDefault="001D41F3" w:rsidP="001D41F3">
            <w:pPr>
              <w:jc w:val="center"/>
              <w:rPr>
                <w:color w:val="000000"/>
                <w:sz w:val="24"/>
                <w:szCs w:val="24"/>
              </w:rPr>
            </w:pPr>
            <w:r w:rsidRPr="001D41F3">
              <w:rPr>
                <w:color w:val="000000"/>
                <w:sz w:val="24"/>
                <w:szCs w:val="24"/>
              </w:rPr>
              <w:t>на 1 чел.</w:t>
            </w:r>
          </w:p>
        </w:tc>
        <w:tc>
          <w:tcPr>
            <w:tcW w:w="3041" w:type="dxa"/>
            <w:vAlign w:val="center"/>
          </w:tcPr>
          <w:p w:rsidR="001D41F3" w:rsidRPr="001D41F3" w:rsidRDefault="001D41F3" w:rsidP="001D41F3">
            <w:pPr>
              <w:jc w:val="center"/>
              <w:rPr>
                <w:color w:val="000000"/>
                <w:sz w:val="24"/>
                <w:szCs w:val="24"/>
                <w:lang w:val="en-US"/>
              </w:rPr>
            </w:pPr>
            <w:r w:rsidRPr="001D41F3">
              <w:rPr>
                <w:color w:val="000000"/>
                <w:sz w:val="24"/>
                <w:szCs w:val="24"/>
              </w:rPr>
              <w:t>300</w:t>
            </w:r>
          </w:p>
        </w:tc>
      </w:tr>
      <w:tr w:rsidR="001D41F3" w:rsidRPr="001D41F3" w:rsidTr="00C3604A">
        <w:trPr>
          <w:trHeight w:val="699"/>
        </w:trPr>
        <w:tc>
          <w:tcPr>
            <w:tcW w:w="553" w:type="dxa"/>
            <w:vAlign w:val="center"/>
          </w:tcPr>
          <w:p w:rsidR="001D41F3" w:rsidRPr="001D41F3" w:rsidRDefault="001D41F3" w:rsidP="001D41F3">
            <w:pPr>
              <w:jc w:val="center"/>
              <w:rPr>
                <w:color w:val="000000"/>
                <w:sz w:val="24"/>
                <w:szCs w:val="24"/>
              </w:rPr>
            </w:pPr>
            <w:r w:rsidRPr="001D41F3">
              <w:rPr>
                <w:color w:val="000000"/>
                <w:sz w:val="24"/>
                <w:szCs w:val="24"/>
              </w:rPr>
              <w:t>3.</w:t>
            </w:r>
          </w:p>
        </w:tc>
        <w:tc>
          <w:tcPr>
            <w:tcW w:w="4287" w:type="dxa"/>
            <w:vAlign w:val="center"/>
          </w:tcPr>
          <w:p w:rsidR="001D41F3" w:rsidRPr="001D41F3" w:rsidRDefault="001D41F3" w:rsidP="001D41F3">
            <w:pPr>
              <w:rPr>
                <w:color w:val="000000"/>
                <w:sz w:val="24"/>
                <w:szCs w:val="24"/>
              </w:rPr>
            </w:pPr>
            <w:r w:rsidRPr="001D41F3">
              <w:rPr>
                <w:color w:val="000000"/>
                <w:sz w:val="24"/>
                <w:szCs w:val="24"/>
              </w:rPr>
              <w:t xml:space="preserve">Природный газ, </w:t>
            </w:r>
            <w:r w:rsidRPr="001D41F3">
              <w:rPr>
                <w:rFonts w:cs="Calibri"/>
                <w:color w:val="000000"/>
                <w:sz w:val="24"/>
                <w:szCs w:val="24"/>
              </w:rPr>
              <w:t>при отсутствии всяких видов горячего водоснабжения</w:t>
            </w:r>
          </w:p>
        </w:tc>
        <w:tc>
          <w:tcPr>
            <w:tcW w:w="1659" w:type="dxa"/>
            <w:vAlign w:val="center"/>
          </w:tcPr>
          <w:p w:rsidR="001D41F3" w:rsidRPr="001D41F3" w:rsidRDefault="001D41F3" w:rsidP="001D41F3">
            <w:pPr>
              <w:jc w:val="center"/>
              <w:rPr>
                <w:color w:val="000000"/>
                <w:sz w:val="24"/>
                <w:szCs w:val="24"/>
              </w:rPr>
            </w:pPr>
            <w:r w:rsidRPr="001D41F3">
              <w:rPr>
                <w:color w:val="000000"/>
                <w:sz w:val="24"/>
                <w:szCs w:val="24"/>
              </w:rPr>
              <w:t>м</w:t>
            </w:r>
            <w:r w:rsidRPr="001D41F3">
              <w:rPr>
                <w:color w:val="000000"/>
                <w:sz w:val="24"/>
                <w:szCs w:val="24"/>
                <w:vertAlign w:val="superscript"/>
              </w:rPr>
              <w:t xml:space="preserve">3 </w:t>
            </w:r>
            <w:r w:rsidRPr="001D41F3">
              <w:rPr>
                <w:color w:val="000000"/>
                <w:sz w:val="24"/>
                <w:szCs w:val="24"/>
              </w:rPr>
              <w:t>/ год</w:t>
            </w:r>
          </w:p>
          <w:p w:rsidR="001D41F3" w:rsidRPr="001D41F3" w:rsidRDefault="001D41F3" w:rsidP="001D41F3">
            <w:pPr>
              <w:jc w:val="center"/>
              <w:rPr>
                <w:color w:val="000000"/>
                <w:sz w:val="24"/>
                <w:szCs w:val="24"/>
              </w:rPr>
            </w:pPr>
            <w:r w:rsidRPr="001D41F3">
              <w:rPr>
                <w:color w:val="000000"/>
                <w:sz w:val="24"/>
                <w:szCs w:val="24"/>
              </w:rPr>
              <w:t>на 1 чел.</w:t>
            </w:r>
          </w:p>
        </w:tc>
        <w:tc>
          <w:tcPr>
            <w:tcW w:w="3041" w:type="dxa"/>
            <w:vAlign w:val="center"/>
          </w:tcPr>
          <w:p w:rsidR="001D41F3" w:rsidRPr="001D41F3" w:rsidRDefault="001D41F3" w:rsidP="001D41F3">
            <w:pPr>
              <w:jc w:val="center"/>
              <w:rPr>
                <w:color w:val="000000"/>
                <w:sz w:val="24"/>
                <w:szCs w:val="24"/>
              </w:rPr>
            </w:pPr>
            <w:r w:rsidRPr="001D41F3">
              <w:rPr>
                <w:color w:val="000000"/>
                <w:sz w:val="24"/>
                <w:szCs w:val="24"/>
              </w:rPr>
              <w:t>180</w:t>
            </w:r>
          </w:p>
          <w:p w:rsidR="001D41F3" w:rsidRPr="001D41F3" w:rsidRDefault="001D41F3" w:rsidP="001D41F3">
            <w:pPr>
              <w:jc w:val="center"/>
              <w:rPr>
                <w:color w:val="000000"/>
                <w:sz w:val="24"/>
                <w:szCs w:val="24"/>
                <w:lang w:val="en-US"/>
              </w:rPr>
            </w:pPr>
          </w:p>
        </w:tc>
      </w:tr>
      <w:tr w:rsidR="001D41F3" w:rsidRPr="001D41F3" w:rsidTr="00C3604A">
        <w:trPr>
          <w:trHeight w:val="579"/>
        </w:trPr>
        <w:tc>
          <w:tcPr>
            <w:tcW w:w="553" w:type="dxa"/>
            <w:vAlign w:val="center"/>
          </w:tcPr>
          <w:p w:rsidR="001D41F3" w:rsidRPr="001D41F3" w:rsidRDefault="001D41F3" w:rsidP="001D41F3">
            <w:pPr>
              <w:jc w:val="center"/>
              <w:rPr>
                <w:color w:val="000000"/>
                <w:sz w:val="24"/>
                <w:szCs w:val="24"/>
              </w:rPr>
            </w:pPr>
            <w:r w:rsidRPr="001D41F3">
              <w:rPr>
                <w:color w:val="000000"/>
                <w:sz w:val="24"/>
                <w:szCs w:val="24"/>
              </w:rPr>
              <w:t>4.</w:t>
            </w:r>
          </w:p>
        </w:tc>
        <w:tc>
          <w:tcPr>
            <w:tcW w:w="4287" w:type="dxa"/>
            <w:vAlign w:val="center"/>
          </w:tcPr>
          <w:p w:rsidR="001D41F3" w:rsidRPr="001D41F3" w:rsidRDefault="001D41F3" w:rsidP="001D41F3">
            <w:pPr>
              <w:rPr>
                <w:color w:val="000000"/>
                <w:sz w:val="24"/>
                <w:szCs w:val="24"/>
              </w:rPr>
            </w:pPr>
            <w:r w:rsidRPr="001D41F3">
              <w:rPr>
                <w:color w:val="000000"/>
                <w:sz w:val="24"/>
                <w:szCs w:val="24"/>
              </w:rPr>
              <w:t xml:space="preserve">Тепловая нагрузка, </w:t>
            </w:r>
          </w:p>
          <w:p w:rsidR="001D41F3" w:rsidRPr="001D41F3" w:rsidRDefault="001D41F3" w:rsidP="001D41F3">
            <w:pPr>
              <w:rPr>
                <w:color w:val="000000"/>
                <w:sz w:val="24"/>
                <w:szCs w:val="24"/>
              </w:rPr>
            </w:pPr>
            <w:r w:rsidRPr="001D41F3">
              <w:rPr>
                <w:color w:val="000000"/>
                <w:sz w:val="24"/>
                <w:szCs w:val="24"/>
              </w:rPr>
              <w:t>расход газа ***</w:t>
            </w:r>
          </w:p>
        </w:tc>
        <w:tc>
          <w:tcPr>
            <w:tcW w:w="1659" w:type="dxa"/>
            <w:vAlign w:val="center"/>
          </w:tcPr>
          <w:p w:rsidR="001D41F3" w:rsidRPr="001D41F3" w:rsidRDefault="001D41F3" w:rsidP="001D41F3">
            <w:pPr>
              <w:jc w:val="center"/>
              <w:rPr>
                <w:color w:val="000000"/>
                <w:sz w:val="24"/>
                <w:szCs w:val="24"/>
              </w:rPr>
            </w:pPr>
            <w:r w:rsidRPr="001D41F3">
              <w:rPr>
                <w:color w:val="000000"/>
                <w:sz w:val="24"/>
                <w:szCs w:val="24"/>
              </w:rPr>
              <w:t>Гкал, м3/чел</w:t>
            </w:r>
          </w:p>
        </w:tc>
        <w:tc>
          <w:tcPr>
            <w:tcW w:w="3041" w:type="dxa"/>
            <w:vAlign w:val="center"/>
          </w:tcPr>
          <w:p w:rsidR="001D41F3" w:rsidRPr="001D41F3" w:rsidRDefault="001D41F3" w:rsidP="001D41F3">
            <w:pPr>
              <w:jc w:val="center"/>
              <w:rPr>
                <w:color w:val="000000"/>
                <w:sz w:val="24"/>
                <w:szCs w:val="24"/>
              </w:rPr>
            </w:pPr>
            <w:r w:rsidRPr="001D41F3">
              <w:rPr>
                <w:color w:val="000000"/>
                <w:sz w:val="24"/>
                <w:szCs w:val="24"/>
              </w:rPr>
              <w:t>-</w:t>
            </w:r>
          </w:p>
        </w:tc>
      </w:tr>
    </w:tbl>
    <w:p w:rsidR="001D41F3" w:rsidRPr="001D41F3" w:rsidRDefault="001D41F3" w:rsidP="001D41F3">
      <w:pPr>
        <w:ind w:firstLine="567"/>
        <w:contextualSpacing/>
        <w:jc w:val="both"/>
        <w:rPr>
          <w:color w:val="000000"/>
          <w:sz w:val="24"/>
          <w:szCs w:val="24"/>
          <w:u w:val="single"/>
        </w:rPr>
      </w:pPr>
      <w:r w:rsidRPr="001D41F3">
        <w:rPr>
          <w:color w:val="000000"/>
          <w:sz w:val="24"/>
          <w:szCs w:val="24"/>
          <w:u w:val="single"/>
        </w:rPr>
        <w:t>Примечания:</w:t>
      </w:r>
    </w:p>
    <w:p w:rsidR="001D41F3" w:rsidRPr="001D41F3" w:rsidRDefault="001D41F3" w:rsidP="001D41F3">
      <w:pPr>
        <w:ind w:firstLine="567"/>
        <w:contextualSpacing/>
        <w:jc w:val="both"/>
        <w:rPr>
          <w:color w:val="000000"/>
          <w:sz w:val="24"/>
          <w:szCs w:val="24"/>
        </w:rPr>
      </w:pPr>
      <w:r w:rsidRPr="001D41F3">
        <w:rPr>
          <w:color w:val="000000"/>
          <w:sz w:val="24"/>
          <w:szCs w:val="24"/>
        </w:rPr>
        <w:t>а</w:t>
      </w:r>
      <w:proofErr w:type="gramStart"/>
      <w:r w:rsidRPr="001D41F3">
        <w:rPr>
          <w:color w:val="000000"/>
          <w:sz w:val="24"/>
          <w:szCs w:val="24"/>
        </w:rPr>
        <w:t xml:space="preserve">) (*) </w:t>
      </w:r>
      <w:proofErr w:type="gramEnd"/>
      <w:r w:rsidRPr="001D41F3">
        <w:rPr>
          <w:color w:val="000000"/>
          <w:sz w:val="24"/>
          <w:szCs w:val="24"/>
        </w:rPr>
        <w:t xml:space="preserve">для определения в целях градостроительного проектирования минимально допустимого уровня обеспеченности объектами, следует использовать норму </w:t>
      </w:r>
      <w:r w:rsidRPr="001D41F3">
        <w:rPr>
          <w:color w:val="000000"/>
          <w:sz w:val="24"/>
          <w:szCs w:val="24"/>
        </w:rPr>
        <w:lastRenderedPageBreak/>
        <w:t>минимальной обеспеченности населения (территории) соответствующим ресурсом и характеристики планируемых к размещению объектов.</w:t>
      </w:r>
    </w:p>
    <w:p w:rsidR="001D41F3" w:rsidRPr="001D41F3" w:rsidRDefault="001D41F3" w:rsidP="001D41F3">
      <w:pPr>
        <w:ind w:firstLine="567"/>
        <w:contextualSpacing/>
        <w:jc w:val="both"/>
        <w:rPr>
          <w:color w:val="000000"/>
          <w:sz w:val="24"/>
          <w:szCs w:val="24"/>
        </w:rPr>
      </w:pPr>
      <w:r w:rsidRPr="001D41F3">
        <w:rPr>
          <w:color w:val="000000"/>
          <w:sz w:val="24"/>
          <w:szCs w:val="24"/>
        </w:rPr>
        <w:t>б</w:t>
      </w:r>
      <w:proofErr w:type="gramStart"/>
      <w:r w:rsidRPr="001D41F3">
        <w:rPr>
          <w:color w:val="000000"/>
          <w:sz w:val="24"/>
          <w:szCs w:val="24"/>
        </w:rPr>
        <w:t xml:space="preserve">) (**) </w:t>
      </w:r>
      <w:proofErr w:type="gramEnd"/>
      <w:r w:rsidRPr="001D41F3">
        <w:rPr>
          <w:color w:val="000000"/>
          <w:sz w:val="24"/>
          <w:szCs w:val="24"/>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1D41F3" w:rsidRPr="001D41F3" w:rsidRDefault="001D41F3" w:rsidP="001D41F3">
      <w:pPr>
        <w:ind w:firstLine="567"/>
        <w:contextualSpacing/>
        <w:jc w:val="both"/>
        <w:rPr>
          <w:color w:val="000000"/>
          <w:sz w:val="24"/>
          <w:szCs w:val="24"/>
        </w:rPr>
      </w:pPr>
      <w:r w:rsidRPr="001D41F3">
        <w:rPr>
          <w:color w:val="000000"/>
          <w:sz w:val="24"/>
          <w:szCs w:val="24"/>
        </w:rPr>
        <w:t>в</w:t>
      </w:r>
      <w:proofErr w:type="gramStart"/>
      <w:r w:rsidRPr="001D41F3">
        <w:rPr>
          <w:color w:val="000000"/>
          <w:sz w:val="24"/>
          <w:szCs w:val="24"/>
        </w:rPr>
        <w:t xml:space="preserve">) (***) </w:t>
      </w:r>
      <w:proofErr w:type="gramEnd"/>
      <w:r w:rsidRPr="001D41F3">
        <w:rPr>
          <w:color w:val="000000"/>
          <w:sz w:val="24"/>
          <w:szCs w:val="24"/>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7.3 Расчетные показатели объектов, относящихся к области водоснабжения</w:t>
      </w:r>
    </w:p>
    <w:p w:rsidR="001D41F3" w:rsidRPr="001D41F3" w:rsidRDefault="001D41F3" w:rsidP="001D41F3">
      <w:pPr>
        <w:ind w:firstLine="680"/>
        <w:contextualSpacing/>
        <w:jc w:val="both"/>
        <w:rPr>
          <w:color w:val="000000"/>
          <w:sz w:val="24"/>
          <w:szCs w:val="24"/>
        </w:rPr>
      </w:pPr>
      <w:r w:rsidRPr="001D41F3">
        <w:rPr>
          <w:color w:val="000000"/>
          <w:sz w:val="24"/>
          <w:szCs w:val="24"/>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1D41F3" w:rsidRPr="001D41F3" w:rsidRDefault="001D41F3" w:rsidP="001D41F3">
      <w:pPr>
        <w:ind w:firstLine="567"/>
        <w:contextualSpacing/>
        <w:jc w:val="both"/>
        <w:rPr>
          <w:color w:val="000000"/>
          <w:sz w:val="24"/>
          <w:szCs w:val="24"/>
        </w:rPr>
      </w:pPr>
      <w:r w:rsidRPr="001D41F3">
        <w:rPr>
          <w:color w:val="000000"/>
          <w:sz w:val="24"/>
          <w:szCs w:val="24"/>
        </w:rPr>
        <w:t>Норма водопотребления  определяется по таблице 11.</w:t>
      </w:r>
    </w:p>
    <w:p w:rsidR="001D41F3" w:rsidRPr="001D41F3" w:rsidRDefault="001D41F3" w:rsidP="001D41F3">
      <w:pPr>
        <w:ind w:firstLine="680"/>
        <w:contextualSpacing/>
        <w:jc w:val="right"/>
        <w:rPr>
          <w:color w:val="000000"/>
          <w:sz w:val="24"/>
          <w:szCs w:val="24"/>
        </w:rPr>
      </w:pPr>
      <w:r w:rsidRPr="001D41F3">
        <w:rPr>
          <w:color w:val="000000"/>
          <w:sz w:val="24"/>
          <w:szCs w:val="24"/>
        </w:rPr>
        <w:t>Таблица 11</w:t>
      </w:r>
    </w:p>
    <w:tbl>
      <w:tblPr>
        <w:tblW w:w="9498" w:type="dxa"/>
        <w:tblInd w:w="5" w:type="dxa"/>
        <w:tblLayout w:type="fixed"/>
        <w:tblCellMar>
          <w:left w:w="0" w:type="dxa"/>
          <w:right w:w="0" w:type="dxa"/>
        </w:tblCellMar>
        <w:tblLook w:val="0000" w:firstRow="0" w:lastRow="0" w:firstColumn="0" w:lastColumn="0" w:noHBand="0" w:noVBand="0"/>
      </w:tblPr>
      <w:tblGrid>
        <w:gridCol w:w="6763"/>
        <w:gridCol w:w="2735"/>
      </w:tblGrid>
      <w:tr w:rsidR="001D41F3" w:rsidRPr="001D41F3" w:rsidTr="0017629D">
        <w:trPr>
          <w:trHeight w:val="829"/>
          <w:tblHeader/>
        </w:trPr>
        <w:tc>
          <w:tcPr>
            <w:tcW w:w="67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jc w:val="center"/>
              <w:rPr>
                <w:sz w:val="24"/>
                <w:szCs w:val="24"/>
              </w:rPr>
            </w:pPr>
            <w:proofErr w:type="spellStart"/>
            <w:r w:rsidRPr="001D41F3">
              <w:rPr>
                <w:sz w:val="24"/>
                <w:szCs w:val="24"/>
              </w:rPr>
              <w:t>Водопотребители</w:t>
            </w:r>
            <w:proofErr w:type="spellEnd"/>
          </w:p>
        </w:tc>
        <w:tc>
          <w:tcPr>
            <w:tcW w:w="2735" w:type="dxa"/>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proofErr w:type="spellStart"/>
            <w:r w:rsidRPr="001D41F3">
              <w:rPr>
                <w:sz w:val="24"/>
                <w:szCs w:val="24"/>
              </w:rPr>
              <w:t>Hopмы</w:t>
            </w:r>
            <w:proofErr w:type="spellEnd"/>
            <w:r w:rsidRPr="001D41F3">
              <w:rPr>
                <w:sz w:val="24"/>
                <w:szCs w:val="24"/>
              </w:rPr>
              <w:t xml:space="preserve"> расхода воды (в том числе горячей), </w:t>
            </w:r>
            <w:proofErr w:type="gramStart"/>
            <w:r w:rsidRPr="001D41F3">
              <w:rPr>
                <w:sz w:val="24"/>
                <w:szCs w:val="24"/>
              </w:rPr>
              <w:t>л</w:t>
            </w:r>
            <w:proofErr w:type="gramEnd"/>
            <w:r w:rsidRPr="001D41F3">
              <w:rPr>
                <w:position w:val="14"/>
                <w:sz w:val="24"/>
                <w:szCs w:val="24"/>
              </w:rPr>
              <w:t xml:space="preserve"> </w:t>
            </w:r>
            <w:r w:rsidRPr="001D41F3">
              <w:rPr>
                <w:sz w:val="24"/>
                <w:szCs w:val="24"/>
              </w:rPr>
              <w:t>на человека в год</w:t>
            </w:r>
          </w:p>
        </w:tc>
      </w:tr>
      <w:tr w:rsidR="001D41F3" w:rsidRPr="001D41F3" w:rsidTr="0017629D">
        <w:trPr>
          <w:trHeight w:val="271"/>
        </w:trPr>
        <w:tc>
          <w:tcPr>
            <w:tcW w:w="6763" w:type="dxa"/>
            <w:tcBorders>
              <w:top w:val="single" w:sz="4" w:space="0" w:color="000000"/>
              <w:left w:val="single" w:sz="4" w:space="0" w:color="000000"/>
            </w:tcBorders>
            <w:shd w:val="clear" w:color="auto" w:fill="FFFFFF"/>
            <w:vAlign w:val="bottom"/>
          </w:tcPr>
          <w:p w:rsidR="001D41F3" w:rsidRPr="001D41F3" w:rsidRDefault="001D41F3" w:rsidP="001D41F3">
            <w:pPr>
              <w:rPr>
                <w:sz w:val="24"/>
                <w:szCs w:val="24"/>
              </w:rPr>
            </w:pPr>
            <w:r w:rsidRPr="001D41F3">
              <w:rPr>
                <w:sz w:val="24"/>
                <w:szCs w:val="24"/>
              </w:rPr>
              <w:t>Многоквартирные жилые дома:</w:t>
            </w:r>
          </w:p>
        </w:tc>
        <w:tc>
          <w:tcPr>
            <w:tcW w:w="2735" w:type="dxa"/>
            <w:vMerge w:val="restart"/>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p>
          <w:p w:rsidR="001D41F3" w:rsidRPr="001D41F3" w:rsidRDefault="001D41F3" w:rsidP="001D41F3">
            <w:pPr>
              <w:jc w:val="center"/>
              <w:rPr>
                <w:sz w:val="24"/>
                <w:szCs w:val="24"/>
              </w:rPr>
            </w:pPr>
            <w:r w:rsidRPr="001D41F3">
              <w:rPr>
                <w:sz w:val="24"/>
                <w:szCs w:val="24"/>
              </w:rPr>
              <w:t>100</w:t>
            </w:r>
          </w:p>
        </w:tc>
      </w:tr>
      <w:tr w:rsidR="001D41F3" w:rsidRPr="001D41F3" w:rsidTr="0017629D">
        <w:trPr>
          <w:trHeight w:val="271"/>
        </w:trPr>
        <w:tc>
          <w:tcPr>
            <w:tcW w:w="6763" w:type="dxa"/>
            <w:tcBorders>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с водопроводом и канализацией без ванн</w:t>
            </w:r>
          </w:p>
        </w:tc>
        <w:tc>
          <w:tcPr>
            <w:tcW w:w="2735" w:type="dxa"/>
            <w:vMerge/>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snapToGrid w:val="0"/>
              <w:jc w:val="center"/>
              <w:rPr>
                <w:sz w:val="24"/>
                <w:szCs w:val="24"/>
              </w:rPr>
            </w:pPr>
          </w:p>
        </w:tc>
      </w:tr>
      <w:tr w:rsidR="001D41F3" w:rsidRPr="001D41F3" w:rsidTr="0017629D">
        <w:trPr>
          <w:trHeight w:val="286"/>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color w:val="000000"/>
                <w:sz w:val="24"/>
                <w:szCs w:val="24"/>
              </w:rPr>
              <w:t>то же, с газоснабжением</w:t>
            </w:r>
          </w:p>
        </w:tc>
        <w:tc>
          <w:tcPr>
            <w:tcW w:w="27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120</w:t>
            </w:r>
          </w:p>
        </w:tc>
      </w:tr>
      <w:tr w:rsidR="001D41F3" w:rsidRPr="001D41F3" w:rsidTr="0017629D">
        <w:trPr>
          <w:trHeight w:val="543"/>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color w:val="000000"/>
                <w:sz w:val="24"/>
                <w:szCs w:val="24"/>
              </w:rPr>
              <w:t>с водопроводом, канализацией и ваннами с емкостными водонагревателями</w:t>
            </w:r>
          </w:p>
        </w:tc>
        <w:tc>
          <w:tcPr>
            <w:tcW w:w="27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210</w:t>
            </w:r>
          </w:p>
        </w:tc>
      </w:tr>
      <w:tr w:rsidR="001D41F3" w:rsidRPr="001D41F3" w:rsidTr="0017629D">
        <w:trPr>
          <w:trHeight w:val="271"/>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color w:val="000000"/>
                <w:sz w:val="24"/>
                <w:szCs w:val="24"/>
              </w:rPr>
              <w:t>то же, с водонагревателями проточного типа</w:t>
            </w:r>
          </w:p>
        </w:tc>
        <w:tc>
          <w:tcPr>
            <w:tcW w:w="27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250</w:t>
            </w:r>
          </w:p>
        </w:tc>
      </w:tr>
      <w:tr w:rsidR="001D41F3" w:rsidRPr="001D41F3" w:rsidTr="0017629D">
        <w:trPr>
          <w:trHeight w:val="543"/>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color w:val="000000"/>
                <w:sz w:val="24"/>
                <w:szCs w:val="24"/>
              </w:rPr>
            </w:pPr>
            <w:r w:rsidRPr="001D41F3">
              <w:rPr>
                <w:color w:val="000000"/>
                <w:sz w:val="24"/>
                <w:szCs w:val="24"/>
              </w:rPr>
              <w:t>с централизованным горячим водоснабжением и сидячими ваннами</w:t>
            </w:r>
          </w:p>
        </w:tc>
        <w:tc>
          <w:tcPr>
            <w:tcW w:w="27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color w:val="000000"/>
                <w:sz w:val="24"/>
                <w:szCs w:val="24"/>
              </w:rPr>
            </w:pPr>
            <w:r w:rsidRPr="001D41F3">
              <w:rPr>
                <w:color w:val="000000"/>
                <w:sz w:val="24"/>
                <w:szCs w:val="24"/>
              </w:rPr>
              <w:t>230</w:t>
            </w:r>
          </w:p>
        </w:tc>
      </w:tr>
      <w:tr w:rsidR="001D41F3" w:rsidRPr="001D41F3" w:rsidTr="0017629D">
        <w:trPr>
          <w:trHeight w:val="286"/>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color w:val="000000"/>
                <w:sz w:val="24"/>
                <w:szCs w:val="24"/>
              </w:rPr>
            </w:pPr>
            <w:r w:rsidRPr="001D41F3">
              <w:rPr>
                <w:color w:val="000000"/>
                <w:sz w:val="24"/>
                <w:szCs w:val="24"/>
              </w:rPr>
              <w:t>то же, с ваннами длиной более 1500-1700 мм</w:t>
            </w:r>
          </w:p>
        </w:tc>
        <w:tc>
          <w:tcPr>
            <w:tcW w:w="27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jc w:val="center"/>
              <w:rPr>
                <w:color w:val="000000"/>
                <w:sz w:val="24"/>
                <w:szCs w:val="24"/>
              </w:rPr>
            </w:pPr>
            <w:r w:rsidRPr="001D41F3">
              <w:rPr>
                <w:color w:val="000000"/>
                <w:sz w:val="24"/>
                <w:szCs w:val="24"/>
              </w:rPr>
              <w:t>250</w:t>
            </w:r>
          </w:p>
        </w:tc>
      </w:tr>
      <w:tr w:rsidR="001D41F3" w:rsidRPr="001D41F3" w:rsidTr="0017629D">
        <w:trPr>
          <w:trHeight w:val="543"/>
        </w:trPr>
        <w:tc>
          <w:tcPr>
            <w:tcW w:w="67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sz w:val="24"/>
                <w:szCs w:val="24"/>
              </w:rPr>
            </w:pPr>
            <w:r w:rsidRPr="001D41F3">
              <w:rPr>
                <w:sz w:val="24"/>
                <w:szCs w:val="24"/>
              </w:rPr>
              <w:t xml:space="preserve">Гостиницы </w:t>
            </w:r>
          </w:p>
          <w:p w:rsidR="001D41F3" w:rsidRPr="001D41F3" w:rsidRDefault="001D41F3" w:rsidP="001D41F3">
            <w:pPr>
              <w:rPr>
                <w:sz w:val="24"/>
                <w:szCs w:val="24"/>
              </w:rPr>
            </w:pPr>
            <w:r w:rsidRPr="001D41F3">
              <w:rPr>
                <w:sz w:val="24"/>
                <w:szCs w:val="24"/>
              </w:rPr>
              <w:t>с общими ваннами и душами</w:t>
            </w:r>
            <w:r w:rsidRPr="001D41F3">
              <w:rPr>
                <w:color w:val="000000"/>
                <w:sz w:val="24"/>
                <w:szCs w:val="24"/>
              </w:rPr>
              <w:t xml:space="preserve"> /1 житель</w:t>
            </w:r>
          </w:p>
        </w:tc>
        <w:tc>
          <w:tcPr>
            <w:tcW w:w="2735" w:type="dxa"/>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sz w:val="24"/>
                <w:szCs w:val="24"/>
              </w:rPr>
              <w:t>120</w:t>
            </w:r>
          </w:p>
        </w:tc>
      </w:tr>
      <w:tr w:rsidR="001D41F3" w:rsidRPr="001D41F3" w:rsidTr="0017629D">
        <w:trPr>
          <w:trHeight w:val="271"/>
        </w:trPr>
        <w:tc>
          <w:tcPr>
            <w:tcW w:w="67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sz w:val="24"/>
                <w:szCs w:val="24"/>
              </w:rPr>
            </w:pPr>
            <w:r w:rsidRPr="001D41F3">
              <w:rPr>
                <w:color w:val="000000"/>
                <w:sz w:val="24"/>
                <w:szCs w:val="24"/>
              </w:rPr>
              <w:t>с душами во всех номерах/1 житель</w:t>
            </w:r>
          </w:p>
        </w:tc>
        <w:tc>
          <w:tcPr>
            <w:tcW w:w="2735" w:type="dxa"/>
            <w:tcBorders>
              <w:top w:val="single" w:sz="4" w:space="0" w:color="000000"/>
              <w:left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sz w:val="24"/>
                <w:szCs w:val="24"/>
              </w:rPr>
              <w:t>230</w:t>
            </w:r>
          </w:p>
        </w:tc>
      </w:tr>
      <w:tr w:rsidR="001D41F3" w:rsidRPr="001D41F3" w:rsidTr="0017629D">
        <w:trPr>
          <w:trHeight w:val="271"/>
        </w:trPr>
        <w:tc>
          <w:tcPr>
            <w:tcW w:w="67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sz w:val="24"/>
                <w:szCs w:val="24"/>
              </w:rPr>
            </w:pPr>
            <w:r w:rsidRPr="001D41F3">
              <w:rPr>
                <w:color w:val="000000"/>
                <w:sz w:val="24"/>
                <w:szCs w:val="24"/>
              </w:rPr>
              <w:t>Больницы с общими ваннами и душами/1 койка</w:t>
            </w:r>
          </w:p>
        </w:tc>
        <w:tc>
          <w:tcPr>
            <w:tcW w:w="27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color w:val="000000"/>
                <w:sz w:val="24"/>
                <w:szCs w:val="24"/>
              </w:rPr>
              <w:t>120</w:t>
            </w:r>
          </w:p>
        </w:tc>
      </w:tr>
      <w:tr w:rsidR="001D41F3" w:rsidRPr="001D41F3" w:rsidTr="0017629D">
        <w:trPr>
          <w:trHeight w:val="558"/>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rPr>
                <w:color w:val="000000"/>
                <w:sz w:val="24"/>
                <w:szCs w:val="24"/>
              </w:rPr>
            </w:pPr>
            <w:r w:rsidRPr="001D41F3">
              <w:rPr>
                <w:color w:val="000000"/>
                <w:sz w:val="24"/>
                <w:szCs w:val="24"/>
              </w:rPr>
              <w:t>Поликлиники и амбулатории</w:t>
            </w:r>
            <w:r w:rsidRPr="001D41F3">
              <w:rPr>
                <w:sz w:val="24"/>
                <w:szCs w:val="24"/>
              </w:rPr>
              <w:t xml:space="preserve"> /</w:t>
            </w:r>
            <w:r w:rsidRPr="001D41F3">
              <w:rPr>
                <w:color w:val="000000"/>
                <w:sz w:val="24"/>
                <w:szCs w:val="24"/>
              </w:rPr>
              <w:t>1 больной</w:t>
            </w:r>
          </w:p>
          <w:p w:rsidR="001D41F3" w:rsidRPr="001D41F3" w:rsidRDefault="001D41F3" w:rsidP="001D41F3">
            <w:pPr>
              <w:rPr>
                <w:sz w:val="24"/>
                <w:szCs w:val="24"/>
              </w:rPr>
            </w:pPr>
            <w:r w:rsidRPr="001D41F3">
              <w:rPr>
                <w:color w:val="000000"/>
                <w:sz w:val="24"/>
                <w:szCs w:val="24"/>
              </w:rPr>
              <w:t>/1 работник в смену</w:t>
            </w:r>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color w:val="000000"/>
                <w:sz w:val="24"/>
                <w:szCs w:val="24"/>
              </w:rPr>
            </w:pPr>
            <w:r w:rsidRPr="001D41F3">
              <w:rPr>
                <w:color w:val="000000"/>
                <w:sz w:val="24"/>
                <w:szCs w:val="24"/>
              </w:rPr>
              <w:t>10</w:t>
            </w:r>
          </w:p>
          <w:p w:rsidR="001D41F3" w:rsidRPr="001D41F3" w:rsidRDefault="001D41F3" w:rsidP="001D41F3">
            <w:pPr>
              <w:jc w:val="center"/>
              <w:rPr>
                <w:sz w:val="24"/>
                <w:szCs w:val="24"/>
              </w:rPr>
            </w:pPr>
            <w:r w:rsidRPr="001D41F3">
              <w:rPr>
                <w:color w:val="000000"/>
                <w:sz w:val="24"/>
                <w:szCs w:val="24"/>
              </w:rPr>
              <w:t>30</w:t>
            </w:r>
          </w:p>
        </w:tc>
      </w:tr>
      <w:tr w:rsidR="001D41F3" w:rsidRPr="001D41F3" w:rsidTr="0017629D">
        <w:trPr>
          <w:trHeight w:val="271"/>
        </w:trPr>
        <w:tc>
          <w:tcPr>
            <w:tcW w:w="6763" w:type="dxa"/>
            <w:tcBorders>
              <w:top w:val="single" w:sz="4" w:space="0" w:color="000000"/>
              <w:left w:val="single" w:sz="4" w:space="0" w:color="000000"/>
            </w:tcBorders>
            <w:shd w:val="clear" w:color="auto" w:fill="FFFFFF"/>
            <w:vAlign w:val="bottom"/>
          </w:tcPr>
          <w:p w:rsidR="001D41F3" w:rsidRPr="001D41F3" w:rsidRDefault="001D41F3" w:rsidP="001D41F3">
            <w:pPr>
              <w:rPr>
                <w:sz w:val="24"/>
                <w:szCs w:val="24"/>
              </w:rPr>
            </w:pPr>
            <w:r w:rsidRPr="001D41F3">
              <w:rPr>
                <w:sz w:val="24"/>
                <w:szCs w:val="24"/>
              </w:rPr>
              <w:t>Детские дошкольные учреждения</w:t>
            </w:r>
          </w:p>
        </w:tc>
        <w:tc>
          <w:tcPr>
            <w:tcW w:w="2735" w:type="dxa"/>
            <w:tcBorders>
              <w:top w:val="single" w:sz="4" w:space="0" w:color="000000"/>
              <w:left w:val="single" w:sz="4" w:space="0" w:color="000000"/>
              <w:right w:val="single" w:sz="4" w:space="0" w:color="000000"/>
            </w:tcBorders>
            <w:shd w:val="clear" w:color="auto" w:fill="FFFFFF"/>
            <w:vAlign w:val="bottom"/>
          </w:tcPr>
          <w:p w:rsidR="001D41F3" w:rsidRPr="001D41F3" w:rsidRDefault="001D41F3" w:rsidP="001D41F3">
            <w:pPr>
              <w:snapToGrid w:val="0"/>
              <w:jc w:val="center"/>
              <w:rPr>
                <w:sz w:val="24"/>
                <w:szCs w:val="24"/>
              </w:rPr>
            </w:pPr>
          </w:p>
        </w:tc>
      </w:tr>
      <w:tr w:rsidR="001D41F3" w:rsidRPr="001D41F3" w:rsidTr="0017629D">
        <w:trPr>
          <w:trHeight w:val="271"/>
        </w:trPr>
        <w:tc>
          <w:tcPr>
            <w:tcW w:w="6763" w:type="dxa"/>
            <w:tcBorders>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с дневным пребыванием детей/</w:t>
            </w:r>
            <w:r w:rsidRPr="001D41F3">
              <w:rPr>
                <w:color w:val="000000"/>
                <w:sz w:val="24"/>
                <w:szCs w:val="24"/>
              </w:rPr>
              <w:t xml:space="preserve"> 1 ребенок</w:t>
            </w:r>
          </w:p>
        </w:tc>
        <w:tc>
          <w:tcPr>
            <w:tcW w:w="2735" w:type="dxa"/>
            <w:tcBorders>
              <w:left w:val="single" w:sz="4" w:space="0" w:color="000000"/>
              <w:bottom w:val="single" w:sz="4" w:space="0" w:color="000000"/>
              <w:right w:val="single" w:sz="4" w:space="0" w:color="000000"/>
            </w:tcBorders>
            <w:shd w:val="clear" w:color="auto" w:fill="FFFFFF"/>
          </w:tcPr>
          <w:p w:rsidR="001D41F3" w:rsidRPr="001D41F3" w:rsidRDefault="001D41F3" w:rsidP="001D41F3">
            <w:pPr>
              <w:snapToGrid w:val="0"/>
              <w:jc w:val="center"/>
              <w:rPr>
                <w:sz w:val="24"/>
                <w:szCs w:val="24"/>
              </w:rPr>
            </w:pPr>
          </w:p>
        </w:tc>
      </w:tr>
      <w:tr w:rsidR="001D41F3" w:rsidRPr="001D41F3" w:rsidTr="0017629D">
        <w:trPr>
          <w:trHeight w:val="271"/>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454"/>
              <w:rPr>
                <w:sz w:val="24"/>
                <w:szCs w:val="24"/>
              </w:rPr>
            </w:pPr>
            <w:r w:rsidRPr="001D41F3">
              <w:rPr>
                <w:sz w:val="24"/>
                <w:szCs w:val="24"/>
              </w:rPr>
              <w:t>со столовыми, работающими на полуфабрикатах</w:t>
            </w:r>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40</w:t>
            </w:r>
          </w:p>
        </w:tc>
      </w:tr>
      <w:tr w:rsidR="001D41F3" w:rsidRPr="001D41F3" w:rsidTr="0017629D">
        <w:trPr>
          <w:trHeight w:val="558"/>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454"/>
              <w:rPr>
                <w:sz w:val="24"/>
                <w:szCs w:val="24"/>
              </w:rPr>
            </w:pPr>
            <w:r w:rsidRPr="001D41F3">
              <w:rPr>
                <w:sz w:val="24"/>
                <w:szCs w:val="24"/>
              </w:rPr>
              <w:t>со столовыми, работающими на сырье, и прачечными, оборудованными автоматическими стиральными машинами</w:t>
            </w:r>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color w:val="000000"/>
                <w:sz w:val="24"/>
                <w:szCs w:val="24"/>
              </w:rPr>
              <w:t>80</w:t>
            </w:r>
          </w:p>
        </w:tc>
      </w:tr>
      <w:tr w:rsidR="001D41F3" w:rsidRPr="001D41F3" w:rsidTr="0017629D">
        <w:trPr>
          <w:trHeight w:val="543"/>
        </w:trPr>
        <w:tc>
          <w:tcPr>
            <w:tcW w:w="67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sz w:val="24"/>
                <w:szCs w:val="24"/>
              </w:rPr>
            </w:pPr>
            <w:r w:rsidRPr="001D41F3">
              <w:rPr>
                <w:sz w:val="24"/>
                <w:szCs w:val="24"/>
              </w:rPr>
              <w:t>Банки, административные здания для размещения административных помещений и офисов/</w:t>
            </w:r>
            <w:r w:rsidRPr="001D41F3">
              <w:rPr>
                <w:color w:val="000000"/>
                <w:sz w:val="24"/>
                <w:szCs w:val="24"/>
              </w:rPr>
              <w:t>1 работник</w:t>
            </w:r>
          </w:p>
        </w:tc>
        <w:tc>
          <w:tcPr>
            <w:tcW w:w="27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color w:val="000000"/>
                <w:sz w:val="24"/>
                <w:szCs w:val="24"/>
              </w:rPr>
              <w:t>15</w:t>
            </w:r>
          </w:p>
        </w:tc>
      </w:tr>
      <w:tr w:rsidR="001D41F3" w:rsidRPr="001D41F3" w:rsidTr="0017629D">
        <w:trPr>
          <w:trHeight w:val="1101"/>
        </w:trPr>
        <w:tc>
          <w:tcPr>
            <w:tcW w:w="6763" w:type="dxa"/>
            <w:tcBorders>
              <w:top w:val="single" w:sz="4" w:space="0" w:color="000000"/>
              <w:left w:val="single" w:sz="4" w:space="0" w:color="000000"/>
              <w:bottom w:val="single" w:sz="4" w:space="0" w:color="auto"/>
            </w:tcBorders>
            <w:shd w:val="clear" w:color="auto" w:fill="FFFFFF"/>
            <w:vAlign w:val="center"/>
          </w:tcPr>
          <w:p w:rsidR="001D41F3" w:rsidRPr="001D41F3" w:rsidRDefault="001D41F3" w:rsidP="001D41F3">
            <w:pPr>
              <w:rPr>
                <w:sz w:val="24"/>
                <w:szCs w:val="24"/>
              </w:rPr>
            </w:pPr>
            <w:r w:rsidRPr="001D41F3">
              <w:rPr>
                <w:sz w:val="24"/>
                <w:szCs w:val="24"/>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735" w:type="dxa"/>
            <w:tcBorders>
              <w:top w:val="single" w:sz="4" w:space="0" w:color="000000"/>
              <w:left w:val="single" w:sz="4" w:space="0" w:color="000000"/>
              <w:bottom w:val="single" w:sz="4" w:space="0" w:color="auto"/>
              <w:right w:val="single" w:sz="4" w:space="0" w:color="000000"/>
            </w:tcBorders>
            <w:shd w:val="clear" w:color="auto" w:fill="FFFFFF"/>
            <w:vAlign w:val="center"/>
          </w:tcPr>
          <w:p w:rsidR="001D41F3" w:rsidRPr="001D41F3" w:rsidRDefault="001D41F3" w:rsidP="001D41F3">
            <w:pPr>
              <w:jc w:val="center"/>
              <w:rPr>
                <w:sz w:val="24"/>
                <w:szCs w:val="24"/>
              </w:rPr>
            </w:pPr>
            <w:r w:rsidRPr="001D41F3">
              <w:rPr>
                <w:sz w:val="24"/>
                <w:szCs w:val="24"/>
              </w:rPr>
              <w:t>1,71</w:t>
            </w:r>
          </w:p>
        </w:tc>
      </w:tr>
      <w:tr w:rsidR="001D41F3" w:rsidRPr="001D41F3" w:rsidTr="0017629D">
        <w:trPr>
          <w:trHeight w:val="558"/>
        </w:trPr>
        <w:tc>
          <w:tcPr>
            <w:tcW w:w="6763" w:type="dxa"/>
            <w:tcBorders>
              <w:top w:val="single" w:sz="4" w:space="0" w:color="auto"/>
              <w:left w:val="single" w:sz="4" w:space="0" w:color="auto"/>
              <w:bottom w:val="single" w:sz="4" w:space="0" w:color="auto"/>
              <w:right w:val="single" w:sz="4" w:space="0" w:color="auto"/>
            </w:tcBorders>
            <w:shd w:val="clear" w:color="auto" w:fill="FFFFFF"/>
            <w:vAlign w:val="bottom"/>
          </w:tcPr>
          <w:p w:rsidR="001D41F3" w:rsidRPr="001D41F3" w:rsidRDefault="001D41F3" w:rsidP="001D41F3">
            <w:pPr>
              <w:rPr>
                <w:sz w:val="24"/>
                <w:szCs w:val="24"/>
              </w:rPr>
            </w:pPr>
            <w:r w:rsidRPr="001D41F3">
              <w:rPr>
                <w:color w:val="000000"/>
                <w:sz w:val="24"/>
                <w:szCs w:val="24"/>
              </w:rPr>
              <w:t>Предприятия общественного питания с приготовлением пищи, реализуемой в обеденном зале/ 1 блюдо</w:t>
            </w:r>
          </w:p>
        </w:tc>
        <w:tc>
          <w:tcPr>
            <w:tcW w:w="2735"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snapToGrid w:val="0"/>
              <w:jc w:val="center"/>
              <w:rPr>
                <w:sz w:val="24"/>
                <w:szCs w:val="24"/>
              </w:rPr>
            </w:pPr>
            <w:r w:rsidRPr="001D41F3">
              <w:rPr>
                <w:color w:val="000000"/>
                <w:sz w:val="24"/>
                <w:szCs w:val="24"/>
              </w:rPr>
              <w:t>12</w:t>
            </w:r>
          </w:p>
        </w:tc>
      </w:tr>
      <w:tr w:rsidR="001D41F3" w:rsidRPr="001D41F3" w:rsidTr="0017629D">
        <w:trPr>
          <w:trHeight w:val="950"/>
        </w:trPr>
        <w:tc>
          <w:tcPr>
            <w:tcW w:w="6763"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ind w:left="-8" w:right="6"/>
              <w:rPr>
                <w:color w:val="000000"/>
                <w:sz w:val="24"/>
                <w:szCs w:val="24"/>
              </w:rPr>
            </w:pPr>
            <w:r w:rsidRPr="001D41F3">
              <w:rPr>
                <w:color w:val="000000"/>
                <w:sz w:val="24"/>
                <w:szCs w:val="24"/>
              </w:rPr>
              <w:t>Магазины</w:t>
            </w:r>
          </w:p>
          <w:p w:rsidR="001D41F3" w:rsidRPr="001D41F3" w:rsidRDefault="001D41F3" w:rsidP="001D41F3">
            <w:pPr>
              <w:ind w:left="-8" w:right="6"/>
              <w:rPr>
                <w:sz w:val="24"/>
                <w:szCs w:val="24"/>
              </w:rPr>
            </w:pPr>
            <w:r w:rsidRPr="001D41F3">
              <w:rPr>
                <w:color w:val="000000"/>
                <w:sz w:val="24"/>
                <w:szCs w:val="24"/>
              </w:rPr>
              <w:t>Продовольственные (без холодильных установок)/ 1 работник в смену или 20 м</w:t>
            </w:r>
            <w:r w:rsidRPr="001D41F3">
              <w:rPr>
                <w:noProof/>
                <w:sz w:val="24"/>
                <w:szCs w:val="24"/>
              </w:rPr>
              <w:drawing>
                <wp:inline distT="0" distB="0" distL="0" distR="0" wp14:anchorId="13059734" wp14:editId="58865DC9">
                  <wp:extent cx="106045" cy="223520"/>
                  <wp:effectExtent l="19050" t="0" r="8255" b="0"/>
                  <wp:docPr id="11" name="Рисунок 1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LOPO~1.OAO\AppData\Local\Temp\KClipboardExport\5p07lk52.png"/>
                          <pic:cNvPicPr>
                            <a:picLocks noChangeAspect="1" noChangeArrowheads="1"/>
                          </pic:cNvPicPr>
                        </pic:nvPicPr>
                        <pic:blipFill>
                          <a:blip r:embed="rId48" cstate="print"/>
                          <a:srcRect/>
                          <a:stretch>
                            <a:fillRect/>
                          </a:stretch>
                        </pic:blipFill>
                        <pic:spPr bwMode="auto">
                          <a:xfrm>
                            <a:off x="0" y="0"/>
                            <a:ext cx="106045" cy="223520"/>
                          </a:xfrm>
                          <a:prstGeom prst="rect">
                            <a:avLst/>
                          </a:prstGeom>
                          <a:noFill/>
                          <a:ln w="9525">
                            <a:noFill/>
                            <a:miter lim="800000"/>
                            <a:headEnd/>
                            <a:tailEnd/>
                          </a:ln>
                        </pic:spPr>
                      </pic:pic>
                    </a:graphicData>
                  </a:graphic>
                </wp:inline>
              </w:drawing>
            </w:r>
            <w:r w:rsidRPr="001D41F3">
              <w:rPr>
                <w:sz w:val="24"/>
                <w:szCs w:val="24"/>
              </w:rPr>
              <w:t> </w:t>
            </w:r>
            <w:r w:rsidRPr="001D41F3">
              <w:rPr>
                <w:color w:val="000000"/>
                <w:sz w:val="24"/>
                <w:szCs w:val="24"/>
              </w:rPr>
              <w:t>торгового зала</w:t>
            </w:r>
          </w:p>
        </w:tc>
        <w:tc>
          <w:tcPr>
            <w:tcW w:w="2735"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jc w:val="center"/>
              <w:rPr>
                <w:sz w:val="24"/>
                <w:szCs w:val="24"/>
              </w:rPr>
            </w:pPr>
            <w:r w:rsidRPr="001D41F3">
              <w:rPr>
                <w:color w:val="000000"/>
                <w:sz w:val="24"/>
                <w:szCs w:val="24"/>
              </w:rPr>
              <w:t>30</w:t>
            </w:r>
          </w:p>
        </w:tc>
      </w:tr>
      <w:tr w:rsidR="001D41F3" w:rsidRPr="001D41F3" w:rsidTr="0017629D">
        <w:trPr>
          <w:trHeight w:val="271"/>
        </w:trPr>
        <w:tc>
          <w:tcPr>
            <w:tcW w:w="6763"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ind w:left="-8" w:right="6"/>
              <w:rPr>
                <w:color w:val="000000"/>
                <w:sz w:val="24"/>
                <w:szCs w:val="24"/>
              </w:rPr>
            </w:pPr>
            <w:proofErr w:type="gramStart"/>
            <w:r w:rsidRPr="001D41F3">
              <w:rPr>
                <w:color w:val="000000"/>
                <w:sz w:val="24"/>
                <w:szCs w:val="24"/>
              </w:rPr>
              <w:lastRenderedPageBreak/>
              <w:t>Промтоварные</w:t>
            </w:r>
            <w:proofErr w:type="gramEnd"/>
            <w:r w:rsidRPr="001D41F3">
              <w:rPr>
                <w:color w:val="000000"/>
                <w:sz w:val="24"/>
                <w:szCs w:val="24"/>
              </w:rPr>
              <w:t xml:space="preserve"> / 1 работник в смену</w:t>
            </w:r>
          </w:p>
        </w:tc>
        <w:tc>
          <w:tcPr>
            <w:tcW w:w="2735" w:type="dxa"/>
            <w:tcBorders>
              <w:top w:val="single" w:sz="4" w:space="0" w:color="auto"/>
              <w:left w:val="single" w:sz="4" w:space="0" w:color="auto"/>
              <w:bottom w:val="single" w:sz="4" w:space="0" w:color="auto"/>
              <w:right w:val="single" w:sz="4" w:space="0" w:color="auto"/>
            </w:tcBorders>
            <w:shd w:val="clear" w:color="auto" w:fill="FFFFFF"/>
          </w:tcPr>
          <w:p w:rsidR="001D41F3" w:rsidRPr="001D41F3" w:rsidRDefault="001D41F3" w:rsidP="001D41F3">
            <w:pPr>
              <w:jc w:val="center"/>
              <w:rPr>
                <w:color w:val="000000"/>
                <w:sz w:val="24"/>
                <w:szCs w:val="24"/>
              </w:rPr>
            </w:pPr>
            <w:r w:rsidRPr="001D41F3">
              <w:rPr>
                <w:color w:val="000000"/>
                <w:sz w:val="24"/>
                <w:szCs w:val="24"/>
              </w:rPr>
              <w:t>20</w:t>
            </w:r>
          </w:p>
        </w:tc>
      </w:tr>
      <w:tr w:rsidR="001D41F3" w:rsidRPr="001D41F3" w:rsidTr="0017629D">
        <w:trPr>
          <w:trHeight w:val="286"/>
        </w:trPr>
        <w:tc>
          <w:tcPr>
            <w:tcW w:w="6763" w:type="dxa"/>
            <w:tcBorders>
              <w:top w:val="single" w:sz="4" w:space="0" w:color="auto"/>
              <w:left w:val="single" w:sz="4" w:space="0" w:color="000000"/>
              <w:bottom w:val="single" w:sz="4" w:space="0" w:color="000000"/>
            </w:tcBorders>
            <w:shd w:val="clear" w:color="auto" w:fill="FFFFFF"/>
          </w:tcPr>
          <w:p w:rsidR="001D41F3" w:rsidRPr="001D41F3" w:rsidRDefault="001D41F3" w:rsidP="001D41F3">
            <w:pPr>
              <w:ind w:left="-8" w:right="6"/>
              <w:rPr>
                <w:sz w:val="24"/>
                <w:szCs w:val="24"/>
              </w:rPr>
            </w:pPr>
            <w:r w:rsidRPr="001D41F3">
              <w:rPr>
                <w:sz w:val="24"/>
                <w:szCs w:val="24"/>
              </w:rPr>
              <w:t>Автосалоны, совмещенные с мастерскими, автомойками гарантийного и предпродажного обслуживания</w:t>
            </w:r>
          </w:p>
        </w:tc>
        <w:tc>
          <w:tcPr>
            <w:tcW w:w="2735" w:type="dxa"/>
            <w:tcBorders>
              <w:top w:val="single" w:sz="4" w:space="0" w:color="auto"/>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sz w:val="24"/>
                <w:szCs w:val="24"/>
              </w:rPr>
              <w:t>200</w:t>
            </w:r>
          </w:p>
        </w:tc>
      </w:tr>
      <w:tr w:rsidR="001D41F3" w:rsidRPr="001D41F3" w:rsidTr="0017629D">
        <w:trPr>
          <w:trHeight w:val="145"/>
        </w:trPr>
        <w:tc>
          <w:tcPr>
            <w:tcW w:w="6763" w:type="dxa"/>
            <w:tcBorders>
              <w:top w:val="single" w:sz="4" w:space="0" w:color="000000"/>
              <w:left w:val="single" w:sz="4" w:space="0" w:color="000000"/>
              <w:bottom w:val="single" w:sz="4" w:space="0" w:color="000000"/>
            </w:tcBorders>
            <w:shd w:val="clear" w:color="auto" w:fill="FFFFFF"/>
            <w:vAlign w:val="bottom"/>
          </w:tcPr>
          <w:p w:rsidR="001D41F3" w:rsidRPr="001D41F3" w:rsidRDefault="001D41F3" w:rsidP="001D41F3">
            <w:pPr>
              <w:rPr>
                <w:sz w:val="24"/>
                <w:szCs w:val="24"/>
              </w:rPr>
            </w:pPr>
            <w:proofErr w:type="gramStart"/>
            <w:r w:rsidRPr="001D41F3">
              <w:rPr>
                <w:sz w:val="24"/>
                <w:szCs w:val="24"/>
              </w:rPr>
              <w:t>Дома быта, ателье, пункты проката, химчистки, ремонт обуви, фотоателье, парикмахерские, ритуальные услуги, ремонтные мастерские</w:t>
            </w:r>
            <w:proofErr w:type="gramEnd"/>
          </w:p>
        </w:tc>
        <w:tc>
          <w:tcPr>
            <w:tcW w:w="27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r w:rsidRPr="001D41F3">
              <w:rPr>
                <w:sz w:val="24"/>
                <w:szCs w:val="24"/>
              </w:rPr>
              <w:t>50</w:t>
            </w:r>
          </w:p>
        </w:tc>
      </w:tr>
      <w:tr w:rsidR="001D41F3" w:rsidRPr="001D41F3" w:rsidTr="0017629D">
        <w:trPr>
          <w:trHeight w:val="145"/>
        </w:trPr>
        <w:tc>
          <w:tcPr>
            <w:tcW w:w="6763" w:type="dxa"/>
            <w:tcBorders>
              <w:top w:val="single" w:sz="4" w:space="0" w:color="000000"/>
              <w:left w:val="single" w:sz="4" w:space="0" w:color="000000"/>
              <w:bottom w:val="single" w:sz="4" w:space="0" w:color="000000"/>
            </w:tcBorders>
            <w:shd w:val="clear" w:color="auto" w:fill="FFFFFF"/>
            <w:vAlign w:val="center"/>
          </w:tcPr>
          <w:p w:rsidR="001D41F3" w:rsidRPr="001D41F3" w:rsidRDefault="001D41F3" w:rsidP="001D41F3">
            <w:pPr>
              <w:rPr>
                <w:color w:val="000000"/>
                <w:sz w:val="24"/>
                <w:szCs w:val="24"/>
              </w:rPr>
            </w:pPr>
            <w:r w:rsidRPr="001D41F3">
              <w:rPr>
                <w:color w:val="000000"/>
                <w:sz w:val="24"/>
                <w:szCs w:val="24"/>
              </w:rPr>
              <w:t>Кинотеатры, театры, клубы и досугово-развлекательные учреждения/</w:t>
            </w:r>
          </w:p>
          <w:p w:rsidR="001D41F3" w:rsidRPr="001D41F3" w:rsidRDefault="001D41F3" w:rsidP="001D41F3">
            <w:pPr>
              <w:rPr>
                <w:color w:val="000000"/>
                <w:sz w:val="24"/>
                <w:szCs w:val="24"/>
              </w:rPr>
            </w:pPr>
            <w:r w:rsidRPr="001D41F3">
              <w:rPr>
                <w:color w:val="000000"/>
                <w:sz w:val="24"/>
                <w:szCs w:val="24"/>
              </w:rPr>
              <w:t>для зрителей/ 1 человек</w:t>
            </w:r>
          </w:p>
          <w:p w:rsidR="001D41F3" w:rsidRPr="001D41F3" w:rsidRDefault="001D41F3" w:rsidP="001D41F3">
            <w:pPr>
              <w:rPr>
                <w:color w:val="000000"/>
                <w:sz w:val="24"/>
                <w:szCs w:val="24"/>
              </w:rPr>
            </w:pPr>
            <w:r w:rsidRPr="001D41F3">
              <w:rPr>
                <w:color w:val="000000"/>
                <w:sz w:val="24"/>
                <w:szCs w:val="24"/>
              </w:rPr>
              <w:t>для артистов/ 1 человек</w:t>
            </w:r>
          </w:p>
        </w:tc>
        <w:tc>
          <w:tcPr>
            <w:tcW w:w="27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41F3" w:rsidRPr="001D41F3" w:rsidRDefault="001D41F3" w:rsidP="001D41F3">
            <w:pPr>
              <w:jc w:val="center"/>
              <w:rPr>
                <w:sz w:val="24"/>
                <w:szCs w:val="24"/>
              </w:rPr>
            </w:pPr>
          </w:p>
          <w:p w:rsidR="001D41F3" w:rsidRPr="001D41F3" w:rsidRDefault="001D41F3" w:rsidP="001D41F3">
            <w:pPr>
              <w:jc w:val="center"/>
              <w:rPr>
                <w:sz w:val="24"/>
                <w:szCs w:val="24"/>
              </w:rPr>
            </w:pPr>
          </w:p>
          <w:p w:rsidR="001D41F3" w:rsidRPr="001D41F3" w:rsidRDefault="001D41F3" w:rsidP="001D41F3">
            <w:pPr>
              <w:jc w:val="center"/>
              <w:rPr>
                <w:sz w:val="24"/>
                <w:szCs w:val="24"/>
              </w:rPr>
            </w:pPr>
            <w:r w:rsidRPr="001D41F3">
              <w:rPr>
                <w:sz w:val="24"/>
                <w:szCs w:val="24"/>
              </w:rPr>
              <w:t>8</w:t>
            </w:r>
          </w:p>
          <w:p w:rsidR="001D41F3" w:rsidRPr="001D41F3" w:rsidRDefault="001D41F3" w:rsidP="001D41F3">
            <w:pPr>
              <w:jc w:val="center"/>
              <w:rPr>
                <w:sz w:val="24"/>
                <w:szCs w:val="24"/>
              </w:rPr>
            </w:pPr>
            <w:r w:rsidRPr="001D41F3">
              <w:rPr>
                <w:sz w:val="24"/>
                <w:szCs w:val="24"/>
              </w:rPr>
              <w:t>40</w:t>
            </w:r>
          </w:p>
        </w:tc>
      </w:tr>
      <w:tr w:rsidR="001D41F3" w:rsidRPr="001D41F3" w:rsidTr="0017629D">
        <w:trPr>
          <w:trHeight w:val="145"/>
        </w:trPr>
        <w:tc>
          <w:tcPr>
            <w:tcW w:w="6763" w:type="dxa"/>
            <w:tcBorders>
              <w:top w:val="single" w:sz="4" w:space="0" w:color="000000"/>
              <w:left w:val="single" w:sz="4" w:space="0" w:color="000000"/>
            </w:tcBorders>
            <w:shd w:val="clear" w:color="auto" w:fill="FFFFFF"/>
            <w:vAlign w:val="bottom"/>
          </w:tcPr>
          <w:p w:rsidR="001D41F3" w:rsidRPr="001D41F3" w:rsidRDefault="001D41F3" w:rsidP="001D41F3">
            <w:pPr>
              <w:rPr>
                <w:sz w:val="24"/>
                <w:szCs w:val="24"/>
              </w:rPr>
            </w:pPr>
            <w:r w:rsidRPr="001D41F3">
              <w:rPr>
                <w:sz w:val="24"/>
                <w:szCs w:val="24"/>
              </w:rPr>
              <w:t>Стадионы и спортзалы:</w:t>
            </w:r>
          </w:p>
        </w:tc>
        <w:tc>
          <w:tcPr>
            <w:tcW w:w="2735" w:type="dxa"/>
            <w:tcBorders>
              <w:top w:val="single" w:sz="4" w:space="0" w:color="000000"/>
              <w:left w:val="single" w:sz="4" w:space="0" w:color="000000"/>
              <w:right w:val="single" w:sz="4" w:space="0" w:color="000000"/>
            </w:tcBorders>
            <w:shd w:val="clear" w:color="auto" w:fill="FFFFFF"/>
          </w:tcPr>
          <w:p w:rsidR="001D41F3" w:rsidRPr="001D41F3" w:rsidRDefault="001D41F3" w:rsidP="001D41F3">
            <w:pPr>
              <w:snapToGrid w:val="0"/>
              <w:jc w:val="center"/>
              <w:rPr>
                <w:sz w:val="24"/>
                <w:szCs w:val="24"/>
              </w:rPr>
            </w:pPr>
          </w:p>
        </w:tc>
      </w:tr>
      <w:tr w:rsidR="001D41F3" w:rsidRPr="001D41F3" w:rsidTr="0017629D">
        <w:trPr>
          <w:trHeight w:val="145"/>
        </w:trPr>
        <w:tc>
          <w:tcPr>
            <w:tcW w:w="6763" w:type="dxa"/>
            <w:tcBorders>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для зрителей</w:t>
            </w:r>
          </w:p>
        </w:tc>
        <w:tc>
          <w:tcPr>
            <w:tcW w:w="2735" w:type="dxa"/>
            <w:tcBorders>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sz w:val="24"/>
                <w:szCs w:val="24"/>
              </w:rPr>
              <w:t>3</w:t>
            </w:r>
          </w:p>
        </w:tc>
      </w:tr>
      <w:tr w:rsidR="001D41F3" w:rsidRPr="001D41F3" w:rsidTr="0017629D">
        <w:trPr>
          <w:trHeight w:val="145"/>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для физкультурников (с учетом приема душа)</w:t>
            </w:r>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sz w:val="24"/>
                <w:szCs w:val="24"/>
              </w:rPr>
              <w:t>50</w:t>
            </w:r>
          </w:p>
        </w:tc>
      </w:tr>
      <w:tr w:rsidR="001D41F3" w:rsidRPr="001D41F3" w:rsidTr="0017629D">
        <w:trPr>
          <w:trHeight w:val="145"/>
        </w:trPr>
        <w:tc>
          <w:tcPr>
            <w:tcW w:w="6763" w:type="dxa"/>
            <w:tcBorders>
              <w:top w:val="single" w:sz="4" w:space="0" w:color="000000"/>
              <w:left w:val="single" w:sz="4" w:space="0" w:color="000000"/>
              <w:bottom w:val="single" w:sz="4" w:space="0" w:color="000000"/>
            </w:tcBorders>
            <w:shd w:val="clear" w:color="auto" w:fill="FFFFFF"/>
          </w:tcPr>
          <w:p w:rsidR="001D41F3" w:rsidRPr="001D41F3" w:rsidRDefault="001D41F3" w:rsidP="001D41F3">
            <w:pPr>
              <w:ind w:left="227"/>
              <w:rPr>
                <w:sz w:val="24"/>
                <w:szCs w:val="24"/>
              </w:rPr>
            </w:pPr>
            <w:r w:rsidRPr="001D41F3">
              <w:rPr>
                <w:sz w:val="24"/>
                <w:szCs w:val="24"/>
              </w:rPr>
              <w:t>для спортсменов</w:t>
            </w:r>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1D41F3" w:rsidRPr="001D41F3" w:rsidRDefault="001D41F3" w:rsidP="001D41F3">
            <w:pPr>
              <w:jc w:val="center"/>
              <w:rPr>
                <w:sz w:val="24"/>
                <w:szCs w:val="24"/>
              </w:rPr>
            </w:pPr>
            <w:r w:rsidRPr="001D41F3">
              <w:rPr>
                <w:sz w:val="24"/>
                <w:szCs w:val="24"/>
              </w:rPr>
              <w:t>100</w:t>
            </w:r>
          </w:p>
        </w:tc>
      </w:tr>
    </w:tbl>
    <w:p w:rsidR="001D41F3" w:rsidRPr="001D41F3" w:rsidRDefault="001D41F3" w:rsidP="001D41F3">
      <w:pPr>
        <w:spacing w:before="100" w:beforeAutospacing="1" w:after="150"/>
        <w:ind w:right="-285" w:firstLine="567"/>
        <w:outlineLvl w:val="3"/>
        <w:rPr>
          <w:b/>
          <w:bCs/>
          <w:sz w:val="24"/>
          <w:szCs w:val="24"/>
        </w:rPr>
      </w:pPr>
      <w:r w:rsidRPr="001D41F3">
        <w:rPr>
          <w:b/>
          <w:bCs/>
          <w:sz w:val="24"/>
          <w:szCs w:val="24"/>
        </w:rPr>
        <w:t>7.4 Расчетные показатели объектов, относящихся к области водоотведения</w:t>
      </w:r>
    </w:p>
    <w:p w:rsidR="001D41F3" w:rsidRPr="001D41F3" w:rsidRDefault="001D41F3" w:rsidP="001D41F3">
      <w:pPr>
        <w:ind w:firstLine="567"/>
        <w:contextualSpacing/>
        <w:jc w:val="both"/>
        <w:rPr>
          <w:color w:val="000000"/>
          <w:sz w:val="24"/>
          <w:szCs w:val="24"/>
        </w:rPr>
      </w:pPr>
      <w:r w:rsidRPr="001D41F3">
        <w:rPr>
          <w:color w:val="000000"/>
          <w:sz w:val="24"/>
          <w:szCs w:val="24"/>
        </w:rPr>
        <w:t xml:space="preserve">При проектировании систем водоотведения удельное среднесуточное (за год) водоотведение должно приниматься по таблице 12. </w:t>
      </w:r>
    </w:p>
    <w:p w:rsidR="001D41F3" w:rsidRPr="001D41F3" w:rsidRDefault="001D41F3" w:rsidP="001D41F3">
      <w:pPr>
        <w:ind w:firstLine="567"/>
        <w:contextualSpacing/>
        <w:jc w:val="right"/>
        <w:rPr>
          <w:color w:val="000000"/>
          <w:sz w:val="24"/>
          <w:szCs w:val="24"/>
        </w:rPr>
      </w:pPr>
      <w:r w:rsidRPr="001D41F3">
        <w:rPr>
          <w:color w:val="000000"/>
          <w:sz w:val="24"/>
          <w:szCs w:val="24"/>
        </w:rPr>
        <w:t>Таблица 12</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4"/>
        <w:gridCol w:w="3458"/>
        <w:gridCol w:w="1795"/>
        <w:gridCol w:w="1243"/>
        <w:gridCol w:w="1380"/>
        <w:gridCol w:w="966"/>
      </w:tblGrid>
      <w:tr w:rsidR="001D41F3" w:rsidRPr="001D41F3" w:rsidTr="00C3604A">
        <w:trPr>
          <w:trHeight w:val="786"/>
        </w:trPr>
        <w:tc>
          <w:tcPr>
            <w:tcW w:w="684" w:type="dxa"/>
            <w:vMerge w:val="restart"/>
            <w:vAlign w:val="center"/>
          </w:tcPr>
          <w:p w:rsidR="001D41F3" w:rsidRPr="001D41F3" w:rsidRDefault="001D41F3" w:rsidP="001D41F3">
            <w:pPr>
              <w:rPr>
                <w:sz w:val="24"/>
                <w:szCs w:val="24"/>
              </w:rPr>
            </w:pPr>
            <w:r w:rsidRPr="001D41F3">
              <w:rPr>
                <w:sz w:val="24"/>
                <w:szCs w:val="24"/>
              </w:rPr>
              <w:t>№</w:t>
            </w:r>
          </w:p>
          <w:p w:rsidR="001D41F3" w:rsidRPr="001D41F3" w:rsidRDefault="001D41F3" w:rsidP="001D41F3">
            <w:pPr>
              <w:rPr>
                <w:sz w:val="24"/>
                <w:szCs w:val="24"/>
              </w:rPr>
            </w:pPr>
            <w:proofErr w:type="gramStart"/>
            <w:r w:rsidRPr="001D41F3">
              <w:rPr>
                <w:sz w:val="24"/>
                <w:szCs w:val="24"/>
              </w:rPr>
              <w:t>п</w:t>
            </w:r>
            <w:proofErr w:type="gramEnd"/>
            <w:r w:rsidRPr="001D41F3">
              <w:rPr>
                <w:sz w:val="24"/>
                <w:szCs w:val="24"/>
              </w:rPr>
              <w:t>/п</w:t>
            </w:r>
          </w:p>
        </w:tc>
        <w:tc>
          <w:tcPr>
            <w:tcW w:w="3458" w:type="dxa"/>
            <w:vMerge w:val="restart"/>
            <w:vAlign w:val="center"/>
          </w:tcPr>
          <w:p w:rsidR="001D41F3" w:rsidRPr="001D41F3" w:rsidRDefault="001D41F3" w:rsidP="001D41F3">
            <w:pPr>
              <w:rPr>
                <w:sz w:val="24"/>
                <w:szCs w:val="24"/>
              </w:rPr>
            </w:pPr>
            <w:r w:rsidRPr="001D41F3">
              <w:rPr>
                <w:sz w:val="24"/>
                <w:szCs w:val="24"/>
              </w:rPr>
              <w:t>Наименование объекта</w:t>
            </w:r>
          </w:p>
          <w:p w:rsidR="001D41F3" w:rsidRPr="001D41F3" w:rsidRDefault="001D41F3" w:rsidP="001D41F3">
            <w:pPr>
              <w:rPr>
                <w:sz w:val="24"/>
                <w:szCs w:val="24"/>
              </w:rPr>
            </w:pPr>
            <w:r w:rsidRPr="001D41F3">
              <w:rPr>
                <w:sz w:val="24"/>
                <w:szCs w:val="24"/>
              </w:rPr>
              <w:t>(Наименование ресурса)*</w:t>
            </w:r>
          </w:p>
        </w:tc>
        <w:tc>
          <w:tcPr>
            <w:tcW w:w="3038" w:type="dxa"/>
            <w:gridSpan w:val="2"/>
            <w:vAlign w:val="center"/>
          </w:tcPr>
          <w:p w:rsidR="001D41F3" w:rsidRPr="001D41F3" w:rsidRDefault="001D41F3" w:rsidP="001D41F3">
            <w:pPr>
              <w:rPr>
                <w:sz w:val="24"/>
                <w:szCs w:val="24"/>
              </w:rPr>
            </w:pPr>
            <w:r w:rsidRPr="001D41F3">
              <w:rPr>
                <w:sz w:val="24"/>
                <w:szCs w:val="24"/>
              </w:rPr>
              <w:t>Минимально допустимый уровень обеспеченности</w:t>
            </w:r>
          </w:p>
        </w:tc>
        <w:tc>
          <w:tcPr>
            <w:tcW w:w="2346" w:type="dxa"/>
            <w:gridSpan w:val="2"/>
          </w:tcPr>
          <w:p w:rsidR="001D41F3" w:rsidRPr="001D41F3" w:rsidRDefault="001D41F3" w:rsidP="001D41F3">
            <w:pPr>
              <w:rPr>
                <w:sz w:val="24"/>
                <w:szCs w:val="24"/>
                <w:highlight w:val="yellow"/>
              </w:rPr>
            </w:pPr>
            <w:r w:rsidRPr="001D41F3">
              <w:rPr>
                <w:sz w:val="24"/>
                <w:szCs w:val="24"/>
              </w:rPr>
              <w:t>Максимально допустимый уровень территориальной доступности</w:t>
            </w:r>
          </w:p>
        </w:tc>
      </w:tr>
      <w:tr w:rsidR="001D41F3" w:rsidRPr="001D41F3" w:rsidTr="00C3604A">
        <w:trPr>
          <w:trHeight w:val="631"/>
        </w:trPr>
        <w:tc>
          <w:tcPr>
            <w:tcW w:w="684" w:type="dxa"/>
            <w:vMerge/>
            <w:vAlign w:val="center"/>
          </w:tcPr>
          <w:p w:rsidR="001D41F3" w:rsidRPr="001D41F3" w:rsidRDefault="001D41F3" w:rsidP="001D41F3">
            <w:pPr>
              <w:rPr>
                <w:b/>
                <w:sz w:val="24"/>
                <w:szCs w:val="24"/>
              </w:rPr>
            </w:pPr>
          </w:p>
        </w:tc>
        <w:tc>
          <w:tcPr>
            <w:tcW w:w="3458" w:type="dxa"/>
            <w:vMerge/>
            <w:vAlign w:val="center"/>
          </w:tcPr>
          <w:p w:rsidR="001D41F3" w:rsidRPr="001D41F3" w:rsidRDefault="001D41F3" w:rsidP="001D41F3">
            <w:pPr>
              <w:rPr>
                <w:b/>
                <w:sz w:val="24"/>
                <w:szCs w:val="24"/>
              </w:rPr>
            </w:pPr>
          </w:p>
        </w:tc>
        <w:tc>
          <w:tcPr>
            <w:tcW w:w="1795" w:type="dxa"/>
            <w:vAlign w:val="center"/>
          </w:tcPr>
          <w:p w:rsidR="001D41F3" w:rsidRPr="001D41F3" w:rsidRDefault="001D41F3" w:rsidP="001D41F3">
            <w:pPr>
              <w:rPr>
                <w:sz w:val="24"/>
                <w:szCs w:val="24"/>
              </w:rPr>
            </w:pPr>
            <w:r w:rsidRPr="001D41F3">
              <w:rPr>
                <w:sz w:val="24"/>
                <w:szCs w:val="24"/>
              </w:rPr>
              <w:t>Единица измерения</w:t>
            </w:r>
          </w:p>
        </w:tc>
        <w:tc>
          <w:tcPr>
            <w:tcW w:w="1243" w:type="dxa"/>
            <w:vAlign w:val="center"/>
          </w:tcPr>
          <w:p w:rsidR="001D41F3" w:rsidRPr="001D41F3" w:rsidRDefault="001D41F3" w:rsidP="001D41F3">
            <w:pPr>
              <w:rPr>
                <w:sz w:val="24"/>
                <w:szCs w:val="24"/>
              </w:rPr>
            </w:pPr>
            <w:r w:rsidRPr="001D41F3">
              <w:rPr>
                <w:sz w:val="24"/>
                <w:szCs w:val="24"/>
              </w:rPr>
              <w:t>Величина</w:t>
            </w:r>
          </w:p>
        </w:tc>
        <w:tc>
          <w:tcPr>
            <w:tcW w:w="1380" w:type="dxa"/>
            <w:vAlign w:val="center"/>
          </w:tcPr>
          <w:p w:rsidR="001D41F3" w:rsidRPr="001D41F3" w:rsidRDefault="001D41F3" w:rsidP="001D41F3">
            <w:pPr>
              <w:rPr>
                <w:sz w:val="24"/>
                <w:szCs w:val="24"/>
                <w:highlight w:val="yellow"/>
              </w:rPr>
            </w:pPr>
            <w:r w:rsidRPr="001D41F3">
              <w:rPr>
                <w:sz w:val="24"/>
                <w:szCs w:val="24"/>
              </w:rPr>
              <w:t>Единица измерения</w:t>
            </w:r>
          </w:p>
        </w:tc>
        <w:tc>
          <w:tcPr>
            <w:tcW w:w="966" w:type="dxa"/>
            <w:vAlign w:val="center"/>
          </w:tcPr>
          <w:p w:rsidR="001D41F3" w:rsidRPr="001D41F3" w:rsidRDefault="001D41F3" w:rsidP="001D41F3">
            <w:pPr>
              <w:rPr>
                <w:sz w:val="24"/>
                <w:szCs w:val="24"/>
                <w:highlight w:val="yellow"/>
              </w:rPr>
            </w:pPr>
            <w:r w:rsidRPr="001D41F3">
              <w:rPr>
                <w:sz w:val="24"/>
                <w:szCs w:val="24"/>
              </w:rPr>
              <w:t>Величина</w:t>
            </w:r>
          </w:p>
        </w:tc>
      </w:tr>
      <w:tr w:rsidR="001D41F3" w:rsidRPr="001D41F3" w:rsidTr="00C3604A">
        <w:trPr>
          <w:trHeight w:val="844"/>
        </w:trPr>
        <w:tc>
          <w:tcPr>
            <w:tcW w:w="684" w:type="dxa"/>
            <w:vAlign w:val="center"/>
          </w:tcPr>
          <w:p w:rsidR="001D41F3" w:rsidRPr="001D41F3" w:rsidRDefault="001D41F3" w:rsidP="001D41F3">
            <w:pPr>
              <w:rPr>
                <w:sz w:val="24"/>
                <w:szCs w:val="24"/>
              </w:rPr>
            </w:pPr>
            <w:r w:rsidRPr="001D41F3">
              <w:rPr>
                <w:sz w:val="24"/>
                <w:szCs w:val="24"/>
              </w:rPr>
              <w:t>1.</w:t>
            </w:r>
          </w:p>
        </w:tc>
        <w:tc>
          <w:tcPr>
            <w:tcW w:w="3458" w:type="dxa"/>
            <w:vAlign w:val="center"/>
          </w:tcPr>
          <w:p w:rsidR="001D41F3" w:rsidRPr="001D41F3" w:rsidRDefault="001D41F3" w:rsidP="001D41F3">
            <w:pPr>
              <w:rPr>
                <w:sz w:val="24"/>
                <w:szCs w:val="24"/>
              </w:rPr>
            </w:pPr>
            <w:r w:rsidRPr="001D41F3">
              <w:rPr>
                <w:sz w:val="24"/>
                <w:szCs w:val="24"/>
              </w:rPr>
              <w:t>Бытовая канализация, зона застройки многоквартирными  жилыми домами</w:t>
            </w:r>
          </w:p>
        </w:tc>
        <w:tc>
          <w:tcPr>
            <w:tcW w:w="1795" w:type="dxa"/>
            <w:vAlign w:val="center"/>
          </w:tcPr>
          <w:p w:rsidR="001D41F3" w:rsidRPr="001D41F3" w:rsidRDefault="001D41F3" w:rsidP="001D41F3">
            <w:pPr>
              <w:rPr>
                <w:sz w:val="24"/>
                <w:szCs w:val="24"/>
              </w:rPr>
            </w:pPr>
            <w:r w:rsidRPr="001D41F3">
              <w:rPr>
                <w:sz w:val="24"/>
                <w:szCs w:val="24"/>
              </w:rPr>
              <w:t xml:space="preserve">% от </w:t>
            </w:r>
            <w:r w:rsidRPr="001D41F3">
              <w:rPr>
                <w:spacing w:val="-20"/>
                <w:sz w:val="24"/>
                <w:szCs w:val="24"/>
              </w:rPr>
              <w:t>водопотребления</w:t>
            </w:r>
          </w:p>
        </w:tc>
        <w:tc>
          <w:tcPr>
            <w:tcW w:w="1243" w:type="dxa"/>
            <w:vAlign w:val="center"/>
          </w:tcPr>
          <w:p w:rsidR="001D41F3" w:rsidRPr="001D41F3" w:rsidRDefault="001D41F3" w:rsidP="001D41F3">
            <w:pPr>
              <w:rPr>
                <w:sz w:val="24"/>
                <w:szCs w:val="24"/>
              </w:rPr>
            </w:pPr>
            <w:r w:rsidRPr="001D41F3">
              <w:rPr>
                <w:sz w:val="24"/>
                <w:szCs w:val="24"/>
              </w:rPr>
              <w:t>98</w:t>
            </w:r>
          </w:p>
        </w:tc>
        <w:tc>
          <w:tcPr>
            <w:tcW w:w="2346" w:type="dxa"/>
            <w:gridSpan w:val="2"/>
            <w:vMerge w:val="restart"/>
            <w:vAlign w:val="center"/>
          </w:tcPr>
          <w:p w:rsidR="001D41F3" w:rsidRPr="001D41F3" w:rsidRDefault="001D41F3" w:rsidP="001D41F3">
            <w:pPr>
              <w:rPr>
                <w:sz w:val="24"/>
                <w:szCs w:val="24"/>
                <w:highlight w:val="yellow"/>
              </w:rPr>
            </w:pPr>
            <w:r w:rsidRPr="001D41F3">
              <w:rPr>
                <w:sz w:val="24"/>
                <w:szCs w:val="24"/>
              </w:rPr>
              <w:t>Не нормируется</w:t>
            </w:r>
          </w:p>
        </w:tc>
      </w:tr>
      <w:tr w:rsidR="001D41F3" w:rsidRPr="001D41F3" w:rsidTr="00C3604A">
        <w:trPr>
          <w:trHeight w:val="844"/>
        </w:trPr>
        <w:tc>
          <w:tcPr>
            <w:tcW w:w="684" w:type="dxa"/>
            <w:vAlign w:val="center"/>
          </w:tcPr>
          <w:p w:rsidR="001D41F3" w:rsidRPr="001D41F3" w:rsidRDefault="001D41F3" w:rsidP="001D41F3">
            <w:pPr>
              <w:rPr>
                <w:sz w:val="24"/>
                <w:szCs w:val="24"/>
              </w:rPr>
            </w:pPr>
            <w:r w:rsidRPr="001D41F3">
              <w:rPr>
                <w:sz w:val="24"/>
                <w:szCs w:val="24"/>
              </w:rPr>
              <w:t>2.</w:t>
            </w:r>
          </w:p>
        </w:tc>
        <w:tc>
          <w:tcPr>
            <w:tcW w:w="3458" w:type="dxa"/>
            <w:vAlign w:val="center"/>
          </w:tcPr>
          <w:p w:rsidR="001D41F3" w:rsidRPr="001D41F3" w:rsidRDefault="001D41F3" w:rsidP="001D41F3">
            <w:pPr>
              <w:rPr>
                <w:sz w:val="24"/>
                <w:szCs w:val="24"/>
              </w:rPr>
            </w:pPr>
            <w:r w:rsidRPr="001D41F3">
              <w:rPr>
                <w:sz w:val="24"/>
                <w:szCs w:val="24"/>
              </w:rPr>
              <w:t>Бытовая канализация, зона застройки индивидуальными  жилыми домами</w:t>
            </w:r>
          </w:p>
        </w:tc>
        <w:tc>
          <w:tcPr>
            <w:tcW w:w="1795" w:type="dxa"/>
            <w:vAlign w:val="center"/>
          </w:tcPr>
          <w:p w:rsidR="001D41F3" w:rsidRPr="001D41F3" w:rsidRDefault="001D41F3" w:rsidP="001D41F3">
            <w:pPr>
              <w:rPr>
                <w:sz w:val="24"/>
                <w:szCs w:val="24"/>
              </w:rPr>
            </w:pPr>
            <w:r w:rsidRPr="001D41F3">
              <w:rPr>
                <w:sz w:val="24"/>
                <w:szCs w:val="24"/>
              </w:rPr>
              <w:t xml:space="preserve">% от </w:t>
            </w:r>
            <w:r w:rsidRPr="001D41F3">
              <w:rPr>
                <w:spacing w:val="-20"/>
                <w:sz w:val="24"/>
                <w:szCs w:val="24"/>
              </w:rPr>
              <w:t>водопотребления</w:t>
            </w:r>
          </w:p>
        </w:tc>
        <w:tc>
          <w:tcPr>
            <w:tcW w:w="1243" w:type="dxa"/>
            <w:vAlign w:val="center"/>
          </w:tcPr>
          <w:p w:rsidR="001D41F3" w:rsidRPr="001D41F3" w:rsidRDefault="001D41F3" w:rsidP="001D41F3">
            <w:pPr>
              <w:rPr>
                <w:sz w:val="24"/>
                <w:szCs w:val="24"/>
              </w:rPr>
            </w:pPr>
            <w:r w:rsidRPr="001D41F3">
              <w:rPr>
                <w:sz w:val="24"/>
                <w:szCs w:val="24"/>
              </w:rPr>
              <w:t>85</w:t>
            </w:r>
          </w:p>
        </w:tc>
        <w:tc>
          <w:tcPr>
            <w:tcW w:w="2346" w:type="dxa"/>
            <w:gridSpan w:val="2"/>
            <w:vMerge/>
            <w:vAlign w:val="center"/>
          </w:tcPr>
          <w:p w:rsidR="001D41F3" w:rsidRPr="001D41F3" w:rsidRDefault="001D41F3" w:rsidP="001D41F3">
            <w:pPr>
              <w:rPr>
                <w:sz w:val="24"/>
                <w:szCs w:val="24"/>
              </w:rPr>
            </w:pPr>
          </w:p>
        </w:tc>
      </w:tr>
      <w:tr w:rsidR="001D41F3" w:rsidRPr="001D41F3" w:rsidTr="00C3604A">
        <w:trPr>
          <w:trHeight w:val="844"/>
        </w:trPr>
        <w:tc>
          <w:tcPr>
            <w:tcW w:w="684" w:type="dxa"/>
            <w:vAlign w:val="center"/>
          </w:tcPr>
          <w:p w:rsidR="001D41F3" w:rsidRPr="001D41F3" w:rsidRDefault="001D41F3" w:rsidP="001D41F3">
            <w:pPr>
              <w:rPr>
                <w:sz w:val="24"/>
                <w:szCs w:val="24"/>
              </w:rPr>
            </w:pPr>
            <w:r w:rsidRPr="001D41F3">
              <w:rPr>
                <w:sz w:val="24"/>
                <w:szCs w:val="24"/>
              </w:rPr>
              <w:t>3.</w:t>
            </w:r>
          </w:p>
        </w:tc>
        <w:tc>
          <w:tcPr>
            <w:tcW w:w="3458" w:type="dxa"/>
            <w:vAlign w:val="center"/>
          </w:tcPr>
          <w:p w:rsidR="001D41F3" w:rsidRPr="001D41F3" w:rsidRDefault="001D41F3" w:rsidP="001D41F3">
            <w:pPr>
              <w:rPr>
                <w:sz w:val="24"/>
                <w:szCs w:val="24"/>
              </w:rPr>
            </w:pPr>
            <w:r w:rsidRPr="001D41F3">
              <w:rPr>
                <w:sz w:val="24"/>
                <w:szCs w:val="24"/>
              </w:rPr>
              <w:t xml:space="preserve">Дождевая канализация. </w:t>
            </w:r>
            <w:r w:rsidRPr="001D41F3">
              <w:rPr>
                <w:spacing w:val="-20"/>
                <w:sz w:val="24"/>
                <w:szCs w:val="24"/>
              </w:rPr>
              <w:t>Суточный  объем  поверхностного стока, поступающий   на  очистные сооружения</w:t>
            </w:r>
            <w:r w:rsidRPr="001D41F3">
              <w:rPr>
                <w:sz w:val="24"/>
                <w:szCs w:val="24"/>
              </w:rPr>
              <w:t xml:space="preserve"> </w:t>
            </w:r>
          </w:p>
        </w:tc>
        <w:tc>
          <w:tcPr>
            <w:tcW w:w="1795" w:type="dxa"/>
            <w:vAlign w:val="center"/>
          </w:tcPr>
          <w:p w:rsidR="001D41F3" w:rsidRPr="001D41F3" w:rsidRDefault="001D41F3" w:rsidP="001D41F3">
            <w:pPr>
              <w:rPr>
                <w:sz w:val="24"/>
                <w:szCs w:val="24"/>
              </w:rPr>
            </w:pPr>
            <w:r w:rsidRPr="001D41F3">
              <w:rPr>
                <w:sz w:val="24"/>
                <w:szCs w:val="24"/>
              </w:rPr>
              <w:t>м</w:t>
            </w:r>
            <w:r w:rsidRPr="001D41F3">
              <w:rPr>
                <w:sz w:val="24"/>
                <w:szCs w:val="24"/>
                <w:vertAlign w:val="superscript"/>
              </w:rPr>
              <w:t xml:space="preserve">3 </w:t>
            </w:r>
            <w:r w:rsidRPr="001D41F3">
              <w:rPr>
                <w:sz w:val="24"/>
                <w:szCs w:val="24"/>
              </w:rPr>
              <w:t xml:space="preserve">/ </w:t>
            </w:r>
            <w:proofErr w:type="spellStart"/>
            <w:r w:rsidRPr="001D41F3">
              <w:rPr>
                <w:sz w:val="24"/>
                <w:szCs w:val="24"/>
              </w:rPr>
              <w:t>сут</w:t>
            </w:r>
            <w:proofErr w:type="spellEnd"/>
            <w:r w:rsidRPr="001D41F3">
              <w:rPr>
                <w:sz w:val="24"/>
                <w:szCs w:val="24"/>
              </w:rPr>
              <w:t xml:space="preserve">. с </w:t>
            </w:r>
            <w:smartTag w:uri="urn:schemas-microsoft-com:office:smarttags" w:element="metricconverter">
              <w:smartTagPr>
                <w:attr w:name="ProductID" w:val="1 га"/>
              </w:smartTagPr>
              <w:r w:rsidRPr="001D41F3">
                <w:rPr>
                  <w:sz w:val="24"/>
                  <w:szCs w:val="24"/>
                </w:rPr>
                <w:t>1 га</w:t>
              </w:r>
            </w:smartTag>
            <w:r w:rsidRPr="001D41F3">
              <w:rPr>
                <w:sz w:val="24"/>
                <w:szCs w:val="24"/>
              </w:rPr>
              <w:t xml:space="preserve"> территории</w:t>
            </w:r>
          </w:p>
        </w:tc>
        <w:tc>
          <w:tcPr>
            <w:tcW w:w="1243" w:type="dxa"/>
            <w:vAlign w:val="center"/>
          </w:tcPr>
          <w:p w:rsidR="001D41F3" w:rsidRPr="001D41F3" w:rsidRDefault="001D41F3" w:rsidP="001D41F3">
            <w:pPr>
              <w:rPr>
                <w:sz w:val="24"/>
                <w:szCs w:val="24"/>
              </w:rPr>
            </w:pPr>
            <w:r w:rsidRPr="001D41F3">
              <w:rPr>
                <w:sz w:val="24"/>
                <w:szCs w:val="24"/>
              </w:rPr>
              <w:t>50</w:t>
            </w:r>
          </w:p>
        </w:tc>
        <w:tc>
          <w:tcPr>
            <w:tcW w:w="2346" w:type="dxa"/>
            <w:gridSpan w:val="2"/>
            <w:vMerge/>
            <w:vAlign w:val="center"/>
          </w:tcPr>
          <w:p w:rsidR="001D41F3" w:rsidRPr="001D41F3" w:rsidRDefault="001D41F3" w:rsidP="001D41F3">
            <w:pPr>
              <w:rPr>
                <w:sz w:val="24"/>
                <w:szCs w:val="24"/>
              </w:rPr>
            </w:pPr>
          </w:p>
        </w:tc>
      </w:tr>
    </w:tbl>
    <w:p w:rsidR="001D41F3" w:rsidRPr="001D41F3" w:rsidRDefault="001D41F3" w:rsidP="001D41F3">
      <w:pPr>
        <w:ind w:firstLine="680"/>
        <w:contextualSpacing/>
        <w:jc w:val="both"/>
        <w:rPr>
          <w:color w:val="000000"/>
          <w:sz w:val="24"/>
          <w:szCs w:val="24"/>
        </w:rPr>
      </w:pPr>
      <w:r w:rsidRPr="001D41F3">
        <w:rPr>
          <w:color w:val="000000"/>
          <w:sz w:val="24"/>
          <w:szCs w:val="24"/>
        </w:rPr>
        <w:t>Примечания:</w:t>
      </w:r>
    </w:p>
    <w:p w:rsidR="001D41F3" w:rsidRPr="001D41F3" w:rsidRDefault="001D41F3" w:rsidP="001D41F3">
      <w:pPr>
        <w:ind w:firstLine="680"/>
        <w:contextualSpacing/>
        <w:jc w:val="both"/>
        <w:rPr>
          <w:color w:val="000000"/>
          <w:sz w:val="24"/>
          <w:szCs w:val="24"/>
        </w:rPr>
      </w:pPr>
      <w:r w:rsidRPr="001D41F3">
        <w:rPr>
          <w:color w:val="000000"/>
          <w:sz w:val="24"/>
          <w:szCs w:val="24"/>
        </w:rPr>
        <w:t>а</w:t>
      </w:r>
      <w:proofErr w:type="gramStart"/>
      <w:r w:rsidRPr="001D41F3">
        <w:rPr>
          <w:color w:val="000000"/>
          <w:sz w:val="24"/>
          <w:szCs w:val="24"/>
        </w:rPr>
        <w:t xml:space="preserve">) (*) </w:t>
      </w:r>
      <w:proofErr w:type="gramEnd"/>
      <w:r w:rsidRPr="001D41F3">
        <w:rPr>
          <w:color w:val="000000"/>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1D41F3" w:rsidRPr="001D41F3" w:rsidRDefault="001D41F3" w:rsidP="001D41F3">
      <w:pPr>
        <w:ind w:firstLine="680"/>
        <w:contextualSpacing/>
        <w:jc w:val="both"/>
        <w:rPr>
          <w:color w:val="000000"/>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8 Расчетные показатели, устанавливаемые для объектов местного значения в области автомобильных дорог местного значения</w:t>
      </w:r>
    </w:p>
    <w:p w:rsidR="001D41F3" w:rsidRPr="001D41F3" w:rsidRDefault="001D41F3" w:rsidP="001D41F3">
      <w:pPr>
        <w:rPr>
          <w:sz w:val="24"/>
          <w:szCs w:val="24"/>
        </w:rPr>
      </w:pP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13</w:t>
      </w:r>
    </w:p>
    <w:p w:rsidR="001D41F3" w:rsidRPr="001D41F3" w:rsidRDefault="001D41F3" w:rsidP="001D41F3">
      <w:pPr>
        <w:ind w:firstLine="567"/>
        <w:contextualSpacing/>
        <w:jc w:val="right"/>
        <w:rPr>
          <w:color w:val="000000"/>
          <w:sz w:val="24"/>
          <w:szCs w:val="24"/>
        </w:rPr>
      </w:pPr>
      <w:r w:rsidRPr="001D41F3">
        <w:rPr>
          <w:color w:val="000000"/>
          <w:sz w:val="24"/>
          <w:szCs w:val="24"/>
        </w:rPr>
        <w:lastRenderedPageBreak/>
        <w:t>Таблица 13</w:t>
      </w:r>
    </w:p>
    <w:p w:rsidR="001D41F3" w:rsidRPr="001D41F3" w:rsidRDefault="001D41F3" w:rsidP="001D41F3">
      <w:pPr>
        <w:rPr>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133"/>
        <w:gridCol w:w="993"/>
      </w:tblGrid>
      <w:tr w:rsidR="001D41F3" w:rsidRPr="001D41F3" w:rsidTr="0017629D">
        <w:trPr>
          <w:trHeight w:val="778"/>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3551"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p w:rsidR="001D41F3" w:rsidRPr="001D41F3" w:rsidRDefault="001D41F3" w:rsidP="001D41F3">
            <w:pPr>
              <w:jc w:val="center"/>
              <w:rPr>
                <w:color w:val="000000"/>
                <w:sz w:val="24"/>
                <w:szCs w:val="24"/>
              </w:rPr>
            </w:pPr>
          </w:p>
        </w:tc>
        <w:tc>
          <w:tcPr>
            <w:tcW w:w="3119"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126" w:type="dxa"/>
            <w:gridSpan w:val="2"/>
          </w:tcPr>
          <w:p w:rsidR="001D41F3" w:rsidRPr="001D41F3" w:rsidRDefault="001D41F3" w:rsidP="001D41F3">
            <w:pPr>
              <w:jc w:val="center"/>
              <w:rPr>
                <w:color w:val="000000"/>
                <w:sz w:val="24"/>
                <w:szCs w:val="24"/>
                <w:highlight w:val="yellow"/>
              </w:rPr>
            </w:pPr>
            <w:r w:rsidRPr="001D41F3">
              <w:rPr>
                <w:color w:val="000000"/>
                <w:sz w:val="24"/>
                <w:szCs w:val="24"/>
              </w:rPr>
              <w:t>Максимально допустимый уровень территориальной доступности</w:t>
            </w:r>
          </w:p>
        </w:tc>
      </w:tr>
      <w:tr w:rsidR="001D41F3" w:rsidRPr="001D41F3" w:rsidTr="0017629D">
        <w:trPr>
          <w:trHeight w:val="625"/>
        </w:trPr>
        <w:tc>
          <w:tcPr>
            <w:tcW w:w="702" w:type="dxa"/>
            <w:vMerge/>
            <w:vAlign w:val="center"/>
          </w:tcPr>
          <w:p w:rsidR="001D41F3" w:rsidRPr="001D41F3" w:rsidRDefault="001D41F3" w:rsidP="001D41F3">
            <w:pPr>
              <w:jc w:val="center"/>
              <w:rPr>
                <w:b/>
                <w:color w:val="000000"/>
                <w:sz w:val="24"/>
                <w:szCs w:val="24"/>
              </w:rPr>
            </w:pPr>
          </w:p>
        </w:tc>
        <w:tc>
          <w:tcPr>
            <w:tcW w:w="3551" w:type="dxa"/>
            <w:vMerge/>
            <w:vAlign w:val="center"/>
          </w:tcPr>
          <w:p w:rsidR="001D41F3" w:rsidRPr="001D41F3" w:rsidRDefault="001D41F3" w:rsidP="001D41F3">
            <w:pPr>
              <w:jc w:val="center"/>
              <w:rPr>
                <w:b/>
                <w:color w:val="000000"/>
                <w:sz w:val="24"/>
                <w:szCs w:val="24"/>
              </w:rPr>
            </w:pPr>
          </w:p>
        </w:tc>
        <w:tc>
          <w:tcPr>
            <w:tcW w:w="1843"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133"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Единица измерения</w:t>
            </w:r>
          </w:p>
        </w:tc>
        <w:tc>
          <w:tcPr>
            <w:tcW w:w="993"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Величина</w:t>
            </w:r>
          </w:p>
        </w:tc>
      </w:tr>
      <w:tr w:rsidR="001D41F3" w:rsidRPr="001D41F3" w:rsidTr="0017629D">
        <w:trPr>
          <w:trHeight w:val="836"/>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3551" w:type="dxa"/>
            <w:vAlign w:val="center"/>
          </w:tcPr>
          <w:p w:rsidR="001D41F3" w:rsidRPr="001D41F3" w:rsidRDefault="001D41F3" w:rsidP="001D41F3">
            <w:pPr>
              <w:rPr>
                <w:color w:val="000000"/>
                <w:sz w:val="24"/>
                <w:szCs w:val="24"/>
              </w:rPr>
            </w:pPr>
            <w:r w:rsidRPr="001D41F3">
              <w:rPr>
                <w:sz w:val="24"/>
                <w:szCs w:val="24"/>
              </w:rPr>
              <w:t>Плотность магистральной улично-дорожной сети</w:t>
            </w:r>
          </w:p>
        </w:tc>
        <w:tc>
          <w:tcPr>
            <w:tcW w:w="1843" w:type="dxa"/>
            <w:vAlign w:val="center"/>
          </w:tcPr>
          <w:p w:rsidR="001D41F3" w:rsidRPr="001D41F3" w:rsidRDefault="001D41F3" w:rsidP="001D41F3">
            <w:pPr>
              <w:jc w:val="center"/>
              <w:rPr>
                <w:color w:val="000000"/>
                <w:sz w:val="24"/>
                <w:szCs w:val="24"/>
              </w:rPr>
            </w:pP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13,7</w:t>
            </w:r>
          </w:p>
        </w:tc>
        <w:tc>
          <w:tcPr>
            <w:tcW w:w="2126" w:type="dxa"/>
            <w:gridSpan w:val="2"/>
            <w:vMerge w:val="restart"/>
            <w:vAlign w:val="center"/>
          </w:tcPr>
          <w:p w:rsidR="001D41F3" w:rsidRPr="001D41F3" w:rsidRDefault="001D41F3" w:rsidP="001D41F3">
            <w:pPr>
              <w:jc w:val="center"/>
              <w:rPr>
                <w:color w:val="000000"/>
                <w:sz w:val="24"/>
                <w:szCs w:val="24"/>
                <w:highlight w:val="yellow"/>
              </w:rPr>
            </w:pPr>
            <w:r w:rsidRPr="001D41F3">
              <w:rPr>
                <w:color w:val="000000"/>
                <w:sz w:val="24"/>
                <w:szCs w:val="24"/>
              </w:rPr>
              <w:t>Не нормируется</w:t>
            </w:r>
          </w:p>
        </w:tc>
      </w:tr>
      <w:tr w:rsidR="001D41F3" w:rsidRPr="001D41F3" w:rsidTr="0017629D">
        <w:trPr>
          <w:trHeight w:val="465"/>
        </w:trPr>
        <w:tc>
          <w:tcPr>
            <w:tcW w:w="702" w:type="dxa"/>
            <w:vMerge/>
            <w:vAlign w:val="center"/>
          </w:tcPr>
          <w:p w:rsidR="001D41F3" w:rsidRPr="001D41F3" w:rsidRDefault="001D41F3" w:rsidP="001D41F3">
            <w:pPr>
              <w:jc w:val="center"/>
              <w:rPr>
                <w:color w:val="000000"/>
                <w:sz w:val="24"/>
                <w:szCs w:val="24"/>
              </w:rPr>
            </w:pPr>
          </w:p>
        </w:tc>
        <w:tc>
          <w:tcPr>
            <w:tcW w:w="3551" w:type="dxa"/>
            <w:vAlign w:val="center"/>
          </w:tcPr>
          <w:p w:rsidR="001D41F3" w:rsidRPr="001D41F3" w:rsidRDefault="001D41F3" w:rsidP="001D41F3">
            <w:pPr>
              <w:rPr>
                <w:sz w:val="24"/>
                <w:szCs w:val="24"/>
              </w:rPr>
            </w:pPr>
            <w:r w:rsidRPr="001D41F3">
              <w:rPr>
                <w:sz w:val="24"/>
                <w:szCs w:val="24"/>
              </w:rPr>
              <w:t>при уклоне местности до 5%</w:t>
            </w:r>
          </w:p>
        </w:tc>
        <w:tc>
          <w:tcPr>
            <w:tcW w:w="1843" w:type="dxa"/>
            <w:vMerge w:val="restart"/>
            <w:vAlign w:val="center"/>
          </w:tcPr>
          <w:p w:rsidR="001D41F3" w:rsidRPr="001D41F3" w:rsidRDefault="001D41F3" w:rsidP="001D41F3">
            <w:pPr>
              <w:jc w:val="center"/>
              <w:rPr>
                <w:color w:val="000000"/>
                <w:sz w:val="24"/>
                <w:szCs w:val="24"/>
              </w:rPr>
            </w:pPr>
            <w:r w:rsidRPr="001D41F3">
              <w:rPr>
                <w:color w:val="000000"/>
                <w:sz w:val="24"/>
                <w:szCs w:val="24"/>
              </w:rPr>
              <w:t>км/1кв</w:t>
            </w:r>
            <w:proofErr w:type="gramStart"/>
            <w:r w:rsidRPr="001D41F3">
              <w:rPr>
                <w:color w:val="000000"/>
                <w:sz w:val="24"/>
                <w:szCs w:val="24"/>
              </w:rPr>
              <w:t>.к</w:t>
            </w:r>
            <w:proofErr w:type="gramEnd"/>
            <w:r w:rsidRPr="001D41F3">
              <w:rPr>
                <w:color w:val="000000"/>
                <w:sz w:val="24"/>
                <w:szCs w:val="24"/>
              </w:rPr>
              <w:t>м территории</w:t>
            </w:r>
          </w:p>
        </w:tc>
        <w:tc>
          <w:tcPr>
            <w:tcW w:w="1276" w:type="dxa"/>
            <w:vAlign w:val="center"/>
          </w:tcPr>
          <w:p w:rsidR="001D41F3" w:rsidRPr="001D41F3" w:rsidRDefault="001D41F3" w:rsidP="001D41F3">
            <w:pPr>
              <w:jc w:val="center"/>
              <w:rPr>
                <w:sz w:val="24"/>
                <w:szCs w:val="24"/>
              </w:rPr>
            </w:pPr>
            <w:r w:rsidRPr="001D41F3">
              <w:rPr>
                <w:sz w:val="24"/>
                <w:szCs w:val="24"/>
              </w:rPr>
              <w:t>2,5</w:t>
            </w:r>
          </w:p>
        </w:tc>
        <w:tc>
          <w:tcPr>
            <w:tcW w:w="2126" w:type="dxa"/>
            <w:gridSpan w:val="2"/>
            <w:vMerge/>
            <w:vAlign w:val="center"/>
          </w:tcPr>
          <w:p w:rsidR="001D41F3" w:rsidRPr="001D41F3" w:rsidRDefault="001D41F3" w:rsidP="001D41F3">
            <w:pPr>
              <w:jc w:val="center"/>
              <w:rPr>
                <w:color w:val="000000"/>
                <w:sz w:val="24"/>
                <w:szCs w:val="24"/>
              </w:rPr>
            </w:pPr>
          </w:p>
        </w:tc>
      </w:tr>
      <w:tr w:rsidR="001D41F3" w:rsidRPr="001D41F3" w:rsidTr="0017629D">
        <w:trPr>
          <w:trHeight w:val="401"/>
        </w:trPr>
        <w:tc>
          <w:tcPr>
            <w:tcW w:w="702" w:type="dxa"/>
            <w:vMerge/>
            <w:vAlign w:val="center"/>
          </w:tcPr>
          <w:p w:rsidR="001D41F3" w:rsidRPr="001D41F3" w:rsidRDefault="001D41F3" w:rsidP="001D41F3">
            <w:pPr>
              <w:jc w:val="center"/>
              <w:rPr>
                <w:color w:val="000000"/>
                <w:sz w:val="24"/>
                <w:szCs w:val="24"/>
              </w:rPr>
            </w:pPr>
          </w:p>
        </w:tc>
        <w:tc>
          <w:tcPr>
            <w:tcW w:w="3551" w:type="dxa"/>
            <w:vAlign w:val="center"/>
          </w:tcPr>
          <w:p w:rsidR="001D41F3" w:rsidRPr="001D41F3" w:rsidRDefault="001D41F3" w:rsidP="001D41F3">
            <w:pPr>
              <w:jc w:val="center"/>
              <w:rPr>
                <w:sz w:val="24"/>
                <w:szCs w:val="24"/>
              </w:rPr>
            </w:pPr>
            <w:r w:rsidRPr="001D41F3">
              <w:rPr>
                <w:sz w:val="24"/>
                <w:szCs w:val="24"/>
              </w:rPr>
              <w:t>от 5 до 10%</w:t>
            </w:r>
          </w:p>
        </w:tc>
        <w:tc>
          <w:tcPr>
            <w:tcW w:w="1843" w:type="dxa"/>
            <w:vMerge/>
            <w:vAlign w:val="center"/>
          </w:tcPr>
          <w:p w:rsidR="001D41F3" w:rsidRPr="001D41F3" w:rsidRDefault="001D41F3" w:rsidP="001D41F3">
            <w:pPr>
              <w:jc w:val="center"/>
              <w:rPr>
                <w:color w:val="000000"/>
                <w:sz w:val="24"/>
                <w:szCs w:val="24"/>
              </w:rPr>
            </w:pPr>
          </w:p>
        </w:tc>
        <w:tc>
          <w:tcPr>
            <w:tcW w:w="1276" w:type="dxa"/>
            <w:vAlign w:val="center"/>
          </w:tcPr>
          <w:p w:rsidR="001D41F3" w:rsidRPr="001D41F3" w:rsidRDefault="001D41F3" w:rsidP="001D41F3">
            <w:pPr>
              <w:jc w:val="center"/>
              <w:rPr>
                <w:sz w:val="24"/>
                <w:szCs w:val="24"/>
              </w:rPr>
            </w:pPr>
            <w:r w:rsidRPr="001D41F3">
              <w:rPr>
                <w:sz w:val="24"/>
                <w:szCs w:val="24"/>
              </w:rPr>
              <w:t>3,2</w:t>
            </w:r>
          </w:p>
        </w:tc>
        <w:tc>
          <w:tcPr>
            <w:tcW w:w="2126" w:type="dxa"/>
            <w:gridSpan w:val="2"/>
            <w:vMerge/>
            <w:vAlign w:val="center"/>
          </w:tcPr>
          <w:p w:rsidR="001D41F3" w:rsidRPr="001D41F3" w:rsidRDefault="001D41F3" w:rsidP="001D41F3">
            <w:pPr>
              <w:jc w:val="center"/>
              <w:rPr>
                <w:color w:val="000000"/>
                <w:sz w:val="24"/>
                <w:szCs w:val="24"/>
              </w:rPr>
            </w:pPr>
          </w:p>
        </w:tc>
      </w:tr>
      <w:tr w:rsidR="001D41F3" w:rsidRPr="001D41F3" w:rsidTr="0017629D">
        <w:trPr>
          <w:trHeight w:val="434"/>
        </w:trPr>
        <w:tc>
          <w:tcPr>
            <w:tcW w:w="702" w:type="dxa"/>
            <w:vMerge/>
            <w:vAlign w:val="center"/>
          </w:tcPr>
          <w:p w:rsidR="001D41F3" w:rsidRPr="001D41F3" w:rsidRDefault="001D41F3" w:rsidP="001D41F3">
            <w:pPr>
              <w:jc w:val="center"/>
              <w:rPr>
                <w:color w:val="000000"/>
                <w:sz w:val="24"/>
                <w:szCs w:val="24"/>
              </w:rPr>
            </w:pPr>
          </w:p>
        </w:tc>
        <w:tc>
          <w:tcPr>
            <w:tcW w:w="3551" w:type="dxa"/>
            <w:vAlign w:val="center"/>
          </w:tcPr>
          <w:p w:rsidR="001D41F3" w:rsidRPr="001D41F3" w:rsidRDefault="001D41F3" w:rsidP="001D41F3">
            <w:pPr>
              <w:jc w:val="center"/>
              <w:rPr>
                <w:sz w:val="24"/>
                <w:szCs w:val="24"/>
              </w:rPr>
            </w:pPr>
            <w:r w:rsidRPr="001D41F3">
              <w:rPr>
                <w:sz w:val="24"/>
                <w:szCs w:val="24"/>
              </w:rPr>
              <w:t>10% и более</w:t>
            </w:r>
          </w:p>
        </w:tc>
        <w:tc>
          <w:tcPr>
            <w:tcW w:w="1843" w:type="dxa"/>
            <w:vMerge/>
            <w:vAlign w:val="center"/>
          </w:tcPr>
          <w:p w:rsidR="001D41F3" w:rsidRPr="001D41F3" w:rsidRDefault="001D41F3" w:rsidP="001D41F3">
            <w:pPr>
              <w:jc w:val="center"/>
              <w:rPr>
                <w:color w:val="000000"/>
                <w:sz w:val="24"/>
                <w:szCs w:val="24"/>
              </w:rPr>
            </w:pPr>
          </w:p>
        </w:tc>
        <w:tc>
          <w:tcPr>
            <w:tcW w:w="1276" w:type="dxa"/>
            <w:vAlign w:val="center"/>
          </w:tcPr>
          <w:p w:rsidR="001D41F3" w:rsidRPr="001D41F3" w:rsidRDefault="001D41F3" w:rsidP="001D41F3">
            <w:pPr>
              <w:jc w:val="center"/>
              <w:rPr>
                <w:sz w:val="24"/>
                <w:szCs w:val="24"/>
              </w:rPr>
            </w:pPr>
            <w:r w:rsidRPr="001D41F3">
              <w:rPr>
                <w:sz w:val="24"/>
                <w:szCs w:val="24"/>
              </w:rPr>
              <w:t>4,0</w:t>
            </w:r>
          </w:p>
        </w:tc>
        <w:tc>
          <w:tcPr>
            <w:tcW w:w="2126" w:type="dxa"/>
            <w:gridSpan w:val="2"/>
            <w:vMerge/>
            <w:vAlign w:val="center"/>
          </w:tcPr>
          <w:p w:rsidR="001D41F3" w:rsidRPr="001D41F3" w:rsidRDefault="001D41F3" w:rsidP="001D41F3">
            <w:pPr>
              <w:jc w:val="center"/>
              <w:rPr>
                <w:color w:val="000000"/>
                <w:sz w:val="24"/>
                <w:szCs w:val="24"/>
              </w:rPr>
            </w:pPr>
          </w:p>
        </w:tc>
      </w:tr>
      <w:tr w:rsidR="001D41F3" w:rsidRPr="001D41F3" w:rsidTr="0017629D">
        <w:trPr>
          <w:trHeight w:val="836"/>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3551" w:type="dxa"/>
            <w:vAlign w:val="center"/>
          </w:tcPr>
          <w:p w:rsidR="001D41F3" w:rsidRPr="001D41F3" w:rsidRDefault="001D41F3" w:rsidP="001D41F3">
            <w:pPr>
              <w:rPr>
                <w:color w:val="000000"/>
                <w:sz w:val="24"/>
                <w:szCs w:val="24"/>
              </w:rPr>
            </w:pPr>
            <w:r w:rsidRPr="001D41F3">
              <w:rPr>
                <w:rFonts w:eastAsia="Calibri"/>
                <w:sz w:val="24"/>
                <w:szCs w:val="24"/>
              </w:rPr>
              <w:t>автомобильные дороги местного значения в границах населенных пунктов поселения</w:t>
            </w:r>
          </w:p>
        </w:tc>
        <w:tc>
          <w:tcPr>
            <w:tcW w:w="1843" w:type="dxa"/>
            <w:vAlign w:val="center"/>
          </w:tcPr>
          <w:p w:rsidR="001D41F3" w:rsidRPr="001D41F3" w:rsidRDefault="001D41F3" w:rsidP="001D41F3">
            <w:pPr>
              <w:jc w:val="center"/>
              <w:rPr>
                <w:color w:val="000000"/>
                <w:sz w:val="24"/>
                <w:szCs w:val="24"/>
              </w:rPr>
            </w:pPr>
            <w:r w:rsidRPr="001D41F3">
              <w:rPr>
                <w:color w:val="000000"/>
                <w:sz w:val="24"/>
                <w:szCs w:val="24"/>
              </w:rPr>
              <w:t xml:space="preserve">км/1 </w:t>
            </w:r>
            <w:proofErr w:type="spellStart"/>
            <w:r w:rsidRPr="001D41F3">
              <w:rPr>
                <w:color w:val="000000"/>
                <w:sz w:val="24"/>
                <w:szCs w:val="24"/>
              </w:rPr>
              <w:t>кв</w:t>
            </w:r>
            <w:proofErr w:type="gramStart"/>
            <w:r w:rsidRPr="001D41F3">
              <w:rPr>
                <w:color w:val="000000"/>
                <w:sz w:val="24"/>
                <w:szCs w:val="24"/>
              </w:rPr>
              <w:t>.к</w:t>
            </w:r>
            <w:proofErr w:type="gramEnd"/>
            <w:r w:rsidRPr="001D41F3">
              <w:rPr>
                <w:color w:val="000000"/>
                <w:sz w:val="24"/>
                <w:szCs w:val="24"/>
              </w:rPr>
              <w:t>м</w:t>
            </w:r>
            <w:proofErr w:type="spellEnd"/>
            <w:r w:rsidRPr="001D41F3">
              <w:rPr>
                <w:color w:val="000000"/>
                <w:sz w:val="24"/>
                <w:szCs w:val="24"/>
              </w:rPr>
              <w:t xml:space="preserve"> территории</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4,65</w:t>
            </w:r>
          </w:p>
        </w:tc>
        <w:tc>
          <w:tcPr>
            <w:tcW w:w="2126" w:type="dxa"/>
            <w:gridSpan w:val="2"/>
            <w:vMerge/>
            <w:vAlign w:val="center"/>
          </w:tcPr>
          <w:p w:rsidR="001D41F3" w:rsidRPr="001D41F3" w:rsidRDefault="001D41F3" w:rsidP="001D41F3">
            <w:pPr>
              <w:jc w:val="center"/>
              <w:rPr>
                <w:color w:val="000000"/>
                <w:sz w:val="24"/>
                <w:szCs w:val="24"/>
              </w:rPr>
            </w:pPr>
          </w:p>
        </w:tc>
      </w:tr>
      <w:tr w:rsidR="001D41F3" w:rsidRPr="001D41F3" w:rsidTr="0017629D">
        <w:trPr>
          <w:trHeight w:val="836"/>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3.</w:t>
            </w:r>
          </w:p>
        </w:tc>
        <w:tc>
          <w:tcPr>
            <w:tcW w:w="3551" w:type="dxa"/>
            <w:vAlign w:val="center"/>
          </w:tcPr>
          <w:p w:rsidR="001D41F3" w:rsidRPr="001D41F3" w:rsidRDefault="001D41F3" w:rsidP="001D41F3">
            <w:pPr>
              <w:rPr>
                <w:rFonts w:eastAsia="Calibri"/>
                <w:sz w:val="24"/>
                <w:szCs w:val="24"/>
              </w:rPr>
            </w:pPr>
            <w:r w:rsidRPr="001D41F3">
              <w:rPr>
                <w:sz w:val="24"/>
                <w:szCs w:val="24"/>
              </w:rPr>
              <w:t>Плотность сети линий наземного общественного пассажирского транспорта</w:t>
            </w:r>
          </w:p>
        </w:tc>
        <w:tc>
          <w:tcPr>
            <w:tcW w:w="1843" w:type="dxa"/>
            <w:vAlign w:val="center"/>
          </w:tcPr>
          <w:p w:rsidR="001D41F3" w:rsidRPr="001D41F3" w:rsidRDefault="001D41F3" w:rsidP="001D41F3">
            <w:pPr>
              <w:jc w:val="center"/>
              <w:rPr>
                <w:color w:val="000000"/>
                <w:sz w:val="24"/>
                <w:szCs w:val="24"/>
              </w:rPr>
            </w:pPr>
            <w:r w:rsidRPr="001D41F3">
              <w:rPr>
                <w:color w:val="000000"/>
                <w:sz w:val="24"/>
                <w:szCs w:val="24"/>
              </w:rPr>
              <w:t>км/1кв</w:t>
            </w:r>
            <w:proofErr w:type="gramStart"/>
            <w:r w:rsidRPr="001D41F3">
              <w:rPr>
                <w:color w:val="000000"/>
                <w:sz w:val="24"/>
                <w:szCs w:val="24"/>
              </w:rPr>
              <w:t>.к</w:t>
            </w:r>
            <w:proofErr w:type="gramEnd"/>
            <w:r w:rsidRPr="001D41F3">
              <w:rPr>
                <w:color w:val="000000"/>
                <w:sz w:val="24"/>
                <w:szCs w:val="24"/>
              </w:rPr>
              <w:t>м территории</w:t>
            </w:r>
          </w:p>
        </w:tc>
        <w:tc>
          <w:tcPr>
            <w:tcW w:w="1276" w:type="dxa"/>
            <w:vAlign w:val="center"/>
          </w:tcPr>
          <w:p w:rsidR="001D41F3" w:rsidRPr="001D41F3" w:rsidRDefault="001D41F3" w:rsidP="001D41F3">
            <w:pPr>
              <w:jc w:val="center"/>
              <w:rPr>
                <w:color w:val="000000"/>
                <w:sz w:val="24"/>
                <w:szCs w:val="24"/>
              </w:rPr>
            </w:pPr>
            <w:r w:rsidRPr="001D41F3">
              <w:rPr>
                <w:sz w:val="24"/>
                <w:szCs w:val="24"/>
              </w:rPr>
              <w:t>1,5 - 2,5</w:t>
            </w:r>
          </w:p>
        </w:tc>
        <w:tc>
          <w:tcPr>
            <w:tcW w:w="2126" w:type="dxa"/>
            <w:gridSpan w:val="2"/>
            <w:vAlign w:val="center"/>
          </w:tcPr>
          <w:p w:rsidR="001D41F3" w:rsidRPr="001D41F3" w:rsidRDefault="001D41F3" w:rsidP="001D41F3">
            <w:pPr>
              <w:jc w:val="center"/>
              <w:rPr>
                <w:color w:val="000000"/>
                <w:sz w:val="24"/>
                <w:szCs w:val="24"/>
              </w:rPr>
            </w:pPr>
          </w:p>
        </w:tc>
      </w:tr>
    </w:tbl>
    <w:p w:rsidR="001D41F3" w:rsidRPr="001D41F3" w:rsidRDefault="001D41F3" w:rsidP="001D41F3">
      <w:pPr>
        <w:ind w:firstLine="709"/>
        <w:rPr>
          <w:b/>
          <w:sz w:val="24"/>
          <w:szCs w:val="24"/>
        </w:rPr>
      </w:pPr>
    </w:p>
    <w:p w:rsidR="001D41F3" w:rsidRPr="001D41F3" w:rsidRDefault="001D41F3" w:rsidP="0017629D">
      <w:pPr>
        <w:ind w:firstLine="709"/>
        <w:jc w:val="both"/>
        <w:rPr>
          <w:sz w:val="24"/>
          <w:szCs w:val="24"/>
        </w:rPr>
      </w:pPr>
      <w:r w:rsidRPr="001D41F3">
        <w:rPr>
          <w:b/>
          <w:sz w:val="24"/>
          <w:szCs w:val="24"/>
        </w:rPr>
        <w:t>Категории улиц и дорог городов</w:t>
      </w:r>
      <w:r w:rsidRPr="001D41F3">
        <w:rPr>
          <w:sz w:val="24"/>
          <w:szCs w:val="24"/>
        </w:rPr>
        <w:t xml:space="preserve"> следует назначать в соответствии с классификацией, приведенной в таблице 13а</w:t>
      </w:r>
    </w:p>
    <w:p w:rsidR="001D41F3" w:rsidRPr="001D41F3" w:rsidRDefault="001D41F3" w:rsidP="001D41F3">
      <w:pPr>
        <w:widowControl w:val="0"/>
        <w:autoSpaceDE w:val="0"/>
        <w:autoSpaceDN w:val="0"/>
        <w:adjustRightInd w:val="0"/>
        <w:jc w:val="right"/>
        <w:rPr>
          <w:sz w:val="24"/>
          <w:szCs w:val="24"/>
        </w:rPr>
      </w:pPr>
      <w:r w:rsidRPr="001D41F3">
        <w:rPr>
          <w:sz w:val="24"/>
          <w:szCs w:val="24"/>
        </w:rPr>
        <w:t>Таблица 13а</w:t>
      </w:r>
    </w:p>
    <w:tbl>
      <w:tblPr>
        <w:tblW w:w="9498" w:type="dxa"/>
        <w:tblInd w:w="28" w:type="dxa"/>
        <w:tblLayout w:type="fixed"/>
        <w:tblCellMar>
          <w:left w:w="90" w:type="dxa"/>
          <w:right w:w="90" w:type="dxa"/>
        </w:tblCellMar>
        <w:tblLook w:val="0000" w:firstRow="0" w:lastRow="0" w:firstColumn="0" w:lastColumn="0" w:noHBand="0" w:noVBand="0"/>
      </w:tblPr>
      <w:tblGrid>
        <w:gridCol w:w="3119"/>
        <w:gridCol w:w="6379"/>
      </w:tblGrid>
      <w:tr w:rsidR="001D41F3" w:rsidRPr="001D41F3" w:rsidTr="00C3604A">
        <w:trPr>
          <w:tblHeader/>
        </w:trPr>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Категория дорог и улиц</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 xml:space="preserve">Основное назначение дорог и улиц </w:t>
            </w:r>
          </w:p>
        </w:tc>
      </w:tr>
      <w:tr w:rsidR="001D41F3" w:rsidRPr="001D41F3" w:rsidTr="00C3604A">
        <w:tc>
          <w:tcPr>
            <w:tcW w:w="311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Магистральные городские дороги:</w:t>
            </w:r>
          </w:p>
        </w:tc>
        <w:tc>
          <w:tcPr>
            <w:tcW w:w="637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311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1-го класса - скоростного движения </w:t>
            </w:r>
          </w:p>
        </w:tc>
        <w:tc>
          <w:tcPr>
            <w:tcW w:w="637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Скоростная транспортная связь между удаленными промышленными и жилыми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w:t>
            </w:r>
          </w:p>
          <w:p w:rsidR="001D41F3" w:rsidRPr="001D41F3" w:rsidRDefault="001D41F3" w:rsidP="001D41F3">
            <w:pPr>
              <w:widowControl w:val="0"/>
              <w:autoSpaceDE w:val="0"/>
              <w:autoSpaceDN w:val="0"/>
              <w:adjustRightInd w:val="0"/>
              <w:rPr>
                <w:sz w:val="24"/>
                <w:szCs w:val="24"/>
              </w:rPr>
            </w:pPr>
            <w:r w:rsidRPr="001D41F3">
              <w:rPr>
                <w:sz w:val="24"/>
                <w:szCs w:val="24"/>
              </w:rPr>
              <w:t>Движение непрерывное.</w:t>
            </w:r>
          </w:p>
          <w:p w:rsidR="001D41F3" w:rsidRPr="001D41F3" w:rsidRDefault="001D41F3" w:rsidP="001D41F3">
            <w:pPr>
              <w:widowControl w:val="0"/>
              <w:autoSpaceDE w:val="0"/>
              <w:autoSpaceDN w:val="0"/>
              <w:adjustRightInd w:val="0"/>
              <w:rPr>
                <w:sz w:val="24"/>
                <w:szCs w:val="24"/>
              </w:rPr>
            </w:pPr>
            <w:r w:rsidRPr="001D41F3">
              <w:rPr>
                <w:sz w:val="24"/>
                <w:szCs w:val="24"/>
              </w:rPr>
              <w:t>Доступ транспортных средств через развязки в разных уровнях.</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Пересечение с дорогами и улицами всех категорий - в разных уровнях.</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w:t>
            </w:r>
          </w:p>
        </w:tc>
      </w:tr>
      <w:tr w:rsidR="001D41F3" w:rsidRPr="001D41F3" w:rsidTr="00C3604A">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2-го класса - регулируемого движения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Транспортная связь между районами города, выходы на внешние автомобильные дороги.</w:t>
            </w:r>
          </w:p>
          <w:p w:rsidR="001D41F3" w:rsidRPr="001D41F3" w:rsidRDefault="001D41F3" w:rsidP="001D41F3">
            <w:pPr>
              <w:widowControl w:val="0"/>
              <w:autoSpaceDE w:val="0"/>
              <w:autoSpaceDN w:val="0"/>
              <w:adjustRightInd w:val="0"/>
              <w:rPr>
                <w:sz w:val="24"/>
                <w:szCs w:val="24"/>
              </w:rPr>
            </w:pPr>
            <w:r w:rsidRPr="001D41F3">
              <w:rPr>
                <w:sz w:val="24"/>
                <w:szCs w:val="24"/>
              </w:rPr>
              <w:t>Проходят вне жилой застройки. Движение регулируемое.</w:t>
            </w:r>
          </w:p>
          <w:p w:rsidR="001D41F3" w:rsidRPr="001D41F3" w:rsidRDefault="001D41F3" w:rsidP="001D41F3">
            <w:pPr>
              <w:widowControl w:val="0"/>
              <w:autoSpaceDE w:val="0"/>
              <w:autoSpaceDN w:val="0"/>
              <w:adjustRightInd w:val="0"/>
              <w:rPr>
                <w:sz w:val="24"/>
                <w:szCs w:val="24"/>
              </w:rPr>
            </w:pPr>
            <w:r w:rsidRPr="001D41F3">
              <w:rPr>
                <w:sz w:val="24"/>
                <w:szCs w:val="24"/>
              </w:rPr>
              <w:t>Доступ транспортных средств через пересечения и примыкания не чаще, чем через 300-400 м.</w:t>
            </w:r>
          </w:p>
          <w:p w:rsidR="001D41F3" w:rsidRPr="001D41F3" w:rsidRDefault="001D41F3" w:rsidP="001D41F3">
            <w:pPr>
              <w:widowControl w:val="0"/>
              <w:autoSpaceDE w:val="0"/>
              <w:autoSpaceDN w:val="0"/>
              <w:adjustRightInd w:val="0"/>
              <w:rPr>
                <w:sz w:val="24"/>
                <w:szCs w:val="24"/>
              </w:rPr>
            </w:pPr>
            <w:r w:rsidRPr="001D41F3">
              <w:rPr>
                <w:sz w:val="24"/>
                <w:szCs w:val="24"/>
              </w:rPr>
              <w:lastRenderedPageBreak/>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Пересечение с дорогами и улицами всех категорий - в одном или разных уровнях.</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 и в уровне проезжей части</w:t>
            </w:r>
          </w:p>
        </w:tc>
      </w:tr>
      <w:tr w:rsidR="001D41F3" w:rsidRPr="001D41F3" w:rsidTr="00C3604A">
        <w:tc>
          <w:tcPr>
            <w:tcW w:w="311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lastRenderedPageBreak/>
              <w:t>Магистральные улицы общегородского значения:</w:t>
            </w:r>
          </w:p>
        </w:tc>
        <w:tc>
          <w:tcPr>
            <w:tcW w:w="637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311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1-го класса - непрерывного движения </w:t>
            </w:r>
          </w:p>
        </w:tc>
        <w:tc>
          <w:tcPr>
            <w:tcW w:w="637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Обеспечивают безостановочное непрерывное движение по основному направлению.</w:t>
            </w:r>
          </w:p>
          <w:p w:rsidR="001D41F3" w:rsidRPr="001D41F3" w:rsidRDefault="001D41F3" w:rsidP="001D41F3">
            <w:pPr>
              <w:widowControl w:val="0"/>
              <w:autoSpaceDE w:val="0"/>
              <w:autoSpaceDN w:val="0"/>
              <w:adjustRightInd w:val="0"/>
              <w:rPr>
                <w:sz w:val="24"/>
                <w:szCs w:val="24"/>
              </w:rPr>
            </w:pPr>
            <w:r w:rsidRPr="001D41F3">
              <w:rPr>
                <w:sz w:val="24"/>
                <w:szCs w:val="24"/>
              </w:rPr>
              <w:t>Основные транспортные коммуникации, обеспечивающие скоростные связи в пределах урбанизированных городских территорий.</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Обеспечивают выход на автомобильные дороги.</w:t>
            </w:r>
          </w:p>
          <w:p w:rsidR="001D41F3" w:rsidRPr="001D41F3" w:rsidRDefault="001D41F3" w:rsidP="001D41F3">
            <w:pPr>
              <w:widowControl w:val="0"/>
              <w:autoSpaceDE w:val="0"/>
              <w:autoSpaceDN w:val="0"/>
              <w:adjustRightInd w:val="0"/>
              <w:rPr>
                <w:sz w:val="24"/>
                <w:szCs w:val="24"/>
              </w:rPr>
            </w:pPr>
            <w:r w:rsidRPr="001D41F3">
              <w:rPr>
                <w:sz w:val="24"/>
                <w:szCs w:val="24"/>
              </w:rPr>
              <w:t>Обслуживание прилегающей застройки осуществляется с боковых или местных проездов.</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w:t>
            </w:r>
          </w:p>
        </w:tc>
      </w:tr>
      <w:tr w:rsidR="001D41F3" w:rsidRPr="001D41F3" w:rsidTr="00C3604A">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2-го класса - регулируемого движения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Транспортная связь между жилыми, промышленными районами и центром города, центрами планировочных районов; выходы на внешние автомобильные дороги.</w:t>
            </w:r>
          </w:p>
          <w:p w:rsidR="001D41F3" w:rsidRPr="001D41F3" w:rsidRDefault="001D41F3" w:rsidP="001D41F3">
            <w:pPr>
              <w:widowControl w:val="0"/>
              <w:autoSpaceDE w:val="0"/>
              <w:autoSpaceDN w:val="0"/>
              <w:adjustRightInd w:val="0"/>
              <w:rPr>
                <w:sz w:val="24"/>
                <w:szCs w:val="24"/>
              </w:rPr>
            </w:pPr>
            <w:r w:rsidRPr="001D41F3">
              <w:rPr>
                <w:sz w:val="24"/>
                <w:szCs w:val="24"/>
              </w:rPr>
              <w:t>Транспортно-планировочные оси города, основные элементы функционально-планировочной структуры города, поселения.</w:t>
            </w:r>
          </w:p>
          <w:p w:rsidR="001D41F3" w:rsidRPr="001D41F3" w:rsidRDefault="001D41F3" w:rsidP="001D41F3">
            <w:pPr>
              <w:widowControl w:val="0"/>
              <w:autoSpaceDE w:val="0"/>
              <w:autoSpaceDN w:val="0"/>
              <w:adjustRightInd w:val="0"/>
              <w:rPr>
                <w:sz w:val="24"/>
                <w:szCs w:val="24"/>
              </w:rPr>
            </w:pPr>
            <w:r w:rsidRPr="001D41F3">
              <w:rPr>
                <w:sz w:val="24"/>
                <w:szCs w:val="24"/>
              </w:rPr>
              <w:t>Движение регулируемое.</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Для движения наземного общественного транспорта устраивается выделенная полоса при соответствующем обосновании.</w:t>
            </w:r>
          </w:p>
          <w:p w:rsidR="001D41F3" w:rsidRPr="001D41F3" w:rsidRDefault="001D41F3" w:rsidP="001D41F3">
            <w:pPr>
              <w:widowControl w:val="0"/>
              <w:autoSpaceDE w:val="0"/>
              <w:autoSpaceDN w:val="0"/>
              <w:adjustRightInd w:val="0"/>
              <w:rPr>
                <w:sz w:val="24"/>
                <w:szCs w:val="24"/>
              </w:rPr>
            </w:pPr>
            <w:r w:rsidRPr="001D41F3">
              <w:rPr>
                <w:sz w:val="24"/>
                <w:szCs w:val="24"/>
              </w:rPr>
              <w:t>Пересечение с дорогами и улицами других категорий - в одном или разных уровнях.</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 и в уровне проезжей части со светофорным регулированием</w:t>
            </w:r>
          </w:p>
        </w:tc>
      </w:tr>
      <w:tr w:rsidR="001D41F3" w:rsidRPr="001D41F3" w:rsidTr="00C3604A">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3-го класса - регулируемого движения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Связывают районы города, городского округа между собой.</w:t>
            </w:r>
          </w:p>
          <w:p w:rsidR="001D41F3" w:rsidRPr="001D41F3" w:rsidRDefault="001D41F3" w:rsidP="001D41F3">
            <w:pPr>
              <w:widowControl w:val="0"/>
              <w:autoSpaceDE w:val="0"/>
              <w:autoSpaceDN w:val="0"/>
              <w:adjustRightInd w:val="0"/>
              <w:rPr>
                <w:sz w:val="24"/>
                <w:szCs w:val="24"/>
              </w:rPr>
            </w:pPr>
            <w:r w:rsidRPr="001D41F3">
              <w:rPr>
                <w:sz w:val="24"/>
                <w:szCs w:val="24"/>
              </w:rPr>
              <w:t>Движение регулируемое и саморегулируемое.</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Для движения наземного общественного транспорта устраивается выделенная полоса при соответствующем обосновании.</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 уровне проезжей части и вне проезжей части</w:t>
            </w:r>
          </w:p>
        </w:tc>
      </w:tr>
      <w:tr w:rsidR="001D41F3" w:rsidRPr="001D41F3" w:rsidTr="00C3604A">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lastRenderedPageBreak/>
              <w:t xml:space="preserve">Магистральные улицы районного значения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Транспортная и пешеходная связи в пределах жилых районов, выходы на другие магистральные улицы.</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Обеспечивают выход на улицы и дороги межрайонного и общегородского значения.</w:t>
            </w:r>
          </w:p>
          <w:p w:rsidR="001D41F3" w:rsidRPr="001D41F3" w:rsidRDefault="001D41F3" w:rsidP="001D41F3">
            <w:pPr>
              <w:widowControl w:val="0"/>
              <w:autoSpaceDE w:val="0"/>
              <w:autoSpaceDN w:val="0"/>
              <w:adjustRightInd w:val="0"/>
              <w:rPr>
                <w:sz w:val="24"/>
                <w:szCs w:val="24"/>
              </w:rPr>
            </w:pPr>
            <w:r w:rsidRPr="001D41F3">
              <w:rPr>
                <w:sz w:val="24"/>
                <w:szCs w:val="24"/>
              </w:rPr>
              <w:t>Движение регулируемое и саморегулируемое.</w:t>
            </w:r>
          </w:p>
          <w:p w:rsidR="001D41F3" w:rsidRPr="001D41F3" w:rsidRDefault="001D41F3" w:rsidP="001D41F3">
            <w:pPr>
              <w:widowControl w:val="0"/>
              <w:autoSpaceDE w:val="0"/>
              <w:autoSpaceDN w:val="0"/>
              <w:adjustRightInd w:val="0"/>
              <w:rPr>
                <w:sz w:val="24"/>
                <w:szCs w:val="24"/>
              </w:rPr>
            </w:pPr>
            <w:r w:rsidRPr="001D41F3">
              <w:rPr>
                <w:sz w:val="24"/>
                <w:szCs w:val="24"/>
              </w:rPr>
              <w:t>Пропуск всех видов транспорта.</w:t>
            </w:r>
          </w:p>
          <w:p w:rsidR="001D41F3" w:rsidRPr="001D41F3" w:rsidRDefault="001D41F3" w:rsidP="001D41F3">
            <w:pPr>
              <w:widowControl w:val="0"/>
              <w:autoSpaceDE w:val="0"/>
              <w:autoSpaceDN w:val="0"/>
              <w:adjustRightInd w:val="0"/>
              <w:rPr>
                <w:sz w:val="24"/>
                <w:szCs w:val="24"/>
              </w:rPr>
            </w:pPr>
            <w:r w:rsidRPr="001D41F3">
              <w:rPr>
                <w:sz w:val="24"/>
                <w:szCs w:val="24"/>
              </w:rPr>
              <w:t>Пересечение с дорогами и улицами в одном уровне.</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вне проезжей части и в уровне проезжей части</w:t>
            </w:r>
          </w:p>
        </w:tc>
      </w:tr>
      <w:tr w:rsidR="001D41F3" w:rsidRPr="001D41F3" w:rsidTr="00C3604A">
        <w:tc>
          <w:tcPr>
            <w:tcW w:w="311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Улицы и дороги местного значения:</w:t>
            </w:r>
          </w:p>
        </w:tc>
        <w:tc>
          <w:tcPr>
            <w:tcW w:w="637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311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улицы в зонах жилой застройки</w:t>
            </w:r>
          </w:p>
        </w:tc>
        <w:tc>
          <w:tcPr>
            <w:tcW w:w="637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Обеспечивают непосредственный доступ к зданиям и земельным участкам</w:t>
            </w:r>
          </w:p>
        </w:tc>
      </w:tr>
      <w:tr w:rsidR="001D41F3" w:rsidRPr="001D41F3" w:rsidTr="00C3604A">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в общественно-деловых и торговых зонах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1D41F3" w:rsidRPr="001D41F3" w:rsidRDefault="001D41F3" w:rsidP="001D41F3">
            <w:pPr>
              <w:widowControl w:val="0"/>
              <w:autoSpaceDE w:val="0"/>
              <w:autoSpaceDN w:val="0"/>
              <w:adjustRightInd w:val="0"/>
              <w:rPr>
                <w:sz w:val="24"/>
                <w:szCs w:val="24"/>
              </w:rPr>
            </w:pPr>
            <w:r w:rsidRPr="001D41F3">
              <w:rPr>
                <w:sz w:val="24"/>
                <w:szCs w:val="24"/>
              </w:rPr>
              <w:t>Пешеходные переходы устраиваются в уровне проезжей части</w:t>
            </w:r>
          </w:p>
        </w:tc>
      </w:tr>
      <w:tr w:rsidR="001D41F3" w:rsidRPr="001D41F3" w:rsidTr="00C3604A">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и дороги в производственных зонах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D41F3" w:rsidRPr="001D41F3" w:rsidTr="00C3604A">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Пешеходные улицы и площади </w:t>
            </w: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1D41F3" w:rsidRPr="001D41F3" w:rsidRDefault="001D41F3" w:rsidP="001D41F3">
            <w:pPr>
              <w:widowControl w:val="0"/>
              <w:autoSpaceDE w:val="0"/>
              <w:autoSpaceDN w:val="0"/>
              <w:adjustRightInd w:val="0"/>
              <w:rPr>
                <w:sz w:val="24"/>
                <w:szCs w:val="24"/>
              </w:rPr>
            </w:pPr>
            <w:r w:rsidRPr="001D41F3">
              <w:rPr>
                <w:sz w:val="24"/>
                <w:szCs w:val="24"/>
              </w:rPr>
              <w:t>Движение всех видов транспорта исключено.</w:t>
            </w:r>
          </w:p>
          <w:p w:rsidR="001D41F3" w:rsidRPr="001D41F3" w:rsidRDefault="001D41F3" w:rsidP="001D41F3">
            <w:pPr>
              <w:widowControl w:val="0"/>
              <w:autoSpaceDE w:val="0"/>
              <w:autoSpaceDN w:val="0"/>
              <w:adjustRightInd w:val="0"/>
              <w:rPr>
                <w:sz w:val="24"/>
                <w:szCs w:val="24"/>
              </w:rPr>
            </w:pPr>
            <w:r w:rsidRPr="001D41F3">
              <w:rPr>
                <w:sz w:val="24"/>
                <w:szCs w:val="24"/>
              </w:rPr>
              <w:t>Обеспечивается возможность проезда специального транспорта</w:t>
            </w:r>
          </w:p>
        </w:tc>
      </w:tr>
      <w:tr w:rsidR="001D41F3" w:rsidRPr="001D41F3" w:rsidTr="00C3604A">
        <w:tc>
          <w:tcPr>
            <w:tcW w:w="31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велосипедные дорожки</w:t>
            </w:r>
          </w:p>
          <w:p w:rsidR="001D41F3" w:rsidRPr="001D41F3" w:rsidRDefault="001D41F3" w:rsidP="001D41F3">
            <w:pPr>
              <w:widowControl w:val="0"/>
              <w:autoSpaceDE w:val="0"/>
              <w:autoSpaceDN w:val="0"/>
              <w:adjustRightInd w:val="0"/>
              <w:rPr>
                <w:sz w:val="24"/>
                <w:szCs w:val="24"/>
              </w:rPr>
            </w:pPr>
          </w:p>
        </w:tc>
        <w:tc>
          <w:tcPr>
            <w:tcW w:w="637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Связь жилой застройки с местами отдыха, объектами массового посещения, а в крупных городских округах - связь в пределах планировочных районов</w:t>
            </w:r>
          </w:p>
        </w:tc>
      </w:tr>
      <w:tr w:rsidR="001D41F3" w:rsidRPr="001D41F3" w:rsidTr="00C3604A">
        <w:tc>
          <w:tcPr>
            <w:tcW w:w="9498"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Примечания</w:t>
            </w:r>
          </w:p>
          <w:p w:rsidR="001D41F3" w:rsidRPr="001D41F3" w:rsidRDefault="001D41F3" w:rsidP="001D41F3">
            <w:pPr>
              <w:widowControl w:val="0"/>
              <w:autoSpaceDE w:val="0"/>
              <w:autoSpaceDN w:val="0"/>
              <w:adjustRightInd w:val="0"/>
              <w:rPr>
                <w:sz w:val="24"/>
                <w:szCs w:val="24"/>
              </w:rPr>
            </w:pPr>
          </w:p>
          <w:p w:rsidR="001D41F3" w:rsidRPr="001D41F3" w:rsidRDefault="001D41F3" w:rsidP="001D41F3">
            <w:pPr>
              <w:widowControl w:val="0"/>
              <w:autoSpaceDE w:val="0"/>
              <w:autoSpaceDN w:val="0"/>
              <w:adjustRightInd w:val="0"/>
              <w:rPr>
                <w:sz w:val="24"/>
                <w:szCs w:val="24"/>
              </w:rPr>
            </w:pPr>
            <w:r w:rsidRPr="001D41F3">
              <w:rPr>
                <w:sz w:val="24"/>
                <w:szCs w:val="24"/>
              </w:rPr>
              <w:t>1</w:t>
            </w:r>
            <w:proofErr w:type="gramStart"/>
            <w:r w:rsidRPr="001D41F3">
              <w:rPr>
                <w:sz w:val="24"/>
                <w:szCs w:val="24"/>
              </w:rPr>
              <w:t xml:space="preserve"> В</w:t>
            </w:r>
            <w:proofErr w:type="gramEnd"/>
            <w:r w:rsidRPr="001D41F3">
              <w:rPr>
                <w:sz w:val="24"/>
                <w:szCs w:val="24"/>
              </w:rPr>
              <w:t xml:space="preserve"> составе УДС выделяются главные улицы города, являющиеся основой архитектурно-планировочного построения общегородского центра.</w:t>
            </w:r>
          </w:p>
          <w:p w:rsidR="001D41F3" w:rsidRPr="001D41F3" w:rsidRDefault="001D41F3" w:rsidP="001D41F3">
            <w:pPr>
              <w:widowControl w:val="0"/>
              <w:autoSpaceDE w:val="0"/>
              <w:autoSpaceDN w:val="0"/>
              <w:adjustRightInd w:val="0"/>
              <w:rPr>
                <w:sz w:val="24"/>
                <w:szCs w:val="24"/>
              </w:rPr>
            </w:pPr>
            <w:r w:rsidRPr="001D41F3">
              <w:rPr>
                <w:sz w:val="24"/>
                <w:szCs w:val="24"/>
              </w:rPr>
              <w:lastRenderedPageBreak/>
              <w:t>2</w:t>
            </w:r>
            <w:proofErr w:type="gramStart"/>
            <w:r w:rsidRPr="001D41F3">
              <w:rPr>
                <w:sz w:val="24"/>
                <w:szCs w:val="24"/>
              </w:rPr>
              <w:t xml:space="preserve"> В</w:t>
            </w:r>
            <w:proofErr w:type="gramEnd"/>
            <w:r w:rsidRPr="001D41F3">
              <w:rPr>
                <w:sz w:val="24"/>
                <w:szCs w:val="24"/>
              </w:rPr>
              <w:t xml:space="preserve">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rsidR="001D41F3" w:rsidRPr="001D41F3" w:rsidRDefault="001D41F3" w:rsidP="001D41F3">
            <w:pPr>
              <w:widowControl w:val="0"/>
              <w:autoSpaceDE w:val="0"/>
              <w:autoSpaceDN w:val="0"/>
              <w:adjustRightInd w:val="0"/>
              <w:rPr>
                <w:sz w:val="24"/>
                <w:szCs w:val="24"/>
              </w:rPr>
            </w:pPr>
            <w:r w:rsidRPr="001D41F3">
              <w:rPr>
                <w:sz w:val="24"/>
                <w:szCs w:val="24"/>
              </w:rPr>
              <w:t>3</w:t>
            </w:r>
            <w:proofErr w:type="gramStart"/>
            <w:r w:rsidRPr="001D41F3">
              <w:rPr>
                <w:sz w:val="24"/>
                <w:szCs w:val="24"/>
              </w:rPr>
              <w:t xml:space="preserve"> В</w:t>
            </w:r>
            <w:proofErr w:type="gramEnd"/>
            <w:r w:rsidRPr="001D41F3">
              <w:rPr>
                <w:sz w:val="24"/>
                <w:szCs w:val="24"/>
              </w:rPr>
              <w:t xml:space="preserve">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1D41F3" w:rsidRPr="001D41F3" w:rsidRDefault="001D41F3" w:rsidP="001D41F3">
            <w:pPr>
              <w:widowControl w:val="0"/>
              <w:autoSpaceDE w:val="0"/>
              <w:autoSpaceDN w:val="0"/>
              <w:adjustRightInd w:val="0"/>
              <w:rPr>
                <w:sz w:val="24"/>
                <w:szCs w:val="24"/>
              </w:rPr>
            </w:pPr>
            <w:r w:rsidRPr="001D41F3">
              <w:rPr>
                <w:sz w:val="24"/>
                <w:szCs w:val="24"/>
              </w:rPr>
              <w:t>4</w:t>
            </w:r>
            <w:proofErr w:type="gramStart"/>
            <w:r w:rsidRPr="001D41F3">
              <w:rPr>
                <w:sz w:val="24"/>
                <w:szCs w:val="24"/>
              </w:rPr>
              <w:t xml:space="preserve"> В</w:t>
            </w:r>
            <w:proofErr w:type="gramEnd"/>
            <w:r w:rsidRPr="001D41F3">
              <w:rPr>
                <w:sz w:val="24"/>
                <w:szCs w:val="24"/>
              </w:rPr>
              <w:t xml:space="preserve">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центра:</w:t>
            </w:r>
          </w:p>
          <w:p w:rsidR="001D41F3" w:rsidRPr="001D41F3" w:rsidRDefault="001D41F3" w:rsidP="001D41F3">
            <w:pPr>
              <w:widowControl w:val="0"/>
              <w:autoSpaceDE w:val="0"/>
              <w:autoSpaceDN w:val="0"/>
              <w:adjustRightInd w:val="0"/>
              <w:rPr>
                <w:sz w:val="24"/>
                <w:szCs w:val="24"/>
              </w:rPr>
            </w:pPr>
            <w:r w:rsidRPr="001D41F3">
              <w:rPr>
                <w:sz w:val="24"/>
                <w:szCs w:val="24"/>
              </w:rPr>
              <w:t>- устройство обходных магистральных улиц, улиц с ограниченным движением транспорта, пешеходных улиц и зон;</w:t>
            </w:r>
          </w:p>
          <w:p w:rsidR="001D41F3" w:rsidRPr="001D41F3" w:rsidRDefault="001D41F3" w:rsidP="001D41F3">
            <w:pPr>
              <w:widowControl w:val="0"/>
              <w:autoSpaceDE w:val="0"/>
              <w:autoSpaceDN w:val="0"/>
              <w:adjustRightInd w:val="0"/>
              <w:rPr>
                <w:sz w:val="24"/>
                <w:szCs w:val="24"/>
              </w:rPr>
            </w:pPr>
            <w:r w:rsidRPr="001D41F3">
              <w:rPr>
                <w:sz w:val="24"/>
                <w:szCs w:val="24"/>
              </w:rPr>
              <w:t>- размещение стоянок автомобилей по периметру этого ядра.</w:t>
            </w:r>
          </w:p>
          <w:p w:rsidR="001D41F3" w:rsidRPr="001D41F3" w:rsidRDefault="001D41F3" w:rsidP="001D41F3">
            <w:pPr>
              <w:widowControl w:val="0"/>
              <w:autoSpaceDE w:val="0"/>
              <w:autoSpaceDN w:val="0"/>
              <w:adjustRightInd w:val="0"/>
              <w:rPr>
                <w:sz w:val="24"/>
                <w:szCs w:val="24"/>
              </w:rPr>
            </w:pPr>
            <w:r w:rsidRPr="001D41F3">
              <w:rPr>
                <w:sz w:val="24"/>
                <w:szCs w:val="24"/>
              </w:rPr>
              <w:t>5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tc>
      </w:tr>
    </w:tbl>
    <w:p w:rsidR="001D41F3" w:rsidRPr="001D41F3" w:rsidRDefault="001D41F3" w:rsidP="001D41F3">
      <w:pPr>
        <w:widowControl w:val="0"/>
        <w:autoSpaceDE w:val="0"/>
        <w:autoSpaceDN w:val="0"/>
        <w:adjustRightInd w:val="0"/>
        <w:ind w:firstLine="568"/>
        <w:jc w:val="both"/>
        <w:rPr>
          <w:b/>
          <w:sz w:val="24"/>
          <w:szCs w:val="24"/>
        </w:rPr>
      </w:pPr>
    </w:p>
    <w:p w:rsidR="001D41F3" w:rsidRPr="001D41F3" w:rsidRDefault="001D41F3" w:rsidP="001D41F3">
      <w:pPr>
        <w:widowControl w:val="0"/>
        <w:autoSpaceDE w:val="0"/>
        <w:autoSpaceDN w:val="0"/>
        <w:adjustRightInd w:val="0"/>
        <w:ind w:firstLine="568"/>
        <w:jc w:val="both"/>
        <w:rPr>
          <w:b/>
          <w:sz w:val="24"/>
          <w:szCs w:val="24"/>
        </w:rPr>
      </w:pPr>
    </w:p>
    <w:p w:rsidR="001D41F3" w:rsidRPr="001D41F3" w:rsidRDefault="001D41F3" w:rsidP="001D41F3">
      <w:pPr>
        <w:widowControl w:val="0"/>
        <w:autoSpaceDE w:val="0"/>
        <w:autoSpaceDN w:val="0"/>
        <w:adjustRightInd w:val="0"/>
        <w:ind w:firstLine="568"/>
        <w:jc w:val="both"/>
        <w:rPr>
          <w:sz w:val="24"/>
          <w:szCs w:val="24"/>
        </w:rPr>
      </w:pPr>
      <w:r w:rsidRPr="001D41F3">
        <w:rPr>
          <w:b/>
          <w:sz w:val="24"/>
          <w:szCs w:val="24"/>
        </w:rPr>
        <w:t>Расчетные параметры улиц и дорог городов</w:t>
      </w:r>
      <w:r w:rsidRPr="001D41F3">
        <w:rPr>
          <w:sz w:val="24"/>
          <w:szCs w:val="24"/>
        </w:rPr>
        <w:t xml:space="preserve"> следует принимать по таблице 13б</w:t>
      </w:r>
    </w:p>
    <w:p w:rsidR="001D41F3" w:rsidRPr="001D41F3" w:rsidRDefault="001D41F3" w:rsidP="001D41F3">
      <w:pPr>
        <w:widowControl w:val="0"/>
        <w:autoSpaceDE w:val="0"/>
        <w:autoSpaceDN w:val="0"/>
        <w:adjustRightInd w:val="0"/>
        <w:ind w:firstLine="568"/>
        <w:jc w:val="both"/>
        <w:rPr>
          <w:sz w:val="24"/>
          <w:szCs w:val="24"/>
        </w:rPr>
      </w:pPr>
    </w:p>
    <w:p w:rsidR="001D41F3" w:rsidRPr="001D41F3" w:rsidRDefault="001D41F3" w:rsidP="001D41F3">
      <w:pPr>
        <w:widowControl w:val="0"/>
        <w:autoSpaceDE w:val="0"/>
        <w:autoSpaceDN w:val="0"/>
        <w:adjustRightInd w:val="0"/>
        <w:ind w:firstLine="568"/>
        <w:jc w:val="right"/>
        <w:rPr>
          <w:sz w:val="24"/>
          <w:szCs w:val="24"/>
        </w:rPr>
      </w:pPr>
      <w:r w:rsidRPr="001D41F3">
        <w:rPr>
          <w:sz w:val="24"/>
          <w:szCs w:val="24"/>
        </w:rPr>
        <w:t>Таблица 13б</w:t>
      </w:r>
    </w:p>
    <w:tbl>
      <w:tblPr>
        <w:tblW w:w="9498" w:type="dxa"/>
        <w:tblInd w:w="28" w:type="dxa"/>
        <w:tblLayout w:type="fixed"/>
        <w:tblCellMar>
          <w:left w:w="90" w:type="dxa"/>
          <w:right w:w="90" w:type="dxa"/>
        </w:tblCellMar>
        <w:tblLook w:val="0000" w:firstRow="0" w:lastRow="0" w:firstColumn="0" w:lastColumn="0" w:noHBand="0" w:noVBand="0"/>
      </w:tblPr>
      <w:tblGrid>
        <w:gridCol w:w="1560"/>
        <w:gridCol w:w="1158"/>
        <w:gridCol w:w="826"/>
        <w:gridCol w:w="1149"/>
        <w:gridCol w:w="1261"/>
        <w:gridCol w:w="981"/>
        <w:gridCol w:w="995"/>
        <w:gridCol w:w="859"/>
        <w:gridCol w:w="709"/>
      </w:tblGrid>
      <w:tr w:rsidR="001D41F3" w:rsidRPr="001D41F3" w:rsidTr="00C3604A">
        <w:tc>
          <w:tcPr>
            <w:tcW w:w="15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 xml:space="preserve">Категория дорог и улиц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 xml:space="preserve">Расчетная скорость движения, </w:t>
            </w:r>
            <w:proofErr w:type="gramStart"/>
            <w:r w:rsidRPr="001D41F3">
              <w:rPr>
                <w:sz w:val="24"/>
                <w:szCs w:val="24"/>
              </w:rPr>
              <w:t>км</w:t>
            </w:r>
            <w:proofErr w:type="gramEnd"/>
            <w:r w:rsidRPr="001D41F3">
              <w:rPr>
                <w:sz w:val="24"/>
                <w:szCs w:val="24"/>
              </w:rPr>
              <w:t xml:space="preserve">/ч </w:t>
            </w:r>
          </w:p>
        </w:tc>
        <w:tc>
          <w:tcPr>
            <w:tcW w:w="8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 xml:space="preserve">Ширина полосы движения, </w:t>
            </w:r>
            <w:proofErr w:type="gramStart"/>
            <w:r w:rsidRPr="001D41F3">
              <w:rPr>
                <w:sz w:val="24"/>
                <w:szCs w:val="24"/>
              </w:rPr>
              <w:t>м</w:t>
            </w:r>
            <w:proofErr w:type="gramEnd"/>
            <w:r w:rsidRPr="001D41F3">
              <w:rPr>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gramStart"/>
            <w:r w:rsidRPr="001D41F3">
              <w:rPr>
                <w:sz w:val="24"/>
                <w:szCs w:val="24"/>
              </w:rPr>
              <w:t xml:space="preserve">Число полос движения (суммарно в двух </w:t>
            </w:r>
            <w:proofErr w:type="spellStart"/>
            <w:r w:rsidRPr="001D41F3">
              <w:rPr>
                <w:sz w:val="24"/>
                <w:szCs w:val="24"/>
              </w:rPr>
              <w:t>направ</w:t>
            </w:r>
            <w:proofErr w:type="spellEnd"/>
            <w:r w:rsidRPr="001D41F3">
              <w:rPr>
                <w:sz w:val="24"/>
                <w:szCs w:val="24"/>
              </w:rPr>
              <w:t>-</w:t>
            </w:r>
            <w:proofErr w:type="gramEnd"/>
          </w:p>
          <w:p w:rsidR="001D41F3" w:rsidRPr="001D41F3" w:rsidRDefault="001D41F3" w:rsidP="001D41F3">
            <w:pPr>
              <w:widowControl w:val="0"/>
              <w:autoSpaceDE w:val="0"/>
              <w:autoSpaceDN w:val="0"/>
              <w:adjustRightInd w:val="0"/>
              <w:jc w:val="center"/>
              <w:rPr>
                <w:sz w:val="24"/>
                <w:szCs w:val="24"/>
              </w:rPr>
            </w:pPr>
            <w:proofErr w:type="spellStart"/>
            <w:proofErr w:type="gramStart"/>
            <w:r w:rsidRPr="001D41F3">
              <w:rPr>
                <w:sz w:val="24"/>
                <w:szCs w:val="24"/>
              </w:rPr>
              <w:t>лениях</w:t>
            </w:r>
            <w:proofErr w:type="spellEnd"/>
            <w:r w:rsidRPr="001D41F3">
              <w:rPr>
                <w:sz w:val="24"/>
                <w:szCs w:val="24"/>
              </w:rPr>
              <w:t xml:space="preserve">) </w:t>
            </w:r>
            <w:proofErr w:type="gramEnd"/>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spellStart"/>
            <w:proofErr w:type="gramStart"/>
            <w:r w:rsidRPr="001D41F3">
              <w:rPr>
                <w:sz w:val="24"/>
                <w:szCs w:val="24"/>
              </w:rPr>
              <w:t>Наиме</w:t>
            </w:r>
            <w:proofErr w:type="spellEnd"/>
            <w:proofErr w:type="gramEnd"/>
            <w:r w:rsidRPr="001D41F3">
              <w:rPr>
                <w:sz w:val="24"/>
                <w:szCs w:val="24"/>
              </w:rPr>
              <w:t>-</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ньший</w:t>
            </w:r>
            <w:proofErr w:type="spellEnd"/>
            <w:r w:rsidRPr="001D41F3">
              <w:rPr>
                <w:sz w:val="24"/>
                <w:szCs w:val="24"/>
              </w:rPr>
              <w:t xml:space="preserve"> радиус кривых в плане с виражом/ без виража, </w:t>
            </w:r>
            <w:proofErr w:type="gramStart"/>
            <w:r w:rsidRPr="001D41F3">
              <w:rPr>
                <w:sz w:val="24"/>
                <w:szCs w:val="24"/>
              </w:rPr>
              <w:t>м</w:t>
            </w:r>
            <w:proofErr w:type="gramEnd"/>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Наибо</w:t>
            </w:r>
            <w:proofErr w:type="spellEnd"/>
            <w:r w:rsidRPr="001D41F3">
              <w:rPr>
                <w:sz w:val="24"/>
                <w:szCs w:val="24"/>
              </w:rPr>
              <w:t>-</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льший</w:t>
            </w:r>
            <w:proofErr w:type="spellEnd"/>
            <w:r w:rsidRPr="001D41F3">
              <w:rPr>
                <w:sz w:val="24"/>
                <w:szCs w:val="24"/>
              </w:rPr>
              <w:t xml:space="preserve"> </w:t>
            </w:r>
            <w:proofErr w:type="spellStart"/>
            <w:r w:rsidRPr="001D41F3">
              <w:rPr>
                <w:sz w:val="24"/>
                <w:szCs w:val="24"/>
              </w:rPr>
              <w:t>продоль</w:t>
            </w:r>
            <w:proofErr w:type="spellEnd"/>
            <w:r w:rsidRPr="001D41F3">
              <w:rPr>
                <w:sz w:val="24"/>
                <w:szCs w:val="24"/>
              </w:rPr>
              <w:t>-</w:t>
            </w:r>
          </w:p>
          <w:p w:rsidR="001D41F3" w:rsidRPr="001D41F3" w:rsidRDefault="001D41F3" w:rsidP="001D41F3">
            <w:pPr>
              <w:widowControl w:val="0"/>
              <w:autoSpaceDE w:val="0"/>
              <w:autoSpaceDN w:val="0"/>
              <w:adjustRightInd w:val="0"/>
              <w:ind w:left="96" w:hanging="96"/>
              <w:jc w:val="center"/>
              <w:rPr>
                <w:sz w:val="24"/>
                <w:szCs w:val="24"/>
              </w:rPr>
            </w:pPr>
            <w:proofErr w:type="spellStart"/>
            <w:r w:rsidRPr="001D41F3">
              <w:rPr>
                <w:sz w:val="24"/>
                <w:szCs w:val="24"/>
              </w:rPr>
              <w:t>ный</w:t>
            </w:r>
            <w:proofErr w:type="spellEnd"/>
            <w:r w:rsidRPr="001D41F3">
              <w:rPr>
                <w:sz w:val="24"/>
                <w:szCs w:val="24"/>
              </w:rPr>
              <w:t xml:space="preserve"> уклон, ‰ </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ind w:left="-17" w:right="-36"/>
              <w:jc w:val="center"/>
              <w:rPr>
                <w:sz w:val="24"/>
                <w:szCs w:val="24"/>
              </w:rPr>
            </w:pPr>
            <w:proofErr w:type="spellStart"/>
            <w:proofErr w:type="gramStart"/>
            <w:r w:rsidRPr="001D41F3">
              <w:rPr>
                <w:sz w:val="24"/>
                <w:szCs w:val="24"/>
              </w:rPr>
              <w:t>Наиме</w:t>
            </w:r>
            <w:proofErr w:type="spellEnd"/>
            <w:proofErr w:type="gramEnd"/>
            <w:r w:rsidRPr="001D41F3">
              <w:rPr>
                <w:sz w:val="24"/>
                <w:szCs w:val="24"/>
              </w:rPr>
              <w:t>-</w:t>
            </w:r>
          </w:p>
          <w:p w:rsidR="001D41F3" w:rsidRPr="001D41F3" w:rsidRDefault="001D41F3" w:rsidP="001D41F3">
            <w:pPr>
              <w:widowControl w:val="0"/>
              <w:autoSpaceDE w:val="0"/>
              <w:autoSpaceDN w:val="0"/>
              <w:adjustRightInd w:val="0"/>
              <w:ind w:left="-17" w:right="-36"/>
              <w:jc w:val="center"/>
              <w:rPr>
                <w:sz w:val="24"/>
                <w:szCs w:val="24"/>
              </w:rPr>
            </w:pPr>
            <w:proofErr w:type="spellStart"/>
            <w:r w:rsidRPr="001D41F3">
              <w:rPr>
                <w:sz w:val="24"/>
                <w:szCs w:val="24"/>
              </w:rPr>
              <w:t>ньший</w:t>
            </w:r>
            <w:proofErr w:type="spellEnd"/>
            <w:r w:rsidRPr="001D41F3">
              <w:rPr>
                <w:sz w:val="24"/>
                <w:szCs w:val="24"/>
              </w:rPr>
              <w:t xml:space="preserve"> радиус верти-</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кальной</w:t>
            </w:r>
            <w:proofErr w:type="spellEnd"/>
            <w:r w:rsidRPr="001D41F3">
              <w:rPr>
                <w:sz w:val="24"/>
                <w:szCs w:val="24"/>
              </w:rPr>
              <w:t xml:space="preserve"> выпуклой кривой, </w:t>
            </w:r>
            <w:proofErr w:type="gramStart"/>
            <w:r w:rsidRPr="001D41F3">
              <w:rPr>
                <w:sz w:val="24"/>
                <w:szCs w:val="24"/>
              </w:rPr>
              <w:t>м</w:t>
            </w:r>
            <w:proofErr w:type="gramEnd"/>
            <w:r w:rsidRPr="001D41F3">
              <w:rPr>
                <w:sz w:val="24"/>
                <w:szCs w:val="24"/>
              </w:rPr>
              <w:t xml:space="preserve"> </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spellStart"/>
            <w:proofErr w:type="gramStart"/>
            <w:r w:rsidRPr="001D41F3">
              <w:rPr>
                <w:sz w:val="24"/>
                <w:szCs w:val="24"/>
              </w:rPr>
              <w:t>Наиме-ньший</w:t>
            </w:r>
            <w:proofErr w:type="spellEnd"/>
            <w:proofErr w:type="gramEnd"/>
            <w:r w:rsidRPr="001D41F3">
              <w:rPr>
                <w:sz w:val="24"/>
                <w:szCs w:val="24"/>
              </w:rPr>
              <w:t xml:space="preserve"> радиус верти-</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кальной</w:t>
            </w:r>
            <w:proofErr w:type="spellEnd"/>
            <w:r w:rsidRPr="001D41F3">
              <w:rPr>
                <w:sz w:val="24"/>
                <w:szCs w:val="24"/>
              </w:rPr>
              <w:t xml:space="preserve"> вогнутой кривой, </w:t>
            </w:r>
            <w:proofErr w:type="gramStart"/>
            <w:r w:rsidRPr="001D41F3">
              <w:rPr>
                <w:sz w:val="24"/>
                <w:szCs w:val="24"/>
              </w:rPr>
              <w:t>м</w:t>
            </w:r>
            <w:proofErr w:type="gramEnd"/>
            <w:r w:rsidRPr="001D41F3">
              <w:rPr>
                <w:sz w:val="24"/>
                <w:szCs w:val="24"/>
              </w:rPr>
              <w:t xml:space="preserve"> </w:t>
            </w:r>
          </w:p>
        </w:tc>
        <w:tc>
          <w:tcPr>
            <w:tcW w:w="70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roofErr w:type="spellStart"/>
            <w:proofErr w:type="gramStart"/>
            <w:r w:rsidRPr="001D41F3">
              <w:rPr>
                <w:sz w:val="24"/>
                <w:szCs w:val="24"/>
              </w:rPr>
              <w:t>Наиме</w:t>
            </w:r>
            <w:proofErr w:type="spellEnd"/>
            <w:proofErr w:type="gramEnd"/>
            <w:r w:rsidRPr="001D41F3">
              <w:rPr>
                <w:sz w:val="24"/>
                <w:szCs w:val="24"/>
              </w:rPr>
              <w:t>-</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ньшая</w:t>
            </w:r>
            <w:proofErr w:type="spellEnd"/>
            <w:r w:rsidRPr="001D41F3">
              <w:rPr>
                <w:sz w:val="24"/>
                <w:szCs w:val="24"/>
              </w:rPr>
              <w:t xml:space="preserve"> ширина </w:t>
            </w:r>
            <w:proofErr w:type="spellStart"/>
            <w:r w:rsidRPr="001D41F3">
              <w:rPr>
                <w:sz w:val="24"/>
                <w:szCs w:val="24"/>
              </w:rPr>
              <w:t>пешехо</w:t>
            </w:r>
            <w:proofErr w:type="spellEnd"/>
            <w:r w:rsidRPr="001D41F3">
              <w:rPr>
                <w:sz w:val="24"/>
                <w:szCs w:val="24"/>
              </w:rPr>
              <w:t>-</w:t>
            </w:r>
          </w:p>
          <w:p w:rsidR="001D41F3" w:rsidRPr="001D41F3" w:rsidRDefault="001D41F3" w:rsidP="001D41F3">
            <w:pPr>
              <w:widowControl w:val="0"/>
              <w:autoSpaceDE w:val="0"/>
              <w:autoSpaceDN w:val="0"/>
              <w:adjustRightInd w:val="0"/>
              <w:jc w:val="center"/>
              <w:rPr>
                <w:sz w:val="24"/>
                <w:szCs w:val="24"/>
              </w:rPr>
            </w:pPr>
            <w:proofErr w:type="spellStart"/>
            <w:r w:rsidRPr="001D41F3">
              <w:rPr>
                <w:sz w:val="24"/>
                <w:szCs w:val="24"/>
              </w:rPr>
              <w:t>дной</w:t>
            </w:r>
            <w:proofErr w:type="spellEnd"/>
            <w:r w:rsidRPr="001D41F3">
              <w:rPr>
                <w:sz w:val="24"/>
                <w:szCs w:val="24"/>
              </w:rPr>
              <w:t xml:space="preserve"> части тротуара, </w:t>
            </w:r>
            <w:proofErr w:type="gramStart"/>
            <w:r w:rsidRPr="001D41F3">
              <w:rPr>
                <w:sz w:val="24"/>
                <w:szCs w:val="24"/>
              </w:rPr>
              <w:t>м</w:t>
            </w:r>
            <w:proofErr w:type="gramEnd"/>
            <w:r w:rsidRPr="001D41F3">
              <w:rPr>
                <w:sz w:val="24"/>
                <w:szCs w:val="24"/>
              </w:rPr>
              <w:t xml:space="preserve"> </w:t>
            </w:r>
          </w:p>
        </w:tc>
      </w:tr>
      <w:tr w:rsidR="001D41F3" w:rsidRPr="001D41F3" w:rsidTr="00C3604A">
        <w:tc>
          <w:tcPr>
            <w:tcW w:w="9498"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Магистральные улицы и дороги</w:t>
            </w:r>
          </w:p>
        </w:tc>
      </w:tr>
      <w:tr w:rsidR="001D41F3" w:rsidRPr="001D41F3" w:rsidTr="00C3604A">
        <w:tc>
          <w:tcPr>
            <w:tcW w:w="9498"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Магистральные городские дороги:</w:t>
            </w:r>
          </w:p>
        </w:tc>
      </w:tr>
      <w:tr w:rsidR="001D41F3" w:rsidRPr="001D41F3" w:rsidTr="00C3604A">
        <w:tc>
          <w:tcPr>
            <w:tcW w:w="156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1-го класса</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130</w:t>
            </w:r>
          </w:p>
        </w:tc>
        <w:tc>
          <w:tcPr>
            <w:tcW w:w="82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3,50-3,75</w:t>
            </w:r>
          </w:p>
        </w:tc>
        <w:tc>
          <w:tcPr>
            <w:tcW w:w="114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4-10</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1200/1900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21500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r>
      <w:tr w:rsidR="001D41F3" w:rsidRPr="001D41F3" w:rsidTr="00C3604A">
        <w:tc>
          <w:tcPr>
            <w:tcW w:w="156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w:t>
            </w:r>
          </w:p>
        </w:tc>
        <w:tc>
          <w:tcPr>
            <w:tcW w:w="82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760/1100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12500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1900</w:t>
            </w:r>
          </w:p>
        </w:tc>
        <w:tc>
          <w:tcPr>
            <w:tcW w:w="70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156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90</w:t>
            </w:r>
          </w:p>
        </w:tc>
        <w:tc>
          <w:tcPr>
            <w:tcW w:w="82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430/580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6700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1300</w:t>
            </w:r>
          </w:p>
        </w:tc>
        <w:tc>
          <w:tcPr>
            <w:tcW w:w="70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156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2-го класса</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90</w:t>
            </w:r>
          </w:p>
        </w:tc>
        <w:tc>
          <w:tcPr>
            <w:tcW w:w="8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3,50-3,75</w:t>
            </w:r>
          </w:p>
        </w:tc>
        <w:tc>
          <w:tcPr>
            <w:tcW w:w="114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4-8</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430/580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5700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1300</w:t>
            </w:r>
          </w:p>
        </w:tc>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r>
      <w:tr w:rsidR="001D41F3" w:rsidRPr="001D41F3" w:rsidTr="00C3604A">
        <w:tc>
          <w:tcPr>
            <w:tcW w:w="156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82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114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310/420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3900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70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156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82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70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9498"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lastRenderedPageBreak/>
              <w:t>Магистральные улицы общегородского значения:</w:t>
            </w:r>
          </w:p>
        </w:tc>
      </w:tr>
      <w:tr w:rsidR="001D41F3" w:rsidRPr="001D41F3" w:rsidTr="00C3604A">
        <w:tc>
          <w:tcPr>
            <w:tcW w:w="156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1-го класса</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90</w:t>
            </w:r>
          </w:p>
        </w:tc>
        <w:tc>
          <w:tcPr>
            <w:tcW w:w="8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3,50-3,75</w:t>
            </w:r>
          </w:p>
        </w:tc>
        <w:tc>
          <w:tcPr>
            <w:tcW w:w="114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4-10</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430/580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5700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1300</w:t>
            </w:r>
          </w:p>
        </w:tc>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4,5</w:t>
            </w:r>
          </w:p>
        </w:tc>
      </w:tr>
      <w:tr w:rsidR="001D41F3" w:rsidRPr="001D41F3" w:rsidTr="00C3604A">
        <w:tc>
          <w:tcPr>
            <w:tcW w:w="156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82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114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310/420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3900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70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156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82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70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156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2-го класса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82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114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4-10</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310/420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3900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r>
      <w:tr w:rsidR="001D41F3" w:rsidRPr="001D41F3" w:rsidTr="00C3604A">
        <w:tc>
          <w:tcPr>
            <w:tcW w:w="156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82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70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156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82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170/220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70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156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3-го класса</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82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114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4-6</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65</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r>
      <w:tr w:rsidR="001D41F3" w:rsidRPr="001D41F3" w:rsidTr="00C3604A">
        <w:tc>
          <w:tcPr>
            <w:tcW w:w="156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82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170/220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70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156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82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70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p>
        </w:tc>
      </w:tr>
      <w:tr w:rsidR="001D41F3" w:rsidRPr="001D41F3" w:rsidTr="00C3604A">
        <w:tc>
          <w:tcPr>
            <w:tcW w:w="9498" w:type="dxa"/>
            <w:gridSpan w:val="9"/>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Магистральные улицы районного значения</w:t>
            </w:r>
          </w:p>
        </w:tc>
      </w:tr>
      <w:tr w:rsidR="001D41F3" w:rsidRPr="001D41F3" w:rsidTr="00C3604A">
        <w:tc>
          <w:tcPr>
            <w:tcW w:w="156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82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3,25-3,75</w:t>
            </w:r>
          </w:p>
        </w:tc>
        <w:tc>
          <w:tcPr>
            <w:tcW w:w="114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230/310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800</w:t>
            </w:r>
          </w:p>
        </w:tc>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2,25</w:t>
            </w:r>
          </w:p>
        </w:tc>
      </w:tr>
      <w:tr w:rsidR="001D41F3" w:rsidRPr="001D41F3" w:rsidTr="00C3604A">
        <w:tc>
          <w:tcPr>
            <w:tcW w:w="156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82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170/220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1700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70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156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82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70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9498"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Улицы и дороги местного значения:</w:t>
            </w:r>
          </w:p>
        </w:tc>
      </w:tr>
      <w:tr w:rsidR="001D41F3" w:rsidRPr="001D41F3" w:rsidTr="00C3604A">
        <w:tc>
          <w:tcPr>
            <w:tcW w:w="156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в зонах жилой застройки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82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3,0-3,5</w:t>
            </w:r>
          </w:p>
        </w:tc>
        <w:tc>
          <w:tcPr>
            <w:tcW w:w="114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w:t>
            </w:r>
          </w:p>
        </w:tc>
      </w:tr>
      <w:tr w:rsidR="001D41F3" w:rsidRPr="001D41F3" w:rsidTr="00C3604A">
        <w:tc>
          <w:tcPr>
            <w:tcW w:w="156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w:t>
            </w:r>
          </w:p>
        </w:tc>
        <w:tc>
          <w:tcPr>
            <w:tcW w:w="82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250</w:t>
            </w:r>
          </w:p>
        </w:tc>
        <w:tc>
          <w:tcPr>
            <w:tcW w:w="70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156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82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200</w:t>
            </w:r>
          </w:p>
        </w:tc>
        <w:tc>
          <w:tcPr>
            <w:tcW w:w="70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156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w:t>
            </w:r>
            <w:proofErr w:type="gramStart"/>
            <w:r w:rsidRPr="001D41F3">
              <w:rPr>
                <w:sz w:val="24"/>
                <w:szCs w:val="24"/>
              </w:rPr>
              <w:t>в</w:t>
            </w:r>
            <w:proofErr w:type="gramEnd"/>
            <w:r w:rsidRPr="001D41F3">
              <w:rPr>
                <w:sz w:val="24"/>
                <w:szCs w:val="24"/>
              </w:rPr>
              <w:t xml:space="preserve"> общественно-</w:t>
            </w:r>
          </w:p>
          <w:p w:rsidR="001D41F3" w:rsidRPr="001D41F3" w:rsidRDefault="001D41F3" w:rsidP="001D41F3">
            <w:pPr>
              <w:widowControl w:val="0"/>
              <w:autoSpaceDE w:val="0"/>
              <w:autoSpaceDN w:val="0"/>
              <w:adjustRightInd w:val="0"/>
              <w:rPr>
                <w:sz w:val="24"/>
                <w:szCs w:val="24"/>
              </w:rPr>
            </w:pPr>
            <w:r w:rsidRPr="001D41F3">
              <w:rPr>
                <w:sz w:val="24"/>
                <w:szCs w:val="24"/>
              </w:rPr>
              <w:t xml:space="preserve">деловых и торговых </w:t>
            </w:r>
            <w:proofErr w:type="gramStart"/>
            <w:r w:rsidRPr="001D41F3">
              <w:rPr>
                <w:sz w:val="24"/>
                <w:szCs w:val="24"/>
              </w:rPr>
              <w:t>зонах</w:t>
            </w:r>
            <w:proofErr w:type="gramEnd"/>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82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3,0-3,5</w:t>
            </w:r>
          </w:p>
        </w:tc>
        <w:tc>
          <w:tcPr>
            <w:tcW w:w="114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70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w:t>
            </w:r>
          </w:p>
        </w:tc>
      </w:tr>
      <w:tr w:rsidR="001D41F3" w:rsidRPr="001D41F3" w:rsidTr="00C3604A">
        <w:tc>
          <w:tcPr>
            <w:tcW w:w="1560"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w:t>
            </w:r>
          </w:p>
        </w:tc>
        <w:tc>
          <w:tcPr>
            <w:tcW w:w="826"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70/80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250</w:t>
            </w:r>
          </w:p>
        </w:tc>
        <w:tc>
          <w:tcPr>
            <w:tcW w:w="70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156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82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14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80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200</w:t>
            </w:r>
          </w:p>
        </w:tc>
        <w:tc>
          <w:tcPr>
            <w:tcW w:w="70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w:t>
            </w:r>
          </w:p>
        </w:tc>
      </w:tr>
      <w:tr w:rsidR="001D41F3" w:rsidRPr="001D41F3" w:rsidTr="00C3604A">
        <w:tc>
          <w:tcPr>
            <w:tcW w:w="15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 xml:space="preserve">- улицы и </w:t>
            </w:r>
            <w:r w:rsidRPr="001D41F3">
              <w:rPr>
                <w:sz w:val="24"/>
                <w:szCs w:val="24"/>
              </w:rPr>
              <w:lastRenderedPageBreak/>
              <w:t>дороги в производственных зонах</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lastRenderedPageBreak/>
              <w:t>50</w:t>
            </w:r>
          </w:p>
        </w:tc>
        <w:tc>
          <w:tcPr>
            <w:tcW w:w="8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3,5</w:t>
            </w:r>
          </w:p>
        </w:tc>
        <w:tc>
          <w:tcPr>
            <w:tcW w:w="11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110/140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60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1000</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400</w:t>
            </w:r>
          </w:p>
        </w:tc>
        <w:tc>
          <w:tcPr>
            <w:tcW w:w="70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w:t>
            </w:r>
          </w:p>
        </w:tc>
      </w:tr>
      <w:tr w:rsidR="001D41F3" w:rsidRPr="001D41F3" w:rsidTr="00C3604A">
        <w:tc>
          <w:tcPr>
            <w:tcW w:w="9498"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lastRenderedPageBreak/>
              <w:t>Пешеходные улицы и площади:</w:t>
            </w:r>
          </w:p>
        </w:tc>
      </w:tr>
      <w:tr w:rsidR="001D41F3" w:rsidRPr="001D41F3" w:rsidTr="00C3604A">
        <w:tc>
          <w:tcPr>
            <w:tcW w:w="15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Пешеходные улицы и площади</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8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По расчету</w:t>
            </w:r>
          </w:p>
        </w:tc>
        <w:tc>
          <w:tcPr>
            <w:tcW w:w="11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По расчету</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70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По проекту</w:t>
            </w:r>
          </w:p>
        </w:tc>
      </w:tr>
      <w:tr w:rsidR="001D41F3" w:rsidRPr="001D41F3" w:rsidTr="00C3604A">
        <w:tc>
          <w:tcPr>
            <w:tcW w:w="9498"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Велосипедные дорожки</w:t>
            </w:r>
          </w:p>
        </w:tc>
      </w:tr>
      <w:tr w:rsidR="001D41F3" w:rsidRPr="001D41F3" w:rsidTr="00C3604A">
        <w:tc>
          <w:tcPr>
            <w:tcW w:w="15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обособленные</w:t>
            </w:r>
          </w:p>
        </w:tc>
        <w:tc>
          <w:tcPr>
            <w:tcW w:w="115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20</w:t>
            </w:r>
          </w:p>
        </w:tc>
        <w:tc>
          <w:tcPr>
            <w:tcW w:w="8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1,5</w:t>
            </w:r>
          </w:p>
        </w:tc>
        <w:tc>
          <w:tcPr>
            <w:tcW w:w="11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1-2</w:t>
            </w:r>
          </w:p>
        </w:tc>
        <w:tc>
          <w:tcPr>
            <w:tcW w:w="12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98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40</w:t>
            </w:r>
          </w:p>
        </w:tc>
        <w:tc>
          <w:tcPr>
            <w:tcW w:w="99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85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70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r>
      <w:tr w:rsidR="001D41F3" w:rsidRPr="001D41F3" w:rsidTr="00C3604A">
        <w:tc>
          <w:tcPr>
            <w:tcW w:w="1560"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изолированные</w:t>
            </w:r>
          </w:p>
        </w:tc>
        <w:tc>
          <w:tcPr>
            <w:tcW w:w="1158"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826"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1,5</w:t>
            </w:r>
          </w:p>
        </w:tc>
        <w:tc>
          <w:tcPr>
            <w:tcW w:w="1149"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2-4</w:t>
            </w:r>
          </w:p>
        </w:tc>
        <w:tc>
          <w:tcPr>
            <w:tcW w:w="1261"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50</w:t>
            </w:r>
          </w:p>
        </w:tc>
        <w:tc>
          <w:tcPr>
            <w:tcW w:w="981"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30</w:t>
            </w:r>
          </w:p>
        </w:tc>
        <w:tc>
          <w:tcPr>
            <w:tcW w:w="995"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859"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c>
          <w:tcPr>
            <w:tcW w:w="709" w:type="dxa"/>
            <w:tcBorders>
              <w:top w:val="single" w:sz="6" w:space="0" w:color="auto"/>
              <w:left w:val="single" w:sz="6" w:space="0" w:color="auto"/>
              <w:bottom w:val="single" w:sz="4"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jc w:val="center"/>
              <w:rPr>
                <w:sz w:val="24"/>
                <w:szCs w:val="24"/>
              </w:rPr>
            </w:pPr>
            <w:r w:rsidRPr="001D41F3">
              <w:rPr>
                <w:sz w:val="24"/>
                <w:szCs w:val="24"/>
              </w:rPr>
              <w:t>-</w:t>
            </w:r>
          </w:p>
        </w:tc>
      </w:tr>
      <w:tr w:rsidR="001D41F3" w:rsidRPr="001D41F3" w:rsidTr="00C3604A">
        <w:tc>
          <w:tcPr>
            <w:tcW w:w="9498" w:type="dxa"/>
            <w:gridSpan w:val="9"/>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D41F3" w:rsidRPr="001D41F3" w:rsidRDefault="001D41F3" w:rsidP="001D41F3">
            <w:pPr>
              <w:widowControl w:val="0"/>
              <w:autoSpaceDE w:val="0"/>
              <w:autoSpaceDN w:val="0"/>
              <w:adjustRightInd w:val="0"/>
              <w:rPr>
                <w:sz w:val="24"/>
                <w:szCs w:val="24"/>
              </w:rPr>
            </w:pPr>
            <w:r w:rsidRPr="001D41F3">
              <w:rPr>
                <w:sz w:val="24"/>
                <w:szCs w:val="24"/>
              </w:rPr>
              <w:t>Примечания</w:t>
            </w:r>
          </w:p>
          <w:p w:rsidR="001D41F3" w:rsidRPr="001D41F3" w:rsidRDefault="001D41F3" w:rsidP="001D41F3">
            <w:pPr>
              <w:widowControl w:val="0"/>
              <w:autoSpaceDE w:val="0"/>
              <w:autoSpaceDN w:val="0"/>
              <w:adjustRightInd w:val="0"/>
              <w:rPr>
                <w:sz w:val="24"/>
                <w:szCs w:val="24"/>
              </w:rPr>
            </w:pPr>
            <w:r w:rsidRPr="001D41F3">
              <w:rPr>
                <w:sz w:val="24"/>
                <w:szCs w:val="24"/>
              </w:rPr>
              <w:t xml:space="preserve">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w:t>
            </w:r>
            <w:proofErr w:type="gramStart"/>
            <w:r w:rsidRPr="001D41F3">
              <w:rPr>
                <w:sz w:val="24"/>
                <w:szCs w:val="24"/>
              </w:rPr>
              <w:t>м</w:t>
            </w:r>
            <w:proofErr w:type="gramEnd"/>
            <w:r w:rsidRPr="001D41F3">
              <w:rPr>
                <w:sz w:val="24"/>
                <w:szCs w:val="24"/>
              </w:rPr>
              <w:t>: магистральных дорог - 50-100; магистральных улиц - 40-100; улиц и дорог местного значения - 15-30.</w:t>
            </w:r>
          </w:p>
          <w:p w:rsidR="001D41F3" w:rsidRPr="001D41F3" w:rsidRDefault="001D41F3" w:rsidP="001D41F3">
            <w:pPr>
              <w:widowControl w:val="0"/>
              <w:autoSpaceDE w:val="0"/>
              <w:autoSpaceDN w:val="0"/>
              <w:adjustRightInd w:val="0"/>
              <w:rPr>
                <w:sz w:val="24"/>
                <w:szCs w:val="24"/>
              </w:rPr>
            </w:pPr>
            <w:r w:rsidRPr="001D41F3">
              <w:rPr>
                <w:sz w:val="24"/>
                <w:szCs w:val="24"/>
              </w:rPr>
              <w:t xml:space="preserve">2. 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w:t>
            </w:r>
            <w:proofErr w:type="gramStart"/>
            <w:r w:rsidRPr="001D41F3">
              <w:rPr>
                <w:sz w:val="24"/>
                <w:szCs w:val="24"/>
              </w:rPr>
              <w:t>расчетной</w:t>
            </w:r>
            <w:proofErr w:type="gramEnd"/>
            <w:r w:rsidRPr="001D41F3">
              <w:rPr>
                <w:sz w:val="24"/>
                <w:szCs w:val="24"/>
              </w:rPr>
              <w:t>.</w:t>
            </w:r>
          </w:p>
          <w:p w:rsidR="001D41F3" w:rsidRPr="001D41F3" w:rsidRDefault="001D41F3" w:rsidP="001D41F3">
            <w:pPr>
              <w:widowControl w:val="0"/>
              <w:autoSpaceDE w:val="0"/>
              <w:autoSpaceDN w:val="0"/>
              <w:adjustRightInd w:val="0"/>
              <w:rPr>
                <w:sz w:val="24"/>
                <w:szCs w:val="24"/>
              </w:rPr>
            </w:pPr>
            <w:r w:rsidRPr="001D41F3">
              <w:rPr>
                <w:sz w:val="24"/>
                <w:szCs w:val="24"/>
              </w:rPr>
              <w:t>3. При назначении ширины проезжей части 10 полос движения минимальное расстояние между транспортными развязками необходимо увеличить в 1,2 раза.</w:t>
            </w:r>
          </w:p>
          <w:p w:rsidR="001D41F3" w:rsidRPr="001D41F3" w:rsidRDefault="001D41F3" w:rsidP="001D41F3">
            <w:pPr>
              <w:widowControl w:val="0"/>
              <w:autoSpaceDE w:val="0"/>
              <w:autoSpaceDN w:val="0"/>
              <w:adjustRightInd w:val="0"/>
              <w:rPr>
                <w:sz w:val="24"/>
                <w:szCs w:val="24"/>
              </w:rPr>
            </w:pPr>
            <w:r w:rsidRPr="001D41F3">
              <w:rPr>
                <w:sz w:val="24"/>
                <w:szCs w:val="24"/>
              </w:rPr>
              <w:t>4. 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1D41F3" w:rsidRPr="001D41F3" w:rsidRDefault="001D41F3" w:rsidP="001D41F3">
            <w:pPr>
              <w:widowControl w:val="0"/>
              <w:autoSpaceDE w:val="0"/>
              <w:autoSpaceDN w:val="0"/>
              <w:adjustRightInd w:val="0"/>
              <w:rPr>
                <w:sz w:val="24"/>
                <w:szCs w:val="24"/>
              </w:rPr>
            </w:pPr>
            <w:r w:rsidRPr="001D41F3">
              <w:rPr>
                <w:sz w:val="24"/>
                <w:szCs w:val="24"/>
              </w:rPr>
              <w:t>5. Для временного складирования снега в пределах проезжей части улиц и дорог следует предусматривать одну полосу шириной 2,5 - 4,0 м или две полосы по 2,0 - 3,0 м каждая в зависимости от размера убираемой поверхности проезжей части. При назначении ширины полос и выборе способа их озеленения следует учитывать требования механизированной уборки снега</w:t>
            </w:r>
          </w:p>
          <w:p w:rsidR="001D41F3" w:rsidRPr="001D41F3" w:rsidRDefault="001D41F3" w:rsidP="001D41F3">
            <w:pPr>
              <w:widowControl w:val="0"/>
              <w:autoSpaceDE w:val="0"/>
              <w:autoSpaceDN w:val="0"/>
              <w:adjustRightInd w:val="0"/>
              <w:rPr>
                <w:sz w:val="24"/>
                <w:szCs w:val="24"/>
              </w:rPr>
            </w:pPr>
            <w:r w:rsidRPr="001D41F3">
              <w:rPr>
                <w:sz w:val="24"/>
                <w:szCs w:val="24"/>
              </w:rPr>
              <w:t>6. В ширину пешеходной части тротуаров и дорожек не включаются площади, необходимые для размещения киосков, скамеек и т.п.</w:t>
            </w:r>
          </w:p>
          <w:p w:rsidR="001D41F3" w:rsidRPr="001D41F3" w:rsidRDefault="001D41F3" w:rsidP="001D41F3">
            <w:pPr>
              <w:widowControl w:val="0"/>
              <w:autoSpaceDE w:val="0"/>
              <w:autoSpaceDN w:val="0"/>
              <w:adjustRightInd w:val="0"/>
              <w:rPr>
                <w:sz w:val="24"/>
                <w:szCs w:val="24"/>
              </w:rPr>
            </w:pPr>
            <w:r w:rsidRPr="001D41F3">
              <w:rPr>
                <w:sz w:val="24"/>
                <w:szCs w:val="24"/>
              </w:rPr>
              <w:t>7. В условиях реконструкции на улицах местного значения, а также при расчетном пешеходном движении менее 50 чел./</w:t>
            </w:r>
            <w:proofErr w:type="gramStart"/>
            <w:r w:rsidRPr="001D41F3">
              <w:rPr>
                <w:sz w:val="24"/>
                <w:szCs w:val="24"/>
              </w:rPr>
              <w:t>ч</w:t>
            </w:r>
            <w:proofErr w:type="gramEnd"/>
            <w:r w:rsidRPr="001D41F3">
              <w:rPr>
                <w:sz w:val="24"/>
                <w:szCs w:val="24"/>
              </w:rPr>
              <w:t xml:space="preserve"> в обоих направлениях допускается устройство тротуаров и дорожек шириной 1 м.</w:t>
            </w:r>
          </w:p>
          <w:p w:rsidR="001D41F3" w:rsidRPr="001D41F3" w:rsidRDefault="001D41F3" w:rsidP="001D41F3">
            <w:pPr>
              <w:widowControl w:val="0"/>
              <w:autoSpaceDE w:val="0"/>
              <w:autoSpaceDN w:val="0"/>
              <w:adjustRightInd w:val="0"/>
              <w:rPr>
                <w:sz w:val="24"/>
                <w:szCs w:val="24"/>
              </w:rPr>
            </w:pPr>
            <w:r w:rsidRPr="001D41F3">
              <w:rPr>
                <w:sz w:val="24"/>
                <w:szCs w:val="24"/>
              </w:rPr>
              <w:t>8. При непосредственном примыкании тротуаров к стенам зданий, подпорным стенкам или оградам следует увеличивать их ширину не менее чем на 0,5 м.</w:t>
            </w:r>
          </w:p>
          <w:p w:rsidR="001D41F3" w:rsidRPr="001D41F3" w:rsidRDefault="001D41F3" w:rsidP="001D41F3">
            <w:pPr>
              <w:widowControl w:val="0"/>
              <w:autoSpaceDE w:val="0"/>
              <w:autoSpaceDN w:val="0"/>
              <w:adjustRightInd w:val="0"/>
              <w:rPr>
                <w:sz w:val="24"/>
                <w:szCs w:val="24"/>
              </w:rPr>
            </w:pPr>
            <w:r w:rsidRPr="001D41F3">
              <w:rPr>
                <w:sz w:val="24"/>
                <w:szCs w:val="24"/>
              </w:rPr>
              <w:lastRenderedPageBreak/>
              <w:t>9.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1D41F3" w:rsidRPr="001D41F3" w:rsidRDefault="001D41F3" w:rsidP="001D41F3">
            <w:pPr>
              <w:widowControl w:val="0"/>
              <w:autoSpaceDE w:val="0"/>
              <w:autoSpaceDN w:val="0"/>
              <w:adjustRightInd w:val="0"/>
              <w:rPr>
                <w:sz w:val="24"/>
                <w:szCs w:val="24"/>
              </w:rPr>
            </w:pPr>
            <w:r w:rsidRPr="001D41F3">
              <w:rPr>
                <w:sz w:val="24"/>
                <w:szCs w:val="24"/>
              </w:rPr>
              <w:t xml:space="preserve">10.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ГОСТ </w:t>
            </w:r>
            <w:proofErr w:type="gramStart"/>
            <w:r w:rsidRPr="001D41F3">
              <w:rPr>
                <w:sz w:val="24"/>
                <w:szCs w:val="24"/>
              </w:rPr>
              <w:t>Р</w:t>
            </w:r>
            <w:proofErr w:type="gramEnd"/>
            <w:r w:rsidRPr="001D41F3">
              <w:rPr>
                <w:sz w:val="24"/>
                <w:szCs w:val="24"/>
              </w:rPr>
              <w:t xml:space="preserve"> 52289); размер такой зоны следует принимать в зависимости от расчетной скорости с учетом стесненности условий.</w:t>
            </w:r>
          </w:p>
          <w:p w:rsidR="001D41F3" w:rsidRPr="001D41F3" w:rsidRDefault="001D41F3" w:rsidP="001D41F3">
            <w:pPr>
              <w:widowControl w:val="0"/>
              <w:autoSpaceDE w:val="0"/>
              <w:autoSpaceDN w:val="0"/>
              <w:adjustRightInd w:val="0"/>
              <w:rPr>
                <w:sz w:val="24"/>
                <w:szCs w:val="24"/>
              </w:rPr>
            </w:pPr>
            <w:r w:rsidRPr="001D41F3">
              <w:rPr>
                <w:sz w:val="24"/>
                <w:szCs w:val="24"/>
              </w:rPr>
              <w:t>11.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1,5 и 3 м.</w:t>
            </w:r>
          </w:p>
        </w:tc>
      </w:tr>
    </w:tbl>
    <w:p w:rsidR="001D41F3" w:rsidRPr="001D41F3" w:rsidRDefault="001D41F3" w:rsidP="001D41F3">
      <w:pPr>
        <w:widowControl w:val="0"/>
        <w:autoSpaceDE w:val="0"/>
        <w:autoSpaceDN w:val="0"/>
        <w:adjustRightInd w:val="0"/>
        <w:rPr>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8.1 Расчетные показатели, устанавливаемые для объектов местного значения в области транспорта</w:t>
      </w:r>
    </w:p>
    <w:p w:rsidR="001D41F3" w:rsidRPr="001D41F3" w:rsidRDefault="001D41F3" w:rsidP="001D41F3">
      <w:pPr>
        <w:rPr>
          <w:sz w:val="24"/>
          <w:szCs w:val="24"/>
        </w:rPr>
      </w:pPr>
    </w:p>
    <w:p w:rsidR="001D41F3" w:rsidRPr="001D41F3" w:rsidRDefault="001D41F3" w:rsidP="001D41F3">
      <w:pPr>
        <w:ind w:firstLine="567"/>
        <w:jc w:val="both"/>
        <w:rPr>
          <w:rFonts w:eastAsia="Calibri"/>
          <w:sz w:val="24"/>
          <w:szCs w:val="24"/>
          <w:lang w:eastAsia="en-US"/>
        </w:rPr>
      </w:pPr>
      <w:r w:rsidRPr="001D41F3">
        <w:rPr>
          <w:rFonts w:eastAsia="Calibri"/>
          <w:sz w:val="24"/>
          <w:szCs w:val="24"/>
          <w:lang w:eastAsia="en-US"/>
        </w:rPr>
        <w:t>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14, 14а.</w:t>
      </w:r>
    </w:p>
    <w:p w:rsidR="001D41F3" w:rsidRPr="001D41F3" w:rsidRDefault="001D41F3" w:rsidP="001D41F3">
      <w:pPr>
        <w:ind w:firstLine="567"/>
        <w:contextualSpacing/>
        <w:jc w:val="right"/>
        <w:rPr>
          <w:sz w:val="24"/>
          <w:szCs w:val="24"/>
        </w:rPr>
      </w:pPr>
    </w:p>
    <w:p w:rsidR="001D41F3" w:rsidRPr="001D41F3" w:rsidRDefault="001D41F3" w:rsidP="001D41F3">
      <w:pPr>
        <w:ind w:firstLine="567"/>
        <w:contextualSpacing/>
        <w:jc w:val="right"/>
        <w:rPr>
          <w:sz w:val="24"/>
          <w:szCs w:val="24"/>
        </w:rPr>
      </w:pPr>
      <w:r w:rsidRPr="001D41F3">
        <w:rPr>
          <w:sz w:val="24"/>
          <w:szCs w:val="24"/>
        </w:rPr>
        <w:t xml:space="preserve">Таблица 14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387"/>
      </w:tblGrid>
      <w:tr w:rsidR="001D41F3" w:rsidRPr="001D41F3" w:rsidTr="001D41F3">
        <w:trPr>
          <w:tblHeader/>
        </w:trPr>
        <w:tc>
          <w:tcPr>
            <w:tcW w:w="3969"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Основная часть (расчетные показатели)</w:t>
            </w:r>
          </w:p>
        </w:tc>
        <w:tc>
          <w:tcPr>
            <w:tcW w:w="5387"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Правила и область применения расчетных показателей</w:t>
            </w:r>
          </w:p>
        </w:tc>
      </w:tr>
      <w:tr w:rsidR="001D41F3" w:rsidRPr="001D41F3" w:rsidTr="001D41F3">
        <w:tc>
          <w:tcPr>
            <w:tcW w:w="9356"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а) Количество автобусных остановок на автомобильных дорогах</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Определяется с учетом расстояний между автобусными остановками, </w:t>
            </w:r>
            <w:proofErr w:type="gramStart"/>
            <w:r w:rsidRPr="001D41F3">
              <w:rPr>
                <w:sz w:val="24"/>
                <w:szCs w:val="24"/>
              </w:rPr>
              <w:t>км</w:t>
            </w:r>
            <w:proofErr w:type="gramEnd"/>
            <w:r w:rsidRPr="001D41F3">
              <w:rPr>
                <w:sz w:val="24"/>
                <w:szCs w:val="24"/>
              </w:rPr>
              <w:t>:</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на дорогах I - III категорий не менее 3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на дорогах IV и V категорий расстояния не нормируются</w:t>
            </w:r>
          </w:p>
        </w:tc>
        <w:tc>
          <w:tcPr>
            <w:tcW w:w="5387"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Расчетный показатель для определения размещения автобусных остановок на автомобильных дорогах вне границ населенных пунктов муниципального района</w:t>
            </w:r>
          </w:p>
        </w:tc>
      </w:tr>
      <w:tr w:rsidR="001D41F3" w:rsidRPr="001D41F3" w:rsidTr="001D41F3">
        <w:tc>
          <w:tcPr>
            <w:tcW w:w="9356"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б) Вместимость площадок отдыха на автомобильных дорогах</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На дорогах I категории (при интенсивности движения до 30000 транспортных единиц в сутки) - 20 - 50 единиц;</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на дорогах II и III категорий - 10 - 15 единиц;</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на дорогах IV категории - 10 единиц</w:t>
            </w:r>
          </w:p>
        </w:tc>
        <w:tc>
          <w:tcPr>
            <w:tcW w:w="5387"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Расчетный показатель определен при одновременной остановке транспортных единиц и одностороннем размещении площадок</w:t>
            </w:r>
          </w:p>
        </w:tc>
      </w:tr>
      <w:tr w:rsidR="001D41F3" w:rsidRPr="001D41F3" w:rsidTr="001D41F3">
        <w:tc>
          <w:tcPr>
            <w:tcW w:w="9356"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в) Мощность автозаправочных станций (АЗС)</w:t>
            </w:r>
          </w:p>
        </w:tc>
      </w:tr>
      <w:tr w:rsidR="001D41F3" w:rsidRPr="001D41F3" w:rsidTr="001D41F3">
        <w:tc>
          <w:tcPr>
            <w:tcW w:w="3969" w:type="dxa"/>
          </w:tcPr>
          <w:p w:rsidR="001D41F3" w:rsidRPr="001D41F3" w:rsidRDefault="001D41F3" w:rsidP="001D41F3">
            <w:pPr>
              <w:widowControl w:val="0"/>
              <w:autoSpaceDE w:val="0"/>
              <w:autoSpaceDN w:val="0"/>
              <w:adjustRightInd w:val="0"/>
              <w:rPr>
                <w:sz w:val="24"/>
                <w:szCs w:val="24"/>
              </w:rPr>
            </w:pPr>
            <w:r w:rsidRPr="001D41F3">
              <w:rPr>
                <w:sz w:val="24"/>
                <w:szCs w:val="24"/>
              </w:rPr>
              <w:t>При интенсивности движения транспортных единиц в сутки:</w:t>
            </w:r>
          </w:p>
          <w:p w:rsidR="001D41F3" w:rsidRPr="001D41F3" w:rsidRDefault="001D41F3" w:rsidP="001D41F3">
            <w:pPr>
              <w:widowControl w:val="0"/>
              <w:autoSpaceDE w:val="0"/>
              <w:autoSpaceDN w:val="0"/>
              <w:adjustRightInd w:val="0"/>
              <w:rPr>
                <w:sz w:val="24"/>
                <w:szCs w:val="24"/>
              </w:rPr>
            </w:pPr>
            <w:r w:rsidRPr="001D41F3">
              <w:rPr>
                <w:sz w:val="24"/>
                <w:szCs w:val="24"/>
              </w:rPr>
              <w:t xml:space="preserve">- от 1000 до 2000 - 250 заправок в </w:t>
            </w:r>
            <w:r w:rsidRPr="001D41F3">
              <w:rPr>
                <w:sz w:val="24"/>
                <w:szCs w:val="24"/>
              </w:rPr>
              <w:lastRenderedPageBreak/>
              <w:t>сутки;</w:t>
            </w:r>
          </w:p>
          <w:p w:rsidR="001D41F3" w:rsidRPr="001D41F3" w:rsidRDefault="001D41F3" w:rsidP="001D41F3">
            <w:pPr>
              <w:widowControl w:val="0"/>
              <w:autoSpaceDE w:val="0"/>
              <w:autoSpaceDN w:val="0"/>
              <w:adjustRightInd w:val="0"/>
              <w:rPr>
                <w:sz w:val="24"/>
                <w:szCs w:val="24"/>
              </w:rPr>
            </w:pPr>
            <w:r w:rsidRPr="001D41F3">
              <w:rPr>
                <w:sz w:val="24"/>
                <w:szCs w:val="24"/>
              </w:rPr>
              <w:t>- от 2000 до 3000 - 500 заправок в сутки;</w:t>
            </w:r>
          </w:p>
          <w:p w:rsidR="001D41F3" w:rsidRPr="001D41F3" w:rsidRDefault="001D41F3" w:rsidP="001D41F3">
            <w:pPr>
              <w:widowControl w:val="0"/>
              <w:autoSpaceDE w:val="0"/>
              <w:autoSpaceDN w:val="0"/>
              <w:adjustRightInd w:val="0"/>
              <w:rPr>
                <w:sz w:val="24"/>
                <w:szCs w:val="24"/>
              </w:rPr>
            </w:pPr>
            <w:r w:rsidRPr="001D41F3">
              <w:rPr>
                <w:sz w:val="24"/>
                <w:szCs w:val="24"/>
              </w:rPr>
              <w:t>- от 3000 до 5000 - 750 заправок в сутки;</w:t>
            </w:r>
          </w:p>
          <w:p w:rsidR="001D41F3" w:rsidRPr="001D41F3" w:rsidRDefault="001D41F3" w:rsidP="001D41F3">
            <w:pPr>
              <w:widowControl w:val="0"/>
              <w:autoSpaceDE w:val="0"/>
              <w:autoSpaceDN w:val="0"/>
              <w:adjustRightInd w:val="0"/>
              <w:rPr>
                <w:sz w:val="24"/>
                <w:szCs w:val="24"/>
              </w:rPr>
            </w:pPr>
            <w:r w:rsidRPr="001D41F3">
              <w:rPr>
                <w:sz w:val="24"/>
                <w:szCs w:val="24"/>
              </w:rPr>
              <w:t xml:space="preserve">- от 5000 до 7000 - 750 </w:t>
            </w:r>
          </w:p>
        </w:tc>
        <w:tc>
          <w:tcPr>
            <w:tcW w:w="5387"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lastRenderedPageBreak/>
              <w:t xml:space="preserve">При интенсивности движения до 5000 транспортных единиц в сутки предусматривается одностороннее размещение АЗС, более 5000 </w:t>
            </w:r>
            <w:r w:rsidRPr="001D41F3">
              <w:rPr>
                <w:sz w:val="24"/>
                <w:szCs w:val="24"/>
              </w:rPr>
              <w:lastRenderedPageBreak/>
              <w:t>транспортных единиц в сутки - двустороннее размещение АЗС</w:t>
            </w:r>
          </w:p>
        </w:tc>
      </w:tr>
    </w:tbl>
    <w:p w:rsidR="001D41F3" w:rsidRPr="001D41F3" w:rsidRDefault="001D41F3" w:rsidP="001D41F3">
      <w:pPr>
        <w:widowControl w:val="0"/>
        <w:autoSpaceDE w:val="0"/>
        <w:autoSpaceDN w:val="0"/>
        <w:adjustRightInd w:val="0"/>
        <w:ind w:firstLine="540"/>
        <w:jc w:val="right"/>
        <w:rPr>
          <w:sz w:val="24"/>
          <w:szCs w:val="24"/>
        </w:rPr>
      </w:pPr>
    </w:p>
    <w:p w:rsidR="001D41F3" w:rsidRPr="001D41F3" w:rsidRDefault="001D41F3" w:rsidP="001D41F3">
      <w:pPr>
        <w:widowControl w:val="0"/>
        <w:autoSpaceDE w:val="0"/>
        <w:autoSpaceDN w:val="0"/>
        <w:adjustRightInd w:val="0"/>
        <w:ind w:firstLine="540"/>
        <w:jc w:val="right"/>
        <w:rPr>
          <w:sz w:val="24"/>
          <w:szCs w:val="24"/>
        </w:rPr>
      </w:pPr>
      <w:r w:rsidRPr="001D41F3">
        <w:rPr>
          <w:sz w:val="24"/>
          <w:szCs w:val="24"/>
        </w:rPr>
        <w:t>Таблица 14а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387"/>
      </w:tblGrid>
      <w:tr w:rsidR="001D41F3" w:rsidRPr="001D41F3" w:rsidTr="001D41F3">
        <w:tc>
          <w:tcPr>
            <w:tcW w:w="3969"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Основная часть (расчетные показатели)</w:t>
            </w:r>
          </w:p>
        </w:tc>
        <w:tc>
          <w:tcPr>
            <w:tcW w:w="5387"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Правила и область применения расчетных показателей</w:t>
            </w:r>
          </w:p>
        </w:tc>
      </w:tr>
      <w:tr w:rsidR="001D41F3" w:rsidRPr="001D41F3" w:rsidTr="001D41F3">
        <w:tc>
          <w:tcPr>
            <w:tcW w:w="9356"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а) Расстояние между площадками отдыха на автомобильных дорогах</w:t>
            </w:r>
          </w:p>
        </w:tc>
      </w:tr>
      <w:tr w:rsidR="001D41F3" w:rsidRPr="001D41F3" w:rsidTr="001D41F3">
        <w:tc>
          <w:tcPr>
            <w:tcW w:w="3969" w:type="dxa"/>
          </w:tcPr>
          <w:p w:rsidR="001D41F3" w:rsidRPr="001D41F3" w:rsidRDefault="001D41F3" w:rsidP="001D41F3">
            <w:pPr>
              <w:widowControl w:val="0"/>
              <w:autoSpaceDE w:val="0"/>
              <w:autoSpaceDN w:val="0"/>
              <w:adjustRightInd w:val="0"/>
              <w:rPr>
                <w:sz w:val="24"/>
                <w:szCs w:val="24"/>
              </w:rPr>
            </w:pPr>
            <w:r w:rsidRPr="001D41F3">
              <w:rPr>
                <w:sz w:val="24"/>
                <w:szCs w:val="24"/>
              </w:rPr>
              <w:t>На дорогах I и II категорий - 15 - 20 км;</w:t>
            </w:r>
          </w:p>
          <w:p w:rsidR="001D41F3" w:rsidRPr="001D41F3" w:rsidRDefault="001D41F3" w:rsidP="001D41F3">
            <w:pPr>
              <w:widowControl w:val="0"/>
              <w:autoSpaceDE w:val="0"/>
              <w:autoSpaceDN w:val="0"/>
              <w:adjustRightInd w:val="0"/>
              <w:rPr>
                <w:sz w:val="24"/>
                <w:szCs w:val="24"/>
              </w:rPr>
            </w:pPr>
            <w:r w:rsidRPr="001D41F3">
              <w:rPr>
                <w:sz w:val="24"/>
                <w:szCs w:val="24"/>
              </w:rPr>
              <w:t>на дорогах III категории - 25 - 35 км;</w:t>
            </w:r>
          </w:p>
          <w:p w:rsidR="001D41F3" w:rsidRPr="001D41F3" w:rsidRDefault="001D41F3" w:rsidP="001D41F3">
            <w:pPr>
              <w:widowControl w:val="0"/>
              <w:autoSpaceDE w:val="0"/>
              <w:autoSpaceDN w:val="0"/>
              <w:adjustRightInd w:val="0"/>
              <w:rPr>
                <w:sz w:val="24"/>
                <w:szCs w:val="24"/>
              </w:rPr>
            </w:pPr>
            <w:r w:rsidRPr="001D41F3">
              <w:rPr>
                <w:sz w:val="24"/>
                <w:szCs w:val="24"/>
              </w:rPr>
              <w:t>на дорогах IV категории - 45 - 55 км</w:t>
            </w:r>
          </w:p>
        </w:tc>
        <w:tc>
          <w:tcPr>
            <w:tcW w:w="5387"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Расстояния уточняются в зависимости от интенсивности движения автомобильного транспорта</w:t>
            </w:r>
          </w:p>
        </w:tc>
      </w:tr>
      <w:tr w:rsidR="001D41F3" w:rsidRPr="001D41F3" w:rsidTr="001D41F3">
        <w:tc>
          <w:tcPr>
            <w:tcW w:w="9356"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б) Расстояние между автозаправочными станциями (АЗС)</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При интенсивности движения транспортных единиц/сутки:</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от 1000 до 2000 - 30 - 40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от 2000 до 3000 - 40 - 50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от 3000 до 5000 - 40 - 50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 от 5000 до 7000 - 50 - 60 км</w:t>
            </w:r>
          </w:p>
        </w:tc>
        <w:tc>
          <w:tcPr>
            <w:tcW w:w="5387"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Расстояния уточняются в зависимости от интенсивности движения автомобильного транспорта</w:t>
            </w:r>
          </w:p>
        </w:tc>
      </w:tr>
      <w:tr w:rsidR="001D41F3" w:rsidRPr="001D41F3" w:rsidTr="001D41F3">
        <w:tc>
          <w:tcPr>
            <w:tcW w:w="9356"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в) Расстояние между станциями технического обслуживания (СТО)</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При интенсивности движения транспортных единиц в сутки</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до 20000 - не более 250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20000 - 30000 - не более 150 км,</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30000 и более - не более 100 км</w:t>
            </w:r>
          </w:p>
        </w:tc>
        <w:tc>
          <w:tcPr>
            <w:tcW w:w="5387"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При интенсивности движения до 5000 транспортных единиц в сутки предусматривается одностороннее размещение СТО, 5000 и более транспортных единиц в сутки - двустороннее размещение СТО</w:t>
            </w:r>
          </w:p>
        </w:tc>
      </w:tr>
    </w:tbl>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p w:rsidR="001D41F3" w:rsidRPr="001D41F3" w:rsidRDefault="001D41F3" w:rsidP="001D41F3">
      <w:pPr>
        <w:rPr>
          <w:sz w:val="24"/>
          <w:szCs w:val="24"/>
        </w:rPr>
      </w:pPr>
    </w:p>
    <w:p w:rsidR="001D41F3" w:rsidRPr="001D41F3" w:rsidRDefault="001D41F3" w:rsidP="001D41F3">
      <w:pPr>
        <w:ind w:firstLine="567"/>
        <w:jc w:val="both"/>
        <w:rPr>
          <w:sz w:val="24"/>
          <w:szCs w:val="24"/>
        </w:rPr>
      </w:pPr>
      <w:proofErr w:type="gramStart"/>
      <w:r w:rsidRPr="001D41F3">
        <w:rPr>
          <w:sz w:val="24"/>
          <w:szCs w:val="24"/>
        </w:rPr>
        <w:t>Объекты, имеющих промышленное и коммунально-складское значение, объекты сельскохозяйственного  назначения для городских поселений объединены в  производственную зону.</w:t>
      </w:r>
      <w:proofErr w:type="gramEnd"/>
    </w:p>
    <w:p w:rsidR="001D41F3" w:rsidRPr="001D41F3" w:rsidRDefault="001D41F3" w:rsidP="001D41F3">
      <w:pPr>
        <w:ind w:firstLine="567"/>
        <w:jc w:val="both"/>
        <w:rPr>
          <w:sz w:val="24"/>
          <w:szCs w:val="24"/>
        </w:rPr>
      </w:pPr>
      <w:r w:rsidRPr="001D41F3">
        <w:rPr>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1D41F3" w:rsidRPr="001D41F3" w:rsidRDefault="001D41F3" w:rsidP="001D41F3">
      <w:pPr>
        <w:suppressAutoHyphens/>
        <w:spacing w:after="120"/>
        <w:jc w:val="both"/>
        <w:rPr>
          <w:b/>
          <w:sz w:val="24"/>
          <w:szCs w:val="24"/>
          <w:lang w:eastAsia="ar-SA"/>
        </w:rPr>
      </w:pPr>
      <w:r w:rsidRPr="001D41F3">
        <w:rPr>
          <w:sz w:val="24"/>
          <w:szCs w:val="24"/>
          <w:lang w:eastAsia="ar-SA"/>
        </w:rPr>
        <w:lastRenderedPageBreak/>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1D41F3" w:rsidRPr="001D41F3" w:rsidRDefault="001D41F3" w:rsidP="001D41F3">
      <w:pPr>
        <w:widowControl w:val="0"/>
        <w:autoSpaceDE w:val="0"/>
        <w:autoSpaceDN w:val="0"/>
        <w:adjustRightInd w:val="0"/>
        <w:ind w:firstLine="540"/>
        <w:jc w:val="both"/>
        <w:rPr>
          <w:rFonts w:cs="Arial"/>
          <w:sz w:val="24"/>
          <w:szCs w:val="24"/>
        </w:rPr>
      </w:pPr>
      <w:r w:rsidRPr="001D41F3">
        <w:rPr>
          <w:rFonts w:cs="Arial"/>
          <w:sz w:val="24"/>
          <w:szCs w:val="24"/>
        </w:rPr>
        <w:t>Производственные зоны городского поселения следует располагать по возможности с подветренной стороны по отношению к жилой зоне и ниже по рельефу местности.</w:t>
      </w:r>
    </w:p>
    <w:p w:rsidR="001D41F3" w:rsidRPr="001D41F3" w:rsidRDefault="001D41F3" w:rsidP="001D41F3">
      <w:pPr>
        <w:ind w:firstLine="540"/>
        <w:jc w:val="both"/>
        <w:rPr>
          <w:sz w:val="24"/>
          <w:szCs w:val="24"/>
        </w:rPr>
      </w:pPr>
      <w:r w:rsidRPr="001D41F3">
        <w:rPr>
          <w:sz w:val="24"/>
          <w:szCs w:val="24"/>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p>
    <w:p w:rsidR="001D41F3" w:rsidRPr="001D41F3" w:rsidRDefault="001D41F3" w:rsidP="001D41F3">
      <w:pPr>
        <w:ind w:firstLine="540"/>
        <w:jc w:val="both"/>
        <w:rPr>
          <w:color w:val="000000"/>
          <w:sz w:val="24"/>
          <w:szCs w:val="24"/>
        </w:rPr>
      </w:pPr>
      <w:r w:rsidRPr="001D41F3">
        <w:rPr>
          <w:sz w:val="24"/>
          <w:szCs w:val="24"/>
        </w:rPr>
        <w:t xml:space="preserve">Санитарно-защитные зоны от промышленных и коммунально-складских предприятий </w:t>
      </w:r>
      <w:r w:rsidRPr="001D41F3">
        <w:rPr>
          <w:color w:val="000000"/>
          <w:sz w:val="24"/>
          <w:szCs w:val="24"/>
        </w:rPr>
        <w:t xml:space="preserve"> назначаются согласно нормативными показателями таблицы 15.</w:t>
      </w:r>
    </w:p>
    <w:p w:rsidR="001D41F3" w:rsidRPr="001D41F3" w:rsidRDefault="001D41F3" w:rsidP="001D41F3">
      <w:pPr>
        <w:ind w:firstLine="709"/>
        <w:jc w:val="both"/>
        <w:rPr>
          <w:color w:val="000000"/>
          <w:sz w:val="24"/>
          <w:szCs w:val="24"/>
        </w:rPr>
      </w:pPr>
    </w:p>
    <w:p w:rsidR="001D41F3" w:rsidRPr="001D41F3" w:rsidRDefault="001D41F3" w:rsidP="001D41F3">
      <w:pPr>
        <w:ind w:firstLine="567"/>
        <w:contextualSpacing/>
        <w:jc w:val="right"/>
        <w:rPr>
          <w:color w:val="000000"/>
          <w:sz w:val="24"/>
          <w:szCs w:val="24"/>
        </w:rPr>
      </w:pPr>
      <w:r w:rsidRPr="001D41F3">
        <w:rPr>
          <w:color w:val="000000"/>
          <w:sz w:val="24"/>
          <w:szCs w:val="24"/>
        </w:rPr>
        <w:t>Таблица 15</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1657"/>
      </w:tblGrid>
      <w:tr w:rsidR="001D41F3" w:rsidRPr="001D41F3" w:rsidTr="001D41F3">
        <w:trPr>
          <w:tblHeader/>
        </w:trPr>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88"/>
              <w:jc w:val="center"/>
              <w:rPr>
                <w:sz w:val="24"/>
                <w:szCs w:val="24"/>
              </w:rPr>
            </w:pPr>
            <w:r w:rsidRPr="001D41F3">
              <w:rPr>
                <w:sz w:val="24"/>
                <w:szCs w:val="24"/>
              </w:rPr>
              <w:t xml:space="preserve">№ </w:t>
            </w:r>
            <w:proofErr w:type="gramStart"/>
            <w:r w:rsidRPr="001D41F3">
              <w:rPr>
                <w:sz w:val="24"/>
                <w:szCs w:val="24"/>
              </w:rPr>
              <w:t>п</w:t>
            </w:r>
            <w:proofErr w:type="gramEnd"/>
            <w:r w:rsidRPr="001D41F3">
              <w:rPr>
                <w:sz w:val="24"/>
                <w:szCs w:val="24"/>
              </w:rPr>
              <w:t>/п</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88" w:firstLine="720"/>
              <w:jc w:val="center"/>
              <w:rPr>
                <w:sz w:val="24"/>
                <w:szCs w:val="24"/>
              </w:rPr>
            </w:pPr>
            <w:r w:rsidRPr="001D41F3">
              <w:rPr>
                <w:sz w:val="24"/>
                <w:szCs w:val="24"/>
              </w:rPr>
              <w:t>Наименование предприятия,</w:t>
            </w:r>
          </w:p>
          <w:p w:rsidR="001D41F3" w:rsidRPr="001D41F3" w:rsidRDefault="001D41F3" w:rsidP="001D41F3">
            <w:pPr>
              <w:ind w:right="88" w:firstLine="720"/>
              <w:jc w:val="center"/>
              <w:rPr>
                <w:sz w:val="24"/>
                <w:szCs w:val="24"/>
              </w:rPr>
            </w:pPr>
            <w:r w:rsidRPr="001D41F3">
              <w:rPr>
                <w:sz w:val="24"/>
                <w:szCs w:val="24"/>
              </w:rPr>
              <w:t>класс опасности</w:t>
            </w:r>
          </w:p>
        </w:tc>
        <w:tc>
          <w:tcPr>
            <w:tcW w:w="165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42" w:firstLine="293"/>
              <w:jc w:val="center"/>
              <w:rPr>
                <w:sz w:val="24"/>
                <w:szCs w:val="24"/>
              </w:rPr>
            </w:pPr>
            <w:r w:rsidRPr="001D41F3">
              <w:rPr>
                <w:sz w:val="24"/>
                <w:szCs w:val="24"/>
              </w:rPr>
              <w:t>Размер СЗЗ, м</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1</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lang w:val="en-US"/>
              </w:rPr>
            </w:pPr>
            <w:r w:rsidRPr="001D41F3">
              <w:rPr>
                <w:sz w:val="24"/>
                <w:szCs w:val="24"/>
              </w:rPr>
              <w:t>Деревообрабатывающее производство, класс</w:t>
            </w:r>
            <w:r w:rsidRPr="001D41F3">
              <w:rPr>
                <w:sz w:val="24"/>
                <w:szCs w:val="24"/>
                <w:lang w:val="en-US"/>
              </w:rPr>
              <w:t xml:space="preserve"> I</w:t>
            </w:r>
          </w:p>
        </w:tc>
        <w:tc>
          <w:tcPr>
            <w:tcW w:w="165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77"/>
              <w:jc w:val="center"/>
              <w:rPr>
                <w:sz w:val="24"/>
                <w:szCs w:val="24"/>
                <w:lang w:val="en-US"/>
              </w:rPr>
            </w:pPr>
            <w:r w:rsidRPr="001D41F3">
              <w:rPr>
                <w:sz w:val="24"/>
                <w:szCs w:val="24"/>
                <w:lang w:val="en-US"/>
              </w:rPr>
              <w:t>1000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2</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sz w:val="24"/>
                <w:szCs w:val="24"/>
              </w:rPr>
              <w:t xml:space="preserve">Деревообрабатывающее производство, класс </w:t>
            </w:r>
            <w:r w:rsidRPr="001D41F3">
              <w:rPr>
                <w:sz w:val="24"/>
                <w:szCs w:val="24"/>
                <w:lang w:val="en-US"/>
              </w:rPr>
              <w:t>III</w:t>
            </w:r>
            <w:r w:rsidRPr="001D41F3">
              <w:rPr>
                <w:sz w:val="24"/>
                <w:szCs w:val="24"/>
              </w:rPr>
              <w:t xml:space="preserve"> </w:t>
            </w:r>
          </w:p>
          <w:p w:rsidR="001D41F3" w:rsidRPr="001D41F3" w:rsidRDefault="001D41F3" w:rsidP="001D41F3">
            <w:pPr>
              <w:spacing w:after="120"/>
              <w:ind w:right="-64" w:hanging="22"/>
              <w:rPr>
                <w:sz w:val="24"/>
                <w:szCs w:val="24"/>
              </w:rPr>
            </w:pPr>
            <w:r w:rsidRPr="001D41F3">
              <w:rPr>
                <w:sz w:val="24"/>
                <w:szCs w:val="24"/>
              </w:rPr>
              <w:t>Промышленные объекты и производства (м</w:t>
            </w:r>
            <w:r w:rsidRPr="001D41F3">
              <w:rPr>
                <w:color w:val="000000"/>
                <w:sz w:val="24"/>
                <w:szCs w:val="24"/>
              </w:rPr>
              <w:t>ясоперерабатывающие, консервные, рыбокоптильные производства методом холодного и горячего копчения)</w:t>
            </w:r>
            <w:r w:rsidRPr="001D41F3">
              <w:rPr>
                <w:sz w:val="24"/>
                <w:szCs w:val="24"/>
              </w:rPr>
              <w:t xml:space="preserve">– класс </w:t>
            </w:r>
            <w:r w:rsidRPr="001D41F3">
              <w:rPr>
                <w:sz w:val="24"/>
                <w:szCs w:val="24"/>
                <w:lang w:val="en-US"/>
              </w:rPr>
              <w:t>III</w:t>
            </w:r>
          </w:p>
        </w:tc>
        <w:tc>
          <w:tcPr>
            <w:tcW w:w="165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77"/>
              <w:jc w:val="center"/>
              <w:rPr>
                <w:sz w:val="24"/>
                <w:szCs w:val="24"/>
              </w:rPr>
            </w:pPr>
            <w:r w:rsidRPr="001D41F3">
              <w:rPr>
                <w:sz w:val="24"/>
                <w:szCs w:val="24"/>
              </w:rPr>
              <w:t>300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3</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sz w:val="24"/>
                <w:szCs w:val="24"/>
              </w:rPr>
              <w:t xml:space="preserve">Производства лесопильные – класс </w:t>
            </w:r>
            <w:r w:rsidRPr="001D41F3">
              <w:rPr>
                <w:sz w:val="24"/>
                <w:szCs w:val="24"/>
                <w:lang w:val="en-US"/>
              </w:rPr>
              <w:t>IV</w:t>
            </w:r>
            <w:r w:rsidRPr="001D41F3">
              <w:rPr>
                <w:sz w:val="24"/>
                <w:szCs w:val="24"/>
              </w:rPr>
              <w:t xml:space="preserve">     </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4</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sz w:val="24"/>
                <w:szCs w:val="24"/>
              </w:rPr>
              <w:t>Промышленные объекты и производства  (хлебопекарные, м</w:t>
            </w:r>
            <w:r w:rsidRPr="001D41F3">
              <w:rPr>
                <w:color w:val="000000"/>
                <w:sz w:val="24"/>
                <w:szCs w:val="24"/>
              </w:rPr>
              <w:t xml:space="preserve">олочные и маслобойные </w:t>
            </w:r>
            <w:r w:rsidRPr="001D41F3">
              <w:rPr>
                <w:sz w:val="24"/>
                <w:szCs w:val="24"/>
              </w:rPr>
              <w:t xml:space="preserve">производства) – класс </w:t>
            </w:r>
            <w:r w:rsidRPr="001D41F3">
              <w:rPr>
                <w:sz w:val="24"/>
                <w:szCs w:val="24"/>
                <w:lang w:val="en-US"/>
              </w:rPr>
              <w:t>IV</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right="88" w:firstLine="432"/>
              <w:jc w:val="center"/>
              <w:rPr>
                <w:sz w:val="24"/>
                <w:szCs w:val="24"/>
              </w:rPr>
            </w:pPr>
            <w:r w:rsidRPr="001D41F3">
              <w:rPr>
                <w:sz w:val="24"/>
                <w:szCs w:val="24"/>
              </w:rPr>
              <w:t>5</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1D41F3">
              <w:rPr>
                <w:sz w:val="24"/>
                <w:szCs w:val="24"/>
                <w:lang w:val="en-US"/>
              </w:rPr>
              <w:t>V</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50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6</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Фермы крупного рогатого скота более 100 и  менее 1200 голов (всех специализаций), фермы коневодческие, овцеводческие на 5-30 тыс. голов, птицеводческие до 100 тыс. кур-несушек и до 1 млн. бройлеров,</w:t>
            </w:r>
            <w:r w:rsidRPr="001D41F3">
              <w:rPr>
                <w:sz w:val="24"/>
                <w:szCs w:val="24"/>
              </w:rPr>
              <w:t xml:space="preserve"> з</w:t>
            </w:r>
            <w:r w:rsidRPr="001D41F3">
              <w:rPr>
                <w:color w:val="000000"/>
                <w:sz w:val="24"/>
                <w:szCs w:val="24"/>
              </w:rPr>
              <w:t xml:space="preserve">верофермы </w:t>
            </w:r>
            <w:r w:rsidRPr="001D41F3">
              <w:rPr>
                <w:sz w:val="24"/>
                <w:szCs w:val="24"/>
              </w:rPr>
              <w:t xml:space="preserve">-  класс </w:t>
            </w:r>
            <w:r w:rsidRPr="001D41F3">
              <w:rPr>
                <w:sz w:val="24"/>
                <w:szCs w:val="24"/>
                <w:lang w:val="en-US"/>
              </w:rPr>
              <w:t>III</w:t>
            </w:r>
            <w:r w:rsidRPr="001D41F3">
              <w:rPr>
                <w:sz w:val="24"/>
                <w:szCs w:val="24"/>
              </w:rPr>
              <w:t xml:space="preserve">   </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300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7</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1D41F3">
              <w:rPr>
                <w:sz w:val="24"/>
                <w:szCs w:val="24"/>
              </w:rPr>
              <w:t xml:space="preserve"> </w:t>
            </w:r>
            <w:r w:rsidRPr="001D41F3">
              <w:rPr>
                <w:sz w:val="24"/>
                <w:szCs w:val="24"/>
                <w:lang w:val="en-US"/>
              </w:rPr>
              <w:t>IV</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8</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Хозяйства с содержанием животных (свинарники, коровники, питомники, конюшни, зверофермы) до 50 голов</w:t>
            </w:r>
            <w:r w:rsidRPr="001D41F3">
              <w:rPr>
                <w:sz w:val="24"/>
                <w:szCs w:val="24"/>
              </w:rPr>
              <w:t xml:space="preserve">  -  класс </w:t>
            </w:r>
            <w:r w:rsidRPr="001D41F3">
              <w:rPr>
                <w:sz w:val="24"/>
                <w:szCs w:val="24"/>
                <w:lang w:val="en-US"/>
              </w:rPr>
              <w:t>V</w:t>
            </w:r>
            <w:r w:rsidRPr="001D41F3">
              <w:rPr>
                <w:sz w:val="24"/>
                <w:szCs w:val="24"/>
              </w:rPr>
              <w:t xml:space="preserve">   </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50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9</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ind w:right="-64" w:hanging="23"/>
              <w:rPr>
                <w:sz w:val="24"/>
                <w:szCs w:val="24"/>
              </w:rPr>
            </w:pPr>
            <w:proofErr w:type="gramStart"/>
            <w:r w:rsidRPr="001D41F3">
              <w:rPr>
                <w:color w:val="000000"/>
                <w:sz w:val="24"/>
                <w:szCs w:val="24"/>
              </w:rPr>
              <w:t xml:space="preserve">Склады хранения пищевых продуктов (мясных, молочных, кондитерских, овощей, фруктов, напитков и др.), лекарственных, промышленных и хозяйственных товаров - класс </w:t>
            </w:r>
            <w:r w:rsidRPr="001D41F3">
              <w:rPr>
                <w:sz w:val="24"/>
                <w:szCs w:val="24"/>
                <w:lang w:val="en-US"/>
              </w:rPr>
              <w:t>V</w:t>
            </w:r>
            <w:proofErr w:type="gramEnd"/>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50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10</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Кладбища смешанного и традиционного захоронения площадью от 10 до 20 га</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300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11</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 xml:space="preserve">Кладбища смешанного и традиционного захоронения площадью 10 и менее </w:t>
            </w:r>
            <w:proofErr w:type="gramStart"/>
            <w:r w:rsidRPr="001D41F3">
              <w:rPr>
                <w:color w:val="000000"/>
                <w:sz w:val="24"/>
                <w:szCs w:val="24"/>
              </w:rPr>
              <w:t>га</w:t>
            </w:r>
            <w:proofErr w:type="gramEnd"/>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12</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sz w:val="24"/>
                <w:szCs w:val="24"/>
              </w:rPr>
              <w:t xml:space="preserve">Котельные, ТЭЦ, класс </w:t>
            </w:r>
            <w:r w:rsidRPr="001D41F3">
              <w:rPr>
                <w:sz w:val="24"/>
                <w:szCs w:val="24"/>
                <w:lang w:val="en-US"/>
              </w:rPr>
              <w:t xml:space="preserve">III </w:t>
            </w:r>
            <w:r w:rsidRPr="001D41F3">
              <w:rPr>
                <w:sz w:val="24"/>
                <w:szCs w:val="24"/>
              </w:rPr>
              <w:t>*</w:t>
            </w:r>
            <w:r w:rsidRPr="001D41F3">
              <w:rPr>
                <w:sz w:val="24"/>
                <w:szCs w:val="24"/>
                <w:lang w:val="en-US"/>
              </w:rPr>
              <w:t xml:space="preserve">                                                                           </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300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lastRenderedPageBreak/>
              <w:t>13</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1D41F3">
              <w:rPr>
                <w:sz w:val="24"/>
                <w:szCs w:val="24"/>
              </w:rPr>
              <w:t xml:space="preserve"> класс </w:t>
            </w:r>
            <w:r w:rsidRPr="001D41F3">
              <w:rPr>
                <w:sz w:val="24"/>
                <w:szCs w:val="24"/>
                <w:lang w:val="en-US"/>
              </w:rPr>
              <w:t>IV</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jc w:val="center"/>
              <w:rPr>
                <w:sz w:val="24"/>
                <w:szCs w:val="24"/>
              </w:rPr>
            </w:pPr>
            <w:r w:rsidRPr="001D41F3">
              <w:rPr>
                <w:sz w:val="24"/>
                <w:szCs w:val="24"/>
              </w:rPr>
              <w:t>100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14</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64" w:hanging="22"/>
              <w:rPr>
                <w:sz w:val="24"/>
                <w:szCs w:val="24"/>
              </w:rPr>
            </w:pPr>
            <w:r w:rsidRPr="001D41F3">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proofErr w:type="gramStart"/>
            <w:r w:rsidRPr="001D41F3">
              <w:rPr>
                <w:color w:val="000000"/>
                <w:sz w:val="24"/>
                <w:szCs w:val="24"/>
              </w:rPr>
              <w:t>.</w:t>
            </w:r>
            <w:proofErr w:type="gramEnd"/>
            <w:r w:rsidRPr="001D41F3">
              <w:rPr>
                <w:sz w:val="24"/>
                <w:szCs w:val="24"/>
              </w:rPr>
              <w:t xml:space="preserve"> </w:t>
            </w:r>
            <w:proofErr w:type="gramStart"/>
            <w:r w:rsidRPr="001D41F3">
              <w:rPr>
                <w:sz w:val="24"/>
                <w:szCs w:val="24"/>
              </w:rPr>
              <w:t>к</w:t>
            </w:r>
            <w:proofErr w:type="gramEnd"/>
            <w:r w:rsidRPr="001D41F3">
              <w:rPr>
                <w:sz w:val="24"/>
                <w:szCs w:val="24"/>
              </w:rPr>
              <w:t xml:space="preserve">ласс </w:t>
            </w:r>
            <w:r w:rsidRPr="001D41F3">
              <w:rPr>
                <w:sz w:val="24"/>
                <w:szCs w:val="24"/>
                <w:lang w:val="en-US"/>
              </w:rPr>
              <w:t>V</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jc w:val="center"/>
              <w:rPr>
                <w:sz w:val="24"/>
                <w:szCs w:val="24"/>
              </w:rPr>
            </w:pPr>
            <w:r w:rsidRPr="001D41F3">
              <w:rPr>
                <w:sz w:val="24"/>
                <w:szCs w:val="24"/>
              </w:rPr>
              <w:t>50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15</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sz w:val="24"/>
                <w:szCs w:val="24"/>
              </w:rPr>
              <w:t>Площадка временного складирования ТБО</w:t>
            </w:r>
            <w:r w:rsidRPr="001D41F3">
              <w:rPr>
                <w:color w:val="000000"/>
                <w:sz w:val="24"/>
                <w:szCs w:val="24"/>
              </w:rPr>
              <w:t xml:space="preserve"> мусороперегрузочные станции, класс</w:t>
            </w:r>
            <w:r w:rsidRPr="001D41F3">
              <w:rPr>
                <w:sz w:val="24"/>
                <w:szCs w:val="24"/>
              </w:rPr>
              <w:t xml:space="preserve"> </w:t>
            </w:r>
            <w:r w:rsidRPr="001D41F3">
              <w:rPr>
                <w:sz w:val="24"/>
                <w:szCs w:val="24"/>
                <w:lang w:val="en-US"/>
              </w:rPr>
              <w:t>IV</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500</w:t>
            </w:r>
          </w:p>
        </w:tc>
      </w:tr>
      <w:tr w:rsidR="001D41F3" w:rsidRPr="001D41F3" w:rsidTr="001D41F3">
        <w:tc>
          <w:tcPr>
            <w:tcW w:w="1282"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tabs>
                <w:tab w:val="left" w:pos="432"/>
              </w:tabs>
              <w:spacing w:after="120"/>
              <w:ind w:left="-169" w:right="88" w:firstLine="432"/>
              <w:jc w:val="center"/>
              <w:rPr>
                <w:sz w:val="24"/>
                <w:szCs w:val="24"/>
              </w:rPr>
            </w:pPr>
            <w:r w:rsidRPr="001D41F3">
              <w:rPr>
                <w:sz w:val="24"/>
                <w:szCs w:val="24"/>
              </w:rPr>
              <w:t>16</w:t>
            </w:r>
          </w:p>
        </w:tc>
        <w:tc>
          <w:tcPr>
            <w:tcW w:w="6597" w:type="dxa"/>
            <w:tcBorders>
              <w:top w:val="single" w:sz="4" w:space="0" w:color="auto"/>
              <w:left w:val="single" w:sz="4" w:space="0" w:color="auto"/>
              <w:bottom w:val="single" w:sz="4" w:space="0" w:color="auto"/>
              <w:right w:val="single" w:sz="4" w:space="0" w:color="auto"/>
            </w:tcBorders>
          </w:tcPr>
          <w:p w:rsidR="001D41F3" w:rsidRPr="001D41F3" w:rsidRDefault="001D41F3" w:rsidP="001D41F3">
            <w:pPr>
              <w:spacing w:after="120"/>
              <w:ind w:right="-261" w:hanging="22"/>
              <w:rPr>
                <w:sz w:val="24"/>
                <w:szCs w:val="24"/>
              </w:rPr>
            </w:pPr>
            <w:r w:rsidRPr="001D41F3">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1D41F3">
              <w:rPr>
                <w:color w:val="000000"/>
                <w:sz w:val="24"/>
                <w:szCs w:val="24"/>
                <w:lang w:val="en-US"/>
              </w:rPr>
              <w:t>I</w:t>
            </w:r>
          </w:p>
        </w:tc>
        <w:tc>
          <w:tcPr>
            <w:tcW w:w="1657" w:type="dxa"/>
            <w:tcBorders>
              <w:top w:val="single" w:sz="4" w:space="0" w:color="auto"/>
              <w:left w:val="single" w:sz="4" w:space="0" w:color="auto"/>
              <w:bottom w:val="single" w:sz="4" w:space="0" w:color="auto"/>
              <w:right w:val="single" w:sz="4" w:space="0" w:color="auto"/>
            </w:tcBorders>
            <w:vAlign w:val="center"/>
          </w:tcPr>
          <w:p w:rsidR="001D41F3" w:rsidRPr="001D41F3" w:rsidRDefault="001D41F3" w:rsidP="001D41F3">
            <w:pPr>
              <w:ind w:left="-108" w:right="-42"/>
              <w:jc w:val="center"/>
              <w:rPr>
                <w:sz w:val="24"/>
                <w:szCs w:val="24"/>
              </w:rPr>
            </w:pPr>
            <w:r w:rsidRPr="001D41F3">
              <w:rPr>
                <w:sz w:val="24"/>
                <w:szCs w:val="24"/>
              </w:rPr>
              <w:t>1000</w:t>
            </w:r>
          </w:p>
        </w:tc>
      </w:tr>
    </w:tbl>
    <w:p w:rsidR="001D41F3" w:rsidRPr="001D41F3" w:rsidRDefault="001D41F3" w:rsidP="001D41F3">
      <w:pPr>
        <w:ind w:firstLine="680"/>
        <w:contextualSpacing/>
        <w:jc w:val="both"/>
        <w:rPr>
          <w:color w:val="000000"/>
          <w:sz w:val="24"/>
          <w:szCs w:val="24"/>
          <w:u w:val="single"/>
        </w:rPr>
      </w:pPr>
      <w:r w:rsidRPr="001D41F3">
        <w:rPr>
          <w:color w:val="000000"/>
          <w:sz w:val="24"/>
          <w:szCs w:val="24"/>
          <w:u w:val="single"/>
        </w:rPr>
        <w:t>Примечания:</w:t>
      </w:r>
    </w:p>
    <w:p w:rsidR="001D41F3" w:rsidRPr="001D41F3" w:rsidRDefault="001D41F3" w:rsidP="001D41F3">
      <w:pPr>
        <w:suppressAutoHyphens/>
        <w:spacing w:after="120"/>
        <w:rPr>
          <w:b/>
          <w:sz w:val="24"/>
          <w:szCs w:val="24"/>
          <w:lang w:eastAsia="ar-SA"/>
        </w:rPr>
      </w:pPr>
      <w:r w:rsidRPr="001D41F3">
        <w:rPr>
          <w:color w:val="000000"/>
          <w:sz w:val="24"/>
          <w:szCs w:val="24"/>
          <w:lang w:eastAsia="ar-SA"/>
        </w:rPr>
        <w:t>а</w:t>
      </w:r>
      <w:proofErr w:type="gramStart"/>
      <w:r w:rsidRPr="001D41F3">
        <w:rPr>
          <w:color w:val="000000"/>
          <w:sz w:val="24"/>
          <w:szCs w:val="24"/>
          <w:lang w:eastAsia="ar-SA"/>
        </w:rPr>
        <w:t xml:space="preserve">) (*) </w:t>
      </w:r>
      <w:proofErr w:type="gramEnd"/>
      <w:r w:rsidRPr="001D41F3">
        <w:rPr>
          <w:sz w:val="24"/>
          <w:szCs w:val="24"/>
          <w:lang w:eastAsia="ar-SA"/>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1D41F3" w:rsidRPr="001D41F3" w:rsidRDefault="0017629D" w:rsidP="0017629D">
      <w:pPr>
        <w:ind w:firstLine="567"/>
        <w:jc w:val="both"/>
        <w:rPr>
          <w:b/>
          <w:bCs/>
          <w:sz w:val="24"/>
          <w:szCs w:val="24"/>
        </w:rPr>
      </w:pPr>
      <w:r>
        <w:rPr>
          <w:b/>
          <w:bCs/>
          <w:sz w:val="24"/>
          <w:szCs w:val="24"/>
        </w:rPr>
        <w:t>1</w:t>
      </w:r>
      <w:r w:rsidR="001D41F3" w:rsidRPr="001D41F3">
        <w:rPr>
          <w:b/>
          <w:bCs/>
          <w:sz w:val="24"/>
          <w:szCs w:val="24"/>
        </w:rPr>
        <w:t>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p>
    <w:p w:rsidR="001D41F3" w:rsidRPr="001D41F3" w:rsidRDefault="001D41F3" w:rsidP="001D41F3">
      <w:pPr>
        <w:rPr>
          <w:sz w:val="24"/>
          <w:szCs w:val="24"/>
        </w:rPr>
      </w:pPr>
    </w:p>
    <w:p w:rsidR="001D41F3" w:rsidRPr="001D41F3" w:rsidRDefault="001D41F3" w:rsidP="001D41F3">
      <w:pPr>
        <w:ind w:firstLine="567"/>
        <w:jc w:val="both"/>
        <w:rPr>
          <w:rFonts w:eastAsia="Calibri"/>
          <w:sz w:val="24"/>
          <w:szCs w:val="24"/>
          <w:lang w:eastAsia="en-US"/>
        </w:rPr>
      </w:pPr>
      <w:r w:rsidRPr="001D41F3">
        <w:rPr>
          <w:rFonts w:eastAsia="Calibri"/>
          <w:sz w:val="24"/>
          <w:szCs w:val="24"/>
          <w:lang w:eastAsia="en-US"/>
        </w:rPr>
        <w:t>При проектировании объектов местного значения в области предупреждения чрезвычайных ситуаций, стихийных бедствий, эпидемий и ликвидации их последствий рекомендуется руководствоваться расчетными показателями таблицы 16.</w:t>
      </w:r>
    </w:p>
    <w:p w:rsidR="001D41F3" w:rsidRPr="001D41F3" w:rsidRDefault="001D41F3" w:rsidP="001D41F3">
      <w:pPr>
        <w:ind w:firstLine="567"/>
        <w:contextualSpacing/>
        <w:jc w:val="right"/>
        <w:rPr>
          <w:sz w:val="24"/>
          <w:szCs w:val="24"/>
        </w:rPr>
      </w:pPr>
      <w:r w:rsidRPr="001D41F3">
        <w:rPr>
          <w:sz w:val="24"/>
          <w:szCs w:val="24"/>
        </w:rPr>
        <w:t>Таблица 16</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613"/>
      </w:tblGrid>
      <w:tr w:rsidR="001D41F3" w:rsidRPr="001D41F3" w:rsidTr="001D41F3">
        <w:tc>
          <w:tcPr>
            <w:tcW w:w="3969"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Основная часть (расчетные показатели)</w:t>
            </w:r>
          </w:p>
        </w:tc>
        <w:tc>
          <w:tcPr>
            <w:tcW w:w="5613" w:type="dxa"/>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Правила и область применения расчетных показателей</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а) Пожарные депо (объект)</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Создание и размещение с учетом нормативного времени прибытия первого подразделения к месту пожара 20 минут</w:t>
            </w:r>
          </w:p>
        </w:tc>
        <w:tc>
          <w:tcPr>
            <w:tcW w:w="5613" w:type="dxa"/>
          </w:tcPr>
          <w:p w:rsidR="001D41F3" w:rsidRPr="001D41F3" w:rsidRDefault="001D41F3" w:rsidP="001D41F3">
            <w:pPr>
              <w:widowControl w:val="0"/>
              <w:autoSpaceDE w:val="0"/>
              <w:autoSpaceDN w:val="0"/>
              <w:adjustRightInd w:val="0"/>
              <w:ind w:firstLine="720"/>
              <w:jc w:val="both"/>
              <w:rPr>
                <w:sz w:val="24"/>
                <w:szCs w:val="24"/>
              </w:rPr>
            </w:pP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б) Сирены</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Размещение определяется радиусом действия 500 м</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Территория населенных пунктов</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в) Спасательные станции</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1 станция на объект</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В местах массового отдыха населения на водных объектах</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lastRenderedPageBreak/>
              <w:t>г) Убежища</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расчету на количество </w:t>
            </w:r>
            <w:proofErr w:type="gramStart"/>
            <w:r w:rsidRPr="001D41F3">
              <w:rPr>
                <w:sz w:val="24"/>
                <w:szCs w:val="24"/>
              </w:rPr>
              <w:t>укрываемых</w:t>
            </w:r>
            <w:proofErr w:type="gramEnd"/>
            <w:r w:rsidRPr="001D41F3">
              <w:rPr>
                <w:sz w:val="24"/>
                <w:szCs w:val="24"/>
              </w:rPr>
              <w:t xml:space="preserve"> (с учетом </w:t>
            </w:r>
            <w:hyperlink r:id="rId62" w:history="1">
              <w:r w:rsidRPr="001D41F3">
                <w:rPr>
                  <w:sz w:val="24"/>
                  <w:szCs w:val="24"/>
                </w:rPr>
                <w:t>СНиП II-11-77*</w:t>
              </w:r>
            </w:hyperlink>
            <w:r w:rsidRPr="001D41F3">
              <w:rPr>
                <w:sz w:val="24"/>
                <w:szCs w:val="24"/>
              </w:rPr>
              <w:t>).</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По согласованию с ГУ МЧС России по Республике Коми и органами местного самоуправления на соответствующих территориях (</w:t>
            </w:r>
            <w:hyperlink r:id="rId63" w:history="1">
              <w:r w:rsidRPr="001D41F3">
                <w:rPr>
                  <w:sz w:val="24"/>
                  <w:szCs w:val="24"/>
                </w:rPr>
                <w:t>постановление</w:t>
              </w:r>
            </w:hyperlink>
            <w:r w:rsidRPr="001D41F3">
              <w:rPr>
                <w:sz w:val="24"/>
                <w:szCs w:val="24"/>
              </w:rPr>
              <w:t xml:space="preserve"> Правительства Российской Федерации от 29 ноября 1999 г. N 1309)</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В зонах возможных сильных разрушений:</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д) Противорадиационные укрытия</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расчету на количество </w:t>
            </w:r>
            <w:proofErr w:type="gramStart"/>
            <w:r w:rsidRPr="001D41F3">
              <w:rPr>
                <w:sz w:val="24"/>
                <w:szCs w:val="24"/>
              </w:rPr>
              <w:t>укрываемых</w:t>
            </w:r>
            <w:proofErr w:type="gramEnd"/>
            <w:r w:rsidRPr="001D41F3">
              <w:rPr>
                <w:sz w:val="24"/>
                <w:szCs w:val="24"/>
              </w:rPr>
              <w:t xml:space="preserve"> (с учетом </w:t>
            </w:r>
            <w:hyperlink r:id="rId64" w:history="1">
              <w:r w:rsidRPr="001D41F3">
                <w:rPr>
                  <w:sz w:val="24"/>
                  <w:szCs w:val="24"/>
                </w:rPr>
                <w:t>СНиП II-11-77*</w:t>
              </w:r>
            </w:hyperlink>
            <w:r w:rsidRPr="001D41F3">
              <w:rPr>
                <w:sz w:val="24"/>
                <w:szCs w:val="24"/>
              </w:rPr>
              <w:t>).</w:t>
            </w:r>
          </w:p>
          <w:p w:rsidR="001D41F3" w:rsidRPr="001D41F3" w:rsidRDefault="001D41F3" w:rsidP="001D41F3">
            <w:pPr>
              <w:widowControl w:val="0"/>
              <w:autoSpaceDE w:val="0"/>
              <w:autoSpaceDN w:val="0"/>
              <w:adjustRightInd w:val="0"/>
              <w:ind w:firstLine="720"/>
              <w:rPr>
                <w:sz w:val="24"/>
                <w:szCs w:val="24"/>
              </w:rPr>
            </w:pPr>
            <w:r w:rsidRPr="001D41F3">
              <w:rPr>
                <w:sz w:val="24"/>
                <w:szCs w:val="24"/>
              </w:rPr>
              <w:t>По согласованию с ГУ МЧС России по Республике Коми и органами местного самоуправления на соответствующих территориях (</w:t>
            </w:r>
            <w:hyperlink r:id="rId65" w:history="1">
              <w:r w:rsidRPr="001D41F3">
                <w:rPr>
                  <w:sz w:val="24"/>
                  <w:szCs w:val="24"/>
                </w:rPr>
                <w:t>постановление</w:t>
              </w:r>
            </w:hyperlink>
            <w:r w:rsidRPr="001D41F3">
              <w:rPr>
                <w:sz w:val="24"/>
                <w:szCs w:val="24"/>
              </w:rPr>
              <w:t xml:space="preserve"> Правительства Российской Федерации от 29 ноября 1999 г. N 1309)</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Для защиты:</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w:t>
            </w:r>
            <w:hyperlink r:id="rId66" w:history="1">
              <w:r w:rsidRPr="001D41F3">
                <w:rPr>
                  <w:sz w:val="24"/>
                  <w:szCs w:val="24"/>
                </w:rPr>
                <w:t>постановлению</w:t>
              </w:r>
            </w:hyperlink>
            <w:r w:rsidRPr="001D41F3">
              <w:rPr>
                <w:sz w:val="24"/>
                <w:szCs w:val="24"/>
              </w:rPr>
              <w:t xml:space="preserve"> Правительства Российской Федерации от 29 ноября 1999 г. N 1309</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1D41F3" w:rsidRPr="001D41F3" w:rsidTr="001D41F3">
        <w:tc>
          <w:tcPr>
            <w:tcW w:w="9582" w:type="dxa"/>
            <w:gridSpan w:val="2"/>
          </w:tcPr>
          <w:p w:rsidR="001D41F3" w:rsidRPr="001D41F3" w:rsidRDefault="001D41F3" w:rsidP="001D41F3">
            <w:pPr>
              <w:widowControl w:val="0"/>
              <w:autoSpaceDE w:val="0"/>
              <w:autoSpaceDN w:val="0"/>
              <w:adjustRightInd w:val="0"/>
              <w:ind w:firstLine="720"/>
              <w:jc w:val="center"/>
              <w:rPr>
                <w:sz w:val="24"/>
                <w:szCs w:val="24"/>
              </w:rPr>
            </w:pPr>
            <w:r w:rsidRPr="001D41F3">
              <w:rPr>
                <w:sz w:val="24"/>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1D41F3" w:rsidRPr="001D41F3" w:rsidTr="001D41F3">
        <w:tc>
          <w:tcPr>
            <w:tcW w:w="3969" w:type="dxa"/>
          </w:tcPr>
          <w:p w:rsidR="001D41F3" w:rsidRPr="001D41F3" w:rsidRDefault="001D41F3" w:rsidP="001D41F3">
            <w:pPr>
              <w:widowControl w:val="0"/>
              <w:autoSpaceDE w:val="0"/>
              <w:autoSpaceDN w:val="0"/>
              <w:adjustRightInd w:val="0"/>
              <w:ind w:firstLine="720"/>
              <w:rPr>
                <w:sz w:val="24"/>
                <w:szCs w:val="24"/>
              </w:rPr>
            </w:pPr>
            <w:r w:rsidRPr="001D41F3">
              <w:rPr>
                <w:sz w:val="24"/>
                <w:szCs w:val="24"/>
              </w:rPr>
              <w:t xml:space="preserve">По </w:t>
            </w:r>
            <w:hyperlink r:id="rId67" w:history="1">
              <w:r w:rsidRPr="001D41F3">
                <w:rPr>
                  <w:sz w:val="24"/>
                  <w:szCs w:val="24"/>
                </w:rPr>
                <w:t>постановлению</w:t>
              </w:r>
            </w:hyperlink>
            <w:r w:rsidRPr="001D41F3">
              <w:rPr>
                <w:sz w:val="24"/>
                <w:szCs w:val="24"/>
              </w:rPr>
              <w:t xml:space="preserve"> Правительства Российской Федерации от 29 ноября 1999 г. N 1309</w:t>
            </w:r>
          </w:p>
        </w:tc>
        <w:tc>
          <w:tcPr>
            <w:tcW w:w="5613" w:type="dxa"/>
          </w:tcPr>
          <w:p w:rsidR="001D41F3" w:rsidRPr="001D41F3" w:rsidRDefault="001D41F3" w:rsidP="001D41F3">
            <w:pPr>
              <w:widowControl w:val="0"/>
              <w:autoSpaceDE w:val="0"/>
              <w:autoSpaceDN w:val="0"/>
              <w:adjustRightInd w:val="0"/>
              <w:ind w:firstLine="720"/>
              <w:jc w:val="both"/>
              <w:rPr>
                <w:sz w:val="24"/>
                <w:szCs w:val="24"/>
              </w:rPr>
            </w:pPr>
            <w:r w:rsidRPr="001D41F3">
              <w:rPr>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1D41F3" w:rsidRPr="001D41F3" w:rsidRDefault="001D41F3" w:rsidP="001D41F3">
      <w:pPr>
        <w:ind w:firstLine="709"/>
        <w:jc w:val="both"/>
        <w:rPr>
          <w:sz w:val="24"/>
          <w:szCs w:val="24"/>
        </w:rPr>
      </w:pPr>
      <w:r w:rsidRPr="001D41F3">
        <w:rPr>
          <w:sz w:val="24"/>
          <w:szCs w:val="24"/>
        </w:rPr>
        <w:lastRenderedPageBreak/>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rsidR="001D41F3" w:rsidRPr="001D41F3" w:rsidRDefault="001D41F3" w:rsidP="001D41F3">
      <w:pPr>
        <w:ind w:firstLine="709"/>
        <w:jc w:val="both"/>
        <w:rPr>
          <w:sz w:val="24"/>
          <w:szCs w:val="24"/>
        </w:rPr>
      </w:pPr>
      <w:r w:rsidRPr="001D41F3">
        <w:rPr>
          <w:sz w:val="24"/>
          <w:szCs w:val="24"/>
        </w:rPr>
        <w:t>- территориальных комплексных схем градостроительного планирования развития территории республики и ее частей;</w:t>
      </w:r>
    </w:p>
    <w:p w:rsidR="001D41F3" w:rsidRPr="001D41F3" w:rsidRDefault="001D41F3" w:rsidP="001D41F3">
      <w:pPr>
        <w:ind w:firstLine="709"/>
        <w:jc w:val="both"/>
        <w:rPr>
          <w:sz w:val="24"/>
          <w:szCs w:val="24"/>
        </w:rPr>
      </w:pPr>
      <w:r w:rsidRPr="001D41F3">
        <w:rPr>
          <w:sz w:val="24"/>
          <w:szCs w:val="24"/>
        </w:rPr>
        <w:t>- генеральных планов поселений;</w:t>
      </w:r>
    </w:p>
    <w:p w:rsidR="001D41F3" w:rsidRPr="001D41F3" w:rsidRDefault="001D41F3" w:rsidP="001D41F3">
      <w:pPr>
        <w:ind w:firstLine="709"/>
        <w:jc w:val="both"/>
        <w:rPr>
          <w:sz w:val="24"/>
          <w:szCs w:val="24"/>
        </w:rPr>
      </w:pPr>
      <w:r w:rsidRPr="001D41F3">
        <w:rPr>
          <w:sz w:val="24"/>
          <w:szCs w:val="24"/>
        </w:rPr>
        <w:t>- проектов черты населенных пунктов;</w:t>
      </w:r>
    </w:p>
    <w:p w:rsidR="001D41F3" w:rsidRPr="001D41F3" w:rsidRDefault="001D41F3" w:rsidP="001D41F3">
      <w:pPr>
        <w:ind w:firstLine="709"/>
        <w:jc w:val="both"/>
        <w:rPr>
          <w:sz w:val="24"/>
          <w:szCs w:val="24"/>
        </w:rPr>
      </w:pPr>
      <w:r w:rsidRPr="001D41F3">
        <w:rPr>
          <w:sz w:val="24"/>
          <w:szCs w:val="24"/>
        </w:rPr>
        <w:t>- проектов планировки районов и кварталов жилой зоны, групп общественных зданий и сооружений;</w:t>
      </w:r>
    </w:p>
    <w:p w:rsidR="001D41F3" w:rsidRPr="001D41F3" w:rsidRDefault="001D41F3" w:rsidP="001D41F3">
      <w:pPr>
        <w:ind w:firstLine="709"/>
        <w:jc w:val="both"/>
        <w:rPr>
          <w:sz w:val="24"/>
          <w:szCs w:val="24"/>
        </w:rPr>
      </w:pPr>
      <w:r w:rsidRPr="001D41F3">
        <w:rPr>
          <w:sz w:val="24"/>
          <w:szCs w:val="24"/>
        </w:rPr>
        <w:t>- проектов планировки производственных зон и промышленных узлов (районов) и отдельных предприятий, крупных инженерных сооружений;</w:t>
      </w:r>
    </w:p>
    <w:p w:rsidR="001D41F3" w:rsidRPr="001D41F3" w:rsidRDefault="001D41F3" w:rsidP="001D41F3">
      <w:pPr>
        <w:ind w:firstLine="709"/>
        <w:jc w:val="both"/>
        <w:rPr>
          <w:sz w:val="24"/>
          <w:szCs w:val="24"/>
        </w:rPr>
      </w:pPr>
      <w:r w:rsidRPr="001D41F3">
        <w:rPr>
          <w:sz w:val="24"/>
          <w:szCs w:val="24"/>
        </w:rPr>
        <w:t>- проектов межевания территорий.</w:t>
      </w:r>
    </w:p>
    <w:p w:rsidR="001D41F3" w:rsidRPr="001D41F3" w:rsidRDefault="001D41F3" w:rsidP="001D41F3">
      <w:pPr>
        <w:ind w:firstLine="709"/>
        <w:jc w:val="both"/>
        <w:rPr>
          <w:sz w:val="24"/>
          <w:szCs w:val="24"/>
        </w:rPr>
      </w:pPr>
      <w:r w:rsidRPr="001D41F3">
        <w:rPr>
          <w:sz w:val="24"/>
          <w:szCs w:val="24"/>
        </w:rPr>
        <w:t xml:space="preserve">Для обеспечения спасательных работ и действий по тушению пожаров необходимо разрабатывать мероприятия согласно СП 4.13130.2013: </w:t>
      </w:r>
    </w:p>
    <w:p w:rsidR="001D41F3" w:rsidRPr="001D41F3" w:rsidRDefault="001D41F3" w:rsidP="001D41F3">
      <w:pPr>
        <w:ind w:firstLine="709"/>
        <w:jc w:val="both"/>
        <w:rPr>
          <w:sz w:val="24"/>
          <w:szCs w:val="24"/>
        </w:rPr>
      </w:pPr>
      <w:r w:rsidRPr="001D41F3">
        <w:rPr>
          <w:sz w:val="24"/>
          <w:szCs w:val="24"/>
        </w:rPr>
        <w:t>1. 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1D41F3" w:rsidRPr="001D41F3" w:rsidRDefault="001D41F3" w:rsidP="001D41F3">
      <w:pPr>
        <w:ind w:firstLine="709"/>
        <w:jc w:val="both"/>
        <w:rPr>
          <w:sz w:val="24"/>
          <w:szCs w:val="24"/>
        </w:rPr>
      </w:pPr>
      <w:r w:rsidRPr="001D41F3">
        <w:rPr>
          <w:sz w:val="24"/>
          <w:szCs w:val="24"/>
        </w:rPr>
        <w:t xml:space="preserve"> 2. При разработке проектов планировки определить места и размеры (характеристику покрытия) мест установки пожарных </w:t>
      </w:r>
      <w:proofErr w:type="spellStart"/>
      <w:r w:rsidRPr="001D41F3">
        <w:rPr>
          <w:sz w:val="24"/>
          <w:szCs w:val="24"/>
        </w:rPr>
        <w:t>автолестниц</w:t>
      </w:r>
      <w:proofErr w:type="spellEnd"/>
      <w:r w:rsidRPr="001D41F3">
        <w:rPr>
          <w:sz w:val="24"/>
          <w:szCs w:val="24"/>
        </w:rPr>
        <w:t xml:space="preserve">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rsidR="001D41F3" w:rsidRPr="001D41F3" w:rsidRDefault="001D41F3" w:rsidP="001D41F3">
      <w:pPr>
        <w:ind w:firstLine="709"/>
        <w:jc w:val="both"/>
        <w:rPr>
          <w:sz w:val="24"/>
          <w:szCs w:val="24"/>
        </w:rPr>
      </w:pPr>
      <w:r w:rsidRPr="001D41F3">
        <w:rPr>
          <w:sz w:val="24"/>
          <w:szCs w:val="24"/>
        </w:rPr>
        <w:t>Пожарные резервуары или искусственные водоемы надлежит размещать из условия обслуживания ими зданий, находящихся в радиусе:</w:t>
      </w:r>
    </w:p>
    <w:p w:rsidR="001D41F3" w:rsidRPr="001D41F3" w:rsidRDefault="001D41F3" w:rsidP="001D41F3">
      <w:pPr>
        <w:numPr>
          <w:ilvl w:val="0"/>
          <w:numId w:val="46"/>
        </w:numPr>
        <w:contextualSpacing/>
        <w:jc w:val="both"/>
        <w:rPr>
          <w:sz w:val="24"/>
          <w:szCs w:val="24"/>
        </w:rPr>
      </w:pPr>
      <w:r w:rsidRPr="001D41F3">
        <w:rPr>
          <w:sz w:val="24"/>
          <w:szCs w:val="24"/>
        </w:rPr>
        <w:t>при наличии автонасосов - 200 м;</w:t>
      </w:r>
    </w:p>
    <w:p w:rsidR="001D41F3" w:rsidRPr="001D41F3" w:rsidRDefault="001D41F3" w:rsidP="001D41F3">
      <w:pPr>
        <w:numPr>
          <w:ilvl w:val="0"/>
          <w:numId w:val="46"/>
        </w:numPr>
        <w:contextualSpacing/>
        <w:jc w:val="both"/>
        <w:rPr>
          <w:sz w:val="24"/>
          <w:szCs w:val="24"/>
        </w:rPr>
      </w:pPr>
      <w:r w:rsidRPr="001D41F3">
        <w:rPr>
          <w:sz w:val="24"/>
          <w:szCs w:val="24"/>
        </w:rPr>
        <w:t>при наличии мотопомп - 100 - 150 м в зависимости от технических возможностей мотопомп.</w:t>
      </w:r>
    </w:p>
    <w:p w:rsidR="001D41F3" w:rsidRPr="001D41F3" w:rsidRDefault="001D41F3" w:rsidP="001D41F3">
      <w:pPr>
        <w:ind w:firstLine="709"/>
        <w:jc w:val="both"/>
        <w:rPr>
          <w:sz w:val="24"/>
          <w:szCs w:val="24"/>
        </w:rPr>
      </w:pPr>
      <w:r w:rsidRPr="001D41F3">
        <w:rPr>
          <w:sz w:val="24"/>
          <w:szCs w:val="24"/>
        </w:rP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1D41F3" w:rsidRPr="001D41F3" w:rsidRDefault="001D41F3" w:rsidP="001D41F3">
      <w:pPr>
        <w:ind w:firstLine="709"/>
        <w:jc w:val="both"/>
        <w:rPr>
          <w:sz w:val="24"/>
          <w:szCs w:val="24"/>
        </w:rPr>
      </w:pPr>
      <w:r w:rsidRPr="001D41F3">
        <w:rPr>
          <w:sz w:val="24"/>
          <w:szCs w:val="24"/>
        </w:rPr>
        <w:t>3. При разработке проектов планировки определить места размещения разворотных площадок во внутридворовых территориях, размерами 15х15 метров.</w:t>
      </w:r>
    </w:p>
    <w:p w:rsidR="001D41F3" w:rsidRPr="001D41F3" w:rsidRDefault="001D41F3" w:rsidP="001D41F3">
      <w:pPr>
        <w:widowControl w:val="0"/>
        <w:shd w:val="clear" w:color="auto" w:fill="FFFFFF"/>
        <w:tabs>
          <w:tab w:val="left" w:pos="538"/>
        </w:tabs>
        <w:autoSpaceDE w:val="0"/>
        <w:autoSpaceDN w:val="0"/>
        <w:adjustRightInd w:val="0"/>
        <w:spacing w:before="120" w:after="100" w:afterAutospacing="1"/>
        <w:ind w:firstLine="709"/>
        <w:jc w:val="both"/>
        <w:rPr>
          <w:sz w:val="24"/>
          <w:szCs w:val="24"/>
        </w:rPr>
      </w:pPr>
      <w:r w:rsidRPr="001D41F3">
        <w:rPr>
          <w:sz w:val="24"/>
          <w:szCs w:val="24"/>
        </w:rPr>
        <w:t xml:space="preserve">4. </w:t>
      </w:r>
      <w:proofErr w:type="gramStart"/>
      <w:r w:rsidRPr="001D41F3">
        <w:rPr>
          <w:sz w:val="24"/>
          <w:szCs w:val="24"/>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1D41F3">
        <w:rPr>
          <w:b/>
          <w:bCs/>
          <w:sz w:val="24"/>
          <w:szCs w:val="24"/>
        </w:rPr>
        <w:t xml:space="preserve"> </w:t>
      </w:r>
      <w:r w:rsidRPr="001D41F3">
        <w:rPr>
          <w:sz w:val="24"/>
          <w:szCs w:val="24"/>
        </w:rPr>
        <w:t xml:space="preserve">Системы противопожарной защиты объектов нефтегазовой индустрии, автостоянок грузовых автомобилей, специализированных складов, расходных складов горючего для </w:t>
      </w:r>
      <w:proofErr w:type="spellStart"/>
      <w:r w:rsidRPr="001D41F3">
        <w:rPr>
          <w:sz w:val="24"/>
          <w:szCs w:val="24"/>
        </w:rPr>
        <w:t>энергообъектов</w:t>
      </w:r>
      <w:proofErr w:type="spellEnd"/>
      <w:r w:rsidRPr="001D41F3">
        <w:rPr>
          <w:sz w:val="24"/>
          <w:szCs w:val="24"/>
        </w:rPr>
        <w:t xml:space="preserve"> и т.п.) в зависимости от степени огнестойкости и класса их конструктивной</w:t>
      </w:r>
      <w:proofErr w:type="gramEnd"/>
      <w:r w:rsidRPr="001D41F3">
        <w:rPr>
          <w:sz w:val="24"/>
          <w:szCs w:val="24"/>
        </w:rPr>
        <w:t xml:space="preserve"> пожарной опасности принимаются в соответствии с таблицей 17.</w:t>
      </w:r>
    </w:p>
    <w:p w:rsidR="001D41F3" w:rsidRPr="001D41F3" w:rsidRDefault="001D41F3" w:rsidP="001D41F3">
      <w:pPr>
        <w:ind w:firstLine="1134"/>
        <w:jc w:val="right"/>
        <w:rPr>
          <w:sz w:val="24"/>
          <w:szCs w:val="24"/>
        </w:rPr>
      </w:pPr>
      <w:r w:rsidRPr="001D41F3">
        <w:rPr>
          <w:sz w:val="24"/>
          <w:szCs w:val="24"/>
        </w:rPr>
        <w:t>таблица 17</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447"/>
        <w:gridCol w:w="2101"/>
        <w:gridCol w:w="1270"/>
        <w:gridCol w:w="1270"/>
        <w:gridCol w:w="1281"/>
        <w:gridCol w:w="1133"/>
      </w:tblGrid>
      <w:tr w:rsidR="001D41F3" w:rsidRPr="001D41F3" w:rsidTr="001D41F3">
        <w:tc>
          <w:tcPr>
            <w:tcW w:w="2478" w:type="dxa"/>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Степень огнестойкости здания</w:t>
            </w:r>
          </w:p>
        </w:tc>
        <w:tc>
          <w:tcPr>
            <w:tcW w:w="2127" w:type="dxa"/>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Класс конструктивной пожарной опасности</w:t>
            </w:r>
          </w:p>
        </w:tc>
        <w:tc>
          <w:tcPr>
            <w:tcW w:w="5231"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 xml:space="preserve">Минимальные расстояния при степени огнестойкости и классе конструктивной пожарной опасности жилых и общественных зданий, </w:t>
            </w:r>
            <w:proofErr w:type="gramStart"/>
            <w:r w:rsidRPr="001D41F3">
              <w:rPr>
                <w:sz w:val="24"/>
                <w:szCs w:val="24"/>
              </w:rPr>
              <w:t>м</w:t>
            </w:r>
            <w:proofErr w:type="gramEnd"/>
          </w:p>
        </w:tc>
      </w:tr>
      <w:tr w:rsidR="001D41F3" w:rsidRPr="001D41F3" w:rsidTr="001D41F3">
        <w:tc>
          <w:tcPr>
            <w:tcW w:w="2478" w:type="dxa"/>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p>
        </w:tc>
        <w:tc>
          <w:tcPr>
            <w:tcW w:w="2127" w:type="dxa"/>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 II, III</w:t>
            </w:r>
            <w:r w:rsidRPr="001D41F3">
              <w:rPr>
                <w:sz w:val="24"/>
                <w:szCs w:val="24"/>
              </w:rPr>
              <w:br/>
            </w:r>
            <w:r w:rsidRPr="001D41F3">
              <w:rPr>
                <w:sz w:val="24"/>
                <w:szCs w:val="24"/>
              </w:rPr>
              <w:br/>
              <w:t>С</w:t>
            </w:r>
            <w:proofErr w:type="gramStart"/>
            <w:r w:rsidRPr="001D41F3">
              <w:rPr>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II, III</w:t>
            </w:r>
            <w:r w:rsidRPr="001D41F3">
              <w:rPr>
                <w:sz w:val="24"/>
                <w:szCs w:val="24"/>
              </w:rPr>
              <w:br/>
            </w:r>
            <w:r w:rsidRPr="001D41F3">
              <w:rPr>
                <w:sz w:val="24"/>
                <w:szCs w:val="24"/>
              </w:rPr>
              <w:br/>
              <w:t>С</w:t>
            </w:r>
            <w:proofErr w:type="gramStart"/>
            <w:r w:rsidRPr="001D41F3">
              <w:rPr>
                <w:sz w:val="24"/>
                <w:szCs w:val="24"/>
              </w:rPr>
              <w:t>1</w:t>
            </w:r>
            <w:proofErr w:type="gramEnd"/>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w:t>
            </w:r>
            <w:r w:rsidRPr="001D41F3">
              <w:rPr>
                <w:sz w:val="24"/>
                <w:szCs w:val="24"/>
              </w:rPr>
              <w:br/>
            </w:r>
            <w:r w:rsidRPr="001D41F3">
              <w:rPr>
                <w:sz w:val="24"/>
                <w:szCs w:val="24"/>
              </w:rPr>
              <w:br/>
              <w:t>С</w:t>
            </w:r>
            <w:proofErr w:type="gramStart"/>
            <w:r w:rsidRPr="001D41F3">
              <w:rPr>
                <w:sz w:val="24"/>
                <w:szCs w:val="24"/>
              </w:rPr>
              <w:t>0</w:t>
            </w:r>
            <w:proofErr w:type="gramEnd"/>
            <w:r w:rsidRPr="001D41F3">
              <w:rPr>
                <w:sz w:val="24"/>
                <w:szCs w:val="24"/>
              </w:rPr>
              <w:t>, С1</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 V</w:t>
            </w:r>
            <w:r w:rsidRPr="001D41F3">
              <w:rPr>
                <w:sz w:val="24"/>
                <w:szCs w:val="24"/>
              </w:rPr>
              <w:br/>
            </w:r>
            <w:r w:rsidRPr="001D41F3">
              <w:rPr>
                <w:sz w:val="24"/>
                <w:szCs w:val="24"/>
              </w:rPr>
              <w:br/>
              <w:t>С</w:t>
            </w:r>
            <w:proofErr w:type="gramStart"/>
            <w:r w:rsidRPr="001D41F3">
              <w:rPr>
                <w:sz w:val="24"/>
                <w:szCs w:val="24"/>
              </w:rPr>
              <w:t>2</w:t>
            </w:r>
            <w:proofErr w:type="gramEnd"/>
            <w:r w:rsidRPr="001D41F3">
              <w:rPr>
                <w:sz w:val="24"/>
                <w:szCs w:val="24"/>
              </w:rPr>
              <w:t>, С3</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 xml:space="preserve">Жилые и </w:t>
            </w:r>
            <w:r w:rsidRPr="001D41F3">
              <w:rPr>
                <w:sz w:val="24"/>
                <w:szCs w:val="24"/>
              </w:rPr>
              <w:lastRenderedPageBreak/>
              <w:t>общественные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lastRenderedPageBreak/>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lastRenderedPageBreak/>
              <w:t>I, 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6</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8</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8</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1</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8</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0</w:t>
            </w:r>
            <w:proofErr w:type="gramEnd"/>
            <w:r w:rsidRPr="001D41F3">
              <w:rPr>
                <w:sz w:val="24"/>
                <w:szCs w:val="24"/>
              </w:rPr>
              <w:t>, С1</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8</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 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2</w:t>
            </w:r>
            <w:proofErr w:type="gramEnd"/>
            <w:r w:rsidRPr="001D41F3">
              <w:rPr>
                <w:sz w:val="24"/>
                <w:szCs w:val="24"/>
              </w:rPr>
              <w:t>, С3</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Производственные и складские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rPr>
                <w:sz w:val="24"/>
                <w:szCs w:val="24"/>
              </w:rPr>
            </w:pPr>
            <w:r w:rsidRPr="001D41F3">
              <w:rPr>
                <w:sz w:val="24"/>
                <w:szCs w:val="24"/>
              </w:rPr>
              <w:t> </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 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10</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1</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0</w:t>
            </w:r>
            <w:proofErr w:type="gramEnd"/>
            <w:r w:rsidRPr="001D41F3">
              <w:rPr>
                <w:sz w:val="24"/>
                <w:szCs w:val="24"/>
              </w:rPr>
              <w:t>, С1</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r>
      <w:tr w:rsidR="001D41F3" w:rsidRPr="001D41F3" w:rsidTr="001D41F3">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IV, 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С</w:t>
            </w:r>
            <w:proofErr w:type="gramStart"/>
            <w:r w:rsidRPr="001D41F3">
              <w:rPr>
                <w:sz w:val="24"/>
                <w:szCs w:val="24"/>
              </w:rPr>
              <w:t>2</w:t>
            </w:r>
            <w:proofErr w:type="gramEnd"/>
            <w:r w:rsidRPr="001D41F3">
              <w:rPr>
                <w:sz w:val="24"/>
                <w:szCs w:val="24"/>
              </w:rPr>
              <w:t>, С3</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15</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D41F3" w:rsidRPr="001D41F3" w:rsidRDefault="001D41F3" w:rsidP="001D41F3">
            <w:pPr>
              <w:spacing w:before="24" w:after="24" w:line="299" w:lineRule="atLeast"/>
              <w:jc w:val="center"/>
              <w:rPr>
                <w:sz w:val="24"/>
                <w:szCs w:val="24"/>
              </w:rPr>
            </w:pPr>
            <w:r w:rsidRPr="001D41F3">
              <w:rPr>
                <w:sz w:val="24"/>
                <w:szCs w:val="24"/>
              </w:rPr>
              <w:t>18</w:t>
            </w:r>
          </w:p>
        </w:tc>
      </w:tr>
    </w:tbl>
    <w:p w:rsidR="001D41F3" w:rsidRPr="001D41F3" w:rsidRDefault="001D41F3" w:rsidP="001D41F3">
      <w:pPr>
        <w:widowControl w:val="0"/>
        <w:shd w:val="clear" w:color="auto" w:fill="FFFFFF"/>
        <w:tabs>
          <w:tab w:val="left" w:pos="538"/>
        </w:tabs>
        <w:autoSpaceDE w:val="0"/>
        <w:autoSpaceDN w:val="0"/>
        <w:adjustRightInd w:val="0"/>
        <w:spacing w:before="240" w:after="100" w:afterAutospacing="1"/>
        <w:ind w:firstLine="539"/>
        <w:jc w:val="both"/>
        <w:rPr>
          <w:sz w:val="24"/>
          <w:szCs w:val="24"/>
        </w:rPr>
      </w:pPr>
      <w:r w:rsidRPr="001D41F3">
        <w:rPr>
          <w:sz w:val="24"/>
          <w:szCs w:val="24"/>
        </w:rP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1D41F3">
        <w:rPr>
          <w:b/>
          <w:bCs/>
          <w:sz w:val="24"/>
          <w:szCs w:val="24"/>
        </w:rPr>
        <w:t xml:space="preserve"> </w:t>
      </w:r>
      <w:r w:rsidRPr="001D41F3">
        <w:rPr>
          <w:sz w:val="24"/>
          <w:szCs w:val="24"/>
        </w:rPr>
        <w:t>Системы противопожарной защиты.</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11  Расчетные показатели, устанавливаемые для объектов местного значения в области утилизации и переработки бытовых и промышленных отходов</w:t>
      </w:r>
    </w:p>
    <w:p w:rsidR="001D41F3" w:rsidRPr="001D41F3" w:rsidRDefault="001D41F3" w:rsidP="001D41F3">
      <w:pPr>
        <w:rPr>
          <w:sz w:val="24"/>
          <w:szCs w:val="24"/>
        </w:rPr>
      </w:pP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При проектировании объектов местного значения в области утилизации и переработки бытовых и промышленных отходов необходимо руководствоваться расчетными показателями таблицы 18.</w:t>
      </w:r>
    </w:p>
    <w:p w:rsidR="001D41F3" w:rsidRPr="001D41F3" w:rsidRDefault="001D41F3" w:rsidP="001D41F3">
      <w:pPr>
        <w:ind w:firstLine="567"/>
        <w:contextualSpacing/>
        <w:jc w:val="right"/>
        <w:rPr>
          <w:sz w:val="24"/>
          <w:szCs w:val="24"/>
        </w:rPr>
      </w:pPr>
      <w:r w:rsidRPr="001D41F3">
        <w:rPr>
          <w:sz w:val="24"/>
          <w:szCs w:val="24"/>
        </w:rPr>
        <w:t>Таблица 18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267"/>
        <w:gridCol w:w="1701"/>
        <w:gridCol w:w="1276"/>
        <w:gridCol w:w="1559"/>
        <w:gridCol w:w="993"/>
      </w:tblGrid>
      <w:tr w:rsidR="001D41F3" w:rsidRPr="001D41F3" w:rsidTr="0017629D">
        <w:trPr>
          <w:trHeight w:val="778"/>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3267"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p w:rsidR="001D41F3" w:rsidRPr="001D41F3" w:rsidRDefault="001D41F3" w:rsidP="001D41F3">
            <w:pPr>
              <w:jc w:val="center"/>
              <w:rPr>
                <w:color w:val="000000"/>
                <w:sz w:val="24"/>
                <w:szCs w:val="24"/>
              </w:rPr>
            </w:pPr>
          </w:p>
        </w:tc>
        <w:tc>
          <w:tcPr>
            <w:tcW w:w="2977"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552" w:type="dxa"/>
            <w:gridSpan w:val="2"/>
          </w:tcPr>
          <w:p w:rsidR="001D41F3" w:rsidRPr="001D41F3" w:rsidRDefault="001D41F3" w:rsidP="001D41F3">
            <w:pPr>
              <w:jc w:val="center"/>
              <w:rPr>
                <w:color w:val="000000"/>
                <w:sz w:val="24"/>
                <w:szCs w:val="24"/>
                <w:highlight w:val="yellow"/>
              </w:rPr>
            </w:pPr>
            <w:r w:rsidRPr="001D41F3">
              <w:rPr>
                <w:color w:val="000000"/>
                <w:sz w:val="24"/>
                <w:szCs w:val="24"/>
              </w:rPr>
              <w:t>Максимально допустимый уровень территориальной доступности</w:t>
            </w:r>
          </w:p>
        </w:tc>
      </w:tr>
      <w:tr w:rsidR="001D41F3" w:rsidRPr="001D41F3" w:rsidTr="0017629D">
        <w:trPr>
          <w:trHeight w:val="625"/>
        </w:trPr>
        <w:tc>
          <w:tcPr>
            <w:tcW w:w="702" w:type="dxa"/>
            <w:vMerge/>
            <w:vAlign w:val="center"/>
          </w:tcPr>
          <w:p w:rsidR="001D41F3" w:rsidRPr="001D41F3" w:rsidRDefault="001D41F3" w:rsidP="001D41F3">
            <w:pPr>
              <w:jc w:val="center"/>
              <w:rPr>
                <w:b/>
                <w:color w:val="000000"/>
                <w:sz w:val="24"/>
                <w:szCs w:val="24"/>
              </w:rPr>
            </w:pPr>
          </w:p>
        </w:tc>
        <w:tc>
          <w:tcPr>
            <w:tcW w:w="3267" w:type="dxa"/>
            <w:vMerge/>
            <w:vAlign w:val="center"/>
          </w:tcPr>
          <w:p w:rsidR="001D41F3" w:rsidRPr="001D41F3" w:rsidRDefault="001D41F3" w:rsidP="001D41F3">
            <w:pPr>
              <w:jc w:val="center"/>
              <w:rPr>
                <w:b/>
                <w:color w:val="000000"/>
                <w:sz w:val="24"/>
                <w:szCs w:val="24"/>
              </w:rPr>
            </w:pP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559"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Единица измерения</w:t>
            </w:r>
          </w:p>
        </w:tc>
        <w:tc>
          <w:tcPr>
            <w:tcW w:w="993"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Величина</w:t>
            </w:r>
          </w:p>
        </w:tc>
      </w:tr>
      <w:tr w:rsidR="001D41F3" w:rsidRPr="001D41F3" w:rsidTr="0017629D">
        <w:trPr>
          <w:trHeight w:val="836"/>
        </w:trPr>
        <w:tc>
          <w:tcPr>
            <w:tcW w:w="702" w:type="dxa"/>
            <w:vAlign w:val="center"/>
          </w:tcPr>
          <w:p w:rsidR="001D41F3" w:rsidRPr="001D41F3" w:rsidRDefault="001D41F3" w:rsidP="001D41F3">
            <w:pPr>
              <w:jc w:val="center"/>
              <w:rPr>
                <w:sz w:val="24"/>
                <w:szCs w:val="24"/>
              </w:rPr>
            </w:pPr>
            <w:r w:rsidRPr="001D41F3">
              <w:rPr>
                <w:sz w:val="24"/>
                <w:szCs w:val="24"/>
              </w:rPr>
              <w:t>1</w:t>
            </w:r>
          </w:p>
        </w:tc>
        <w:tc>
          <w:tcPr>
            <w:tcW w:w="3267" w:type="dxa"/>
            <w:vAlign w:val="center"/>
          </w:tcPr>
          <w:p w:rsidR="001D41F3" w:rsidRPr="001D41F3" w:rsidRDefault="001D41F3" w:rsidP="001D41F3">
            <w:pPr>
              <w:rPr>
                <w:sz w:val="24"/>
                <w:szCs w:val="24"/>
              </w:rPr>
            </w:pPr>
            <w:r w:rsidRPr="001D41F3">
              <w:rPr>
                <w:sz w:val="24"/>
                <w:szCs w:val="24"/>
              </w:rPr>
              <w:t>полигоны местного значения, обслуживающие отдельные поселения или несколько поселений</w:t>
            </w:r>
          </w:p>
        </w:tc>
        <w:tc>
          <w:tcPr>
            <w:tcW w:w="1701" w:type="dxa"/>
            <w:vAlign w:val="center"/>
          </w:tcPr>
          <w:p w:rsidR="001D41F3" w:rsidRPr="001D41F3" w:rsidRDefault="001D41F3" w:rsidP="001D41F3">
            <w:pPr>
              <w:jc w:val="center"/>
              <w:rPr>
                <w:sz w:val="24"/>
                <w:szCs w:val="24"/>
              </w:rPr>
            </w:pPr>
            <w:r w:rsidRPr="001D41F3">
              <w:rPr>
                <w:sz w:val="24"/>
                <w:szCs w:val="24"/>
              </w:rPr>
              <w:t xml:space="preserve">га/10 </w:t>
            </w:r>
            <w:proofErr w:type="spellStart"/>
            <w:r w:rsidRPr="001D41F3">
              <w:rPr>
                <w:sz w:val="24"/>
                <w:szCs w:val="24"/>
              </w:rPr>
              <w:t>тыс</w:t>
            </w:r>
            <w:proofErr w:type="gramStart"/>
            <w:r w:rsidRPr="001D41F3">
              <w:rPr>
                <w:sz w:val="24"/>
                <w:szCs w:val="24"/>
              </w:rPr>
              <w:t>.ч</w:t>
            </w:r>
            <w:proofErr w:type="gramEnd"/>
            <w:r w:rsidRPr="001D41F3">
              <w:rPr>
                <w:sz w:val="24"/>
                <w:szCs w:val="24"/>
              </w:rPr>
              <w:t>ел</w:t>
            </w:r>
            <w:proofErr w:type="spellEnd"/>
          </w:p>
        </w:tc>
        <w:tc>
          <w:tcPr>
            <w:tcW w:w="1276" w:type="dxa"/>
            <w:vAlign w:val="center"/>
          </w:tcPr>
          <w:p w:rsidR="001D41F3" w:rsidRPr="001D41F3" w:rsidRDefault="001D41F3" w:rsidP="001D41F3">
            <w:pPr>
              <w:jc w:val="center"/>
              <w:rPr>
                <w:sz w:val="24"/>
                <w:szCs w:val="24"/>
              </w:rPr>
            </w:pPr>
            <w:r w:rsidRPr="001D41F3">
              <w:rPr>
                <w:sz w:val="24"/>
                <w:szCs w:val="24"/>
              </w:rPr>
              <w:t>1,3</w:t>
            </w:r>
          </w:p>
        </w:tc>
        <w:tc>
          <w:tcPr>
            <w:tcW w:w="2552" w:type="dxa"/>
            <w:gridSpan w:val="2"/>
            <w:vAlign w:val="center"/>
          </w:tcPr>
          <w:p w:rsidR="001D41F3" w:rsidRPr="001D41F3" w:rsidRDefault="001D41F3" w:rsidP="001D41F3">
            <w:pPr>
              <w:jc w:val="center"/>
              <w:rPr>
                <w:sz w:val="24"/>
                <w:szCs w:val="24"/>
              </w:rPr>
            </w:pPr>
            <w:r w:rsidRPr="001D41F3">
              <w:rPr>
                <w:sz w:val="24"/>
                <w:szCs w:val="24"/>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1D41F3" w:rsidRPr="001D41F3" w:rsidTr="0017629D">
        <w:trPr>
          <w:trHeight w:val="836"/>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2</w:t>
            </w:r>
          </w:p>
        </w:tc>
        <w:tc>
          <w:tcPr>
            <w:tcW w:w="3267" w:type="dxa"/>
            <w:vAlign w:val="center"/>
          </w:tcPr>
          <w:p w:rsidR="001D41F3" w:rsidRPr="001D41F3" w:rsidRDefault="001D41F3" w:rsidP="001D41F3">
            <w:pPr>
              <w:rPr>
                <w:color w:val="000000"/>
                <w:sz w:val="24"/>
                <w:szCs w:val="24"/>
              </w:rPr>
            </w:pPr>
            <w:r w:rsidRPr="001D41F3">
              <w:rPr>
                <w:sz w:val="24"/>
                <w:szCs w:val="24"/>
              </w:rPr>
              <w:t xml:space="preserve">объектами сбора и вывоза твердых бытовых отходов от жилых зданий, оборудованных водопроводом, канализацией, </w:t>
            </w:r>
            <w:r w:rsidRPr="001D41F3">
              <w:rPr>
                <w:sz w:val="24"/>
                <w:szCs w:val="24"/>
              </w:rPr>
              <w:lastRenderedPageBreak/>
              <w:t>центральным отоплением и газом</w:t>
            </w:r>
          </w:p>
        </w:tc>
        <w:tc>
          <w:tcPr>
            <w:tcW w:w="1701" w:type="dxa"/>
            <w:vMerge w:val="restart"/>
            <w:vAlign w:val="center"/>
          </w:tcPr>
          <w:p w:rsidR="001D41F3" w:rsidRPr="001D41F3" w:rsidRDefault="001D41F3" w:rsidP="001D41F3">
            <w:pPr>
              <w:jc w:val="center"/>
              <w:rPr>
                <w:color w:val="000000"/>
                <w:sz w:val="24"/>
                <w:szCs w:val="24"/>
              </w:rPr>
            </w:pPr>
            <w:proofErr w:type="gramStart"/>
            <w:r w:rsidRPr="001D41F3">
              <w:rPr>
                <w:sz w:val="24"/>
                <w:szCs w:val="24"/>
              </w:rPr>
              <w:lastRenderedPageBreak/>
              <w:t>кг</w:t>
            </w:r>
            <w:proofErr w:type="gramEnd"/>
            <w:r w:rsidRPr="001D41F3">
              <w:rPr>
                <w:sz w:val="24"/>
                <w:szCs w:val="24"/>
              </w:rPr>
              <w:t>*чел. в год</w:t>
            </w:r>
          </w:p>
        </w:tc>
        <w:tc>
          <w:tcPr>
            <w:tcW w:w="1276" w:type="dxa"/>
            <w:vAlign w:val="center"/>
          </w:tcPr>
          <w:p w:rsidR="001D41F3" w:rsidRPr="001D41F3" w:rsidRDefault="001D41F3" w:rsidP="001D41F3">
            <w:pPr>
              <w:jc w:val="center"/>
              <w:rPr>
                <w:color w:val="000000"/>
                <w:sz w:val="24"/>
                <w:szCs w:val="24"/>
              </w:rPr>
            </w:pPr>
            <w:r w:rsidRPr="001D41F3">
              <w:rPr>
                <w:sz w:val="24"/>
                <w:szCs w:val="24"/>
              </w:rPr>
              <w:t>190</w:t>
            </w:r>
          </w:p>
        </w:tc>
        <w:tc>
          <w:tcPr>
            <w:tcW w:w="2552" w:type="dxa"/>
            <w:gridSpan w:val="2"/>
            <w:vMerge w:val="restart"/>
            <w:vAlign w:val="center"/>
          </w:tcPr>
          <w:p w:rsidR="001D41F3" w:rsidRPr="001D41F3" w:rsidRDefault="001D41F3" w:rsidP="001D41F3">
            <w:pPr>
              <w:jc w:val="center"/>
              <w:rPr>
                <w:color w:val="000000"/>
                <w:sz w:val="24"/>
                <w:szCs w:val="24"/>
                <w:highlight w:val="yellow"/>
              </w:rPr>
            </w:pPr>
            <w:r w:rsidRPr="001D41F3">
              <w:rPr>
                <w:color w:val="000000"/>
                <w:sz w:val="24"/>
                <w:szCs w:val="24"/>
              </w:rPr>
              <w:t>Не нормируется*</w:t>
            </w:r>
          </w:p>
        </w:tc>
      </w:tr>
      <w:tr w:rsidR="001D41F3" w:rsidRPr="001D41F3" w:rsidTr="0017629D">
        <w:trPr>
          <w:trHeight w:val="546"/>
        </w:trPr>
        <w:tc>
          <w:tcPr>
            <w:tcW w:w="702" w:type="dxa"/>
            <w:vMerge/>
            <w:vAlign w:val="center"/>
          </w:tcPr>
          <w:p w:rsidR="001D41F3" w:rsidRPr="001D41F3" w:rsidRDefault="001D41F3" w:rsidP="001D41F3">
            <w:pPr>
              <w:jc w:val="center"/>
              <w:rPr>
                <w:color w:val="000000"/>
                <w:sz w:val="24"/>
                <w:szCs w:val="24"/>
              </w:rPr>
            </w:pPr>
          </w:p>
        </w:tc>
        <w:tc>
          <w:tcPr>
            <w:tcW w:w="3267" w:type="dxa"/>
            <w:vAlign w:val="center"/>
          </w:tcPr>
          <w:p w:rsidR="001D41F3" w:rsidRPr="001D41F3" w:rsidRDefault="001D41F3" w:rsidP="001D41F3">
            <w:pPr>
              <w:rPr>
                <w:color w:val="000000"/>
                <w:sz w:val="24"/>
                <w:szCs w:val="24"/>
              </w:rPr>
            </w:pPr>
            <w:r w:rsidRPr="001D41F3">
              <w:rPr>
                <w:sz w:val="24"/>
                <w:szCs w:val="24"/>
              </w:rPr>
              <w:t>объектами сбора и вывоза твердых бытовых отходов от прочих жилых зданий</w:t>
            </w:r>
          </w:p>
        </w:tc>
        <w:tc>
          <w:tcPr>
            <w:tcW w:w="1701" w:type="dxa"/>
            <w:vMerge/>
            <w:vAlign w:val="center"/>
          </w:tcPr>
          <w:p w:rsidR="001D41F3" w:rsidRPr="001D41F3" w:rsidRDefault="001D41F3" w:rsidP="001D41F3">
            <w:pPr>
              <w:jc w:val="center"/>
              <w:rPr>
                <w:color w:val="000000"/>
                <w:sz w:val="24"/>
                <w:szCs w:val="24"/>
              </w:rPr>
            </w:pPr>
          </w:p>
        </w:tc>
        <w:tc>
          <w:tcPr>
            <w:tcW w:w="1276" w:type="dxa"/>
            <w:vAlign w:val="center"/>
          </w:tcPr>
          <w:p w:rsidR="001D41F3" w:rsidRPr="001D41F3" w:rsidRDefault="001D41F3" w:rsidP="001D41F3">
            <w:pPr>
              <w:jc w:val="center"/>
              <w:rPr>
                <w:color w:val="000000"/>
                <w:sz w:val="24"/>
                <w:szCs w:val="24"/>
              </w:rPr>
            </w:pPr>
            <w:r w:rsidRPr="001D41F3">
              <w:rPr>
                <w:sz w:val="24"/>
                <w:szCs w:val="24"/>
              </w:rPr>
              <w:t>300</w:t>
            </w:r>
          </w:p>
        </w:tc>
        <w:tc>
          <w:tcPr>
            <w:tcW w:w="2552" w:type="dxa"/>
            <w:gridSpan w:val="2"/>
            <w:vMerge/>
            <w:vAlign w:val="center"/>
          </w:tcPr>
          <w:p w:rsidR="001D41F3" w:rsidRPr="001D41F3" w:rsidRDefault="001D41F3" w:rsidP="001D41F3">
            <w:pPr>
              <w:jc w:val="center"/>
              <w:rPr>
                <w:color w:val="000000"/>
                <w:sz w:val="24"/>
                <w:szCs w:val="24"/>
              </w:rPr>
            </w:pPr>
          </w:p>
        </w:tc>
      </w:tr>
      <w:tr w:rsidR="001D41F3" w:rsidRPr="001D41F3" w:rsidTr="0017629D">
        <w:trPr>
          <w:trHeight w:val="700"/>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3.</w:t>
            </w:r>
          </w:p>
        </w:tc>
        <w:tc>
          <w:tcPr>
            <w:tcW w:w="3267" w:type="dxa"/>
            <w:vAlign w:val="center"/>
          </w:tcPr>
          <w:p w:rsidR="001D41F3" w:rsidRPr="001D41F3" w:rsidRDefault="001D41F3" w:rsidP="001D41F3">
            <w:pPr>
              <w:rPr>
                <w:rFonts w:eastAsia="Calibri"/>
                <w:sz w:val="24"/>
                <w:szCs w:val="24"/>
              </w:rPr>
            </w:pPr>
            <w:r w:rsidRPr="001D41F3">
              <w:rPr>
                <w:sz w:val="24"/>
                <w:szCs w:val="24"/>
              </w:rPr>
              <w:t>Общее количество по городу с учетом общественных зданий</w:t>
            </w:r>
          </w:p>
        </w:tc>
        <w:tc>
          <w:tcPr>
            <w:tcW w:w="1701" w:type="dxa"/>
            <w:vAlign w:val="center"/>
          </w:tcPr>
          <w:p w:rsidR="001D41F3" w:rsidRPr="001D41F3" w:rsidRDefault="001D41F3" w:rsidP="001D41F3">
            <w:pPr>
              <w:jc w:val="center"/>
              <w:rPr>
                <w:color w:val="000000"/>
                <w:sz w:val="24"/>
                <w:szCs w:val="24"/>
              </w:rPr>
            </w:pPr>
            <w:proofErr w:type="gramStart"/>
            <w:r w:rsidRPr="001D41F3">
              <w:rPr>
                <w:sz w:val="24"/>
                <w:szCs w:val="24"/>
              </w:rPr>
              <w:t>кг</w:t>
            </w:r>
            <w:proofErr w:type="gramEnd"/>
            <w:r w:rsidRPr="001D41F3">
              <w:rPr>
                <w:sz w:val="24"/>
                <w:szCs w:val="24"/>
              </w:rPr>
              <w:t>*чел. в год</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280</w:t>
            </w:r>
          </w:p>
        </w:tc>
        <w:tc>
          <w:tcPr>
            <w:tcW w:w="2552" w:type="dxa"/>
            <w:gridSpan w:val="2"/>
            <w:vAlign w:val="center"/>
          </w:tcPr>
          <w:p w:rsidR="001D41F3" w:rsidRPr="001D41F3" w:rsidRDefault="001D41F3" w:rsidP="001D41F3">
            <w:pPr>
              <w:jc w:val="center"/>
              <w:rPr>
                <w:color w:val="000000"/>
                <w:sz w:val="24"/>
                <w:szCs w:val="24"/>
              </w:rPr>
            </w:pPr>
          </w:p>
        </w:tc>
      </w:tr>
      <w:tr w:rsidR="001D41F3" w:rsidRPr="001D41F3" w:rsidTr="0017629D">
        <w:trPr>
          <w:trHeight w:val="569"/>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4.</w:t>
            </w:r>
          </w:p>
        </w:tc>
        <w:tc>
          <w:tcPr>
            <w:tcW w:w="3267" w:type="dxa"/>
            <w:vAlign w:val="center"/>
          </w:tcPr>
          <w:p w:rsidR="001D41F3" w:rsidRPr="001D41F3" w:rsidRDefault="001D41F3" w:rsidP="001D41F3">
            <w:pPr>
              <w:rPr>
                <w:sz w:val="24"/>
                <w:szCs w:val="24"/>
              </w:rPr>
            </w:pPr>
            <w:r w:rsidRPr="001D41F3">
              <w:rPr>
                <w:sz w:val="24"/>
                <w:szCs w:val="24"/>
              </w:rPr>
              <w:t>Жидкие отходы из выгребов (при отсутствии канализации)</w:t>
            </w:r>
          </w:p>
        </w:tc>
        <w:tc>
          <w:tcPr>
            <w:tcW w:w="1701" w:type="dxa"/>
            <w:vAlign w:val="center"/>
          </w:tcPr>
          <w:p w:rsidR="001D41F3" w:rsidRPr="001D41F3" w:rsidRDefault="001D41F3" w:rsidP="001D41F3">
            <w:pPr>
              <w:jc w:val="center"/>
              <w:rPr>
                <w:sz w:val="24"/>
                <w:szCs w:val="24"/>
              </w:rPr>
            </w:pPr>
            <w:proofErr w:type="gramStart"/>
            <w:r w:rsidRPr="001D41F3">
              <w:rPr>
                <w:sz w:val="24"/>
                <w:szCs w:val="24"/>
              </w:rPr>
              <w:t>л</w:t>
            </w:r>
            <w:proofErr w:type="gramEnd"/>
            <w:r w:rsidRPr="001D41F3">
              <w:rPr>
                <w:sz w:val="24"/>
                <w:szCs w:val="24"/>
              </w:rPr>
              <w:t>*чел. в год</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2000</w:t>
            </w:r>
          </w:p>
        </w:tc>
        <w:tc>
          <w:tcPr>
            <w:tcW w:w="2552" w:type="dxa"/>
            <w:gridSpan w:val="2"/>
            <w:vAlign w:val="center"/>
          </w:tcPr>
          <w:p w:rsidR="001D41F3" w:rsidRPr="001D41F3" w:rsidRDefault="001D41F3" w:rsidP="001D41F3">
            <w:pPr>
              <w:jc w:val="center"/>
              <w:rPr>
                <w:color w:val="000000"/>
                <w:sz w:val="24"/>
                <w:szCs w:val="24"/>
              </w:rPr>
            </w:pPr>
          </w:p>
        </w:tc>
      </w:tr>
      <w:tr w:rsidR="001D41F3" w:rsidRPr="001D41F3" w:rsidTr="0017629D">
        <w:trPr>
          <w:trHeight w:val="549"/>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5.</w:t>
            </w:r>
          </w:p>
        </w:tc>
        <w:tc>
          <w:tcPr>
            <w:tcW w:w="3267" w:type="dxa"/>
            <w:vAlign w:val="center"/>
          </w:tcPr>
          <w:p w:rsidR="001D41F3" w:rsidRPr="001D41F3" w:rsidRDefault="001D41F3" w:rsidP="001D41F3">
            <w:pPr>
              <w:rPr>
                <w:sz w:val="24"/>
                <w:szCs w:val="24"/>
              </w:rPr>
            </w:pPr>
            <w:r w:rsidRPr="001D41F3">
              <w:rPr>
                <w:sz w:val="24"/>
                <w:szCs w:val="24"/>
              </w:rPr>
              <w:t>Смет с 1 м</w:t>
            </w:r>
            <w:r w:rsidRPr="001D41F3">
              <w:rPr>
                <w:noProof/>
                <w:position w:val="-9"/>
                <w:sz w:val="24"/>
                <w:szCs w:val="24"/>
              </w:rPr>
              <w:drawing>
                <wp:inline distT="0" distB="0" distL="0" distR="0" wp14:anchorId="68FB875A" wp14:editId="14847026">
                  <wp:extent cx="106045" cy="223520"/>
                  <wp:effectExtent l="19050" t="0" r="825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cstate="print"/>
                          <a:srcRect/>
                          <a:stretch>
                            <a:fillRect/>
                          </a:stretch>
                        </pic:blipFill>
                        <pic:spPr bwMode="auto">
                          <a:xfrm>
                            <a:off x="0" y="0"/>
                            <a:ext cx="106045" cy="223520"/>
                          </a:xfrm>
                          <a:prstGeom prst="rect">
                            <a:avLst/>
                          </a:prstGeom>
                          <a:noFill/>
                          <a:ln w="9525">
                            <a:noFill/>
                            <a:miter lim="800000"/>
                            <a:headEnd/>
                            <a:tailEnd/>
                          </a:ln>
                        </pic:spPr>
                      </pic:pic>
                    </a:graphicData>
                  </a:graphic>
                </wp:inline>
              </w:drawing>
            </w:r>
            <w:r w:rsidRPr="001D41F3">
              <w:rPr>
                <w:sz w:val="24"/>
                <w:szCs w:val="24"/>
              </w:rPr>
              <w:t xml:space="preserve"> твердых покрытий улиц, площадей и парков</w:t>
            </w:r>
          </w:p>
        </w:tc>
        <w:tc>
          <w:tcPr>
            <w:tcW w:w="1701" w:type="dxa"/>
            <w:vAlign w:val="center"/>
          </w:tcPr>
          <w:p w:rsidR="001D41F3" w:rsidRPr="001D41F3" w:rsidRDefault="001D41F3" w:rsidP="001D41F3">
            <w:pPr>
              <w:jc w:val="center"/>
              <w:rPr>
                <w:sz w:val="24"/>
                <w:szCs w:val="24"/>
              </w:rPr>
            </w:pPr>
            <w:proofErr w:type="gramStart"/>
            <w:r w:rsidRPr="001D41F3">
              <w:rPr>
                <w:sz w:val="24"/>
                <w:szCs w:val="24"/>
              </w:rPr>
              <w:t>кг</w:t>
            </w:r>
            <w:proofErr w:type="gramEnd"/>
            <w:r w:rsidRPr="001D41F3">
              <w:rPr>
                <w:sz w:val="24"/>
                <w:szCs w:val="24"/>
              </w:rPr>
              <w:t>*чел. в год</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5</w:t>
            </w:r>
          </w:p>
        </w:tc>
        <w:tc>
          <w:tcPr>
            <w:tcW w:w="2552" w:type="dxa"/>
            <w:gridSpan w:val="2"/>
            <w:vAlign w:val="center"/>
          </w:tcPr>
          <w:p w:rsidR="001D41F3" w:rsidRPr="001D41F3" w:rsidRDefault="001D41F3" w:rsidP="001D41F3">
            <w:pPr>
              <w:jc w:val="center"/>
              <w:rPr>
                <w:color w:val="000000"/>
                <w:sz w:val="24"/>
                <w:szCs w:val="24"/>
              </w:rPr>
            </w:pPr>
          </w:p>
        </w:tc>
      </w:tr>
      <w:tr w:rsidR="001D41F3" w:rsidRPr="001D41F3" w:rsidTr="0017629D">
        <w:trPr>
          <w:trHeight w:val="628"/>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6.</w:t>
            </w:r>
          </w:p>
        </w:tc>
        <w:tc>
          <w:tcPr>
            <w:tcW w:w="3267" w:type="dxa"/>
            <w:vAlign w:val="center"/>
          </w:tcPr>
          <w:p w:rsidR="001D41F3" w:rsidRPr="001D41F3" w:rsidRDefault="001D41F3" w:rsidP="001D41F3">
            <w:pPr>
              <w:rPr>
                <w:rFonts w:eastAsia="Calibri"/>
                <w:sz w:val="24"/>
                <w:szCs w:val="24"/>
              </w:rPr>
            </w:pPr>
            <w:r w:rsidRPr="001D41F3">
              <w:rPr>
                <w:sz w:val="24"/>
                <w:szCs w:val="24"/>
              </w:rPr>
              <w:t>накопление крупногабаритных бытовых отходов</w:t>
            </w: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 от объема ТБО</w:t>
            </w:r>
          </w:p>
        </w:tc>
        <w:tc>
          <w:tcPr>
            <w:tcW w:w="1276" w:type="dxa"/>
            <w:vAlign w:val="center"/>
          </w:tcPr>
          <w:p w:rsidR="001D41F3" w:rsidRPr="001D41F3" w:rsidRDefault="001D41F3" w:rsidP="001D41F3">
            <w:pPr>
              <w:jc w:val="center"/>
              <w:rPr>
                <w:color w:val="000000"/>
                <w:sz w:val="24"/>
                <w:szCs w:val="24"/>
              </w:rPr>
            </w:pPr>
            <w:r w:rsidRPr="001D41F3">
              <w:rPr>
                <w:color w:val="000000"/>
                <w:sz w:val="24"/>
                <w:szCs w:val="24"/>
              </w:rPr>
              <w:t>5</w:t>
            </w:r>
          </w:p>
        </w:tc>
        <w:tc>
          <w:tcPr>
            <w:tcW w:w="2552" w:type="dxa"/>
            <w:gridSpan w:val="2"/>
            <w:vAlign w:val="center"/>
          </w:tcPr>
          <w:p w:rsidR="001D41F3" w:rsidRPr="001D41F3" w:rsidRDefault="001D41F3" w:rsidP="001D41F3">
            <w:pPr>
              <w:jc w:val="center"/>
              <w:rPr>
                <w:color w:val="000000"/>
                <w:sz w:val="24"/>
                <w:szCs w:val="24"/>
              </w:rPr>
            </w:pPr>
          </w:p>
        </w:tc>
      </w:tr>
    </w:tbl>
    <w:p w:rsidR="001D41F3" w:rsidRPr="001D41F3" w:rsidRDefault="001D41F3" w:rsidP="001D41F3">
      <w:pPr>
        <w:ind w:firstLine="680"/>
        <w:contextualSpacing/>
        <w:jc w:val="both"/>
        <w:rPr>
          <w:color w:val="000000"/>
          <w:sz w:val="24"/>
          <w:szCs w:val="24"/>
        </w:rPr>
      </w:pPr>
      <w:r w:rsidRPr="001D41F3">
        <w:rPr>
          <w:color w:val="000000"/>
          <w:sz w:val="24"/>
          <w:szCs w:val="24"/>
        </w:rPr>
        <w:t>Примечания:</w:t>
      </w:r>
    </w:p>
    <w:p w:rsidR="001D41F3" w:rsidRPr="001D41F3" w:rsidRDefault="001D41F3" w:rsidP="001D41F3">
      <w:pPr>
        <w:shd w:val="clear" w:color="auto" w:fill="FFFFFF"/>
        <w:ind w:firstLine="709"/>
        <w:contextualSpacing/>
        <w:jc w:val="both"/>
        <w:rPr>
          <w:sz w:val="24"/>
          <w:szCs w:val="24"/>
        </w:rPr>
      </w:pPr>
      <w:r w:rsidRPr="001D41F3">
        <w:rPr>
          <w:color w:val="000000"/>
          <w:sz w:val="24"/>
          <w:szCs w:val="24"/>
        </w:rPr>
        <w:t>а</w:t>
      </w:r>
      <w:proofErr w:type="gramStart"/>
      <w:r w:rsidRPr="001D41F3">
        <w:rPr>
          <w:color w:val="000000"/>
          <w:sz w:val="24"/>
          <w:szCs w:val="24"/>
        </w:rPr>
        <w:t xml:space="preserve">) (*) </w:t>
      </w:r>
      <w:proofErr w:type="gramEnd"/>
      <w:r w:rsidRPr="001D41F3">
        <w:rPr>
          <w:rFonts w:eastAsia="Calibri"/>
          <w:sz w:val="24"/>
          <w:szCs w:val="24"/>
          <w:lang w:eastAsia="en-US"/>
        </w:rPr>
        <w:t xml:space="preserve">Уровень территориальной доступности объектов </w:t>
      </w:r>
      <w:r w:rsidRPr="001D41F3">
        <w:rPr>
          <w:sz w:val="24"/>
          <w:szCs w:val="24"/>
        </w:rPr>
        <w:t>утилизации и переработки бытовых и промышленных отходов</w:t>
      </w:r>
      <w:r w:rsidRPr="001D41F3">
        <w:rPr>
          <w:rFonts w:eastAsia="Calibri"/>
          <w:sz w:val="24"/>
          <w:szCs w:val="24"/>
          <w:lang w:eastAsia="en-US"/>
        </w:rPr>
        <w:t xml:space="preserve"> устанавливается в соответствии с нормативными размерами санитарно-защитные зоны на основании СанПиН 2.2.1/2.1.1.1200-03 </w:t>
      </w:r>
      <w:r w:rsidR="009F7475">
        <w:rPr>
          <w:rFonts w:eastAsia="Calibri"/>
          <w:sz w:val="24"/>
          <w:szCs w:val="24"/>
          <w:lang w:eastAsia="en-US"/>
        </w:rPr>
        <w:t>«</w:t>
      </w:r>
      <w:r w:rsidRPr="001D41F3">
        <w:rPr>
          <w:rFonts w:eastAsia="Calibri"/>
          <w:sz w:val="24"/>
          <w:szCs w:val="24"/>
          <w:lang w:eastAsia="en-US"/>
        </w:rPr>
        <w:t>Санитарно-защитные зоны и санитарная классификация предприятий, сооружений и иных объектов</w:t>
      </w:r>
      <w:r w:rsidR="009F7475">
        <w:rPr>
          <w:rFonts w:eastAsia="Calibri"/>
          <w:sz w:val="24"/>
          <w:szCs w:val="24"/>
          <w:lang w:eastAsia="en-US"/>
        </w:rPr>
        <w:t>»</w:t>
      </w:r>
      <w:r w:rsidRPr="001D41F3">
        <w:rPr>
          <w:sz w:val="24"/>
          <w:szCs w:val="24"/>
        </w:rPr>
        <w:t>.</w:t>
      </w:r>
    </w:p>
    <w:p w:rsidR="001D41F3" w:rsidRPr="001D41F3" w:rsidRDefault="001D41F3" w:rsidP="001D41F3">
      <w:pPr>
        <w:ind w:firstLine="567"/>
        <w:jc w:val="both"/>
        <w:rPr>
          <w:b/>
          <w:sz w:val="24"/>
          <w:szCs w:val="24"/>
        </w:rPr>
      </w:pPr>
    </w:p>
    <w:p w:rsidR="001D41F3" w:rsidRPr="001D41F3" w:rsidRDefault="001D41F3" w:rsidP="001D41F3">
      <w:pPr>
        <w:ind w:firstLine="567"/>
        <w:jc w:val="both"/>
        <w:rPr>
          <w:b/>
          <w:sz w:val="24"/>
          <w:szCs w:val="24"/>
        </w:rPr>
      </w:pPr>
      <w:r w:rsidRPr="001D41F3">
        <w:rPr>
          <w:b/>
          <w:sz w:val="24"/>
          <w:szCs w:val="24"/>
        </w:rPr>
        <w:t>Размер земельного участка предприятия и сооружения по транспортировке, обезвреживанию и переработке бытовых отходов.</w:t>
      </w:r>
    </w:p>
    <w:p w:rsidR="001D41F3" w:rsidRPr="001D41F3" w:rsidRDefault="001D41F3" w:rsidP="001D41F3">
      <w:pPr>
        <w:jc w:val="both"/>
        <w:rPr>
          <w:sz w:val="24"/>
          <w:szCs w:val="24"/>
        </w:rPr>
      </w:pPr>
      <w:r w:rsidRPr="001D41F3">
        <w:rPr>
          <w:sz w:val="24"/>
          <w:szCs w:val="24"/>
        </w:rPr>
        <w:t>На 1 тыс. т твердых бытовых отходов в год:</w:t>
      </w:r>
    </w:p>
    <w:p w:rsidR="001D41F3" w:rsidRPr="001D41F3" w:rsidRDefault="001D41F3" w:rsidP="001D41F3">
      <w:pPr>
        <w:jc w:val="both"/>
        <w:rPr>
          <w:sz w:val="24"/>
          <w:szCs w:val="24"/>
        </w:rPr>
      </w:pPr>
      <w:r w:rsidRPr="001D41F3">
        <w:rPr>
          <w:sz w:val="24"/>
          <w:szCs w:val="24"/>
        </w:rPr>
        <w:t>- предприятия по промышленной переработке бытовых отходов - 0,05 га,</w:t>
      </w:r>
    </w:p>
    <w:p w:rsidR="001D41F3" w:rsidRPr="001D41F3" w:rsidRDefault="001D41F3" w:rsidP="001D41F3">
      <w:pPr>
        <w:jc w:val="both"/>
        <w:rPr>
          <w:sz w:val="24"/>
          <w:szCs w:val="24"/>
        </w:rPr>
      </w:pPr>
      <w:r w:rsidRPr="001D41F3">
        <w:rPr>
          <w:sz w:val="24"/>
          <w:szCs w:val="24"/>
        </w:rPr>
        <w:t>- полигоны (кроме полигонов по обезвреживанию и захоронению токсичных промышленных отходов) - 0,05 га,</w:t>
      </w:r>
    </w:p>
    <w:p w:rsidR="001D41F3" w:rsidRPr="001D41F3" w:rsidRDefault="001D41F3" w:rsidP="001D41F3">
      <w:pPr>
        <w:jc w:val="both"/>
        <w:rPr>
          <w:sz w:val="24"/>
          <w:szCs w:val="24"/>
        </w:rPr>
      </w:pPr>
      <w:r w:rsidRPr="001D41F3">
        <w:rPr>
          <w:sz w:val="24"/>
          <w:szCs w:val="24"/>
        </w:rPr>
        <w:t>- поля компостирования - 0,5 - 1,0 га,</w:t>
      </w:r>
    </w:p>
    <w:p w:rsidR="001D41F3" w:rsidRPr="001D41F3" w:rsidRDefault="001D41F3" w:rsidP="001D41F3">
      <w:pPr>
        <w:jc w:val="both"/>
        <w:rPr>
          <w:sz w:val="24"/>
          <w:szCs w:val="24"/>
        </w:rPr>
      </w:pPr>
      <w:r w:rsidRPr="001D41F3">
        <w:rPr>
          <w:sz w:val="24"/>
          <w:szCs w:val="24"/>
        </w:rPr>
        <w:t>- сливные станции - 0,02 га,</w:t>
      </w:r>
    </w:p>
    <w:p w:rsidR="001D41F3" w:rsidRPr="001D41F3" w:rsidRDefault="001D41F3" w:rsidP="001D41F3">
      <w:pPr>
        <w:jc w:val="both"/>
        <w:rPr>
          <w:sz w:val="24"/>
          <w:szCs w:val="24"/>
        </w:rPr>
      </w:pPr>
      <w:r w:rsidRPr="001D41F3">
        <w:rPr>
          <w:sz w:val="24"/>
          <w:szCs w:val="24"/>
        </w:rPr>
        <w:t>- мусороперегрузочные станции - 0,04 га</w:t>
      </w:r>
    </w:p>
    <w:p w:rsidR="001D41F3" w:rsidRPr="001D41F3" w:rsidRDefault="001D41F3" w:rsidP="001D41F3">
      <w:pPr>
        <w:jc w:val="both"/>
        <w:rPr>
          <w:sz w:val="24"/>
          <w:szCs w:val="24"/>
        </w:rPr>
      </w:pPr>
    </w:p>
    <w:p w:rsidR="001D41F3" w:rsidRPr="001D41F3" w:rsidRDefault="001D41F3" w:rsidP="001D41F3">
      <w:pPr>
        <w:ind w:firstLine="567"/>
        <w:jc w:val="both"/>
        <w:rPr>
          <w:b/>
          <w:sz w:val="24"/>
          <w:szCs w:val="24"/>
        </w:rPr>
      </w:pPr>
      <w:r w:rsidRPr="001D41F3">
        <w:rPr>
          <w:b/>
          <w:sz w:val="24"/>
          <w:szCs w:val="24"/>
        </w:rPr>
        <w:t>Размер санитарно-защитной зоны</w:t>
      </w:r>
    </w:p>
    <w:p w:rsidR="001D41F3" w:rsidRPr="001D41F3" w:rsidRDefault="001D41F3" w:rsidP="001D41F3">
      <w:pPr>
        <w:ind w:firstLine="567"/>
        <w:jc w:val="both"/>
        <w:rPr>
          <w:sz w:val="24"/>
          <w:szCs w:val="24"/>
        </w:rPr>
      </w:pPr>
      <w:r w:rsidRPr="001D41F3">
        <w:rPr>
          <w:sz w:val="24"/>
          <w:szCs w:val="24"/>
        </w:rPr>
        <w:t xml:space="preserve">Санитарно-защитные зоны устанавливаются в соответствии с </w:t>
      </w:r>
      <w:hyperlink r:id="rId68" w:history="1">
        <w:r w:rsidRPr="001D41F3">
          <w:rPr>
            <w:sz w:val="24"/>
            <w:szCs w:val="24"/>
          </w:rPr>
          <w:t>СанПиН 2.2.1/2.1.1.1200-03</w:t>
        </w:r>
      </w:hyperlink>
      <w:r w:rsidRPr="001D41F3">
        <w:rPr>
          <w:sz w:val="24"/>
          <w:szCs w:val="24"/>
        </w:rPr>
        <w:t xml:space="preserve"> </w:t>
      </w:r>
      <w:r w:rsidR="009F7475">
        <w:rPr>
          <w:sz w:val="24"/>
          <w:szCs w:val="24"/>
        </w:rPr>
        <w:t>«</w:t>
      </w:r>
      <w:r w:rsidRPr="001D41F3">
        <w:rPr>
          <w:bCs/>
          <w:color w:val="000000"/>
          <w:sz w:val="24"/>
          <w:szCs w:val="24"/>
        </w:rPr>
        <w:t>Санитарно-защитные зоны и санитарная классификация предприятий, сооружений и иных объектов</w:t>
      </w:r>
      <w:r w:rsidR="009F7475">
        <w:rPr>
          <w:bCs/>
          <w:color w:val="000000"/>
          <w:sz w:val="24"/>
          <w:szCs w:val="24"/>
        </w:rPr>
        <w:t>»</w:t>
      </w:r>
      <w:r w:rsidRPr="001D41F3">
        <w:rPr>
          <w:bCs/>
          <w:color w:val="000000"/>
          <w:sz w:val="24"/>
          <w:szCs w:val="24"/>
        </w:rPr>
        <w:t xml:space="preserve"> </w:t>
      </w:r>
      <w:r w:rsidRPr="001D41F3">
        <w:rPr>
          <w:sz w:val="24"/>
          <w:szCs w:val="24"/>
        </w:rPr>
        <w:t>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w:t>
      </w:r>
    </w:p>
    <w:p w:rsidR="001D41F3" w:rsidRPr="001D41F3" w:rsidRDefault="001D41F3" w:rsidP="001D41F3">
      <w:pPr>
        <w:ind w:firstLine="567"/>
        <w:jc w:val="both"/>
        <w:rPr>
          <w:sz w:val="24"/>
          <w:szCs w:val="24"/>
        </w:rPr>
      </w:pPr>
      <w:r w:rsidRPr="001D41F3">
        <w:rPr>
          <w:sz w:val="24"/>
          <w:szCs w:val="24"/>
        </w:rPr>
        <w:t>Устанавливаются в зависимости от вида предприятия и сооружения:</w:t>
      </w:r>
    </w:p>
    <w:p w:rsidR="001D41F3" w:rsidRPr="001D41F3" w:rsidRDefault="001D41F3" w:rsidP="001D41F3">
      <w:pPr>
        <w:ind w:firstLine="567"/>
        <w:jc w:val="both"/>
        <w:rPr>
          <w:sz w:val="24"/>
          <w:szCs w:val="24"/>
        </w:rPr>
      </w:pPr>
      <w:r w:rsidRPr="001D41F3">
        <w:rPr>
          <w:sz w:val="24"/>
          <w:szCs w:val="24"/>
        </w:rPr>
        <w:t>- полигоны по размещению, обезвреживанию, захоронению токсичных отходов производства и потребления 1 - 2 классов опасности - 1000 м;</w:t>
      </w:r>
    </w:p>
    <w:p w:rsidR="001D41F3" w:rsidRPr="001D41F3" w:rsidRDefault="001D41F3" w:rsidP="001D41F3">
      <w:pPr>
        <w:ind w:firstLine="567"/>
        <w:jc w:val="both"/>
        <w:rPr>
          <w:sz w:val="24"/>
          <w:szCs w:val="24"/>
        </w:rPr>
      </w:pPr>
      <w:r w:rsidRPr="001D41F3">
        <w:rPr>
          <w:sz w:val="24"/>
          <w:szCs w:val="24"/>
        </w:rPr>
        <w:t>- полигоны по размещению, обезвреживанию, захоронению токсичных отходов производства и потребления 3 - 4 классов опасности - 500 м;</w:t>
      </w:r>
    </w:p>
    <w:p w:rsidR="001D41F3" w:rsidRPr="001D41F3" w:rsidRDefault="001D41F3" w:rsidP="001D41F3">
      <w:pPr>
        <w:ind w:firstLine="567"/>
        <w:jc w:val="both"/>
        <w:rPr>
          <w:sz w:val="24"/>
          <w:szCs w:val="24"/>
        </w:rPr>
      </w:pPr>
      <w:r w:rsidRPr="001D41F3">
        <w:rPr>
          <w:sz w:val="24"/>
          <w:szCs w:val="24"/>
        </w:rPr>
        <w:lastRenderedPageBreak/>
        <w:t>- полигоны твердых бытовых отходов, участки компостирования твердых бытовых отходов - 500 м;</w:t>
      </w:r>
    </w:p>
    <w:p w:rsidR="001D41F3" w:rsidRPr="001D41F3" w:rsidRDefault="001D41F3" w:rsidP="001D41F3">
      <w:pPr>
        <w:ind w:firstLine="567"/>
        <w:jc w:val="both"/>
        <w:rPr>
          <w:sz w:val="24"/>
          <w:szCs w:val="24"/>
        </w:rPr>
      </w:pPr>
      <w:r w:rsidRPr="001D41F3">
        <w:rPr>
          <w:sz w:val="24"/>
          <w:szCs w:val="24"/>
        </w:rPr>
        <w:t>- мусоросжигательные и мусороперерабатывающие объекты мощностью от 40 тыс. т в год - 1000 м;</w:t>
      </w:r>
    </w:p>
    <w:p w:rsidR="001D41F3" w:rsidRPr="001D41F3" w:rsidRDefault="001D41F3" w:rsidP="001D41F3">
      <w:pPr>
        <w:ind w:firstLine="567"/>
        <w:jc w:val="both"/>
        <w:rPr>
          <w:sz w:val="24"/>
          <w:szCs w:val="24"/>
        </w:rPr>
      </w:pPr>
      <w:r w:rsidRPr="001D41F3">
        <w:rPr>
          <w:sz w:val="24"/>
          <w:szCs w:val="24"/>
        </w:rPr>
        <w:t>- мусоросжигательные и мусороперерабатывающие объекты мощностью до 40 тыс. т в год - 500 м;</w:t>
      </w:r>
    </w:p>
    <w:p w:rsidR="001D41F3" w:rsidRPr="001D41F3" w:rsidRDefault="001D41F3" w:rsidP="001D41F3">
      <w:pPr>
        <w:ind w:firstLine="567"/>
        <w:jc w:val="both"/>
        <w:rPr>
          <w:sz w:val="24"/>
          <w:szCs w:val="24"/>
        </w:rPr>
      </w:pPr>
      <w:r w:rsidRPr="001D41F3">
        <w:rPr>
          <w:sz w:val="24"/>
          <w:szCs w:val="24"/>
        </w:rPr>
        <w:t>- мусороперегрузочные станции - 100 м;</w:t>
      </w:r>
    </w:p>
    <w:p w:rsidR="001D41F3" w:rsidRPr="001D41F3" w:rsidRDefault="001D41F3" w:rsidP="001D41F3">
      <w:pPr>
        <w:ind w:firstLine="567"/>
        <w:jc w:val="both"/>
        <w:rPr>
          <w:sz w:val="24"/>
          <w:szCs w:val="24"/>
        </w:rPr>
      </w:pPr>
      <w:r w:rsidRPr="001D41F3">
        <w:rPr>
          <w:sz w:val="24"/>
          <w:szCs w:val="24"/>
        </w:rPr>
        <w:t>- поля компостирования - 500 м;</w:t>
      </w:r>
    </w:p>
    <w:p w:rsidR="001D41F3" w:rsidRPr="001D41F3" w:rsidRDefault="001D41F3" w:rsidP="001D41F3">
      <w:pPr>
        <w:ind w:firstLine="567"/>
        <w:jc w:val="both"/>
        <w:rPr>
          <w:sz w:val="24"/>
          <w:szCs w:val="24"/>
        </w:rPr>
      </w:pPr>
      <w:r w:rsidRPr="001D41F3">
        <w:rPr>
          <w:sz w:val="24"/>
          <w:szCs w:val="24"/>
        </w:rPr>
        <w:t>- сливные станции - 500 м</w:t>
      </w:r>
    </w:p>
    <w:p w:rsidR="00A727D1" w:rsidRDefault="00A727D1"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12 Расчетные показатели, устанавливаемые для объектов местного значения в области захоронений</w:t>
      </w:r>
    </w:p>
    <w:p w:rsidR="001D41F3" w:rsidRPr="001D41F3" w:rsidRDefault="001D41F3" w:rsidP="001D41F3">
      <w:pPr>
        <w:rPr>
          <w:sz w:val="24"/>
          <w:szCs w:val="24"/>
        </w:rPr>
      </w:pPr>
    </w:p>
    <w:p w:rsidR="001D41F3" w:rsidRPr="001D41F3" w:rsidRDefault="001D41F3" w:rsidP="001D41F3">
      <w:pPr>
        <w:ind w:firstLine="567"/>
        <w:jc w:val="both"/>
        <w:rPr>
          <w:rFonts w:eastAsia="Calibri"/>
          <w:color w:val="000000"/>
          <w:sz w:val="24"/>
          <w:szCs w:val="24"/>
          <w:lang w:eastAsia="en-US"/>
        </w:rPr>
      </w:pPr>
      <w:r w:rsidRPr="001D41F3">
        <w:rPr>
          <w:rFonts w:eastAsia="Calibri"/>
          <w:color w:val="000000"/>
          <w:sz w:val="24"/>
          <w:szCs w:val="24"/>
          <w:lang w:eastAsia="en-US"/>
        </w:rPr>
        <w:t>При проектировании объектов местного значения в области захоронений необходимо руководствоваться расчетными показателями таблицы 19.</w:t>
      </w:r>
    </w:p>
    <w:p w:rsidR="001D41F3" w:rsidRPr="001D41F3" w:rsidRDefault="001D41F3" w:rsidP="001D41F3">
      <w:pPr>
        <w:ind w:firstLine="567"/>
        <w:contextualSpacing/>
        <w:jc w:val="right"/>
        <w:rPr>
          <w:color w:val="000000"/>
          <w:sz w:val="24"/>
          <w:szCs w:val="24"/>
        </w:rPr>
      </w:pPr>
      <w:r w:rsidRPr="001D41F3">
        <w:rPr>
          <w:color w:val="000000"/>
          <w:sz w:val="24"/>
          <w:szCs w:val="24"/>
        </w:rPr>
        <w:t>Таблица 19</w:t>
      </w:r>
    </w:p>
    <w:p w:rsidR="001D41F3" w:rsidRPr="001D41F3" w:rsidRDefault="001D41F3" w:rsidP="001D41F3">
      <w:pPr>
        <w:rPr>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984"/>
        <w:gridCol w:w="1701"/>
        <w:gridCol w:w="1417"/>
        <w:gridCol w:w="1418"/>
        <w:gridCol w:w="1134"/>
      </w:tblGrid>
      <w:tr w:rsidR="001D41F3" w:rsidRPr="001D41F3" w:rsidTr="001D41F3">
        <w:trPr>
          <w:trHeight w:val="778"/>
        </w:trPr>
        <w:tc>
          <w:tcPr>
            <w:tcW w:w="702" w:type="dxa"/>
            <w:vMerge w:val="restart"/>
            <w:vAlign w:val="center"/>
          </w:tcPr>
          <w:p w:rsidR="001D41F3" w:rsidRPr="001D41F3" w:rsidRDefault="001D41F3" w:rsidP="001D41F3">
            <w:pPr>
              <w:jc w:val="center"/>
              <w:rPr>
                <w:color w:val="000000"/>
                <w:sz w:val="24"/>
                <w:szCs w:val="24"/>
              </w:rPr>
            </w:pPr>
            <w:r w:rsidRPr="001D41F3">
              <w:rPr>
                <w:color w:val="000000"/>
                <w:sz w:val="24"/>
                <w:szCs w:val="24"/>
              </w:rPr>
              <w:t>№</w:t>
            </w:r>
          </w:p>
          <w:p w:rsidR="001D41F3" w:rsidRPr="001D41F3" w:rsidRDefault="001D41F3" w:rsidP="001D41F3">
            <w:pPr>
              <w:jc w:val="center"/>
              <w:rPr>
                <w:color w:val="000000"/>
                <w:sz w:val="24"/>
                <w:szCs w:val="24"/>
              </w:rPr>
            </w:pPr>
            <w:proofErr w:type="gramStart"/>
            <w:r w:rsidRPr="001D41F3">
              <w:rPr>
                <w:color w:val="000000"/>
                <w:sz w:val="24"/>
                <w:szCs w:val="24"/>
              </w:rPr>
              <w:t>п</w:t>
            </w:r>
            <w:proofErr w:type="gramEnd"/>
            <w:r w:rsidRPr="001D41F3">
              <w:rPr>
                <w:color w:val="000000"/>
                <w:sz w:val="24"/>
                <w:szCs w:val="24"/>
              </w:rPr>
              <w:t>/п</w:t>
            </w:r>
          </w:p>
        </w:tc>
        <w:tc>
          <w:tcPr>
            <w:tcW w:w="2984" w:type="dxa"/>
            <w:vMerge w:val="restart"/>
            <w:vAlign w:val="center"/>
          </w:tcPr>
          <w:p w:rsidR="001D41F3" w:rsidRPr="001D41F3" w:rsidRDefault="001D41F3" w:rsidP="001D41F3">
            <w:pPr>
              <w:jc w:val="center"/>
              <w:rPr>
                <w:color w:val="000000"/>
                <w:sz w:val="24"/>
                <w:szCs w:val="24"/>
              </w:rPr>
            </w:pPr>
            <w:r w:rsidRPr="001D41F3">
              <w:rPr>
                <w:color w:val="000000"/>
                <w:sz w:val="24"/>
                <w:szCs w:val="24"/>
              </w:rPr>
              <w:t>Наименование объекта</w:t>
            </w:r>
          </w:p>
          <w:p w:rsidR="001D41F3" w:rsidRPr="001D41F3" w:rsidRDefault="001D41F3" w:rsidP="001D41F3">
            <w:pPr>
              <w:jc w:val="center"/>
              <w:rPr>
                <w:color w:val="000000"/>
                <w:sz w:val="24"/>
                <w:szCs w:val="24"/>
              </w:rPr>
            </w:pPr>
          </w:p>
        </w:tc>
        <w:tc>
          <w:tcPr>
            <w:tcW w:w="3118" w:type="dxa"/>
            <w:gridSpan w:val="2"/>
            <w:vAlign w:val="center"/>
          </w:tcPr>
          <w:p w:rsidR="001D41F3" w:rsidRPr="001D41F3" w:rsidRDefault="001D41F3" w:rsidP="001D41F3">
            <w:pPr>
              <w:jc w:val="center"/>
              <w:rPr>
                <w:color w:val="000000"/>
                <w:sz w:val="24"/>
                <w:szCs w:val="24"/>
              </w:rPr>
            </w:pPr>
            <w:r w:rsidRPr="001D41F3">
              <w:rPr>
                <w:color w:val="000000"/>
                <w:sz w:val="24"/>
                <w:szCs w:val="24"/>
              </w:rPr>
              <w:t>Минимально допустимый уровень обеспеченности</w:t>
            </w:r>
          </w:p>
        </w:tc>
        <w:tc>
          <w:tcPr>
            <w:tcW w:w="2552" w:type="dxa"/>
            <w:gridSpan w:val="2"/>
          </w:tcPr>
          <w:p w:rsidR="001D41F3" w:rsidRPr="001D41F3" w:rsidRDefault="001D41F3" w:rsidP="001D41F3">
            <w:pPr>
              <w:jc w:val="center"/>
              <w:rPr>
                <w:color w:val="000000"/>
                <w:sz w:val="24"/>
                <w:szCs w:val="24"/>
                <w:highlight w:val="yellow"/>
              </w:rPr>
            </w:pPr>
            <w:r w:rsidRPr="001D41F3">
              <w:rPr>
                <w:color w:val="000000"/>
                <w:sz w:val="24"/>
                <w:szCs w:val="24"/>
              </w:rPr>
              <w:t>Максимально допустимый уровень территориальной доступности</w:t>
            </w:r>
          </w:p>
        </w:tc>
      </w:tr>
      <w:tr w:rsidR="001D41F3" w:rsidRPr="001D41F3" w:rsidTr="001D41F3">
        <w:trPr>
          <w:trHeight w:val="625"/>
        </w:trPr>
        <w:tc>
          <w:tcPr>
            <w:tcW w:w="702" w:type="dxa"/>
            <w:vMerge/>
            <w:vAlign w:val="center"/>
          </w:tcPr>
          <w:p w:rsidR="001D41F3" w:rsidRPr="001D41F3" w:rsidRDefault="001D41F3" w:rsidP="001D41F3">
            <w:pPr>
              <w:jc w:val="center"/>
              <w:rPr>
                <w:b/>
                <w:color w:val="000000"/>
                <w:sz w:val="24"/>
                <w:szCs w:val="24"/>
              </w:rPr>
            </w:pPr>
          </w:p>
        </w:tc>
        <w:tc>
          <w:tcPr>
            <w:tcW w:w="2984" w:type="dxa"/>
            <w:vMerge/>
            <w:vAlign w:val="center"/>
          </w:tcPr>
          <w:p w:rsidR="001D41F3" w:rsidRPr="001D41F3" w:rsidRDefault="001D41F3" w:rsidP="001D41F3">
            <w:pPr>
              <w:jc w:val="center"/>
              <w:rPr>
                <w:b/>
                <w:color w:val="000000"/>
                <w:sz w:val="24"/>
                <w:szCs w:val="24"/>
              </w:rPr>
            </w:pPr>
          </w:p>
        </w:tc>
        <w:tc>
          <w:tcPr>
            <w:tcW w:w="1701" w:type="dxa"/>
            <w:vAlign w:val="center"/>
          </w:tcPr>
          <w:p w:rsidR="001D41F3" w:rsidRPr="001D41F3" w:rsidRDefault="001D41F3" w:rsidP="001D41F3">
            <w:pPr>
              <w:jc w:val="center"/>
              <w:rPr>
                <w:color w:val="000000"/>
                <w:sz w:val="24"/>
                <w:szCs w:val="24"/>
              </w:rPr>
            </w:pPr>
            <w:r w:rsidRPr="001D41F3">
              <w:rPr>
                <w:color w:val="000000"/>
                <w:sz w:val="24"/>
                <w:szCs w:val="24"/>
              </w:rPr>
              <w:t>Единица измерения</w:t>
            </w:r>
          </w:p>
        </w:tc>
        <w:tc>
          <w:tcPr>
            <w:tcW w:w="1417" w:type="dxa"/>
            <w:vAlign w:val="center"/>
          </w:tcPr>
          <w:p w:rsidR="001D41F3" w:rsidRPr="001D41F3" w:rsidRDefault="001D41F3" w:rsidP="001D41F3">
            <w:pPr>
              <w:jc w:val="center"/>
              <w:rPr>
                <w:color w:val="000000"/>
                <w:sz w:val="24"/>
                <w:szCs w:val="24"/>
              </w:rPr>
            </w:pPr>
            <w:r w:rsidRPr="001D41F3">
              <w:rPr>
                <w:color w:val="000000"/>
                <w:sz w:val="24"/>
                <w:szCs w:val="24"/>
              </w:rPr>
              <w:t>Величина</w:t>
            </w:r>
          </w:p>
        </w:tc>
        <w:tc>
          <w:tcPr>
            <w:tcW w:w="1418" w:type="dxa"/>
            <w:vAlign w:val="center"/>
          </w:tcPr>
          <w:p w:rsidR="001D41F3" w:rsidRPr="001D41F3" w:rsidRDefault="001D41F3" w:rsidP="001D41F3">
            <w:pPr>
              <w:jc w:val="center"/>
              <w:rPr>
                <w:color w:val="000000"/>
                <w:sz w:val="24"/>
                <w:szCs w:val="24"/>
                <w:highlight w:val="yellow"/>
              </w:rPr>
            </w:pPr>
            <w:r w:rsidRPr="001D41F3">
              <w:rPr>
                <w:color w:val="000000"/>
                <w:sz w:val="24"/>
                <w:szCs w:val="24"/>
              </w:rPr>
              <w:t>Единица измерения</w:t>
            </w:r>
          </w:p>
        </w:tc>
        <w:tc>
          <w:tcPr>
            <w:tcW w:w="1134" w:type="dxa"/>
            <w:vAlign w:val="center"/>
          </w:tcPr>
          <w:p w:rsidR="001D41F3" w:rsidRPr="001D41F3" w:rsidRDefault="001D41F3" w:rsidP="001D41F3">
            <w:pPr>
              <w:ind w:left="-108" w:right="-108"/>
              <w:jc w:val="center"/>
              <w:rPr>
                <w:color w:val="000000"/>
                <w:sz w:val="24"/>
                <w:szCs w:val="24"/>
                <w:highlight w:val="yellow"/>
              </w:rPr>
            </w:pPr>
            <w:r w:rsidRPr="001D41F3">
              <w:rPr>
                <w:color w:val="000000"/>
                <w:sz w:val="24"/>
                <w:szCs w:val="24"/>
              </w:rPr>
              <w:t>Величина</w:t>
            </w:r>
          </w:p>
        </w:tc>
      </w:tr>
      <w:tr w:rsidR="001D41F3" w:rsidRPr="001D41F3" w:rsidTr="001D41F3">
        <w:trPr>
          <w:trHeight w:val="836"/>
        </w:trPr>
        <w:tc>
          <w:tcPr>
            <w:tcW w:w="702" w:type="dxa"/>
            <w:vAlign w:val="center"/>
          </w:tcPr>
          <w:p w:rsidR="001D41F3" w:rsidRPr="001D41F3" w:rsidRDefault="001D41F3" w:rsidP="001D41F3">
            <w:pPr>
              <w:jc w:val="center"/>
              <w:rPr>
                <w:color w:val="000000"/>
                <w:sz w:val="24"/>
                <w:szCs w:val="24"/>
              </w:rPr>
            </w:pPr>
            <w:r w:rsidRPr="001D41F3">
              <w:rPr>
                <w:color w:val="000000"/>
                <w:sz w:val="24"/>
                <w:szCs w:val="24"/>
              </w:rPr>
              <w:t>1.</w:t>
            </w:r>
          </w:p>
        </w:tc>
        <w:tc>
          <w:tcPr>
            <w:tcW w:w="2984" w:type="dxa"/>
            <w:vAlign w:val="center"/>
          </w:tcPr>
          <w:p w:rsidR="001D41F3" w:rsidRPr="001D41F3" w:rsidRDefault="001D41F3" w:rsidP="001D41F3">
            <w:pPr>
              <w:ind w:firstLine="41"/>
              <w:jc w:val="both"/>
              <w:rPr>
                <w:sz w:val="24"/>
                <w:szCs w:val="24"/>
              </w:rPr>
            </w:pPr>
            <w:r w:rsidRPr="001D41F3">
              <w:rPr>
                <w:rFonts w:eastAsia="Calibri"/>
                <w:sz w:val="24"/>
                <w:szCs w:val="24"/>
                <w:lang w:eastAsia="en-US"/>
              </w:rPr>
              <w:t>кладбища смешанного и традиционного захоронения</w:t>
            </w:r>
          </w:p>
        </w:tc>
        <w:tc>
          <w:tcPr>
            <w:tcW w:w="1701" w:type="dxa"/>
            <w:vAlign w:val="center"/>
          </w:tcPr>
          <w:p w:rsidR="001D41F3" w:rsidRPr="001D41F3" w:rsidRDefault="001D41F3" w:rsidP="001D41F3">
            <w:pPr>
              <w:jc w:val="center"/>
              <w:rPr>
                <w:color w:val="000000"/>
                <w:sz w:val="24"/>
                <w:szCs w:val="24"/>
              </w:rPr>
            </w:pPr>
            <w:proofErr w:type="gramStart"/>
            <w:r w:rsidRPr="001D41F3">
              <w:rPr>
                <w:rFonts w:eastAsia="Calibri"/>
                <w:sz w:val="24"/>
                <w:szCs w:val="24"/>
                <w:lang w:eastAsia="en-US"/>
              </w:rPr>
              <w:t>га</w:t>
            </w:r>
            <w:proofErr w:type="gramEnd"/>
            <w:r w:rsidRPr="001D41F3">
              <w:rPr>
                <w:rFonts w:eastAsia="Calibri"/>
                <w:sz w:val="24"/>
                <w:szCs w:val="24"/>
                <w:lang w:eastAsia="en-US"/>
              </w:rPr>
              <w:t>/1000 чел.</w:t>
            </w:r>
          </w:p>
        </w:tc>
        <w:tc>
          <w:tcPr>
            <w:tcW w:w="1417" w:type="dxa"/>
            <w:vAlign w:val="center"/>
          </w:tcPr>
          <w:p w:rsidR="001D41F3" w:rsidRPr="001D41F3" w:rsidRDefault="001D41F3" w:rsidP="001D41F3">
            <w:pPr>
              <w:jc w:val="center"/>
              <w:rPr>
                <w:color w:val="000000"/>
                <w:sz w:val="24"/>
                <w:szCs w:val="24"/>
              </w:rPr>
            </w:pPr>
            <w:r w:rsidRPr="001D41F3">
              <w:rPr>
                <w:color w:val="000000"/>
                <w:sz w:val="24"/>
                <w:szCs w:val="24"/>
              </w:rPr>
              <w:t>0,26</w:t>
            </w:r>
          </w:p>
          <w:p w:rsidR="001D41F3" w:rsidRPr="001D41F3" w:rsidRDefault="001D41F3" w:rsidP="001D41F3">
            <w:pPr>
              <w:jc w:val="center"/>
              <w:rPr>
                <w:color w:val="000000"/>
                <w:sz w:val="24"/>
                <w:szCs w:val="24"/>
              </w:rPr>
            </w:pPr>
            <w:r w:rsidRPr="001D41F3">
              <w:rPr>
                <w:color w:val="000000"/>
                <w:sz w:val="24"/>
                <w:szCs w:val="24"/>
              </w:rPr>
              <w:t>но не менее 0,16га/ объект</w:t>
            </w:r>
          </w:p>
        </w:tc>
        <w:tc>
          <w:tcPr>
            <w:tcW w:w="1418" w:type="dxa"/>
            <w:vAlign w:val="center"/>
          </w:tcPr>
          <w:p w:rsidR="001D41F3" w:rsidRPr="001D41F3" w:rsidRDefault="001D41F3" w:rsidP="001D41F3">
            <w:pPr>
              <w:ind w:left="-108" w:right="-108"/>
              <w:jc w:val="center"/>
              <w:rPr>
                <w:color w:val="000000"/>
                <w:sz w:val="24"/>
                <w:szCs w:val="24"/>
              </w:rPr>
            </w:pPr>
            <w:r w:rsidRPr="001D41F3">
              <w:rPr>
                <w:sz w:val="24"/>
                <w:szCs w:val="24"/>
              </w:rPr>
              <w:t>транспортная доступность, мин</w:t>
            </w:r>
          </w:p>
        </w:tc>
        <w:tc>
          <w:tcPr>
            <w:tcW w:w="1134" w:type="dxa"/>
            <w:vAlign w:val="center"/>
          </w:tcPr>
          <w:p w:rsidR="001D41F3" w:rsidRPr="001D41F3" w:rsidRDefault="001D41F3" w:rsidP="001D41F3">
            <w:pPr>
              <w:jc w:val="center"/>
              <w:rPr>
                <w:color w:val="000000"/>
                <w:sz w:val="24"/>
                <w:szCs w:val="24"/>
              </w:rPr>
            </w:pPr>
            <w:r w:rsidRPr="001D41F3">
              <w:rPr>
                <w:color w:val="000000"/>
                <w:sz w:val="24"/>
                <w:szCs w:val="24"/>
              </w:rPr>
              <w:t>30</w:t>
            </w:r>
          </w:p>
        </w:tc>
      </w:tr>
    </w:tbl>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r w:rsidRPr="001D41F3">
        <w:rPr>
          <w:b/>
          <w:bCs/>
          <w:sz w:val="24"/>
          <w:szCs w:val="24"/>
        </w:rPr>
        <w:t>13</w:t>
      </w:r>
      <w:proofErr w:type="gramStart"/>
      <w:r w:rsidRPr="001D41F3">
        <w:rPr>
          <w:b/>
          <w:bCs/>
          <w:sz w:val="24"/>
          <w:szCs w:val="24"/>
        </w:rPr>
        <w:t xml:space="preserve"> И</w:t>
      </w:r>
      <w:proofErr w:type="gramEnd"/>
      <w:r w:rsidRPr="001D41F3">
        <w:rPr>
          <w:b/>
          <w:bCs/>
          <w:sz w:val="24"/>
          <w:szCs w:val="24"/>
        </w:rPr>
        <w:t xml:space="preserve">ные области в связи с решением вопросов местного значения </w:t>
      </w:r>
      <w:r w:rsidRPr="001D41F3">
        <w:rPr>
          <w:b/>
          <w:bCs/>
          <w:sz w:val="24"/>
          <w:szCs w:val="24"/>
        </w:rPr>
        <w:br/>
        <w:t>городского поселения</w:t>
      </w:r>
    </w:p>
    <w:p w:rsidR="001D41F3" w:rsidRPr="001D41F3" w:rsidRDefault="001D41F3" w:rsidP="001D41F3">
      <w:pPr>
        <w:keepNext/>
        <w:keepLines/>
        <w:widowControl w:val="0"/>
        <w:shd w:val="clear" w:color="auto" w:fill="FFFFFF"/>
        <w:ind w:firstLine="709"/>
        <w:jc w:val="both"/>
        <w:textAlignment w:val="baseline"/>
        <w:outlineLvl w:val="0"/>
        <w:rPr>
          <w:b/>
          <w:bCs/>
          <w:sz w:val="24"/>
          <w:szCs w:val="24"/>
        </w:rPr>
      </w:pPr>
    </w:p>
    <w:p w:rsidR="001D41F3" w:rsidRPr="001D41F3" w:rsidRDefault="001D41F3" w:rsidP="00A727D1">
      <w:pPr>
        <w:jc w:val="both"/>
        <w:rPr>
          <w:b/>
          <w:sz w:val="24"/>
          <w:szCs w:val="24"/>
        </w:rPr>
      </w:pPr>
      <w:r w:rsidRPr="001D41F3">
        <w:rPr>
          <w:b/>
          <w:sz w:val="24"/>
          <w:szCs w:val="24"/>
        </w:rPr>
        <w:t>13.1  Область  обеспечения  благоприятных условий жизнедеятельности населения, категории маломобильных групп населения, инвалидов и пожилых людей</w:t>
      </w:r>
    </w:p>
    <w:p w:rsidR="001D41F3" w:rsidRPr="001D41F3" w:rsidRDefault="001D41F3" w:rsidP="001D41F3">
      <w:pPr>
        <w:rPr>
          <w:b/>
          <w:sz w:val="24"/>
          <w:szCs w:val="24"/>
        </w:rPr>
      </w:pPr>
    </w:p>
    <w:p w:rsidR="001D41F3" w:rsidRPr="001D41F3" w:rsidRDefault="001D41F3" w:rsidP="001D41F3">
      <w:pPr>
        <w:tabs>
          <w:tab w:val="left" w:pos="1129"/>
        </w:tabs>
        <w:spacing w:line="200" w:lineRule="atLeast"/>
        <w:ind w:firstLine="709"/>
        <w:jc w:val="both"/>
        <w:rPr>
          <w:color w:val="000000"/>
          <w:sz w:val="24"/>
          <w:szCs w:val="24"/>
        </w:rPr>
      </w:pPr>
      <w:r w:rsidRPr="001D41F3">
        <w:rPr>
          <w:color w:val="000000"/>
          <w:sz w:val="24"/>
          <w:szCs w:val="24"/>
        </w:rPr>
        <w:t>Основополагающий блок документов:</w:t>
      </w:r>
    </w:p>
    <w:p w:rsidR="001D41F3" w:rsidRPr="001D41F3" w:rsidRDefault="001D41F3" w:rsidP="001D41F3">
      <w:pPr>
        <w:tabs>
          <w:tab w:val="left" w:pos="1129"/>
        </w:tabs>
        <w:spacing w:line="200" w:lineRule="atLeast"/>
        <w:jc w:val="both"/>
        <w:rPr>
          <w:rFonts w:eastAsia="Calibri"/>
          <w:caps/>
          <w:sz w:val="24"/>
          <w:szCs w:val="24"/>
        </w:rPr>
      </w:pPr>
      <w:r w:rsidRPr="001D41F3">
        <w:rPr>
          <w:color w:val="000000"/>
          <w:sz w:val="24"/>
          <w:szCs w:val="24"/>
        </w:rPr>
        <w:t>СП 59.13330.2012</w:t>
      </w:r>
      <w:r w:rsidRPr="001D41F3">
        <w:rPr>
          <w:sz w:val="24"/>
          <w:szCs w:val="24"/>
        </w:rPr>
        <w:t xml:space="preserve">  </w:t>
      </w:r>
      <w:r w:rsidR="009F7475">
        <w:rPr>
          <w:rFonts w:hint="eastAsia"/>
          <w:sz w:val="24"/>
          <w:szCs w:val="24"/>
        </w:rPr>
        <w:t>«</w:t>
      </w:r>
      <w:r w:rsidRPr="001D41F3">
        <w:rPr>
          <w:color w:val="000000"/>
          <w:sz w:val="24"/>
          <w:szCs w:val="24"/>
        </w:rPr>
        <w:t>Доступность зданий и сооружений для маломобильных групп населения</w:t>
      </w:r>
      <w:r w:rsidR="009F7475">
        <w:rPr>
          <w:color w:val="000000"/>
          <w:sz w:val="24"/>
          <w:szCs w:val="24"/>
        </w:rPr>
        <w:t>»</w:t>
      </w:r>
      <w:r w:rsidRPr="001D41F3">
        <w:rPr>
          <w:color w:val="000000"/>
          <w:sz w:val="24"/>
          <w:szCs w:val="24"/>
        </w:rPr>
        <w:t>.</w:t>
      </w:r>
    </w:p>
    <w:p w:rsidR="001D41F3" w:rsidRPr="001D41F3" w:rsidRDefault="001D41F3" w:rsidP="001D41F3">
      <w:pPr>
        <w:shd w:val="clear" w:color="auto" w:fill="FFFFFF"/>
        <w:spacing w:line="299" w:lineRule="atLeast"/>
        <w:jc w:val="both"/>
        <w:rPr>
          <w:color w:val="000000"/>
          <w:sz w:val="24"/>
          <w:szCs w:val="24"/>
        </w:rPr>
      </w:pPr>
      <w:r w:rsidRPr="001D41F3">
        <w:rPr>
          <w:color w:val="000000"/>
          <w:sz w:val="24"/>
          <w:szCs w:val="24"/>
        </w:rPr>
        <w:t>СП 35-102-2001 </w:t>
      </w:r>
      <w:r w:rsidR="009F7475">
        <w:rPr>
          <w:color w:val="000000"/>
          <w:sz w:val="24"/>
          <w:szCs w:val="24"/>
        </w:rPr>
        <w:t>»</w:t>
      </w:r>
      <w:r w:rsidRPr="001D41F3">
        <w:rPr>
          <w:color w:val="000000"/>
          <w:sz w:val="24"/>
          <w:szCs w:val="24"/>
        </w:rPr>
        <w:t>Жилая среда с планировочными элементами, доступными инвалидам</w:t>
      </w:r>
      <w:r w:rsidR="009F7475">
        <w:rPr>
          <w:color w:val="000000"/>
          <w:sz w:val="24"/>
          <w:szCs w:val="24"/>
        </w:rPr>
        <w:t>»</w:t>
      </w:r>
      <w:r w:rsidRPr="001D41F3">
        <w:rPr>
          <w:color w:val="000000"/>
          <w:sz w:val="24"/>
          <w:szCs w:val="24"/>
        </w:rPr>
        <w:t>;</w:t>
      </w:r>
      <w:r w:rsidRPr="001D41F3">
        <w:rPr>
          <w:color w:val="000000"/>
          <w:sz w:val="24"/>
          <w:szCs w:val="24"/>
        </w:rPr>
        <w:br/>
        <w:t>СП 35-103-2001 </w:t>
      </w:r>
      <w:r w:rsidR="009F7475">
        <w:rPr>
          <w:color w:val="000000"/>
          <w:sz w:val="24"/>
          <w:szCs w:val="24"/>
        </w:rPr>
        <w:t>»</w:t>
      </w:r>
      <w:r w:rsidRPr="001D41F3">
        <w:rPr>
          <w:color w:val="000000"/>
          <w:sz w:val="24"/>
          <w:szCs w:val="24"/>
        </w:rPr>
        <w:t>Общественные здания и сооружения, доступные маломобильным посетителям</w:t>
      </w:r>
      <w:r w:rsidR="009F7475">
        <w:rPr>
          <w:color w:val="000000"/>
          <w:sz w:val="24"/>
          <w:szCs w:val="24"/>
        </w:rPr>
        <w:t>»</w:t>
      </w:r>
      <w:r w:rsidRPr="001D41F3">
        <w:rPr>
          <w:color w:val="000000"/>
          <w:sz w:val="24"/>
          <w:szCs w:val="24"/>
        </w:rPr>
        <w:t>;</w:t>
      </w:r>
      <w:r w:rsidRPr="001D41F3">
        <w:rPr>
          <w:color w:val="000000"/>
          <w:sz w:val="24"/>
          <w:szCs w:val="24"/>
        </w:rPr>
        <w:br/>
        <w:t>СП 35-104-2001 </w:t>
      </w:r>
      <w:r w:rsidR="009F7475">
        <w:rPr>
          <w:color w:val="000000"/>
          <w:sz w:val="24"/>
          <w:szCs w:val="24"/>
        </w:rPr>
        <w:t>»</w:t>
      </w:r>
      <w:r w:rsidRPr="001D41F3">
        <w:rPr>
          <w:color w:val="000000"/>
          <w:sz w:val="24"/>
          <w:szCs w:val="24"/>
        </w:rPr>
        <w:t>Здания и помещения с местами труда для инвалидов</w:t>
      </w:r>
      <w:r w:rsidR="009F7475">
        <w:rPr>
          <w:color w:val="000000"/>
          <w:sz w:val="24"/>
          <w:szCs w:val="24"/>
        </w:rPr>
        <w:t>»</w:t>
      </w:r>
      <w:r w:rsidRPr="001D41F3">
        <w:rPr>
          <w:color w:val="000000"/>
          <w:sz w:val="24"/>
          <w:szCs w:val="24"/>
        </w:rPr>
        <w:t>.</w:t>
      </w:r>
    </w:p>
    <w:p w:rsidR="001D41F3" w:rsidRPr="001D41F3" w:rsidRDefault="001D41F3" w:rsidP="001D41F3">
      <w:pPr>
        <w:tabs>
          <w:tab w:val="left" w:pos="1129"/>
        </w:tabs>
        <w:spacing w:line="200" w:lineRule="atLeast"/>
        <w:ind w:firstLine="709"/>
        <w:jc w:val="both"/>
        <w:rPr>
          <w:rFonts w:eastAsia="Calibri"/>
          <w:caps/>
          <w:sz w:val="24"/>
          <w:szCs w:val="24"/>
        </w:rPr>
      </w:pPr>
    </w:p>
    <w:p w:rsidR="001D41F3" w:rsidRPr="001D41F3" w:rsidRDefault="001D41F3" w:rsidP="001D41F3">
      <w:pPr>
        <w:tabs>
          <w:tab w:val="left" w:pos="1129"/>
        </w:tabs>
        <w:spacing w:line="200" w:lineRule="atLeast"/>
        <w:ind w:firstLine="709"/>
        <w:jc w:val="both"/>
        <w:rPr>
          <w:color w:val="000000"/>
          <w:sz w:val="24"/>
          <w:szCs w:val="24"/>
        </w:rPr>
      </w:pPr>
      <w:r w:rsidRPr="001D41F3">
        <w:rPr>
          <w:color w:val="000000"/>
          <w:sz w:val="24"/>
          <w:szCs w:val="24"/>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1D41F3" w:rsidRPr="001D41F3" w:rsidRDefault="001D41F3" w:rsidP="001D41F3">
      <w:pPr>
        <w:jc w:val="both"/>
        <w:rPr>
          <w:sz w:val="24"/>
          <w:szCs w:val="24"/>
        </w:rPr>
      </w:pPr>
      <w:r w:rsidRPr="001D41F3">
        <w:rPr>
          <w:sz w:val="24"/>
          <w:szCs w:val="24"/>
        </w:rPr>
        <w:t xml:space="preserve">Благоприятные условия жизнедеятельности </w:t>
      </w:r>
      <w:r w:rsidRPr="001D41F3">
        <w:rPr>
          <w:color w:val="000000"/>
          <w:sz w:val="24"/>
          <w:szCs w:val="24"/>
        </w:rPr>
        <w:t>маломобильных групп населения МГН это система:</w:t>
      </w:r>
    </w:p>
    <w:p w:rsidR="001D41F3" w:rsidRPr="001D41F3" w:rsidRDefault="001D41F3" w:rsidP="001D41F3">
      <w:pPr>
        <w:ind w:left="360"/>
        <w:jc w:val="both"/>
        <w:rPr>
          <w:b/>
          <w:sz w:val="24"/>
          <w:szCs w:val="24"/>
        </w:rPr>
      </w:pPr>
    </w:p>
    <w:p w:rsidR="00A727D1" w:rsidRDefault="00A727D1" w:rsidP="001D41F3">
      <w:pPr>
        <w:ind w:left="360" w:firstLine="207"/>
        <w:jc w:val="both"/>
        <w:rPr>
          <w:b/>
          <w:sz w:val="24"/>
          <w:szCs w:val="24"/>
        </w:rPr>
      </w:pPr>
    </w:p>
    <w:p w:rsidR="001D41F3" w:rsidRPr="001D41F3" w:rsidRDefault="001D41F3" w:rsidP="001D41F3">
      <w:pPr>
        <w:ind w:left="360" w:firstLine="207"/>
        <w:jc w:val="both"/>
        <w:rPr>
          <w:b/>
          <w:sz w:val="24"/>
          <w:szCs w:val="24"/>
        </w:rPr>
      </w:pPr>
      <w:r w:rsidRPr="001D41F3">
        <w:rPr>
          <w:b/>
          <w:sz w:val="24"/>
          <w:szCs w:val="24"/>
        </w:rPr>
        <w:lastRenderedPageBreak/>
        <w:t xml:space="preserve">Требования к земельным участкам и  путям движения </w:t>
      </w:r>
    </w:p>
    <w:p w:rsidR="001D41F3" w:rsidRPr="001D41F3" w:rsidRDefault="001D41F3" w:rsidP="001D41F3">
      <w:pPr>
        <w:tabs>
          <w:tab w:val="right" w:pos="142"/>
        </w:tabs>
        <w:ind w:firstLine="567"/>
        <w:jc w:val="both"/>
        <w:rPr>
          <w:sz w:val="24"/>
          <w:szCs w:val="24"/>
        </w:rPr>
      </w:pPr>
      <w:r w:rsidRPr="001D41F3">
        <w:rPr>
          <w:sz w:val="24"/>
          <w:szCs w:val="24"/>
        </w:rPr>
        <w:t xml:space="preserve">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w:t>
      </w:r>
      <w:r w:rsidR="009F7475">
        <w:rPr>
          <w:sz w:val="24"/>
          <w:szCs w:val="24"/>
        </w:rPr>
        <w:t>«</w:t>
      </w:r>
      <w:r w:rsidRPr="001D41F3">
        <w:rPr>
          <w:sz w:val="24"/>
          <w:szCs w:val="24"/>
        </w:rPr>
        <w:t>Градостроительство. Планировка и застройка городских и сельских поселений</w:t>
      </w:r>
      <w:r w:rsidR="009F7475">
        <w:rPr>
          <w:sz w:val="24"/>
          <w:szCs w:val="24"/>
        </w:rPr>
        <w:t>»</w:t>
      </w:r>
      <w:r w:rsidRPr="001D41F3">
        <w:rPr>
          <w:sz w:val="24"/>
          <w:szCs w:val="24"/>
        </w:rPr>
        <w:t>.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1D41F3" w:rsidRPr="001D41F3" w:rsidRDefault="001D41F3" w:rsidP="001D41F3">
      <w:pPr>
        <w:tabs>
          <w:tab w:val="right" w:pos="142"/>
        </w:tabs>
        <w:ind w:firstLine="567"/>
        <w:jc w:val="both"/>
        <w:rPr>
          <w:sz w:val="24"/>
          <w:szCs w:val="24"/>
        </w:rPr>
      </w:pPr>
      <w:r w:rsidRPr="001D41F3">
        <w:rPr>
          <w:sz w:val="24"/>
          <w:szCs w:val="24"/>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1D41F3" w:rsidRPr="001D41F3" w:rsidRDefault="001D41F3" w:rsidP="001D41F3">
      <w:pPr>
        <w:tabs>
          <w:tab w:val="right" w:pos="142"/>
        </w:tabs>
        <w:ind w:firstLine="567"/>
        <w:jc w:val="both"/>
        <w:rPr>
          <w:sz w:val="24"/>
          <w:szCs w:val="24"/>
        </w:rPr>
      </w:pPr>
      <w:r w:rsidRPr="001D41F3">
        <w:rPr>
          <w:sz w:val="24"/>
          <w:szCs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1D41F3" w:rsidRPr="001D41F3" w:rsidRDefault="001D41F3" w:rsidP="001D41F3">
      <w:pPr>
        <w:tabs>
          <w:tab w:val="right" w:pos="142"/>
        </w:tabs>
        <w:ind w:firstLine="567"/>
        <w:jc w:val="both"/>
        <w:rPr>
          <w:sz w:val="24"/>
          <w:szCs w:val="24"/>
        </w:rPr>
      </w:pPr>
      <w:proofErr w:type="gramStart"/>
      <w:r w:rsidRPr="001D41F3">
        <w:rPr>
          <w:sz w:val="24"/>
          <w:szCs w:val="24"/>
        </w:rP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sidRPr="001D41F3">
        <w:rPr>
          <w:noProof/>
          <w:sz w:val="24"/>
          <w:szCs w:val="24"/>
        </w:rPr>
        <w:drawing>
          <wp:inline distT="0" distB="0" distL="0" distR="0" wp14:anchorId="3BA3CBB9" wp14:editId="15CB51C0">
            <wp:extent cx="114300" cy="123825"/>
            <wp:effectExtent l="19050" t="0" r="0" b="0"/>
            <wp:docPr id="13" name="Рисунок 13"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hh9xx97"/>
                    <pic:cNvPicPr>
                      <a:picLocks noChangeAspect="1" noChangeArrowheads="1"/>
                    </pic:cNvPicPr>
                  </pic:nvPicPr>
                  <pic:blipFill>
                    <a:blip r:embed="rId57" cstate="print"/>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1D41F3">
        <w:rPr>
          <w:sz w:val="24"/>
          <w:szCs w:val="24"/>
        </w:rPr>
        <w:t>1,8 м для обеспечения возможности разъезда инвалидов на креслах-колясках.</w:t>
      </w:r>
      <w:proofErr w:type="gramEnd"/>
    </w:p>
    <w:p w:rsidR="001D41F3" w:rsidRPr="001D41F3" w:rsidRDefault="001D41F3" w:rsidP="001D41F3">
      <w:pPr>
        <w:tabs>
          <w:tab w:val="right" w:pos="142"/>
        </w:tabs>
        <w:ind w:firstLine="567"/>
        <w:jc w:val="both"/>
        <w:rPr>
          <w:sz w:val="24"/>
          <w:szCs w:val="24"/>
        </w:rPr>
      </w:pPr>
      <w:r w:rsidRPr="001D41F3">
        <w:rPr>
          <w:sz w:val="24"/>
          <w:szCs w:val="24"/>
        </w:rPr>
        <w:t>Продольный уклон путей движения, по которому возможен проезд инвалидов на креслах-колясках, не должен превышать 5%, поперечный - 2%.</w:t>
      </w:r>
    </w:p>
    <w:p w:rsidR="001D41F3" w:rsidRPr="001D41F3" w:rsidRDefault="001D41F3" w:rsidP="001D41F3">
      <w:pPr>
        <w:tabs>
          <w:tab w:val="right" w:pos="142"/>
        </w:tabs>
        <w:ind w:firstLine="567"/>
        <w:jc w:val="both"/>
        <w:rPr>
          <w:sz w:val="24"/>
          <w:szCs w:val="24"/>
        </w:rPr>
      </w:pPr>
      <w:r w:rsidRPr="001D41F3">
        <w:rPr>
          <w:sz w:val="24"/>
          <w:szCs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1D41F3" w:rsidRPr="001D41F3" w:rsidRDefault="001D41F3" w:rsidP="001D41F3">
      <w:pPr>
        <w:tabs>
          <w:tab w:val="right" w:pos="142"/>
        </w:tabs>
        <w:ind w:firstLine="567"/>
        <w:jc w:val="both"/>
        <w:rPr>
          <w:sz w:val="24"/>
          <w:szCs w:val="24"/>
        </w:rPr>
      </w:pPr>
      <w:r w:rsidRPr="001D41F3">
        <w:rPr>
          <w:sz w:val="24"/>
          <w:szCs w:val="24"/>
        </w:rP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1D41F3" w:rsidRPr="001D41F3" w:rsidRDefault="001D41F3" w:rsidP="001D41F3">
      <w:pPr>
        <w:tabs>
          <w:tab w:val="right" w:pos="142"/>
        </w:tabs>
        <w:ind w:firstLine="567"/>
        <w:jc w:val="both"/>
        <w:rPr>
          <w:sz w:val="24"/>
          <w:szCs w:val="24"/>
        </w:rPr>
      </w:pPr>
      <w:r w:rsidRPr="001D41F3">
        <w:rPr>
          <w:sz w:val="24"/>
          <w:szCs w:val="24"/>
        </w:rPr>
        <w:t>Высоту бордюров по краям пешеходных путей на территории рекомендуется принимать не менее 0,05 м.</w:t>
      </w:r>
    </w:p>
    <w:p w:rsidR="001D41F3" w:rsidRPr="001D41F3" w:rsidRDefault="001D41F3" w:rsidP="001D41F3">
      <w:pPr>
        <w:tabs>
          <w:tab w:val="right" w:pos="142"/>
        </w:tabs>
        <w:ind w:firstLine="567"/>
        <w:jc w:val="both"/>
        <w:rPr>
          <w:sz w:val="24"/>
          <w:szCs w:val="24"/>
        </w:rPr>
      </w:pPr>
      <w:r w:rsidRPr="001D41F3">
        <w:rPr>
          <w:sz w:val="24"/>
          <w:szCs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1D41F3" w:rsidRPr="001D41F3" w:rsidRDefault="001D41F3" w:rsidP="001D41F3">
      <w:pPr>
        <w:tabs>
          <w:tab w:val="right" w:pos="142"/>
        </w:tabs>
        <w:ind w:firstLine="567"/>
        <w:jc w:val="both"/>
        <w:rPr>
          <w:sz w:val="24"/>
          <w:szCs w:val="24"/>
        </w:rPr>
      </w:pPr>
      <w:r w:rsidRPr="001D41F3">
        <w:rPr>
          <w:sz w:val="24"/>
          <w:szCs w:val="24"/>
        </w:rP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1D41F3" w:rsidRPr="001D41F3" w:rsidRDefault="001D41F3" w:rsidP="001D41F3">
      <w:pPr>
        <w:tabs>
          <w:tab w:val="right" w:pos="142"/>
        </w:tabs>
        <w:ind w:firstLine="567"/>
        <w:jc w:val="both"/>
        <w:rPr>
          <w:sz w:val="24"/>
          <w:szCs w:val="24"/>
        </w:rPr>
      </w:pPr>
      <w:r w:rsidRPr="001D41F3">
        <w:rPr>
          <w:sz w:val="24"/>
          <w:szCs w:val="24"/>
        </w:rPr>
        <w:t>Покрытие из бетонных плит должно иметь толщину швов между плитами не более 0,015 м. Покрытие из рыхлых материалов, в том числе песка и гравия, не допускается.</w:t>
      </w:r>
    </w:p>
    <w:p w:rsidR="001D41F3" w:rsidRPr="001D41F3" w:rsidRDefault="001D41F3" w:rsidP="001D41F3">
      <w:pPr>
        <w:tabs>
          <w:tab w:val="right" w:pos="142"/>
        </w:tabs>
        <w:ind w:firstLine="567"/>
        <w:jc w:val="both"/>
        <w:rPr>
          <w:sz w:val="24"/>
          <w:szCs w:val="24"/>
        </w:rPr>
      </w:pPr>
    </w:p>
    <w:p w:rsidR="001D41F3" w:rsidRPr="001D41F3" w:rsidRDefault="001D41F3" w:rsidP="001D41F3">
      <w:pPr>
        <w:ind w:firstLine="567"/>
        <w:jc w:val="both"/>
        <w:rPr>
          <w:b/>
          <w:sz w:val="24"/>
          <w:szCs w:val="24"/>
        </w:rPr>
      </w:pPr>
      <w:r w:rsidRPr="001D41F3">
        <w:rPr>
          <w:b/>
          <w:sz w:val="24"/>
          <w:szCs w:val="24"/>
        </w:rPr>
        <w:t>Входы в здания</w:t>
      </w:r>
    </w:p>
    <w:p w:rsidR="001D41F3" w:rsidRPr="001D41F3" w:rsidRDefault="001D41F3" w:rsidP="001D41F3">
      <w:pPr>
        <w:shd w:val="clear" w:color="auto" w:fill="FFFFFF"/>
        <w:spacing w:before="24" w:after="24" w:line="253" w:lineRule="atLeast"/>
        <w:ind w:firstLine="567"/>
        <w:jc w:val="both"/>
        <w:rPr>
          <w:sz w:val="24"/>
          <w:szCs w:val="24"/>
        </w:rPr>
      </w:pPr>
      <w:r w:rsidRPr="001D41F3">
        <w:rPr>
          <w:color w:val="000000"/>
          <w:sz w:val="24"/>
          <w:szCs w:val="24"/>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r w:rsidRPr="001D41F3">
        <w:rPr>
          <w:sz w:val="24"/>
          <w:szCs w:val="24"/>
        </w:rPr>
        <w:t>.</w:t>
      </w:r>
    </w:p>
    <w:p w:rsidR="001D41F3" w:rsidRPr="001D41F3" w:rsidRDefault="001D41F3" w:rsidP="001D41F3">
      <w:pPr>
        <w:shd w:val="clear" w:color="auto" w:fill="FFFFFF"/>
        <w:spacing w:before="24" w:after="24" w:line="253" w:lineRule="atLeast"/>
        <w:ind w:firstLine="567"/>
        <w:jc w:val="both"/>
        <w:rPr>
          <w:color w:val="000000"/>
          <w:sz w:val="24"/>
          <w:szCs w:val="24"/>
        </w:rPr>
      </w:pPr>
      <w:proofErr w:type="gramStart"/>
      <w:r w:rsidRPr="001D41F3">
        <w:rPr>
          <w:color w:val="000000"/>
          <w:sz w:val="24"/>
          <w:szCs w:val="24"/>
        </w:rPr>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1D41F3">
        <w:rPr>
          <w:color w:val="000000"/>
          <w:sz w:val="24"/>
          <w:szCs w:val="24"/>
        </w:rPr>
        <w:t>проступей</w:t>
      </w:r>
      <w:proofErr w:type="spellEnd"/>
      <w:r w:rsidRPr="001D41F3">
        <w:rPr>
          <w:color w:val="000000"/>
          <w:sz w:val="24"/>
          <w:szCs w:val="24"/>
        </w:rPr>
        <w:t xml:space="preserve"> следует принимать от 0,35 до 0,4 м, высоту </w:t>
      </w:r>
      <w:proofErr w:type="spellStart"/>
      <w:r w:rsidRPr="001D41F3">
        <w:rPr>
          <w:color w:val="000000"/>
          <w:sz w:val="24"/>
          <w:szCs w:val="24"/>
        </w:rPr>
        <w:t>подступенка</w:t>
      </w:r>
      <w:proofErr w:type="spellEnd"/>
      <w:r w:rsidRPr="001D41F3">
        <w:rPr>
          <w:color w:val="000000"/>
          <w:sz w:val="24"/>
          <w:szCs w:val="24"/>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r w:rsidRPr="001D41F3">
        <w:rPr>
          <w:color w:val="000000"/>
          <w:sz w:val="24"/>
          <w:szCs w:val="24"/>
        </w:rPr>
        <w:t xml:space="preserve"> Поперечный уклон ступеней должен быть не более 2%.</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 xml:space="preserve">Поверхность ступеней должна иметь </w:t>
      </w:r>
      <w:proofErr w:type="spellStart"/>
      <w:r w:rsidRPr="001D41F3">
        <w:rPr>
          <w:color w:val="000000"/>
          <w:sz w:val="24"/>
          <w:szCs w:val="24"/>
        </w:rPr>
        <w:t>антискользящее</w:t>
      </w:r>
      <w:proofErr w:type="spellEnd"/>
      <w:r w:rsidRPr="001D41F3">
        <w:rPr>
          <w:color w:val="000000"/>
          <w:sz w:val="24"/>
          <w:szCs w:val="24"/>
        </w:rPr>
        <w:t xml:space="preserve"> покрытие и быть шероховатой.</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 xml:space="preserve">Не следует применять на путях движения МГН ступеней </w:t>
      </w:r>
      <w:proofErr w:type="gramStart"/>
      <w:r w:rsidRPr="001D41F3">
        <w:rPr>
          <w:color w:val="000000"/>
          <w:sz w:val="24"/>
          <w:szCs w:val="24"/>
        </w:rPr>
        <w:t>с</w:t>
      </w:r>
      <w:proofErr w:type="gramEnd"/>
      <w:r w:rsidRPr="001D41F3">
        <w:rPr>
          <w:color w:val="000000"/>
          <w:sz w:val="24"/>
          <w:szCs w:val="24"/>
        </w:rPr>
        <w:t xml:space="preserve"> открытыми </w:t>
      </w:r>
      <w:proofErr w:type="spellStart"/>
      <w:r w:rsidRPr="001D41F3">
        <w:rPr>
          <w:color w:val="000000"/>
          <w:sz w:val="24"/>
          <w:szCs w:val="24"/>
        </w:rPr>
        <w:t>подступенками</w:t>
      </w:r>
      <w:proofErr w:type="spellEnd"/>
      <w:r w:rsidRPr="001D41F3">
        <w:rPr>
          <w:color w:val="000000"/>
          <w:sz w:val="24"/>
          <w:szCs w:val="24"/>
        </w:rPr>
        <w:t>.</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lastRenderedPageBreak/>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1D41F3" w:rsidRPr="001D41F3" w:rsidRDefault="001D41F3" w:rsidP="001D41F3">
      <w:pPr>
        <w:shd w:val="clear" w:color="auto" w:fill="FFFFFF"/>
        <w:spacing w:before="24" w:after="24" w:line="253" w:lineRule="atLeast"/>
        <w:ind w:firstLine="480"/>
        <w:jc w:val="both"/>
        <w:rPr>
          <w:color w:val="000000"/>
          <w:sz w:val="24"/>
          <w:szCs w:val="24"/>
        </w:rPr>
      </w:pPr>
      <w:r w:rsidRPr="001D41F3">
        <w:rPr>
          <w:color w:val="000000"/>
          <w:sz w:val="24"/>
          <w:szCs w:val="24"/>
        </w:rPr>
        <w:t>Лестницы должны дублироваться пандусами или подъемными устройствами.</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Наружные лестницы и пандусы должны быть оборудованы поручнями. Длина марша пандуса не должна превышать 9,0 м, а уклон не круче 1:20.</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Ширина между поручнями пандуса должна быть в пределах 0,9-1,0 м.</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Пандус с расчетной длиной 36,0 м и более или высотой более 3,0 м следует заменять подъемными устройствами.</w:t>
      </w:r>
    </w:p>
    <w:p w:rsidR="001D41F3" w:rsidRPr="001D41F3" w:rsidRDefault="001D41F3" w:rsidP="001D41F3">
      <w:pPr>
        <w:shd w:val="clear" w:color="auto" w:fill="FFFFFF"/>
        <w:spacing w:before="24" w:after="24" w:line="253" w:lineRule="atLeast"/>
        <w:ind w:firstLine="480"/>
        <w:jc w:val="both"/>
        <w:rPr>
          <w:color w:val="000000"/>
          <w:sz w:val="24"/>
          <w:szCs w:val="24"/>
        </w:rPr>
      </w:pPr>
      <w:proofErr w:type="gramStart"/>
      <w:r w:rsidRPr="001D41F3">
        <w:rPr>
          <w:color w:val="000000"/>
          <w:sz w:val="24"/>
          <w:szCs w:val="24"/>
        </w:rP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sidRPr="001D41F3">
        <w:rPr>
          <w:noProof/>
          <w:color w:val="000000"/>
          <w:sz w:val="24"/>
          <w:szCs w:val="24"/>
        </w:rPr>
        <w:drawing>
          <wp:inline distT="0" distB="0" distL="0" distR="0" wp14:anchorId="340BE88D" wp14:editId="47E52CBC">
            <wp:extent cx="114300" cy="123825"/>
            <wp:effectExtent l="19050" t="0" r="0" b="0"/>
            <wp:docPr id="14" name="Рисунок 14"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2si3ddnc"/>
                    <pic:cNvPicPr>
                      <a:picLocks noChangeAspect="1" noChangeArrowheads="1"/>
                    </pic:cNvPicPr>
                  </pic:nvPicPr>
                  <pic:blipFill>
                    <a:blip r:embed="rId57" cstate="print"/>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1D41F3">
        <w:rPr>
          <w:color w:val="000000"/>
          <w:sz w:val="24"/>
          <w:szCs w:val="24"/>
        </w:rPr>
        <w:t>1,5 м, а в зонах интенсивного использования не менее 2,1</w:t>
      </w:r>
      <w:r w:rsidRPr="001D41F3">
        <w:rPr>
          <w:noProof/>
          <w:color w:val="000000"/>
          <w:sz w:val="24"/>
          <w:szCs w:val="24"/>
        </w:rPr>
        <w:drawing>
          <wp:inline distT="0" distB="0" distL="0" distR="0" wp14:anchorId="3DF1F506" wp14:editId="0651C106">
            <wp:extent cx="114300" cy="123825"/>
            <wp:effectExtent l="19050" t="0" r="0" b="0"/>
            <wp:docPr id="15" name="Рисунок 15" descr="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tzlzfba"/>
                    <pic:cNvPicPr>
                      <a:picLocks noChangeAspect="1" noChangeArrowheads="1"/>
                    </pic:cNvPicPr>
                  </pic:nvPicPr>
                  <pic:blipFill>
                    <a:blip r:embed="rId57" cstate="print"/>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1D41F3">
        <w:rPr>
          <w:color w:val="000000"/>
          <w:sz w:val="24"/>
          <w:szCs w:val="24"/>
        </w:rPr>
        <w:t>2,1 м. Свободные зоны должны быть также предусмотрены при каждом изменении направления пандуса.</w:t>
      </w:r>
      <w:proofErr w:type="gramEnd"/>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 xml:space="preserve">Пандусы должны иметь двухстороннее ограждение с поручнями на высоте 0,9 м (допустимо от 0,85 до 0,92 м) и 0,7 м с учетом технических требований к опорным стационарным устройствам по ГОСТ </w:t>
      </w:r>
      <w:proofErr w:type="gramStart"/>
      <w:r w:rsidRPr="001D41F3">
        <w:rPr>
          <w:color w:val="000000"/>
          <w:sz w:val="24"/>
          <w:szCs w:val="24"/>
        </w:rPr>
        <w:t>Р</w:t>
      </w:r>
      <w:proofErr w:type="gramEnd"/>
      <w:r w:rsidRPr="001D41F3">
        <w:rPr>
          <w:color w:val="000000"/>
          <w:sz w:val="24"/>
          <w:szCs w:val="24"/>
        </w:rPr>
        <w:t xml:space="preserve"> 51261. Расстояние между поручнями должно быть в пределах 0,9-1,0 м. </w:t>
      </w:r>
      <w:proofErr w:type="spellStart"/>
      <w:r w:rsidRPr="001D41F3">
        <w:rPr>
          <w:color w:val="000000"/>
          <w:sz w:val="24"/>
          <w:szCs w:val="24"/>
        </w:rPr>
        <w:t>Колесоотбойные</w:t>
      </w:r>
      <w:proofErr w:type="spellEnd"/>
      <w:r w:rsidRPr="001D41F3">
        <w:rPr>
          <w:color w:val="000000"/>
          <w:sz w:val="24"/>
          <w:szCs w:val="24"/>
        </w:rPr>
        <w:t xml:space="preserve"> устройства высотой 0,1 м следует устанавливать на промежуточных площадках и на съезде.</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1D41F3" w:rsidRPr="001D41F3" w:rsidRDefault="001D41F3" w:rsidP="001D41F3">
      <w:pPr>
        <w:jc w:val="both"/>
        <w:rPr>
          <w:b/>
          <w:sz w:val="24"/>
          <w:szCs w:val="24"/>
        </w:rPr>
      </w:pPr>
      <w:r w:rsidRPr="001D41F3">
        <w:rPr>
          <w:color w:val="000000"/>
          <w:sz w:val="24"/>
          <w:szCs w:val="24"/>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w:t>
      </w:r>
      <w:proofErr w:type="gramStart"/>
      <w:r w:rsidRPr="001D41F3">
        <w:rPr>
          <w:color w:val="000000"/>
          <w:sz w:val="24"/>
          <w:szCs w:val="24"/>
        </w:rPr>
        <w:t>2</w:t>
      </w:r>
      <w:proofErr w:type="gramEnd"/>
      <w:r w:rsidRPr="001D41F3">
        <w:rPr>
          <w:color w:val="000000"/>
          <w:sz w:val="24"/>
          <w:szCs w:val="24"/>
        </w:rPr>
        <w:t>,0 м или 1,5х1,85 м. Размеры входной площадки с пандусом не менее 2,2х2,2 м.</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1D41F3" w:rsidRPr="001D41F3" w:rsidRDefault="001D41F3" w:rsidP="001D41F3">
      <w:pPr>
        <w:shd w:val="clear" w:color="auto" w:fill="FFFFFF"/>
        <w:spacing w:line="253" w:lineRule="atLeast"/>
        <w:ind w:firstLine="480"/>
        <w:jc w:val="both"/>
        <w:rPr>
          <w:color w:val="000000"/>
          <w:sz w:val="24"/>
          <w:szCs w:val="24"/>
        </w:rPr>
      </w:pPr>
      <w:r w:rsidRPr="001D41F3">
        <w:rPr>
          <w:color w:val="000000"/>
          <w:sz w:val="24"/>
          <w:szCs w:val="24"/>
        </w:rP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1D41F3" w:rsidRPr="001D41F3" w:rsidRDefault="001D41F3" w:rsidP="001D41F3">
      <w:pPr>
        <w:tabs>
          <w:tab w:val="right" w:pos="0"/>
        </w:tabs>
        <w:ind w:firstLine="567"/>
        <w:jc w:val="both"/>
        <w:rPr>
          <w:color w:val="000000"/>
          <w:sz w:val="24"/>
          <w:szCs w:val="24"/>
        </w:rPr>
      </w:pPr>
      <w:r w:rsidRPr="001D41F3">
        <w:rPr>
          <w:color w:val="000000"/>
          <w:sz w:val="24"/>
          <w:szCs w:val="24"/>
        </w:rPr>
        <w:t>Наружные двери, доступные для МГН, могут иметь пороги. При этом высота каждого элемента порога не должна превышать 0,014 м.</w:t>
      </w:r>
    </w:p>
    <w:p w:rsidR="001D41F3" w:rsidRPr="001D41F3" w:rsidRDefault="001D41F3" w:rsidP="001D41F3">
      <w:pPr>
        <w:tabs>
          <w:tab w:val="right" w:pos="0"/>
        </w:tabs>
        <w:ind w:firstLine="567"/>
        <w:jc w:val="both"/>
        <w:rPr>
          <w:color w:val="000000"/>
          <w:sz w:val="24"/>
          <w:szCs w:val="24"/>
        </w:rPr>
      </w:pPr>
      <w:r w:rsidRPr="001D41F3">
        <w:rPr>
          <w:color w:val="000000"/>
          <w:sz w:val="24"/>
          <w:szCs w:val="24"/>
        </w:rPr>
        <w:t xml:space="preserve">Глубина тамбуров и </w:t>
      </w:r>
      <w:proofErr w:type="gramStart"/>
      <w:r w:rsidRPr="001D41F3">
        <w:rPr>
          <w:color w:val="000000"/>
          <w:sz w:val="24"/>
          <w:szCs w:val="24"/>
        </w:rPr>
        <w:t>тамбур-шлюзов</w:t>
      </w:r>
      <w:proofErr w:type="gramEnd"/>
      <w:r w:rsidRPr="001D41F3">
        <w:rPr>
          <w:color w:val="000000"/>
          <w:sz w:val="24"/>
          <w:szCs w:val="24"/>
        </w:rPr>
        <w:t xml:space="preserve"> при прямом движении и одностороннем открывании дверей должна быть не менее 2,3 при ширине не менее 1,50 м.</w:t>
      </w:r>
    </w:p>
    <w:p w:rsidR="001D41F3" w:rsidRPr="001D41F3" w:rsidRDefault="001D41F3" w:rsidP="001D41F3">
      <w:pPr>
        <w:jc w:val="both"/>
        <w:rPr>
          <w:b/>
          <w:sz w:val="24"/>
          <w:szCs w:val="24"/>
        </w:rPr>
      </w:pPr>
    </w:p>
    <w:p w:rsidR="001D41F3" w:rsidRPr="001D41F3" w:rsidRDefault="001D41F3" w:rsidP="001D41F3">
      <w:pPr>
        <w:ind w:firstLine="567"/>
        <w:jc w:val="both"/>
        <w:rPr>
          <w:sz w:val="24"/>
          <w:szCs w:val="24"/>
        </w:rPr>
      </w:pPr>
      <w:r w:rsidRPr="001D41F3">
        <w:rPr>
          <w:b/>
          <w:sz w:val="24"/>
          <w:szCs w:val="24"/>
        </w:rPr>
        <w:t>Автостоянки для инвалидов</w:t>
      </w:r>
    </w:p>
    <w:p w:rsidR="001D41F3" w:rsidRPr="001D41F3" w:rsidRDefault="001D41F3" w:rsidP="001D41F3">
      <w:pPr>
        <w:ind w:firstLine="567"/>
        <w:jc w:val="both"/>
        <w:rPr>
          <w:sz w:val="24"/>
          <w:szCs w:val="24"/>
        </w:rPr>
      </w:pPr>
      <w:r w:rsidRPr="001D41F3">
        <w:rPr>
          <w:color w:val="000000"/>
          <w:sz w:val="24"/>
          <w:szCs w:val="24"/>
        </w:rPr>
        <w:t>Разметку места для стоянки автомашины инвалида на кресле-коляске следует предусматривать размером 6,0</w:t>
      </w:r>
      <w:r w:rsidRPr="001D41F3">
        <w:rPr>
          <w:noProof/>
          <w:sz w:val="24"/>
          <w:szCs w:val="24"/>
        </w:rPr>
        <w:drawing>
          <wp:inline distT="0" distB="0" distL="0" distR="0" wp14:anchorId="0966AE7E" wp14:editId="4340CACD">
            <wp:extent cx="114300" cy="123825"/>
            <wp:effectExtent l="19050" t="0" r="0" b="0"/>
            <wp:docPr id="16" name="Рисунок 16"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h00kfwv"/>
                    <pic:cNvPicPr>
                      <a:picLocks noChangeAspect="1" noChangeArrowheads="1"/>
                    </pic:cNvPicPr>
                  </pic:nvPicPr>
                  <pic:blipFill>
                    <a:blip r:embed="rId57" cstate="print"/>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1D41F3">
        <w:rPr>
          <w:color w:val="000000"/>
          <w:sz w:val="24"/>
          <w:szCs w:val="24"/>
        </w:rPr>
        <w:t>3,6 м, что дает возможность создать безопасную зону сбоку и сзади машины - 1,2 м.</w:t>
      </w:r>
    </w:p>
    <w:p w:rsidR="001D41F3" w:rsidRPr="001D41F3" w:rsidRDefault="001D41F3" w:rsidP="001D41F3">
      <w:pPr>
        <w:ind w:left="360"/>
        <w:jc w:val="both"/>
        <w:rPr>
          <w:sz w:val="24"/>
          <w:szCs w:val="24"/>
        </w:rPr>
      </w:pPr>
    </w:p>
    <w:p w:rsidR="001D41F3" w:rsidRPr="001D41F3" w:rsidRDefault="001D41F3" w:rsidP="001D41F3">
      <w:pPr>
        <w:tabs>
          <w:tab w:val="right" w:pos="0"/>
        </w:tabs>
        <w:ind w:firstLine="567"/>
        <w:jc w:val="both"/>
        <w:rPr>
          <w:sz w:val="24"/>
          <w:szCs w:val="24"/>
        </w:rPr>
      </w:pPr>
      <w:r w:rsidRPr="001D41F3">
        <w:rPr>
          <w:b/>
          <w:sz w:val="24"/>
          <w:szCs w:val="24"/>
        </w:rPr>
        <w:t>Благоустройство территории и места отдыха</w:t>
      </w:r>
    </w:p>
    <w:p w:rsidR="001D41F3" w:rsidRPr="001D41F3" w:rsidRDefault="001D41F3" w:rsidP="001D41F3">
      <w:pPr>
        <w:tabs>
          <w:tab w:val="right" w:pos="0"/>
        </w:tabs>
        <w:ind w:firstLine="567"/>
        <w:jc w:val="both"/>
        <w:rPr>
          <w:color w:val="000000"/>
          <w:sz w:val="24"/>
          <w:szCs w:val="24"/>
        </w:rPr>
      </w:pPr>
      <w:r w:rsidRPr="001D41F3">
        <w:rPr>
          <w:color w:val="000000"/>
          <w:sz w:val="24"/>
          <w:szCs w:val="24"/>
        </w:rP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телефонами-автоматами, указателями, светильниками, сигнализацией и т.п.</w:t>
      </w:r>
    </w:p>
    <w:p w:rsidR="001D41F3" w:rsidRPr="001D41F3" w:rsidRDefault="001D41F3" w:rsidP="001D41F3">
      <w:pPr>
        <w:tabs>
          <w:tab w:val="right" w:pos="0"/>
        </w:tabs>
        <w:ind w:right="-1" w:firstLine="567"/>
        <w:jc w:val="both"/>
        <w:rPr>
          <w:sz w:val="24"/>
          <w:szCs w:val="24"/>
        </w:rPr>
      </w:pPr>
      <w:r w:rsidRPr="001D41F3">
        <w:rPr>
          <w:sz w:val="24"/>
          <w:szCs w:val="24"/>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1D41F3" w:rsidRPr="001D41F3" w:rsidRDefault="001D41F3" w:rsidP="001D41F3">
      <w:pPr>
        <w:tabs>
          <w:tab w:val="right" w:pos="0"/>
        </w:tabs>
        <w:ind w:right="-1" w:firstLine="567"/>
        <w:jc w:val="both"/>
        <w:rPr>
          <w:sz w:val="24"/>
          <w:szCs w:val="24"/>
        </w:rPr>
      </w:pPr>
      <w:r w:rsidRPr="001D41F3">
        <w:rPr>
          <w:sz w:val="24"/>
          <w:szCs w:val="24"/>
        </w:rPr>
        <w:t xml:space="preserve">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w:t>
      </w:r>
      <w:r w:rsidRPr="001D41F3">
        <w:rPr>
          <w:sz w:val="24"/>
          <w:szCs w:val="24"/>
        </w:rPr>
        <w:lastRenderedPageBreak/>
        <w:t>наземных указателей или на отдельных плитах высотой до 0,04 м, край которых должен находиться от установленного оборудования на расстоянии 0,7-0,8 м.</w:t>
      </w:r>
    </w:p>
    <w:p w:rsidR="00A727D1" w:rsidRDefault="00A727D1" w:rsidP="001D41F3">
      <w:pPr>
        <w:rPr>
          <w:b/>
          <w:sz w:val="24"/>
          <w:szCs w:val="24"/>
        </w:rPr>
      </w:pPr>
    </w:p>
    <w:p w:rsidR="001D41F3" w:rsidRPr="001D41F3" w:rsidRDefault="001D41F3" w:rsidP="00A727D1">
      <w:pPr>
        <w:ind w:firstLine="567"/>
        <w:rPr>
          <w:b/>
          <w:sz w:val="24"/>
          <w:szCs w:val="24"/>
        </w:rPr>
      </w:pPr>
      <w:r w:rsidRPr="001D41F3">
        <w:rPr>
          <w:b/>
          <w:sz w:val="24"/>
          <w:szCs w:val="24"/>
        </w:rPr>
        <w:t>13.2. Количество муниципальных архивов</w:t>
      </w:r>
    </w:p>
    <w:p w:rsidR="001D41F3" w:rsidRPr="001D41F3" w:rsidRDefault="001D41F3" w:rsidP="00A727D1">
      <w:pPr>
        <w:jc w:val="both"/>
        <w:rPr>
          <w:color w:val="000000"/>
          <w:sz w:val="24"/>
          <w:szCs w:val="24"/>
        </w:rPr>
      </w:pPr>
      <w:r w:rsidRPr="001D41F3">
        <w:rPr>
          <w:sz w:val="24"/>
          <w:szCs w:val="24"/>
        </w:rPr>
        <w:t>Расчетные показатели минимально допустимого уровня обеспеченности населения объектами -1 объект на муниципальный район, м</w:t>
      </w:r>
      <w:r w:rsidRPr="001D41F3">
        <w:rPr>
          <w:color w:val="000000"/>
          <w:sz w:val="24"/>
          <w:szCs w:val="24"/>
        </w:rPr>
        <w:t>аксимально допустимый уровень территориальной доступности не нормируется.</w:t>
      </w:r>
    </w:p>
    <w:p w:rsidR="001D41F3" w:rsidRPr="001D41F3" w:rsidRDefault="001D41F3" w:rsidP="001D41F3">
      <w:pPr>
        <w:tabs>
          <w:tab w:val="left" w:pos="709"/>
          <w:tab w:val="left" w:pos="3150"/>
        </w:tabs>
        <w:jc w:val="center"/>
        <w:rPr>
          <w:b/>
          <w:sz w:val="24"/>
          <w:szCs w:val="24"/>
        </w:rPr>
      </w:pPr>
    </w:p>
    <w:p w:rsidR="001D41F3" w:rsidRPr="001D41F3" w:rsidRDefault="001D41F3" w:rsidP="001D41F3">
      <w:pPr>
        <w:tabs>
          <w:tab w:val="left" w:pos="709"/>
          <w:tab w:val="left" w:pos="3150"/>
        </w:tabs>
        <w:jc w:val="center"/>
        <w:rPr>
          <w:b/>
          <w:sz w:val="24"/>
          <w:szCs w:val="24"/>
        </w:rPr>
      </w:pPr>
    </w:p>
    <w:p w:rsidR="001D41F3" w:rsidRDefault="001D41F3" w:rsidP="00DB7539">
      <w:pPr>
        <w:tabs>
          <w:tab w:val="left" w:pos="709"/>
          <w:tab w:val="left" w:pos="3150"/>
        </w:tabs>
        <w:jc w:val="center"/>
        <w:rPr>
          <w:b/>
          <w:sz w:val="24"/>
          <w:szCs w:val="24"/>
        </w:rPr>
      </w:pPr>
    </w:p>
    <w:p w:rsidR="001D41F3" w:rsidRDefault="001D41F3" w:rsidP="00DB7539">
      <w:pPr>
        <w:tabs>
          <w:tab w:val="left" w:pos="709"/>
          <w:tab w:val="left" w:pos="3150"/>
        </w:tabs>
        <w:jc w:val="center"/>
        <w:rPr>
          <w:b/>
          <w:sz w:val="24"/>
          <w:szCs w:val="24"/>
        </w:rPr>
      </w:pPr>
    </w:p>
    <w:p w:rsidR="001D41F3" w:rsidRDefault="001D41F3" w:rsidP="00DB7539">
      <w:pPr>
        <w:tabs>
          <w:tab w:val="left" w:pos="709"/>
          <w:tab w:val="left" w:pos="3150"/>
        </w:tabs>
        <w:jc w:val="center"/>
        <w:rPr>
          <w:b/>
          <w:sz w:val="24"/>
          <w:szCs w:val="24"/>
        </w:rPr>
      </w:pPr>
    </w:p>
    <w:p w:rsidR="00BF40DF" w:rsidRDefault="00A727D1" w:rsidP="00DB7539">
      <w:pPr>
        <w:tabs>
          <w:tab w:val="left" w:pos="709"/>
          <w:tab w:val="left" w:pos="3150"/>
        </w:tabs>
        <w:jc w:val="center"/>
        <w:rPr>
          <w:b/>
          <w:sz w:val="24"/>
          <w:szCs w:val="24"/>
        </w:rPr>
      </w:pPr>
      <w:r>
        <w:rPr>
          <w:b/>
          <w:sz w:val="24"/>
          <w:szCs w:val="24"/>
        </w:rPr>
        <w:t>__________________________________________</w:t>
      </w:r>
    </w:p>
    <w:p w:rsidR="00BF40DF" w:rsidRDefault="00BF40DF" w:rsidP="00DB7539">
      <w:pPr>
        <w:tabs>
          <w:tab w:val="left" w:pos="709"/>
          <w:tab w:val="left" w:pos="3150"/>
        </w:tabs>
        <w:jc w:val="center"/>
        <w:rPr>
          <w:b/>
          <w:sz w:val="24"/>
          <w:szCs w:val="24"/>
        </w:rPr>
      </w:pPr>
    </w:p>
    <w:p w:rsidR="00BF40DF" w:rsidRDefault="00BF40DF" w:rsidP="00DB7539">
      <w:pPr>
        <w:tabs>
          <w:tab w:val="left" w:pos="709"/>
          <w:tab w:val="left" w:pos="3150"/>
        </w:tabs>
        <w:jc w:val="center"/>
        <w:rPr>
          <w:b/>
          <w:sz w:val="24"/>
          <w:szCs w:val="24"/>
        </w:rPr>
      </w:pPr>
    </w:p>
    <w:p w:rsidR="00BF40DF" w:rsidRDefault="00BF40DF" w:rsidP="00DB7539">
      <w:pPr>
        <w:tabs>
          <w:tab w:val="left" w:pos="709"/>
          <w:tab w:val="left" w:pos="3150"/>
        </w:tabs>
        <w:jc w:val="center"/>
        <w:rPr>
          <w:b/>
          <w:sz w:val="24"/>
          <w:szCs w:val="24"/>
        </w:rPr>
      </w:pPr>
    </w:p>
    <w:p w:rsidR="00BF40DF" w:rsidRDefault="00BF40DF" w:rsidP="00DB7539">
      <w:pPr>
        <w:tabs>
          <w:tab w:val="left" w:pos="709"/>
          <w:tab w:val="left" w:pos="3150"/>
        </w:tabs>
        <w:jc w:val="center"/>
        <w:rPr>
          <w:b/>
          <w:sz w:val="24"/>
          <w:szCs w:val="24"/>
        </w:rPr>
      </w:pPr>
    </w:p>
    <w:p w:rsidR="00BF40DF" w:rsidRDefault="00BF40DF"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A727D1" w:rsidRDefault="00A727D1" w:rsidP="00DB7539">
      <w:pPr>
        <w:tabs>
          <w:tab w:val="left" w:pos="709"/>
          <w:tab w:val="left" w:pos="3150"/>
        </w:tabs>
        <w:jc w:val="center"/>
        <w:rPr>
          <w:b/>
          <w:sz w:val="24"/>
          <w:szCs w:val="24"/>
        </w:rPr>
      </w:pPr>
    </w:p>
    <w:p w:rsidR="00BF40DF" w:rsidRDefault="00BF40DF" w:rsidP="00DB7539">
      <w:pPr>
        <w:tabs>
          <w:tab w:val="left" w:pos="709"/>
          <w:tab w:val="left" w:pos="3150"/>
        </w:tabs>
        <w:jc w:val="center"/>
        <w:rPr>
          <w:b/>
          <w:sz w:val="24"/>
          <w:szCs w:val="24"/>
        </w:rPr>
      </w:pPr>
    </w:p>
    <w:p w:rsidR="00BF40DF" w:rsidRDefault="00BF40DF" w:rsidP="00DB7539">
      <w:pPr>
        <w:tabs>
          <w:tab w:val="left" w:pos="709"/>
          <w:tab w:val="left" w:pos="3150"/>
        </w:tabs>
        <w:jc w:val="center"/>
        <w:rPr>
          <w:b/>
          <w:sz w:val="24"/>
          <w:szCs w:val="24"/>
        </w:rPr>
      </w:pPr>
    </w:p>
    <w:p w:rsidR="00A93A30" w:rsidRDefault="00A93A30" w:rsidP="00DB7539">
      <w:pPr>
        <w:tabs>
          <w:tab w:val="left" w:pos="709"/>
          <w:tab w:val="left" w:pos="3150"/>
        </w:tabs>
        <w:jc w:val="center"/>
        <w:rPr>
          <w:b/>
          <w:sz w:val="24"/>
          <w:szCs w:val="24"/>
        </w:rPr>
      </w:pPr>
    </w:p>
    <w:p w:rsidR="00A93A30" w:rsidRDefault="00A93A30" w:rsidP="00DB7539">
      <w:pPr>
        <w:tabs>
          <w:tab w:val="left" w:pos="709"/>
          <w:tab w:val="left" w:pos="3150"/>
        </w:tabs>
        <w:jc w:val="center"/>
        <w:rPr>
          <w:b/>
          <w:sz w:val="24"/>
          <w:szCs w:val="24"/>
        </w:rPr>
      </w:pPr>
    </w:p>
    <w:tbl>
      <w:tblPr>
        <w:tblW w:w="9356" w:type="dxa"/>
        <w:tblInd w:w="108" w:type="dxa"/>
        <w:tblLayout w:type="fixed"/>
        <w:tblLook w:val="04A0" w:firstRow="1" w:lastRow="0" w:firstColumn="1" w:lastColumn="0" w:noHBand="0" w:noVBand="1"/>
      </w:tblPr>
      <w:tblGrid>
        <w:gridCol w:w="3829"/>
        <w:gridCol w:w="1560"/>
        <w:gridCol w:w="3967"/>
      </w:tblGrid>
      <w:tr w:rsidR="00A93A30" w:rsidRPr="00A93A30" w:rsidTr="00A727D1">
        <w:tc>
          <w:tcPr>
            <w:tcW w:w="9356" w:type="dxa"/>
            <w:gridSpan w:val="3"/>
          </w:tcPr>
          <w:p w:rsidR="00A93A30" w:rsidRPr="00A93A30" w:rsidRDefault="0076370E" w:rsidP="00A93A30">
            <w:pPr>
              <w:overflowPunct w:val="0"/>
              <w:autoSpaceDE w:val="0"/>
              <w:autoSpaceDN w:val="0"/>
              <w:adjustRightInd w:val="0"/>
              <w:jc w:val="center"/>
              <w:rPr>
                <w:b/>
                <w:sz w:val="24"/>
                <w:szCs w:val="24"/>
              </w:rPr>
            </w:pPr>
            <w:r w:rsidRPr="0076370E">
              <w:rPr>
                <w:b/>
                <w:sz w:val="24"/>
                <w:szCs w:val="24"/>
              </w:rPr>
              <w:lastRenderedPageBreak/>
              <w:t>*****</w:t>
            </w:r>
          </w:p>
          <w:p w:rsidR="00A93A30" w:rsidRPr="00A93A30" w:rsidRDefault="00A93A30" w:rsidP="00A93A30">
            <w:pPr>
              <w:overflowPunct w:val="0"/>
              <w:autoSpaceDE w:val="0"/>
              <w:autoSpaceDN w:val="0"/>
              <w:adjustRightInd w:val="0"/>
              <w:jc w:val="center"/>
              <w:rPr>
                <w:b/>
                <w:sz w:val="24"/>
                <w:szCs w:val="24"/>
              </w:rPr>
            </w:pPr>
            <w:r w:rsidRPr="00A93A30">
              <w:rPr>
                <w:b/>
                <w:sz w:val="24"/>
                <w:szCs w:val="24"/>
              </w:rPr>
              <w:t>РАСПОРЯЖЕНИЕ</w:t>
            </w:r>
          </w:p>
          <w:p w:rsidR="00A93A30" w:rsidRPr="00A93A30" w:rsidRDefault="00A93A30" w:rsidP="00A93A30">
            <w:pPr>
              <w:autoSpaceDE w:val="0"/>
              <w:autoSpaceDN w:val="0"/>
              <w:adjustRightInd w:val="0"/>
              <w:jc w:val="center"/>
              <w:rPr>
                <w:b/>
                <w:sz w:val="24"/>
                <w:szCs w:val="24"/>
              </w:rPr>
            </w:pPr>
            <w:r w:rsidRPr="00A93A30">
              <w:rPr>
                <w:b/>
                <w:sz w:val="24"/>
                <w:szCs w:val="24"/>
              </w:rPr>
              <w:t>ТШ</w:t>
            </w:r>
            <w:r w:rsidRPr="00A93A30">
              <w:rPr>
                <w:rFonts w:ascii="Times New Roman CYR" w:hAnsi="Times New Roman CYR" w:cs="Times New Roman CYR"/>
                <w:b/>
                <w:bCs/>
                <w:sz w:val="24"/>
                <w:szCs w:val="24"/>
              </w:rPr>
              <w:t>Ö</w:t>
            </w:r>
            <w:r w:rsidRPr="00A93A30">
              <w:rPr>
                <w:b/>
                <w:sz w:val="24"/>
                <w:szCs w:val="24"/>
              </w:rPr>
              <w:t>КТ</w:t>
            </w:r>
            <w:r w:rsidRPr="00A93A30">
              <w:rPr>
                <w:rFonts w:ascii="Times New Roman CYR" w:hAnsi="Times New Roman CYR" w:cs="Times New Roman CYR"/>
                <w:b/>
                <w:bCs/>
                <w:sz w:val="24"/>
                <w:szCs w:val="24"/>
              </w:rPr>
              <w:t>Ö</w:t>
            </w:r>
            <w:r w:rsidRPr="00A93A30">
              <w:rPr>
                <w:b/>
                <w:sz w:val="24"/>
                <w:szCs w:val="24"/>
              </w:rPr>
              <w:t>М</w:t>
            </w:r>
          </w:p>
          <w:p w:rsidR="00A93A30" w:rsidRPr="00A93A30" w:rsidRDefault="00A93A30" w:rsidP="00A93A30">
            <w:pPr>
              <w:overflowPunct w:val="0"/>
              <w:autoSpaceDE w:val="0"/>
              <w:autoSpaceDN w:val="0"/>
              <w:adjustRightInd w:val="0"/>
              <w:jc w:val="center"/>
              <w:rPr>
                <w:b/>
                <w:sz w:val="24"/>
                <w:szCs w:val="24"/>
              </w:rPr>
            </w:pPr>
          </w:p>
        </w:tc>
      </w:tr>
      <w:tr w:rsidR="00A93A30" w:rsidRPr="00A93A30" w:rsidTr="00A727D1">
        <w:tc>
          <w:tcPr>
            <w:tcW w:w="3829" w:type="dxa"/>
          </w:tcPr>
          <w:p w:rsidR="00A93A30" w:rsidRPr="00A93A30" w:rsidRDefault="00A93A30" w:rsidP="00A93A30">
            <w:pPr>
              <w:overflowPunct w:val="0"/>
              <w:autoSpaceDE w:val="0"/>
              <w:autoSpaceDN w:val="0"/>
              <w:adjustRightInd w:val="0"/>
              <w:jc w:val="both"/>
              <w:rPr>
                <w:sz w:val="24"/>
                <w:szCs w:val="24"/>
                <w:u w:val="single"/>
              </w:rPr>
            </w:pPr>
            <w:r w:rsidRPr="00A93A30">
              <w:rPr>
                <w:sz w:val="24"/>
                <w:szCs w:val="24"/>
                <w:u w:val="single"/>
              </w:rPr>
              <w:t xml:space="preserve">  2  сентября  2022 г.</w:t>
            </w:r>
          </w:p>
          <w:p w:rsidR="00A93A30" w:rsidRPr="00A93A30" w:rsidRDefault="00A93A30" w:rsidP="00A93A30">
            <w:pPr>
              <w:overflowPunct w:val="0"/>
              <w:autoSpaceDE w:val="0"/>
              <w:autoSpaceDN w:val="0"/>
              <w:adjustRightInd w:val="0"/>
              <w:jc w:val="both"/>
              <w:rPr>
                <w:sz w:val="24"/>
                <w:szCs w:val="24"/>
              </w:rPr>
            </w:pPr>
            <w:r w:rsidRPr="00A93A30">
              <w:rPr>
                <w:sz w:val="24"/>
                <w:szCs w:val="24"/>
              </w:rPr>
              <w:t>г. Печора,  Республика Коми</w:t>
            </w:r>
          </w:p>
          <w:p w:rsidR="00A93A30" w:rsidRPr="00A93A30" w:rsidRDefault="00A93A30" w:rsidP="00A93A30">
            <w:pPr>
              <w:overflowPunct w:val="0"/>
              <w:autoSpaceDE w:val="0"/>
              <w:autoSpaceDN w:val="0"/>
              <w:adjustRightInd w:val="0"/>
              <w:jc w:val="both"/>
              <w:rPr>
                <w:sz w:val="24"/>
                <w:szCs w:val="24"/>
              </w:rPr>
            </w:pPr>
          </w:p>
        </w:tc>
        <w:tc>
          <w:tcPr>
            <w:tcW w:w="1560" w:type="dxa"/>
          </w:tcPr>
          <w:p w:rsidR="00A93A30" w:rsidRPr="00A93A30" w:rsidRDefault="00A93A30" w:rsidP="00A93A30">
            <w:pPr>
              <w:overflowPunct w:val="0"/>
              <w:autoSpaceDE w:val="0"/>
              <w:autoSpaceDN w:val="0"/>
              <w:adjustRightInd w:val="0"/>
              <w:jc w:val="both"/>
              <w:rPr>
                <w:b/>
                <w:sz w:val="24"/>
                <w:szCs w:val="24"/>
              </w:rPr>
            </w:pPr>
          </w:p>
        </w:tc>
        <w:tc>
          <w:tcPr>
            <w:tcW w:w="3967" w:type="dxa"/>
            <w:hideMark/>
          </w:tcPr>
          <w:p w:rsidR="00A93A30" w:rsidRPr="00A93A30" w:rsidRDefault="00A93A30" w:rsidP="00A93A30">
            <w:pPr>
              <w:overflowPunct w:val="0"/>
              <w:autoSpaceDE w:val="0"/>
              <w:autoSpaceDN w:val="0"/>
              <w:adjustRightInd w:val="0"/>
              <w:jc w:val="center"/>
              <w:rPr>
                <w:b/>
                <w:sz w:val="24"/>
                <w:szCs w:val="24"/>
              </w:rPr>
            </w:pPr>
            <w:r w:rsidRPr="00A93A30">
              <w:rPr>
                <w:sz w:val="24"/>
                <w:szCs w:val="24"/>
              </w:rPr>
              <w:t xml:space="preserve">                                № 598 - </w:t>
            </w:r>
            <w:proofErr w:type="gramStart"/>
            <w:r w:rsidRPr="00A93A30">
              <w:rPr>
                <w:sz w:val="24"/>
                <w:szCs w:val="24"/>
              </w:rPr>
              <w:t>р</w:t>
            </w:r>
            <w:proofErr w:type="gramEnd"/>
          </w:p>
        </w:tc>
      </w:tr>
    </w:tbl>
    <w:p w:rsidR="00A93A30" w:rsidRPr="00A93A30" w:rsidRDefault="00A93A30" w:rsidP="00A93A30">
      <w:pPr>
        <w:tabs>
          <w:tab w:val="left" w:pos="0"/>
        </w:tabs>
        <w:overflowPunct w:val="0"/>
        <w:autoSpaceDE w:val="0"/>
        <w:autoSpaceDN w:val="0"/>
        <w:adjustRightInd w:val="0"/>
        <w:ind w:right="-1"/>
        <w:jc w:val="both"/>
        <w:rPr>
          <w:sz w:val="24"/>
          <w:szCs w:val="24"/>
        </w:rPr>
      </w:pPr>
    </w:p>
    <w:tbl>
      <w:tblPr>
        <w:tblW w:w="0" w:type="auto"/>
        <w:tblLook w:val="01E0" w:firstRow="1" w:lastRow="1" w:firstColumn="1" w:lastColumn="1" w:noHBand="0" w:noVBand="0"/>
      </w:tblPr>
      <w:tblGrid>
        <w:gridCol w:w="5495"/>
      </w:tblGrid>
      <w:tr w:rsidR="00A93A30" w:rsidRPr="00A93A30" w:rsidTr="00A727D1">
        <w:tc>
          <w:tcPr>
            <w:tcW w:w="5495" w:type="dxa"/>
          </w:tcPr>
          <w:p w:rsidR="00A93A30" w:rsidRPr="00A93A30" w:rsidRDefault="00A93A30" w:rsidP="00A93A30">
            <w:pPr>
              <w:overflowPunct w:val="0"/>
              <w:autoSpaceDE w:val="0"/>
              <w:autoSpaceDN w:val="0"/>
              <w:adjustRightInd w:val="0"/>
              <w:jc w:val="both"/>
              <w:rPr>
                <w:sz w:val="24"/>
                <w:szCs w:val="24"/>
              </w:rPr>
            </w:pPr>
            <w:r w:rsidRPr="00A93A30">
              <w:rPr>
                <w:sz w:val="24"/>
                <w:szCs w:val="24"/>
              </w:rPr>
              <w:t xml:space="preserve">Об отмене некоторых распоряжений администрации муниципального района </w:t>
            </w:r>
            <w:r w:rsidR="009F7475">
              <w:rPr>
                <w:sz w:val="24"/>
                <w:szCs w:val="24"/>
              </w:rPr>
              <w:t>«</w:t>
            </w:r>
            <w:r w:rsidRPr="00A93A30">
              <w:rPr>
                <w:sz w:val="24"/>
                <w:szCs w:val="24"/>
              </w:rPr>
              <w:t>Печора</w:t>
            </w:r>
            <w:r w:rsidR="009F7475">
              <w:rPr>
                <w:sz w:val="24"/>
                <w:szCs w:val="24"/>
              </w:rPr>
              <w:t>»</w:t>
            </w:r>
          </w:p>
          <w:p w:rsidR="00A93A30" w:rsidRPr="00A93A30" w:rsidRDefault="00A93A30" w:rsidP="00A93A30">
            <w:pPr>
              <w:overflowPunct w:val="0"/>
              <w:autoSpaceDE w:val="0"/>
              <w:autoSpaceDN w:val="0"/>
              <w:adjustRightInd w:val="0"/>
              <w:jc w:val="both"/>
              <w:rPr>
                <w:sz w:val="24"/>
                <w:szCs w:val="24"/>
              </w:rPr>
            </w:pPr>
          </w:p>
          <w:p w:rsidR="00A93A30" w:rsidRPr="00A93A30" w:rsidRDefault="00A93A30" w:rsidP="00A93A30">
            <w:pPr>
              <w:overflowPunct w:val="0"/>
              <w:autoSpaceDE w:val="0"/>
              <w:autoSpaceDN w:val="0"/>
              <w:adjustRightInd w:val="0"/>
              <w:jc w:val="both"/>
              <w:rPr>
                <w:sz w:val="24"/>
                <w:szCs w:val="24"/>
              </w:rPr>
            </w:pPr>
          </w:p>
        </w:tc>
      </w:tr>
    </w:tbl>
    <w:p w:rsidR="00A93A30" w:rsidRPr="00A93A30" w:rsidRDefault="00A93A30" w:rsidP="00A93A30">
      <w:pPr>
        <w:overflowPunct w:val="0"/>
        <w:autoSpaceDE w:val="0"/>
        <w:autoSpaceDN w:val="0"/>
        <w:adjustRightInd w:val="0"/>
        <w:ind w:firstLine="851"/>
        <w:jc w:val="both"/>
        <w:rPr>
          <w:sz w:val="24"/>
          <w:szCs w:val="24"/>
        </w:rPr>
      </w:pPr>
      <w:proofErr w:type="gramStart"/>
      <w:r w:rsidRPr="00A93A30">
        <w:rPr>
          <w:sz w:val="24"/>
          <w:szCs w:val="24"/>
        </w:rPr>
        <w:t xml:space="preserve">Руководствуясь статьей 48 Федерального закона от 06 октября 2003г. № 131-ФЗ </w:t>
      </w:r>
      <w:r w:rsidR="009F7475">
        <w:rPr>
          <w:sz w:val="24"/>
          <w:szCs w:val="24"/>
        </w:rPr>
        <w:t>«</w:t>
      </w:r>
      <w:r w:rsidRPr="00A93A30">
        <w:rPr>
          <w:sz w:val="24"/>
          <w:szCs w:val="24"/>
        </w:rPr>
        <w:t>Об общих принципах организации местного самоуправления в Российской Федерации</w:t>
      </w:r>
      <w:r w:rsidR="009F7475">
        <w:rPr>
          <w:sz w:val="24"/>
          <w:szCs w:val="24"/>
        </w:rPr>
        <w:t>»</w:t>
      </w:r>
      <w:r w:rsidRPr="00A93A30">
        <w:rPr>
          <w:sz w:val="24"/>
          <w:szCs w:val="24"/>
        </w:rPr>
        <w:t xml:space="preserve">, в связи с принятием решения Совета муниципального района </w:t>
      </w:r>
      <w:r w:rsidR="009F7475">
        <w:rPr>
          <w:sz w:val="24"/>
          <w:szCs w:val="24"/>
        </w:rPr>
        <w:t>«</w:t>
      </w:r>
      <w:r w:rsidRPr="00A93A30">
        <w:rPr>
          <w:sz w:val="24"/>
          <w:szCs w:val="24"/>
        </w:rPr>
        <w:t>Печора</w:t>
      </w:r>
      <w:r w:rsidR="009F7475">
        <w:rPr>
          <w:sz w:val="24"/>
          <w:szCs w:val="24"/>
        </w:rPr>
        <w:t>»</w:t>
      </w:r>
      <w:r w:rsidRPr="00A93A30">
        <w:rPr>
          <w:sz w:val="24"/>
          <w:szCs w:val="24"/>
        </w:rPr>
        <w:t xml:space="preserve"> от 16 августа 2022 г. </w:t>
      </w:r>
      <w:r w:rsidR="009F7475">
        <w:rPr>
          <w:sz w:val="24"/>
          <w:szCs w:val="24"/>
        </w:rPr>
        <w:t>«</w:t>
      </w:r>
      <w:r w:rsidRPr="00A93A30">
        <w:rPr>
          <w:sz w:val="24"/>
          <w:szCs w:val="24"/>
        </w:rPr>
        <w:t xml:space="preserve">Об утверждении Положения о порядке предоставления жилых помещений муниципального жилищного фонда коммерческого использования муниципального образования муниципального района </w:t>
      </w:r>
      <w:r w:rsidR="009F7475">
        <w:rPr>
          <w:sz w:val="24"/>
          <w:szCs w:val="24"/>
        </w:rPr>
        <w:t>«</w:t>
      </w:r>
      <w:r w:rsidRPr="00A93A30">
        <w:rPr>
          <w:sz w:val="24"/>
          <w:szCs w:val="24"/>
        </w:rPr>
        <w:t>Печора</w:t>
      </w:r>
      <w:r w:rsidR="009F7475">
        <w:rPr>
          <w:sz w:val="24"/>
          <w:szCs w:val="24"/>
        </w:rPr>
        <w:t>»</w:t>
      </w:r>
      <w:proofErr w:type="gramEnd"/>
    </w:p>
    <w:p w:rsidR="00A93A30" w:rsidRPr="00A93A30" w:rsidRDefault="00A93A30" w:rsidP="00A93A30">
      <w:pPr>
        <w:overflowPunct w:val="0"/>
        <w:autoSpaceDE w:val="0"/>
        <w:autoSpaceDN w:val="0"/>
        <w:adjustRightInd w:val="0"/>
        <w:ind w:firstLine="851"/>
        <w:jc w:val="both"/>
        <w:rPr>
          <w:sz w:val="24"/>
          <w:szCs w:val="24"/>
        </w:rPr>
      </w:pPr>
    </w:p>
    <w:p w:rsidR="00A93A30" w:rsidRPr="00A93A30" w:rsidRDefault="00A93A30" w:rsidP="00A93A30">
      <w:pPr>
        <w:overflowPunct w:val="0"/>
        <w:autoSpaceDE w:val="0"/>
        <w:autoSpaceDN w:val="0"/>
        <w:adjustRightInd w:val="0"/>
        <w:ind w:firstLine="851"/>
        <w:jc w:val="both"/>
        <w:rPr>
          <w:sz w:val="24"/>
          <w:szCs w:val="24"/>
        </w:rPr>
      </w:pPr>
      <w:r w:rsidRPr="00A93A30">
        <w:rPr>
          <w:sz w:val="24"/>
          <w:szCs w:val="24"/>
        </w:rPr>
        <w:t>1. Отменить:</w:t>
      </w:r>
    </w:p>
    <w:p w:rsidR="00A93A30" w:rsidRPr="00A93A30" w:rsidRDefault="00A93A30" w:rsidP="00A93A30">
      <w:pPr>
        <w:overflowPunct w:val="0"/>
        <w:autoSpaceDE w:val="0"/>
        <w:autoSpaceDN w:val="0"/>
        <w:adjustRightInd w:val="0"/>
        <w:ind w:firstLine="851"/>
        <w:jc w:val="both"/>
        <w:rPr>
          <w:sz w:val="24"/>
          <w:szCs w:val="24"/>
        </w:rPr>
      </w:pPr>
      <w:r w:rsidRPr="00A93A30">
        <w:rPr>
          <w:sz w:val="24"/>
          <w:szCs w:val="24"/>
        </w:rPr>
        <w:t xml:space="preserve">1.1 распоряжение администрации муниципального района </w:t>
      </w:r>
      <w:r w:rsidR="009F7475">
        <w:rPr>
          <w:sz w:val="24"/>
          <w:szCs w:val="24"/>
        </w:rPr>
        <w:t>«</w:t>
      </w:r>
      <w:r w:rsidRPr="00A93A30">
        <w:rPr>
          <w:sz w:val="24"/>
          <w:szCs w:val="24"/>
        </w:rPr>
        <w:t>Печора</w:t>
      </w:r>
      <w:r w:rsidR="009F7475">
        <w:rPr>
          <w:sz w:val="24"/>
          <w:szCs w:val="24"/>
        </w:rPr>
        <w:t>»</w:t>
      </w:r>
      <w:r w:rsidRPr="00A93A30">
        <w:rPr>
          <w:sz w:val="24"/>
          <w:szCs w:val="24"/>
        </w:rPr>
        <w:t xml:space="preserve"> от 30 января 2015 г. № 73-р </w:t>
      </w:r>
      <w:r w:rsidR="009F7475">
        <w:rPr>
          <w:sz w:val="24"/>
          <w:szCs w:val="24"/>
        </w:rPr>
        <w:t>«</w:t>
      </w:r>
      <w:r w:rsidRPr="00A93A30">
        <w:rPr>
          <w:sz w:val="24"/>
          <w:szCs w:val="24"/>
        </w:rPr>
        <w:t>Об утверждении методики расчета ежемесячной платы за коммерческий наем жилого помещения</w:t>
      </w:r>
      <w:r w:rsidR="009F7475">
        <w:rPr>
          <w:sz w:val="24"/>
          <w:szCs w:val="24"/>
        </w:rPr>
        <w:t>»</w:t>
      </w:r>
      <w:r w:rsidRPr="00A93A30">
        <w:rPr>
          <w:sz w:val="24"/>
          <w:szCs w:val="24"/>
        </w:rPr>
        <w:t>;</w:t>
      </w:r>
    </w:p>
    <w:p w:rsidR="00A93A30" w:rsidRPr="00A93A30" w:rsidRDefault="00A93A30" w:rsidP="00A93A30">
      <w:pPr>
        <w:overflowPunct w:val="0"/>
        <w:autoSpaceDE w:val="0"/>
        <w:autoSpaceDN w:val="0"/>
        <w:adjustRightInd w:val="0"/>
        <w:ind w:firstLine="851"/>
        <w:jc w:val="both"/>
        <w:rPr>
          <w:sz w:val="24"/>
          <w:szCs w:val="24"/>
        </w:rPr>
      </w:pPr>
      <w:r w:rsidRPr="00A93A30">
        <w:rPr>
          <w:sz w:val="24"/>
          <w:szCs w:val="24"/>
        </w:rPr>
        <w:t xml:space="preserve">1.2  распоряжение администрации муниципального района </w:t>
      </w:r>
      <w:r w:rsidR="009F7475">
        <w:rPr>
          <w:sz w:val="24"/>
          <w:szCs w:val="24"/>
        </w:rPr>
        <w:t>«</w:t>
      </w:r>
      <w:r w:rsidRPr="00A93A30">
        <w:rPr>
          <w:sz w:val="24"/>
          <w:szCs w:val="24"/>
        </w:rPr>
        <w:t>Печора</w:t>
      </w:r>
      <w:r w:rsidR="009F7475">
        <w:rPr>
          <w:sz w:val="24"/>
          <w:szCs w:val="24"/>
        </w:rPr>
        <w:t>»</w:t>
      </w:r>
      <w:r w:rsidRPr="00A93A30">
        <w:rPr>
          <w:sz w:val="24"/>
          <w:szCs w:val="24"/>
        </w:rPr>
        <w:t xml:space="preserve"> от 31 декабря 2015 г. № 1485-р </w:t>
      </w:r>
      <w:r w:rsidR="009F7475">
        <w:rPr>
          <w:sz w:val="24"/>
          <w:szCs w:val="24"/>
        </w:rPr>
        <w:t>«</w:t>
      </w:r>
      <w:r w:rsidRPr="00A93A30">
        <w:rPr>
          <w:sz w:val="24"/>
          <w:szCs w:val="24"/>
        </w:rPr>
        <w:t xml:space="preserve">О внесении изменений в распоряжение администрации муниципального района </w:t>
      </w:r>
      <w:r w:rsidR="009F7475">
        <w:rPr>
          <w:sz w:val="24"/>
          <w:szCs w:val="24"/>
        </w:rPr>
        <w:t>«</w:t>
      </w:r>
      <w:r w:rsidRPr="00A93A30">
        <w:rPr>
          <w:sz w:val="24"/>
          <w:szCs w:val="24"/>
        </w:rPr>
        <w:t>Печора</w:t>
      </w:r>
      <w:r w:rsidR="009F7475">
        <w:rPr>
          <w:sz w:val="24"/>
          <w:szCs w:val="24"/>
        </w:rPr>
        <w:t>»</w:t>
      </w:r>
      <w:r w:rsidRPr="00A93A30">
        <w:rPr>
          <w:sz w:val="24"/>
          <w:szCs w:val="24"/>
        </w:rPr>
        <w:t xml:space="preserve"> от 30.01.2015 № 73-р </w:t>
      </w:r>
      <w:r w:rsidR="009F7475">
        <w:rPr>
          <w:sz w:val="24"/>
          <w:szCs w:val="24"/>
        </w:rPr>
        <w:t>«</w:t>
      </w:r>
      <w:r w:rsidRPr="00A93A30">
        <w:rPr>
          <w:sz w:val="24"/>
          <w:szCs w:val="24"/>
        </w:rPr>
        <w:t>Об утверждении методики расчета ежемесячной платы за коммерческий наем жилого помещения</w:t>
      </w:r>
      <w:r w:rsidR="009F7475">
        <w:rPr>
          <w:sz w:val="24"/>
          <w:szCs w:val="24"/>
        </w:rPr>
        <w:t>»</w:t>
      </w:r>
      <w:r w:rsidRPr="00A93A30">
        <w:rPr>
          <w:sz w:val="24"/>
          <w:szCs w:val="24"/>
        </w:rPr>
        <w:t>.</w:t>
      </w:r>
    </w:p>
    <w:p w:rsidR="00A93A30" w:rsidRPr="00A93A30" w:rsidRDefault="00A93A30" w:rsidP="00A93A30">
      <w:pPr>
        <w:overflowPunct w:val="0"/>
        <w:autoSpaceDE w:val="0"/>
        <w:autoSpaceDN w:val="0"/>
        <w:adjustRightInd w:val="0"/>
        <w:ind w:firstLine="851"/>
        <w:jc w:val="both"/>
        <w:rPr>
          <w:sz w:val="24"/>
          <w:szCs w:val="24"/>
          <w:shd w:val="clear" w:color="auto" w:fill="FFFFFF"/>
        </w:rPr>
      </w:pPr>
      <w:r w:rsidRPr="00A93A30">
        <w:rPr>
          <w:sz w:val="24"/>
          <w:szCs w:val="24"/>
          <w:shd w:val="clear" w:color="auto" w:fill="FFFFFF"/>
        </w:rPr>
        <w:t xml:space="preserve">3. Настоящее распоряжение вступает в силу со дня его подписания, подлежит официальному опубликованию и размещению на официальном сайте муниципального района </w:t>
      </w:r>
      <w:r w:rsidR="009F7475">
        <w:rPr>
          <w:sz w:val="24"/>
          <w:szCs w:val="24"/>
          <w:shd w:val="clear" w:color="auto" w:fill="FFFFFF"/>
        </w:rPr>
        <w:t>«</w:t>
      </w:r>
      <w:r w:rsidRPr="00A93A30">
        <w:rPr>
          <w:sz w:val="24"/>
          <w:szCs w:val="24"/>
          <w:shd w:val="clear" w:color="auto" w:fill="FFFFFF"/>
        </w:rPr>
        <w:t>Печора</w:t>
      </w:r>
      <w:r w:rsidR="009F7475">
        <w:rPr>
          <w:sz w:val="24"/>
          <w:szCs w:val="24"/>
          <w:shd w:val="clear" w:color="auto" w:fill="FFFFFF"/>
        </w:rPr>
        <w:t>»</w:t>
      </w:r>
      <w:r w:rsidRPr="00A93A30">
        <w:rPr>
          <w:sz w:val="24"/>
          <w:szCs w:val="24"/>
          <w:shd w:val="clear" w:color="auto" w:fill="FFFFFF"/>
        </w:rPr>
        <w:t xml:space="preserve"> и распространяется на правоотношения, возникшие до 15 августа 2022 г.</w:t>
      </w:r>
    </w:p>
    <w:p w:rsidR="00A93A30" w:rsidRPr="00A93A30" w:rsidRDefault="00A93A30" w:rsidP="00A93A30">
      <w:pPr>
        <w:overflowPunct w:val="0"/>
        <w:autoSpaceDE w:val="0"/>
        <w:autoSpaceDN w:val="0"/>
        <w:adjustRightInd w:val="0"/>
        <w:ind w:right="-1"/>
        <w:jc w:val="both"/>
        <w:rPr>
          <w:sz w:val="24"/>
          <w:szCs w:val="24"/>
        </w:rPr>
      </w:pPr>
    </w:p>
    <w:p w:rsidR="00A93A30" w:rsidRPr="00A93A30" w:rsidRDefault="00A93A30" w:rsidP="00A93A30">
      <w:pPr>
        <w:overflowPunct w:val="0"/>
        <w:autoSpaceDE w:val="0"/>
        <w:autoSpaceDN w:val="0"/>
        <w:adjustRightInd w:val="0"/>
        <w:ind w:right="-1"/>
        <w:jc w:val="both"/>
        <w:rPr>
          <w:sz w:val="24"/>
          <w:szCs w:val="24"/>
        </w:rPr>
      </w:pPr>
    </w:p>
    <w:p w:rsidR="00A93A30" w:rsidRPr="00A93A30" w:rsidRDefault="00A93A30" w:rsidP="00A93A30">
      <w:pPr>
        <w:overflowPunct w:val="0"/>
        <w:autoSpaceDE w:val="0"/>
        <w:autoSpaceDN w:val="0"/>
        <w:adjustRightInd w:val="0"/>
        <w:ind w:right="-1"/>
        <w:jc w:val="both"/>
        <w:rPr>
          <w:sz w:val="24"/>
          <w:szCs w:val="24"/>
        </w:rPr>
      </w:pPr>
    </w:p>
    <w:p w:rsidR="00A93A30" w:rsidRPr="00A93A30" w:rsidRDefault="00A93A30" w:rsidP="00A93A30">
      <w:pPr>
        <w:overflowPunct w:val="0"/>
        <w:autoSpaceDE w:val="0"/>
        <w:autoSpaceDN w:val="0"/>
        <w:adjustRightInd w:val="0"/>
        <w:ind w:right="-1"/>
        <w:jc w:val="both"/>
        <w:rPr>
          <w:sz w:val="24"/>
          <w:szCs w:val="24"/>
        </w:rPr>
      </w:pPr>
      <w:r w:rsidRPr="00A93A30">
        <w:rPr>
          <w:sz w:val="24"/>
          <w:szCs w:val="24"/>
        </w:rPr>
        <w:t>Глава муниципального района –</w:t>
      </w:r>
    </w:p>
    <w:p w:rsidR="00A727D1" w:rsidRDefault="00A93A30" w:rsidP="00A93A30">
      <w:pPr>
        <w:overflowPunct w:val="0"/>
        <w:autoSpaceDE w:val="0"/>
        <w:autoSpaceDN w:val="0"/>
        <w:adjustRightInd w:val="0"/>
        <w:ind w:right="-1"/>
        <w:jc w:val="both"/>
        <w:rPr>
          <w:sz w:val="24"/>
          <w:szCs w:val="24"/>
        </w:rPr>
      </w:pPr>
      <w:r w:rsidRPr="00A93A30">
        <w:rPr>
          <w:sz w:val="24"/>
          <w:szCs w:val="24"/>
        </w:rPr>
        <w:t xml:space="preserve">руководитель администрации                                                          </w:t>
      </w:r>
      <w:r>
        <w:rPr>
          <w:sz w:val="24"/>
          <w:szCs w:val="24"/>
        </w:rPr>
        <w:t xml:space="preserve">               </w:t>
      </w:r>
      <w:r w:rsidRPr="00A93A30">
        <w:rPr>
          <w:sz w:val="24"/>
          <w:szCs w:val="24"/>
        </w:rPr>
        <w:t xml:space="preserve">            В.А. Серов   </w:t>
      </w: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727D1" w:rsidRDefault="00A727D1" w:rsidP="00A93A30">
      <w:pPr>
        <w:overflowPunct w:val="0"/>
        <w:autoSpaceDE w:val="0"/>
        <w:autoSpaceDN w:val="0"/>
        <w:adjustRightInd w:val="0"/>
        <w:ind w:right="-1"/>
        <w:jc w:val="both"/>
        <w:rPr>
          <w:sz w:val="24"/>
          <w:szCs w:val="24"/>
        </w:rPr>
      </w:pPr>
    </w:p>
    <w:p w:rsidR="00A93A30" w:rsidRPr="00A93A30" w:rsidRDefault="00A93A30" w:rsidP="00A93A30">
      <w:pPr>
        <w:overflowPunct w:val="0"/>
        <w:autoSpaceDE w:val="0"/>
        <w:autoSpaceDN w:val="0"/>
        <w:adjustRightInd w:val="0"/>
        <w:ind w:right="-1"/>
        <w:jc w:val="both"/>
        <w:rPr>
          <w:sz w:val="24"/>
          <w:szCs w:val="24"/>
        </w:rPr>
      </w:pPr>
      <w:r w:rsidRPr="00A93A30">
        <w:rPr>
          <w:sz w:val="24"/>
          <w:szCs w:val="24"/>
        </w:rPr>
        <w:t xml:space="preserve">                                         </w:t>
      </w:r>
    </w:p>
    <w:tbl>
      <w:tblPr>
        <w:tblW w:w="9497" w:type="dxa"/>
        <w:tblInd w:w="108" w:type="dxa"/>
        <w:tblLayout w:type="fixed"/>
        <w:tblLook w:val="0000" w:firstRow="0" w:lastRow="0" w:firstColumn="0" w:lastColumn="0" w:noHBand="0" w:noVBand="0"/>
      </w:tblPr>
      <w:tblGrid>
        <w:gridCol w:w="3828"/>
        <w:gridCol w:w="1559"/>
        <w:gridCol w:w="283"/>
        <w:gridCol w:w="3827"/>
      </w:tblGrid>
      <w:tr w:rsidR="00A93A30" w:rsidRPr="00A93A30" w:rsidTr="00A93A30">
        <w:tc>
          <w:tcPr>
            <w:tcW w:w="9497" w:type="dxa"/>
            <w:gridSpan w:val="4"/>
          </w:tcPr>
          <w:p w:rsidR="004D4FE1" w:rsidRDefault="0076370E" w:rsidP="00A93A30">
            <w:pPr>
              <w:overflowPunct w:val="0"/>
              <w:autoSpaceDE w:val="0"/>
              <w:autoSpaceDN w:val="0"/>
              <w:adjustRightInd w:val="0"/>
              <w:ind w:right="-108"/>
              <w:jc w:val="center"/>
              <w:textAlignment w:val="baseline"/>
              <w:rPr>
                <w:b/>
                <w:sz w:val="24"/>
                <w:szCs w:val="24"/>
              </w:rPr>
            </w:pPr>
            <w:r w:rsidRPr="0076370E">
              <w:rPr>
                <w:b/>
                <w:sz w:val="24"/>
                <w:szCs w:val="24"/>
              </w:rPr>
              <w:lastRenderedPageBreak/>
              <w:t>*****</w:t>
            </w:r>
          </w:p>
          <w:p w:rsidR="00A93A30" w:rsidRPr="00A93A30" w:rsidRDefault="00A93A30" w:rsidP="00A93A30">
            <w:pPr>
              <w:overflowPunct w:val="0"/>
              <w:autoSpaceDE w:val="0"/>
              <w:autoSpaceDN w:val="0"/>
              <w:adjustRightInd w:val="0"/>
              <w:ind w:right="-108"/>
              <w:jc w:val="center"/>
              <w:textAlignment w:val="baseline"/>
              <w:rPr>
                <w:b/>
                <w:sz w:val="24"/>
                <w:szCs w:val="24"/>
              </w:rPr>
            </w:pPr>
            <w:r w:rsidRPr="00A93A30">
              <w:rPr>
                <w:b/>
                <w:sz w:val="24"/>
                <w:szCs w:val="24"/>
              </w:rPr>
              <w:t>РАСПОРЯЖЕНИЕ</w:t>
            </w:r>
          </w:p>
          <w:p w:rsidR="00A93A30" w:rsidRPr="00A93A30" w:rsidRDefault="00A93A30" w:rsidP="00A93A30">
            <w:pPr>
              <w:overflowPunct w:val="0"/>
              <w:autoSpaceDE w:val="0"/>
              <w:autoSpaceDN w:val="0"/>
              <w:adjustRightInd w:val="0"/>
              <w:ind w:right="-108"/>
              <w:jc w:val="center"/>
              <w:textAlignment w:val="baseline"/>
              <w:rPr>
                <w:b/>
                <w:sz w:val="24"/>
                <w:szCs w:val="24"/>
              </w:rPr>
            </w:pPr>
            <w:r w:rsidRPr="00A93A30">
              <w:rPr>
                <w:b/>
                <w:sz w:val="24"/>
                <w:szCs w:val="24"/>
              </w:rPr>
              <w:t>ТШÖКТÖМ</w:t>
            </w:r>
          </w:p>
          <w:p w:rsidR="00A93A30" w:rsidRPr="00A93A30" w:rsidRDefault="00A93A30" w:rsidP="00A93A30">
            <w:pPr>
              <w:overflowPunct w:val="0"/>
              <w:autoSpaceDE w:val="0"/>
              <w:autoSpaceDN w:val="0"/>
              <w:adjustRightInd w:val="0"/>
              <w:ind w:right="-108"/>
              <w:jc w:val="center"/>
              <w:textAlignment w:val="baseline"/>
              <w:rPr>
                <w:b/>
                <w:sz w:val="24"/>
                <w:szCs w:val="24"/>
              </w:rPr>
            </w:pPr>
          </w:p>
        </w:tc>
      </w:tr>
      <w:tr w:rsidR="00A93A30" w:rsidRPr="00A93A30" w:rsidTr="00A93A30">
        <w:tc>
          <w:tcPr>
            <w:tcW w:w="3828" w:type="dxa"/>
          </w:tcPr>
          <w:p w:rsidR="00A93A30" w:rsidRPr="00A93A30" w:rsidRDefault="00A93A30" w:rsidP="00A93A30">
            <w:pPr>
              <w:overflowPunct w:val="0"/>
              <w:autoSpaceDE w:val="0"/>
              <w:autoSpaceDN w:val="0"/>
              <w:adjustRightInd w:val="0"/>
              <w:jc w:val="both"/>
              <w:textAlignment w:val="baseline"/>
              <w:rPr>
                <w:sz w:val="24"/>
                <w:szCs w:val="24"/>
                <w:u w:val="single"/>
              </w:rPr>
            </w:pPr>
            <w:r w:rsidRPr="00A93A30">
              <w:rPr>
                <w:sz w:val="24"/>
                <w:szCs w:val="24"/>
                <w:u w:val="single"/>
              </w:rPr>
              <w:t xml:space="preserve">   9      сентября  2022 г.     </w:t>
            </w:r>
          </w:p>
          <w:p w:rsidR="00A93A30" w:rsidRPr="00A93A30" w:rsidRDefault="00A93A30" w:rsidP="00A93A30">
            <w:pPr>
              <w:overflowPunct w:val="0"/>
              <w:autoSpaceDE w:val="0"/>
              <w:autoSpaceDN w:val="0"/>
              <w:adjustRightInd w:val="0"/>
              <w:jc w:val="both"/>
              <w:textAlignment w:val="baseline"/>
              <w:rPr>
                <w:sz w:val="24"/>
                <w:szCs w:val="24"/>
              </w:rPr>
            </w:pPr>
            <w:r w:rsidRPr="00A93A30">
              <w:rPr>
                <w:sz w:val="24"/>
                <w:szCs w:val="24"/>
              </w:rPr>
              <w:t>г. Печора,  Республика Коми</w:t>
            </w:r>
          </w:p>
          <w:p w:rsidR="00A93A30" w:rsidRPr="00A93A30" w:rsidRDefault="00A93A30" w:rsidP="00A93A30">
            <w:pPr>
              <w:overflowPunct w:val="0"/>
              <w:autoSpaceDE w:val="0"/>
              <w:autoSpaceDN w:val="0"/>
              <w:adjustRightInd w:val="0"/>
              <w:jc w:val="both"/>
              <w:textAlignment w:val="baseline"/>
              <w:rPr>
                <w:sz w:val="24"/>
                <w:szCs w:val="24"/>
              </w:rPr>
            </w:pPr>
          </w:p>
          <w:p w:rsidR="00A93A30" w:rsidRPr="00A93A30" w:rsidRDefault="00A93A30" w:rsidP="00A93A30">
            <w:pPr>
              <w:overflowPunct w:val="0"/>
              <w:autoSpaceDE w:val="0"/>
              <w:autoSpaceDN w:val="0"/>
              <w:adjustRightInd w:val="0"/>
              <w:jc w:val="both"/>
              <w:textAlignment w:val="baseline"/>
              <w:rPr>
                <w:sz w:val="24"/>
                <w:szCs w:val="24"/>
              </w:rPr>
            </w:pPr>
          </w:p>
        </w:tc>
        <w:tc>
          <w:tcPr>
            <w:tcW w:w="1842" w:type="dxa"/>
            <w:gridSpan w:val="2"/>
          </w:tcPr>
          <w:p w:rsidR="00A93A30" w:rsidRPr="00A93A30" w:rsidRDefault="00A93A30" w:rsidP="00A93A30">
            <w:pPr>
              <w:overflowPunct w:val="0"/>
              <w:autoSpaceDE w:val="0"/>
              <w:autoSpaceDN w:val="0"/>
              <w:adjustRightInd w:val="0"/>
              <w:jc w:val="both"/>
              <w:textAlignment w:val="baseline"/>
              <w:rPr>
                <w:b/>
                <w:sz w:val="24"/>
                <w:szCs w:val="24"/>
              </w:rPr>
            </w:pPr>
          </w:p>
        </w:tc>
        <w:tc>
          <w:tcPr>
            <w:tcW w:w="3827" w:type="dxa"/>
          </w:tcPr>
          <w:p w:rsidR="00A93A30" w:rsidRPr="00A93A30" w:rsidRDefault="00A93A30" w:rsidP="00A93A30">
            <w:pPr>
              <w:tabs>
                <w:tab w:val="left" w:pos="480"/>
                <w:tab w:val="right" w:pos="3611"/>
              </w:tabs>
              <w:overflowPunct w:val="0"/>
              <w:autoSpaceDE w:val="0"/>
              <w:autoSpaceDN w:val="0"/>
              <w:adjustRightInd w:val="0"/>
              <w:textAlignment w:val="baseline"/>
              <w:rPr>
                <w:sz w:val="24"/>
                <w:szCs w:val="24"/>
              </w:rPr>
            </w:pPr>
            <w:r w:rsidRPr="00A93A30">
              <w:rPr>
                <w:sz w:val="24"/>
                <w:szCs w:val="24"/>
              </w:rPr>
              <w:t xml:space="preserve">                     </w:t>
            </w:r>
            <w:r>
              <w:rPr>
                <w:sz w:val="24"/>
                <w:szCs w:val="24"/>
              </w:rPr>
              <w:t xml:space="preserve">              </w:t>
            </w:r>
            <w:r w:rsidRPr="00A93A30">
              <w:rPr>
                <w:sz w:val="24"/>
                <w:szCs w:val="24"/>
              </w:rPr>
              <w:t xml:space="preserve">        №   615- </w:t>
            </w:r>
            <w:proofErr w:type="gramStart"/>
            <w:r w:rsidRPr="00A93A30">
              <w:rPr>
                <w:sz w:val="24"/>
                <w:szCs w:val="24"/>
              </w:rPr>
              <w:t>р</w:t>
            </w:r>
            <w:proofErr w:type="gramEnd"/>
          </w:p>
          <w:p w:rsidR="00A93A30" w:rsidRPr="00A93A30" w:rsidRDefault="00A93A30" w:rsidP="00A93A30">
            <w:pPr>
              <w:overflowPunct w:val="0"/>
              <w:autoSpaceDE w:val="0"/>
              <w:autoSpaceDN w:val="0"/>
              <w:adjustRightInd w:val="0"/>
              <w:jc w:val="right"/>
              <w:textAlignment w:val="baseline"/>
              <w:rPr>
                <w:sz w:val="24"/>
                <w:szCs w:val="24"/>
              </w:rPr>
            </w:pPr>
          </w:p>
          <w:p w:rsidR="00A93A30" w:rsidRPr="00A93A30" w:rsidRDefault="00A93A30" w:rsidP="00A93A30">
            <w:pPr>
              <w:overflowPunct w:val="0"/>
              <w:autoSpaceDE w:val="0"/>
              <w:autoSpaceDN w:val="0"/>
              <w:adjustRightInd w:val="0"/>
              <w:jc w:val="right"/>
              <w:textAlignment w:val="baseline"/>
              <w:rPr>
                <w:b/>
                <w:sz w:val="24"/>
                <w:szCs w:val="24"/>
              </w:rPr>
            </w:pPr>
          </w:p>
        </w:tc>
      </w:tr>
      <w:tr w:rsidR="00A93A30" w:rsidRPr="00A93A30" w:rsidTr="00A93A30">
        <w:trPr>
          <w:gridAfter w:val="2"/>
          <w:wAfter w:w="4110" w:type="dxa"/>
        </w:trPr>
        <w:tc>
          <w:tcPr>
            <w:tcW w:w="5387" w:type="dxa"/>
            <w:gridSpan w:val="2"/>
          </w:tcPr>
          <w:p w:rsidR="00A93A30" w:rsidRPr="00A93A30" w:rsidRDefault="00A93A30" w:rsidP="00A93A30">
            <w:pPr>
              <w:tabs>
                <w:tab w:val="left" w:pos="5454"/>
              </w:tabs>
              <w:overflowPunct w:val="0"/>
              <w:autoSpaceDE w:val="0"/>
              <w:autoSpaceDN w:val="0"/>
              <w:adjustRightInd w:val="0"/>
              <w:jc w:val="both"/>
              <w:textAlignment w:val="baseline"/>
              <w:rPr>
                <w:bCs/>
                <w:sz w:val="24"/>
                <w:szCs w:val="24"/>
              </w:rPr>
            </w:pPr>
            <w:r w:rsidRPr="00A93A30">
              <w:rPr>
                <w:bCs/>
                <w:sz w:val="24"/>
                <w:szCs w:val="24"/>
              </w:rPr>
              <w:t xml:space="preserve">О личном приеме граждан в администрации муниципального района </w:t>
            </w:r>
            <w:r w:rsidR="009F7475">
              <w:rPr>
                <w:bCs/>
                <w:sz w:val="24"/>
                <w:szCs w:val="24"/>
              </w:rPr>
              <w:t>«</w:t>
            </w:r>
            <w:r w:rsidRPr="00A93A30">
              <w:rPr>
                <w:bCs/>
                <w:sz w:val="24"/>
                <w:szCs w:val="24"/>
              </w:rPr>
              <w:t>Печора</w:t>
            </w:r>
            <w:r w:rsidR="009F7475">
              <w:rPr>
                <w:bCs/>
                <w:sz w:val="24"/>
                <w:szCs w:val="24"/>
              </w:rPr>
              <w:t>»</w:t>
            </w:r>
          </w:p>
        </w:tc>
      </w:tr>
    </w:tbl>
    <w:p w:rsidR="00A93A30" w:rsidRPr="00C4241F" w:rsidRDefault="00A93A30" w:rsidP="00A93A30">
      <w:pPr>
        <w:tabs>
          <w:tab w:val="left" w:pos="-3828"/>
        </w:tabs>
        <w:overflowPunct w:val="0"/>
        <w:autoSpaceDE w:val="0"/>
        <w:autoSpaceDN w:val="0"/>
        <w:adjustRightInd w:val="0"/>
        <w:textAlignment w:val="baseline"/>
      </w:pPr>
      <w:r w:rsidRPr="00A93A30">
        <w:rPr>
          <w:sz w:val="24"/>
          <w:szCs w:val="24"/>
        </w:rPr>
        <w:tab/>
      </w:r>
    </w:p>
    <w:p w:rsidR="00A93A30" w:rsidRPr="00C4241F" w:rsidRDefault="00A93A30" w:rsidP="00A93A30">
      <w:pPr>
        <w:tabs>
          <w:tab w:val="left" w:pos="-3828"/>
        </w:tabs>
        <w:overflowPunct w:val="0"/>
        <w:autoSpaceDE w:val="0"/>
        <w:autoSpaceDN w:val="0"/>
        <w:adjustRightInd w:val="0"/>
        <w:textAlignment w:val="baseline"/>
      </w:pPr>
    </w:p>
    <w:p w:rsidR="00A93A30" w:rsidRPr="00A93A30" w:rsidRDefault="00A93A30" w:rsidP="00A93A30">
      <w:pPr>
        <w:tabs>
          <w:tab w:val="left" w:pos="-3828"/>
        </w:tabs>
        <w:overflowPunct w:val="0"/>
        <w:autoSpaceDE w:val="0"/>
        <w:autoSpaceDN w:val="0"/>
        <w:adjustRightInd w:val="0"/>
        <w:ind w:firstLine="851"/>
        <w:jc w:val="both"/>
        <w:textAlignment w:val="baseline"/>
        <w:rPr>
          <w:sz w:val="24"/>
          <w:szCs w:val="24"/>
        </w:rPr>
      </w:pPr>
      <w:r w:rsidRPr="00A93A30">
        <w:rPr>
          <w:sz w:val="24"/>
          <w:szCs w:val="24"/>
        </w:rPr>
        <w:t xml:space="preserve">В связи с произошедшими кадровыми изменениями и в целях организации работы руководства администрации муниципального района </w:t>
      </w:r>
      <w:r w:rsidR="009F7475">
        <w:rPr>
          <w:sz w:val="24"/>
          <w:szCs w:val="24"/>
        </w:rPr>
        <w:t>«</w:t>
      </w:r>
      <w:r w:rsidRPr="00A93A30">
        <w:rPr>
          <w:sz w:val="24"/>
          <w:szCs w:val="24"/>
        </w:rPr>
        <w:t>Печора</w:t>
      </w:r>
      <w:r w:rsidR="009F7475">
        <w:rPr>
          <w:sz w:val="24"/>
          <w:szCs w:val="24"/>
        </w:rPr>
        <w:t>»</w:t>
      </w:r>
      <w:r w:rsidRPr="00A93A30">
        <w:rPr>
          <w:sz w:val="24"/>
          <w:szCs w:val="24"/>
        </w:rPr>
        <w:t xml:space="preserve"> с гражданами:</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ab/>
      </w:r>
    </w:p>
    <w:p w:rsidR="00A93A30" w:rsidRPr="00A93A30" w:rsidRDefault="00A93A30" w:rsidP="00A93A30">
      <w:pPr>
        <w:numPr>
          <w:ilvl w:val="0"/>
          <w:numId w:val="53"/>
        </w:numPr>
        <w:tabs>
          <w:tab w:val="left" w:pos="-3828"/>
        </w:tabs>
        <w:overflowPunct w:val="0"/>
        <w:autoSpaceDE w:val="0"/>
        <w:autoSpaceDN w:val="0"/>
        <w:adjustRightInd w:val="0"/>
        <w:jc w:val="both"/>
        <w:textAlignment w:val="baseline"/>
        <w:rPr>
          <w:bCs/>
          <w:sz w:val="24"/>
          <w:szCs w:val="24"/>
        </w:rPr>
      </w:pPr>
      <w:r w:rsidRPr="00A93A30">
        <w:rPr>
          <w:bCs/>
          <w:sz w:val="24"/>
          <w:szCs w:val="24"/>
        </w:rPr>
        <w:t xml:space="preserve">Установить график личного приема граждан: </w:t>
      </w:r>
    </w:p>
    <w:p w:rsidR="00A93A30" w:rsidRPr="00A93A30" w:rsidRDefault="00A93A30" w:rsidP="00A93A30">
      <w:pPr>
        <w:tabs>
          <w:tab w:val="left" w:pos="-3828"/>
        </w:tabs>
        <w:overflowPunct w:val="0"/>
        <w:autoSpaceDE w:val="0"/>
        <w:autoSpaceDN w:val="0"/>
        <w:adjustRightInd w:val="0"/>
        <w:ind w:left="930"/>
        <w:jc w:val="both"/>
        <w:textAlignment w:val="baseline"/>
        <w:rPr>
          <w:bCs/>
          <w:sz w:val="24"/>
          <w:szCs w:val="24"/>
        </w:rPr>
      </w:pPr>
    </w:p>
    <w:tbl>
      <w:tblPr>
        <w:tblW w:w="9498" w:type="dxa"/>
        <w:tblInd w:w="108" w:type="dxa"/>
        <w:tblLook w:val="01E0" w:firstRow="1" w:lastRow="1" w:firstColumn="1" w:lastColumn="1" w:noHBand="0" w:noVBand="0"/>
      </w:tblPr>
      <w:tblGrid>
        <w:gridCol w:w="2127"/>
        <w:gridCol w:w="5528"/>
        <w:gridCol w:w="1843"/>
      </w:tblGrid>
      <w:tr w:rsidR="00A93A30" w:rsidRPr="00A93A30" w:rsidTr="00A727D1">
        <w:tc>
          <w:tcPr>
            <w:tcW w:w="2127" w:type="dxa"/>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Серов В.А.</w:t>
            </w:r>
          </w:p>
        </w:tc>
        <w:tc>
          <w:tcPr>
            <w:tcW w:w="5528" w:type="dxa"/>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 глава муниципального района – руководитель администрации</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p>
        </w:tc>
        <w:tc>
          <w:tcPr>
            <w:tcW w:w="1843" w:type="dxa"/>
            <w:tcBorders>
              <w:left w:val="nil"/>
            </w:tcBorders>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 xml:space="preserve">первый </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вторник месяца</w:t>
            </w:r>
          </w:p>
          <w:p w:rsidR="00A93A30" w:rsidRPr="00A93A30" w:rsidRDefault="00C4241F" w:rsidP="00A93A30">
            <w:pPr>
              <w:tabs>
                <w:tab w:val="left" w:pos="-3828"/>
              </w:tabs>
              <w:overflowPunct w:val="0"/>
              <w:autoSpaceDE w:val="0"/>
              <w:autoSpaceDN w:val="0"/>
              <w:adjustRightInd w:val="0"/>
              <w:jc w:val="both"/>
              <w:textAlignment w:val="baseline"/>
              <w:rPr>
                <w:bCs/>
                <w:sz w:val="24"/>
                <w:szCs w:val="24"/>
              </w:rPr>
            </w:pPr>
            <w:r>
              <w:rPr>
                <w:bCs/>
                <w:sz w:val="24"/>
                <w:szCs w:val="24"/>
              </w:rPr>
              <w:t>кабинет 201</w:t>
            </w:r>
          </w:p>
        </w:tc>
      </w:tr>
      <w:tr w:rsidR="00A93A30" w:rsidRPr="00A93A30" w:rsidTr="00A727D1">
        <w:tc>
          <w:tcPr>
            <w:tcW w:w="2127" w:type="dxa"/>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proofErr w:type="spellStart"/>
            <w:r w:rsidRPr="00A93A30">
              <w:rPr>
                <w:bCs/>
                <w:sz w:val="24"/>
                <w:szCs w:val="24"/>
              </w:rPr>
              <w:t>Менников</w:t>
            </w:r>
            <w:proofErr w:type="spellEnd"/>
            <w:r w:rsidRPr="00A93A30">
              <w:rPr>
                <w:bCs/>
                <w:sz w:val="24"/>
                <w:szCs w:val="24"/>
              </w:rPr>
              <w:t xml:space="preserve"> В.Е.</w:t>
            </w:r>
          </w:p>
        </w:tc>
        <w:tc>
          <w:tcPr>
            <w:tcW w:w="5528" w:type="dxa"/>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 заместитель руководителя администрации  -</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 xml:space="preserve">(вопросы деятельности учреждений образования, культуры, здравоохранения, физической культуры, спорта, молодежной политики, архивное делопроизводство,  деятельность МАУ </w:t>
            </w:r>
            <w:r w:rsidR="009F7475">
              <w:rPr>
                <w:bCs/>
                <w:sz w:val="24"/>
                <w:szCs w:val="24"/>
              </w:rPr>
              <w:t>«</w:t>
            </w:r>
            <w:r w:rsidRPr="00A93A30">
              <w:rPr>
                <w:bCs/>
                <w:sz w:val="24"/>
                <w:szCs w:val="24"/>
              </w:rPr>
              <w:t>СШОР</w:t>
            </w:r>
            <w:r w:rsidR="009F7475">
              <w:rPr>
                <w:bCs/>
                <w:sz w:val="24"/>
                <w:szCs w:val="24"/>
              </w:rPr>
              <w:t>»</w:t>
            </w:r>
            <w:r w:rsidRPr="00A93A30">
              <w:rPr>
                <w:bCs/>
                <w:sz w:val="24"/>
                <w:szCs w:val="24"/>
              </w:rPr>
              <w:t xml:space="preserve">, МАУ СОК </w:t>
            </w:r>
            <w:r w:rsidR="009F7475">
              <w:rPr>
                <w:bCs/>
                <w:sz w:val="24"/>
                <w:szCs w:val="24"/>
              </w:rPr>
              <w:t>«</w:t>
            </w:r>
            <w:r w:rsidRPr="00A93A30">
              <w:rPr>
                <w:bCs/>
                <w:sz w:val="24"/>
                <w:szCs w:val="24"/>
              </w:rPr>
              <w:t>Сияние севера</w:t>
            </w:r>
            <w:r w:rsidR="009F7475">
              <w:rPr>
                <w:bCs/>
                <w:sz w:val="24"/>
                <w:szCs w:val="24"/>
              </w:rPr>
              <w:t>»</w:t>
            </w:r>
            <w:r w:rsidRPr="00A93A30">
              <w:rPr>
                <w:bCs/>
                <w:sz w:val="24"/>
                <w:szCs w:val="24"/>
              </w:rPr>
              <w:t>)</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p>
        </w:tc>
        <w:tc>
          <w:tcPr>
            <w:tcW w:w="1843" w:type="dxa"/>
            <w:tcBorders>
              <w:left w:val="nil"/>
            </w:tcBorders>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среда</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еженедельно</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кабинет 205</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p>
        </w:tc>
      </w:tr>
      <w:tr w:rsidR="00A93A30" w:rsidRPr="00A93A30" w:rsidTr="00A727D1">
        <w:trPr>
          <w:trHeight w:val="1301"/>
        </w:trPr>
        <w:tc>
          <w:tcPr>
            <w:tcW w:w="2127" w:type="dxa"/>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Фетисова О.И.</w:t>
            </w:r>
          </w:p>
        </w:tc>
        <w:tc>
          <w:tcPr>
            <w:tcW w:w="5528" w:type="dxa"/>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 xml:space="preserve">- заместитель руководителя администрации - </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(вопросы: общественных объединений, социально-ориентированных некоммерческих организаций, национально-культурных автономий, межнациональных отношений и организационной работы с органами местного самоуправления)</w:t>
            </w:r>
          </w:p>
        </w:tc>
        <w:tc>
          <w:tcPr>
            <w:tcW w:w="1843" w:type="dxa"/>
            <w:tcBorders>
              <w:left w:val="nil"/>
            </w:tcBorders>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среда</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еженедельно</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r w:rsidRPr="00A93A30">
              <w:rPr>
                <w:bCs/>
                <w:sz w:val="24"/>
                <w:szCs w:val="24"/>
              </w:rPr>
              <w:t>кабинет 204</w:t>
            </w:r>
          </w:p>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p>
        </w:tc>
      </w:tr>
      <w:tr w:rsidR="00A93A30" w:rsidRPr="00A93A30" w:rsidTr="00A727D1">
        <w:tc>
          <w:tcPr>
            <w:tcW w:w="2127" w:type="dxa"/>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p>
        </w:tc>
        <w:tc>
          <w:tcPr>
            <w:tcW w:w="5528" w:type="dxa"/>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p>
        </w:tc>
        <w:tc>
          <w:tcPr>
            <w:tcW w:w="1843" w:type="dxa"/>
            <w:tcBorders>
              <w:left w:val="nil"/>
            </w:tcBorders>
            <w:shd w:val="clear" w:color="auto" w:fill="auto"/>
          </w:tcPr>
          <w:p w:rsidR="00A93A30" w:rsidRPr="00A93A30" w:rsidRDefault="00A93A30" w:rsidP="00A93A30">
            <w:pPr>
              <w:tabs>
                <w:tab w:val="left" w:pos="-3828"/>
              </w:tabs>
              <w:overflowPunct w:val="0"/>
              <w:autoSpaceDE w:val="0"/>
              <w:autoSpaceDN w:val="0"/>
              <w:adjustRightInd w:val="0"/>
              <w:jc w:val="both"/>
              <w:textAlignment w:val="baseline"/>
              <w:rPr>
                <w:bCs/>
                <w:sz w:val="24"/>
                <w:szCs w:val="24"/>
              </w:rPr>
            </w:pPr>
          </w:p>
        </w:tc>
      </w:tr>
    </w:tbl>
    <w:p w:rsidR="00A93A30" w:rsidRPr="00C4241F" w:rsidRDefault="00A93A30" w:rsidP="00A93A30">
      <w:pPr>
        <w:tabs>
          <w:tab w:val="left" w:pos="-3828"/>
        </w:tabs>
        <w:overflowPunct w:val="0"/>
        <w:autoSpaceDE w:val="0"/>
        <w:autoSpaceDN w:val="0"/>
        <w:adjustRightInd w:val="0"/>
        <w:jc w:val="both"/>
        <w:textAlignment w:val="baseline"/>
        <w:rPr>
          <w:bCs/>
        </w:rPr>
      </w:pPr>
    </w:p>
    <w:p w:rsidR="00A93A30" w:rsidRPr="00A93A30" w:rsidRDefault="00A93A30" w:rsidP="00A93A30">
      <w:pPr>
        <w:tabs>
          <w:tab w:val="left" w:pos="-3828"/>
          <w:tab w:val="num" w:pos="851"/>
        </w:tabs>
        <w:overflowPunct w:val="0"/>
        <w:autoSpaceDE w:val="0"/>
        <w:autoSpaceDN w:val="0"/>
        <w:adjustRightInd w:val="0"/>
        <w:jc w:val="both"/>
        <w:textAlignment w:val="baseline"/>
        <w:rPr>
          <w:bCs/>
          <w:sz w:val="24"/>
          <w:szCs w:val="24"/>
        </w:rPr>
      </w:pPr>
      <w:r w:rsidRPr="00A93A30">
        <w:rPr>
          <w:bCs/>
          <w:sz w:val="24"/>
          <w:szCs w:val="24"/>
        </w:rPr>
        <w:t xml:space="preserve">       2.  Время личного приема граждан с 15-00 до 17-00 часов.</w:t>
      </w:r>
    </w:p>
    <w:p w:rsidR="00A93A30" w:rsidRPr="00A93A30" w:rsidRDefault="00A93A30" w:rsidP="00A93A30">
      <w:pPr>
        <w:tabs>
          <w:tab w:val="left" w:pos="-3828"/>
          <w:tab w:val="left" w:pos="567"/>
          <w:tab w:val="left" w:pos="8505"/>
        </w:tabs>
        <w:overflowPunct w:val="0"/>
        <w:autoSpaceDE w:val="0"/>
        <w:autoSpaceDN w:val="0"/>
        <w:adjustRightInd w:val="0"/>
        <w:ind w:right="-119"/>
        <w:jc w:val="both"/>
        <w:textAlignment w:val="baseline"/>
        <w:rPr>
          <w:bCs/>
          <w:sz w:val="24"/>
          <w:szCs w:val="24"/>
        </w:rPr>
      </w:pPr>
      <w:r w:rsidRPr="00A93A30">
        <w:rPr>
          <w:bCs/>
          <w:sz w:val="24"/>
          <w:szCs w:val="24"/>
        </w:rPr>
        <w:t xml:space="preserve">        3.  Личный прием граждан главой муниципального района </w:t>
      </w:r>
      <w:r w:rsidR="009F7475">
        <w:rPr>
          <w:bCs/>
          <w:sz w:val="24"/>
          <w:szCs w:val="24"/>
        </w:rPr>
        <w:t>«</w:t>
      </w:r>
      <w:r w:rsidRPr="00A93A30">
        <w:rPr>
          <w:bCs/>
          <w:sz w:val="24"/>
          <w:szCs w:val="24"/>
        </w:rPr>
        <w:t>Печора</w:t>
      </w:r>
      <w:r w:rsidR="009F7475">
        <w:rPr>
          <w:bCs/>
          <w:sz w:val="24"/>
          <w:szCs w:val="24"/>
        </w:rPr>
        <w:t>»</w:t>
      </w:r>
      <w:r w:rsidRPr="00A93A30">
        <w:rPr>
          <w:bCs/>
          <w:sz w:val="24"/>
          <w:szCs w:val="24"/>
        </w:rPr>
        <w:t xml:space="preserve"> - руководителем администрации проводится по предварительной записи через секретаря руководителя, по телефону 7-44-44, добавочный 5555.</w:t>
      </w:r>
    </w:p>
    <w:p w:rsidR="00A93A30" w:rsidRPr="00A93A30" w:rsidRDefault="00A93A30" w:rsidP="00A93A30">
      <w:pPr>
        <w:tabs>
          <w:tab w:val="left" w:pos="-3828"/>
          <w:tab w:val="left" w:pos="567"/>
          <w:tab w:val="left" w:pos="8505"/>
        </w:tabs>
        <w:overflowPunct w:val="0"/>
        <w:autoSpaceDE w:val="0"/>
        <w:autoSpaceDN w:val="0"/>
        <w:adjustRightInd w:val="0"/>
        <w:ind w:right="-119"/>
        <w:jc w:val="both"/>
        <w:textAlignment w:val="baseline"/>
        <w:rPr>
          <w:bCs/>
          <w:sz w:val="24"/>
          <w:szCs w:val="24"/>
        </w:rPr>
      </w:pPr>
      <w:r w:rsidRPr="00A93A30">
        <w:rPr>
          <w:bCs/>
          <w:sz w:val="24"/>
          <w:szCs w:val="24"/>
        </w:rPr>
        <w:t xml:space="preserve">         4. Личный прием граждан заместителями руководителя администрации муниципального района </w:t>
      </w:r>
      <w:r w:rsidR="009F7475">
        <w:rPr>
          <w:bCs/>
          <w:sz w:val="24"/>
          <w:szCs w:val="24"/>
        </w:rPr>
        <w:t>«</w:t>
      </w:r>
      <w:r w:rsidRPr="00A93A30">
        <w:rPr>
          <w:bCs/>
          <w:sz w:val="24"/>
          <w:szCs w:val="24"/>
        </w:rPr>
        <w:t>Печора</w:t>
      </w:r>
      <w:r w:rsidR="009F7475">
        <w:rPr>
          <w:bCs/>
          <w:sz w:val="24"/>
          <w:szCs w:val="24"/>
        </w:rPr>
        <w:t>»</w:t>
      </w:r>
      <w:r w:rsidRPr="00A93A30">
        <w:rPr>
          <w:bCs/>
          <w:sz w:val="24"/>
          <w:szCs w:val="24"/>
        </w:rPr>
        <w:t xml:space="preserve"> проводится без предварительной записи, в порядке очереди.</w:t>
      </w:r>
    </w:p>
    <w:p w:rsidR="00A93A30" w:rsidRPr="00A93A30" w:rsidRDefault="00A93A30" w:rsidP="00A93A30">
      <w:pPr>
        <w:tabs>
          <w:tab w:val="left" w:pos="-3828"/>
          <w:tab w:val="left" w:pos="8505"/>
        </w:tabs>
        <w:overflowPunct w:val="0"/>
        <w:autoSpaceDE w:val="0"/>
        <w:autoSpaceDN w:val="0"/>
        <w:adjustRightInd w:val="0"/>
        <w:ind w:left="3" w:right="-119"/>
        <w:contextualSpacing/>
        <w:jc w:val="both"/>
        <w:textAlignment w:val="baseline"/>
        <w:rPr>
          <w:bCs/>
          <w:sz w:val="24"/>
          <w:szCs w:val="24"/>
        </w:rPr>
      </w:pPr>
      <w:r w:rsidRPr="00A93A30">
        <w:rPr>
          <w:bCs/>
          <w:sz w:val="24"/>
          <w:szCs w:val="24"/>
        </w:rPr>
        <w:t xml:space="preserve">        5.  Настоящее распоряжение  вступает в силу со дня подписания и подлежит опубликованию в средствах массовой информации и размещению на официальном сайте муниципального района </w:t>
      </w:r>
      <w:r w:rsidR="009F7475">
        <w:rPr>
          <w:bCs/>
          <w:sz w:val="24"/>
          <w:szCs w:val="24"/>
        </w:rPr>
        <w:t>«</w:t>
      </w:r>
      <w:r w:rsidRPr="00A93A30">
        <w:rPr>
          <w:bCs/>
          <w:sz w:val="24"/>
          <w:szCs w:val="24"/>
        </w:rPr>
        <w:t>Печора</w:t>
      </w:r>
      <w:r w:rsidR="009F7475">
        <w:rPr>
          <w:bCs/>
          <w:sz w:val="24"/>
          <w:szCs w:val="24"/>
        </w:rPr>
        <w:t>»</w:t>
      </w:r>
      <w:r w:rsidRPr="00A93A30">
        <w:rPr>
          <w:bCs/>
          <w:sz w:val="24"/>
          <w:szCs w:val="24"/>
        </w:rPr>
        <w:t>.</w:t>
      </w:r>
    </w:p>
    <w:p w:rsidR="00A93A30" w:rsidRPr="00A93A30" w:rsidRDefault="00A93A30" w:rsidP="00A93A30">
      <w:pPr>
        <w:tabs>
          <w:tab w:val="left" w:pos="-3828"/>
          <w:tab w:val="left" w:pos="8505"/>
        </w:tabs>
        <w:overflowPunct w:val="0"/>
        <w:autoSpaceDE w:val="0"/>
        <w:autoSpaceDN w:val="0"/>
        <w:adjustRightInd w:val="0"/>
        <w:ind w:left="3" w:right="-119"/>
        <w:contextualSpacing/>
        <w:jc w:val="both"/>
        <w:textAlignment w:val="baseline"/>
        <w:rPr>
          <w:bCs/>
          <w:sz w:val="24"/>
          <w:szCs w:val="24"/>
        </w:rPr>
      </w:pPr>
      <w:r w:rsidRPr="00A93A30">
        <w:rPr>
          <w:bCs/>
          <w:sz w:val="24"/>
          <w:szCs w:val="24"/>
        </w:rPr>
        <w:t xml:space="preserve">         6.  Отменить распоряжение администрации муниципального района </w:t>
      </w:r>
      <w:r w:rsidR="009F7475">
        <w:rPr>
          <w:bCs/>
          <w:sz w:val="24"/>
          <w:szCs w:val="24"/>
        </w:rPr>
        <w:t>«</w:t>
      </w:r>
      <w:r w:rsidRPr="00A93A30">
        <w:rPr>
          <w:bCs/>
          <w:sz w:val="24"/>
          <w:szCs w:val="24"/>
        </w:rPr>
        <w:t>Печора</w:t>
      </w:r>
      <w:r w:rsidR="009F7475">
        <w:rPr>
          <w:bCs/>
          <w:sz w:val="24"/>
          <w:szCs w:val="24"/>
        </w:rPr>
        <w:t>»</w:t>
      </w:r>
      <w:r w:rsidRPr="00A93A30">
        <w:rPr>
          <w:bCs/>
          <w:sz w:val="24"/>
          <w:szCs w:val="24"/>
        </w:rPr>
        <w:t xml:space="preserve"> от 13.07.2022 г. № 497-р  </w:t>
      </w:r>
      <w:r w:rsidR="009F7475">
        <w:rPr>
          <w:bCs/>
          <w:sz w:val="24"/>
          <w:szCs w:val="24"/>
        </w:rPr>
        <w:t>«</w:t>
      </w:r>
      <w:r w:rsidRPr="00A93A30">
        <w:rPr>
          <w:bCs/>
          <w:sz w:val="24"/>
          <w:szCs w:val="24"/>
        </w:rPr>
        <w:t xml:space="preserve">О личном приеме граждан в администрации муниципального района </w:t>
      </w:r>
      <w:r w:rsidR="009F7475">
        <w:rPr>
          <w:bCs/>
          <w:sz w:val="24"/>
          <w:szCs w:val="24"/>
        </w:rPr>
        <w:t>«</w:t>
      </w:r>
      <w:r w:rsidRPr="00A93A30">
        <w:rPr>
          <w:bCs/>
          <w:sz w:val="24"/>
          <w:szCs w:val="24"/>
        </w:rPr>
        <w:t>Печора</w:t>
      </w:r>
      <w:r w:rsidR="009F7475">
        <w:rPr>
          <w:bCs/>
          <w:sz w:val="24"/>
          <w:szCs w:val="24"/>
        </w:rPr>
        <w:t>»</w:t>
      </w:r>
      <w:r w:rsidRPr="00A93A30">
        <w:rPr>
          <w:bCs/>
          <w:sz w:val="24"/>
          <w:szCs w:val="24"/>
        </w:rPr>
        <w:t>.</w:t>
      </w:r>
    </w:p>
    <w:p w:rsidR="00A93A30" w:rsidRPr="00C4241F" w:rsidRDefault="00A93A30" w:rsidP="00A93A30">
      <w:pPr>
        <w:tabs>
          <w:tab w:val="left" w:pos="-3828"/>
          <w:tab w:val="left" w:pos="8505"/>
        </w:tabs>
        <w:overflowPunct w:val="0"/>
        <w:autoSpaceDE w:val="0"/>
        <w:autoSpaceDN w:val="0"/>
        <w:adjustRightInd w:val="0"/>
        <w:ind w:left="-567" w:right="-119"/>
        <w:jc w:val="both"/>
        <w:textAlignment w:val="baseline"/>
      </w:pPr>
    </w:p>
    <w:p w:rsidR="00A93A30" w:rsidRPr="00C4241F" w:rsidRDefault="00A93A30" w:rsidP="00A93A30">
      <w:pPr>
        <w:tabs>
          <w:tab w:val="left" w:pos="-3828"/>
          <w:tab w:val="left" w:pos="8505"/>
        </w:tabs>
        <w:overflowPunct w:val="0"/>
        <w:autoSpaceDE w:val="0"/>
        <w:autoSpaceDN w:val="0"/>
        <w:adjustRightInd w:val="0"/>
        <w:ind w:left="-567" w:right="-119"/>
        <w:jc w:val="both"/>
        <w:textAlignment w:val="baseline"/>
      </w:pPr>
    </w:p>
    <w:p w:rsidR="00A93A30" w:rsidRPr="00A93A30" w:rsidRDefault="00A93A30" w:rsidP="00A727D1">
      <w:pPr>
        <w:tabs>
          <w:tab w:val="left" w:pos="-3828"/>
          <w:tab w:val="left" w:pos="8505"/>
        </w:tabs>
        <w:overflowPunct w:val="0"/>
        <w:autoSpaceDE w:val="0"/>
        <w:autoSpaceDN w:val="0"/>
        <w:adjustRightInd w:val="0"/>
        <w:ind w:left="-567" w:right="-119" w:firstLine="567"/>
        <w:jc w:val="both"/>
        <w:textAlignment w:val="baseline"/>
        <w:rPr>
          <w:sz w:val="24"/>
          <w:szCs w:val="24"/>
        </w:rPr>
      </w:pPr>
      <w:r w:rsidRPr="00A93A30">
        <w:rPr>
          <w:sz w:val="24"/>
          <w:szCs w:val="24"/>
        </w:rPr>
        <w:t>Глава муниципального района -</w:t>
      </w:r>
    </w:p>
    <w:p w:rsidR="00A93A30" w:rsidRPr="00A93A30" w:rsidRDefault="00A93A30" w:rsidP="00A727D1">
      <w:pPr>
        <w:tabs>
          <w:tab w:val="left" w:pos="-3828"/>
          <w:tab w:val="left" w:pos="8505"/>
        </w:tabs>
        <w:overflowPunct w:val="0"/>
        <w:autoSpaceDE w:val="0"/>
        <w:autoSpaceDN w:val="0"/>
        <w:adjustRightInd w:val="0"/>
        <w:ind w:right="-119"/>
        <w:jc w:val="both"/>
        <w:textAlignment w:val="baseline"/>
        <w:rPr>
          <w:sz w:val="24"/>
          <w:szCs w:val="24"/>
        </w:rPr>
      </w:pPr>
      <w:r w:rsidRPr="00A93A30">
        <w:rPr>
          <w:sz w:val="24"/>
          <w:szCs w:val="24"/>
        </w:rPr>
        <w:t xml:space="preserve">руководитель администрации                                                                 </w:t>
      </w:r>
      <w:r w:rsidR="004D4FE1">
        <w:rPr>
          <w:sz w:val="24"/>
          <w:szCs w:val="24"/>
        </w:rPr>
        <w:t xml:space="preserve">                  </w:t>
      </w:r>
      <w:r w:rsidRPr="00A93A30">
        <w:rPr>
          <w:sz w:val="24"/>
          <w:szCs w:val="24"/>
        </w:rPr>
        <w:t xml:space="preserve">  В.А. Серов </w:t>
      </w:r>
    </w:p>
    <w:p w:rsidR="00A727D1" w:rsidRDefault="00A727D1" w:rsidP="00DB7539">
      <w:pPr>
        <w:tabs>
          <w:tab w:val="left" w:pos="709"/>
          <w:tab w:val="left" w:pos="3150"/>
        </w:tabs>
        <w:jc w:val="center"/>
        <w:rPr>
          <w:b/>
          <w:sz w:val="24"/>
          <w:szCs w:val="24"/>
        </w:rPr>
      </w:pPr>
    </w:p>
    <w:p w:rsidR="00CE6C60" w:rsidRPr="00D1378A" w:rsidRDefault="00CE6C60" w:rsidP="00DB7539">
      <w:pPr>
        <w:tabs>
          <w:tab w:val="left" w:pos="709"/>
          <w:tab w:val="left" w:pos="3150"/>
        </w:tabs>
        <w:jc w:val="center"/>
        <w:rPr>
          <w:b/>
          <w:sz w:val="24"/>
          <w:szCs w:val="24"/>
        </w:rPr>
      </w:pPr>
      <w:r w:rsidRPr="00D1378A">
        <w:rPr>
          <w:b/>
          <w:sz w:val="24"/>
          <w:szCs w:val="24"/>
        </w:rPr>
        <w:lastRenderedPageBreak/>
        <w:t>Для заметок</w:t>
      </w:r>
    </w:p>
    <w:p w:rsidR="00F02444" w:rsidRPr="00D1378A" w:rsidRDefault="00CE6C60" w:rsidP="00CE6C60">
      <w:pPr>
        <w:rPr>
          <w:b/>
          <w:sz w:val="24"/>
          <w:szCs w:val="24"/>
        </w:rPr>
      </w:pPr>
      <w:r w:rsidRPr="00D1378A">
        <w:rPr>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904ED" w:rsidRPr="00D1378A">
        <w:rPr>
          <w:b/>
          <w:sz w:val="24"/>
          <w:szCs w:val="24"/>
        </w:rPr>
        <w:t>____________________________________________________________________________</w:t>
      </w:r>
    </w:p>
    <w:sectPr w:rsidR="00F02444" w:rsidRPr="00D1378A" w:rsidSect="00CA02FA">
      <w:footerReference w:type="default" r:id="rId6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71C" w:rsidRDefault="001C071C" w:rsidP="007372D5">
      <w:r>
        <w:separator/>
      </w:r>
    </w:p>
  </w:endnote>
  <w:endnote w:type="continuationSeparator" w:id="0">
    <w:p w:rsidR="001C071C" w:rsidRDefault="001C071C" w:rsidP="0073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A00002EF" w:usb1="4000207B" w:usb2="00000000" w:usb3="00000000" w:csb0="0000019F" w:csb1="00000000"/>
  </w:font>
  <w:font w:name="SimSun1">
    <w:altName w:val="Times New Roman"/>
    <w:charset w:val="00"/>
    <w:family w:val="auto"/>
    <w:pitch w:val="variable"/>
  </w:font>
  <w:font w:name="TimesNewRomanPSMT">
    <w:altName w:val="MS Mincho"/>
    <w:panose1 w:val="00000000000000000000"/>
    <w:charset w:val="80"/>
    <w:family w:val="auto"/>
    <w:notTrueType/>
    <w:pitch w:val="default"/>
    <w:sig w:usb0="00000003" w:usb1="08070000" w:usb2="00000010" w:usb3="00000000" w:csb0="00020001"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Kudriashov">
    <w:altName w:val="Times New Roman"/>
    <w:charset w:val="00"/>
    <w:family w:val="auto"/>
    <w:pitch w:val="variable"/>
    <w:sig w:usb0="00000203" w:usb1="00000000" w:usb2="00000000" w:usb3="00000000" w:csb0="00000005" w:csb1="00000000"/>
  </w:font>
  <w:font w:name="ISOCPEUR">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203" w:usb1="00000000" w:usb2="00000000" w:usb3="00000000" w:csb0="00000005" w:csb1="00000000"/>
  </w:font>
  <w:font w:name="TimesET">
    <w:altName w:val="Times New Roman"/>
    <w:charset w:val="00"/>
    <w:family w:val="auto"/>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3967688"/>
      <w:docPartObj>
        <w:docPartGallery w:val="Page Numbers (Bottom of Page)"/>
        <w:docPartUnique/>
      </w:docPartObj>
    </w:sdtPr>
    <w:sdtEndPr/>
    <w:sdtContent>
      <w:p w:rsidR="001C071C" w:rsidRDefault="001C071C">
        <w:pPr>
          <w:pStyle w:val="afe"/>
          <w:jc w:val="center"/>
        </w:pPr>
        <w:r>
          <w:fldChar w:fldCharType="begin"/>
        </w:r>
        <w:r>
          <w:instrText>PAGE   \* MERGEFORMAT</w:instrText>
        </w:r>
        <w:r>
          <w:fldChar w:fldCharType="separate"/>
        </w:r>
        <w:r w:rsidR="00D6279A">
          <w:rPr>
            <w:noProof/>
          </w:rPr>
          <w:t>65</w:t>
        </w:r>
        <w:r>
          <w:fldChar w:fldCharType="end"/>
        </w:r>
      </w:p>
    </w:sdtContent>
  </w:sdt>
  <w:p w:rsidR="001C071C" w:rsidRDefault="001C071C">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067292"/>
      <w:docPartObj>
        <w:docPartGallery w:val="Page Numbers (Bottom of Page)"/>
        <w:docPartUnique/>
      </w:docPartObj>
    </w:sdtPr>
    <w:sdtEndPr/>
    <w:sdtContent>
      <w:p w:rsidR="001C071C" w:rsidRDefault="001C071C">
        <w:pPr>
          <w:pStyle w:val="afe"/>
          <w:jc w:val="center"/>
        </w:pPr>
        <w:r>
          <w:fldChar w:fldCharType="begin"/>
        </w:r>
        <w:r>
          <w:instrText>PAGE   \* MERGEFORMAT</w:instrText>
        </w:r>
        <w:r>
          <w:fldChar w:fldCharType="separate"/>
        </w:r>
        <w:r w:rsidR="00D6279A">
          <w:rPr>
            <w:noProof/>
          </w:rPr>
          <w:t>173</w:t>
        </w:r>
        <w:r>
          <w:rPr>
            <w:noProof/>
          </w:rPr>
          <w:fldChar w:fldCharType="end"/>
        </w:r>
      </w:p>
    </w:sdtContent>
  </w:sdt>
  <w:p w:rsidR="001C071C" w:rsidRDefault="001C071C">
    <w:pPr>
      <w:pStyle w:val="af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71C" w:rsidRDefault="001C071C" w:rsidP="007372D5">
      <w:r>
        <w:separator/>
      </w:r>
    </w:p>
  </w:footnote>
  <w:footnote w:type="continuationSeparator" w:id="0">
    <w:p w:rsidR="001C071C" w:rsidRDefault="001C071C" w:rsidP="007372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2">
    <w:nsid w:val="FFFFFF88"/>
    <w:multiLevelType w:val="singleLevel"/>
    <w:tmpl w:val="600280D6"/>
    <w:lvl w:ilvl="0">
      <w:start w:val="1"/>
      <w:numFmt w:val="decimal"/>
      <w:pStyle w:val="a"/>
      <w:lvlText w:val="%1."/>
      <w:lvlJc w:val="left"/>
      <w:pPr>
        <w:tabs>
          <w:tab w:val="num" w:pos="360"/>
        </w:tabs>
        <w:ind w:left="360" w:hanging="360"/>
      </w:pPr>
    </w:lvl>
  </w:abstractNum>
  <w:abstractNum w:abstractNumId="3">
    <w:nsid w:val="FFFFFF89"/>
    <w:multiLevelType w:val="singleLevel"/>
    <w:tmpl w:val="684C8162"/>
    <w:lvl w:ilvl="0">
      <w:start w:val="1"/>
      <w:numFmt w:val="bullet"/>
      <w:pStyle w:val="a0"/>
      <w:lvlText w:val=""/>
      <w:lvlJc w:val="left"/>
      <w:pPr>
        <w:tabs>
          <w:tab w:val="num" w:pos="360"/>
        </w:tabs>
        <w:ind w:left="360" w:hanging="360"/>
      </w:pPr>
      <w:rPr>
        <w:rFonts w:ascii="Symbol" w:hAnsi="Symbol" w:hint="default"/>
      </w:rPr>
    </w:lvl>
  </w:abstractNum>
  <w:abstractNum w:abstractNumId="4">
    <w:nsid w:val="016E0382"/>
    <w:multiLevelType w:val="hybridMultilevel"/>
    <w:tmpl w:val="09543978"/>
    <w:lvl w:ilvl="0" w:tplc="FF2CBE92">
      <w:start w:val="1"/>
      <w:numFmt w:val="decimal"/>
      <w:pStyle w:val="a1"/>
      <w:lvlText w:val="Рисунок %1."/>
      <w:lvlJc w:val="center"/>
      <w:pPr>
        <w:ind w:left="720" w:hanging="360"/>
      </w:pPr>
      <w:rPr>
        <w:rFonts w:ascii="Times New Roman" w:hAnsi="Times New Roman" w:cs="Times New Roman" w:hint="default"/>
        <w:b/>
        <w:i w:val="0"/>
        <w:sz w:val="26"/>
        <w:szCs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3F03C7A"/>
    <w:multiLevelType w:val="hybridMultilevel"/>
    <w:tmpl w:val="860E2EDE"/>
    <w:lvl w:ilvl="0" w:tplc="FFFFFFFF">
      <w:start w:val="1"/>
      <w:numFmt w:val="decimal"/>
      <w:pStyle w:val="a2"/>
      <w:lvlText w:val="Рисунок %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9E12AB9"/>
    <w:multiLevelType w:val="hybridMultilevel"/>
    <w:tmpl w:val="56A2FF4E"/>
    <w:lvl w:ilvl="0" w:tplc="0419000F">
      <w:start w:val="1"/>
      <w:numFmt w:val="bullet"/>
      <w:lvlText w:val="−"/>
      <w:lvlJc w:val="left"/>
      <w:pPr>
        <w:ind w:left="360" w:hanging="360"/>
      </w:pPr>
      <w:rPr>
        <w:rFonts w:ascii="Times New Roman" w:hAnsi="Times New Roman" w:cs="Times New Roman" w:hint="default"/>
        <w:color w:val="auto"/>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8">
    <w:nsid w:val="0BD80B23"/>
    <w:multiLevelType w:val="hybridMultilevel"/>
    <w:tmpl w:val="6BFC2FD2"/>
    <w:lvl w:ilvl="0" w:tplc="16FE6D24">
      <w:start w:val="1"/>
      <w:numFmt w:val="bullet"/>
      <w:pStyle w:val="a3"/>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9">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F6D78D6"/>
    <w:multiLevelType w:val="hybridMultilevel"/>
    <w:tmpl w:val="CBCE41A4"/>
    <w:lvl w:ilvl="0" w:tplc="A9B04082">
      <w:start w:val="1"/>
      <w:numFmt w:val="decimal"/>
      <w:pStyle w:val="a4"/>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F876AF2"/>
    <w:multiLevelType w:val="multilevel"/>
    <w:tmpl w:val="54B65F54"/>
    <w:lvl w:ilvl="0">
      <w:start w:val="1"/>
      <w:numFmt w:val="decimal"/>
      <w:pStyle w:val="1"/>
      <w:lvlText w:val="%1"/>
      <w:lvlJc w:val="left"/>
      <w:pPr>
        <w:ind w:left="930" w:hanging="363"/>
      </w:pPr>
    </w:lvl>
    <w:lvl w:ilvl="1">
      <w:start w:val="1"/>
      <w:numFmt w:val="decimal"/>
      <w:pStyle w:val="11"/>
      <w:isLgl/>
      <w:lvlText w:val="%1.%2"/>
      <w:lvlJc w:val="left"/>
      <w:pPr>
        <w:snapToGrid w:val="0"/>
        <w:ind w:left="930" w:hanging="363"/>
      </w:pPr>
      <w:rPr>
        <w:rFonts w:ascii="Arial" w:hAnsi="Arial" w:cs="Arial" w:hint="default"/>
        <w:b/>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2">
      <w:start w:val="1"/>
      <w:numFmt w:val="decimal"/>
      <w:pStyle w:val="111"/>
      <w:isLgl/>
      <w:lvlText w:val="%1.%2.%3"/>
      <w:lvlJc w:val="left"/>
      <w:pPr>
        <w:ind w:left="930" w:hanging="363"/>
      </w:pPr>
    </w:lvl>
    <w:lvl w:ilvl="3">
      <w:start w:val="1"/>
      <w:numFmt w:val="decimal"/>
      <w:pStyle w:val="1111"/>
      <w:isLgl/>
      <w:lvlText w:val="%1.%2.%3.%4"/>
      <w:lvlJc w:val="left"/>
      <w:pPr>
        <w:tabs>
          <w:tab w:val="num" w:pos="567"/>
        </w:tabs>
        <w:ind w:left="930" w:hanging="363"/>
      </w:pPr>
    </w:lvl>
    <w:lvl w:ilvl="4">
      <w:start w:val="1"/>
      <w:numFmt w:val="decimal"/>
      <w:lvlRestart w:val="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isLgl/>
      <w:lvlText w:val="Таблица %1-%6."/>
      <w:lvlJc w:val="left"/>
      <w:pPr>
        <w:ind w:left="930" w:hanging="363"/>
      </w:pPr>
      <w:rPr>
        <w:b w:val="0"/>
        <w:i w:val="0"/>
      </w:rPr>
    </w:lvl>
    <w:lvl w:ilvl="6">
      <w:start w:val="1"/>
      <w:numFmt w:val="decimal"/>
      <w:isLgl/>
      <w:lvlText w:val="Таблица %1.%2-%7."/>
      <w:lvlJc w:val="left"/>
      <w:pPr>
        <w:ind w:left="647" w:hanging="363"/>
      </w:pPr>
      <w:rPr>
        <w:rFonts w:ascii="Times New Roman" w:hAnsi="Times New Roman" w:cs="Times New Roman" w:hint="default"/>
        <w:i w:val="0"/>
        <w:iCs w:val="0"/>
        <w:caps w:val="0"/>
        <w:smallCaps w:val="0"/>
        <w:strike w:val="0"/>
        <w:dstrike w:val="0"/>
        <w:vanish w:val="0"/>
        <w:webHidden w:val="0"/>
        <w:color w:val="000000"/>
        <w:spacing w:val="0"/>
        <w:kern w:val="0"/>
        <w:position w:val="0"/>
        <w:u w:val="none"/>
        <w:effect w:val="none"/>
        <w:vertAlign w:val="baseline"/>
        <w:em w:val="none"/>
        <w:specVanish w:val="0"/>
      </w:rPr>
    </w:lvl>
    <w:lvl w:ilvl="7">
      <w:start w:val="1"/>
      <w:numFmt w:val="decimal"/>
      <w:isLgl/>
      <w:lvlText w:val="Таблица %1.%2.%3-%8."/>
      <w:lvlJc w:val="left"/>
      <w:pPr>
        <w:ind w:left="930" w:hanging="363"/>
      </w:pPr>
    </w:lvl>
    <w:lvl w:ilvl="8">
      <w:start w:val="1"/>
      <w:numFmt w:val="decimal"/>
      <w:isLgl/>
      <w:lvlText w:val="Таблица %1.%2.%3.%4-%9."/>
      <w:lvlJc w:val="left"/>
      <w:pPr>
        <w:ind w:left="930" w:hanging="363"/>
      </w:pPr>
    </w:lvl>
  </w:abstractNum>
  <w:abstractNum w:abstractNumId="12">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cs="Times New Roman" w:hint="default"/>
        <w:b/>
        <w:i w:val="0"/>
        <w:spacing w:val="0"/>
        <w:position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232327DE"/>
    <w:multiLevelType w:val="hybridMultilevel"/>
    <w:tmpl w:val="4E80F238"/>
    <w:lvl w:ilvl="0" w:tplc="0419000D">
      <w:start w:val="1"/>
      <w:numFmt w:val="bullet"/>
      <w:pStyle w:val="12"/>
      <w:lvlText w:val=""/>
      <w:lvlJc w:val="left"/>
      <w:pPr>
        <w:ind w:left="960" w:hanging="360"/>
      </w:pPr>
      <w:rPr>
        <w:rFonts w:ascii="Wingdings" w:hAnsi="Wingdings" w:hint="default"/>
      </w:rPr>
    </w:lvl>
    <w:lvl w:ilvl="1" w:tplc="04190003">
      <w:start w:val="1"/>
      <w:numFmt w:val="bullet"/>
      <w:lvlText w:val="o"/>
      <w:lvlJc w:val="left"/>
      <w:pPr>
        <w:ind w:left="1680" w:hanging="360"/>
      </w:pPr>
      <w:rPr>
        <w:rFonts w:ascii="Courier New" w:hAnsi="Courier New" w:cs="Courier New" w:hint="default"/>
      </w:rPr>
    </w:lvl>
    <w:lvl w:ilvl="2" w:tplc="04190005">
      <w:start w:val="1"/>
      <w:numFmt w:val="bullet"/>
      <w:lvlText w:val=""/>
      <w:lvlJc w:val="left"/>
      <w:pPr>
        <w:ind w:left="2400" w:hanging="360"/>
      </w:pPr>
      <w:rPr>
        <w:rFonts w:ascii="Wingdings" w:hAnsi="Wingdings" w:hint="default"/>
      </w:rPr>
    </w:lvl>
    <w:lvl w:ilvl="3" w:tplc="04190001">
      <w:start w:val="1"/>
      <w:numFmt w:val="bullet"/>
      <w:lvlText w:val=""/>
      <w:lvlJc w:val="left"/>
      <w:pPr>
        <w:ind w:left="3120" w:hanging="360"/>
      </w:pPr>
      <w:rPr>
        <w:rFonts w:ascii="Symbol" w:hAnsi="Symbol" w:hint="default"/>
      </w:rPr>
    </w:lvl>
    <w:lvl w:ilvl="4" w:tplc="04190003">
      <w:start w:val="1"/>
      <w:numFmt w:val="bullet"/>
      <w:lvlText w:val="o"/>
      <w:lvlJc w:val="left"/>
      <w:pPr>
        <w:ind w:left="3840" w:hanging="360"/>
      </w:pPr>
      <w:rPr>
        <w:rFonts w:ascii="Courier New" w:hAnsi="Courier New" w:cs="Courier New" w:hint="default"/>
      </w:rPr>
    </w:lvl>
    <w:lvl w:ilvl="5" w:tplc="04190005">
      <w:start w:val="1"/>
      <w:numFmt w:val="bullet"/>
      <w:lvlText w:val=""/>
      <w:lvlJc w:val="left"/>
      <w:pPr>
        <w:ind w:left="4560" w:hanging="360"/>
      </w:pPr>
      <w:rPr>
        <w:rFonts w:ascii="Wingdings" w:hAnsi="Wingdings" w:hint="default"/>
      </w:rPr>
    </w:lvl>
    <w:lvl w:ilvl="6" w:tplc="04190001">
      <w:start w:val="1"/>
      <w:numFmt w:val="bullet"/>
      <w:lvlText w:val=""/>
      <w:lvlJc w:val="left"/>
      <w:pPr>
        <w:ind w:left="5280" w:hanging="360"/>
      </w:pPr>
      <w:rPr>
        <w:rFonts w:ascii="Symbol" w:hAnsi="Symbol" w:hint="default"/>
      </w:rPr>
    </w:lvl>
    <w:lvl w:ilvl="7" w:tplc="04190003">
      <w:start w:val="1"/>
      <w:numFmt w:val="bullet"/>
      <w:lvlText w:val="o"/>
      <w:lvlJc w:val="left"/>
      <w:pPr>
        <w:ind w:left="6000" w:hanging="360"/>
      </w:pPr>
      <w:rPr>
        <w:rFonts w:ascii="Courier New" w:hAnsi="Courier New" w:cs="Courier New" w:hint="default"/>
      </w:rPr>
    </w:lvl>
    <w:lvl w:ilvl="8" w:tplc="04190005">
      <w:start w:val="1"/>
      <w:numFmt w:val="bullet"/>
      <w:lvlText w:val=""/>
      <w:lvlJc w:val="left"/>
      <w:pPr>
        <w:ind w:left="6720" w:hanging="360"/>
      </w:pPr>
      <w:rPr>
        <w:rFonts w:ascii="Wingdings" w:hAnsi="Wingdings" w:hint="default"/>
      </w:rPr>
    </w:lvl>
  </w:abstractNum>
  <w:abstractNum w:abstractNumId="15">
    <w:nsid w:val="239C4B85"/>
    <w:multiLevelType w:val="hybridMultilevel"/>
    <w:tmpl w:val="5CC8F63E"/>
    <w:lvl w:ilvl="0" w:tplc="DC88D4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4B162AF"/>
    <w:multiLevelType w:val="hybridMultilevel"/>
    <w:tmpl w:val="35C8C1E2"/>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6B518F7"/>
    <w:multiLevelType w:val="singleLevel"/>
    <w:tmpl w:val="6F30EF10"/>
    <w:lvl w:ilvl="0">
      <w:start w:val="1"/>
      <w:numFmt w:val="decimal"/>
      <w:pStyle w:val="a5"/>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18">
    <w:nsid w:val="2C0629A7"/>
    <w:multiLevelType w:val="multilevel"/>
    <w:tmpl w:val="A8065706"/>
    <w:lvl w:ilvl="0">
      <w:start w:val="1"/>
      <w:numFmt w:val="upperRoman"/>
      <w:lvlText w:val="%1."/>
      <w:lvlJc w:val="left"/>
      <w:pPr>
        <w:ind w:left="1429" w:hanging="72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nsid w:val="302E118C"/>
    <w:multiLevelType w:val="hybridMultilevel"/>
    <w:tmpl w:val="CFB87D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18034F8"/>
    <w:multiLevelType w:val="hybridMultilevel"/>
    <w:tmpl w:val="9EFCD778"/>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187573A"/>
    <w:multiLevelType w:val="multilevel"/>
    <w:tmpl w:val="2CAC39AA"/>
    <w:lvl w:ilvl="0">
      <w:start w:val="1"/>
      <w:numFmt w:val="decimal"/>
      <w:lvlText w:val="Глава %1."/>
      <w:lvlJc w:val="left"/>
      <w:pPr>
        <w:ind w:left="360" w:hanging="360"/>
      </w:pPr>
    </w:lvl>
    <w:lvl w:ilvl="1">
      <w:start w:val="1"/>
      <w:numFmt w:val="decimal"/>
      <w:pStyle w:val="20"/>
      <w:lvlText w:val="Часть %2."/>
      <w:lvlJc w:val="left"/>
      <w:pPr>
        <w:ind w:left="716" w:hanging="432"/>
      </w:pPr>
      <w:rPr>
        <w:lang w:val="ru-RU"/>
      </w:r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1AD7D67"/>
    <w:multiLevelType w:val="multilevel"/>
    <w:tmpl w:val="56F8CA3E"/>
    <w:lvl w:ilvl="0">
      <w:start w:val="1"/>
      <w:numFmt w:val="decimal"/>
      <w:pStyle w:val="a6"/>
      <w:lvlText w:val="%1."/>
      <w:lvlJc w:val="left"/>
      <w:pPr>
        <w:ind w:left="734" w:hanging="360"/>
      </w:pPr>
    </w:lvl>
    <w:lvl w:ilvl="1">
      <w:start w:val="7"/>
      <w:numFmt w:val="decimal"/>
      <w:isLgl/>
      <w:lvlText w:val="%1.%2."/>
      <w:lvlJc w:val="left"/>
      <w:pPr>
        <w:ind w:left="1443" w:hanging="720"/>
      </w:pPr>
    </w:lvl>
    <w:lvl w:ilvl="2">
      <w:start w:val="1"/>
      <w:numFmt w:val="decimal"/>
      <w:isLgl/>
      <w:lvlText w:val="%1.%2.%3."/>
      <w:lvlJc w:val="left"/>
      <w:pPr>
        <w:ind w:left="1792" w:hanging="720"/>
      </w:pPr>
    </w:lvl>
    <w:lvl w:ilvl="3">
      <w:start w:val="1"/>
      <w:numFmt w:val="decimal"/>
      <w:isLgl/>
      <w:lvlText w:val="%1.%2.%3.%4."/>
      <w:lvlJc w:val="left"/>
      <w:pPr>
        <w:ind w:left="2501" w:hanging="1080"/>
      </w:pPr>
    </w:lvl>
    <w:lvl w:ilvl="4">
      <w:start w:val="1"/>
      <w:numFmt w:val="decimal"/>
      <w:isLgl/>
      <w:lvlText w:val="%1.%2.%3.%4.%5."/>
      <w:lvlJc w:val="left"/>
      <w:pPr>
        <w:ind w:left="2850" w:hanging="1080"/>
      </w:pPr>
    </w:lvl>
    <w:lvl w:ilvl="5">
      <w:start w:val="1"/>
      <w:numFmt w:val="decimal"/>
      <w:isLgl/>
      <w:lvlText w:val="%1.%2.%3.%4.%5.%6."/>
      <w:lvlJc w:val="left"/>
      <w:pPr>
        <w:ind w:left="3559" w:hanging="1440"/>
      </w:pPr>
    </w:lvl>
    <w:lvl w:ilvl="6">
      <w:start w:val="1"/>
      <w:numFmt w:val="decimal"/>
      <w:isLgl/>
      <w:lvlText w:val="%1.%2.%3.%4.%5.%6.%7."/>
      <w:lvlJc w:val="left"/>
      <w:pPr>
        <w:ind w:left="3908" w:hanging="1440"/>
      </w:pPr>
    </w:lvl>
    <w:lvl w:ilvl="7">
      <w:start w:val="1"/>
      <w:numFmt w:val="decimal"/>
      <w:isLgl/>
      <w:lvlText w:val="%1.%2.%3.%4.%5.%6.%7.%8."/>
      <w:lvlJc w:val="left"/>
      <w:pPr>
        <w:ind w:left="4617" w:hanging="1800"/>
      </w:pPr>
    </w:lvl>
    <w:lvl w:ilvl="8">
      <w:start w:val="1"/>
      <w:numFmt w:val="decimal"/>
      <w:isLgl/>
      <w:lvlText w:val="%1.%2.%3.%4.%5.%6.%7.%8.%9."/>
      <w:lvlJc w:val="left"/>
      <w:pPr>
        <w:ind w:left="4966" w:hanging="1800"/>
      </w:pPr>
    </w:lvl>
  </w:abstractNum>
  <w:abstractNum w:abstractNumId="2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31FD6196"/>
    <w:multiLevelType w:val="hybridMultilevel"/>
    <w:tmpl w:val="1A9055A2"/>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42F23AB"/>
    <w:multiLevelType w:val="hybridMultilevel"/>
    <w:tmpl w:val="2C10EB9C"/>
    <w:lvl w:ilvl="0" w:tplc="0419000F">
      <w:start w:val="1"/>
      <w:numFmt w:val="decimal"/>
      <w:pStyle w:val="-1"/>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30">
    <w:nsid w:val="36D5576D"/>
    <w:multiLevelType w:val="hybridMultilevel"/>
    <w:tmpl w:val="51C2E7C4"/>
    <w:lvl w:ilvl="0" w:tplc="7FD0C61E">
      <w:start w:val="1"/>
      <w:numFmt w:val="decimal"/>
      <w:pStyle w:val="a7"/>
      <w:lvlText w:val="Приложение %1"/>
      <w:lvlJc w:val="left"/>
      <w:pPr>
        <w:ind w:left="242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D0B7FE9"/>
    <w:multiLevelType w:val="hybridMultilevel"/>
    <w:tmpl w:val="5A6E966A"/>
    <w:lvl w:ilvl="0" w:tplc="FFFFFFFF">
      <w:start w:val="1"/>
      <w:numFmt w:val="decimal"/>
      <w:pStyle w:val="a8"/>
      <w:lvlText w:val="Таблица %1."/>
      <w:lvlJc w:val="left"/>
      <w:pPr>
        <w:ind w:left="1440" w:hanging="360"/>
      </w:pPr>
      <w:rPr>
        <w:rFonts w:cs="Times New Roman"/>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34">
    <w:nsid w:val="44A068F1"/>
    <w:multiLevelType w:val="hybridMultilevel"/>
    <w:tmpl w:val="2634E572"/>
    <w:lvl w:ilvl="0" w:tplc="0EBA5F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6">
    <w:nsid w:val="4C941177"/>
    <w:multiLevelType w:val="multilevel"/>
    <w:tmpl w:val="BE78893A"/>
    <w:lvl w:ilvl="0">
      <w:start w:val="1"/>
      <w:numFmt w:val="decimal"/>
      <w:pStyle w:val="13"/>
      <w:lvlText w:val="Глава %1."/>
      <w:lvlJc w:val="left"/>
      <w:pPr>
        <w:ind w:left="360" w:hanging="360"/>
      </w:pPr>
      <w:rPr>
        <w:rFonts w:cs="Times New Roman"/>
      </w:rPr>
    </w:lvl>
    <w:lvl w:ilvl="1">
      <w:start w:val="1"/>
      <w:numFmt w:val="decimal"/>
      <w:lvlText w:val="Часть %2."/>
      <w:lvlJc w:val="left"/>
      <w:pPr>
        <w:ind w:left="716" w:hanging="432"/>
      </w:pPr>
      <w:rPr>
        <w:rFonts w:cs="Times New Roman"/>
      </w:rPr>
    </w:lvl>
    <w:lvl w:ilvl="2">
      <w:start w:val="1"/>
      <w:numFmt w:val="decimal"/>
      <w:lvlText w:val="%1.%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531E7C32"/>
    <w:multiLevelType w:val="hybridMultilevel"/>
    <w:tmpl w:val="9676D346"/>
    <w:lvl w:ilvl="0" w:tplc="0A7485AA">
      <w:start w:val="1"/>
      <w:numFmt w:val="decimal"/>
      <w:pStyle w:val="a9"/>
      <w:lvlText w:val="Таблица %1 -"/>
      <w:lvlJc w:val="left"/>
      <w:pPr>
        <w:tabs>
          <w:tab w:val="num" w:pos="3600"/>
        </w:tabs>
        <w:ind w:left="1366" w:firstLine="794"/>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38">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8DF3BA8"/>
    <w:multiLevelType w:val="hybridMultilevel"/>
    <w:tmpl w:val="E3F0F3D6"/>
    <w:lvl w:ilvl="0" w:tplc="6D0C078E">
      <w:start w:val="1"/>
      <w:numFmt w:val="decimal"/>
      <w:pStyle w:val="14"/>
      <w:lvlText w:val="Рис.%1."/>
      <w:lvlJc w:val="left"/>
      <w:pPr>
        <w:tabs>
          <w:tab w:val="num" w:pos="1080"/>
        </w:tabs>
        <w:ind w:left="360" w:hanging="360"/>
      </w:pPr>
      <w:rPr>
        <w:rFonts w:ascii="Times New Roman" w:hAnsi="Times New Roman" w:cs="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40">
    <w:nsid w:val="6347779F"/>
    <w:multiLevelType w:val="multilevel"/>
    <w:tmpl w:val="175C659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64C34787"/>
    <w:multiLevelType w:val="hybridMultilevel"/>
    <w:tmpl w:val="1450975E"/>
    <w:lvl w:ilvl="0" w:tplc="344E07F4">
      <w:start w:val="1"/>
      <w:numFmt w:val="decimal"/>
      <w:pStyle w:val="aa"/>
      <w:lvlText w:val="Таблица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99A0EF8"/>
    <w:multiLevelType w:val="hybridMultilevel"/>
    <w:tmpl w:val="CC7EA7DE"/>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D3A24EB"/>
    <w:multiLevelType w:val="hybridMultilevel"/>
    <w:tmpl w:val="6DD066E0"/>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E1911D3"/>
    <w:multiLevelType w:val="hybridMultilevel"/>
    <w:tmpl w:val="CFB87D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6E3D6CCB"/>
    <w:multiLevelType w:val="hybridMultilevel"/>
    <w:tmpl w:val="86423810"/>
    <w:lvl w:ilvl="0" w:tplc="C110F682">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46">
    <w:nsid w:val="70E5406A"/>
    <w:multiLevelType w:val="hybridMultilevel"/>
    <w:tmpl w:val="CFB87D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num w:numId="1">
    <w:abstractNumId w:val="3"/>
  </w:num>
  <w:num w:numId="2">
    <w:abstractNumId w:val="2"/>
    <w:lvlOverride w:ilvl="0">
      <w:startOverride w:val="1"/>
    </w:lvlOverride>
  </w:num>
  <w:num w:numId="3">
    <w:abstractNumId w:val="1"/>
  </w:num>
  <w:num w:numId="4">
    <w:abstractNumId w:val="0"/>
    <w:lvlOverride w:ilvl="0">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3"/>
  </w:num>
  <w:num w:numId="23">
    <w:abstractNumId w:val="35"/>
  </w:num>
  <w:num w:numId="24">
    <w:abstractNumId w:val="38"/>
  </w:num>
  <w:num w:numId="25">
    <w:abstractNumId w:val="27"/>
  </w:num>
  <w:num w:numId="26">
    <w:abstractNumId w:val="6"/>
  </w:num>
  <w:num w:numId="27">
    <w:abstractNumId w:val="21"/>
  </w:num>
  <w:num w:numId="28">
    <w:abstractNumId w:val="32"/>
  </w:num>
  <w:num w:numId="29">
    <w:abstractNumId w:val="3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5"/>
  </w:num>
  <w:num w:numId="35">
    <w:abstractNumId w:val="38"/>
  </w:num>
  <w:num w:numId="36">
    <w:abstractNumId w:val="21"/>
  </w:num>
  <w:num w:numId="37">
    <w:abstractNumId w:val="27"/>
  </w:num>
  <w:num w:numId="38">
    <w:abstractNumId w:val="6"/>
  </w:num>
  <w:num w:numId="39">
    <w:abstractNumId w:val="32"/>
  </w:num>
  <w:num w:numId="40">
    <w:abstractNumId w:val="15"/>
  </w:num>
  <w:num w:numId="41">
    <w:abstractNumId w:val="16"/>
  </w:num>
  <w:num w:numId="42">
    <w:abstractNumId w:val="40"/>
  </w:num>
  <w:num w:numId="43">
    <w:abstractNumId w:val="7"/>
  </w:num>
  <w:num w:numId="44">
    <w:abstractNumId w:val="47"/>
  </w:num>
  <w:num w:numId="45">
    <w:abstractNumId w:val="29"/>
  </w:num>
  <w:num w:numId="46">
    <w:abstractNumId w:val="9"/>
  </w:num>
  <w:num w:numId="47">
    <w:abstractNumId w:val="18"/>
  </w:num>
  <w:num w:numId="48">
    <w:abstractNumId w:val="22"/>
  </w:num>
  <w:num w:numId="49">
    <w:abstractNumId w:val="26"/>
  </w:num>
  <w:num w:numId="50">
    <w:abstractNumId w:val="42"/>
  </w:num>
  <w:num w:numId="51">
    <w:abstractNumId w:val="43"/>
  </w:num>
  <w:num w:numId="52">
    <w:abstractNumId w:val="34"/>
  </w:num>
  <w:num w:numId="53">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3777"/>
  </w:hdrShapeDefaults>
  <w:footnotePr>
    <w:footnote w:id="-1"/>
    <w:footnote w:id="0"/>
  </w:footnotePr>
  <w:endnotePr>
    <w:endnote w:id="-1"/>
    <w:endnote w:id="0"/>
  </w:endnotePr>
  <w:compat>
    <w:compatSetting w:name="compatibilityMode" w:uri="http://schemas.microsoft.com/office/word" w:val="12"/>
  </w:compat>
  <w:rsids>
    <w:rsidRoot w:val="00A54617"/>
    <w:rsid w:val="00000A03"/>
    <w:rsid w:val="00002D21"/>
    <w:rsid w:val="000040EB"/>
    <w:rsid w:val="00010AA1"/>
    <w:rsid w:val="00012E3C"/>
    <w:rsid w:val="00012E4E"/>
    <w:rsid w:val="00012F85"/>
    <w:rsid w:val="000151ED"/>
    <w:rsid w:val="00016BA4"/>
    <w:rsid w:val="00017A85"/>
    <w:rsid w:val="00021DF5"/>
    <w:rsid w:val="00021EFB"/>
    <w:rsid w:val="000247CC"/>
    <w:rsid w:val="00026E5B"/>
    <w:rsid w:val="000278DB"/>
    <w:rsid w:val="0003186A"/>
    <w:rsid w:val="00034AA6"/>
    <w:rsid w:val="00034CFB"/>
    <w:rsid w:val="0003553F"/>
    <w:rsid w:val="00036C73"/>
    <w:rsid w:val="00037676"/>
    <w:rsid w:val="00037BF9"/>
    <w:rsid w:val="0004046A"/>
    <w:rsid w:val="00041516"/>
    <w:rsid w:val="00045F3B"/>
    <w:rsid w:val="00050DBF"/>
    <w:rsid w:val="00051B3D"/>
    <w:rsid w:val="00052EC4"/>
    <w:rsid w:val="00053964"/>
    <w:rsid w:val="00053E62"/>
    <w:rsid w:val="00054425"/>
    <w:rsid w:val="00057516"/>
    <w:rsid w:val="00060F43"/>
    <w:rsid w:val="00061651"/>
    <w:rsid w:val="00061932"/>
    <w:rsid w:val="00062FE9"/>
    <w:rsid w:val="00063DD5"/>
    <w:rsid w:val="0006551D"/>
    <w:rsid w:val="000659EF"/>
    <w:rsid w:val="000709B3"/>
    <w:rsid w:val="0007360B"/>
    <w:rsid w:val="00075A65"/>
    <w:rsid w:val="0007614B"/>
    <w:rsid w:val="00077CFB"/>
    <w:rsid w:val="00080DB2"/>
    <w:rsid w:val="00082FDC"/>
    <w:rsid w:val="0008323F"/>
    <w:rsid w:val="000835D9"/>
    <w:rsid w:val="000863EA"/>
    <w:rsid w:val="00086867"/>
    <w:rsid w:val="00087212"/>
    <w:rsid w:val="00094FBB"/>
    <w:rsid w:val="0009516B"/>
    <w:rsid w:val="00096912"/>
    <w:rsid w:val="00096A67"/>
    <w:rsid w:val="0009779E"/>
    <w:rsid w:val="000A192A"/>
    <w:rsid w:val="000A305A"/>
    <w:rsid w:val="000A4749"/>
    <w:rsid w:val="000A4C08"/>
    <w:rsid w:val="000A57CD"/>
    <w:rsid w:val="000A6594"/>
    <w:rsid w:val="000A677A"/>
    <w:rsid w:val="000B094F"/>
    <w:rsid w:val="000B40D7"/>
    <w:rsid w:val="000B439D"/>
    <w:rsid w:val="000B5CFA"/>
    <w:rsid w:val="000C4870"/>
    <w:rsid w:val="000C5C5A"/>
    <w:rsid w:val="000D05DF"/>
    <w:rsid w:val="000D2633"/>
    <w:rsid w:val="000D33BA"/>
    <w:rsid w:val="000D40EC"/>
    <w:rsid w:val="000D5263"/>
    <w:rsid w:val="000D6890"/>
    <w:rsid w:val="000E150A"/>
    <w:rsid w:val="000E2E85"/>
    <w:rsid w:val="000E2EE4"/>
    <w:rsid w:val="000E3982"/>
    <w:rsid w:val="000E4035"/>
    <w:rsid w:val="000E40D5"/>
    <w:rsid w:val="000E6AF7"/>
    <w:rsid w:val="000E7C6E"/>
    <w:rsid w:val="000F12B6"/>
    <w:rsid w:val="000F28FB"/>
    <w:rsid w:val="000F2F39"/>
    <w:rsid w:val="000F4AF8"/>
    <w:rsid w:val="000F5363"/>
    <w:rsid w:val="000F6171"/>
    <w:rsid w:val="000F76CE"/>
    <w:rsid w:val="000F794D"/>
    <w:rsid w:val="00101E06"/>
    <w:rsid w:val="00103CC6"/>
    <w:rsid w:val="00105382"/>
    <w:rsid w:val="001073D6"/>
    <w:rsid w:val="00107ACF"/>
    <w:rsid w:val="001116FE"/>
    <w:rsid w:val="00113FFB"/>
    <w:rsid w:val="00116EFD"/>
    <w:rsid w:val="00117052"/>
    <w:rsid w:val="001174CC"/>
    <w:rsid w:val="00117E11"/>
    <w:rsid w:val="00120F3E"/>
    <w:rsid w:val="0012300B"/>
    <w:rsid w:val="00124BDB"/>
    <w:rsid w:val="00124C48"/>
    <w:rsid w:val="00126020"/>
    <w:rsid w:val="00127851"/>
    <w:rsid w:val="00127E23"/>
    <w:rsid w:val="001308F0"/>
    <w:rsid w:val="00130B87"/>
    <w:rsid w:val="00132641"/>
    <w:rsid w:val="00133018"/>
    <w:rsid w:val="001330C7"/>
    <w:rsid w:val="0013456C"/>
    <w:rsid w:val="00134684"/>
    <w:rsid w:val="001377E8"/>
    <w:rsid w:val="0014023C"/>
    <w:rsid w:val="00143057"/>
    <w:rsid w:val="001433F8"/>
    <w:rsid w:val="00144230"/>
    <w:rsid w:val="00144A3F"/>
    <w:rsid w:val="00145138"/>
    <w:rsid w:val="00150366"/>
    <w:rsid w:val="001505DF"/>
    <w:rsid w:val="00151F7F"/>
    <w:rsid w:val="00152152"/>
    <w:rsid w:val="00152A32"/>
    <w:rsid w:val="0015351F"/>
    <w:rsid w:val="001535EC"/>
    <w:rsid w:val="00155672"/>
    <w:rsid w:val="0015745E"/>
    <w:rsid w:val="0015766C"/>
    <w:rsid w:val="00157DE4"/>
    <w:rsid w:val="0016119E"/>
    <w:rsid w:val="00161DAD"/>
    <w:rsid w:val="001626E7"/>
    <w:rsid w:val="001641FB"/>
    <w:rsid w:val="00164697"/>
    <w:rsid w:val="00165A30"/>
    <w:rsid w:val="00165F31"/>
    <w:rsid w:val="001734F6"/>
    <w:rsid w:val="001737F0"/>
    <w:rsid w:val="001742B4"/>
    <w:rsid w:val="0017629D"/>
    <w:rsid w:val="00176C75"/>
    <w:rsid w:val="001838A6"/>
    <w:rsid w:val="00184451"/>
    <w:rsid w:val="00186A7D"/>
    <w:rsid w:val="00186D2C"/>
    <w:rsid w:val="0018713E"/>
    <w:rsid w:val="001872A4"/>
    <w:rsid w:val="00187B43"/>
    <w:rsid w:val="00187D63"/>
    <w:rsid w:val="00190965"/>
    <w:rsid w:val="00193484"/>
    <w:rsid w:val="00195141"/>
    <w:rsid w:val="001A247B"/>
    <w:rsid w:val="001A2A3A"/>
    <w:rsid w:val="001A4127"/>
    <w:rsid w:val="001A505A"/>
    <w:rsid w:val="001A77D2"/>
    <w:rsid w:val="001B0780"/>
    <w:rsid w:val="001B0792"/>
    <w:rsid w:val="001B100B"/>
    <w:rsid w:val="001B1419"/>
    <w:rsid w:val="001B1893"/>
    <w:rsid w:val="001B2435"/>
    <w:rsid w:val="001B2F68"/>
    <w:rsid w:val="001B6B4C"/>
    <w:rsid w:val="001B6D2D"/>
    <w:rsid w:val="001B709C"/>
    <w:rsid w:val="001B72E7"/>
    <w:rsid w:val="001B78E8"/>
    <w:rsid w:val="001C071C"/>
    <w:rsid w:val="001C1DB2"/>
    <w:rsid w:val="001C2150"/>
    <w:rsid w:val="001C5DE6"/>
    <w:rsid w:val="001C6052"/>
    <w:rsid w:val="001C7D80"/>
    <w:rsid w:val="001D1E52"/>
    <w:rsid w:val="001D22C7"/>
    <w:rsid w:val="001D41F3"/>
    <w:rsid w:val="001D554A"/>
    <w:rsid w:val="001D5DE7"/>
    <w:rsid w:val="001E1F77"/>
    <w:rsid w:val="001E3FE2"/>
    <w:rsid w:val="001E420A"/>
    <w:rsid w:val="001E62DE"/>
    <w:rsid w:val="001E71E8"/>
    <w:rsid w:val="001F0292"/>
    <w:rsid w:val="001F35E8"/>
    <w:rsid w:val="0020197A"/>
    <w:rsid w:val="00201DEA"/>
    <w:rsid w:val="00204390"/>
    <w:rsid w:val="00204B38"/>
    <w:rsid w:val="00205158"/>
    <w:rsid w:val="002061FB"/>
    <w:rsid w:val="0021029B"/>
    <w:rsid w:val="00212104"/>
    <w:rsid w:val="002121C3"/>
    <w:rsid w:val="00215075"/>
    <w:rsid w:val="00217AB3"/>
    <w:rsid w:val="00217DDB"/>
    <w:rsid w:val="00221106"/>
    <w:rsid w:val="00221976"/>
    <w:rsid w:val="00222C3E"/>
    <w:rsid w:val="002248AF"/>
    <w:rsid w:val="0023082D"/>
    <w:rsid w:val="00230E94"/>
    <w:rsid w:val="002329AF"/>
    <w:rsid w:val="00233736"/>
    <w:rsid w:val="00234A64"/>
    <w:rsid w:val="002367C6"/>
    <w:rsid w:val="0024130B"/>
    <w:rsid w:val="00244778"/>
    <w:rsid w:val="00244A29"/>
    <w:rsid w:val="00245EA8"/>
    <w:rsid w:val="00246860"/>
    <w:rsid w:val="00250405"/>
    <w:rsid w:val="00252279"/>
    <w:rsid w:val="002534A1"/>
    <w:rsid w:val="002558F1"/>
    <w:rsid w:val="00255FDE"/>
    <w:rsid w:val="00256BF8"/>
    <w:rsid w:val="0026160F"/>
    <w:rsid w:val="00262BB6"/>
    <w:rsid w:val="00263A7D"/>
    <w:rsid w:val="00266DA2"/>
    <w:rsid w:val="00267755"/>
    <w:rsid w:val="00271548"/>
    <w:rsid w:val="00272A99"/>
    <w:rsid w:val="002738F1"/>
    <w:rsid w:val="00273C5B"/>
    <w:rsid w:val="00274F19"/>
    <w:rsid w:val="002762E5"/>
    <w:rsid w:val="0028007E"/>
    <w:rsid w:val="002802A7"/>
    <w:rsid w:val="002814F4"/>
    <w:rsid w:val="00281945"/>
    <w:rsid w:val="00282D04"/>
    <w:rsid w:val="00284927"/>
    <w:rsid w:val="00284FA9"/>
    <w:rsid w:val="00286353"/>
    <w:rsid w:val="00286BAB"/>
    <w:rsid w:val="00286D39"/>
    <w:rsid w:val="00286D3B"/>
    <w:rsid w:val="002879FC"/>
    <w:rsid w:val="002900A3"/>
    <w:rsid w:val="0029446F"/>
    <w:rsid w:val="00295FFC"/>
    <w:rsid w:val="00296A02"/>
    <w:rsid w:val="002A0A71"/>
    <w:rsid w:val="002A0D0F"/>
    <w:rsid w:val="002A1694"/>
    <w:rsid w:val="002A1D5C"/>
    <w:rsid w:val="002A2AF1"/>
    <w:rsid w:val="002A2DD9"/>
    <w:rsid w:val="002A43C2"/>
    <w:rsid w:val="002A47D9"/>
    <w:rsid w:val="002A4857"/>
    <w:rsid w:val="002A5DE2"/>
    <w:rsid w:val="002A60B7"/>
    <w:rsid w:val="002A69DB"/>
    <w:rsid w:val="002A6F25"/>
    <w:rsid w:val="002A77BA"/>
    <w:rsid w:val="002B0B68"/>
    <w:rsid w:val="002B3EE8"/>
    <w:rsid w:val="002B6E10"/>
    <w:rsid w:val="002C092B"/>
    <w:rsid w:val="002C1FC5"/>
    <w:rsid w:val="002C2764"/>
    <w:rsid w:val="002C2F12"/>
    <w:rsid w:val="002C4C10"/>
    <w:rsid w:val="002C4C70"/>
    <w:rsid w:val="002C5E03"/>
    <w:rsid w:val="002D1AFB"/>
    <w:rsid w:val="002D24C0"/>
    <w:rsid w:val="002D30E2"/>
    <w:rsid w:val="002D4ADB"/>
    <w:rsid w:val="002D4BD9"/>
    <w:rsid w:val="002D5455"/>
    <w:rsid w:val="002D5C4D"/>
    <w:rsid w:val="002E0E5B"/>
    <w:rsid w:val="002E245C"/>
    <w:rsid w:val="002E31F8"/>
    <w:rsid w:val="002E3956"/>
    <w:rsid w:val="002E3AA6"/>
    <w:rsid w:val="002E484E"/>
    <w:rsid w:val="002E601B"/>
    <w:rsid w:val="002F3A26"/>
    <w:rsid w:val="002F43D7"/>
    <w:rsid w:val="002F7467"/>
    <w:rsid w:val="00305FA2"/>
    <w:rsid w:val="0030789D"/>
    <w:rsid w:val="00310707"/>
    <w:rsid w:val="00311065"/>
    <w:rsid w:val="00312F47"/>
    <w:rsid w:val="00314C19"/>
    <w:rsid w:val="00315BAF"/>
    <w:rsid w:val="003178CA"/>
    <w:rsid w:val="00317E9A"/>
    <w:rsid w:val="00322EA6"/>
    <w:rsid w:val="00323D0A"/>
    <w:rsid w:val="00324A40"/>
    <w:rsid w:val="0032545C"/>
    <w:rsid w:val="00325CDB"/>
    <w:rsid w:val="00330C40"/>
    <w:rsid w:val="00330E7F"/>
    <w:rsid w:val="003315A4"/>
    <w:rsid w:val="003316B3"/>
    <w:rsid w:val="00332C4E"/>
    <w:rsid w:val="00332F24"/>
    <w:rsid w:val="00333397"/>
    <w:rsid w:val="0033375D"/>
    <w:rsid w:val="003338C0"/>
    <w:rsid w:val="00334682"/>
    <w:rsid w:val="00335391"/>
    <w:rsid w:val="003414D6"/>
    <w:rsid w:val="00343CDD"/>
    <w:rsid w:val="00343F66"/>
    <w:rsid w:val="003441A2"/>
    <w:rsid w:val="00345895"/>
    <w:rsid w:val="0034634E"/>
    <w:rsid w:val="0034753A"/>
    <w:rsid w:val="00347CF8"/>
    <w:rsid w:val="00351533"/>
    <w:rsid w:val="00352463"/>
    <w:rsid w:val="00355125"/>
    <w:rsid w:val="00356704"/>
    <w:rsid w:val="0035681C"/>
    <w:rsid w:val="00360AEF"/>
    <w:rsid w:val="00362B39"/>
    <w:rsid w:val="00364CE0"/>
    <w:rsid w:val="0036689B"/>
    <w:rsid w:val="00366BB1"/>
    <w:rsid w:val="00372283"/>
    <w:rsid w:val="003726D1"/>
    <w:rsid w:val="00372F9D"/>
    <w:rsid w:val="00374646"/>
    <w:rsid w:val="003771FE"/>
    <w:rsid w:val="00380684"/>
    <w:rsid w:val="00380841"/>
    <w:rsid w:val="003813CA"/>
    <w:rsid w:val="0038184F"/>
    <w:rsid w:val="00381F2D"/>
    <w:rsid w:val="00382294"/>
    <w:rsid w:val="003870AF"/>
    <w:rsid w:val="00387D2D"/>
    <w:rsid w:val="00390718"/>
    <w:rsid w:val="00390E07"/>
    <w:rsid w:val="00391358"/>
    <w:rsid w:val="00392A36"/>
    <w:rsid w:val="00393C51"/>
    <w:rsid w:val="003944AF"/>
    <w:rsid w:val="00394C82"/>
    <w:rsid w:val="00395BBE"/>
    <w:rsid w:val="003A2294"/>
    <w:rsid w:val="003A2D14"/>
    <w:rsid w:val="003A3827"/>
    <w:rsid w:val="003A3A14"/>
    <w:rsid w:val="003A470B"/>
    <w:rsid w:val="003A4D59"/>
    <w:rsid w:val="003A5AB1"/>
    <w:rsid w:val="003A7D7A"/>
    <w:rsid w:val="003B6928"/>
    <w:rsid w:val="003B729F"/>
    <w:rsid w:val="003B7CAB"/>
    <w:rsid w:val="003B7E0A"/>
    <w:rsid w:val="003C0CDF"/>
    <w:rsid w:val="003C40BC"/>
    <w:rsid w:val="003C4F1D"/>
    <w:rsid w:val="003C5E9A"/>
    <w:rsid w:val="003D01C0"/>
    <w:rsid w:val="003D1382"/>
    <w:rsid w:val="003D2184"/>
    <w:rsid w:val="003D2AA7"/>
    <w:rsid w:val="003D45D0"/>
    <w:rsid w:val="003D4A1F"/>
    <w:rsid w:val="003D657E"/>
    <w:rsid w:val="003D7CE9"/>
    <w:rsid w:val="003E116B"/>
    <w:rsid w:val="003E1BFF"/>
    <w:rsid w:val="003E25B8"/>
    <w:rsid w:val="003E3465"/>
    <w:rsid w:val="003E41B8"/>
    <w:rsid w:val="003E4460"/>
    <w:rsid w:val="003E4FB8"/>
    <w:rsid w:val="003E6379"/>
    <w:rsid w:val="003E76AA"/>
    <w:rsid w:val="003E78AE"/>
    <w:rsid w:val="003F0006"/>
    <w:rsid w:val="003F187C"/>
    <w:rsid w:val="003F67A9"/>
    <w:rsid w:val="003F68D0"/>
    <w:rsid w:val="003F6BC8"/>
    <w:rsid w:val="003F7EFB"/>
    <w:rsid w:val="0040069D"/>
    <w:rsid w:val="00401640"/>
    <w:rsid w:val="00403A57"/>
    <w:rsid w:val="0040560E"/>
    <w:rsid w:val="00406EB4"/>
    <w:rsid w:val="00407548"/>
    <w:rsid w:val="00412313"/>
    <w:rsid w:val="004123B7"/>
    <w:rsid w:val="00412846"/>
    <w:rsid w:val="0041421D"/>
    <w:rsid w:val="00420166"/>
    <w:rsid w:val="00420D9B"/>
    <w:rsid w:val="004226A8"/>
    <w:rsid w:val="00422F76"/>
    <w:rsid w:val="0042679C"/>
    <w:rsid w:val="00426BA8"/>
    <w:rsid w:val="00433268"/>
    <w:rsid w:val="0043420C"/>
    <w:rsid w:val="004356A7"/>
    <w:rsid w:val="00437132"/>
    <w:rsid w:val="004372FF"/>
    <w:rsid w:val="0043745A"/>
    <w:rsid w:val="00440663"/>
    <w:rsid w:val="00440711"/>
    <w:rsid w:val="0044439F"/>
    <w:rsid w:val="00444439"/>
    <w:rsid w:val="00444FEE"/>
    <w:rsid w:val="0044573E"/>
    <w:rsid w:val="00447BE2"/>
    <w:rsid w:val="00450D01"/>
    <w:rsid w:val="004548B5"/>
    <w:rsid w:val="00455EA5"/>
    <w:rsid w:val="004568D6"/>
    <w:rsid w:val="0045706F"/>
    <w:rsid w:val="004573B9"/>
    <w:rsid w:val="00460217"/>
    <w:rsid w:val="00460518"/>
    <w:rsid w:val="00460871"/>
    <w:rsid w:val="00461229"/>
    <w:rsid w:val="00465DB6"/>
    <w:rsid w:val="004661F4"/>
    <w:rsid w:val="004667B6"/>
    <w:rsid w:val="00466CE9"/>
    <w:rsid w:val="00467409"/>
    <w:rsid w:val="0047263A"/>
    <w:rsid w:val="00473467"/>
    <w:rsid w:val="004739B1"/>
    <w:rsid w:val="00475C74"/>
    <w:rsid w:val="00477B80"/>
    <w:rsid w:val="00481CB4"/>
    <w:rsid w:val="00482445"/>
    <w:rsid w:val="0048576E"/>
    <w:rsid w:val="004858E0"/>
    <w:rsid w:val="00485AE2"/>
    <w:rsid w:val="0048685D"/>
    <w:rsid w:val="00490235"/>
    <w:rsid w:val="00490BAB"/>
    <w:rsid w:val="00492406"/>
    <w:rsid w:val="004924E5"/>
    <w:rsid w:val="00494AF0"/>
    <w:rsid w:val="00494E9B"/>
    <w:rsid w:val="00495A00"/>
    <w:rsid w:val="00495CC3"/>
    <w:rsid w:val="00497945"/>
    <w:rsid w:val="00497D5E"/>
    <w:rsid w:val="004A117E"/>
    <w:rsid w:val="004A1565"/>
    <w:rsid w:val="004A1D3C"/>
    <w:rsid w:val="004A1F09"/>
    <w:rsid w:val="004A26B7"/>
    <w:rsid w:val="004A29BF"/>
    <w:rsid w:val="004A2E54"/>
    <w:rsid w:val="004A2E88"/>
    <w:rsid w:val="004A41A0"/>
    <w:rsid w:val="004A4F48"/>
    <w:rsid w:val="004A7CE9"/>
    <w:rsid w:val="004B1475"/>
    <w:rsid w:val="004B15D0"/>
    <w:rsid w:val="004B1E62"/>
    <w:rsid w:val="004B23DE"/>
    <w:rsid w:val="004B2DFF"/>
    <w:rsid w:val="004B2E26"/>
    <w:rsid w:val="004B2ED6"/>
    <w:rsid w:val="004B420F"/>
    <w:rsid w:val="004B4594"/>
    <w:rsid w:val="004B56C2"/>
    <w:rsid w:val="004B7BB0"/>
    <w:rsid w:val="004C1892"/>
    <w:rsid w:val="004C1CF7"/>
    <w:rsid w:val="004C299F"/>
    <w:rsid w:val="004C3A2B"/>
    <w:rsid w:val="004C3CB6"/>
    <w:rsid w:val="004C48E6"/>
    <w:rsid w:val="004C51BB"/>
    <w:rsid w:val="004C7436"/>
    <w:rsid w:val="004C7EE7"/>
    <w:rsid w:val="004D3B4D"/>
    <w:rsid w:val="004D42EE"/>
    <w:rsid w:val="004D4FE1"/>
    <w:rsid w:val="004D5152"/>
    <w:rsid w:val="004D60A5"/>
    <w:rsid w:val="004D7104"/>
    <w:rsid w:val="004D76ED"/>
    <w:rsid w:val="004E1323"/>
    <w:rsid w:val="004E3CAA"/>
    <w:rsid w:val="004E5024"/>
    <w:rsid w:val="004E5BA7"/>
    <w:rsid w:val="004E5EA7"/>
    <w:rsid w:val="004E6297"/>
    <w:rsid w:val="004E6D48"/>
    <w:rsid w:val="004F0559"/>
    <w:rsid w:val="004F1A2E"/>
    <w:rsid w:val="004F21DC"/>
    <w:rsid w:val="004F2C6A"/>
    <w:rsid w:val="004F5009"/>
    <w:rsid w:val="004F562A"/>
    <w:rsid w:val="004F6A81"/>
    <w:rsid w:val="004F7620"/>
    <w:rsid w:val="004F799A"/>
    <w:rsid w:val="00501912"/>
    <w:rsid w:val="00507030"/>
    <w:rsid w:val="00507C4A"/>
    <w:rsid w:val="005102A5"/>
    <w:rsid w:val="00512DD9"/>
    <w:rsid w:val="00513E45"/>
    <w:rsid w:val="005210F4"/>
    <w:rsid w:val="00522536"/>
    <w:rsid w:val="00523797"/>
    <w:rsid w:val="00523D51"/>
    <w:rsid w:val="00523F65"/>
    <w:rsid w:val="00524858"/>
    <w:rsid w:val="0052728C"/>
    <w:rsid w:val="005302E5"/>
    <w:rsid w:val="00533DB3"/>
    <w:rsid w:val="00535B06"/>
    <w:rsid w:val="005413F8"/>
    <w:rsid w:val="00541E76"/>
    <w:rsid w:val="00542AB9"/>
    <w:rsid w:val="005438A5"/>
    <w:rsid w:val="00543FDD"/>
    <w:rsid w:val="00544994"/>
    <w:rsid w:val="00545CCD"/>
    <w:rsid w:val="00550FBC"/>
    <w:rsid w:val="0055460E"/>
    <w:rsid w:val="005556A9"/>
    <w:rsid w:val="00555D8A"/>
    <w:rsid w:val="00557C13"/>
    <w:rsid w:val="00562255"/>
    <w:rsid w:val="005673C9"/>
    <w:rsid w:val="005704CC"/>
    <w:rsid w:val="005715B2"/>
    <w:rsid w:val="00571643"/>
    <w:rsid w:val="00574BB7"/>
    <w:rsid w:val="005750A2"/>
    <w:rsid w:val="00575768"/>
    <w:rsid w:val="005757A6"/>
    <w:rsid w:val="005761A0"/>
    <w:rsid w:val="00576233"/>
    <w:rsid w:val="005769B4"/>
    <w:rsid w:val="00577270"/>
    <w:rsid w:val="00580590"/>
    <w:rsid w:val="00582290"/>
    <w:rsid w:val="00583321"/>
    <w:rsid w:val="00585847"/>
    <w:rsid w:val="005904ED"/>
    <w:rsid w:val="00593780"/>
    <w:rsid w:val="005976E6"/>
    <w:rsid w:val="005A01B3"/>
    <w:rsid w:val="005A08AE"/>
    <w:rsid w:val="005A0E6A"/>
    <w:rsid w:val="005A3F9C"/>
    <w:rsid w:val="005A573C"/>
    <w:rsid w:val="005A6694"/>
    <w:rsid w:val="005B1860"/>
    <w:rsid w:val="005B1925"/>
    <w:rsid w:val="005B1E60"/>
    <w:rsid w:val="005B5924"/>
    <w:rsid w:val="005B684A"/>
    <w:rsid w:val="005B786C"/>
    <w:rsid w:val="005C14A5"/>
    <w:rsid w:val="005C383C"/>
    <w:rsid w:val="005C3A31"/>
    <w:rsid w:val="005C5A5A"/>
    <w:rsid w:val="005D0874"/>
    <w:rsid w:val="005D0E34"/>
    <w:rsid w:val="005D1010"/>
    <w:rsid w:val="005D212A"/>
    <w:rsid w:val="005D438D"/>
    <w:rsid w:val="005D5D41"/>
    <w:rsid w:val="005D6A0B"/>
    <w:rsid w:val="005E0BBA"/>
    <w:rsid w:val="005E1DCA"/>
    <w:rsid w:val="005E3964"/>
    <w:rsid w:val="005E398F"/>
    <w:rsid w:val="005E4607"/>
    <w:rsid w:val="005E4AE1"/>
    <w:rsid w:val="005E53F2"/>
    <w:rsid w:val="005E6BE5"/>
    <w:rsid w:val="005F2AE3"/>
    <w:rsid w:val="005F4B9A"/>
    <w:rsid w:val="005F5868"/>
    <w:rsid w:val="00601F5B"/>
    <w:rsid w:val="006034A7"/>
    <w:rsid w:val="0060374C"/>
    <w:rsid w:val="006038FE"/>
    <w:rsid w:val="00604724"/>
    <w:rsid w:val="00605A1F"/>
    <w:rsid w:val="00606446"/>
    <w:rsid w:val="0061036D"/>
    <w:rsid w:val="00611935"/>
    <w:rsid w:val="00611C98"/>
    <w:rsid w:val="00614391"/>
    <w:rsid w:val="006166CD"/>
    <w:rsid w:val="00616760"/>
    <w:rsid w:val="006200F2"/>
    <w:rsid w:val="00620EEA"/>
    <w:rsid w:val="006215B6"/>
    <w:rsid w:val="00625CBC"/>
    <w:rsid w:val="00631032"/>
    <w:rsid w:val="0063246C"/>
    <w:rsid w:val="00634B01"/>
    <w:rsid w:val="006365AB"/>
    <w:rsid w:val="006376E9"/>
    <w:rsid w:val="00642037"/>
    <w:rsid w:val="00642457"/>
    <w:rsid w:val="00642E48"/>
    <w:rsid w:val="006438E1"/>
    <w:rsid w:val="00643B3B"/>
    <w:rsid w:val="00646B2C"/>
    <w:rsid w:val="00651119"/>
    <w:rsid w:val="006542BE"/>
    <w:rsid w:val="00655AE7"/>
    <w:rsid w:val="00655E66"/>
    <w:rsid w:val="006563BF"/>
    <w:rsid w:val="00660943"/>
    <w:rsid w:val="00664310"/>
    <w:rsid w:val="006676C2"/>
    <w:rsid w:val="006678E0"/>
    <w:rsid w:val="006729D3"/>
    <w:rsid w:val="00674343"/>
    <w:rsid w:val="00676BEF"/>
    <w:rsid w:val="00677411"/>
    <w:rsid w:val="00680A1D"/>
    <w:rsid w:val="00680B8F"/>
    <w:rsid w:val="006827BB"/>
    <w:rsid w:val="00682EA0"/>
    <w:rsid w:val="00683B59"/>
    <w:rsid w:val="006861C0"/>
    <w:rsid w:val="00692B73"/>
    <w:rsid w:val="00696598"/>
    <w:rsid w:val="00697D67"/>
    <w:rsid w:val="006A0125"/>
    <w:rsid w:val="006A03AF"/>
    <w:rsid w:val="006A04C6"/>
    <w:rsid w:val="006A07D8"/>
    <w:rsid w:val="006A1402"/>
    <w:rsid w:val="006A1763"/>
    <w:rsid w:val="006A2D18"/>
    <w:rsid w:val="006A2F30"/>
    <w:rsid w:val="006A3647"/>
    <w:rsid w:val="006A3AA9"/>
    <w:rsid w:val="006A6122"/>
    <w:rsid w:val="006B0F54"/>
    <w:rsid w:val="006B215C"/>
    <w:rsid w:val="006B469B"/>
    <w:rsid w:val="006B4886"/>
    <w:rsid w:val="006B4DEB"/>
    <w:rsid w:val="006B6F89"/>
    <w:rsid w:val="006B73AB"/>
    <w:rsid w:val="006C06EE"/>
    <w:rsid w:val="006C1509"/>
    <w:rsid w:val="006C3251"/>
    <w:rsid w:val="006C4433"/>
    <w:rsid w:val="006C5585"/>
    <w:rsid w:val="006C60D0"/>
    <w:rsid w:val="006D2267"/>
    <w:rsid w:val="006D5D7B"/>
    <w:rsid w:val="006D616C"/>
    <w:rsid w:val="006D6195"/>
    <w:rsid w:val="006E09F4"/>
    <w:rsid w:val="006F1663"/>
    <w:rsid w:val="006F4935"/>
    <w:rsid w:val="006F4BE4"/>
    <w:rsid w:val="006F67D1"/>
    <w:rsid w:val="006F7F54"/>
    <w:rsid w:val="00701963"/>
    <w:rsid w:val="007034B5"/>
    <w:rsid w:val="007071CA"/>
    <w:rsid w:val="00707270"/>
    <w:rsid w:val="007106C9"/>
    <w:rsid w:val="00710D79"/>
    <w:rsid w:val="00711D53"/>
    <w:rsid w:val="00712079"/>
    <w:rsid w:val="00716725"/>
    <w:rsid w:val="007169B1"/>
    <w:rsid w:val="00722CD1"/>
    <w:rsid w:val="007241FF"/>
    <w:rsid w:val="0072425A"/>
    <w:rsid w:val="00725EBA"/>
    <w:rsid w:val="00725FA6"/>
    <w:rsid w:val="00726957"/>
    <w:rsid w:val="00726E65"/>
    <w:rsid w:val="00727145"/>
    <w:rsid w:val="00727CF3"/>
    <w:rsid w:val="00733992"/>
    <w:rsid w:val="00733E7C"/>
    <w:rsid w:val="00735551"/>
    <w:rsid w:val="007355D8"/>
    <w:rsid w:val="007363EF"/>
    <w:rsid w:val="007372D5"/>
    <w:rsid w:val="00740EAA"/>
    <w:rsid w:val="007416F7"/>
    <w:rsid w:val="00741ACA"/>
    <w:rsid w:val="00742307"/>
    <w:rsid w:val="00742B21"/>
    <w:rsid w:val="00744908"/>
    <w:rsid w:val="00744B0E"/>
    <w:rsid w:val="007454A2"/>
    <w:rsid w:val="007467CE"/>
    <w:rsid w:val="00747FCB"/>
    <w:rsid w:val="0075035A"/>
    <w:rsid w:val="007505F2"/>
    <w:rsid w:val="0075419D"/>
    <w:rsid w:val="00754AB4"/>
    <w:rsid w:val="007553A7"/>
    <w:rsid w:val="007617E9"/>
    <w:rsid w:val="0076370E"/>
    <w:rsid w:val="007667C0"/>
    <w:rsid w:val="0076778F"/>
    <w:rsid w:val="00767898"/>
    <w:rsid w:val="0077393B"/>
    <w:rsid w:val="007764E8"/>
    <w:rsid w:val="00777D8F"/>
    <w:rsid w:val="00777DC2"/>
    <w:rsid w:val="00777F86"/>
    <w:rsid w:val="007800CB"/>
    <w:rsid w:val="00780755"/>
    <w:rsid w:val="00780ADF"/>
    <w:rsid w:val="0078457E"/>
    <w:rsid w:val="007857CF"/>
    <w:rsid w:val="0078646E"/>
    <w:rsid w:val="007877B6"/>
    <w:rsid w:val="00787C47"/>
    <w:rsid w:val="00787DD1"/>
    <w:rsid w:val="007909ED"/>
    <w:rsid w:val="00793CFC"/>
    <w:rsid w:val="00793D9B"/>
    <w:rsid w:val="007949DF"/>
    <w:rsid w:val="00794EF5"/>
    <w:rsid w:val="007A123C"/>
    <w:rsid w:val="007A6D88"/>
    <w:rsid w:val="007A727F"/>
    <w:rsid w:val="007B159B"/>
    <w:rsid w:val="007B2DCF"/>
    <w:rsid w:val="007C2180"/>
    <w:rsid w:val="007C27E3"/>
    <w:rsid w:val="007C3563"/>
    <w:rsid w:val="007C36D7"/>
    <w:rsid w:val="007C5226"/>
    <w:rsid w:val="007C5245"/>
    <w:rsid w:val="007C57BE"/>
    <w:rsid w:val="007C6D1E"/>
    <w:rsid w:val="007C72A0"/>
    <w:rsid w:val="007D0C25"/>
    <w:rsid w:val="007D19B0"/>
    <w:rsid w:val="007D252F"/>
    <w:rsid w:val="007D5450"/>
    <w:rsid w:val="007D700B"/>
    <w:rsid w:val="007D74FA"/>
    <w:rsid w:val="007E0457"/>
    <w:rsid w:val="007E0DC8"/>
    <w:rsid w:val="007E1CC1"/>
    <w:rsid w:val="007E1E57"/>
    <w:rsid w:val="007E71AC"/>
    <w:rsid w:val="007F040B"/>
    <w:rsid w:val="007F091A"/>
    <w:rsid w:val="007F0B7D"/>
    <w:rsid w:val="007F182B"/>
    <w:rsid w:val="007F34B2"/>
    <w:rsid w:val="007F42BB"/>
    <w:rsid w:val="007F4F52"/>
    <w:rsid w:val="007F54EB"/>
    <w:rsid w:val="007F615B"/>
    <w:rsid w:val="007F6CEE"/>
    <w:rsid w:val="0080190F"/>
    <w:rsid w:val="00802324"/>
    <w:rsid w:val="0080250C"/>
    <w:rsid w:val="00802515"/>
    <w:rsid w:val="008029E6"/>
    <w:rsid w:val="008031B5"/>
    <w:rsid w:val="00803325"/>
    <w:rsid w:val="00803526"/>
    <w:rsid w:val="0080391E"/>
    <w:rsid w:val="008039FE"/>
    <w:rsid w:val="008044FC"/>
    <w:rsid w:val="008114B9"/>
    <w:rsid w:val="00812861"/>
    <w:rsid w:val="008134C1"/>
    <w:rsid w:val="0081429F"/>
    <w:rsid w:val="00815325"/>
    <w:rsid w:val="008160F4"/>
    <w:rsid w:val="0081662B"/>
    <w:rsid w:val="0081732A"/>
    <w:rsid w:val="00817C79"/>
    <w:rsid w:val="00820E6F"/>
    <w:rsid w:val="0082176F"/>
    <w:rsid w:val="00821DEA"/>
    <w:rsid w:val="00827623"/>
    <w:rsid w:val="0082789E"/>
    <w:rsid w:val="00827EFB"/>
    <w:rsid w:val="008306C2"/>
    <w:rsid w:val="00830CBF"/>
    <w:rsid w:val="00831024"/>
    <w:rsid w:val="00832B1C"/>
    <w:rsid w:val="00832D29"/>
    <w:rsid w:val="0083354A"/>
    <w:rsid w:val="0083524C"/>
    <w:rsid w:val="00835F1A"/>
    <w:rsid w:val="00836E83"/>
    <w:rsid w:val="008401C5"/>
    <w:rsid w:val="00843727"/>
    <w:rsid w:val="00850568"/>
    <w:rsid w:val="00851087"/>
    <w:rsid w:val="00851723"/>
    <w:rsid w:val="008547D5"/>
    <w:rsid w:val="00854C0F"/>
    <w:rsid w:val="008551AB"/>
    <w:rsid w:val="00855CC6"/>
    <w:rsid w:val="008568BD"/>
    <w:rsid w:val="0085790B"/>
    <w:rsid w:val="008605CF"/>
    <w:rsid w:val="008608F5"/>
    <w:rsid w:val="00860F63"/>
    <w:rsid w:val="008634BE"/>
    <w:rsid w:val="008635B8"/>
    <w:rsid w:val="008637E2"/>
    <w:rsid w:val="0086392D"/>
    <w:rsid w:val="0086434D"/>
    <w:rsid w:val="00864FBA"/>
    <w:rsid w:val="00866FB5"/>
    <w:rsid w:val="008676CE"/>
    <w:rsid w:val="008703EF"/>
    <w:rsid w:val="0087098B"/>
    <w:rsid w:val="00870DCC"/>
    <w:rsid w:val="0087112C"/>
    <w:rsid w:val="00872118"/>
    <w:rsid w:val="00874AF5"/>
    <w:rsid w:val="00874EDE"/>
    <w:rsid w:val="00874F71"/>
    <w:rsid w:val="008753A1"/>
    <w:rsid w:val="00875CEE"/>
    <w:rsid w:val="00876172"/>
    <w:rsid w:val="00876798"/>
    <w:rsid w:val="00876918"/>
    <w:rsid w:val="00880CCA"/>
    <w:rsid w:val="00880E16"/>
    <w:rsid w:val="00883179"/>
    <w:rsid w:val="00883EE6"/>
    <w:rsid w:val="0088651B"/>
    <w:rsid w:val="00890014"/>
    <w:rsid w:val="00890C04"/>
    <w:rsid w:val="00891713"/>
    <w:rsid w:val="008949F6"/>
    <w:rsid w:val="00896331"/>
    <w:rsid w:val="008966C3"/>
    <w:rsid w:val="00896964"/>
    <w:rsid w:val="00897C13"/>
    <w:rsid w:val="008A0748"/>
    <w:rsid w:val="008A461D"/>
    <w:rsid w:val="008A53E8"/>
    <w:rsid w:val="008A54C3"/>
    <w:rsid w:val="008B091D"/>
    <w:rsid w:val="008B0C41"/>
    <w:rsid w:val="008B0C49"/>
    <w:rsid w:val="008B1CA3"/>
    <w:rsid w:val="008B384D"/>
    <w:rsid w:val="008B521B"/>
    <w:rsid w:val="008B5653"/>
    <w:rsid w:val="008B6C14"/>
    <w:rsid w:val="008C013A"/>
    <w:rsid w:val="008C0474"/>
    <w:rsid w:val="008C06C7"/>
    <w:rsid w:val="008C21BA"/>
    <w:rsid w:val="008C2A7B"/>
    <w:rsid w:val="008C2E7B"/>
    <w:rsid w:val="008C30AF"/>
    <w:rsid w:val="008C5011"/>
    <w:rsid w:val="008C5539"/>
    <w:rsid w:val="008C612F"/>
    <w:rsid w:val="008C6260"/>
    <w:rsid w:val="008D2797"/>
    <w:rsid w:val="008D70E6"/>
    <w:rsid w:val="008E044F"/>
    <w:rsid w:val="008E08ED"/>
    <w:rsid w:val="008E0B8D"/>
    <w:rsid w:val="008E3A87"/>
    <w:rsid w:val="008E41F1"/>
    <w:rsid w:val="008E5CA9"/>
    <w:rsid w:val="008F09DE"/>
    <w:rsid w:val="008F10EF"/>
    <w:rsid w:val="008F263D"/>
    <w:rsid w:val="008F3DA2"/>
    <w:rsid w:val="008F3FED"/>
    <w:rsid w:val="008F7813"/>
    <w:rsid w:val="0090060A"/>
    <w:rsid w:val="00900C7F"/>
    <w:rsid w:val="00902587"/>
    <w:rsid w:val="00902CB3"/>
    <w:rsid w:val="00907129"/>
    <w:rsid w:val="00907C84"/>
    <w:rsid w:val="009103EC"/>
    <w:rsid w:val="00910A22"/>
    <w:rsid w:val="00912455"/>
    <w:rsid w:val="00913C23"/>
    <w:rsid w:val="00914163"/>
    <w:rsid w:val="00914505"/>
    <w:rsid w:val="00916A41"/>
    <w:rsid w:val="0092398B"/>
    <w:rsid w:val="0092456D"/>
    <w:rsid w:val="0092581D"/>
    <w:rsid w:val="00926641"/>
    <w:rsid w:val="009276A8"/>
    <w:rsid w:val="00930886"/>
    <w:rsid w:val="00930CE5"/>
    <w:rsid w:val="00931087"/>
    <w:rsid w:val="00934679"/>
    <w:rsid w:val="009354AD"/>
    <w:rsid w:val="00936766"/>
    <w:rsid w:val="00936AD0"/>
    <w:rsid w:val="00937DA2"/>
    <w:rsid w:val="00940E2C"/>
    <w:rsid w:val="00940E40"/>
    <w:rsid w:val="00943A31"/>
    <w:rsid w:val="00943CD8"/>
    <w:rsid w:val="00943E27"/>
    <w:rsid w:val="00943EFC"/>
    <w:rsid w:val="00944B62"/>
    <w:rsid w:val="00946D66"/>
    <w:rsid w:val="009506FC"/>
    <w:rsid w:val="00951D5C"/>
    <w:rsid w:val="00951F0E"/>
    <w:rsid w:val="0095426A"/>
    <w:rsid w:val="009554E3"/>
    <w:rsid w:val="0096009B"/>
    <w:rsid w:val="00960308"/>
    <w:rsid w:val="00962767"/>
    <w:rsid w:val="0096328A"/>
    <w:rsid w:val="00963CCA"/>
    <w:rsid w:val="009641EF"/>
    <w:rsid w:val="00964B3D"/>
    <w:rsid w:val="00966FDB"/>
    <w:rsid w:val="009675A3"/>
    <w:rsid w:val="00970A63"/>
    <w:rsid w:val="00972169"/>
    <w:rsid w:val="00973DB9"/>
    <w:rsid w:val="0097784F"/>
    <w:rsid w:val="0097797F"/>
    <w:rsid w:val="009803B6"/>
    <w:rsid w:val="009810CD"/>
    <w:rsid w:val="00981D52"/>
    <w:rsid w:val="00984A72"/>
    <w:rsid w:val="00985CE3"/>
    <w:rsid w:val="00987E57"/>
    <w:rsid w:val="00993A48"/>
    <w:rsid w:val="00993CCA"/>
    <w:rsid w:val="009943E7"/>
    <w:rsid w:val="0099510E"/>
    <w:rsid w:val="0099511D"/>
    <w:rsid w:val="0099526C"/>
    <w:rsid w:val="00996AFC"/>
    <w:rsid w:val="009A07C5"/>
    <w:rsid w:val="009A1D51"/>
    <w:rsid w:val="009A23B5"/>
    <w:rsid w:val="009A29C3"/>
    <w:rsid w:val="009A31CB"/>
    <w:rsid w:val="009A37E5"/>
    <w:rsid w:val="009A39E7"/>
    <w:rsid w:val="009B189B"/>
    <w:rsid w:val="009B1AA0"/>
    <w:rsid w:val="009B1D90"/>
    <w:rsid w:val="009B5A52"/>
    <w:rsid w:val="009B5B42"/>
    <w:rsid w:val="009B772E"/>
    <w:rsid w:val="009C2AEF"/>
    <w:rsid w:val="009C362B"/>
    <w:rsid w:val="009C4941"/>
    <w:rsid w:val="009C78EF"/>
    <w:rsid w:val="009C7B51"/>
    <w:rsid w:val="009C7B65"/>
    <w:rsid w:val="009D1E4E"/>
    <w:rsid w:val="009D65D6"/>
    <w:rsid w:val="009D70FC"/>
    <w:rsid w:val="009E04B7"/>
    <w:rsid w:val="009E04CB"/>
    <w:rsid w:val="009E303A"/>
    <w:rsid w:val="009E50A8"/>
    <w:rsid w:val="009E5893"/>
    <w:rsid w:val="009E7AF3"/>
    <w:rsid w:val="009F5886"/>
    <w:rsid w:val="009F61CC"/>
    <w:rsid w:val="009F65D4"/>
    <w:rsid w:val="009F7475"/>
    <w:rsid w:val="009F751B"/>
    <w:rsid w:val="00A0079D"/>
    <w:rsid w:val="00A00948"/>
    <w:rsid w:val="00A00AA6"/>
    <w:rsid w:val="00A00E10"/>
    <w:rsid w:val="00A025D0"/>
    <w:rsid w:val="00A04FE4"/>
    <w:rsid w:val="00A053D4"/>
    <w:rsid w:val="00A0676D"/>
    <w:rsid w:val="00A10135"/>
    <w:rsid w:val="00A1164A"/>
    <w:rsid w:val="00A12431"/>
    <w:rsid w:val="00A12E09"/>
    <w:rsid w:val="00A2008F"/>
    <w:rsid w:val="00A20F55"/>
    <w:rsid w:val="00A320FA"/>
    <w:rsid w:val="00A333CF"/>
    <w:rsid w:val="00A33890"/>
    <w:rsid w:val="00A34972"/>
    <w:rsid w:val="00A35EC0"/>
    <w:rsid w:val="00A36E60"/>
    <w:rsid w:val="00A403D3"/>
    <w:rsid w:val="00A4215F"/>
    <w:rsid w:val="00A42B0F"/>
    <w:rsid w:val="00A443C9"/>
    <w:rsid w:val="00A44A89"/>
    <w:rsid w:val="00A44BA6"/>
    <w:rsid w:val="00A477A7"/>
    <w:rsid w:val="00A51D11"/>
    <w:rsid w:val="00A54617"/>
    <w:rsid w:val="00A55544"/>
    <w:rsid w:val="00A63003"/>
    <w:rsid w:val="00A64FED"/>
    <w:rsid w:val="00A67EE2"/>
    <w:rsid w:val="00A70DEE"/>
    <w:rsid w:val="00A726EE"/>
    <w:rsid w:val="00A727D1"/>
    <w:rsid w:val="00A73A3D"/>
    <w:rsid w:val="00A754B4"/>
    <w:rsid w:val="00A76C3C"/>
    <w:rsid w:val="00A773DD"/>
    <w:rsid w:val="00A8100D"/>
    <w:rsid w:val="00A81651"/>
    <w:rsid w:val="00A82994"/>
    <w:rsid w:val="00A8374B"/>
    <w:rsid w:val="00A8489F"/>
    <w:rsid w:val="00A85DA7"/>
    <w:rsid w:val="00A8630E"/>
    <w:rsid w:val="00A87607"/>
    <w:rsid w:val="00A939D7"/>
    <w:rsid w:val="00A93A30"/>
    <w:rsid w:val="00A946BB"/>
    <w:rsid w:val="00A94D9A"/>
    <w:rsid w:val="00A95443"/>
    <w:rsid w:val="00AA2928"/>
    <w:rsid w:val="00AA2C6B"/>
    <w:rsid w:val="00AA436F"/>
    <w:rsid w:val="00AA4B10"/>
    <w:rsid w:val="00AA4FB2"/>
    <w:rsid w:val="00AA5E0B"/>
    <w:rsid w:val="00AA63AD"/>
    <w:rsid w:val="00AA6435"/>
    <w:rsid w:val="00AA6532"/>
    <w:rsid w:val="00AA6DF5"/>
    <w:rsid w:val="00AA79D3"/>
    <w:rsid w:val="00AB0B33"/>
    <w:rsid w:val="00AB0FC7"/>
    <w:rsid w:val="00AB19C4"/>
    <w:rsid w:val="00AB1AC5"/>
    <w:rsid w:val="00AB2881"/>
    <w:rsid w:val="00AB2F71"/>
    <w:rsid w:val="00AB3163"/>
    <w:rsid w:val="00AB4470"/>
    <w:rsid w:val="00AB50C7"/>
    <w:rsid w:val="00AB5854"/>
    <w:rsid w:val="00AB7FEB"/>
    <w:rsid w:val="00AC00D6"/>
    <w:rsid w:val="00AC02BB"/>
    <w:rsid w:val="00AC69CB"/>
    <w:rsid w:val="00AC7892"/>
    <w:rsid w:val="00AD0269"/>
    <w:rsid w:val="00AD1C85"/>
    <w:rsid w:val="00AD2654"/>
    <w:rsid w:val="00AD26DF"/>
    <w:rsid w:val="00AD57D2"/>
    <w:rsid w:val="00AD5C48"/>
    <w:rsid w:val="00AD6AEF"/>
    <w:rsid w:val="00AD6D6C"/>
    <w:rsid w:val="00AE186F"/>
    <w:rsid w:val="00AE1A2F"/>
    <w:rsid w:val="00AE3C75"/>
    <w:rsid w:val="00AE4D2B"/>
    <w:rsid w:val="00AE54E3"/>
    <w:rsid w:val="00AE7B8A"/>
    <w:rsid w:val="00AF0102"/>
    <w:rsid w:val="00AF04DB"/>
    <w:rsid w:val="00AF09DF"/>
    <w:rsid w:val="00AF3A3A"/>
    <w:rsid w:val="00AF49CD"/>
    <w:rsid w:val="00AF67DC"/>
    <w:rsid w:val="00AF68B3"/>
    <w:rsid w:val="00AF7B53"/>
    <w:rsid w:val="00B046C5"/>
    <w:rsid w:val="00B04F9A"/>
    <w:rsid w:val="00B05B3E"/>
    <w:rsid w:val="00B072BA"/>
    <w:rsid w:val="00B117FD"/>
    <w:rsid w:val="00B13021"/>
    <w:rsid w:val="00B1388C"/>
    <w:rsid w:val="00B14ACA"/>
    <w:rsid w:val="00B15E6F"/>
    <w:rsid w:val="00B17245"/>
    <w:rsid w:val="00B20569"/>
    <w:rsid w:val="00B23918"/>
    <w:rsid w:val="00B24ECE"/>
    <w:rsid w:val="00B262C4"/>
    <w:rsid w:val="00B26614"/>
    <w:rsid w:val="00B26C9F"/>
    <w:rsid w:val="00B305C4"/>
    <w:rsid w:val="00B309D9"/>
    <w:rsid w:val="00B310BE"/>
    <w:rsid w:val="00B41CEC"/>
    <w:rsid w:val="00B43CAD"/>
    <w:rsid w:val="00B44891"/>
    <w:rsid w:val="00B44D1B"/>
    <w:rsid w:val="00B455A2"/>
    <w:rsid w:val="00B46246"/>
    <w:rsid w:val="00B47A46"/>
    <w:rsid w:val="00B51212"/>
    <w:rsid w:val="00B52582"/>
    <w:rsid w:val="00B53BD7"/>
    <w:rsid w:val="00B557D9"/>
    <w:rsid w:val="00B6117C"/>
    <w:rsid w:val="00B65141"/>
    <w:rsid w:val="00B65DEA"/>
    <w:rsid w:val="00B660A2"/>
    <w:rsid w:val="00B671BB"/>
    <w:rsid w:val="00B70162"/>
    <w:rsid w:val="00B71A72"/>
    <w:rsid w:val="00B71DC4"/>
    <w:rsid w:val="00B753FE"/>
    <w:rsid w:val="00B75836"/>
    <w:rsid w:val="00B76E75"/>
    <w:rsid w:val="00B800A8"/>
    <w:rsid w:val="00B821AC"/>
    <w:rsid w:val="00B8558C"/>
    <w:rsid w:val="00B863CE"/>
    <w:rsid w:val="00B86E61"/>
    <w:rsid w:val="00B95C9E"/>
    <w:rsid w:val="00BA3636"/>
    <w:rsid w:val="00BA4CC2"/>
    <w:rsid w:val="00BA5096"/>
    <w:rsid w:val="00BB0770"/>
    <w:rsid w:val="00BB0AF5"/>
    <w:rsid w:val="00BB1132"/>
    <w:rsid w:val="00BB1405"/>
    <w:rsid w:val="00BB23D3"/>
    <w:rsid w:val="00BB2BCB"/>
    <w:rsid w:val="00BB3502"/>
    <w:rsid w:val="00BB4493"/>
    <w:rsid w:val="00BB44D1"/>
    <w:rsid w:val="00BB66BD"/>
    <w:rsid w:val="00BB7650"/>
    <w:rsid w:val="00BC0B8A"/>
    <w:rsid w:val="00BC2948"/>
    <w:rsid w:val="00BC3CC5"/>
    <w:rsid w:val="00BC55C2"/>
    <w:rsid w:val="00BC586E"/>
    <w:rsid w:val="00BC6F20"/>
    <w:rsid w:val="00BC7C56"/>
    <w:rsid w:val="00BD0D6C"/>
    <w:rsid w:val="00BD13FB"/>
    <w:rsid w:val="00BD38DC"/>
    <w:rsid w:val="00BD4866"/>
    <w:rsid w:val="00BD5DC6"/>
    <w:rsid w:val="00BD6522"/>
    <w:rsid w:val="00BD74E6"/>
    <w:rsid w:val="00BD7DAE"/>
    <w:rsid w:val="00BE1D27"/>
    <w:rsid w:val="00BE1DD2"/>
    <w:rsid w:val="00BE2060"/>
    <w:rsid w:val="00BE3875"/>
    <w:rsid w:val="00BE3C0A"/>
    <w:rsid w:val="00BE4180"/>
    <w:rsid w:val="00BE78CE"/>
    <w:rsid w:val="00BE7FB6"/>
    <w:rsid w:val="00BF025D"/>
    <w:rsid w:val="00BF1604"/>
    <w:rsid w:val="00BF1C28"/>
    <w:rsid w:val="00BF36BE"/>
    <w:rsid w:val="00BF40DF"/>
    <w:rsid w:val="00BF4347"/>
    <w:rsid w:val="00BF55F3"/>
    <w:rsid w:val="00BF571B"/>
    <w:rsid w:val="00BF76DE"/>
    <w:rsid w:val="00BF7D09"/>
    <w:rsid w:val="00C013FC"/>
    <w:rsid w:val="00C028A3"/>
    <w:rsid w:val="00C02C68"/>
    <w:rsid w:val="00C038EE"/>
    <w:rsid w:val="00C0559C"/>
    <w:rsid w:val="00C063EE"/>
    <w:rsid w:val="00C06573"/>
    <w:rsid w:val="00C07ED4"/>
    <w:rsid w:val="00C10308"/>
    <w:rsid w:val="00C10938"/>
    <w:rsid w:val="00C12ED5"/>
    <w:rsid w:val="00C142C6"/>
    <w:rsid w:val="00C14D8A"/>
    <w:rsid w:val="00C172AA"/>
    <w:rsid w:val="00C221EE"/>
    <w:rsid w:val="00C223F0"/>
    <w:rsid w:val="00C2284E"/>
    <w:rsid w:val="00C22969"/>
    <w:rsid w:val="00C2410C"/>
    <w:rsid w:val="00C27317"/>
    <w:rsid w:val="00C31280"/>
    <w:rsid w:val="00C339A0"/>
    <w:rsid w:val="00C33BC2"/>
    <w:rsid w:val="00C3604A"/>
    <w:rsid w:val="00C364EC"/>
    <w:rsid w:val="00C37304"/>
    <w:rsid w:val="00C37FF2"/>
    <w:rsid w:val="00C4241F"/>
    <w:rsid w:val="00C467DA"/>
    <w:rsid w:val="00C50248"/>
    <w:rsid w:val="00C50A88"/>
    <w:rsid w:val="00C51D72"/>
    <w:rsid w:val="00C5230A"/>
    <w:rsid w:val="00C52810"/>
    <w:rsid w:val="00C53F12"/>
    <w:rsid w:val="00C55246"/>
    <w:rsid w:val="00C567F6"/>
    <w:rsid w:val="00C5758C"/>
    <w:rsid w:val="00C61D4F"/>
    <w:rsid w:val="00C67630"/>
    <w:rsid w:val="00C67F69"/>
    <w:rsid w:val="00C71D66"/>
    <w:rsid w:val="00C73DCF"/>
    <w:rsid w:val="00C7483A"/>
    <w:rsid w:val="00C7553C"/>
    <w:rsid w:val="00C7694E"/>
    <w:rsid w:val="00C834F4"/>
    <w:rsid w:val="00C83F78"/>
    <w:rsid w:val="00C8470F"/>
    <w:rsid w:val="00C86975"/>
    <w:rsid w:val="00C9051F"/>
    <w:rsid w:val="00C91C59"/>
    <w:rsid w:val="00C96517"/>
    <w:rsid w:val="00C96B2B"/>
    <w:rsid w:val="00C97D6B"/>
    <w:rsid w:val="00C97E4F"/>
    <w:rsid w:val="00CA02FA"/>
    <w:rsid w:val="00CA0424"/>
    <w:rsid w:val="00CA246A"/>
    <w:rsid w:val="00CA2904"/>
    <w:rsid w:val="00CA302E"/>
    <w:rsid w:val="00CA52BF"/>
    <w:rsid w:val="00CA5FF1"/>
    <w:rsid w:val="00CB06F4"/>
    <w:rsid w:val="00CB398A"/>
    <w:rsid w:val="00CB4AB1"/>
    <w:rsid w:val="00CC0886"/>
    <w:rsid w:val="00CC502B"/>
    <w:rsid w:val="00CC506E"/>
    <w:rsid w:val="00CC667A"/>
    <w:rsid w:val="00CC681E"/>
    <w:rsid w:val="00CC7CBB"/>
    <w:rsid w:val="00CD1A76"/>
    <w:rsid w:val="00CD215B"/>
    <w:rsid w:val="00CD3305"/>
    <w:rsid w:val="00CD34AD"/>
    <w:rsid w:val="00CD5EF3"/>
    <w:rsid w:val="00CE062F"/>
    <w:rsid w:val="00CE19A3"/>
    <w:rsid w:val="00CE3C5D"/>
    <w:rsid w:val="00CE678F"/>
    <w:rsid w:val="00CE6C60"/>
    <w:rsid w:val="00CF4944"/>
    <w:rsid w:val="00CF7429"/>
    <w:rsid w:val="00CF7FF7"/>
    <w:rsid w:val="00D04508"/>
    <w:rsid w:val="00D051DD"/>
    <w:rsid w:val="00D0688D"/>
    <w:rsid w:val="00D119ED"/>
    <w:rsid w:val="00D1378A"/>
    <w:rsid w:val="00D13E27"/>
    <w:rsid w:val="00D1439D"/>
    <w:rsid w:val="00D20394"/>
    <w:rsid w:val="00D20D92"/>
    <w:rsid w:val="00D20DFB"/>
    <w:rsid w:val="00D20FE7"/>
    <w:rsid w:val="00D21604"/>
    <w:rsid w:val="00D26210"/>
    <w:rsid w:val="00D30ADB"/>
    <w:rsid w:val="00D30EA4"/>
    <w:rsid w:val="00D317BD"/>
    <w:rsid w:val="00D33F37"/>
    <w:rsid w:val="00D34476"/>
    <w:rsid w:val="00D35211"/>
    <w:rsid w:val="00D359BF"/>
    <w:rsid w:val="00D364C4"/>
    <w:rsid w:val="00D37A07"/>
    <w:rsid w:val="00D37E14"/>
    <w:rsid w:val="00D4090B"/>
    <w:rsid w:val="00D41D76"/>
    <w:rsid w:val="00D44EA8"/>
    <w:rsid w:val="00D47402"/>
    <w:rsid w:val="00D47971"/>
    <w:rsid w:val="00D5415D"/>
    <w:rsid w:val="00D542E8"/>
    <w:rsid w:val="00D5446E"/>
    <w:rsid w:val="00D56AEC"/>
    <w:rsid w:val="00D57376"/>
    <w:rsid w:val="00D57FA2"/>
    <w:rsid w:val="00D617CA"/>
    <w:rsid w:val="00D6264E"/>
    <w:rsid w:val="00D6279A"/>
    <w:rsid w:val="00D62D79"/>
    <w:rsid w:val="00D6623F"/>
    <w:rsid w:val="00D71B21"/>
    <w:rsid w:val="00D722E0"/>
    <w:rsid w:val="00D72A05"/>
    <w:rsid w:val="00D72E0D"/>
    <w:rsid w:val="00D73276"/>
    <w:rsid w:val="00D738AF"/>
    <w:rsid w:val="00D814B9"/>
    <w:rsid w:val="00D8531B"/>
    <w:rsid w:val="00D86CD8"/>
    <w:rsid w:val="00D912F9"/>
    <w:rsid w:val="00D95D8B"/>
    <w:rsid w:val="00D96008"/>
    <w:rsid w:val="00D97348"/>
    <w:rsid w:val="00DA1675"/>
    <w:rsid w:val="00DA1FBA"/>
    <w:rsid w:val="00DA3B49"/>
    <w:rsid w:val="00DA511D"/>
    <w:rsid w:val="00DA771E"/>
    <w:rsid w:val="00DB0583"/>
    <w:rsid w:val="00DB1808"/>
    <w:rsid w:val="00DB57B5"/>
    <w:rsid w:val="00DB6159"/>
    <w:rsid w:val="00DB7539"/>
    <w:rsid w:val="00DC06D0"/>
    <w:rsid w:val="00DC33BA"/>
    <w:rsid w:val="00DC5BCB"/>
    <w:rsid w:val="00DC763D"/>
    <w:rsid w:val="00DD1C0C"/>
    <w:rsid w:val="00DD3562"/>
    <w:rsid w:val="00DD4477"/>
    <w:rsid w:val="00DD55BE"/>
    <w:rsid w:val="00DD6503"/>
    <w:rsid w:val="00DE0335"/>
    <w:rsid w:val="00DE1B9A"/>
    <w:rsid w:val="00DE1D44"/>
    <w:rsid w:val="00DE263C"/>
    <w:rsid w:val="00DE2FED"/>
    <w:rsid w:val="00DE3DEA"/>
    <w:rsid w:val="00DE53B0"/>
    <w:rsid w:val="00DE7A74"/>
    <w:rsid w:val="00DF1562"/>
    <w:rsid w:val="00DF16EA"/>
    <w:rsid w:val="00DF2CAB"/>
    <w:rsid w:val="00DF31B8"/>
    <w:rsid w:val="00DF646B"/>
    <w:rsid w:val="00DF7A70"/>
    <w:rsid w:val="00DF7D9D"/>
    <w:rsid w:val="00E0119B"/>
    <w:rsid w:val="00E02717"/>
    <w:rsid w:val="00E040AA"/>
    <w:rsid w:val="00E047A9"/>
    <w:rsid w:val="00E058C6"/>
    <w:rsid w:val="00E07912"/>
    <w:rsid w:val="00E10631"/>
    <w:rsid w:val="00E12481"/>
    <w:rsid w:val="00E125EF"/>
    <w:rsid w:val="00E1339F"/>
    <w:rsid w:val="00E1340F"/>
    <w:rsid w:val="00E14543"/>
    <w:rsid w:val="00E148D6"/>
    <w:rsid w:val="00E151FD"/>
    <w:rsid w:val="00E15B73"/>
    <w:rsid w:val="00E16110"/>
    <w:rsid w:val="00E1670B"/>
    <w:rsid w:val="00E176BB"/>
    <w:rsid w:val="00E2010B"/>
    <w:rsid w:val="00E20AE0"/>
    <w:rsid w:val="00E20D7D"/>
    <w:rsid w:val="00E241F8"/>
    <w:rsid w:val="00E24AED"/>
    <w:rsid w:val="00E250DC"/>
    <w:rsid w:val="00E25321"/>
    <w:rsid w:val="00E25B87"/>
    <w:rsid w:val="00E260AB"/>
    <w:rsid w:val="00E26C73"/>
    <w:rsid w:val="00E302B1"/>
    <w:rsid w:val="00E309A0"/>
    <w:rsid w:val="00E313C1"/>
    <w:rsid w:val="00E362A6"/>
    <w:rsid w:val="00E365F7"/>
    <w:rsid w:val="00E36DCB"/>
    <w:rsid w:val="00E371E7"/>
    <w:rsid w:val="00E42C27"/>
    <w:rsid w:val="00E44938"/>
    <w:rsid w:val="00E4620D"/>
    <w:rsid w:val="00E476F6"/>
    <w:rsid w:val="00E509FB"/>
    <w:rsid w:val="00E52176"/>
    <w:rsid w:val="00E528D0"/>
    <w:rsid w:val="00E542FE"/>
    <w:rsid w:val="00E54A19"/>
    <w:rsid w:val="00E5766C"/>
    <w:rsid w:val="00E6180A"/>
    <w:rsid w:val="00E61A6D"/>
    <w:rsid w:val="00E636EF"/>
    <w:rsid w:val="00E637A7"/>
    <w:rsid w:val="00E64165"/>
    <w:rsid w:val="00E645F1"/>
    <w:rsid w:val="00E6501C"/>
    <w:rsid w:val="00E651D8"/>
    <w:rsid w:val="00E65D8A"/>
    <w:rsid w:val="00E70497"/>
    <w:rsid w:val="00E71DB5"/>
    <w:rsid w:val="00E730F4"/>
    <w:rsid w:val="00E7326E"/>
    <w:rsid w:val="00E75178"/>
    <w:rsid w:val="00E75852"/>
    <w:rsid w:val="00E75E80"/>
    <w:rsid w:val="00E76304"/>
    <w:rsid w:val="00E76C46"/>
    <w:rsid w:val="00E808FC"/>
    <w:rsid w:val="00E81FE3"/>
    <w:rsid w:val="00E841DA"/>
    <w:rsid w:val="00E92ED9"/>
    <w:rsid w:val="00E933AE"/>
    <w:rsid w:val="00E93F49"/>
    <w:rsid w:val="00E9648C"/>
    <w:rsid w:val="00EA0382"/>
    <w:rsid w:val="00EA154C"/>
    <w:rsid w:val="00EA1ED8"/>
    <w:rsid w:val="00EA6BE4"/>
    <w:rsid w:val="00EB06A6"/>
    <w:rsid w:val="00EB1D0B"/>
    <w:rsid w:val="00EB1E23"/>
    <w:rsid w:val="00EB3517"/>
    <w:rsid w:val="00EB4DFB"/>
    <w:rsid w:val="00EB52C3"/>
    <w:rsid w:val="00EB54ED"/>
    <w:rsid w:val="00EB6F90"/>
    <w:rsid w:val="00EB742C"/>
    <w:rsid w:val="00EC1006"/>
    <w:rsid w:val="00EC1863"/>
    <w:rsid w:val="00EC220B"/>
    <w:rsid w:val="00EC2B3B"/>
    <w:rsid w:val="00EC567C"/>
    <w:rsid w:val="00ED1A99"/>
    <w:rsid w:val="00ED1ABB"/>
    <w:rsid w:val="00ED2C3C"/>
    <w:rsid w:val="00ED4119"/>
    <w:rsid w:val="00ED553C"/>
    <w:rsid w:val="00ED5E05"/>
    <w:rsid w:val="00ED73FA"/>
    <w:rsid w:val="00ED752C"/>
    <w:rsid w:val="00ED7602"/>
    <w:rsid w:val="00EE1594"/>
    <w:rsid w:val="00EE3CE2"/>
    <w:rsid w:val="00EE46E8"/>
    <w:rsid w:val="00EE4EB1"/>
    <w:rsid w:val="00EE671D"/>
    <w:rsid w:val="00EE75DE"/>
    <w:rsid w:val="00EF03F0"/>
    <w:rsid w:val="00EF1231"/>
    <w:rsid w:val="00EF15FF"/>
    <w:rsid w:val="00EF3586"/>
    <w:rsid w:val="00EF4A9C"/>
    <w:rsid w:val="00EF4CE9"/>
    <w:rsid w:val="00EF50F8"/>
    <w:rsid w:val="00EF7FF7"/>
    <w:rsid w:val="00F02444"/>
    <w:rsid w:val="00F02B06"/>
    <w:rsid w:val="00F03098"/>
    <w:rsid w:val="00F035BD"/>
    <w:rsid w:val="00F03917"/>
    <w:rsid w:val="00F03F98"/>
    <w:rsid w:val="00F04CA8"/>
    <w:rsid w:val="00F04DF2"/>
    <w:rsid w:val="00F07148"/>
    <w:rsid w:val="00F104B4"/>
    <w:rsid w:val="00F10656"/>
    <w:rsid w:val="00F11174"/>
    <w:rsid w:val="00F11F85"/>
    <w:rsid w:val="00F12C24"/>
    <w:rsid w:val="00F14BED"/>
    <w:rsid w:val="00F150D5"/>
    <w:rsid w:val="00F157CF"/>
    <w:rsid w:val="00F15872"/>
    <w:rsid w:val="00F1665D"/>
    <w:rsid w:val="00F17A47"/>
    <w:rsid w:val="00F216EC"/>
    <w:rsid w:val="00F2387A"/>
    <w:rsid w:val="00F24021"/>
    <w:rsid w:val="00F24341"/>
    <w:rsid w:val="00F24F18"/>
    <w:rsid w:val="00F26752"/>
    <w:rsid w:val="00F27D7F"/>
    <w:rsid w:val="00F31BB1"/>
    <w:rsid w:val="00F333EF"/>
    <w:rsid w:val="00F40F98"/>
    <w:rsid w:val="00F40FAB"/>
    <w:rsid w:val="00F42CDF"/>
    <w:rsid w:val="00F43364"/>
    <w:rsid w:val="00F43E78"/>
    <w:rsid w:val="00F43EC4"/>
    <w:rsid w:val="00F446E8"/>
    <w:rsid w:val="00F44D5C"/>
    <w:rsid w:val="00F46267"/>
    <w:rsid w:val="00F467FA"/>
    <w:rsid w:val="00F47506"/>
    <w:rsid w:val="00F5151E"/>
    <w:rsid w:val="00F515F7"/>
    <w:rsid w:val="00F56FBA"/>
    <w:rsid w:val="00F57434"/>
    <w:rsid w:val="00F57461"/>
    <w:rsid w:val="00F57700"/>
    <w:rsid w:val="00F6007B"/>
    <w:rsid w:val="00F63B3B"/>
    <w:rsid w:val="00F64AB4"/>
    <w:rsid w:val="00F71573"/>
    <w:rsid w:val="00F73326"/>
    <w:rsid w:val="00F743D3"/>
    <w:rsid w:val="00F74F1D"/>
    <w:rsid w:val="00F760FA"/>
    <w:rsid w:val="00F8585E"/>
    <w:rsid w:val="00F8626C"/>
    <w:rsid w:val="00F8684E"/>
    <w:rsid w:val="00F86989"/>
    <w:rsid w:val="00F86E00"/>
    <w:rsid w:val="00F93056"/>
    <w:rsid w:val="00F97630"/>
    <w:rsid w:val="00FA2755"/>
    <w:rsid w:val="00FA40AA"/>
    <w:rsid w:val="00FA47EF"/>
    <w:rsid w:val="00FA6C90"/>
    <w:rsid w:val="00FB2336"/>
    <w:rsid w:val="00FB41B8"/>
    <w:rsid w:val="00FB619D"/>
    <w:rsid w:val="00FB66F1"/>
    <w:rsid w:val="00FB7888"/>
    <w:rsid w:val="00FB7FAE"/>
    <w:rsid w:val="00FC0276"/>
    <w:rsid w:val="00FC34BF"/>
    <w:rsid w:val="00FC3EA2"/>
    <w:rsid w:val="00FC5FE1"/>
    <w:rsid w:val="00FC67FA"/>
    <w:rsid w:val="00FC6E50"/>
    <w:rsid w:val="00FD021E"/>
    <w:rsid w:val="00FD1D03"/>
    <w:rsid w:val="00FD2421"/>
    <w:rsid w:val="00FD3CA0"/>
    <w:rsid w:val="00FD4842"/>
    <w:rsid w:val="00FD578B"/>
    <w:rsid w:val="00FD75C3"/>
    <w:rsid w:val="00FE0429"/>
    <w:rsid w:val="00FE0CBC"/>
    <w:rsid w:val="00FE1069"/>
    <w:rsid w:val="00FE1890"/>
    <w:rsid w:val="00FE3E10"/>
    <w:rsid w:val="00FE4298"/>
    <w:rsid w:val="00FE42BE"/>
    <w:rsid w:val="00FE465D"/>
    <w:rsid w:val="00FE4A2F"/>
    <w:rsid w:val="00FE4FD5"/>
    <w:rsid w:val="00FF06C4"/>
    <w:rsid w:val="00FF1FDF"/>
    <w:rsid w:val="00FF2455"/>
    <w:rsid w:val="00FF3750"/>
    <w:rsid w:val="00FF4209"/>
    <w:rsid w:val="00FF58AA"/>
    <w:rsid w:val="00FF5ADB"/>
    <w:rsid w:val="00FF771B"/>
    <w:rsid w:val="00FF78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3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372FF"/>
    <w:pPr>
      <w:spacing w:after="0" w:line="240" w:lineRule="auto"/>
    </w:pPr>
    <w:rPr>
      <w:rFonts w:ascii="Times New Roman" w:eastAsia="Times New Roman" w:hAnsi="Times New Roman" w:cs="Times New Roman"/>
      <w:sz w:val="20"/>
      <w:szCs w:val="20"/>
      <w:lang w:eastAsia="ru-RU"/>
    </w:rPr>
  </w:style>
  <w:style w:type="paragraph" w:styleId="15">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6"/>
    <w:qFormat/>
    <w:rsid w:val="00A54617"/>
    <w:pPr>
      <w:keepNext/>
      <w:overflowPunct w:val="0"/>
      <w:autoSpaceDE w:val="0"/>
      <w:autoSpaceDN w:val="0"/>
      <w:adjustRightInd w:val="0"/>
      <w:textAlignment w:val="baseline"/>
      <w:outlineLvl w:val="0"/>
    </w:pPr>
    <w:rPr>
      <w:b/>
      <w:bCs/>
      <w:sz w:val="24"/>
    </w:rPr>
  </w:style>
  <w:style w:type="paragraph" w:styleId="21">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Вид зоны"/>
    <w:basedOn w:val="ab"/>
    <w:next w:val="ab"/>
    <w:link w:val="22"/>
    <w:uiPriority w:val="9"/>
    <w:qFormat/>
    <w:rsid w:val="00F515F7"/>
    <w:pPr>
      <w:keepNext/>
      <w:jc w:val="center"/>
      <w:outlineLvl w:val="1"/>
    </w:pPr>
    <w:rPr>
      <w:sz w:val="28"/>
      <w:szCs w:val="24"/>
    </w:rPr>
  </w:style>
  <w:style w:type="paragraph" w:styleId="30">
    <w:name w:val="heading 3"/>
    <w:aliases w:val="Знак2,Заголовок 3 Знак + 12 pt,не полужирный,влево,Перед:  0 пт,Пос...,Заголовок 3 Знак +,Пер...,Заголовок 3 Знак Знак Знак"/>
    <w:basedOn w:val="ab"/>
    <w:next w:val="ab"/>
    <w:link w:val="31"/>
    <w:uiPriority w:val="99"/>
    <w:qFormat/>
    <w:rsid w:val="00F515F7"/>
    <w:pPr>
      <w:keepNext/>
      <w:jc w:val="center"/>
      <w:outlineLvl w:val="2"/>
    </w:pPr>
    <w:rPr>
      <w:b/>
      <w:bCs/>
      <w:sz w:val="28"/>
      <w:szCs w:val="24"/>
    </w:rPr>
  </w:style>
  <w:style w:type="paragraph" w:styleId="40">
    <w:name w:val="heading 4"/>
    <w:aliases w:val=" Знак16"/>
    <w:basedOn w:val="ab"/>
    <w:next w:val="ab"/>
    <w:link w:val="41"/>
    <w:uiPriority w:val="9"/>
    <w:qFormat/>
    <w:rsid w:val="00F515F7"/>
    <w:pPr>
      <w:keepNext/>
      <w:ind w:right="-6"/>
      <w:jc w:val="both"/>
      <w:outlineLvl w:val="3"/>
    </w:pPr>
    <w:rPr>
      <w:sz w:val="28"/>
      <w:szCs w:val="28"/>
    </w:rPr>
  </w:style>
  <w:style w:type="paragraph" w:styleId="5">
    <w:name w:val="heading 5"/>
    <w:basedOn w:val="ab"/>
    <w:next w:val="ab"/>
    <w:link w:val="50"/>
    <w:uiPriority w:val="9"/>
    <w:unhideWhenUsed/>
    <w:qFormat/>
    <w:rsid w:val="000F76C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b"/>
    <w:next w:val="ab"/>
    <w:link w:val="60"/>
    <w:uiPriority w:val="9"/>
    <w:semiHidden/>
    <w:unhideWhenUsed/>
    <w:qFormat/>
    <w:rsid w:val="00CC0886"/>
    <w:pPr>
      <w:keepNext/>
      <w:keepLines/>
      <w:spacing w:before="200"/>
      <w:outlineLvl w:val="5"/>
    </w:pPr>
    <w:rPr>
      <w:rFonts w:ascii="Cambria" w:hAnsi="Cambria"/>
      <w:color w:val="243F60"/>
      <w:sz w:val="22"/>
      <w:szCs w:val="22"/>
      <w:lang w:eastAsia="en-US"/>
    </w:rPr>
  </w:style>
  <w:style w:type="paragraph" w:styleId="7">
    <w:name w:val="heading 7"/>
    <w:aliases w:val="заголовок для ПЗЗ"/>
    <w:basedOn w:val="ab"/>
    <w:next w:val="ab"/>
    <w:link w:val="70"/>
    <w:uiPriority w:val="9"/>
    <w:semiHidden/>
    <w:unhideWhenUsed/>
    <w:qFormat/>
    <w:rsid w:val="00CE3C5D"/>
    <w:pPr>
      <w:tabs>
        <w:tab w:val="num" w:pos="1304"/>
      </w:tabs>
      <w:spacing w:before="240" w:after="60"/>
      <w:ind w:left="1304" w:hanging="1304"/>
      <w:outlineLvl w:val="6"/>
    </w:pPr>
    <w:rPr>
      <w:sz w:val="24"/>
      <w:szCs w:val="24"/>
    </w:rPr>
  </w:style>
  <w:style w:type="paragraph" w:styleId="8">
    <w:name w:val="heading 8"/>
    <w:basedOn w:val="ab"/>
    <w:next w:val="ab"/>
    <w:link w:val="80"/>
    <w:uiPriority w:val="9"/>
    <w:semiHidden/>
    <w:unhideWhenUsed/>
    <w:qFormat/>
    <w:rsid w:val="00186D2C"/>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b"/>
    <w:next w:val="ab"/>
    <w:link w:val="90"/>
    <w:uiPriority w:val="9"/>
    <w:semiHidden/>
    <w:unhideWhenUsed/>
    <w:qFormat/>
    <w:rsid w:val="00CE3C5D"/>
    <w:pPr>
      <w:tabs>
        <w:tab w:val="num" w:pos="1304"/>
      </w:tabs>
      <w:spacing w:before="240" w:after="60"/>
      <w:ind w:left="1304" w:hanging="1304"/>
      <w:outlineLvl w:val="8"/>
    </w:pPr>
    <w:rPr>
      <w:rFonts w:ascii="Arial" w:hAnsi="Arial" w:cs="Arial"/>
      <w:sz w:val="22"/>
      <w:szCs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6">
    <w:name w:val="Заголовок 1 Знак"/>
    <w:aliases w:val="Заголовок 1 (табл) Знак1,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Слева:  0... Знак"/>
    <w:basedOn w:val="ac"/>
    <w:link w:val="15"/>
    <w:rsid w:val="00A54617"/>
    <w:rPr>
      <w:rFonts w:ascii="Times New Roman" w:eastAsia="Times New Roman" w:hAnsi="Times New Roman" w:cs="Times New Roman"/>
      <w:b/>
      <w:bCs/>
      <w:sz w:val="24"/>
      <w:szCs w:val="20"/>
      <w:lang w:eastAsia="ru-RU"/>
    </w:rPr>
  </w:style>
  <w:style w:type="character" w:customStyle="1" w:styleId="22">
    <w:name w:val="Заголовок 2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1,Заголовок 2 Знак Знак Знак Знак Знак Знак"/>
    <w:basedOn w:val="ac"/>
    <w:link w:val="21"/>
    <w:uiPriority w:val="9"/>
    <w:rsid w:val="00F515F7"/>
    <w:rPr>
      <w:rFonts w:ascii="Times New Roman" w:eastAsia="Times New Roman" w:hAnsi="Times New Roman" w:cs="Times New Roman"/>
      <w:sz w:val="28"/>
      <w:szCs w:val="24"/>
      <w:lang w:eastAsia="ru-RU"/>
    </w:rPr>
  </w:style>
  <w:style w:type="character" w:customStyle="1" w:styleId="31">
    <w:name w:val="Заголовок 3 Знак"/>
    <w:aliases w:val="Знак2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99"/>
    <w:rsid w:val="00F515F7"/>
    <w:rPr>
      <w:rFonts w:ascii="Times New Roman" w:eastAsia="Times New Roman" w:hAnsi="Times New Roman" w:cs="Times New Roman"/>
      <w:b/>
      <w:bCs/>
      <w:sz w:val="28"/>
      <w:szCs w:val="24"/>
      <w:lang w:eastAsia="ru-RU"/>
    </w:rPr>
  </w:style>
  <w:style w:type="character" w:customStyle="1" w:styleId="41">
    <w:name w:val="Заголовок 4 Знак"/>
    <w:aliases w:val=" Знак16 Знак"/>
    <w:basedOn w:val="ac"/>
    <w:link w:val="40"/>
    <w:uiPriority w:val="9"/>
    <w:rsid w:val="00F515F7"/>
    <w:rPr>
      <w:rFonts w:ascii="Times New Roman" w:eastAsia="Times New Roman" w:hAnsi="Times New Roman" w:cs="Times New Roman"/>
      <w:sz w:val="28"/>
      <w:szCs w:val="28"/>
      <w:lang w:eastAsia="ru-RU"/>
    </w:rPr>
  </w:style>
  <w:style w:type="character" w:customStyle="1" w:styleId="50">
    <w:name w:val="Заголовок 5 Знак"/>
    <w:basedOn w:val="ac"/>
    <w:link w:val="5"/>
    <w:uiPriority w:val="9"/>
    <w:rsid w:val="000F76CE"/>
    <w:rPr>
      <w:rFonts w:asciiTheme="majorHAnsi" w:eastAsiaTheme="majorEastAsia" w:hAnsiTheme="majorHAnsi" w:cstheme="majorBidi"/>
      <w:color w:val="243F60" w:themeColor="accent1" w:themeShade="7F"/>
      <w:sz w:val="20"/>
      <w:szCs w:val="20"/>
      <w:lang w:eastAsia="ru-RU"/>
    </w:rPr>
  </w:style>
  <w:style w:type="character" w:customStyle="1" w:styleId="80">
    <w:name w:val="Заголовок 8 Знак"/>
    <w:basedOn w:val="ac"/>
    <w:link w:val="8"/>
    <w:uiPriority w:val="9"/>
    <w:semiHidden/>
    <w:rsid w:val="00186D2C"/>
    <w:rPr>
      <w:rFonts w:asciiTheme="majorHAnsi" w:eastAsiaTheme="majorEastAsia" w:hAnsiTheme="majorHAnsi" w:cstheme="majorBidi"/>
      <w:color w:val="404040" w:themeColor="text1" w:themeTint="BF"/>
      <w:sz w:val="20"/>
      <w:szCs w:val="20"/>
      <w:lang w:eastAsia="ru-RU"/>
    </w:rPr>
  </w:style>
  <w:style w:type="paragraph" w:styleId="af">
    <w:name w:val="List Paragraph"/>
    <w:aliases w:val="Варианты ответов,ТЗ список,Абзац списка нумерованный,Введение,СТ"/>
    <w:basedOn w:val="ab"/>
    <w:link w:val="af0"/>
    <w:uiPriority w:val="34"/>
    <w:qFormat/>
    <w:rsid w:val="00A54617"/>
    <w:pPr>
      <w:spacing w:after="200" w:line="276" w:lineRule="auto"/>
      <w:ind w:left="720"/>
      <w:contextualSpacing/>
    </w:pPr>
    <w:rPr>
      <w:rFonts w:eastAsia="Calibri"/>
      <w:sz w:val="22"/>
      <w:szCs w:val="22"/>
      <w:lang w:eastAsia="en-US"/>
    </w:rPr>
  </w:style>
  <w:style w:type="character" w:customStyle="1" w:styleId="af0">
    <w:name w:val="Абзац списка Знак"/>
    <w:aliases w:val="Варианты ответов Знак,ТЗ список Знак,Абзац списка нумерованный Знак,Введение Знак,СТ Знак"/>
    <w:link w:val="af"/>
    <w:uiPriority w:val="34"/>
    <w:qFormat/>
    <w:locked/>
    <w:rsid w:val="00642037"/>
    <w:rPr>
      <w:rFonts w:ascii="Times New Roman" w:eastAsia="Calibri" w:hAnsi="Times New Roman" w:cs="Times New Roman"/>
    </w:rPr>
  </w:style>
  <w:style w:type="paragraph" w:customStyle="1" w:styleId="ConsPlusNormal">
    <w:name w:val="ConsPlusNormal"/>
    <w:link w:val="ConsPlusNormal0"/>
    <w:uiPriority w:val="99"/>
    <w:qFormat/>
    <w:rsid w:val="007D0C2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ConsPlusNormal0">
    <w:name w:val="ConsPlusNormal Знак"/>
    <w:link w:val="ConsPlusNormal"/>
    <w:uiPriority w:val="99"/>
    <w:rsid w:val="009F65D4"/>
    <w:rPr>
      <w:rFonts w:ascii="Times New Roman" w:eastAsia="Times New Roman" w:hAnsi="Times New Roman" w:cs="Times New Roman"/>
      <w:sz w:val="26"/>
      <w:szCs w:val="26"/>
      <w:lang w:eastAsia="ru-RU"/>
    </w:rPr>
  </w:style>
  <w:style w:type="paragraph" w:customStyle="1" w:styleId="ConsPlusNonformat">
    <w:name w:val="ConsPlusNonformat"/>
    <w:uiPriority w:val="99"/>
    <w:qFormat/>
    <w:rsid w:val="009F65D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9F65D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9F65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1">
    <w:name w:val="Текст выноски Знак"/>
    <w:basedOn w:val="ac"/>
    <w:link w:val="af2"/>
    <w:uiPriority w:val="99"/>
    <w:rsid w:val="009F65D4"/>
    <w:rPr>
      <w:rFonts w:ascii="Tahoma" w:hAnsi="Tahoma" w:cs="Tahoma"/>
      <w:sz w:val="16"/>
      <w:szCs w:val="16"/>
    </w:rPr>
  </w:style>
  <w:style w:type="paragraph" w:styleId="af2">
    <w:name w:val="Balloon Text"/>
    <w:basedOn w:val="ab"/>
    <w:link w:val="af1"/>
    <w:uiPriority w:val="99"/>
    <w:unhideWhenUsed/>
    <w:rsid w:val="009F65D4"/>
    <w:rPr>
      <w:rFonts w:ascii="Tahoma" w:eastAsiaTheme="minorHAnsi" w:hAnsi="Tahoma" w:cs="Tahoma"/>
      <w:sz w:val="16"/>
      <w:szCs w:val="16"/>
      <w:lang w:eastAsia="en-US"/>
    </w:rPr>
  </w:style>
  <w:style w:type="character" w:styleId="af3">
    <w:name w:val="Hyperlink"/>
    <w:basedOn w:val="ac"/>
    <w:uiPriority w:val="99"/>
    <w:unhideWhenUsed/>
    <w:rsid w:val="009F65D4"/>
    <w:rPr>
      <w:color w:val="0000FF" w:themeColor="hyperlink"/>
      <w:u w:val="single"/>
    </w:rPr>
  </w:style>
  <w:style w:type="character" w:customStyle="1" w:styleId="af4">
    <w:name w:val="Текст примечания Знак"/>
    <w:basedOn w:val="ac"/>
    <w:link w:val="af5"/>
    <w:uiPriority w:val="99"/>
    <w:rsid w:val="009F65D4"/>
    <w:rPr>
      <w:sz w:val="20"/>
      <w:szCs w:val="20"/>
    </w:rPr>
  </w:style>
  <w:style w:type="paragraph" w:styleId="af5">
    <w:name w:val="annotation text"/>
    <w:basedOn w:val="ab"/>
    <w:link w:val="af4"/>
    <w:uiPriority w:val="99"/>
    <w:unhideWhenUsed/>
    <w:rsid w:val="009F65D4"/>
    <w:pPr>
      <w:spacing w:after="200"/>
    </w:pPr>
    <w:rPr>
      <w:rFonts w:asciiTheme="minorHAnsi" w:eastAsiaTheme="minorHAnsi" w:hAnsiTheme="minorHAnsi" w:cstheme="minorBidi"/>
      <w:lang w:eastAsia="en-US"/>
    </w:rPr>
  </w:style>
  <w:style w:type="character" w:customStyle="1" w:styleId="af6">
    <w:name w:val="Тема примечания Знак"/>
    <w:basedOn w:val="af4"/>
    <w:link w:val="af7"/>
    <w:uiPriority w:val="99"/>
    <w:semiHidden/>
    <w:rsid w:val="009F65D4"/>
    <w:rPr>
      <w:b/>
      <w:bCs/>
      <w:sz w:val="20"/>
      <w:szCs w:val="20"/>
    </w:rPr>
  </w:style>
  <w:style w:type="paragraph" w:styleId="af7">
    <w:name w:val="annotation subject"/>
    <w:basedOn w:val="af5"/>
    <w:next w:val="af5"/>
    <w:link w:val="af6"/>
    <w:uiPriority w:val="99"/>
    <w:semiHidden/>
    <w:unhideWhenUsed/>
    <w:rsid w:val="009F65D4"/>
    <w:rPr>
      <w:b/>
      <w:bCs/>
    </w:rPr>
  </w:style>
  <w:style w:type="paragraph" w:styleId="af8">
    <w:name w:val="footnote text"/>
    <w:basedOn w:val="ab"/>
    <w:link w:val="af9"/>
    <w:uiPriority w:val="99"/>
    <w:unhideWhenUsed/>
    <w:qFormat/>
    <w:rsid w:val="009F65D4"/>
    <w:rPr>
      <w:rFonts w:asciiTheme="minorHAnsi" w:eastAsiaTheme="minorHAnsi" w:hAnsiTheme="minorHAnsi" w:cstheme="minorBidi"/>
      <w:lang w:eastAsia="en-US"/>
    </w:rPr>
  </w:style>
  <w:style w:type="character" w:customStyle="1" w:styleId="af9">
    <w:name w:val="Текст сноски Знак"/>
    <w:basedOn w:val="ac"/>
    <w:link w:val="af8"/>
    <w:uiPriority w:val="99"/>
    <w:rsid w:val="009F65D4"/>
    <w:rPr>
      <w:sz w:val="20"/>
      <w:szCs w:val="20"/>
    </w:rPr>
  </w:style>
  <w:style w:type="paragraph" w:styleId="afa">
    <w:name w:val="No Spacing"/>
    <w:link w:val="afb"/>
    <w:uiPriority w:val="1"/>
    <w:qFormat/>
    <w:rsid w:val="009F65D4"/>
    <w:pPr>
      <w:spacing w:after="0" w:line="240" w:lineRule="auto"/>
    </w:pPr>
  </w:style>
  <w:style w:type="paragraph" w:styleId="afc">
    <w:name w:val="header"/>
    <w:basedOn w:val="ab"/>
    <w:link w:val="afd"/>
    <w:uiPriority w:val="99"/>
    <w:unhideWhenUsed/>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d">
    <w:name w:val="Верхний колонтитул Знак"/>
    <w:basedOn w:val="ac"/>
    <w:link w:val="afc"/>
    <w:uiPriority w:val="99"/>
    <w:rsid w:val="009F65D4"/>
  </w:style>
  <w:style w:type="paragraph" w:styleId="afe">
    <w:name w:val="footer"/>
    <w:basedOn w:val="ab"/>
    <w:link w:val="aff"/>
    <w:uiPriority w:val="99"/>
    <w:unhideWhenUsed/>
    <w:qFormat/>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f">
    <w:name w:val="Нижний колонтитул Знак"/>
    <w:basedOn w:val="ac"/>
    <w:link w:val="afe"/>
    <w:uiPriority w:val="99"/>
    <w:rsid w:val="009F65D4"/>
  </w:style>
  <w:style w:type="character" w:customStyle="1" w:styleId="aff0">
    <w:name w:val="Текст концевой сноски Знак"/>
    <w:basedOn w:val="ac"/>
    <w:link w:val="aff1"/>
    <w:uiPriority w:val="99"/>
    <w:semiHidden/>
    <w:rsid w:val="009F65D4"/>
    <w:rPr>
      <w:sz w:val="20"/>
      <w:szCs w:val="20"/>
    </w:rPr>
  </w:style>
  <w:style w:type="paragraph" w:styleId="aff1">
    <w:name w:val="endnote text"/>
    <w:basedOn w:val="ab"/>
    <w:link w:val="aff0"/>
    <w:uiPriority w:val="99"/>
    <w:semiHidden/>
    <w:unhideWhenUsed/>
    <w:rsid w:val="009F65D4"/>
    <w:rPr>
      <w:rFonts w:asciiTheme="minorHAnsi" w:eastAsiaTheme="minorHAnsi" w:hAnsiTheme="minorHAnsi" w:cstheme="minorBidi"/>
      <w:lang w:eastAsia="en-US"/>
    </w:rPr>
  </w:style>
  <w:style w:type="paragraph" w:customStyle="1" w:styleId="464">
    <w:name w:val="Стиль 464"/>
    <w:basedOn w:val="af8"/>
    <w:link w:val="4640"/>
    <w:qFormat/>
    <w:rsid w:val="009F65D4"/>
    <w:rPr>
      <w:rFonts w:ascii="Times New Roman" w:hAnsi="Times New Roman"/>
    </w:rPr>
  </w:style>
  <w:style w:type="character" w:customStyle="1" w:styleId="4640">
    <w:name w:val="Стиль 464 Знак"/>
    <w:basedOn w:val="af9"/>
    <w:link w:val="464"/>
    <w:rsid w:val="009F65D4"/>
    <w:rPr>
      <w:rFonts w:ascii="Times New Roman" w:hAnsi="Times New Roman"/>
      <w:sz w:val="20"/>
      <w:szCs w:val="20"/>
    </w:rPr>
  </w:style>
  <w:style w:type="paragraph" w:customStyle="1" w:styleId="TableParagraph">
    <w:name w:val="Table Paragraph"/>
    <w:basedOn w:val="ab"/>
    <w:uiPriority w:val="1"/>
    <w:qFormat/>
    <w:rsid w:val="00272A99"/>
    <w:pPr>
      <w:widowControl w:val="0"/>
      <w:autoSpaceDE w:val="0"/>
      <w:autoSpaceDN w:val="0"/>
    </w:pPr>
    <w:rPr>
      <w:sz w:val="22"/>
      <w:szCs w:val="22"/>
      <w:lang w:eastAsia="en-US"/>
    </w:rPr>
  </w:style>
  <w:style w:type="table" w:styleId="aff2">
    <w:name w:val="Table Grid"/>
    <w:basedOn w:val="ad"/>
    <w:rsid w:val="007372D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b"/>
    <w:link w:val="33"/>
    <w:uiPriority w:val="99"/>
    <w:rsid w:val="00356704"/>
    <w:pPr>
      <w:overflowPunct w:val="0"/>
      <w:autoSpaceDE w:val="0"/>
      <w:autoSpaceDN w:val="0"/>
      <w:adjustRightInd w:val="0"/>
      <w:jc w:val="both"/>
    </w:pPr>
    <w:rPr>
      <w:sz w:val="24"/>
    </w:rPr>
  </w:style>
  <w:style w:type="character" w:customStyle="1" w:styleId="33">
    <w:name w:val="Основной текст 3 Знак"/>
    <w:basedOn w:val="ac"/>
    <w:link w:val="32"/>
    <w:uiPriority w:val="99"/>
    <w:rsid w:val="00356704"/>
    <w:rPr>
      <w:rFonts w:ascii="Times New Roman" w:eastAsia="Times New Roman" w:hAnsi="Times New Roman" w:cs="Times New Roman"/>
      <w:sz w:val="24"/>
      <w:szCs w:val="20"/>
      <w:lang w:eastAsia="ru-RU"/>
    </w:rPr>
  </w:style>
  <w:style w:type="paragraph" w:customStyle="1" w:styleId="ConsPlusDocList">
    <w:name w:val="ConsPlusDocList"/>
    <w:rsid w:val="006420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203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203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2037"/>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7">
    <w:name w:val="Текст сноски Знак1"/>
    <w:link w:val="18"/>
    <w:uiPriority w:val="99"/>
    <w:semiHidden/>
    <w:locked/>
    <w:rsid w:val="00642037"/>
  </w:style>
  <w:style w:type="paragraph" w:customStyle="1" w:styleId="18">
    <w:name w:val="Текст сноски1"/>
    <w:basedOn w:val="ab"/>
    <w:next w:val="af8"/>
    <w:link w:val="17"/>
    <w:uiPriority w:val="99"/>
    <w:semiHidden/>
    <w:qFormat/>
    <w:rsid w:val="00642037"/>
    <w:rPr>
      <w:rFonts w:asciiTheme="minorHAnsi" w:eastAsiaTheme="minorHAnsi" w:hAnsiTheme="minorHAnsi" w:cstheme="minorBidi"/>
      <w:sz w:val="22"/>
      <w:szCs w:val="22"/>
      <w:lang w:eastAsia="en-US"/>
    </w:rPr>
  </w:style>
  <w:style w:type="paragraph" w:customStyle="1" w:styleId="Default">
    <w:name w:val="Default"/>
    <w:uiPriority w:val="99"/>
    <w:rsid w:val="00642037"/>
    <w:pPr>
      <w:autoSpaceDE w:val="0"/>
      <w:autoSpaceDN w:val="0"/>
      <w:adjustRightInd w:val="0"/>
      <w:spacing w:after="0" w:line="240" w:lineRule="auto"/>
    </w:pPr>
    <w:rPr>
      <w:rFonts w:ascii="Calibri" w:hAnsi="Calibri" w:cs="Calibri"/>
      <w:color w:val="000000"/>
      <w:sz w:val="24"/>
      <w:szCs w:val="24"/>
    </w:rPr>
  </w:style>
  <w:style w:type="character" w:styleId="aff3">
    <w:name w:val="footnote reference"/>
    <w:aliases w:val="Знак сноски-FN,Знак сноски 1,Ciae niinee-FN,Referencia nota al pie,Ссылка на сноску 45,Appel note de bas de page"/>
    <w:link w:val="19"/>
    <w:uiPriority w:val="99"/>
    <w:unhideWhenUsed/>
    <w:qFormat/>
    <w:rsid w:val="00642037"/>
    <w:rPr>
      <w:vertAlign w:val="superscript"/>
    </w:rPr>
  </w:style>
  <w:style w:type="paragraph" w:styleId="aff4">
    <w:name w:val="Normal (Web)"/>
    <w:aliases w:val="Обычный (веб) Знак1,Обычный (веб) Знак Знак,_а_Е’__ (дќа) И’ц_1,_а_Е’__ (дќа) И’ц_ И’ц_,___С¬__ (_x_) ÷¬__1,___С¬__ (_x_) ÷¬__ ÷¬__,Заголовок1"/>
    <w:basedOn w:val="ab"/>
    <w:link w:val="aff5"/>
    <w:uiPriority w:val="99"/>
    <w:unhideWhenUsed/>
    <w:qFormat/>
    <w:rsid w:val="0078457E"/>
    <w:pPr>
      <w:spacing w:before="100" w:beforeAutospacing="1" w:after="100" w:afterAutospacing="1"/>
    </w:pPr>
    <w:rPr>
      <w:sz w:val="24"/>
      <w:szCs w:val="24"/>
    </w:rPr>
  </w:style>
  <w:style w:type="paragraph" w:styleId="23">
    <w:name w:val="Body Text 2"/>
    <w:basedOn w:val="ab"/>
    <w:link w:val="24"/>
    <w:uiPriority w:val="99"/>
    <w:unhideWhenUsed/>
    <w:rsid w:val="003944AF"/>
    <w:pPr>
      <w:spacing w:after="120" w:line="480" w:lineRule="auto"/>
    </w:pPr>
    <w:rPr>
      <w:sz w:val="24"/>
      <w:szCs w:val="24"/>
    </w:rPr>
  </w:style>
  <w:style w:type="character" w:customStyle="1" w:styleId="24">
    <w:name w:val="Основной текст 2 Знак"/>
    <w:basedOn w:val="ac"/>
    <w:link w:val="23"/>
    <w:uiPriority w:val="99"/>
    <w:rsid w:val="003944AF"/>
    <w:rPr>
      <w:rFonts w:ascii="Times New Roman" w:eastAsia="Times New Roman" w:hAnsi="Times New Roman" w:cs="Times New Roman"/>
      <w:sz w:val="24"/>
      <w:szCs w:val="24"/>
      <w:lang w:eastAsia="ru-RU"/>
    </w:rPr>
  </w:style>
  <w:style w:type="paragraph" w:customStyle="1" w:styleId="1a">
    <w:name w:val="заголовок 1"/>
    <w:basedOn w:val="ab"/>
    <w:next w:val="ab"/>
    <w:rsid w:val="00F515F7"/>
    <w:pPr>
      <w:keepNext/>
      <w:widowControl w:val="0"/>
      <w:overflowPunct w:val="0"/>
      <w:autoSpaceDE w:val="0"/>
      <w:autoSpaceDN w:val="0"/>
      <w:adjustRightInd w:val="0"/>
      <w:jc w:val="center"/>
      <w:textAlignment w:val="baseline"/>
    </w:pPr>
    <w:rPr>
      <w:sz w:val="30"/>
    </w:rPr>
  </w:style>
  <w:style w:type="paragraph" w:customStyle="1" w:styleId="25">
    <w:name w:val="заголовок 2"/>
    <w:basedOn w:val="ab"/>
    <w:next w:val="ab"/>
    <w:rsid w:val="00F515F7"/>
    <w:pPr>
      <w:keepNext/>
      <w:widowControl w:val="0"/>
      <w:overflowPunct w:val="0"/>
      <w:autoSpaceDE w:val="0"/>
      <w:autoSpaceDN w:val="0"/>
      <w:adjustRightInd w:val="0"/>
      <w:ind w:left="6237" w:right="118"/>
      <w:textAlignment w:val="baseline"/>
    </w:pPr>
    <w:rPr>
      <w:sz w:val="24"/>
    </w:rPr>
  </w:style>
  <w:style w:type="paragraph" w:customStyle="1" w:styleId="34">
    <w:name w:val="заголовок 3"/>
    <w:basedOn w:val="ab"/>
    <w:next w:val="ab"/>
    <w:rsid w:val="00F515F7"/>
    <w:pPr>
      <w:keepNext/>
      <w:widowControl w:val="0"/>
      <w:overflowPunct w:val="0"/>
      <w:autoSpaceDE w:val="0"/>
      <w:autoSpaceDN w:val="0"/>
      <w:adjustRightInd w:val="0"/>
      <w:spacing w:line="312" w:lineRule="atLeast"/>
      <w:ind w:right="571" w:firstLine="567"/>
      <w:jc w:val="both"/>
      <w:textAlignment w:val="baseline"/>
    </w:pPr>
    <w:rPr>
      <w:sz w:val="24"/>
    </w:rPr>
  </w:style>
  <w:style w:type="paragraph" w:styleId="aff6">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f7"/>
    <w:uiPriority w:val="35"/>
    <w:qFormat/>
    <w:rsid w:val="00F515F7"/>
    <w:pPr>
      <w:spacing w:line="240" w:lineRule="atLeast"/>
      <w:ind w:left="284" w:right="283"/>
      <w:jc w:val="center"/>
    </w:pPr>
    <w:rPr>
      <w:b/>
      <w:bCs/>
      <w:caps/>
      <w:spacing w:val="-20"/>
      <w:sz w:val="30"/>
    </w:rPr>
  </w:style>
  <w:style w:type="paragraph" w:styleId="aff8">
    <w:name w:val="Body Text"/>
    <w:aliases w:val="Заг1,BO,ID,body indent,ändrad,EHPT,Body Text2"/>
    <w:basedOn w:val="ab"/>
    <w:link w:val="aff9"/>
    <w:uiPriority w:val="99"/>
    <w:qFormat/>
    <w:rsid w:val="00F515F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938"/>
      </w:tabs>
    </w:pPr>
    <w:rPr>
      <w:sz w:val="28"/>
    </w:rPr>
  </w:style>
  <w:style w:type="character" w:customStyle="1" w:styleId="aff9">
    <w:name w:val="Основной текст Знак"/>
    <w:aliases w:val="Заг1 Знак,BO Знак,ID Знак,body indent Знак,ändrad Знак,EHPT Знак,Body Text2 Знак"/>
    <w:basedOn w:val="ac"/>
    <w:link w:val="aff8"/>
    <w:uiPriority w:val="99"/>
    <w:rsid w:val="00F515F7"/>
    <w:rPr>
      <w:rFonts w:ascii="Times New Roman" w:eastAsia="Times New Roman" w:hAnsi="Times New Roman" w:cs="Times New Roman"/>
      <w:sz w:val="28"/>
      <w:szCs w:val="20"/>
      <w:lang w:eastAsia="ru-RU"/>
    </w:rPr>
  </w:style>
  <w:style w:type="paragraph" w:styleId="35">
    <w:name w:val="Body Text Indent 3"/>
    <w:basedOn w:val="ab"/>
    <w:link w:val="36"/>
    <w:uiPriority w:val="99"/>
    <w:rsid w:val="00F515F7"/>
    <w:pPr>
      <w:tabs>
        <w:tab w:val="left" w:pos="7938"/>
      </w:tabs>
      <w:autoSpaceDE w:val="0"/>
      <w:autoSpaceDN w:val="0"/>
      <w:ind w:left="142"/>
    </w:pPr>
    <w:rPr>
      <w:b/>
      <w:bCs/>
      <w:sz w:val="28"/>
      <w:szCs w:val="28"/>
    </w:rPr>
  </w:style>
  <w:style w:type="character" w:customStyle="1" w:styleId="36">
    <w:name w:val="Основной текст с отступом 3 Знак"/>
    <w:basedOn w:val="ac"/>
    <w:link w:val="35"/>
    <w:uiPriority w:val="99"/>
    <w:rsid w:val="00F515F7"/>
    <w:rPr>
      <w:rFonts w:ascii="Times New Roman" w:eastAsia="Times New Roman" w:hAnsi="Times New Roman" w:cs="Times New Roman"/>
      <w:b/>
      <w:bCs/>
      <w:sz w:val="28"/>
      <w:szCs w:val="28"/>
      <w:lang w:eastAsia="ru-RU"/>
    </w:rPr>
  </w:style>
  <w:style w:type="paragraph" w:styleId="affa">
    <w:name w:val="Body Text Indent"/>
    <w:basedOn w:val="ab"/>
    <w:link w:val="affb"/>
    <w:uiPriority w:val="99"/>
    <w:semiHidden/>
    <w:unhideWhenUsed/>
    <w:rsid w:val="00FA40AA"/>
    <w:pPr>
      <w:spacing w:after="120"/>
      <w:ind w:left="283"/>
    </w:pPr>
  </w:style>
  <w:style w:type="character" w:customStyle="1" w:styleId="affb">
    <w:name w:val="Основной текст с отступом Знак"/>
    <w:basedOn w:val="ac"/>
    <w:link w:val="affa"/>
    <w:uiPriority w:val="99"/>
    <w:semiHidden/>
    <w:rsid w:val="00FA40AA"/>
    <w:rPr>
      <w:rFonts w:ascii="Times New Roman" w:eastAsia="Times New Roman" w:hAnsi="Times New Roman" w:cs="Times New Roman"/>
      <w:sz w:val="20"/>
      <w:szCs w:val="20"/>
      <w:lang w:eastAsia="ru-RU"/>
    </w:rPr>
  </w:style>
  <w:style w:type="numbering" w:customStyle="1" w:styleId="1b">
    <w:name w:val="Нет списка1"/>
    <w:next w:val="ae"/>
    <w:uiPriority w:val="99"/>
    <w:semiHidden/>
    <w:unhideWhenUsed/>
    <w:rsid w:val="00E302B1"/>
  </w:style>
  <w:style w:type="character" w:styleId="affc">
    <w:name w:val="annotation reference"/>
    <w:basedOn w:val="ac"/>
    <w:uiPriority w:val="99"/>
    <w:semiHidden/>
    <w:unhideWhenUsed/>
    <w:rsid w:val="00E302B1"/>
    <w:rPr>
      <w:sz w:val="16"/>
      <w:szCs w:val="16"/>
    </w:rPr>
  </w:style>
  <w:style w:type="table" w:customStyle="1" w:styleId="1c">
    <w:name w:val="Сетка таблицы1"/>
    <w:basedOn w:val="ad"/>
    <w:next w:val="aff2"/>
    <w:uiPriority w:val="59"/>
    <w:rsid w:val="00E302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d"/>
    <w:next w:val="aff2"/>
    <w:uiPriority w:val="59"/>
    <w:rsid w:val="00E3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endnote reference"/>
    <w:basedOn w:val="ac"/>
    <w:uiPriority w:val="99"/>
    <w:semiHidden/>
    <w:unhideWhenUsed/>
    <w:rsid w:val="00E302B1"/>
    <w:rPr>
      <w:vertAlign w:val="superscript"/>
    </w:rPr>
  </w:style>
  <w:style w:type="table" w:styleId="-3">
    <w:name w:val="Table List 3"/>
    <w:basedOn w:val="ad"/>
    <w:uiPriority w:val="99"/>
    <w:semiHidden/>
    <w:unhideWhenUsed/>
    <w:rsid w:val="00E302B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
    <w:name w:val="Сетка таблицы21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c"/>
    <w:uiPriority w:val="99"/>
    <w:semiHidden/>
    <w:unhideWhenUsed/>
    <w:rsid w:val="001116FE"/>
    <w:rPr>
      <w:color w:val="800080"/>
      <w:u w:val="single"/>
    </w:rPr>
  </w:style>
  <w:style w:type="paragraph" w:customStyle="1" w:styleId="xl65">
    <w:name w:val="xl65"/>
    <w:basedOn w:val="ab"/>
    <w:uiPriority w:val="99"/>
    <w:rsid w:val="001116FE"/>
    <w:pPr>
      <w:spacing w:before="100" w:beforeAutospacing="1" w:after="100" w:afterAutospacing="1"/>
    </w:pPr>
    <w:rPr>
      <w:sz w:val="24"/>
      <w:szCs w:val="24"/>
    </w:rPr>
  </w:style>
  <w:style w:type="paragraph" w:customStyle="1" w:styleId="xl66">
    <w:name w:val="xl66"/>
    <w:basedOn w:val="ab"/>
    <w:rsid w:val="001116FE"/>
    <w:pPr>
      <w:spacing w:before="100" w:beforeAutospacing="1" w:after="100" w:afterAutospacing="1"/>
      <w:textAlignment w:val="center"/>
    </w:pPr>
    <w:rPr>
      <w:sz w:val="24"/>
      <w:szCs w:val="24"/>
    </w:rPr>
  </w:style>
  <w:style w:type="paragraph" w:customStyle="1" w:styleId="xl67">
    <w:name w:val="xl67"/>
    <w:basedOn w:val="ab"/>
    <w:rsid w:val="001116FE"/>
    <w:pPr>
      <w:spacing w:before="100" w:beforeAutospacing="1" w:after="100" w:afterAutospacing="1"/>
      <w:jc w:val="right"/>
    </w:pPr>
    <w:rPr>
      <w:sz w:val="16"/>
      <w:szCs w:val="16"/>
    </w:rPr>
  </w:style>
  <w:style w:type="paragraph" w:customStyle="1" w:styleId="xl68">
    <w:name w:val="xl68"/>
    <w:basedOn w:val="ab"/>
    <w:rsid w:val="001116FE"/>
    <w:pPr>
      <w:spacing w:before="100" w:beforeAutospacing="1" w:after="100" w:afterAutospacing="1"/>
    </w:pPr>
    <w:rPr>
      <w:sz w:val="24"/>
      <w:szCs w:val="24"/>
    </w:rPr>
  </w:style>
  <w:style w:type="paragraph" w:customStyle="1" w:styleId="xl69">
    <w:name w:val="xl69"/>
    <w:basedOn w:val="ab"/>
    <w:rsid w:val="001116FE"/>
    <w:pPr>
      <w:spacing w:before="100" w:beforeAutospacing="1" w:after="100" w:afterAutospacing="1"/>
    </w:pPr>
    <w:rPr>
      <w:b/>
      <w:bCs/>
      <w:sz w:val="24"/>
      <w:szCs w:val="24"/>
    </w:rPr>
  </w:style>
  <w:style w:type="paragraph" w:customStyle="1" w:styleId="xl70">
    <w:name w:val="xl70"/>
    <w:basedOn w:val="ab"/>
    <w:rsid w:val="001116FE"/>
    <w:pPr>
      <w:shd w:val="clear" w:color="000000" w:fill="FFFFFF"/>
      <w:spacing w:before="100" w:beforeAutospacing="1" w:after="100" w:afterAutospacing="1"/>
    </w:pPr>
    <w:rPr>
      <w:sz w:val="24"/>
      <w:szCs w:val="24"/>
    </w:rPr>
  </w:style>
  <w:style w:type="paragraph" w:customStyle="1" w:styleId="xl71">
    <w:name w:val="xl71"/>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2"/>
      <w:szCs w:val="22"/>
    </w:rPr>
  </w:style>
  <w:style w:type="paragraph" w:customStyle="1" w:styleId="xl72">
    <w:name w:val="xl72"/>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b/>
      <w:bCs/>
      <w:sz w:val="22"/>
      <w:szCs w:val="22"/>
    </w:rPr>
  </w:style>
  <w:style w:type="paragraph" w:customStyle="1" w:styleId="xl73">
    <w:name w:val="xl7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4">
    <w:name w:val="xl7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75">
    <w:name w:val="xl75"/>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6">
    <w:name w:val="xl7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7">
    <w:name w:val="xl7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8">
    <w:name w:val="xl7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9">
    <w:name w:val="xl79"/>
    <w:basedOn w:val="ab"/>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textAlignment w:val="center"/>
    </w:pPr>
    <w:rPr>
      <w:sz w:val="22"/>
      <w:szCs w:val="22"/>
    </w:rPr>
  </w:style>
  <w:style w:type="paragraph" w:customStyle="1" w:styleId="xl80">
    <w:name w:val="xl80"/>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81">
    <w:name w:val="xl81"/>
    <w:basedOn w:val="ab"/>
    <w:rsid w:val="001116FE"/>
    <w:pPr>
      <w:spacing w:before="100" w:beforeAutospacing="1" w:after="100" w:afterAutospacing="1"/>
      <w:jc w:val="right"/>
    </w:pPr>
    <w:rPr>
      <w:sz w:val="24"/>
      <w:szCs w:val="24"/>
    </w:rPr>
  </w:style>
  <w:style w:type="paragraph" w:customStyle="1" w:styleId="xl82">
    <w:name w:val="xl8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85">
    <w:name w:val="xl85"/>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86">
    <w:name w:val="xl8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87">
    <w:name w:val="xl8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8">
    <w:name w:val="xl88"/>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9">
    <w:name w:val="xl89"/>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0">
    <w:name w:val="xl90"/>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1">
    <w:name w:val="xl91"/>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2">
    <w:name w:val="xl9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3">
    <w:name w:val="xl93"/>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4">
    <w:name w:val="xl9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5">
    <w:name w:val="xl95"/>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paragraph" w:customStyle="1" w:styleId="xl96">
    <w:name w:val="xl9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7">
    <w:name w:val="xl97"/>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98">
    <w:name w:val="xl9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99">
    <w:name w:val="xl99"/>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00">
    <w:name w:val="xl100"/>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01">
    <w:name w:val="xl101"/>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02">
    <w:name w:val="xl10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3">
    <w:name w:val="xl103"/>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104">
    <w:name w:val="xl104"/>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05">
    <w:name w:val="xl10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06">
    <w:name w:val="xl10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07">
    <w:name w:val="xl107"/>
    <w:basedOn w:val="ab"/>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sz w:val="22"/>
      <w:szCs w:val="22"/>
    </w:rPr>
  </w:style>
  <w:style w:type="paragraph" w:customStyle="1" w:styleId="xl108">
    <w:name w:val="xl10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109">
    <w:name w:val="xl10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2"/>
      <w:szCs w:val="22"/>
    </w:rPr>
  </w:style>
  <w:style w:type="paragraph" w:customStyle="1" w:styleId="xl110">
    <w:name w:val="xl11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11">
    <w:name w:val="xl111"/>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12">
    <w:name w:val="xl112"/>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13">
    <w:name w:val="xl11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14">
    <w:name w:val="xl114"/>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15">
    <w:name w:val="xl11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16">
    <w:name w:val="xl116"/>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sz w:val="22"/>
      <w:szCs w:val="22"/>
    </w:rPr>
  </w:style>
  <w:style w:type="paragraph" w:customStyle="1" w:styleId="xl117">
    <w:name w:val="xl117"/>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19">
    <w:name w:val="xl11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0">
    <w:name w:val="xl12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21">
    <w:name w:val="xl121"/>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122">
    <w:name w:val="xl122"/>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3">
    <w:name w:val="xl123"/>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4">
    <w:name w:val="xl124"/>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5">
    <w:name w:val="xl12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6">
    <w:name w:val="xl12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7">
    <w:name w:val="xl12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8">
    <w:name w:val="xl12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9">
    <w:name w:val="xl12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0">
    <w:name w:val="xl130"/>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131">
    <w:name w:val="xl131"/>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2">
    <w:name w:val="xl132"/>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33">
    <w:name w:val="xl133"/>
    <w:basedOn w:val="ab"/>
    <w:rsid w:val="001116FE"/>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4">
    <w:name w:val="xl134"/>
    <w:basedOn w:val="ab"/>
    <w:rsid w:val="001116FE"/>
    <w:pPr>
      <w:spacing w:before="100" w:beforeAutospacing="1" w:after="100" w:afterAutospacing="1"/>
      <w:jc w:val="right"/>
    </w:pPr>
    <w:rPr>
      <w:sz w:val="22"/>
      <w:szCs w:val="22"/>
    </w:rPr>
  </w:style>
  <w:style w:type="paragraph" w:customStyle="1" w:styleId="xl135">
    <w:name w:val="xl135"/>
    <w:basedOn w:val="ab"/>
    <w:rsid w:val="001116FE"/>
    <w:pPr>
      <w:spacing w:before="100" w:beforeAutospacing="1" w:after="100" w:afterAutospacing="1"/>
    </w:pPr>
    <w:rPr>
      <w:sz w:val="22"/>
      <w:szCs w:val="22"/>
    </w:rPr>
  </w:style>
  <w:style w:type="paragraph" w:customStyle="1" w:styleId="xl136">
    <w:name w:val="xl136"/>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22"/>
      <w:szCs w:val="22"/>
    </w:rPr>
  </w:style>
  <w:style w:type="paragraph" w:customStyle="1" w:styleId="xl137">
    <w:name w:val="xl137"/>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8">
    <w:name w:val="xl13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9">
    <w:name w:val="xl139"/>
    <w:basedOn w:val="ab"/>
    <w:rsid w:val="001116FE"/>
    <w:pPr>
      <w:spacing w:before="100" w:beforeAutospacing="1" w:after="100" w:afterAutospacing="1"/>
    </w:pPr>
    <w:rPr>
      <w:sz w:val="22"/>
      <w:szCs w:val="22"/>
    </w:rPr>
  </w:style>
  <w:style w:type="paragraph" w:customStyle="1" w:styleId="xl140">
    <w:name w:val="xl14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141">
    <w:name w:val="xl141"/>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2">
    <w:name w:val="xl14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3">
    <w:name w:val="xl14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144">
    <w:name w:val="xl14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2"/>
      <w:szCs w:val="22"/>
    </w:rPr>
  </w:style>
  <w:style w:type="paragraph" w:customStyle="1" w:styleId="xl145">
    <w:name w:val="xl145"/>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46">
    <w:name w:val="xl146"/>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7">
    <w:name w:val="xl147"/>
    <w:basedOn w:val="ab"/>
    <w:rsid w:val="001116FE"/>
    <w:pPr>
      <w:spacing w:before="100" w:beforeAutospacing="1" w:after="100" w:afterAutospacing="1"/>
      <w:jc w:val="center"/>
    </w:pPr>
    <w:rPr>
      <w:sz w:val="28"/>
      <w:szCs w:val="28"/>
    </w:rPr>
  </w:style>
  <w:style w:type="paragraph" w:customStyle="1" w:styleId="xl148">
    <w:name w:val="xl148"/>
    <w:basedOn w:val="ab"/>
    <w:rsid w:val="001116FE"/>
    <w:pPr>
      <w:spacing w:before="100" w:beforeAutospacing="1" w:after="100" w:afterAutospacing="1"/>
      <w:jc w:val="right"/>
      <w:textAlignment w:val="center"/>
    </w:pPr>
    <w:rPr>
      <w:sz w:val="22"/>
      <w:szCs w:val="22"/>
    </w:rPr>
  </w:style>
  <w:style w:type="paragraph" w:customStyle="1" w:styleId="afff">
    <w:name w:val="Знак"/>
    <w:basedOn w:val="ab"/>
    <w:rsid w:val="004A2E88"/>
    <w:pPr>
      <w:spacing w:after="160" w:line="240" w:lineRule="exact"/>
    </w:pPr>
    <w:rPr>
      <w:rFonts w:ascii="Verdana" w:hAnsi="Verdana" w:cs="Verdana"/>
      <w:lang w:val="en-US" w:eastAsia="en-US"/>
    </w:rPr>
  </w:style>
  <w:style w:type="table" w:customStyle="1" w:styleId="61">
    <w:name w:val="Сетка таблицы6"/>
    <w:basedOn w:val="ad"/>
    <w:next w:val="aff2"/>
    <w:uiPriority w:val="59"/>
    <w:rsid w:val="00E36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d"/>
    <w:next w:val="aff2"/>
    <w:uiPriority w:val="59"/>
    <w:rsid w:val="00CD3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b"/>
    <w:link w:val="HTML0"/>
    <w:uiPriority w:val="99"/>
    <w:semiHidden/>
    <w:unhideWhenUsed/>
    <w:qFormat/>
    <w:rsid w:val="002D4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c"/>
    <w:link w:val="HTML"/>
    <w:uiPriority w:val="99"/>
    <w:semiHidden/>
    <w:rsid w:val="002D4BD9"/>
    <w:rPr>
      <w:rFonts w:ascii="Courier New" w:eastAsia="Times New Roman" w:hAnsi="Courier New" w:cs="Courier New"/>
      <w:sz w:val="20"/>
      <w:szCs w:val="20"/>
      <w:lang w:eastAsia="ru-RU"/>
    </w:rPr>
  </w:style>
  <w:style w:type="paragraph" w:customStyle="1" w:styleId="1d">
    <w:name w:val="Основной шрифт абзаца1"/>
    <w:uiPriority w:val="99"/>
    <w:qFormat/>
    <w:rsid w:val="002D4BD9"/>
    <w:rPr>
      <w:rFonts w:ascii="Calibri" w:eastAsia="Times New Roman" w:hAnsi="Calibri" w:cs="Times New Roman"/>
      <w:color w:val="000000"/>
      <w:szCs w:val="20"/>
      <w:lang w:eastAsia="ru-RU"/>
    </w:rPr>
  </w:style>
  <w:style w:type="paragraph" w:customStyle="1" w:styleId="1e">
    <w:name w:val="Заголовок №1"/>
    <w:basedOn w:val="ab"/>
    <w:uiPriority w:val="99"/>
    <w:qFormat/>
    <w:rsid w:val="002D4BD9"/>
    <w:pPr>
      <w:shd w:val="clear" w:color="auto" w:fill="FFFFFF"/>
      <w:spacing w:after="200" w:line="288" w:lineRule="exact"/>
      <w:jc w:val="center"/>
      <w:outlineLvl w:val="0"/>
    </w:pPr>
    <w:rPr>
      <w:sz w:val="26"/>
      <w:szCs w:val="26"/>
    </w:rPr>
  </w:style>
  <w:style w:type="character" w:customStyle="1" w:styleId="27">
    <w:name w:val="Основной текст (2)_"/>
    <w:basedOn w:val="ac"/>
    <w:link w:val="221"/>
    <w:qFormat/>
    <w:locked/>
    <w:rsid w:val="002D4BD9"/>
    <w:rPr>
      <w:rFonts w:ascii="Times New Roman" w:eastAsia="Times New Roman" w:hAnsi="Times New Roman" w:cs="Times New Roman"/>
      <w:sz w:val="26"/>
      <w:szCs w:val="26"/>
      <w:shd w:val="clear" w:color="auto" w:fill="FFFFFF"/>
    </w:rPr>
  </w:style>
  <w:style w:type="paragraph" w:customStyle="1" w:styleId="221">
    <w:name w:val="Основной текст (2)2"/>
    <w:basedOn w:val="ab"/>
    <w:link w:val="27"/>
    <w:qFormat/>
    <w:rsid w:val="002D4BD9"/>
    <w:pPr>
      <w:shd w:val="clear" w:color="auto" w:fill="FFFFFF"/>
      <w:spacing w:before="200" w:line="518" w:lineRule="exact"/>
      <w:jc w:val="center"/>
    </w:pPr>
    <w:rPr>
      <w:sz w:val="26"/>
      <w:szCs w:val="26"/>
      <w:lang w:eastAsia="en-US"/>
    </w:rPr>
  </w:style>
  <w:style w:type="paragraph" w:customStyle="1" w:styleId="afff0">
    <w:name w:val="Подпись к картинке"/>
    <w:basedOn w:val="ab"/>
    <w:uiPriority w:val="99"/>
    <w:qFormat/>
    <w:rsid w:val="002D4BD9"/>
    <w:pPr>
      <w:shd w:val="clear" w:color="auto" w:fill="FFFFFF"/>
      <w:spacing w:line="332" w:lineRule="exact"/>
    </w:pPr>
    <w:rPr>
      <w:sz w:val="30"/>
      <w:szCs w:val="30"/>
      <w:lang w:val="en-US" w:eastAsia="en-US" w:bidi="en-US"/>
    </w:rPr>
  </w:style>
  <w:style w:type="character" w:customStyle="1" w:styleId="afff1">
    <w:name w:val="Колонтитул_"/>
    <w:basedOn w:val="ac"/>
    <w:link w:val="1f"/>
    <w:qFormat/>
    <w:locked/>
    <w:rsid w:val="002D4BD9"/>
    <w:rPr>
      <w:rFonts w:ascii="Times New Roman" w:eastAsia="Times New Roman" w:hAnsi="Times New Roman" w:cs="Times New Roman"/>
      <w:sz w:val="26"/>
      <w:szCs w:val="26"/>
      <w:shd w:val="clear" w:color="auto" w:fill="FFFFFF"/>
    </w:rPr>
  </w:style>
  <w:style w:type="paragraph" w:customStyle="1" w:styleId="1f">
    <w:name w:val="Колонтитул1"/>
    <w:basedOn w:val="ab"/>
    <w:link w:val="afff1"/>
    <w:qFormat/>
    <w:rsid w:val="002D4BD9"/>
    <w:pPr>
      <w:shd w:val="clear" w:color="auto" w:fill="FFFFFF"/>
      <w:spacing w:line="288" w:lineRule="exact"/>
    </w:pPr>
    <w:rPr>
      <w:sz w:val="26"/>
      <w:szCs w:val="26"/>
      <w:lang w:eastAsia="en-US"/>
    </w:rPr>
  </w:style>
  <w:style w:type="paragraph" w:customStyle="1" w:styleId="19">
    <w:name w:val="Знак сноски1"/>
    <w:basedOn w:val="ab"/>
    <w:link w:val="aff3"/>
    <w:uiPriority w:val="99"/>
    <w:rsid w:val="002D4BD9"/>
    <w:rPr>
      <w:rFonts w:asciiTheme="minorHAnsi" w:eastAsiaTheme="minorHAnsi" w:hAnsiTheme="minorHAnsi" w:cstheme="minorBidi"/>
      <w:sz w:val="22"/>
      <w:szCs w:val="22"/>
      <w:vertAlign w:val="superscript"/>
      <w:lang w:eastAsia="en-US"/>
    </w:rPr>
  </w:style>
  <w:style w:type="character" w:customStyle="1" w:styleId="28">
    <w:name w:val="Основной текст (2)"/>
    <w:basedOn w:val="27"/>
    <w:qFormat/>
    <w:rsid w:val="002D4BD9"/>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12">
    <w:name w:val="Основной текст (2)1"/>
    <w:basedOn w:val="27"/>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customStyle="1" w:styleId="afff2">
    <w:name w:val="Колонтитул"/>
    <w:basedOn w:val="afff1"/>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paragraph" w:customStyle="1" w:styleId="font5">
    <w:name w:val="font5"/>
    <w:basedOn w:val="ab"/>
    <w:rsid w:val="007B2DCF"/>
    <w:pPr>
      <w:spacing w:before="100" w:beforeAutospacing="1" w:after="100" w:afterAutospacing="1"/>
    </w:pPr>
    <w:rPr>
      <w:sz w:val="24"/>
      <w:szCs w:val="24"/>
    </w:rPr>
  </w:style>
  <w:style w:type="paragraph" w:customStyle="1" w:styleId="xl149">
    <w:name w:val="xl149"/>
    <w:basedOn w:val="ab"/>
    <w:rsid w:val="007B2DCF"/>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50">
    <w:name w:val="xl150"/>
    <w:basedOn w:val="ab"/>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1">
    <w:name w:val="xl151"/>
    <w:basedOn w:val="ab"/>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2">
    <w:name w:val="xl152"/>
    <w:basedOn w:val="ab"/>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3">
    <w:name w:val="xl153"/>
    <w:basedOn w:val="ab"/>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4">
    <w:name w:val="xl154"/>
    <w:basedOn w:val="ab"/>
    <w:rsid w:val="007B2DCF"/>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55">
    <w:name w:val="xl155"/>
    <w:basedOn w:val="ab"/>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b"/>
    <w:rsid w:val="00CA290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i/>
      <w:iCs/>
      <w:color w:val="000000"/>
      <w:sz w:val="24"/>
      <w:szCs w:val="24"/>
    </w:rPr>
  </w:style>
  <w:style w:type="paragraph" w:customStyle="1" w:styleId="xl157">
    <w:name w:val="xl157"/>
    <w:basedOn w:val="ab"/>
    <w:rsid w:val="00CA290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8">
    <w:name w:val="xl158"/>
    <w:basedOn w:val="ab"/>
    <w:rsid w:val="00CA2904"/>
    <w:pPr>
      <w:spacing w:before="100" w:beforeAutospacing="1" w:after="100" w:afterAutospacing="1"/>
    </w:pPr>
    <w:rPr>
      <w:sz w:val="24"/>
      <w:szCs w:val="24"/>
    </w:rPr>
  </w:style>
  <w:style w:type="paragraph" w:customStyle="1" w:styleId="xl159">
    <w:name w:val="xl159"/>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60">
    <w:name w:val="xl160"/>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61">
    <w:name w:val="xl161"/>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62">
    <w:name w:val="xl162"/>
    <w:basedOn w:val="ab"/>
    <w:rsid w:val="00CA2904"/>
    <w:pPr>
      <w:spacing w:before="100" w:beforeAutospacing="1" w:after="100" w:afterAutospacing="1"/>
      <w:jc w:val="right"/>
    </w:pPr>
    <w:rPr>
      <w:sz w:val="24"/>
      <w:szCs w:val="24"/>
    </w:rPr>
  </w:style>
  <w:style w:type="paragraph" w:customStyle="1" w:styleId="xl163">
    <w:name w:val="xl163"/>
    <w:basedOn w:val="ab"/>
    <w:rsid w:val="00CA2904"/>
    <w:pPr>
      <w:spacing w:before="100" w:beforeAutospacing="1" w:after="100" w:afterAutospacing="1"/>
      <w:jc w:val="right"/>
    </w:pPr>
    <w:rPr>
      <w:sz w:val="24"/>
      <w:szCs w:val="24"/>
    </w:rPr>
  </w:style>
  <w:style w:type="paragraph" w:customStyle="1" w:styleId="xl164">
    <w:name w:val="xl164"/>
    <w:basedOn w:val="ab"/>
    <w:rsid w:val="00CA2904"/>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5">
    <w:name w:val="xl165"/>
    <w:basedOn w:val="ab"/>
    <w:rsid w:val="00CA2904"/>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6">
    <w:name w:val="xl166"/>
    <w:basedOn w:val="ab"/>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7">
    <w:name w:val="xl167"/>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8">
    <w:name w:val="xl168"/>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9">
    <w:name w:val="xl169"/>
    <w:basedOn w:val="ab"/>
    <w:rsid w:val="00CA2904"/>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0">
    <w:name w:val="xl170"/>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table" w:customStyle="1" w:styleId="81">
    <w:name w:val="Сетка таблицы8"/>
    <w:basedOn w:val="ad"/>
    <w:next w:val="aff2"/>
    <w:uiPriority w:val="59"/>
    <w:rsid w:val="00A04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d"/>
    <w:next w:val="aff2"/>
    <w:uiPriority w:val="59"/>
    <w:rsid w:val="00CF7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d"/>
    <w:next w:val="aff2"/>
    <w:uiPriority w:val="59"/>
    <w:rsid w:val="00266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0">
    <w:name w:val="Заголовок 61"/>
    <w:basedOn w:val="ab"/>
    <w:next w:val="ab"/>
    <w:uiPriority w:val="9"/>
    <w:unhideWhenUsed/>
    <w:qFormat/>
    <w:rsid w:val="00CC0886"/>
    <w:pPr>
      <w:keepNext/>
      <w:keepLines/>
      <w:widowControl w:val="0"/>
      <w:autoSpaceDE w:val="0"/>
      <w:autoSpaceDN w:val="0"/>
      <w:spacing w:before="40"/>
      <w:outlineLvl w:val="5"/>
    </w:pPr>
    <w:rPr>
      <w:rFonts w:ascii="Cambria" w:hAnsi="Cambria"/>
      <w:color w:val="243F60"/>
      <w:sz w:val="22"/>
      <w:szCs w:val="22"/>
      <w:lang w:eastAsia="en-US"/>
    </w:rPr>
  </w:style>
  <w:style w:type="numbering" w:customStyle="1" w:styleId="29">
    <w:name w:val="Нет списка2"/>
    <w:next w:val="ae"/>
    <w:uiPriority w:val="99"/>
    <w:semiHidden/>
    <w:unhideWhenUsed/>
    <w:rsid w:val="00CC0886"/>
  </w:style>
  <w:style w:type="table" w:customStyle="1" w:styleId="TableNormal">
    <w:name w:val="Table Normal"/>
    <w:uiPriority w:val="2"/>
    <w:semiHidden/>
    <w:unhideWhenUsed/>
    <w:qFormat/>
    <w:rsid w:val="00CC0886"/>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paragraph" w:styleId="afff3">
    <w:name w:val="Title"/>
    <w:basedOn w:val="ab"/>
    <w:link w:val="afff4"/>
    <w:uiPriority w:val="10"/>
    <w:qFormat/>
    <w:rsid w:val="00CC0886"/>
    <w:pPr>
      <w:widowControl w:val="0"/>
      <w:autoSpaceDE w:val="0"/>
      <w:autoSpaceDN w:val="0"/>
      <w:spacing w:before="89"/>
      <w:ind w:left="3247" w:right="3925"/>
      <w:jc w:val="center"/>
    </w:pPr>
    <w:rPr>
      <w:b/>
      <w:bCs/>
      <w:sz w:val="28"/>
      <w:szCs w:val="28"/>
      <w:lang w:eastAsia="en-US"/>
    </w:rPr>
  </w:style>
  <w:style w:type="character" w:customStyle="1" w:styleId="afff4">
    <w:name w:val="Название Знак"/>
    <w:basedOn w:val="ac"/>
    <w:link w:val="afff3"/>
    <w:uiPriority w:val="10"/>
    <w:rsid w:val="00CC0886"/>
    <w:rPr>
      <w:rFonts w:ascii="Times New Roman" w:eastAsia="Times New Roman" w:hAnsi="Times New Roman" w:cs="Times New Roman"/>
      <w:b/>
      <w:bCs/>
      <w:sz w:val="28"/>
      <w:szCs w:val="28"/>
    </w:rPr>
  </w:style>
  <w:style w:type="paragraph" w:customStyle="1" w:styleId="formattext">
    <w:name w:val="formattext"/>
    <w:basedOn w:val="ab"/>
    <w:rsid w:val="00CC0886"/>
    <w:pPr>
      <w:spacing w:before="100" w:beforeAutospacing="1" w:after="100" w:afterAutospacing="1"/>
    </w:pPr>
    <w:rPr>
      <w:sz w:val="24"/>
      <w:szCs w:val="24"/>
    </w:rPr>
  </w:style>
  <w:style w:type="paragraph" w:customStyle="1" w:styleId="headertext">
    <w:name w:val="headertext"/>
    <w:basedOn w:val="ab"/>
    <w:rsid w:val="00CC0886"/>
    <w:pPr>
      <w:spacing w:before="100" w:beforeAutospacing="1" w:after="100" w:afterAutospacing="1"/>
    </w:pPr>
    <w:rPr>
      <w:sz w:val="24"/>
      <w:szCs w:val="24"/>
    </w:rPr>
  </w:style>
  <w:style w:type="table" w:customStyle="1" w:styleId="120">
    <w:name w:val="Сетка таблицы12"/>
    <w:basedOn w:val="ad"/>
    <w:next w:val="aff2"/>
    <w:uiPriority w:val="59"/>
    <w:rsid w:val="00CC0886"/>
    <w:pPr>
      <w:widowControl w:val="0"/>
      <w:autoSpaceDE w:val="0"/>
      <w:autoSpaceDN w:val="0"/>
      <w:spacing w:after="0" w:line="240" w:lineRule="auto"/>
    </w:pPr>
    <w:rPr>
      <w:rFonts w:eastAsia="SimSu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0">
    <w:name w:val="s_1"/>
    <w:basedOn w:val="ab"/>
    <w:rsid w:val="00CC0886"/>
    <w:pPr>
      <w:spacing w:before="100" w:beforeAutospacing="1" w:after="100" w:afterAutospacing="1"/>
    </w:pPr>
    <w:rPr>
      <w:sz w:val="24"/>
      <w:szCs w:val="24"/>
    </w:rPr>
  </w:style>
  <w:style w:type="paragraph" w:customStyle="1" w:styleId="s16">
    <w:name w:val="s_16"/>
    <w:basedOn w:val="ab"/>
    <w:rsid w:val="00CC0886"/>
    <w:pPr>
      <w:spacing w:before="100" w:beforeAutospacing="1" w:after="100" w:afterAutospacing="1"/>
    </w:pPr>
    <w:rPr>
      <w:sz w:val="24"/>
      <w:szCs w:val="24"/>
    </w:rPr>
  </w:style>
  <w:style w:type="paragraph" w:styleId="afff5">
    <w:name w:val="TOC Heading"/>
    <w:basedOn w:val="15"/>
    <w:next w:val="ab"/>
    <w:uiPriority w:val="39"/>
    <w:unhideWhenUsed/>
    <w:qFormat/>
    <w:rsid w:val="00CC0886"/>
    <w:pPr>
      <w:keepLines/>
      <w:overflowPunct/>
      <w:autoSpaceDE/>
      <w:autoSpaceDN/>
      <w:adjustRightInd/>
      <w:spacing w:before="240" w:line="259" w:lineRule="auto"/>
      <w:textAlignment w:val="auto"/>
      <w:outlineLvl w:val="9"/>
    </w:pPr>
    <w:rPr>
      <w:rFonts w:ascii="Cambria" w:hAnsi="Cambria"/>
      <w:b w:val="0"/>
      <w:bCs w:val="0"/>
      <w:color w:val="365F91"/>
      <w:sz w:val="32"/>
      <w:szCs w:val="32"/>
    </w:rPr>
  </w:style>
  <w:style w:type="paragraph" w:styleId="1f0">
    <w:name w:val="toc 1"/>
    <w:basedOn w:val="ab"/>
    <w:next w:val="ab"/>
    <w:link w:val="1f1"/>
    <w:autoRedefine/>
    <w:uiPriority w:val="39"/>
    <w:unhideWhenUsed/>
    <w:qFormat/>
    <w:rsid w:val="00CC0886"/>
    <w:pPr>
      <w:widowControl w:val="0"/>
      <w:autoSpaceDE w:val="0"/>
      <w:autoSpaceDN w:val="0"/>
      <w:spacing w:after="100"/>
    </w:pPr>
    <w:rPr>
      <w:sz w:val="22"/>
      <w:szCs w:val="22"/>
      <w:lang w:eastAsia="en-US"/>
    </w:rPr>
  </w:style>
  <w:style w:type="character" w:customStyle="1" w:styleId="60">
    <w:name w:val="Заголовок 6 Знак"/>
    <w:basedOn w:val="ac"/>
    <w:link w:val="6"/>
    <w:uiPriority w:val="9"/>
    <w:rsid w:val="00CC0886"/>
    <w:rPr>
      <w:rFonts w:ascii="Cambria" w:eastAsia="Times New Roman" w:hAnsi="Cambria" w:cs="Times New Roman"/>
      <w:color w:val="243F60"/>
      <w:lang w:val="ru-RU"/>
    </w:rPr>
  </w:style>
  <w:style w:type="paragraph" w:styleId="2a">
    <w:name w:val="toc 2"/>
    <w:basedOn w:val="ab"/>
    <w:next w:val="ab"/>
    <w:link w:val="2b"/>
    <w:autoRedefine/>
    <w:uiPriority w:val="39"/>
    <w:unhideWhenUsed/>
    <w:qFormat/>
    <w:rsid w:val="00CC0886"/>
    <w:pPr>
      <w:widowControl w:val="0"/>
      <w:autoSpaceDE w:val="0"/>
      <w:autoSpaceDN w:val="0"/>
      <w:spacing w:after="100"/>
      <w:ind w:left="220"/>
    </w:pPr>
    <w:rPr>
      <w:sz w:val="22"/>
      <w:szCs w:val="22"/>
      <w:lang w:eastAsia="en-US"/>
    </w:rPr>
  </w:style>
  <w:style w:type="paragraph" w:styleId="38">
    <w:name w:val="toc 3"/>
    <w:basedOn w:val="ab"/>
    <w:next w:val="ab"/>
    <w:link w:val="39"/>
    <w:autoRedefine/>
    <w:uiPriority w:val="39"/>
    <w:unhideWhenUsed/>
    <w:qFormat/>
    <w:rsid w:val="00CC0886"/>
    <w:pPr>
      <w:widowControl w:val="0"/>
      <w:autoSpaceDE w:val="0"/>
      <w:autoSpaceDN w:val="0"/>
      <w:spacing w:after="100"/>
      <w:ind w:left="440"/>
    </w:pPr>
    <w:rPr>
      <w:sz w:val="22"/>
      <w:szCs w:val="22"/>
      <w:lang w:eastAsia="en-US"/>
    </w:rPr>
  </w:style>
  <w:style w:type="paragraph" w:customStyle="1" w:styleId="afff6">
    <w:name w:val="Заголовк таблицы"/>
    <w:basedOn w:val="ab"/>
    <w:next w:val="ab"/>
    <w:link w:val="afff7"/>
    <w:rsid w:val="00CC0886"/>
    <w:pPr>
      <w:widowControl w:val="0"/>
      <w:spacing w:before="120" w:after="120"/>
      <w:ind w:left="2325" w:hanging="1474"/>
    </w:pPr>
    <w:rPr>
      <w:bCs/>
      <w:noProof/>
      <w:sz w:val="24"/>
    </w:rPr>
  </w:style>
  <w:style w:type="character" w:customStyle="1" w:styleId="afff7">
    <w:name w:val="Заголовк таблицы Знак"/>
    <w:link w:val="afff6"/>
    <w:locked/>
    <w:rsid w:val="00CC0886"/>
    <w:rPr>
      <w:rFonts w:ascii="Times New Roman" w:eastAsia="Times New Roman" w:hAnsi="Times New Roman" w:cs="Times New Roman"/>
      <w:bCs/>
      <w:noProof/>
      <w:sz w:val="24"/>
      <w:szCs w:val="20"/>
      <w:lang w:eastAsia="ru-RU"/>
    </w:rPr>
  </w:style>
  <w:style w:type="paragraph" w:customStyle="1" w:styleId="afff8">
    <w:name w:val="Таблица"/>
    <w:basedOn w:val="Default"/>
    <w:next w:val="Default"/>
    <w:rsid w:val="00CC0886"/>
    <w:rPr>
      <w:rFonts w:ascii="Times New Roman" w:eastAsia="Times New Roman" w:hAnsi="Times New Roman" w:cs="Times New Roman"/>
      <w:color w:val="auto"/>
      <w:lang w:eastAsia="ru-RU"/>
    </w:rPr>
  </w:style>
  <w:style w:type="paragraph" w:customStyle="1" w:styleId="afff9">
    <w:name w:val="Заголовок таблицы"/>
    <w:basedOn w:val="aff6"/>
    <w:qFormat/>
    <w:rsid w:val="00CC0886"/>
  </w:style>
  <w:style w:type="character" w:customStyle="1" w:styleId="afffa">
    <w:name w:val="Текст Знак"/>
    <w:aliases w:val=" Знак Знак,Знак1 Знак,Знак Знак Знак Знак, Знак1 Знак, Знак11 Знак, Знак111 Знак,Знак11 Знак,Знак111 Знак, Знак Знак Знак Знак, Знак Знак Знак Знак Знак Знак Знак1, Знак Знак Знак Знак Знак Знак Знак Знак,Знак Знак Знак Знак Знак Знак"/>
    <w:link w:val="afffb"/>
    <w:uiPriority w:val="99"/>
    <w:locked/>
    <w:rsid w:val="00CC0886"/>
    <w:rPr>
      <w:rFonts w:ascii="Courier New" w:hAnsi="Courier New" w:cs="Times New Roman"/>
      <w:sz w:val="20"/>
      <w:szCs w:val="20"/>
      <w:u w:val="single"/>
      <w:lang w:eastAsia="ru-RU"/>
    </w:rPr>
  </w:style>
  <w:style w:type="paragraph" w:styleId="afffb">
    <w:name w:val="Plain Text"/>
    <w:aliases w:val=" Знак,Знак1,Знак Знак Знак, Знак1, Знак11, Знак111,Знак11,Знак111,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Знак21"/>
    <w:basedOn w:val="ab"/>
    <w:link w:val="afffa"/>
    <w:uiPriority w:val="99"/>
    <w:rsid w:val="00CC0886"/>
    <w:rPr>
      <w:rFonts w:ascii="Courier New" w:eastAsiaTheme="minorHAnsi" w:hAnsi="Courier New"/>
      <w:u w:val="single"/>
    </w:rPr>
  </w:style>
  <w:style w:type="character" w:customStyle="1" w:styleId="1f2">
    <w:name w:val="Текст Знак1"/>
    <w:basedOn w:val="ac"/>
    <w:uiPriority w:val="99"/>
    <w:semiHidden/>
    <w:rsid w:val="00CC0886"/>
    <w:rPr>
      <w:rFonts w:ascii="Consolas" w:eastAsia="Times New Roman" w:hAnsi="Consolas" w:cs="Consolas"/>
      <w:sz w:val="21"/>
      <w:szCs w:val="21"/>
      <w:lang w:eastAsia="ru-RU"/>
    </w:rPr>
  </w:style>
  <w:style w:type="character" w:customStyle="1" w:styleId="3a">
    <w:name w:val="Нижний колонтитул Знак3"/>
    <w:rsid w:val="00CC0886"/>
    <w:rPr>
      <w:sz w:val="24"/>
      <w:szCs w:val="24"/>
    </w:rPr>
  </w:style>
  <w:style w:type="paragraph" w:customStyle="1" w:styleId="321">
    <w:name w:val="Основной текст с отступом 32"/>
    <w:basedOn w:val="ab"/>
    <w:rsid w:val="00CC0886"/>
    <w:pPr>
      <w:suppressAutoHyphens/>
      <w:ind w:firstLine="720"/>
    </w:pPr>
    <w:rPr>
      <w:sz w:val="28"/>
      <w:lang w:eastAsia="ar-SA"/>
    </w:rPr>
  </w:style>
  <w:style w:type="character" w:customStyle="1" w:styleId="submenu-table">
    <w:name w:val="submenu-table"/>
    <w:basedOn w:val="ac"/>
    <w:rsid w:val="00CC0886"/>
  </w:style>
  <w:style w:type="paragraph" w:styleId="2c">
    <w:name w:val="Body Text Indent 2"/>
    <w:basedOn w:val="ab"/>
    <w:link w:val="2d"/>
    <w:rsid w:val="00CC0886"/>
    <w:pPr>
      <w:spacing w:after="120" w:line="480" w:lineRule="auto"/>
      <w:ind w:left="283"/>
    </w:pPr>
    <w:rPr>
      <w:sz w:val="24"/>
      <w:szCs w:val="24"/>
    </w:rPr>
  </w:style>
  <w:style w:type="character" w:customStyle="1" w:styleId="2d">
    <w:name w:val="Основной текст с отступом 2 Знак"/>
    <w:basedOn w:val="ac"/>
    <w:link w:val="2c"/>
    <w:rsid w:val="00CC0886"/>
    <w:rPr>
      <w:rFonts w:ascii="Times New Roman" w:eastAsia="Times New Roman" w:hAnsi="Times New Roman" w:cs="Times New Roman"/>
      <w:sz w:val="24"/>
      <w:szCs w:val="24"/>
      <w:lang w:eastAsia="ru-RU"/>
    </w:rPr>
  </w:style>
  <w:style w:type="character" w:customStyle="1" w:styleId="2e">
    <w:name w:val="Текст примечания Знак2"/>
    <w:basedOn w:val="ac"/>
    <w:rsid w:val="00CC0886"/>
  </w:style>
  <w:style w:type="character" w:customStyle="1" w:styleId="611">
    <w:name w:val="Заголовок 6 Знак1"/>
    <w:basedOn w:val="ac"/>
    <w:uiPriority w:val="9"/>
    <w:semiHidden/>
    <w:rsid w:val="00CC0886"/>
    <w:rPr>
      <w:rFonts w:asciiTheme="majorHAnsi" w:eastAsiaTheme="majorEastAsia" w:hAnsiTheme="majorHAnsi" w:cstheme="majorBidi"/>
      <w:i/>
      <w:iCs/>
      <w:color w:val="243F60" w:themeColor="accent1" w:themeShade="7F"/>
      <w:sz w:val="20"/>
      <w:szCs w:val="20"/>
      <w:lang w:eastAsia="ru-RU"/>
    </w:rPr>
  </w:style>
  <w:style w:type="paragraph" w:customStyle="1" w:styleId="xl171">
    <w:name w:val="xl171"/>
    <w:basedOn w:val="ab"/>
    <w:rsid w:val="0050703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2">
    <w:name w:val="xl172"/>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3">
    <w:name w:val="xl173"/>
    <w:basedOn w:val="ab"/>
    <w:rsid w:val="00507030"/>
    <w:pPr>
      <w:shd w:val="clear" w:color="000000" w:fill="FFFFFF"/>
      <w:spacing w:before="100" w:beforeAutospacing="1" w:after="100" w:afterAutospacing="1"/>
      <w:jc w:val="right"/>
    </w:pPr>
    <w:rPr>
      <w:sz w:val="24"/>
      <w:szCs w:val="24"/>
    </w:rPr>
  </w:style>
  <w:style w:type="paragraph" w:customStyle="1" w:styleId="xl174">
    <w:name w:val="xl174"/>
    <w:basedOn w:val="ab"/>
    <w:rsid w:val="00507030"/>
    <w:pPr>
      <w:shd w:val="clear" w:color="000000" w:fill="FFFFFF"/>
      <w:spacing w:before="100" w:beforeAutospacing="1" w:after="100" w:afterAutospacing="1"/>
      <w:jc w:val="right"/>
    </w:pPr>
    <w:rPr>
      <w:sz w:val="24"/>
      <w:szCs w:val="24"/>
    </w:rPr>
  </w:style>
  <w:style w:type="paragraph" w:customStyle="1" w:styleId="xl175">
    <w:name w:val="xl175"/>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76">
    <w:name w:val="xl176"/>
    <w:basedOn w:val="ab"/>
    <w:rsid w:val="00507030"/>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7">
    <w:name w:val="xl177"/>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numbering" w:customStyle="1" w:styleId="3b">
    <w:name w:val="Нет списка3"/>
    <w:next w:val="ae"/>
    <w:uiPriority w:val="99"/>
    <w:semiHidden/>
    <w:unhideWhenUsed/>
    <w:rsid w:val="00501912"/>
  </w:style>
  <w:style w:type="character" w:customStyle="1" w:styleId="afffc">
    <w:name w:val="Подпись к таблице_"/>
    <w:basedOn w:val="ac"/>
    <w:link w:val="afffd"/>
    <w:locked/>
    <w:rsid w:val="00501912"/>
    <w:rPr>
      <w:rFonts w:ascii="Times New Roman" w:eastAsia="Times New Roman" w:hAnsi="Times New Roman" w:cs="Times New Roman"/>
      <w:sz w:val="28"/>
      <w:szCs w:val="28"/>
      <w:shd w:val="clear" w:color="auto" w:fill="FFFFFF"/>
    </w:rPr>
  </w:style>
  <w:style w:type="paragraph" w:customStyle="1" w:styleId="afffd">
    <w:name w:val="Подпись к таблице"/>
    <w:basedOn w:val="ab"/>
    <w:link w:val="afffc"/>
    <w:qFormat/>
    <w:rsid w:val="00501912"/>
    <w:pPr>
      <w:widowControl w:val="0"/>
      <w:shd w:val="clear" w:color="auto" w:fill="FFFFFF"/>
      <w:spacing w:line="322" w:lineRule="exact"/>
      <w:jc w:val="right"/>
    </w:pPr>
    <w:rPr>
      <w:sz w:val="28"/>
      <w:szCs w:val="28"/>
      <w:lang w:eastAsia="en-US"/>
    </w:rPr>
  </w:style>
  <w:style w:type="character" w:customStyle="1" w:styleId="212pt">
    <w:name w:val="Основной текст (2) + 12 pt"/>
    <w:aliases w:val="Полужирный,Малые прописные"/>
    <w:basedOn w:val="27"/>
    <w:rsid w:val="00501912"/>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table" w:customStyle="1" w:styleId="-31">
    <w:name w:val="Таблица-список 31"/>
    <w:basedOn w:val="ad"/>
    <w:next w:val="-3"/>
    <w:uiPriority w:val="99"/>
    <w:semiHidden/>
    <w:unhideWhenUsed/>
    <w:rsid w:val="00501912"/>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30">
    <w:name w:val="Сетка таблицы13"/>
    <w:basedOn w:val="ad"/>
    <w:next w:val="aff2"/>
    <w:uiPriority w:val="59"/>
    <w:rsid w:val="00501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Обычный (веб) Знак"/>
    <w:aliases w:val="Обычный (веб) Знак1 Знак,Обычный (веб) Знак Знак Знак,_а_Е’__ (дќа) И’ц_1 Знак,_а_Е’__ (дќа) И’ц_ И’ц_ Знак,___С¬__ (_x_) ÷¬__1 Знак,___С¬__ (_x_) ÷¬__ ÷¬__ Знак,Заголовок1 Знак1"/>
    <w:link w:val="aff4"/>
    <w:uiPriority w:val="99"/>
    <w:locked/>
    <w:rsid w:val="00FF2455"/>
    <w:rPr>
      <w:rFonts w:ascii="Times New Roman" w:eastAsia="Times New Roman" w:hAnsi="Times New Roman" w:cs="Times New Roman"/>
      <w:sz w:val="24"/>
      <w:szCs w:val="24"/>
      <w:lang w:eastAsia="ru-RU"/>
    </w:rPr>
  </w:style>
  <w:style w:type="character" w:customStyle="1" w:styleId="1f3">
    <w:name w:val="Текст примечания Знак1"/>
    <w:basedOn w:val="ac"/>
    <w:uiPriority w:val="99"/>
    <w:semiHidden/>
    <w:rsid w:val="00FF2455"/>
    <w:rPr>
      <w:rFonts w:ascii="Times New Roman" w:eastAsia="Times New Roman" w:hAnsi="Times New Roman" w:cs="Times New Roman"/>
      <w:sz w:val="20"/>
      <w:szCs w:val="20"/>
      <w:lang w:eastAsia="ru-RU"/>
    </w:rPr>
  </w:style>
  <w:style w:type="paragraph" w:customStyle="1" w:styleId="afffe">
    <w:name w:val="А.Заголовок"/>
    <w:basedOn w:val="ab"/>
    <w:uiPriority w:val="99"/>
    <w:qFormat/>
    <w:rsid w:val="00FF2455"/>
    <w:pPr>
      <w:spacing w:before="240" w:after="240"/>
      <w:ind w:right="4678"/>
      <w:jc w:val="both"/>
    </w:pPr>
    <w:rPr>
      <w:sz w:val="28"/>
      <w:szCs w:val="28"/>
    </w:rPr>
  </w:style>
  <w:style w:type="character" w:customStyle="1" w:styleId="112">
    <w:name w:val="Текст сноски Знак11"/>
    <w:uiPriority w:val="99"/>
    <w:semiHidden/>
    <w:locked/>
    <w:rsid w:val="00FF2455"/>
    <w:rPr>
      <w:rFonts w:ascii="Times New Roman" w:hAnsi="Times New Roman" w:cs="Times New Roman"/>
    </w:rPr>
  </w:style>
  <w:style w:type="character" w:customStyle="1" w:styleId="1f4">
    <w:name w:val="Текст выноски Знак1"/>
    <w:basedOn w:val="ac"/>
    <w:uiPriority w:val="99"/>
    <w:semiHidden/>
    <w:rsid w:val="00FF2455"/>
    <w:rPr>
      <w:rFonts w:ascii="Tahoma" w:eastAsia="Times New Roman" w:hAnsi="Tahoma" w:cs="Tahoma"/>
      <w:sz w:val="16"/>
      <w:szCs w:val="16"/>
      <w:lang w:eastAsia="ru-RU"/>
    </w:rPr>
  </w:style>
  <w:style w:type="character" w:customStyle="1" w:styleId="1f5">
    <w:name w:val="Верх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6">
    <w:name w:val="Ниж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7">
    <w:name w:val="Основной текст Знак1"/>
    <w:aliases w:val="Заг1 Знак1,BO Знак1,ID Знак1,body indent Знак1,ändrad Знак1,EHPT Знак1,Body Text2 Знак1"/>
    <w:basedOn w:val="ac"/>
    <w:uiPriority w:val="99"/>
    <w:rsid w:val="00FF2455"/>
    <w:rPr>
      <w:rFonts w:ascii="Times New Roman" w:eastAsia="Times New Roman" w:hAnsi="Times New Roman" w:cs="Times New Roman"/>
      <w:sz w:val="20"/>
      <w:szCs w:val="20"/>
      <w:lang w:eastAsia="ru-RU"/>
    </w:rPr>
  </w:style>
  <w:style w:type="character" w:customStyle="1" w:styleId="113">
    <w:name w:val="Текст примечания Знак11"/>
    <w:uiPriority w:val="99"/>
    <w:semiHidden/>
    <w:rsid w:val="00FF2455"/>
    <w:rPr>
      <w:rFonts w:ascii="Times New Roman" w:hAnsi="Times New Roman" w:cs="Times New Roman" w:hint="default"/>
      <w:sz w:val="20"/>
      <w:szCs w:val="20"/>
      <w:lang w:eastAsia="ru-RU"/>
    </w:rPr>
  </w:style>
  <w:style w:type="character" w:customStyle="1" w:styleId="1f8">
    <w:name w:val="Тема примечания Знак1"/>
    <w:basedOn w:val="1f3"/>
    <w:uiPriority w:val="99"/>
    <w:semiHidden/>
    <w:rsid w:val="00FF2455"/>
    <w:rPr>
      <w:rFonts w:ascii="Times New Roman" w:eastAsia="Times New Roman" w:hAnsi="Times New Roman" w:cs="Times New Roman"/>
      <w:b/>
      <w:bCs/>
      <w:sz w:val="20"/>
      <w:szCs w:val="20"/>
      <w:lang w:eastAsia="ru-RU"/>
    </w:rPr>
  </w:style>
  <w:style w:type="character" w:customStyle="1" w:styleId="114">
    <w:name w:val="Верхний колонтитул Знак11"/>
    <w:uiPriority w:val="99"/>
    <w:semiHidden/>
    <w:rsid w:val="00FF2455"/>
    <w:rPr>
      <w:rFonts w:ascii="Times New Roman" w:hAnsi="Times New Roman" w:cs="Times New Roman" w:hint="default"/>
      <w:sz w:val="20"/>
      <w:szCs w:val="20"/>
      <w:lang w:eastAsia="ru-RU"/>
    </w:rPr>
  </w:style>
  <w:style w:type="character" w:customStyle="1" w:styleId="115">
    <w:name w:val="Нижний колонтитул Знак11"/>
    <w:uiPriority w:val="99"/>
    <w:semiHidden/>
    <w:rsid w:val="00FF2455"/>
    <w:rPr>
      <w:rFonts w:ascii="Times New Roman" w:hAnsi="Times New Roman" w:cs="Times New Roman" w:hint="default"/>
      <w:sz w:val="20"/>
      <w:szCs w:val="20"/>
      <w:lang w:eastAsia="ru-RU"/>
    </w:rPr>
  </w:style>
  <w:style w:type="character" w:customStyle="1" w:styleId="116">
    <w:name w:val="Основной текст Знак11"/>
    <w:uiPriority w:val="99"/>
    <w:semiHidden/>
    <w:rsid w:val="00FF2455"/>
    <w:rPr>
      <w:rFonts w:ascii="Times New Roman" w:hAnsi="Times New Roman" w:cs="Times New Roman" w:hint="default"/>
      <w:sz w:val="20"/>
      <w:szCs w:val="20"/>
      <w:lang w:eastAsia="ru-RU"/>
    </w:rPr>
  </w:style>
  <w:style w:type="character" w:customStyle="1" w:styleId="117">
    <w:name w:val="Тема примечания Знак11"/>
    <w:uiPriority w:val="99"/>
    <w:semiHidden/>
    <w:rsid w:val="00FF2455"/>
    <w:rPr>
      <w:rFonts w:ascii="Times New Roman" w:hAnsi="Times New Roman" w:cs="Times New Roman" w:hint="default"/>
      <w:b/>
      <w:bCs/>
      <w:sz w:val="20"/>
      <w:szCs w:val="20"/>
      <w:lang w:eastAsia="ru-RU"/>
    </w:rPr>
  </w:style>
  <w:style w:type="character" w:customStyle="1" w:styleId="apple-converted-space">
    <w:name w:val="apple-converted-space"/>
    <w:rsid w:val="00FF2455"/>
  </w:style>
  <w:style w:type="character" w:customStyle="1" w:styleId="1f9">
    <w:name w:val="Текст концевой сноски Знак1"/>
    <w:basedOn w:val="ac"/>
    <w:uiPriority w:val="99"/>
    <w:semiHidden/>
    <w:rsid w:val="00FF2455"/>
    <w:rPr>
      <w:rFonts w:ascii="Times New Roman" w:eastAsia="Times New Roman" w:hAnsi="Times New Roman" w:cs="Times New Roman"/>
      <w:sz w:val="20"/>
      <w:szCs w:val="20"/>
      <w:lang w:eastAsia="ru-RU"/>
    </w:rPr>
  </w:style>
  <w:style w:type="table" w:customStyle="1" w:styleId="-32">
    <w:name w:val="Таблица-список 32"/>
    <w:basedOn w:val="ad"/>
    <w:next w:val="-3"/>
    <w:uiPriority w:val="99"/>
    <w:semiHidden/>
    <w:unhideWhenUsed/>
    <w:rsid w:val="00FF2455"/>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40">
    <w:name w:val="Сетка таблицы14"/>
    <w:basedOn w:val="ad"/>
    <w:next w:val="aff2"/>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a">
    <w:name w:val="Гиперссылка1"/>
    <w:basedOn w:val="ac"/>
    <w:uiPriority w:val="99"/>
    <w:rsid w:val="007E71AC"/>
    <w:rPr>
      <w:color w:val="0000FF"/>
      <w:u w:val="single"/>
    </w:rPr>
  </w:style>
  <w:style w:type="table" w:customStyle="1" w:styleId="-33">
    <w:name w:val="Таблица-список 33"/>
    <w:basedOn w:val="ad"/>
    <w:next w:val="-3"/>
    <w:uiPriority w:val="99"/>
    <w:semiHidden/>
    <w:unhideWhenUsed/>
    <w:rsid w:val="007E71AC"/>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60">
    <w:name w:val="Сетка таблицы16"/>
    <w:basedOn w:val="ad"/>
    <w:next w:val="aff2"/>
    <w:uiPriority w:val="59"/>
    <w:rsid w:val="007E71A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d"/>
    <w:uiPriority w:val="59"/>
    <w:rsid w:val="007E71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
    <w:name w:val="Гиперссылка2"/>
    <w:rsid w:val="008C6260"/>
  </w:style>
  <w:style w:type="table" w:customStyle="1" w:styleId="-34">
    <w:name w:val="Таблица-список 34"/>
    <w:basedOn w:val="ad"/>
    <w:next w:val="-3"/>
    <w:uiPriority w:val="99"/>
    <w:semiHidden/>
    <w:unhideWhenUsed/>
    <w:rsid w:val="001F35E8"/>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70">
    <w:name w:val="Сетка таблицы17"/>
    <w:basedOn w:val="ad"/>
    <w:next w:val="aff2"/>
    <w:uiPriority w:val="59"/>
    <w:rsid w:val="001F35E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d"/>
    <w:uiPriority w:val="59"/>
    <w:rsid w:val="001F35E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d"/>
    <w:next w:val="aff2"/>
    <w:uiPriority w:val="59"/>
    <w:rsid w:val="004E3CA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d"/>
    <w:next w:val="aff2"/>
    <w:uiPriority w:val="59"/>
    <w:rsid w:val="004E3CAA"/>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d"/>
    <w:next w:val="aff2"/>
    <w:uiPriority w:val="59"/>
    <w:rsid w:val="004E3CA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d"/>
    <w:next w:val="aff2"/>
    <w:uiPriority w:val="59"/>
    <w:rsid w:val="004E3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1">
    <w:name w:val="Сетка таблицы2133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e"/>
    <w:uiPriority w:val="99"/>
    <w:semiHidden/>
    <w:unhideWhenUsed/>
    <w:rsid w:val="00230E94"/>
  </w:style>
  <w:style w:type="table" w:customStyle="1" w:styleId="190">
    <w:name w:val="Сетка таблицы19"/>
    <w:basedOn w:val="ad"/>
    <w:next w:val="aff2"/>
    <w:uiPriority w:val="59"/>
    <w:rsid w:val="00230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d"/>
    <w:next w:val="aff2"/>
    <w:uiPriority w:val="59"/>
    <w:rsid w:val="00230E9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e"/>
    <w:uiPriority w:val="99"/>
    <w:semiHidden/>
    <w:unhideWhenUsed/>
    <w:rsid w:val="00ED2C3C"/>
  </w:style>
  <w:style w:type="numbering" w:customStyle="1" w:styleId="65">
    <w:name w:val="Нет списка6"/>
    <w:next w:val="ae"/>
    <w:uiPriority w:val="99"/>
    <w:semiHidden/>
    <w:unhideWhenUsed/>
    <w:rsid w:val="00A4215F"/>
  </w:style>
  <w:style w:type="table" w:customStyle="1" w:styleId="200">
    <w:name w:val="Сетка таблицы20"/>
    <w:basedOn w:val="ad"/>
    <w:next w:val="aff2"/>
    <w:uiPriority w:val="59"/>
    <w:rsid w:val="00A42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d"/>
    <w:next w:val="aff2"/>
    <w:uiPriority w:val="59"/>
    <w:rsid w:val="00A4215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c"/>
    <w:uiPriority w:val="99"/>
    <w:semiHidden/>
    <w:unhideWhenUsed/>
    <w:rsid w:val="00A4215F"/>
    <w:rPr>
      <w:color w:val="605E5C"/>
      <w:shd w:val="clear" w:color="auto" w:fill="E1DFDD"/>
    </w:rPr>
  </w:style>
  <w:style w:type="numbering" w:customStyle="1" w:styleId="72">
    <w:name w:val="Нет списка7"/>
    <w:next w:val="ae"/>
    <w:uiPriority w:val="99"/>
    <w:semiHidden/>
    <w:unhideWhenUsed/>
    <w:rsid w:val="00A8630E"/>
  </w:style>
  <w:style w:type="table" w:customStyle="1" w:styleId="300">
    <w:name w:val="Сетка таблицы30"/>
    <w:basedOn w:val="ad"/>
    <w:next w:val="aff2"/>
    <w:uiPriority w:val="59"/>
    <w:rsid w:val="00A86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4"/>
    <w:basedOn w:val="ad"/>
    <w:next w:val="aff2"/>
    <w:uiPriority w:val="59"/>
    <w:rsid w:val="00A8630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d"/>
    <w:next w:val="aff2"/>
    <w:uiPriority w:val="59"/>
    <w:rsid w:val="00A8630E"/>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d"/>
    <w:next w:val="aff2"/>
    <w:uiPriority w:val="59"/>
    <w:rsid w:val="00EC220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d"/>
    <w:next w:val="aff2"/>
    <w:uiPriority w:val="59"/>
    <w:rsid w:val="00EC220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d"/>
    <w:next w:val="aff2"/>
    <w:uiPriority w:val="59"/>
    <w:rsid w:val="00EC220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d"/>
    <w:next w:val="aff2"/>
    <w:uiPriority w:val="59"/>
    <w:rsid w:val="00EC2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2">
    <w:name w:val="Сетка таблицы1125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2">
    <w:name w:val="Сетка таблицы1126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2">
    <w:name w:val="Сетка таблицы2133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d"/>
    <w:next w:val="aff2"/>
    <w:uiPriority w:val="59"/>
    <w:rsid w:val="00F04CA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d"/>
    <w:next w:val="aff2"/>
    <w:uiPriority w:val="59"/>
    <w:rsid w:val="00F04CA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d"/>
    <w:next w:val="aff2"/>
    <w:uiPriority w:val="59"/>
    <w:rsid w:val="00F04CA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d"/>
    <w:next w:val="aff2"/>
    <w:uiPriority w:val="59"/>
    <w:rsid w:val="00F04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3">
    <w:name w:val="Сетка таблицы1125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3">
    <w:name w:val="Сетка таблицы1126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e"/>
    <w:uiPriority w:val="99"/>
    <w:semiHidden/>
    <w:unhideWhenUsed/>
    <w:rsid w:val="002D4ADB"/>
  </w:style>
  <w:style w:type="table" w:customStyle="1" w:styleId="-35">
    <w:name w:val="Таблица-список 35"/>
    <w:basedOn w:val="ad"/>
    <w:next w:val="-3"/>
    <w:uiPriority w:val="99"/>
    <w:semiHidden/>
    <w:unhideWhenUsed/>
    <w:rsid w:val="002D4ADB"/>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00">
    <w:name w:val="Сетка таблицы40"/>
    <w:basedOn w:val="ad"/>
    <w:next w:val="aff2"/>
    <w:uiPriority w:val="5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7"/>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d"/>
    <w:next w:val="aff2"/>
    <w:uiPriority w:val="3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e"/>
    <w:uiPriority w:val="99"/>
    <w:semiHidden/>
    <w:unhideWhenUsed/>
    <w:rsid w:val="002D4ADB"/>
  </w:style>
  <w:style w:type="paragraph" w:customStyle="1" w:styleId="xl63">
    <w:name w:val="xl63"/>
    <w:basedOn w:val="ab"/>
    <w:uiPriority w:val="99"/>
    <w:rsid w:val="00BF7D09"/>
    <w:pPr>
      <w:spacing w:before="100" w:beforeAutospacing="1" w:after="100" w:afterAutospacing="1"/>
    </w:pPr>
    <w:rPr>
      <w:sz w:val="24"/>
      <w:szCs w:val="24"/>
    </w:rPr>
  </w:style>
  <w:style w:type="paragraph" w:customStyle="1" w:styleId="xl64">
    <w:name w:val="xl64"/>
    <w:basedOn w:val="ab"/>
    <w:uiPriority w:val="99"/>
    <w:rsid w:val="00BF7D09"/>
    <w:pPr>
      <w:spacing w:before="100" w:beforeAutospacing="1" w:after="100" w:afterAutospacing="1"/>
      <w:textAlignment w:val="center"/>
    </w:pPr>
    <w:rPr>
      <w:sz w:val="24"/>
      <w:szCs w:val="24"/>
    </w:rPr>
  </w:style>
  <w:style w:type="numbering" w:customStyle="1" w:styleId="101">
    <w:name w:val="Нет списка10"/>
    <w:next w:val="ae"/>
    <w:uiPriority w:val="99"/>
    <w:semiHidden/>
    <w:unhideWhenUsed/>
    <w:rsid w:val="00835F1A"/>
  </w:style>
  <w:style w:type="character" w:customStyle="1" w:styleId="affff">
    <w:name w:val="Заголовок Знак"/>
    <w:aliases w:val="Заголовок1 Знак"/>
    <w:link w:val="2f0"/>
    <w:uiPriority w:val="10"/>
    <w:locked/>
    <w:rsid w:val="00835F1A"/>
    <w:rPr>
      <w:rFonts w:ascii="Calibri Light" w:hAnsi="Calibri Light" w:cs="Calibri Light" w:hint="default"/>
      <w:b/>
      <w:bCs/>
      <w:kern w:val="28"/>
      <w:sz w:val="32"/>
      <w:szCs w:val="32"/>
    </w:rPr>
  </w:style>
  <w:style w:type="paragraph" w:customStyle="1" w:styleId="1-21">
    <w:name w:val="Средняя сетка 1 - Акцент 21"/>
    <w:basedOn w:val="ab"/>
    <w:uiPriority w:val="34"/>
    <w:qFormat/>
    <w:rsid w:val="00835F1A"/>
    <w:pPr>
      <w:spacing w:after="200" w:line="276" w:lineRule="auto"/>
      <w:ind w:left="720"/>
      <w:contextualSpacing/>
    </w:pPr>
    <w:rPr>
      <w:rFonts w:ascii="Calibri" w:eastAsia="Calibri" w:hAnsi="Calibri"/>
      <w:sz w:val="22"/>
      <w:szCs w:val="22"/>
      <w:lang w:eastAsia="en-US"/>
    </w:rPr>
  </w:style>
  <w:style w:type="paragraph" w:customStyle="1" w:styleId="1fb">
    <w:name w:val="Абзац списка1"/>
    <w:basedOn w:val="ab"/>
    <w:rsid w:val="00835F1A"/>
    <w:pPr>
      <w:ind w:left="720"/>
    </w:pPr>
    <w:rPr>
      <w:sz w:val="24"/>
    </w:rPr>
  </w:style>
  <w:style w:type="paragraph" w:customStyle="1" w:styleId="-11">
    <w:name w:val="Цветная заливка - Акцент 11"/>
    <w:uiPriority w:val="71"/>
    <w:rsid w:val="00835F1A"/>
    <w:pPr>
      <w:spacing w:after="0" w:line="240" w:lineRule="auto"/>
    </w:pPr>
    <w:rPr>
      <w:rFonts w:ascii="Times New Roman" w:eastAsia="Times New Roman" w:hAnsi="Times New Roman" w:cs="Times New Roman"/>
      <w:sz w:val="24"/>
      <w:szCs w:val="24"/>
      <w:lang w:eastAsia="ru-RU"/>
    </w:rPr>
  </w:style>
  <w:style w:type="paragraph" w:customStyle="1" w:styleId="affff0">
    <w:name w:val="÷¬__ ÷¬__ ÷¬__ ÷¬__"/>
    <w:basedOn w:val="ab"/>
    <w:uiPriority w:val="99"/>
    <w:rsid w:val="00835F1A"/>
    <w:pPr>
      <w:spacing w:before="100" w:beforeAutospacing="1" w:after="100" w:afterAutospacing="1"/>
    </w:pPr>
    <w:rPr>
      <w:rFonts w:ascii="Tahoma" w:hAnsi="Tahoma"/>
      <w:lang w:val="en-US" w:eastAsia="en-US"/>
    </w:rPr>
  </w:style>
  <w:style w:type="paragraph" w:customStyle="1" w:styleId="P16">
    <w:name w:val="P16"/>
    <w:basedOn w:val="ab"/>
    <w:uiPriority w:val="99"/>
    <w:rsid w:val="00835F1A"/>
    <w:pPr>
      <w:widowControl w:val="0"/>
      <w:adjustRightInd w:val="0"/>
      <w:jc w:val="center"/>
    </w:pPr>
    <w:rPr>
      <w:rFonts w:eastAsia="SimSun1"/>
      <w:b/>
      <w:sz w:val="24"/>
    </w:rPr>
  </w:style>
  <w:style w:type="paragraph" w:customStyle="1" w:styleId="P59">
    <w:name w:val="P59"/>
    <w:basedOn w:val="ab"/>
    <w:uiPriority w:val="99"/>
    <w:rsid w:val="00835F1A"/>
    <w:pPr>
      <w:widowControl w:val="0"/>
      <w:tabs>
        <w:tab w:val="left" w:pos="-3420"/>
      </w:tabs>
      <w:adjustRightInd w:val="0"/>
      <w:jc w:val="center"/>
    </w:pPr>
    <w:rPr>
      <w:sz w:val="24"/>
    </w:rPr>
  </w:style>
  <w:style w:type="paragraph" w:customStyle="1" w:styleId="P61">
    <w:name w:val="P61"/>
    <w:basedOn w:val="ab"/>
    <w:uiPriority w:val="99"/>
    <w:rsid w:val="00835F1A"/>
    <w:pPr>
      <w:widowControl w:val="0"/>
      <w:tabs>
        <w:tab w:val="left" w:pos="-3420"/>
      </w:tabs>
      <w:adjustRightInd w:val="0"/>
      <w:jc w:val="center"/>
    </w:pPr>
    <w:rPr>
      <w:sz w:val="28"/>
    </w:rPr>
  </w:style>
  <w:style w:type="paragraph" w:customStyle="1" w:styleId="P103">
    <w:name w:val="P103"/>
    <w:basedOn w:val="ab"/>
    <w:uiPriority w:val="99"/>
    <w:rsid w:val="00835F1A"/>
    <w:pPr>
      <w:widowControl w:val="0"/>
      <w:tabs>
        <w:tab w:val="left" w:pos="6054"/>
      </w:tabs>
      <w:autoSpaceDE w:val="0"/>
      <w:autoSpaceDN w:val="0"/>
      <w:adjustRightInd w:val="0"/>
      <w:ind w:left="5760"/>
    </w:pPr>
    <w:rPr>
      <w:sz w:val="24"/>
    </w:rPr>
  </w:style>
  <w:style w:type="paragraph" w:customStyle="1" w:styleId="affff1">
    <w:name w:val="МУ Обычный стиль"/>
    <w:basedOn w:val="ab"/>
    <w:autoRedefine/>
    <w:uiPriority w:val="99"/>
    <w:rsid w:val="00835F1A"/>
    <w:pPr>
      <w:widowControl w:val="0"/>
      <w:shd w:val="clear" w:color="auto" w:fill="FFFFFF"/>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rPr>
  </w:style>
  <w:style w:type="paragraph" w:customStyle="1" w:styleId="83">
    <w:name w:val="Стиль8"/>
    <w:basedOn w:val="ab"/>
    <w:uiPriority w:val="99"/>
    <w:rsid w:val="00835F1A"/>
    <w:rPr>
      <w:rFonts w:eastAsia="Calibri"/>
      <w:noProof/>
      <w:sz w:val="28"/>
      <w:szCs w:val="28"/>
    </w:rPr>
  </w:style>
  <w:style w:type="character" w:customStyle="1" w:styleId="218">
    <w:name w:val="Основной текст с отступом 2 Знак1"/>
    <w:basedOn w:val="ac"/>
    <w:semiHidden/>
    <w:rsid w:val="00835F1A"/>
    <w:rPr>
      <w:rFonts w:ascii="Times New Roman" w:eastAsia="Times New Roman" w:hAnsi="Times New Roman" w:cs="Times New Roman"/>
      <w:sz w:val="24"/>
      <w:szCs w:val="24"/>
      <w:lang w:eastAsia="ru-RU"/>
    </w:rPr>
  </w:style>
  <w:style w:type="character" w:customStyle="1" w:styleId="T3">
    <w:name w:val="T3"/>
    <w:rsid w:val="00835F1A"/>
    <w:rPr>
      <w:sz w:val="24"/>
    </w:rPr>
  </w:style>
  <w:style w:type="character" w:customStyle="1" w:styleId="313">
    <w:name w:val="Основной текст с отступом 3 Знак1"/>
    <w:basedOn w:val="ac"/>
    <w:semiHidden/>
    <w:rsid w:val="00835F1A"/>
    <w:rPr>
      <w:rFonts w:ascii="Times New Roman" w:eastAsia="Times New Roman" w:hAnsi="Times New Roman" w:cs="Times New Roman"/>
      <w:sz w:val="16"/>
      <w:szCs w:val="16"/>
      <w:lang w:eastAsia="ru-RU"/>
    </w:rPr>
  </w:style>
  <w:style w:type="character" w:customStyle="1" w:styleId="blk">
    <w:name w:val="blk"/>
    <w:rsid w:val="00835F1A"/>
  </w:style>
  <w:style w:type="table" w:customStyle="1" w:styleId="430">
    <w:name w:val="Сетка таблицы43"/>
    <w:basedOn w:val="ad"/>
    <w:next w:val="aff2"/>
    <w:uiPriority w:val="59"/>
    <w:rsid w:val="00835F1A"/>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
    <w:next w:val="ae"/>
    <w:uiPriority w:val="99"/>
    <w:semiHidden/>
    <w:unhideWhenUsed/>
    <w:rsid w:val="00FB41B8"/>
  </w:style>
  <w:style w:type="paragraph" w:customStyle="1" w:styleId="xl178">
    <w:name w:val="xl178"/>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79">
    <w:name w:val="xl179"/>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0">
    <w:name w:val="xl180"/>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181">
    <w:name w:val="xl181"/>
    <w:basedOn w:val="ab"/>
    <w:rsid w:val="00FB41B8"/>
    <w:pPr>
      <w:spacing w:before="100" w:beforeAutospacing="1" w:after="100" w:afterAutospacing="1"/>
      <w:textAlignment w:val="center"/>
    </w:pPr>
    <w:rPr>
      <w:sz w:val="24"/>
      <w:szCs w:val="24"/>
    </w:rPr>
  </w:style>
  <w:style w:type="paragraph" w:customStyle="1" w:styleId="xl182">
    <w:name w:val="xl182"/>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4">
    <w:name w:val="xl184"/>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5">
    <w:name w:val="xl18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6">
    <w:name w:val="xl186"/>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7">
    <w:name w:val="xl187"/>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8">
    <w:name w:val="xl188"/>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9">
    <w:name w:val="xl189"/>
    <w:basedOn w:val="ab"/>
    <w:rsid w:val="00FB41B8"/>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1">
    <w:name w:val="xl191"/>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2">
    <w:name w:val="xl192"/>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3">
    <w:name w:val="xl19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4">
    <w:name w:val="xl194"/>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5">
    <w:name w:val="xl195"/>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6">
    <w:name w:val="xl19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8">
    <w:name w:val="xl198"/>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9">
    <w:name w:val="xl199"/>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0">
    <w:name w:val="xl200"/>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1">
    <w:name w:val="xl201"/>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2">
    <w:name w:val="xl202"/>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03">
    <w:name w:val="xl20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4">
    <w:name w:val="xl204"/>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5">
    <w:name w:val="xl20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206">
    <w:name w:val="xl20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b"/>
    <w:rsid w:val="00FB41B8"/>
    <w:pPr>
      <w:spacing w:before="100" w:beforeAutospacing="1" w:after="100" w:afterAutospacing="1"/>
      <w:jc w:val="right"/>
      <w:textAlignment w:val="center"/>
    </w:pPr>
    <w:rPr>
      <w:sz w:val="24"/>
      <w:szCs w:val="24"/>
    </w:rPr>
  </w:style>
  <w:style w:type="paragraph" w:customStyle="1" w:styleId="xl208">
    <w:name w:val="xl208"/>
    <w:basedOn w:val="ab"/>
    <w:rsid w:val="00FB41B8"/>
    <w:pPr>
      <w:spacing w:before="100" w:beforeAutospacing="1" w:after="100" w:afterAutospacing="1"/>
      <w:jc w:val="center"/>
      <w:textAlignment w:val="center"/>
    </w:pPr>
    <w:rPr>
      <w:b/>
      <w:bCs/>
      <w:sz w:val="24"/>
      <w:szCs w:val="24"/>
    </w:rPr>
  </w:style>
  <w:style w:type="paragraph" w:customStyle="1" w:styleId="xl209">
    <w:name w:val="xl209"/>
    <w:basedOn w:val="ab"/>
    <w:rsid w:val="00FB41B8"/>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0">
    <w:name w:val="xl210"/>
    <w:basedOn w:val="ab"/>
    <w:rsid w:val="00FB41B8"/>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1">
    <w:name w:val="xl211"/>
    <w:basedOn w:val="ab"/>
    <w:rsid w:val="00FB41B8"/>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numbering" w:customStyle="1" w:styleId="121">
    <w:name w:val="Нет списка12"/>
    <w:next w:val="ae"/>
    <w:uiPriority w:val="99"/>
    <w:semiHidden/>
    <w:unhideWhenUsed/>
    <w:rsid w:val="0008323F"/>
  </w:style>
  <w:style w:type="paragraph" w:customStyle="1" w:styleId="font6">
    <w:name w:val="font6"/>
    <w:basedOn w:val="ab"/>
    <w:rsid w:val="00BB23D3"/>
    <w:pPr>
      <w:spacing w:before="100" w:beforeAutospacing="1" w:after="100" w:afterAutospacing="1"/>
    </w:pPr>
    <w:rPr>
      <w:sz w:val="26"/>
      <w:szCs w:val="26"/>
    </w:rPr>
  </w:style>
  <w:style w:type="character" w:customStyle="1" w:styleId="70">
    <w:name w:val="Заголовок 7 Знак"/>
    <w:aliases w:val="заголовок для ПЗЗ Знак"/>
    <w:basedOn w:val="ac"/>
    <w:link w:val="7"/>
    <w:uiPriority w:val="9"/>
    <w:semiHidden/>
    <w:rsid w:val="00CE3C5D"/>
    <w:rPr>
      <w:rFonts w:ascii="Times New Roman" w:eastAsia="Times New Roman" w:hAnsi="Times New Roman" w:cs="Times New Roman"/>
      <w:sz w:val="24"/>
      <w:szCs w:val="24"/>
      <w:lang w:eastAsia="ru-RU"/>
    </w:rPr>
  </w:style>
  <w:style w:type="character" w:customStyle="1" w:styleId="90">
    <w:name w:val="Заголовок 9 Знак"/>
    <w:basedOn w:val="ac"/>
    <w:link w:val="9"/>
    <w:uiPriority w:val="9"/>
    <w:semiHidden/>
    <w:rsid w:val="00CE3C5D"/>
    <w:rPr>
      <w:rFonts w:ascii="Arial" w:eastAsia="Times New Roman" w:hAnsi="Arial" w:cs="Arial"/>
      <w:lang w:eastAsia="ru-RU"/>
    </w:rPr>
  </w:style>
  <w:style w:type="numbering" w:customStyle="1" w:styleId="131">
    <w:name w:val="Нет списка13"/>
    <w:next w:val="ae"/>
    <w:uiPriority w:val="99"/>
    <w:semiHidden/>
    <w:unhideWhenUsed/>
    <w:rsid w:val="00CE3C5D"/>
  </w:style>
  <w:style w:type="character" w:customStyle="1" w:styleId="119">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9"/>
    <w:qFormat/>
    <w:rsid w:val="00CE3C5D"/>
    <w:rPr>
      <w:rFonts w:ascii="Times New Roman" w:eastAsia="Times New Roman" w:hAnsi="Times New Roman" w:cs="Times New Roman" w:hint="default"/>
      <w:b/>
      <w:bCs/>
      <w:caps/>
      <w:kern w:val="28"/>
      <w:sz w:val="26"/>
      <w:szCs w:val="26"/>
      <w:lang w:eastAsia="en-US"/>
    </w:rPr>
  </w:style>
  <w:style w:type="character" w:customStyle="1" w:styleId="222">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
    <w:basedOn w:val="ac"/>
    <w:uiPriority w:val="9"/>
    <w:semiHidden/>
    <w:rsid w:val="00CE3C5D"/>
    <w:rPr>
      <w:rFonts w:asciiTheme="majorHAnsi" w:eastAsiaTheme="majorEastAsia" w:hAnsiTheme="majorHAnsi" w:cstheme="majorBidi"/>
      <w:b/>
      <w:bCs/>
      <w:color w:val="4F81BD" w:themeColor="accent1"/>
      <w:sz w:val="26"/>
      <w:szCs w:val="26"/>
    </w:rPr>
  </w:style>
  <w:style w:type="character" w:customStyle="1" w:styleId="314">
    <w:name w:val="Заголовок 3 Знак1"/>
    <w:aliases w:val="Знак2 Знак1,Знак Знак1,Заголовок 3 Знак + 12 pt Знак1,не полужирный Знак1,влево Знак1,Перед:  0 пт Знак1,Пос... Знак1,Заголовок 3 Знак + Знак1,Пер... Знак1,Заголовок 3 Знак Знак Знак Знак1"/>
    <w:basedOn w:val="ac"/>
    <w:uiPriority w:val="9"/>
    <w:semiHidden/>
    <w:rsid w:val="00CE3C5D"/>
    <w:rPr>
      <w:rFonts w:asciiTheme="majorHAnsi" w:eastAsiaTheme="majorEastAsia" w:hAnsiTheme="majorHAnsi" w:cstheme="majorBidi"/>
      <w:b/>
      <w:bCs/>
      <w:color w:val="4F81BD" w:themeColor="accent1"/>
      <w:sz w:val="22"/>
      <w:szCs w:val="22"/>
    </w:rPr>
  </w:style>
  <w:style w:type="character" w:customStyle="1" w:styleId="1f1">
    <w:name w:val="Оглавление 1 Знак"/>
    <w:link w:val="1f0"/>
    <w:uiPriority w:val="39"/>
    <w:locked/>
    <w:rsid w:val="00CE3C5D"/>
    <w:rPr>
      <w:rFonts w:ascii="Times New Roman" w:eastAsia="Times New Roman" w:hAnsi="Times New Roman" w:cs="Times New Roman"/>
    </w:rPr>
  </w:style>
  <w:style w:type="character" w:customStyle="1" w:styleId="2b">
    <w:name w:val="Оглавление 2 Знак"/>
    <w:link w:val="2a"/>
    <w:uiPriority w:val="39"/>
    <w:locked/>
    <w:rsid w:val="00CE3C5D"/>
    <w:rPr>
      <w:rFonts w:ascii="Times New Roman" w:eastAsia="Times New Roman" w:hAnsi="Times New Roman" w:cs="Times New Roman"/>
    </w:rPr>
  </w:style>
  <w:style w:type="character" w:customStyle="1" w:styleId="39">
    <w:name w:val="Оглавление 3 Знак"/>
    <w:link w:val="38"/>
    <w:uiPriority w:val="39"/>
    <w:locked/>
    <w:rsid w:val="00CE3C5D"/>
    <w:rPr>
      <w:rFonts w:ascii="Times New Roman" w:eastAsia="Times New Roman" w:hAnsi="Times New Roman" w:cs="Times New Roman"/>
    </w:rPr>
  </w:style>
  <w:style w:type="paragraph" w:styleId="46">
    <w:name w:val="toc 4"/>
    <w:basedOn w:val="ab"/>
    <w:next w:val="ab"/>
    <w:autoRedefine/>
    <w:uiPriority w:val="39"/>
    <w:unhideWhenUsed/>
    <w:rsid w:val="00CE3C5D"/>
    <w:pPr>
      <w:spacing w:after="200" w:line="276" w:lineRule="auto"/>
      <w:ind w:left="660"/>
    </w:pPr>
    <w:rPr>
      <w:rFonts w:ascii="Calibri" w:eastAsia="Calibri" w:hAnsi="Calibri"/>
      <w:sz w:val="22"/>
      <w:szCs w:val="22"/>
      <w:lang w:eastAsia="en-US"/>
    </w:rPr>
  </w:style>
  <w:style w:type="paragraph" w:styleId="53">
    <w:name w:val="toc 5"/>
    <w:basedOn w:val="ab"/>
    <w:next w:val="ab"/>
    <w:autoRedefine/>
    <w:uiPriority w:val="39"/>
    <w:unhideWhenUsed/>
    <w:rsid w:val="00CE3C5D"/>
    <w:pPr>
      <w:spacing w:after="100" w:line="276" w:lineRule="auto"/>
      <w:ind w:left="880"/>
    </w:pPr>
    <w:rPr>
      <w:rFonts w:ascii="Calibri" w:hAnsi="Calibri"/>
      <w:sz w:val="22"/>
      <w:szCs w:val="22"/>
    </w:rPr>
  </w:style>
  <w:style w:type="paragraph" w:styleId="67">
    <w:name w:val="toc 6"/>
    <w:basedOn w:val="ab"/>
    <w:next w:val="ab"/>
    <w:autoRedefine/>
    <w:uiPriority w:val="39"/>
    <w:unhideWhenUsed/>
    <w:rsid w:val="00CE3C5D"/>
    <w:pPr>
      <w:spacing w:after="100" w:line="276" w:lineRule="auto"/>
      <w:ind w:left="1100"/>
    </w:pPr>
    <w:rPr>
      <w:rFonts w:ascii="Calibri" w:hAnsi="Calibri"/>
      <w:sz w:val="22"/>
      <w:szCs w:val="22"/>
    </w:rPr>
  </w:style>
  <w:style w:type="paragraph" w:styleId="73">
    <w:name w:val="toc 7"/>
    <w:basedOn w:val="ab"/>
    <w:next w:val="ab"/>
    <w:autoRedefine/>
    <w:uiPriority w:val="39"/>
    <w:unhideWhenUsed/>
    <w:rsid w:val="00CE3C5D"/>
    <w:pPr>
      <w:spacing w:after="100" w:line="276" w:lineRule="auto"/>
      <w:ind w:left="1320"/>
    </w:pPr>
    <w:rPr>
      <w:rFonts w:ascii="Calibri" w:hAnsi="Calibri"/>
      <w:sz w:val="22"/>
      <w:szCs w:val="22"/>
    </w:rPr>
  </w:style>
  <w:style w:type="paragraph" w:styleId="84">
    <w:name w:val="toc 8"/>
    <w:basedOn w:val="ab"/>
    <w:next w:val="ab"/>
    <w:autoRedefine/>
    <w:uiPriority w:val="39"/>
    <w:unhideWhenUsed/>
    <w:rsid w:val="00CE3C5D"/>
    <w:pPr>
      <w:spacing w:after="100" w:line="276" w:lineRule="auto"/>
      <w:ind w:left="1540"/>
    </w:pPr>
    <w:rPr>
      <w:rFonts w:ascii="Calibri" w:hAnsi="Calibri"/>
      <w:sz w:val="22"/>
      <w:szCs w:val="22"/>
    </w:rPr>
  </w:style>
  <w:style w:type="paragraph" w:styleId="93">
    <w:name w:val="toc 9"/>
    <w:basedOn w:val="ab"/>
    <w:next w:val="ab"/>
    <w:autoRedefine/>
    <w:uiPriority w:val="39"/>
    <w:unhideWhenUsed/>
    <w:rsid w:val="00CE3C5D"/>
    <w:pPr>
      <w:spacing w:after="100" w:line="276" w:lineRule="auto"/>
      <w:ind w:left="1760"/>
    </w:pPr>
    <w:rPr>
      <w:rFonts w:ascii="Calibri" w:hAnsi="Calibri"/>
      <w:sz w:val="22"/>
      <w:szCs w:val="22"/>
    </w:rPr>
  </w:style>
  <w:style w:type="character" w:customStyle="1" w:styleId="aff7">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6"/>
    <w:uiPriority w:val="35"/>
    <w:locked/>
    <w:rsid w:val="00CE3C5D"/>
    <w:rPr>
      <w:rFonts w:ascii="Times New Roman" w:eastAsia="Times New Roman" w:hAnsi="Times New Roman" w:cs="Times New Roman"/>
      <w:b/>
      <w:bCs/>
      <w:caps/>
      <w:spacing w:val="-20"/>
      <w:sz w:val="30"/>
      <w:szCs w:val="20"/>
      <w:lang w:eastAsia="ru-RU"/>
    </w:rPr>
  </w:style>
  <w:style w:type="paragraph" w:styleId="affff2">
    <w:name w:val="List"/>
    <w:basedOn w:val="ab"/>
    <w:unhideWhenUsed/>
    <w:rsid w:val="00CE3C5D"/>
    <w:pPr>
      <w:ind w:left="283" w:hanging="283"/>
      <w:contextualSpacing/>
      <w:jc w:val="center"/>
    </w:pPr>
    <w:rPr>
      <w:rFonts w:ascii="Calibri" w:eastAsia="Calibri" w:hAnsi="Calibri"/>
      <w:sz w:val="22"/>
      <w:szCs w:val="22"/>
      <w:lang w:eastAsia="en-US"/>
    </w:rPr>
  </w:style>
  <w:style w:type="character" w:customStyle="1" w:styleId="affff3">
    <w:name w:val="Маркированный список Знак"/>
    <w:link w:val="a0"/>
    <w:semiHidden/>
    <w:locked/>
    <w:rsid w:val="00CE3C5D"/>
    <w:rPr>
      <w:rFonts w:eastAsia="Calibri" w:cs="Times New Roman"/>
    </w:rPr>
  </w:style>
  <w:style w:type="paragraph" w:styleId="a0">
    <w:name w:val="List Bullet"/>
    <w:basedOn w:val="ab"/>
    <w:link w:val="affff3"/>
    <w:semiHidden/>
    <w:unhideWhenUsed/>
    <w:rsid w:val="00CE3C5D"/>
    <w:pPr>
      <w:numPr>
        <w:numId w:val="1"/>
      </w:numPr>
      <w:spacing w:after="200" w:line="276" w:lineRule="auto"/>
      <w:contextualSpacing/>
    </w:pPr>
    <w:rPr>
      <w:rFonts w:asciiTheme="minorHAnsi" w:eastAsia="Calibri" w:hAnsiTheme="minorHAnsi"/>
      <w:sz w:val="22"/>
      <w:szCs w:val="22"/>
      <w:lang w:eastAsia="en-US"/>
    </w:rPr>
  </w:style>
  <w:style w:type="paragraph" w:styleId="a">
    <w:name w:val="List Number"/>
    <w:basedOn w:val="ab"/>
    <w:uiPriority w:val="99"/>
    <w:semiHidden/>
    <w:unhideWhenUsed/>
    <w:rsid w:val="00CE3C5D"/>
    <w:pPr>
      <w:numPr>
        <w:numId w:val="2"/>
      </w:numPr>
      <w:spacing w:after="200" w:line="276" w:lineRule="auto"/>
      <w:contextualSpacing/>
    </w:pPr>
    <w:rPr>
      <w:rFonts w:ascii="Calibri" w:eastAsia="Calibri" w:hAnsi="Calibri"/>
      <w:sz w:val="22"/>
      <w:szCs w:val="22"/>
      <w:lang w:eastAsia="en-US"/>
    </w:rPr>
  </w:style>
  <w:style w:type="paragraph" w:styleId="2">
    <w:name w:val="List Bullet 2"/>
    <w:basedOn w:val="ab"/>
    <w:autoRedefine/>
    <w:uiPriority w:val="99"/>
    <w:semiHidden/>
    <w:unhideWhenUsed/>
    <w:rsid w:val="00CE3C5D"/>
    <w:pPr>
      <w:keepNext/>
      <w:numPr>
        <w:numId w:val="3"/>
      </w:numPr>
      <w:suppressLineNumbers/>
      <w:tabs>
        <w:tab w:val="left" w:pos="851"/>
        <w:tab w:val="left" w:leader="dot" w:pos="9356"/>
      </w:tabs>
      <w:suppressAutoHyphens/>
      <w:jc w:val="both"/>
    </w:pPr>
    <w:rPr>
      <w:sz w:val="26"/>
      <w:szCs w:val="26"/>
    </w:rPr>
  </w:style>
  <w:style w:type="paragraph" w:styleId="4">
    <w:name w:val="List Number 4"/>
    <w:basedOn w:val="ab"/>
    <w:uiPriority w:val="99"/>
    <w:semiHidden/>
    <w:unhideWhenUsed/>
    <w:rsid w:val="00CE3C5D"/>
    <w:pPr>
      <w:keepNext/>
      <w:numPr>
        <w:numId w:val="4"/>
      </w:numPr>
      <w:suppressLineNumbers/>
      <w:tabs>
        <w:tab w:val="left" w:leader="dot" w:pos="9356"/>
      </w:tabs>
      <w:suppressAutoHyphens/>
      <w:spacing w:before="240" w:after="60" w:line="288" w:lineRule="auto"/>
      <w:jc w:val="both"/>
    </w:pPr>
    <w:rPr>
      <w:sz w:val="24"/>
    </w:rPr>
  </w:style>
  <w:style w:type="paragraph" w:styleId="affff4">
    <w:name w:val="Block Text"/>
    <w:basedOn w:val="ab"/>
    <w:uiPriority w:val="99"/>
    <w:semiHidden/>
    <w:unhideWhenUsed/>
    <w:rsid w:val="00CE3C5D"/>
    <w:pPr>
      <w:spacing w:line="260" w:lineRule="exact"/>
      <w:ind w:left="-851" w:right="-766" w:firstLine="567"/>
      <w:jc w:val="both"/>
    </w:pPr>
    <w:rPr>
      <w:rFonts w:ascii="Arial" w:eastAsia="Calibri" w:hAnsi="Arial"/>
      <w:iCs/>
      <w:sz w:val="26"/>
      <w:szCs w:val="26"/>
      <w:lang w:eastAsia="en-US"/>
    </w:rPr>
  </w:style>
  <w:style w:type="paragraph" w:styleId="affff5">
    <w:name w:val="Document Map"/>
    <w:basedOn w:val="ab"/>
    <w:link w:val="affff6"/>
    <w:uiPriority w:val="99"/>
    <w:semiHidden/>
    <w:unhideWhenUsed/>
    <w:rsid w:val="00CE3C5D"/>
    <w:pPr>
      <w:shd w:val="clear" w:color="auto" w:fill="000080"/>
    </w:pPr>
    <w:rPr>
      <w:rFonts w:ascii="Tahoma" w:hAnsi="Tahoma" w:cs="Tahoma"/>
    </w:rPr>
  </w:style>
  <w:style w:type="character" w:customStyle="1" w:styleId="affff6">
    <w:name w:val="Схема документа Знак"/>
    <w:basedOn w:val="ac"/>
    <w:link w:val="affff5"/>
    <w:uiPriority w:val="99"/>
    <w:semiHidden/>
    <w:rsid w:val="00CE3C5D"/>
    <w:rPr>
      <w:rFonts w:ascii="Tahoma" w:eastAsia="Times New Roman" w:hAnsi="Tahoma" w:cs="Tahoma"/>
      <w:sz w:val="20"/>
      <w:szCs w:val="20"/>
      <w:shd w:val="clear" w:color="auto" w:fill="000080"/>
      <w:lang w:eastAsia="ru-RU"/>
    </w:rPr>
  </w:style>
  <w:style w:type="paragraph" w:styleId="affff7">
    <w:name w:val="Revision"/>
    <w:uiPriority w:val="99"/>
    <w:semiHidden/>
    <w:rsid w:val="00CE3C5D"/>
    <w:pPr>
      <w:spacing w:after="0" w:line="240" w:lineRule="auto"/>
    </w:pPr>
    <w:rPr>
      <w:rFonts w:ascii="Calibri" w:eastAsia="Calibri" w:hAnsi="Calibri" w:cs="Times New Roman"/>
    </w:rPr>
  </w:style>
  <w:style w:type="character" w:customStyle="1" w:styleId="1fc">
    <w:name w:val="Стиль1_ГЛАВА Знак"/>
    <w:link w:val="13"/>
    <w:uiPriority w:val="99"/>
    <w:semiHidden/>
    <w:locked/>
    <w:rsid w:val="00CE3C5D"/>
    <w:rPr>
      <w:rFonts w:ascii="Times New Roman" w:hAnsi="Times New Roman" w:cs="Times New Roman"/>
      <w:b/>
      <w:bCs/>
      <w:caps/>
      <w:kern w:val="28"/>
      <w:sz w:val="28"/>
      <w:szCs w:val="28"/>
    </w:rPr>
  </w:style>
  <w:style w:type="paragraph" w:customStyle="1" w:styleId="13">
    <w:name w:val="Стиль1_ГЛАВА"/>
    <w:basedOn w:val="15"/>
    <w:link w:val="1fc"/>
    <w:uiPriority w:val="99"/>
    <w:semiHidden/>
    <w:qFormat/>
    <w:rsid w:val="00CE3C5D"/>
    <w:pPr>
      <w:keepNext w:val="0"/>
      <w:pageBreakBefore/>
      <w:numPr>
        <w:numId w:val="5"/>
      </w:numPr>
      <w:tabs>
        <w:tab w:val="left" w:pos="1560"/>
      </w:tabs>
      <w:suppressAutoHyphens/>
      <w:overflowPunct/>
      <w:autoSpaceDE/>
      <w:autoSpaceDN/>
      <w:adjustRightInd/>
      <w:spacing w:before="120" w:after="240"/>
      <w:textAlignment w:val="auto"/>
    </w:pPr>
    <w:rPr>
      <w:rFonts w:eastAsiaTheme="minorHAnsi"/>
      <w:caps/>
      <w:kern w:val="28"/>
      <w:sz w:val="28"/>
      <w:szCs w:val="28"/>
      <w:lang w:eastAsia="en-US"/>
    </w:rPr>
  </w:style>
  <w:style w:type="character" w:customStyle="1" w:styleId="-2">
    <w:name w:val="Текст-2 Знак"/>
    <w:link w:val="-20"/>
    <w:semiHidden/>
    <w:locked/>
    <w:rsid w:val="00CE3C5D"/>
    <w:rPr>
      <w:rFonts w:ascii="Times New Roman CYR" w:hAnsi="Times New Roman CYR" w:cs="Times New Roman CYR"/>
      <w:sz w:val="26"/>
      <w:szCs w:val="26"/>
    </w:rPr>
  </w:style>
  <w:style w:type="paragraph" w:customStyle="1" w:styleId="-20">
    <w:name w:val="Текст-2"/>
    <w:basedOn w:val="ab"/>
    <w:link w:val="-2"/>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eastAsia="en-US"/>
    </w:rPr>
  </w:style>
  <w:style w:type="character" w:customStyle="1" w:styleId="affff8">
    <w:name w:val="мой текст Знак"/>
    <w:link w:val="affff9"/>
    <w:uiPriority w:val="99"/>
    <w:semiHidden/>
    <w:locked/>
    <w:rsid w:val="00CE3C5D"/>
    <w:rPr>
      <w:rFonts w:ascii="Arial" w:hAnsi="Arial" w:cs="Arial"/>
      <w:sz w:val="24"/>
      <w:lang w:eastAsia="ar-SA"/>
    </w:rPr>
  </w:style>
  <w:style w:type="paragraph" w:customStyle="1" w:styleId="affff9">
    <w:name w:val="мой текст"/>
    <w:basedOn w:val="ab"/>
    <w:link w:val="affff8"/>
    <w:uiPriority w:val="99"/>
    <w:semiHidden/>
    <w:qFormat/>
    <w:rsid w:val="00CE3C5D"/>
    <w:pPr>
      <w:spacing w:line="360" w:lineRule="auto"/>
      <w:ind w:firstLine="709"/>
      <w:jc w:val="both"/>
    </w:pPr>
    <w:rPr>
      <w:rFonts w:ascii="Arial" w:eastAsiaTheme="minorHAnsi" w:hAnsi="Arial" w:cs="Arial"/>
      <w:sz w:val="24"/>
      <w:szCs w:val="22"/>
      <w:lang w:eastAsia="ar-SA"/>
    </w:rPr>
  </w:style>
  <w:style w:type="character" w:customStyle="1" w:styleId="2f1">
    <w:name w:val="Стиль2_Часть Знак"/>
    <w:link w:val="20"/>
    <w:uiPriority w:val="99"/>
    <w:semiHidden/>
    <w:locked/>
    <w:rsid w:val="00CE3C5D"/>
    <w:rPr>
      <w:rFonts w:ascii="Times New Roman" w:hAnsi="Times New Roman" w:cs="Times New Roman"/>
      <w:b/>
      <w:bCs/>
      <w:kern w:val="28"/>
      <w:sz w:val="24"/>
      <w:szCs w:val="26"/>
    </w:rPr>
  </w:style>
  <w:style w:type="paragraph" w:customStyle="1" w:styleId="20">
    <w:name w:val="Стиль2_Часть"/>
    <w:basedOn w:val="21"/>
    <w:link w:val="2f1"/>
    <w:uiPriority w:val="99"/>
    <w:semiHidden/>
    <w:qFormat/>
    <w:rsid w:val="00CE3C5D"/>
    <w:pPr>
      <w:keepNext w:val="0"/>
      <w:numPr>
        <w:ilvl w:val="1"/>
        <w:numId w:val="6"/>
      </w:numPr>
      <w:suppressAutoHyphens/>
      <w:spacing w:before="120" w:after="240"/>
      <w:jc w:val="left"/>
    </w:pPr>
    <w:rPr>
      <w:rFonts w:eastAsiaTheme="minorHAnsi"/>
      <w:b/>
      <w:bCs/>
      <w:kern w:val="28"/>
      <w:sz w:val="24"/>
      <w:szCs w:val="26"/>
      <w:lang w:eastAsia="en-US"/>
    </w:rPr>
  </w:style>
  <w:style w:type="character" w:customStyle="1" w:styleId="3c">
    <w:name w:val="Стиль3_Подпункты Знак"/>
    <w:link w:val="3"/>
    <w:uiPriority w:val="99"/>
    <w:semiHidden/>
    <w:locked/>
    <w:rsid w:val="00CE3C5D"/>
    <w:rPr>
      <w:rFonts w:ascii="Times New Roman" w:hAnsi="Times New Roman" w:cs="Times New Roman"/>
      <w:b/>
      <w:bCs/>
      <w:kern w:val="28"/>
      <w:sz w:val="24"/>
      <w:szCs w:val="26"/>
    </w:rPr>
  </w:style>
  <w:style w:type="paragraph" w:customStyle="1" w:styleId="3">
    <w:name w:val="Стиль3_Подпункты"/>
    <w:basedOn w:val="21"/>
    <w:link w:val="3c"/>
    <w:uiPriority w:val="99"/>
    <w:semiHidden/>
    <w:qFormat/>
    <w:rsid w:val="00CE3C5D"/>
    <w:pPr>
      <w:keepNext w:val="0"/>
      <w:numPr>
        <w:ilvl w:val="2"/>
        <w:numId w:val="6"/>
      </w:numPr>
      <w:suppressAutoHyphens/>
      <w:spacing w:before="120" w:after="240"/>
      <w:jc w:val="left"/>
    </w:pPr>
    <w:rPr>
      <w:rFonts w:eastAsiaTheme="minorHAnsi"/>
      <w:b/>
      <w:bCs/>
      <w:kern w:val="28"/>
      <w:sz w:val="24"/>
      <w:szCs w:val="26"/>
      <w:lang w:eastAsia="en-US"/>
    </w:rPr>
  </w:style>
  <w:style w:type="character" w:customStyle="1" w:styleId="affffa">
    <w:name w:val="заголовок таблицы Знак Знак"/>
    <w:link w:val="affffb"/>
    <w:semiHidden/>
    <w:locked/>
    <w:rsid w:val="00CE3C5D"/>
    <w:rPr>
      <w:rFonts w:ascii="Times New Roman" w:hAnsi="Times New Roman" w:cs="Times New Roman"/>
      <w:b/>
      <w:sz w:val="24"/>
      <w:szCs w:val="24"/>
    </w:rPr>
  </w:style>
  <w:style w:type="paragraph" w:customStyle="1" w:styleId="affffb">
    <w:name w:val="заголовок таблицы"/>
    <w:basedOn w:val="ab"/>
    <w:link w:val="affffa"/>
    <w:autoRedefine/>
    <w:semiHidden/>
    <w:rsid w:val="00CE3C5D"/>
    <w:pPr>
      <w:keepNext/>
      <w:keepLines/>
      <w:widowControl w:val="0"/>
      <w:tabs>
        <w:tab w:val="left" w:pos="1560"/>
        <w:tab w:val="left" w:pos="11482"/>
      </w:tabs>
      <w:suppressAutoHyphens/>
      <w:spacing w:before="120" w:after="120"/>
      <w:ind w:left="2127" w:hanging="1560"/>
      <w:contextualSpacing/>
      <w:jc w:val="both"/>
    </w:pPr>
    <w:rPr>
      <w:rFonts w:eastAsiaTheme="minorHAnsi"/>
      <w:b/>
      <w:sz w:val="24"/>
      <w:szCs w:val="24"/>
      <w:lang w:eastAsia="en-US"/>
    </w:rPr>
  </w:style>
  <w:style w:type="paragraph" w:customStyle="1" w:styleId="2f0">
    <w:name w:val="2"/>
    <w:basedOn w:val="ab"/>
    <w:next w:val="afff3"/>
    <w:link w:val="affff"/>
    <w:uiPriority w:val="10"/>
    <w:semiHidden/>
    <w:qFormat/>
    <w:rsid w:val="00CE3C5D"/>
    <w:pPr>
      <w:keepNext/>
      <w:tabs>
        <w:tab w:val="left" w:pos="9072"/>
        <w:tab w:val="left" w:leader="dot" w:pos="9356"/>
      </w:tabs>
      <w:suppressAutoHyphens/>
      <w:spacing w:line="300" w:lineRule="auto"/>
      <w:jc w:val="center"/>
      <w:outlineLvl w:val="0"/>
    </w:pPr>
    <w:rPr>
      <w:rFonts w:ascii="Calibri Light" w:eastAsiaTheme="minorHAnsi" w:hAnsi="Calibri Light" w:cs="Calibri Light"/>
      <w:b/>
      <w:bCs/>
      <w:kern w:val="28"/>
      <w:sz w:val="32"/>
      <w:szCs w:val="32"/>
      <w:lang w:eastAsia="en-US"/>
    </w:rPr>
  </w:style>
  <w:style w:type="character" w:customStyle="1" w:styleId="135">
    <w:name w:val="Обычный 13 Знак5"/>
    <w:link w:val="132"/>
    <w:semiHidden/>
    <w:locked/>
    <w:rsid w:val="00CE3C5D"/>
    <w:rPr>
      <w:rFonts w:ascii="Times New Roman" w:hAnsi="Times New Roman" w:cs="Times New Roman"/>
      <w:sz w:val="26"/>
      <w:szCs w:val="26"/>
    </w:rPr>
  </w:style>
  <w:style w:type="paragraph" w:customStyle="1" w:styleId="132">
    <w:name w:val="Обычный 13"/>
    <w:basedOn w:val="ab"/>
    <w:link w:val="135"/>
    <w:semiHidden/>
    <w:qFormat/>
    <w:rsid w:val="00CE3C5D"/>
    <w:pPr>
      <w:keepNext/>
      <w:suppressLineNumbers/>
      <w:tabs>
        <w:tab w:val="left" w:pos="6804"/>
        <w:tab w:val="left" w:pos="6946"/>
        <w:tab w:val="left" w:leader="dot" w:pos="9356"/>
      </w:tabs>
      <w:suppressAutoHyphens/>
      <w:spacing w:before="60"/>
      <w:ind w:firstLine="567"/>
      <w:jc w:val="both"/>
    </w:pPr>
    <w:rPr>
      <w:rFonts w:eastAsiaTheme="minorHAnsi"/>
      <w:sz w:val="26"/>
      <w:szCs w:val="26"/>
    </w:rPr>
  </w:style>
  <w:style w:type="character" w:customStyle="1" w:styleId="1fd">
    <w:name w:val="заголовок табл Знак1"/>
    <w:link w:val="a9"/>
    <w:uiPriority w:val="99"/>
    <w:semiHidden/>
    <w:locked/>
    <w:rsid w:val="00CE3C5D"/>
    <w:rPr>
      <w:rFonts w:ascii="Times New Roman" w:hAnsi="Times New Roman" w:cs="Times New Roman"/>
      <w:b/>
      <w:bCs/>
      <w:sz w:val="24"/>
      <w:szCs w:val="24"/>
    </w:rPr>
  </w:style>
  <w:style w:type="paragraph" w:customStyle="1" w:styleId="a9">
    <w:name w:val="заголовок табл"/>
    <w:basedOn w:val="ab"/>
    <w:link w:val="1fd"/>
    <w:uiPriority w:val="99"/>
    <w:semiHidden/>
    <w:qFormat/>
    <w:rsid w:val="00CE3C5D"/>
    <w:pPr>
      <w:keepNext/>
      <w:numPr>
        <w:numId w:val="7"/>
      </w:numPr>
      <w:suppressLineNumbers/>
      <w:tabs>
        <w:tab w:val="left" w:leader="dot" w:pos="9356"/>
      </w:tabs>
      <w:suppressAutoHyphens/>
      <w:spacing w:before="120" w:after="120"/>
      <w:jc w:val="center"/>
    </w:pPr>
    <w:rPr>
      <w:rFonts w:eastAsiaTheme="minorHAnsi"/>
      <w:b/>
      <w:bCs/>
      <w:sz w:val="24"/>
      <w:szCs w:val="24"/>
      <w:lang w:eastAsia="en-US"/>
    </w:rPr>
  </w:style>
  <w:style w:type="character" w:customStyle="1" w:styleId="affffc">
    <w:name w:val="Заголовок табл. Знак"/>
    <w:link w:val="affffd"/>
    <w:uiPriority w:val="99"/>
    <w:semiHidden/>
    <w:locked/>
    <w:rsid w:val="00CE3C5D"/>
    <w:rPr>
      <w:rFonts w:ascii="Times New Roman" w:hAnsi="Times New Roman" w:cs="Times New Roman"/>
      <w:b/>
      <w:sz w:val="24"/>
    </w:rPr>
  </w:style>
  <w:style w:type="paragraph" w:customStyle="1" w:styleId="affffd">
    <w:name w:val="Заголовок табл."/>
    <w:basedOn w:val="a9"/>
    <w:link w:val="affffc"/>
    <w:uiPriority w:val="99"/>
    <w:semiHidden/>
    <w:qFormat/>
    <w:rsid w:val="00CE3C5D"/>
    <w:pPr>
      <w:widowControl w:val="0"/>
      <w:tabs>
        <w:tab w:val="clear" w:pos="9356"/>
        <w:tab w:val="right" w:pos="-3969"/>
        <w:tab w:val="left" w:pos="426"/>
        <w:tab w:val="left" w:pos="567"/>
        <w:tab w:val="left" w:pos="3686"/>
        <w:tab w:val="left" w:pos="5387"/>
        <w:tab w:val="left" w:pos="5670"/>
      </w:tabs>
      <w:suppressAutoHyphens w:val="0"/>
    </w:pPr>
    <w:rPr>
      <w:bCs w:val="0"/>
      <w:szCs w:val="22"/>
    </w:rPr>
  </w:style>
  <w:style w:type="character" w:customStyle="1" w:styleId="affffe">
    <w:name w:val="Подрисуночная надпись Знак Знак"/>
    <w:link w:val="a5"/>
    <w:uiPriority w:val="99"/>
    <w:semiHidden/>
    <w:locked/>
    <w:rsid w:val="00CE3C5D"/>
    <w:rPr>
      <w:rFonts w:ascii="Times New Roman" w:hAnsi="Times New Roman" w:cs="Times New Roman"/>
      <w:b/>
      <w:bCs/>
      <w:sz w:val="24"/>
      <w:szCs w:val="24"/>
      <w:lang w:eastAsia="ru-RU"/>
    </w:rPr>
  </w:style>
  <w:style w:type="paragraph" w:customStyle="1" w:styleId="a5">
    <w:name w:val="Подрисуночная надпись"/>
    <w:basedOn w:val="ab"/>
    <w:link w:val="affffe"/>
    <w:autoRedefine/>
    <w:uiPriority w:val="99"/>
    <w:semiHidden/>
    <w:rsid w:val="00CE3C5D"/>
    <w:pPr>
      <w:numPr>
        <w:numId w:val="8"/>
      </w:numPr>
      <w:suppressLineNumbers/>
      <w:suppressAutoHyphens/>
      <w:spacing w:before="120" w:after="240"/>
      <w:jc w:val="both"/>
    </w:pPr>
    <w:rPr>
      <w:rFonts w:eastAsiaTheme="minorHAnsi"/>
      <w:b/>
      <w:bCs/>
      <w:sz w:val="24"/>
      <w:szCs w:val="24"/>
    </w:rPr>
  </w:style>
  <w:style w:type="character" w:customStyle="1" w:styleId="afffff">
    <w:name w:val="Заголовок рис. Знак"/>
    <w:link w:val="afffff0"/>
    <w:uiPriority w:val="99"/>
    <w:semiHidden/>
    <w:locked/>
    <w:rsid w:val="00CE3C5D"/>
    <w:rPr>
      <w:rFonts w:ascii="Times New Roman" w:hAnsi="Times New Roman" w:cs="Times New Roman"/>
      <w:b/>
      <w:sz w:val="24"/>
      <w:lang w:eastAsia="ru-RU"/>
    </w:rPr>
  </w:style>
  <w:style w:type="paragraph" w:customStyle="1" w:styleId="afffff0">
    <w:name w:val="Заголовок рис."/>
    <w:basedOn w:val="a5"/>
    <w:link w:val="afffff"/>
    <w:uiPriority w:val="99"/>
    <w:semiHidden/>
    <w:qFormat/>
    <w:rsid w:val="00CE3C5D"/>
    <w:pPr>
      <w:tabs>
        <w:tab w:val="left" w:pos="709"/>
        <w:tab w:val="left" w:pos="1134"/>
      </w:tabs>
      <w:suppressAutoHyphens w:val="0"/>
      <w:spacing w:before="60"/>
    </w:pPr>
    <w:rPr>
      <w:bCs w:val="0"/>
      <w:szCs w:val="22"/>
    </w:rPr>
  </w:style>
  <w:style w:type="paragraph" w:customStyle="1" w:styleId="133">
    <w:name w:val="Обычный 13 Знак3"/>
    <w:basedOn w:val="ab"/>
    <w:autoRedefine/>
    <w:uiPriority w:val="99"/>
    <w:semiHidden/>
    <w:rsid w:val="00CE3C5D"/>
    <w:pPr>
      <w:keepNext/>
      <w:keepLines/>
      <w:suppressLineNumbers/>
      <w:tabs>
        <w:tab w:val="left" w:leader="dot" w:pos="9356"/>
      </w:tabs>
      <w:suppressAutoHyphens/>
      <w:spacing w:before="60" w:line="360" w:lineRule="auto"/>
      <w:jc w:val="both"/>
    </w:pPr>
    <w:rPr>
      <w:sz w:val="26"/>
      <w:szCs w:val="26"/>
    </w:rPr>
  </w:style>
  <w:style w:type="character" w:customStyle="1" w:styleId="1330">
    <w:name w:val="Обычный 13 Знак Знак3"/>
    <w:link w:val="134"/>
    <w:semiHidden/>
    <w:locked/>
    <w:rsid w:val="00CE3C5D"/>
    <w:rPr>
      <w:rFonts w:ascii="Times New Roman" w:hAnsi="Times New Roman" w:cs="Times New Roman"/>
      <w:sz w:val="26"/>
    </w:rPr>
  </w:style>
  <w:style w:type="paragraph" w:customStyle="1" w:styleId="134">
    <w:name w:val="Обычный 13 Знак"/>
    <w:basedOn w:val="ab"/>
    <w:link w:val="1330"/>
    <w:semiHidden/>
    <w:rsid w:val="00CE3C5D"/>
    <w:pPr>
      <w:keepNext/>
      <w:keepLines/>
      <w:suppressLineNumbers/>
      <w:tabs>
        <w:tab w:val="left" w:leader="dot" w:pos="9356"/>
      </w:tabs>
      <w:suppressAutoHyphens/>
      <w:spacing w:before="60" w:after="40"/>
      <w:ind w:left="245" w:firstLine="567"/>
      <w:jc w:val="both"/>
    </w:pPr>
    <w:rPr>
      <w:rFonts w:eastAsiaTheme="minorHAnsi"/>
      <w:sz w:val="26"/>
      <w:szCs w:val="22"/>
      <w:lang w:eastAsia="en-US"/>
    </w:rPr>
  </w:style>
  <w:style w:type="paragraph" w:customStyle="1" w:styleId="SmartView">
    <w:name w:val="Smart View"/>
    <w:basedOn w:val="ab"/>
    <w:uiPriority w:val="99"/>
    <w:semiHidden/>
    <w:qFormat/>
    <w:rsid w:val="00CE3C5D"/>
    <w:pPr>
      <w:contextualSpacing/>
    </w:pPr>
    <w:rPr>
      <w:rFonts w:ascii="Arial" w:eastAsia="Calibri" w:hAnsi="Arial"/>
      <w:lang w:val="en-US" w:eastAsia="en-US"/>
    </w:rPr>
  </w:style>
  <w:style w:type="paragraph" w:customStyle="1" w:styleId="SmartView3">
    <w:name w:val="Smart View 3"/>
    <w:basedOn w:val="ab"/>
    <w:uiPriority w:val="99"/>
    <w:semiHidden/>
    <w:qFormat/>
    <w:rsid w:val="00CE3C5D"/>
    <w:pPr>
      <w:keepNext/>
      <w:keepLines/>
      <w:contextualSpacing/>
    </w:pPr>
    <w:rPr>
      <w:rFonts w:ascii="Arial" w:hAnsi="Arial"/>
      <w:b/>
      <w:bCs/>
      <w:sz w:val="24"/>
      <w:szCs w:val="28"/>
      <w:lang w:val="en-US" w:eastAsia="en-US"/>
    </w:rPr>
  </w:style>
  <w:style w:type="paragraph" w:customStyle="1" w:styleId="txt1">
    <w:name w:val="txt1"/>
    <w:basedOn w:val="ab"/>
    <w:uiPriority w:val="99"/>
    <w:semiHidden/>
    <w:rsid w:val="00CE3C5D"/>
    <w:pPr>
      <w:spacing w:before="45" w:after="45"/>
      <w:ind w:left="20" w:right="20" w:firstLine="400"/>
      <w:jc w:val="both"/>
    </w:pPr>
    <w:rPr>
      <w:rFonts w:ascii="Arial" w:hAnsi="Arial" w:cs="Arial"/>
      <w:color w:val="000000"/>
      <w:sz w:val="18"/>
      <w:szCs w:val="18"/>
    </w:rPr>
  </w:style>
  <w:style w:type="character" w:customStyle="1" w:styleId="1fe">
    <w:name w:val="1. Заголовок Знак"/>
    <w:link w:val="1ff"/>
    <w:semiHidden/>
    <w:locked/>
    <w:rsid w:val="00CE3C5D"/>
    <w:rPr>
      <w:rFonts w:ascii="Times New Roman" w:hAnsi="Times New Roman" w:cs="Times New Roman"/>
      <w:b/>
      <w:caps/>
      <w:kern w:val="28"/>
      <w:sz w:val="28"/>
    </w:rPr>
  </w:style>
  <w:style w:type="paragraph" w:customStyle="1" w:styleId="1ff">
    <w:name w:val="1. Заголовок"/>
    <w:basedOn w:val="15"/>
    <w:link w:val="1fe"/>
    <w:semiHidden/>
    <w:qFormat/>
    <w:rsid w:val="00CE3C5D"/>
    <w:pPr>
      <w:keepLines/>
      <w:suppressLineNumbers/>
      <w:tabs>
        <w:tab w:val="num" w:pos="643"/>
        <w:tab w:val="left" w:leader="dot" w:pos="9356"/>
      </w:tabs>
      <w:suppressAutoHyphens/>
      <w:overflowPunct/>
      <w:autoSpaceDE/>
      <w:autoSpaceDN/>
      <w:adjustRightInd/>
      <w:spacing w:before="120" w:after="120"/>
      <w:ind w:left="643" w:hanging="360"/>
      <w:textAlignment w:val="auto"/>
    </w:pPr>
    <w:rPr>
      <w:rFonts w:eastAsiaTheme="minorHAnsi"/>
      <w:bCs w:val="0"/>
      <w:caps/>
      <w:kern w:val="28"/>
      <w:sz w:val="28"/>
      <w:szCs w:val="22"/>
    </w:rPr>
  </w:style>
  <w:style w:type="paragraph" w:customStyle="1" w:styleId="-1">
    <w:name w:val="Рис-1"/>
    <w:basedOn w:val="a5"/>
    <w:uiPriority w:val="99"/>
    <w:semiHidden/>
    <w:qFormat/>
    <w:rsid w:val="00CE3C5D"/>
    <w:pPr>
      <w:keepNext/>
      <w:keepLines/>
      <w:numPr>
        <w:numId w:val="9"/>
      </w:numPr>
      <w:suppressLineNumbers w:val="0"/>
      <w:tabs>
        <w:tab w:val="left" w:pos="540"/>
        <w:tab w:val="left" w:pos="851"/>
        <w:tab w:val="num" w:pos="1209"/>
        <w:tab w:val="left" w:pos="1350"/>
        <w:tab w:val="num" w:pos="1440"/>
        <w:tab w:val="left" w:pos="1710"/>
      </w:tabs>
      <w:spacing w:before="0" w:after="0"/>
      <w:ind w:left="0" w:firstLine="170"/>
      <w:jc w:val="center"/>
    </w:pPr>
  </w:style>
  <w:style w:type="character" w:customStyle="1" w:styleId="afffff1">
    <w:name w:val="отчетный Знак"/>
    <w:link w:val="afffff2"/>
    <w:semiHidden/>
    <w:locked/>
    <w:rsid w:val="00CE3C5D"/>
    <w:rPr>
      <w:rFonts w:ascii="Times New Roman CYR" w:hAnsi="Times New Roman CYR" w:cs="Times New Roman CYR"/>
      <w:sz w:val="26"/>
      <w:szCs w:val="26"/>
    </w:rPr>
  </w:style>
  <w:style w:type="paragraph" w:customStyle="1" w:styleId="afffff2">
    <w:name w:val="отчетный"/>
    <w:basedOn w:val="ab"/>
    <w:link w:val="afffff1"/>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rPr>
  </w:style>
  <w:style w:type="character" w:customStyle="1" w:styleId="afffff3">
    <w:name w:val="ТЕКСТ Знак"/>
    <w:link w:val="afffff4"/>
    <w:semiHidden/>
    <w:locked/>
    <w:rsid w:val="00CE3C5D"/>
    <w:rPr>
      <w:rFonts w:ascii="Times New Roman" w:hAnsi="Times New Roman" w:cs="Times New Roman"/>
      <w:sz w:val="26"/>
    </w:rPr>
  </w:style>
  <w:style w:type="paragraph" w:customStyle="1" w:styleId="afffff4">
    <w:name w:val="ТЕКСТ"/>
    <w:basedOn w:val="ab"/>
    <w:link w:val="afffff3"/>
    <w:semiHidden/>
    <w:qFormat/>
    <w:rsid w:val="00CE3C5D"/>
    <w:pPr>
      <w:keepNext/>
      <w:widowControl w:val="0"/>
      <w:suppressAutoHyphens/>
      <w:spacing w:before="120" w:after="120" w:line="360" w:lineRule="auto"/>
      <w:ind w:right="-108" w:firstLine="720"/>
      <w:jc w:val="both"/>
    </w:pPr>
    <w:rPr>
      <w:rFonts w:eastAsiaTheme="minorHAnsi"/>
      <w:sz w:val="26"/>
      <w:szCs w:val="22"/>
    </w:rPr>
  </w:style>
  <w:style w:type="paragraph" w:customStyle="1" w:styleId="10">
    <w:name w:val="Рис.1. Подрисуночная надпись"/>
    <w:basedOn w:val="ab"/>
    <w:autoRedefine/>
    <w:uiPriority w:val="99"/>
    <w:semiHidden/>
    <w:rsid w:val="00CE3C5D"/>
    <w:pPr>
      <w:keepNext/>
      <w:numPr>
        <w:numId w:val="10"/>
      </w:numPr>
      <w:suppressLineNumbers/>
      <w:tabs>
        <w:tab w:val="left" w:pos="851"/>
        <w:tab w:val="left" w:leader="dot" w:pos="9356"/>
      </w:tabs>
      <w:suppressAutoHyphens/>
      <w:jc w:val="center"/>
    </w:pPr>
    <w:rPr>
      <w:b/>
      <w:bCs/>
      <w:sz w:val="24"/>
      <w:szCs w:val="24"/>
    </w:rPr>
  </w:style>
  <w:style w:type="paragraph" w:customStyle="1" w:styleId="14">
    <w:name w:val="Стиль Рис.1. Подрисуночная надпись + полужирный"/>
    <w:basedOn w:val="ab"/>
    <w:autoRedefine/>
    <w:uiPriority w:val="99"/>
    <w:semiHidden/>
    <w:rsid w:val="00CE3C5D"/>
    <w:pPr>
      <w:keepNext/>
      <w:numPr>
        <w:numId w:val="11"/>
      </w:numPr>
      <w:suppressLineNumbers/>
      <w:tabs>
        <w:tab w:val="left" w:pos="851"/>
        <w:tab w:val="left" w:leader="dot" w:pos="9356"/>
      </w:tabs>
      <w:suppressAutoHyphens/>
      <w:jc w:val="center"/>
    </w:pPr>
    <w:rPr>
      <w:b/>
      <w:bCs/>
      <w:sz w:val="24"/>
      <w:szCs w:val="24"/>
    </w:rPr>
  </w:style>
  <w:style w:type="character" w:customStyle="1" w:styleId="-110">
    <w:name w:val="Текст-1 Знак1"/>
    <w:link w:val="-10"/>
    <w:semiHidden/>
    <w:locked/>
    <w:rsid w:val="00CE3C5D"/>
    <w:rPr>
      <w:rFonts w:ascii="Times New Roman" w:hAnsi="Times New Roman" w:cs="Times New Roman"/>
      <w:sz w:val="26"/>
    </w:rPr>
  </w:style>
  <w:style w:type="paragraph" w:customStyle="1" w:styleId="-10">
    <w:name w:val="Текст-1"/>
    <w:basedOn w:val="afffff4"/>
    <w:link w:val="-110"/>
    <w:semiHidden/>
    <w:rsid w:val="00CE3C5D"/>
    <w:pPr>
      <w:keepNext w:val="0"/>
    </w:pPr>
  </w:style>
  <w:style w:type="character" w:customStyle="1" w:styleId="afffff5">
    <w:name w:val="ТАБЛ. Знак"/>
    <w:link w:val="a8"/>
    <w:uiPriority w:val="99"/>
    <w:semiHidden/>
    <w:locked/>
    <w:rsid w:val="00CE3C5D"/>
    <w:rPr>
      <w:rFonts w:ascii="Times New Roman" w:hAnsi="Times New Roman" w:cs="Times New Roman"/>
      <w:b/>
      <w:sz w:val="26"/>
    </w:rPr>
  </w:style>
  <w:style w:type="paragraph" w:customStyle="1" w:styleId="a8">
    <w:name w:val="ТАБЛ."/>
    <w:basedOn w:val="-10"/>
    <w:next w:val="-10"/>
    <w:link w:val="afffff5"/>
    <w:uiPriority w:val="99"/>
    <w:semiHidden/>
    <w:rsid w:val="00CE3C5D"/>
    <w:pPr>
      <w:numPr>
        <w:numId w:val="12"/>
      </w:numPr>
      <w:jc w:val="left"/>
    </w:pPr>
    <w:rPr>
      <w:b/>
      <w:lang w:eastAsia="en-US"/>
    </w:rPr>
  </w:style>
  <w:style w:type="paragraph" w:customStyle="1" w:styleId="12-">
    <w:name w:val="ТАБ 12-Заг."/>
    <w:basedOn w:val="ab"/>
    <w:uiPriority w:val="99"/>
    <w:semiHidden/>
    <w:qFormat/>
    <w:rsid w:val="00CE3C5D"/>
    <w:pPr>
      <w:widowControl w:val="0"/>
      <w:ind w:left="-57" w:right="-57"/>
      <w:jc w:val="center"/>
    </w:pPr>
    <w:rPr>
      <w:b/>
      <w:sz w:val="24"/>
      <w:szCs w:val="26"/>
    </w:rPr>
  </w:style>
  <w:style w:type="character" w:customStyle="1" w:styleId="afffff6">
    <w:name w:val="Рис. Знак"/>
    <w:link w:val="a2"/>
    <w:uiPriority w:val="99"/>
    <w:semiHidden/>
    <w:locked/>
    <w:rsid w:val="00CE3C5D"/>
    <w:rPr>
      <w:rFonts w:ascii="Times New Roman" w:hAnsi="Times New Roman" w:cs="Times New Roman"/>
      <w:b/>
      <w:sz w:val="26"/>
    </w:rPr>
  </w:style>
  <w:style w:type="paragraph" w:customStyle="1" w:styleId="a2">
    <w:name w:val="Рис."/>
    <w:basedOn w:val="a8"/>
    <w:next w:val="-10"/>
    <w:link w:val="afffff6"/>
    <w:uiPriority w:val="99"/>
    <w:semiHidden/>
    <w:qFormat/>
    <w:rsid w:val="00CE3C5D"/>
    <w:pPr>
      <w:numPr>
        <w:numId w:val="13"/>
      </w:numPr>
      <w:spacing w:before="0" w:after="0" w:line="240" w:lineRule="auto"/>
    </w:pPr>
  </w:style>
  <w:style w:type="paragraph" w:customStyle="1" w:styleId="afffff7">
    <w:name w:val="Базовый"/>
    <w:uiPriority w:val="99"/>
    <w:semiHidden/>
    <w:rsid w:val="00CE3C5D"/>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semiHidden/>
    <w:qFormat/>
    <w:rsid w:val="00CE3C5D"/>
    <w:rPr>
      <w:sz w:val="20"/>
    </w:rPr>
  </w:style>
  <w:style w:type="paragraph" w:customStyle="1" w:styleId="1ff0">
    <w:name w:val="Текст1"/>
    <w:basedOn w:val="ab"/>
    <w:uiPriority w:val="99"/>
    <w:semiHidden/>
    <w:rsid w:val="00CE3C5D"/>
    <w:pPr>
      <w:tabs>
        <w:tab w:val="left" w:pos="1701"/>
      </w:tabs>
      <w:suppressAutoHyphens/>
      <w:spacing w:before="80" w:line="252" w:lineRule="auto"/>
      <w:ind w:firstLine="852"/>
      <w:jc w:val="both"/>
    </w:pPr>
    <w:rPr>
      <w:rFonts w:eastAsia="SimSun"/>
      <w:sz w:val="28"/>
      <w:szCs w:val="28"/>
      <w:lang w:eastAsia="ar-SA"/>
    </w:rPr>
  </w:style>
  <w:style w:type="paragraph" w:customStyle="1" w:styleId="afffff8">
    <w:name w:val="основной"/>
    <w:basedOn w:val="ab"/>
    <w:uiPriority w:val="99"/>
    <w:rsid w:val="00CE3C5D"/>
    <w:pPr>
      <w:ind w:firstLine="720"/>
      <w:jc w:val="both"/>
    </w:pPr>
    <w:rPr>
      <w:sz w:val="24"/>
    </w:rPr>
  </w:style>
  <w:style w:type="paragraph" w:customStyle="1" w:styleId="1ff1">
    <w:name w:val="Для таблицы (приложения 1)"/>
    <w:basedOn w:val="ab"/>
    <w:uiPriority w:val="99"/>
    <w:semiHidden/>
    <w:rsid w:val="00CE3C5D"/>
    <w:pPr>
      <w:widowControl w:val="0"/>
      <w:adjustRightInd w:val="0"/>
      <w:spacing w:line="240" w:lineRule="atLeast"/>
    </w:pPr>
    <w:rPr>
      <w:rFonts w:ascii="Arial" w:hAnsi="Arial"/>
      <w:bCs/>
      <w:color w:val="000000"/>
      <w:spacing w:val="-5"/>
      <w:sz w:val="18"/>
      <w:szCs w:val="22"/>
      <w:lang w:eastAsia="en-US"/>
    </w:rPr>
  </w:style>
  <w:style w:type="character" w:customStyle="1" w:styleId="afffff9">
    <w:name w:val="_таблица Знак"/>
    <w:link w:val="aa"/>
    <w:uiPriority w:val="99"/>
    <w:semiHidden/>
    <w:locked/>
    <w:rsid w:val="00CE3C5D"/>
    <w:rPr>
      <w:rFonts w:ascii="Times New Roman" w:eastAsia="Calibri" w:hAnsi="Times New Roman" w:cs="Times New Roman"/>
      <w:b/>
      <w:sz w:val="26"/>
      <w:szCs w:val="26"/>
    </w:rPr>
  </w:style>
  <w:style w:type="paragraph" w:customStyle="1" w:styleId="aa">
    <w:name w:val="_таблица"/>
    <w:basedOn w:val="ab"/>
    <w:link w:val="afffff9"/>
    <w:uiPriority w:val="99"/>
    <w:semiHidden/>
    <w:qFormat/>
    <w:rsid w:val="00CE3C5D"/>
    <w:pPr>
      <w:keepNext/>
      <w:keepLines/>
      <w:numPr>
        <w:numId w:val="14"/>
      </w:numPr>
      <w:autoSpaceDE w:val="0"/>
      <w:autoSpaceDN w:val="0"/>
      <w:adjustRightInd w:val="0"/>
      <w:spacing w:line="360" w:lineRule="auto"/>
      <w:jc w:val="right"/>
    </w:pPr>
    <w:rPr>
      <w:rFonts w:eastAsia="Calibri"/>
      <w:b/>
      <w:sz w:val="26"/>
      <w:szCs w:val="26"/>
      <w:lang w:eastAsia="en-US"/>
    </w:rPr>
  </w:style>
  <w:style w:type="character" w:customStyle="1" w:styleId="afffffa">
    <w:name w:val="_прилож_ Знак"/>
    <w:link w:val="afffffb"/>
    <w:semiHidden/>
    <w:locked/>
    <w:rsid w:val="00CE3C5D"/>
    <w:rPr>
      <w:rFonts w:ascii="Times New Roman" w:hAnsi="Times New Roman" w:cs="Times New Roman"/>
      <w:b/>
      <w:bCs/>
      <w:iCs/>
      <w:color w:val="000000"/>
      <w:sz w:val="48"/>
      <w:szCs w:val="28"/>
    </w:rPr>
  </w:style>
  <w:style w:type="paragraph" w:customStyle="1" w:styleId="afffffb">
    <w:name w:val="_прилож_"/>
    <w:basedOn w:val="21"/>
    <w:link w:val="afffffa"/>
    <w:semiHidden/>
    <w:qFormat/>
    <w:rsid w:val="00CE3C5D"/>
    <w:pPr>
      <w:spacing w:before="240" w:after="60" w:line="360" w:lineRule="auto"/>
      <w:ind w:firstLine="709"/>
    </w:pPr>
    <w:rPr>
      <w:rFonts w:eastAsiaTheme="minorHAnsi"/>
      <w:b/>
      <w:bCs/>
      <w:iCs/>
      <w:color w:val="000000"/>
      <w:sz w:val="48"/>
      <w:szCs w:val="28"/>
      <w:lang w:eastAsia="en-US"/>
    </w:rPr>
  </w:style>
  <w:style w:type="character" w:customStyle="1" w:styleId="afffffc">
    <w:name w:val="_рисунок Знак"/>
    <w:link w:val="a4"/>
    <w:uiPriority w:val="99"/>
    <w:semiHidden/>
    <w:locked/>
    <w:rsid w:val="00CE3C5D"/>
    <w:rPr>
      <w:rFonts w:ascii="Times New Roman" w:hAnsi="Times New Roman" w:cs="Times New Roman"/>
      <w:b/>
      <w:sz w:val="24"/>
      <w:szCs w:val="24"/>
    </w:rPr>
  </w:style>
  <w:style w:type="paragraph" w:customStyle="1" w:styleId="a4">
    <w:name w:val="_рисунок"/>
    <w:basedOn w:val="ab"/>
    <w:link w:val="afffffc"/>
    <w:uiPriority w:val="99"/>
    <w:semiHidden/>
    <w:qFormat/>
    <w:rsid w:val="00CE3C5D"/>
    <w:pPr>
      <w:numPr>
        <w:numId w:val="15"/>
      </w:numPr>
      <w:autoSpaceDE w:val="0"/>
      <w:autoSpaceDN w:val="0"/>
      <w:adjustRightInd w:val="0"/>
      <w:jc w:val="center"/>
    </w:pPr>
    <w:rPr>
      <w:rFonts w:eastAsiaTheme="minorHAnsi"/>
      <w:b/>
      <w:sz w:val="24"/>
      <w:szCs w:val="24"/>
      <w:lang w:eastAsia="en-US"/>
    </w:rPr>
  </w:style>
  <w:style w:type="paragraph" w:customStyle="1" w:styleId="font7">
    <w:name w:val="font7"/>
    <w:basedOn w:val="ab"/>
    <w:uiPriority w:val="99"/>
    <w:semiHidden/>
    <w:rsid w:val="00CE3C5D"/>
    <w:pPr>
      <w:spacing w:before="100" w:beforeAutospacing="1" w:after="100" w:afterAutospacing="1"/>
    </w:pPr>
    <w:rPr>
      <w:rFonts w:ascii="Tahoma" w:hAnsi="Tahoma" w:cs="Tahoma"/>
      <w:color w:val="000000"/>
      <w:sz w:val="28"/>
      <w:szCs w:val="28"/>
    </w:rPr>
  </w:style>
  <w:style w:type="paragraph" w:customStyle="1" w:styleId="font8">
    <w:name w:val="font8"/>
    <w:basedOn w:val="ab"/>
    <w:uiPriority w:val="99"/>
    <w:semiHidden/>
    <w:rsid w:val="00CE3C5D"/>
    <w:pPr>
      <w:spacing w:before="100" w:beforeAutospacing="1" w:after="100" w:afterAutospacing="1"/>
    </w:pPr>
    <w:rPr>
      <w:rFonts w:ascii="Tahoma" w:hAnsi="Tahoma" w:cs="Tahoma"/>
      <w:color w:val="000000"/>
      <w:sz w:val="24"/>
      <w:szCs w:val="24"/>
    </w:rPr>
  </w:style>
  <w:style w:type="paragraph" w:customStyle="1" w:styleId="font9">
    <w:name w:val="font9"/>
    <w:basedOn w:val="ab"/>
    <w:uiPriority w:val="99"/>
    <w:semiHidden/>
    <w:rsid w:val="00CE3C5D"/>
    <w:pPr>
      <w:spacing w:before="100" w:beforeAutospacing="1" w:after="100" w:afterAutospacing="1"/>
    </w:pPr>
    <w:rPr>
      <w:rFonts w:ascii="Tahoma" w:hAnsi="Tahoma" w:cs="Tahoma"/>
      <w:color w:val="000000"/>
      <w:sz w:val="22"/>
      <w:szCs w:val="22"/>
    </w:rPr>
  </w:style>
  <w:style w:type="character" w:customStyle="1" w:styleId="1ff2">
    <w:name w:val="1 Знак"/>
    <w:link w:val="1ff3"/>
    <w:semiHidden/>
    <w:locked/>
    <w:rsid w:val="00CE3C5D"/>
    <w:rPr>
      <w:rFonts w:ascii="Times New Roman" w:hAnsi="Times New Roman" w:cs="Times New Roman"/>
      <w:color w:val="000000"/>
      <w:sz w:val="26"/>
      <w:szCs w:val="26"/>
    </w:rPr>
  </w:style>
  <w:style w:type="paragraph" w:customStyle="1" w:styleId="1ff3">
    <w:name w:val="1"/>
    <w:basedOn w:val="21"/>
    <w:link w:val="1ff2"/>
    <w:semiHidden/>
    <w:rsid w:val="00CE3C5D"/>
    <w:pPr>
      <w:keepLines/>
      <w:spacing w:before="200" w:line="276" w:lineRule="auto"/>
      <w:jc w:val="left"/>
    </w:pPr>
    <w:rPr>
      <w:rFonts w:eastAsiaTheme="minorHAnsi"/>
      <w:color w:val="000000"/>
      <w:sz w:val="26"/>
      <w:szCs w:val="26"/>
      <w:lang w:eastAsia="en-US"/>
    </w:rPr>
  </w:style>
  <w:style w:type="paragraph" w:customStyle="1" w:styleId="2f2">
    <w:name w:val="Абзац списка2"/>
    <w:basedOn w:val="ab"/>
    <w:uiPriority w:val="99"/>
    <w:semiHidden/>
    <w:rsid w:val="00CE3C5D"/>
    <w:pPr>
      <w:widowControl w:val="0"/>
      <w:adjustRightInd w:val="0"/>
      <w:spacing w:before="120" w:after="120"/>
      <w:jc w:val="both"/>
    </w:pPr>
    <w:rPr>
      <w:rFonts w:eastAsia="Calibri"/>
      <w:spacing w:val="-5"/>
      <w:sz w:val="28"/>
      <w:szCs w:val="22"/>
      <w:lang w:eastAsia="en-US"/>
    </w:rPr>
  </w:style>
  <w:style w:type="character" w:customStyle="1" w:styleId="afffffd">
    <w:name w:val="_прилож Знак"/>
    <w:link w:val="a7"/>
    <w:uiPriority w:val="99"/>
    <w:semiHidden/>
    <w:locked/>
    <w:rsid w:val="00CE3C5D"/>
    <w:rPr>
      <w:rFonts w:ascii="Times New Roman" w:hAnsi="Times New Roman" w:cs="Times New Roman"/>
      <w:b/>
      <w:bCs/>
      <w:sz w:val="48"/>
    </w:rPr>
  </w:style>
  <w:style w:type="paragraph" w:customStyle="1" w:styleId="a7">
    <w:name w:val="_прилож"/>
    <w:basedOn w:val="30"/>
    <w:link w:val="afffffd"/>
    <w:uiPriority w:val="99"/>
    <w:semiHidden/>
    <w:qFormat/>
    <w:rsid w:val="00CE3C5D"/>
    <w:pPr>
      <w:keepLines/>
      <w:numPr>
        <w:numId w:val="16"/>
      </w:numPr>
      <w:spacing w:before="200"/>
    </w:pPr>
    <w:rPr>
      <w:rFonts w:eastAsiaTheme="minorHAnsi"/>
      <w:sz w:val="48"/>
      <w:szCs w:val="22"/>
      <w:lang w:eastAsia="en-US"/>
    </w:rPr>
  </w:style>
  <w:style w:type="character" w:customStyle="1" w:styleId="afffffe">
    <w:name w:val="_Обычный Знак"/>
    <w:link w:val="affffff"/>
    <w:semiHidden/>
    <w:locked/>
    <w:rsid w:val="00CE3C5D"/>
    <w:rPr>
      <w:rFonts w:ascii="Times New Roman" w:eastAsia="Calibri" w:hAnsi="Times New Roman" w:cs="Times New Roman"/>
      <w:sz w:val="26"/>
      <w:szCs w:val="26"/>
    </w:rPr>
  </w:style>
  <w:style w:type="paragraph" w:customStyle="1" w:styleId="affffff">
    <w:name w:val="_Обычный"/>
    <w:basedOn w:val="af"/>
    <w:link w:val="afffffe"/>
    <w:semiHidden/>
    <w:qFormat/>
    <w:rsid w:val="00CE3C5D"/>
    <w:pPr>
      <w:spacing w:after="0" w:line="360" w:lineRule="auto"/>
      <w:ind w:left="0" w:firstLine="567"/>
      <w:jc w:val="both"/>
    </w:pPr>
    <w:rPr>
      <w:sz w:val="26"/>
      <w:szCs w:val="26"/>
    </w:rPr>
  </w:style>
  <w:style w:type="character" w:customStyle="1" w:styleId="affffff0">
    <w:name w:val="_Выделение Знак"/>
    <w:link w:val="affffff1"/>
    <w:semiHidden/>
    <w:locked/>
    <w:rsid w:val="00CE3C5D"/>
    <w:rPr>
      <w:rFonts w:ascii="Times New Roman" w:eastAsia="Calibri" w:hAnsi="Times New Roman" w:cs="Times New Roman"/>
      <w:b/>
      <w:sz w:val="26"/>
      <w:szCs w:val="26"/>
    </w:rPr>
  </w:style>
  <w:style w:type="paragraph" w:customStyle="1" w:styleId="affffff1">
    <w:name w:val="_Выделение"/>
    <w:basedOn w:val="af"/>
    <w:link w:val="affffff0"/>
    <w:semiHidden/>
    <w:qFormat/>
    <w:rsid w:val="00CE3C5D"/>
    <w:pPr>
      <w:keepNext/>
      <w:spacing w:after="0" w:line="360" w:lineRule="auto"/>
      <w:ind w:left="0" w:firstLine="567"/>
      <w:jc w:val="both"/>
    </w:pPr>
    <w:rPr>
      <w:b/>
      <w:sz w:val="26"/>
      <w:szCs w:val="26"/>
    </w:rPr>
  </w:style>
  <w:style w:type="character" w:customStyle="1" w:styleId="affffff2">
    <w:name w:val="_Рисунок Знак"/>
    <w:link w:val="a1"/>
    <w:uiPriority w:val="99"/>
    <w:semiHidden/>
    <w:locked/>
    <w:rsid w:val="00CE3C5D"/>
    <w:rPr>
      <w:rFonts w:ascii="Times New Roman" w:eastAsia="Calibri" w:hAnsi="Times New Roman" w:cs="Times New Roman"/>
      <w:b/>
      <w:sz w:val="26"/>
      <w:szCs w:val="26"/>
    </w:rPr>
  </w:style>
  <w:style w:type="paragraph" w:customStyle="1" w:styleId="a1">
    <w:name w:val="_Рисунок"/>
    <w:basedOn w:val="af"/>
    <w:link w:val="affffff2"/>
    <w:uiPriority w:val="99"/>
    <w:semiHidden/>
    <w:qFormat/>
    <w:rsid w:val="00CE3C5D"/>
    <w:pPr>
      <w:numPr>
        <w:numId w:val="17"/>
      </w:numPr>
      <w:spacing w:after="240" w:line="240" w:lineRule="auto"/>
      <w:jc w:val="center"/>
    </w:pPr>
    <w:rPr>
      <w:b/>
      <w:sz w:val="26"/>
      <w:szCs w:val="26"/>
    </w:rPr>
  </w:style>
  <w:style w:type="paragraph" w:customStyle="1" w:styleId="Style150">
    <w:name w:val="Style150"/>
    <w:basedOn w:val="ab"/>
    <w:uiPriority w:val="99"/>
    <w:semiHidden/>
    <w:rsid w:val="00CE3C5D"/>
    <w:pPr>
      <w:spacing w:line="353" w:lineRule="exact"/>
      <w:ind w:firstLine="585"/>
      <w:jc w:val="both"/>
    </w:pPr>
    <w:rPr>
      <w:rFonts w:ascii="Arial" w:eastAsia="Arial" w:hAnsi="Arial" w:cs="Arial"/>
    </w:rPr>
  </w:style>
  <w:style w:type="paragraph" w:customStyle="1" w:styleId="Style202">
    <w:name w:val="Style202"/>
    <w:basedOn w:val="ab"/>
    <w:uiPriority w:val="99"/>
    <w:semiHidden/>
    <w:rsid w:val="00CE3C5D"/>
    <w:pPr>
      <w:spacing w:line="355" w:lineRule="exact"/>
      <w:ind w:firstLine="615"/>
      <w:jc w:val="both"/>
    </w:pPr>
    <w:rPr>
      <w:rFonts w:ascii="Arial" w:eastAsia="Arial" w:hAnsi="Arial" w:cs="Arial"/>
    </w:rPr>
  </w:style>
  <w:style w:type="paragraph" w:customStyle="1" w:styleId="Style172">
    <w:name w:val="Style172"/>
    <w:basedOn w:val="ab"/>
    <w:uiPriority w:val="99"/>
    <w:semiHidden/>
    <w:rsid w:val="00CE3C5D"/>
    <w:pPr>
      <w:spacing w:line="345" w:lineRule="exact"/>
      <w:ind w:firstLine="600"/>
      <w:jc w:val="both"/>
    </w:pPr>
    <w:rPr>
      <w:rFonts w:ascii="Arial" w:eastAsia="Arial" w:hAnsi="Arial" w:cs="Arial"/>
    </w:rPr>
  </w:style>
  <w:style w:type="paragraph" w:customStyle="1" w:styleId="Style148">
    <w:name w:val="Style148"/>
    <w:basedOn w:val="ab"/>
    <w:uiPriority w:val="99"/>
    <w:semiHidden/>
    <w:rsid w:val="00CE3C5D"/>
    <w:rPr>
      <w:rFonts w:ascii="Arial" w:eastAsia="Arial" w:hAnsi="Arial" w:cs="Arial"/>
    </w:rPr>
  </w:style>
  <w:style w:type="paragraph" w:customStyle="1" w:styleId="Style299">
    <w:name w:val="Style299"/>
    <w:basedOn w:val="ab"/>
    <w:uiPriority w:val="99"/>
    <w:semiHidden/>
    <w:rsid w:val="00CE3C5D"/>
    <w:pPr>
      <w:spacing w:line="360" w:lineRule="exact"/>
      <w:jc w:val="both"/>
    </w:pPr>
    <w:rPr>
      <w:rFonts w:ascii="Arial" w:eastAsia="Arial" w:hAnsi="Arial" w:cs="Arial"/>
    </w:rPr>
  </w:style>
  <w:style w:type="paragraph" w:customStyle="1" w:styleId="Style8">
    <w:name w:val="Style8"/>
    <w:basedOn w:val="ab"/>
    <w:uiPriority w:val="99"/>
    <w:semiHidden/>
    <w:rsid w:val="00CE3C5D"/>
    <w:pPr>
      <w:widowControl w:val="0"/>
      <w:autoSpaceDE w:val="0"/>
      <w:autoSpaceDN w:val="0"/>
      <w:adjustRightInd w:val="0"/>
      <w:spacing w:line="414" w:lineRule="exact"/>
    </w:pPr>
    <w:rPr>
      <w:rFonts w:ascii="Arial" w:hAnsi="Arial" w:cs="Arial"/>
      <w:sz w:val="24"/>
      <w:szCs w:val="24"/>
    </w:rPr>
  </w:style>
  <w:style w:type="paragraph" w:customStyle="1" w:styleId="Style15">
    <w:name w:val="Style15"/>
    <w:basedOn w:val="ab"/>
    <w:uiPriority w:val="99"/>
    <w:semiHidden/>
    <w:rsid w:val="00CE3C5D"/>
    <w:pPr>
      <w:widowControl w:val="0"/>
      <w:autoSpaceDE w:val="0"/>
      <w:autoSpaceDN w:val="0"/>
      <w:adjustRightInd w:val="0"/>
      <w:jc w:val="both"/>
    </w:pPr>
    <w:rPr>
      <w:rFonts w:ascii="Arial" w:hAnsi="Arial" w:cs="Arial"/>
      <w:sz w:val="24"/>
      <w:szCs w:val="24"/>
    </w:rPr>
  </w:style>
  <w:style w:type="paragraph" w:customStyle="1" w:styleId="Style30">
    <w:name w:val="Style3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0">
    <w:name w:val="Style5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1">
    <w:name w:val="Style51"/>
    <w:basedOn w:val="ab"/>
    <w:uiPriority w:val="99"/>
    <w:semiHidden/>
    <w:rsid w:val="00CE3C5D"/>
    <w:pPr>
      <w:widowControl w:val="0"/>
      <w:autoSpaceDE w:val="0"/>
      <w:autoSpaceDN w:val="0"/>
      <w:adjustRightInd w:val="0"/>
      <w:spacing w:line="230" w:lineRule="exact"/>
    </w:pPr>
    <w:rPr>
      <w:rFonts w:ascii="Arial" w:hAnsi="Arial" w:cs="Arial"/>
      <w:sz w:val="24"/>
      <w:szCs w:val="24"/>
    </w:rPr>
  </w:style>
  <w:style w:type="paragraph" w:customStyle="1" w:styleId="Style4">
    <w:name w:val="Style4"/>
    <w:basedOn w:val="ab"/>
    <w:uiPriority w:val="99"/>
    <w:semiHidden/>
    <w:rsid w:val="00CE3C5D"/>
    <w:pPr>
      <w:widowControl w:val="0"/>
      <w:autoSpaceDE w:val="0"/>
      <w:autoSpaceDN w:val="0"/>
      <w:adjustRightInd w:val="0"/>
      <w:spacing w:line="106" w:lineRule="exact"/>
      <w:ind w:firstLine="67"/>
    </w:pPr>
    <w:rPr>
      <w:sz w:val="24"/>
      <w:szCs w:val="24"/>
    </w:rPr>
  </w:style>
  <w:style w:type="paragraph" w:customStyle="1" w:styleId="Style5">
    <w:name w:val="Style5"/>
    <w:basedOn w:val="ab"/>
    <w:uiPriority w:val="99"/>
    <w:semiHidden/>
    <w:rsid w:val="00CE3C5D"/>
    <w:pPr>
      <w:widowControl w:val="0"/>
      <w:autoSpaceDE w:val="0"/>
      <w:autoSpaceDN w:val="0"/>
      <w:adjustRightInd w:val="0"/>
    </w:pPr>
    <w:rPr>
      <w:sz w:val="24"/>
      <w:szCs w:val="24"/>
    </w:rPr>
  </w:style>
  <w:style w:type="paragraph" w:customStyle="1" w:styleId="Style6">
    <w:name w:val="Style6"/>
    <w:basedOn w:val="ab"/>
    <w:uiPriority w:val="99"/>
    <w:semiHidden/>
    <w:rsid w:val="00CE3C5D"/>
    <w:pPr>
      <w:widowControl w:val="0"/>
      <w:autoSpaceDE w:val="0"/>
      <w:autoSpaceDN w:val="0"/>
      <w:adjustRightInd w:val="0"/>
      <w:spacing w:line="192" w:lineRule="exact"/>
    </w:pPr>
    <w:rPr>
      <w:sz w:val="24"/>
      <w:szCs w:val="24"/>
    </w:rPr>
  </w:style>
  <w:style w:type="paragraph" w:customStyle="1" w:styleId="Style7">
    <w:name w:val="Style7"/>
    <w:basedOn w:val="ab"/>
    <w:uiPriority w:val="99"/>
    <w:semiHidden/>
    <w:rsid w:val="00CE3C5D"/>
    <w:pPr>
      <w:widowControl w:val="0"/>
      <w:autoSpaceDE w:val="0"/>
      <w:autoSpaceDN w:val="0"/>
      <w:adjustRightInd w:val="0"/>
      <w:spacing w:line="184" w:lineRule="exact"/>
      <w:ind w:firstLine="82"/>
    </w:pPr>
    <w:rPr>
      <w:sz w:val="24"/>
      <w:szCs w:val="24"/>
    </w:rPr>
  </w:style>
  <w:style w:type="paragraph" w:customStyle="1" w:styleId="Style2">
    <w:name w:val="Style2"/>
    <w:basedOn w:val="ab"/>
    <w:uiPriority w:val="99"/>
    <w:semiHidden/>
    <w:rsid w:val="00CE3C5D"/>
    <w:pPr>
      <w:widowControl w:val="0"/>
      <w:autoSpaceDE w:val="0"/>
      <w:autoSpaceDN w:val="0"/>
      <w:adjustRightInd w:val="0"/>
      <w:spacing w:line="238" w:lineRule="exact"/>
      <w:jc w:val="center"/>
    </w:pPr>
    <w:rPr>
      <w:sz w:val="24"/>
      <w:szCs w:val="24"/>
    </w:rPr>
  </w:style>
  <w:style w:type="paragraph" w:customStyle="1" w:styleId="Style3">
    <w:name w:val="Style3"/>
    <w:basedOn w:val="ab"/>
    <w:uiPriority w:val="99"/>
    <w:semiHidden/>
    <w:rsid w:val="00CE3C5D"/>
    <w:pPr>
      <w:widowControl w:val="0"/>
      <w:autoSpaceDE w:val="0"/>
      <w:autoSpaceDN w:val="0"/>
      <w:adjustRightInd w:val="0"/>
      <w:spacing w:line="214" w:lineRule="exact"/>
      <w:jc w:val="both"/>
    </w:pPr>
    <w:rPr>
      <w:sz w:val="24"/>
      <w:szCs w:val="24"/>
    </w:rPr>
  </w:style>
  <w:style w:type="paragraph" w:customStyle="1" w:styleId="1ff4">
    <w:name w:val="таблица 1"/>
    <w:basedOn w:val="ab"/>
    <w:uiPriority w:val="99"/>
    <w:semiHidden/>
    <w:rsid w:val="00CE3C5D"/>
    <w:rPr>
      <w:sz w:val="24"/>
      <w:szCs w:val="24"/>
    </w:rPr>
  </w:style>
  <w:style w:type="character" w:customStyle="1" w:styleId="1ff5">
    <w:name w:val="_1. Знак"/>
    <w:link w:val="1"/>
    <w:uiPriority w:val="99"/>
    <w:semiHidden/>
    <w:locked/>
    <w:rsid w:val="00CE3C5D"/>
    <w:rPr>
      <w:rFonts w:ascii="Arial" w:hAnsi="Arial" w:cs="Times New Roman"/>
      <w:b/>
      <w:bCs/>
      <w:iCs/>
      <w:sz w:val="28"/>
      <w:szCs w:val="26"/>
    </w:rPr>
  </w:style>
  <w:style w:type="paragraph" w:customStyle="1" w:styleId="1">
    <w:name w:val="_1."/>
    <w:basedOn w:val="15"/>
    <w:next w:val="affffff"/>
    <w:link w:val="1ff5"/>
    <w:uiPriority w:val="99"/>
    <w:semiHidden/>
    <w:qFormat/>
    <w:rsid w:val="00CE3C5D"/>
    <w:pPr>
      <w:keepLines/>
      <w:pageBreakBefore/>
      <w:numPr>
        <w:numId w:val="18"/>
      </w:numPr>
      <w:suppressAutoHyphens/>
      <w:overflowPunct/>
      <w:autoSpaceDE/>
      <w:autoSpaceDN/>
      <w:adjustRightInd/>
      <w:snapToGrid w:val="0"/>
      <w:spacing w:after="240" w:line="360" w:lineRule="auto"/>
      <w:jc w:val="both"/>
      <w:textAlignment w:val="auto"/>
    </w:pPr>
    <w:rPr>
      <w:rFonts w:ascii="Arial" w:eastAsiaTheme="minorHAnsi" w:hAnsi="Arial"/>
      <w:iCs/>
      <w:sz w:val="28"/>
      <w:szCs w:val="26"/>
      <w:lang w:eastAsia="en-US"/>
    </w:rPr>
  </w:style>
  <w:style w:type="character" w:customStyle="1" w:styleId="1114">
    <w:name w:val="_1.1.1. Знак"/>
    <w:link w:val="111"/>
    <w:uiPriority w:val="99"/>
    <w:semiHidden/>
    <w:locked/>
    <w:rsid w:val="00CE3C5D"/>
    <w:rPr>
      <w:rFonts w:ascii="Arial" w:hAnsi="Arial" w:cs="Times New Roman"/>
      <w:bCs/>
      <w:iCs/>
      <w:sz w:val="24"/>
      <w:szCs w:val="26"/>
    </w:rPr>
  </w:style>
  <w:style w:type="paragraph" w:customStyle="1" w:styleId="111">
    <w:name w:val="_1.1.1."/>
    <w:basedOn w:val="30"/>
    <w:next w:val="affffff"/>
    <w:link w:val="1114"/>
    <w:uiPriority w:val="99"/>
    <w:semiHidden/>
    <w:qFormat/>
    <w:rsid w:val="00CE3C5D"/>
    <w:pPr>
      <w:keepLines/>
      <w:numPr>
        <w:ilvl w:val="2"/>
        <w:numId w:val="18"/>
      </w:numPr>
      <w:suppressAutoHyphens/>
      <w:spacing w:after="240" w:line="360" w:lineRule="auto"/>
      <w:jc w:val="both"/>
    </w:pPr>
    <w:rPr>
      <w:rFonts w:ascii="Arial" w:eastAsiaTheme="minorHAnsi" w:hAnsi="Arial"/>
      <w:b w:val="0"/>
      <w:iCs/>
      <w:sz w:val="24"/>
      <w:szCs w:val="26"/>
      <w:lang w:eastAsia="en-US"/>
    </w:rPr>
  </w:style>
  <w:style w:type="character" w:customStyle="1" w:styleId="affffff3">
    <w:name w:val="_Список маркерованный Знак"/>
    <w:link w:val="a3"/>
    <w:uiPriority w:val="99"/>
    <w:semiHidden/>
    <w:locked/>
    <w:rsid w:val="00CE3C5D"/>
    <w:rPr>
      <w:rFonts w:ascii="Arial" w:eastAsia="Calibri" w:hAnsi="Arial" w:cs="Times New Roman"/>
      <w:iCs/>
      <w:sz w:val="24"/>
      <w:szCs w:val="26"/>
    </w:rPr>
  </w:style>
  <w:style w:type="paragraph" w:customStyle="1" w:styleId="a3">
    <w:name w:val="_Список маркерованный"/>
    <w:basedOn w:val="affffff"/>
    <w:link w:val="affffff3"/>
    <w:uiPriority w:val="99"/>
    <w:semiHidden/>
    <w:qFormat/>
    <w:rsid w:val="00CE3C5D"/>
    <w:pPr>
      <w:numPr>
        <w:numId w:val="19"/>
      </w:numPr>
      <w:tabs>
        <w:tab w:val="left" w:pos="284"/>
      </w:tabs>
      <w:suppressAutoHyphens/>
      <w:contextualSpacing w:val="0"/>
    </w:pPr>
    <w:rPr>
      <w:rFonts w:ascii="Arial" w:hAnsi="Arial"/>
      <w:iCs/>
      <w:sz w:val="24"/>
    </w:rPr>
  </w:style>
  <w:style w:type="paragraph" w:customStyle="1" w:styleId="affffff4">
    <w:name w:val="_Верхний колонтитул"/>
    <w:uiPriority w:val="99"/>
    <w:semiHidden/>
    <w:qFormat/>
    <w:rsid w:val="00CE3C5D"/>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f5">
    <w:name w:val="_Нижний колонтитул"/>
    <w:basedOn w:val="affffff4"/>
    <w:uiPriority w:val="99"/>
    <w:semiHidden/>
    <w:qFormat/>
    <w:rsid w:val="00CE3C5D"/>
    <w:rPr>
      <w:i w:val="0"/>
      <w:sz w:val="22"/>
    </w:rPr>
  </w:style>
  <w:style w:type="paragraph" w:customStyle="1" w:styleId="affffff6">
    <w:name w:val="_Оглавление"/>
    <w:basedOn w:val="ab"/>
    <w:next w:val="affffff"/>
    <w:uiPriority w:val="99"/>
    <w:semiHidden/>
    <w:rsid w:val="00CE3C5D"/>
    <w:pPr>
      <w:tabs>
        <w:tab w:val="left" w:pos="709"/>
        <w:tab w:val="right" w:leader="dot" w:pos="9498"/>
      </w:tabs>
      <w:spacing w:line="360" w:lineRule="auto"/>
      <w:ind w:right="567"/>
      <w:jc w:val="both"/>
    </w:pPr>
    <w:rPr>
      <w:rFonts w:ascii="Arial" w:eastAsia="Calibri" w:hAnsi="Arial"/>
      <w:iCs/>
      <w:noProof/>
      <w:sz w:val="24"/>
      <w:szCs w:val="26"/>
      <w:lang w:eastAsia="en-US"/>
    </w:rPr>
  </w:style>
  <w:style w:type="character" w:customStyle="1" w:styleId="affffff7">
    <w:name w:val="_Рисунок и его подпись Знак"/>
    <w:link w:val="affffff8"/>
    <w:semiHidden/>
    <w:locked/>
    <w:rsid w:val="00CE3C5D"/>
    <w:rPr>
      <w:rFonts w:ascii="Arial" w:eastAsia="Calibri" w:hAnsi="Arial" w:cs="Arial"/>
      <w:iCs/>
      <w:sz w:val="24"/>
      <w:szCs w:val="26"/>
    </w:rPr>
  </w:style>
  <w:style w:type="paragraph" w:customStyle="1" w:styleId="affffff8">
    <w:name w:val="_Рисунок и его подпись"/>
    <w:basedOn w:val="affffff"/>
    <w:next w:val="affffff"/>
    <w:link w:val="affffff7"/>
    <w:semiHidden/>
    <w:qFormat/>
    <w:rsid w:val="00CE3C5D"/>
    <w:pPr>
      <w:suppressAutoHyphens/>
      <w:spacing w:line="276" w:lineRule="auto"/>
      <w:ind w:firstLine="0"/>
      <w:contextualSpacing w:val="0"/>
      <w:jc w:val="center"/>
    </w:pPr>
    <w:rPr>
      <w:rFonts w:ascii="Arial" w:hAnsi="Arial" w:cs="Arial"/>
      <w:iCs/>
      <w:sz w:val="24"/>
    </w:rPr>
  </w:style>
  <w:style w:type="character" w:customStyle="1" w:styleId="affffff9">
    <w:name w:val="_Подразделение Знак"/>
    <w:link w:val="affffffa"/>
    <w:semiHidden/>
    <w:locked/>
    <w:rsid w:val="00CE3C5D"/>
    <w:rPr>
      <w:rFonts w:ascii="Arial" w:eastAsia="Calibri" w:hAnsi="Arial" w:cs="Arial"/>
      <w:b/>
      <w:iCs/>
      <w:sz w:val="24"/>
      <w:szCs w:val="26"/>
    </w:rPr>
  </w:style>
  <w:style w:type="paragraph" w:customStyle="1" w:styleId="affffffa">
    <w:name w:val="_Подразделение"/>
    <w:basedOn w:val="affffff"/>
    <w:next w:val="affffff"/>
    <w:link w:val="affffff9"/>
    <w:semiHidden/>
    <w:qFormat/>
    <w:rsid w:val="00CE3C5D"/>
    <w:pPr>
      <w:keepNext/>
      <w:keepLines/>
      <w:suppressAutoHyphens/>
      <w:ind w:firstLine="709"/>
      <w:contextualSpacing w:val="0"/>
    </w:pPr>
    <w:rPr>
      <w:rFonts w:ascii="Arial" w:hAnsi="Arial" w:cs="Arial"/>
      <w:b/>
      <w:iCs/>
      <w:sz w:val="24"/>
    </w:rPr>
  </w:style>
  <w:style w:type="character" w:customStyle="1" w:styleId="affffffb">
    <w:name w:val="_Список нумерованный Знак"/>
    <w:link w:val="a6"/>
    <w:uiPriority w:val="99"/>
    <w:semiHidden/>
    <w:locked/>
    <w:rsid w:val="00CE3C5D"/>
    <w:rPr>
      <w:rFonts w:ascii="Arial" w:eastAsia="Calibri" w:hAnsi="Arial" w:cs="Times New Roman"/>
      <w:sz w:val="24"/>
      <w:szCs w:val="26"/>
    </w:rPr>
  </w:style>
  <w:style w:type="paragraph" w:customStyle="1" w:styleId="a6">
    <w:name w:val="_Список нумерованный"/>
    <w:basedOn w:val="affffff"/>
    <w:link w:val="affffffb"/>
    <w:uiPriority w:val="99"/>
    <w:semiHidden/>
    <w:qFormat/>
    <w:rsid w:val="00CE3C5D"/>
    <w:pPr>
      <w:numPr>
        <w:numId w:val="20"/>
      </w:numPr>
      <w:tabs>
        <w:tab w:val="left" w:pos="284"/>
      </w:tabs>
      <w:suppressAutoHyphens/>
      <w:contextualSpacing w:val="0"/>
    </w:pPr>
    <w:rPr>
      <w:rFonts w:ascii="Arial" w:hAnsi="Arial"/>
      <w:sz w:val="24"/>
    </w:rPr>
  </w:style>
  <w:style w:type="paragraph" w:customStyle="1" w:styleId="0">
    <w:name w:val="_0."/>
    <w:next w:val="affffff"/>
    <w:uiPriority w:val="99"/>
    <w:semiHidden/>
    <w:qFormat/>
    <w:rsid w:val="00CE3C5D"/>
    <w:pPr>
      <w:suppressAutoHyphens/>
      <w:spacing w:before="100" w:after="100"/>
      <w:jc w:val="center"/>
    </w:pPr>
    <w:rPr>
      <w:rFonts w:ascii="Arial" w:eastAsia="Calibri" w:hAnsi="Arial" w:cs="Times New Roman"/>
      <w:b/>
      <w:iCs/>
      <w:sz w:val="28"/>
      <w:szCs w:val="26"/>
    </w:rPr>
  </w:style>
  <w:style w:type="character" w:customStyle="1" w:styleId="102">
    <w:name w:val="_Обычный_табл_10пт Знак"/>
    <w:link w:val="103"/>
    <w:semiHidden/>
    <w:locked/>
    <w:rsid w:val="00CE3C5D"/>
    <w:rPr>
      <w:rFonts w:ascii="Arial" w:eastAsia="Calibri" w:hAnsi="Arial" w:cs="Arial"/>
      <w:iCs/>
      <w:sz w:val="26"/>
      <w:szCs w:val="26"/>
    </w:rPr>
  </w:style>
  <w:style w:type="paragraph" w:customStyle="1" w:styleId="103">
    <w:name w:val="_Обычный_табл_10пт"/>
    <w:basedOn w:val="affffff"/>
    <w:link w:val="102"/>
    <w:semiHidden/>
    <w:rsid w:val="00CE3C5D"/>
    <w:pPr>
      <w:spacing w:line="276" w:lineRule="auto"/>
      <w:ind w:firstLine="0"/>
      <w:contextualSpacing w:val="0"/>
      <w:jc w:val="left"/>
    </w:pPr>
    <w:rPr>
      <w:rFonts w:ascii="Arial" w:hAnsi="Arial" w:cs="Arial"/>
      <w:iCs/>
    </w:rPr>
  </w:style>
  <w:style w:type="character" w:customStyle="1" w:styleId="122">
    <w:name w:val="_Обычный_табл_12пт Знак"/>
    <w:link w:val="123"/>
    <w:semiHidden/>
    <w:locked/>
    <w:rsid w:val="00CE3C5D"/>
    <w:rPr>
      <w:rFonts w:ascii="Arial" w:hAnsi="Arial" w:cs="Arial"/>
      <w:iCs/>
      <w:sz w:val="24"/>
      <w:szCs w:val="26"/>
    </w:rPr>
  </w:style>
  <w:style w:type="paragraph" w:customStyle="1" w:styleId="123">
    <w:name w:val="_Обычный_табл_12пт"/>
    <w:basedOn w:val="affffff"/>
    <w:link w:val="122"/>
    <w:semiHidden/>
    <w:rsid w:val="00CE3C5D"/>
    <w:pPr>
      <w:spacing w:line="276" w:lineRule="auto"/>
      <w:ind w:firstLine="0"/>
      <w:contextualSpacing w:val="0"/>
      <w:jc w:val="left"/>
    </w:pPr>
    <w:rPr>
      <w:rFonts w:ascii="Arial" w:eastAsiaTheme="minorHAnsi" w:hAnsi="Arial" w:cs="Arial"/>
      <w:iCs/>
      <w:sz w:val="24"/>
    </w:rPr>
  </w:style>
  <w:style w:type="character" w:customStyle="1" w:styleId="104">
    <w:name w:val="_Обычный_табл_10пт_по центу Знак"/>
    <w:link w:val="105"/>
    <w:semiHidden/>
    <w:locked/>
    <w:rsid w:val="00CE3C5D"/>
    <w:rPr>
      <w:rFonts w:ascii="Arial" w:eastAsia="Calibri" w:hAnsi="Arial" w:cs="Arial"/>
      <w:iCs/>
      <w:sz w:val="26"/>
      <w:szCs w:val="26"/>
    </w:rPr>
  </w:style>
  <w:style w:type="paragraph" w:customStyle="1" w:styleId="105">
    <w:name w:val="_Обычный_табл_10пт_по центу"/>
    <w:basedOn w:val="103"/>
    <w:link w:val="104"/>
    <w:semiHidden/>
    <w:qFormat/>
    <w:rsid w:val="00CE3C5D"/>
  </w:style>
  <w:style w:type="character" w:customStyle="1" w:styleId="124">
    <w:name w:val="_Обычный_табл_12пт_по центу Знак"/>
    <w:link w:val="125"/>
    <w:semiHidden/>
    <w:locked/>
    <w:rsid w:val="00CE3C5D"/>
    <w:rPr>
      <w:rFonts w:ascii="Arial" w:hAnsi="Arial" w:cs="Arial"/>
      <w:iCs/>
      <w:sz w:val="24"/>
      <w:szCs w:val="26"/>
    </w:rPr>
  </w:style>
  <w:style w:type="paragraph" w:customStyle="1" w:styleId="125">
    <w:name w:val="_Обычный_табл_12пт_по центу"/>
    <w:basedOn w:val="123"/>
    <w:link w:val="124"/>
    <w:semiHidden/>
    <w:qFormat/>
    <w:rsid w:val="00CE3C5D"/>
    <w:pPr>
      <w:jc w:val="center"/>
    </w:pPr>
  </w:style>
  <w:style w:type="character" w:customStyle="1" w:styleId="affffffc">
    <w:name w:val="_Подпись таблицы Знак"/>
    <w:link w:val="affffffd"/>
    <w:semiHidden/>
    <w:locked/>
    <w:rsid w:val="00CE3C5D"/>
    <w:rPr>
      <w:rFonts w:ascii="Arial" w:eastAsia="Calibri" w:hAnsi="Arial" w:cs="Arial"/>
      <w:iCs/>
      <w:sz w:val="24"/>
      <w:szCs w:val="26"/>
    </w:rPr>
  </w:style>
  <w:style w:type="paragraph" w:customStyle="1" w:styleId="affffffd">
    <w:name w:val="_Подпись таблицы"/>
    <w:basedOn w:val="affffff"/>
    <w:next w:val="affffff"/>
    <w:link w:val="affffffc"/>
    <w:semiHidden/>
    <w:qFormat/>
    <w:rsid w:val="00CE3C5D"/>
    <w:pPr>
      <w:keepNext/>
      <w:suppressAutoHyphens/>
      <w:ind w:firstLine="0"/>
      <w:contextualSpacing w:val="0"/>
    </w:pPr>
    <w:rPr>
      <w:rFonts w:ascii="Arial" w:hAnsi="Arial" w:cs="Arial"/>
      <w:iCs/>
      <w:sz w:val="24"/>
    </w:rPr>
  </w:style>
  <w:style w:type="paragraph" w:customStyle="1" w:styleId="106">
    <w:name w:val="_Список нумерованный_10пт_для табл"/>
    <w:basedOn w:val="a6"/>
    <w:next w:val="105"/>
    <w:uiPriority w:val="99"/>
    <w:semiHidden/>
    <w:locked/>
    <w:rsid w:val="00CE3C5D"/>
    <w:pPr>
      <w:suppressAutoHyphens w:val="0"/>
      <w:spacing w:line="240" w:lineRule="auto"/>
      <w:ind w:left="113" w:firstLine="0"/>
      <w:jc w:val="center"/>
    </w:pPr>
    <w:rPr>
      <w:sz w:val="20"/>
    </w:rPr>
  </w:style>
  <w:style w:type="paragraph" w:customStyle="1" w:styleId="msonormal0">
    <w:name w:val="msonormal"/>
    <w:basedOn w:val="ab"/>
    <w:uiPriority w:val="99"/>
    <w:semiHidden/>
    <w:rsid w:val="00CE3C5D"/>
    <w:pPr>
      <w:spacing w:before="100" w:beforeAutospacing="1" w:after="100" w:afterAutospacing="1"/>
    </w:pPr>
    <w:rPr>
      <w:sz w:val="24"/>
      <w:szCs w:val="24"/>
    </w:rPr>
  </w:style>
  <w:style w:type="character" w:customStyle="1" w:styleId="affffffe">
    <w:name w:val="Основной текст_"/>
    <w:link w:val="1ff6"/>
    <w:locked/>
    <w:rsid w:val="00CE3C5D"/>
    <w:rPr>
      <w:rFonts w:ascii="Times New Roman" w:hAnsi="Times New Roman" w:cs="Times New Roman"/>
      <w:shd w:val="clear" w:color="auto" w:fill="FFFFFF"/>
    </w:rPr>
  </w:style>
  <w:style w:type="paragraph" w:customStyle="1" w:styleId="1ff6">
    <w:name w:val="Основной текст1"/>
    <w:basedOn w:val="ab"/>
    <w:link w:val="affffffe"/>
    <w:qFormat/>
    <w:rsid w:val="00CE3C5D"/>
    <w:pPr>
      <w:widowControl w:val="0"/>
      <w:shd w:val="clear" w:color="auto" w:fill="FFFFFF"/>
      <w:spacing w:line="360" w:lineRule="auto"/>
      <w:ind w:firstLine="400"/>
    </w:pPr>
    <w:rPr>
      <w:rFonts w:eastAsiaTheme="minorHAnsi"/>
      <w:sz w:val="22"/>
      <w:szCs w:val="22"/>
      <w:lang w:eastAsia="en-US"/>
    </w:rPr>
  </w:style>
  <w:style w:type="character" w:customStyle="1" w:styleId="2f3">
    <w:name w:val="Колонтитул (2)_"/>
    <w:link w:val="2f4"/>
    <w:semiHidden/>
    <w:locked/>
    <w:rsid w:val="00CE3C5D"/>
    <w:rPr>
      <w:rFonts w:ascii="Times New Roman" w:hAnsi="Times New Roman" w:cs="Times New Roman"/>
      <w:shd w:val="clear" w:color="auto" w:fill="FFFFFF"/>
    </w:rPr>
  </w:style>
  <w:style w:type="paragraph" w:customStyle="1" w:styleId="2f4">
    <w:name w:val="Колонтитул (2)"/>
    <w:basedOn w:val="ab"/>
    <w:link w:val="2f3"/>
    <w:semiHidden/>
    <w:rsid w:val="00CE3C5D"/>
    <w:pPr>
      <w:widowControl w:val="0"/>
      <w:shd w:val="clear" w:color="auto" w:fill="FFFFFF"/>
    </w:pPr>
    <w:rPr>
      <w:rFonts w:eastAsiaTheme="minorHAnsi"/>
      <w:sz w:val="22"/>
      <w:szCs w:val="22"/>
      <w:lang w:eastAsia="en-US"/>
    </w:rPr>
  </w:style>
  <w:style w:type="character" w:customStyle="1" w:styleId="afffffff">
    <w:name w:val="Другое_"/>
    <w:link w:val="afffffff0"/>
    <w:semiHidden/>
    <w:locked/>
    <w:rsid w:val="00CE3C5D"/>
    <w:rPr>
      <w:rFonts w:ascii="Times New Roman" w:hAnsi="Times New Roman" w:cs="Times New Roman"/>
      <w:shd w:val="clear" w:color="auto" w:fill="FFFFFF"/>
    </w:rPr>
  </w:style>
  <w:style w:type="paragraph" w:customStyle="1" w:styleId="afffffff0">
    <w:name w:val="Другое"/>
    <w:basedOn w:val="ab"/>
    <w:link w:val="afffffff"/>
    <w:semiHidden/>
    <w:rsid w:val="00CE3C5D"/>
    <w:pPr>
      <w:widowControl w:val="0"/>
      <w:shd w:val="clear" w:color="auto" w:fill="FFFFFF"/>
      <w:spacing w:line="360" w:lineRule="auto"/>
      <w:ind w:firstLine="400"/>
    </w:pPr>
    <w:rPr>
      <w:rFonts w:eastAsiaTheme="minorHAnsi"/>
      <w:sz w:val="22"/>
      <w:szCs w:val="22"/>
      <w:lang w:eastAsia="en-US"/>
    </w:rPr>
  </w:style>
  <w:style w:type="paragraph" w:customStyle="1" w:styleId="xl212">
    <w:name w:val="xl212"/>
    <w:basedOn w:val="ab"/>
    <w:rsid w:val="00CE3C5D"/>
    <w:pPr>
      <w:pBdr>
        <w:top w:val="single" w:sz="4" w:space="0" w:color="000000"/>
        <w:left w:val="single" w:sz="4" w:space="0" w:color="000000"/>
        <w:bottom w:val="single" w:sz="4" w:space="0" w:color="000000"/>
        <w:right w:val="single" w:sz="4" w:space="0" w:color="000000"/>
      </w:pBdr>
      <w:shd w:val="clear" w:color="auto" w:fill="FFFF66"/>
      <w:spacing w:before="100" w:beforeAutospacing="1" w:after="100" w:afterAutospacing="1"/>
    </w:pPr>
    <w:rPr>
      <w:rFonts w:ascii="Tahoma" w:hAnsi="Tahoma" w:cs="Tahoma"/>
      <w:sz w:val="24"/>
      <w:szCs w:val="24"/>
    </w:rPr>
  </w:style>
  <w:style w:type="paragraph" w:customStyle="1" w:styleId="xl213">
    <w:name w:val="xl213"/>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pPr>
    <w:rPr>
      <w:rFonts w:ascii="Tahoma" w:hAnsi="Tahoma" w:cs="Tahoma"/>
      <w:sz w:val="24"/>
      <w:szCs w:val="24"/>
    </w:rPr>
  </w:style>
  <w:style w:type="paragraph" w:customStyle="1" w:styleId="xl214">
    <w:name w:val="xl214"/>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15">
    <w:name w:val="xl215"/>
    <w:basedOn w:val="ab"/>
    <w:rsid w:val="00CE3C5D"/>
    <w:pPr>
      <w:pBdr>
        <w:top w:val="single" w:sz="4" w:space="0" w:color="000000"/>
        <w:left w:val="single" w:sz="4" w:space="0" w:color="000000"/>
        <w:bottom w:val="single" w:sz="4" w:space="0" w:color="000000"/>
        <w:right w:val="single" w:sz="4" w:space="0" w:color="000000"/>
      </w:pBdr>
      <w:shd w:val="clear" w:color="auto" w:fill="FF3399"/>
      <w:spacing w:before="100" w:beforeAutospacing="1" w:after="100" w:afterAutospacing="1"/>
    </w:pPr>
    <w:rPr>
      <w:rFonts w:ascii="Tahoma" w:hAnsi="Tahoma" w:cs="Tahoma"/>
      <w:b/>
      <w:bCs/>
      <w:sz w:val="24"/>
      <w:szCs w:val="24"/>
    </w:rPr>
  </w:style>
  <w:style w:type="paragraph" w:customStyle="1" w:styleId="xl216">
    <w:name w:val="xl216"/>
    <w:basedOn w:val="ab"/>
    <w:rsid w:val="00CE3C5D"/>
    <w:pPr>
      <w:pBdr>
        <w:top w:val="single" w:sz="4" w:space="0" w:color="000000"/>
        <w:left w:val="single" w:sz="4" w:space="0" w:color="000000"/>
        <w:bottom w:val="single" w:sz="4" w:space="0" w:color="000000"/>
        <w:right w:val="single" w:sz="4" w:space="0" w:color="000000"/>
      </w:pBdr>
      <w:shd w:val="clear" w:color="auto" w:fill="99FFFF"/>
      <w:spacing w:before="100" w:beforeAutospacing="1" w:after="100" w:afterAutospacing="1"/>
      <w:jc w:val="right"/>
    </w:pPr>
    <w:rPr>
      <w:rFonts w:ascii="Tahoma" w:hAnsi="Tahoma" w:cs="Tahoma"/>
      <w:color w:val="000000"/>
      <w:sz w:val="24"/>
      <w:szCs w:val="24"/>
    </w:rPr>
  </w:style>
  <w:style w:type="paragraph" w:customStyle="1" w:styleId="xl217">
    <w:name w:val="xl217"/>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8">
    <w:name w:val="xl218"/>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9">
    <w:name w:val="xl219"/>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sz w:val="24"/>
      <w:szCs w:val="24"/>
    </w:rPr>
  </w:style>
  <w:style w:type="paragraph" w:customStyle="1" w:styleId="xl220">
    <w:name w:val="xl220"/>
    <w:basedOn w:val="ab"/>
    <w:rsid w:val="00CE3C5D"/>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right"/>
    </w:pPr>
    <w:rPr>
      <w:rFonts w:ascii="Tahoma" w:hAnsi="Tahoma" w:cs="Tahoma"/>
      <w:sz w:val="24"/>
      <w:szCs w:val="24"/>
    </w:rPr>
  </w:style>
  <w:style w:type="paragraph" w:customStyle="1" w:styleId="xl221">
    <w:name w:val="xl221"/>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000000"/>
      <w:sz w:val="24"/>
      <w:szCs w:val="24"/>
    </w:rPr>
  </w:style>
  <w:style w:type="paragraph" w:customStyle="1" w:styleId="xl222">
    <w:name w:val="xl222"/>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23">
    <w:name w:val="xl223"/>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4">
    <w:name w:val="xl224"/>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5">
    <w:name w:val="xl225"/>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660033"/>
      <w:sz w:val="24"/>
      <w:szCs w:val="24"/>
    </w:rPr>
  </w:style>
  <w:style w:type="paragraph" w:customStyle="1" w:styleId="xl226">
    <w:name w:val="xl226"/>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sz w:val="24"/>
      <w:szCs w:val="24"/>
    </w:rPr>
  </w:style>
  <w:style w:type="paragraph" w:customStyle="1" w:styleId="xl227">
    <w:name w:val="xl227"/>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8">
    <w:name w:val="xl228"/>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9">
    <w:name w:val="xl229"/>
    <w:basedOn w:val="ab"/>
    <w:rsid w:val="00CE3C5D"/>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0">
    <w:name w:val="xl230"/>
    <w:basedOn w:val="ab"/>
    <w:rsid w:val="00CE3C5D"/>
    <w:pPr>
      <w:pBdr>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1">
    <w:name w:val="xl231"/>
    <w:basedOn w:val="ab"/>
    <w:rsid w:val="00CE3C5D"/>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2">
    <w:name w:val="xl232"/>
    <w:basedOn w:val="ab"/>
    <w:rsid w:val="00CE3C5D"/>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paragraph" w:customStyle="1" w:styleId="12">
    <w:name w:val="Мой 1"/>
    <w:basedOn w:val="15"/>
    <w:next w:val="ab"/>
    <w:autoRedefine/>
    <w:uiPriority w:val="99"/>
    <w:semiHidden/>
    <w:qFormat/>
    <w:rsid w:val="00CE3C5D"/>
    <w:pPr>
      <w:keepLines/>
      <w:pageBreakBefore/>
      <w:numPr>
        <w:numId w:val="21"/>
      </w:numPr>
      <w:tabs>
        <w:tab w:val="num" w:pos="360"/>
      </w:tabs>
      <w:overflowPunct/>
      <w:autoSpaceDE/>
      <w:autoSpaceDN/>
      <w:adjustRightInd/>
      <w:spacing w:before="280" w:after="280"/>
      <w:ind w:left="851" w:hanging="851"/>
      <w:jc w:val="both"/>
      <w:textAlignment w:val="auto"/>
    </w:pPr>
    <w:rPr>
      <w:rFonts w:eastAsia="TimesNewRomanPSMT"/>
      <w:bCs w:val="0"/>
      <w:sz w:val="28"/>
      <w:lang w:eastAsia="en-US"/>
    </w:rPr>
  </w:style>
  <w:style w:type="character" w:styleId="afffffff1">
    <w:name w:val="page number"/>
    <w:semiHidden/>
    <w:unhideWhenUsed/>
    <w:rsid w:val="00CE3C5D"/>
    <w:rPr>
      <w:rFonts w:ascii="Arial" w:hAnsi="Arial" w:cs="Arial" w:hint="default"/>
      <w:sz w:val="20"/>
      <w:szCs w:val="20"/>
    </w:rPr>
  </w:style>
  <w:style w:type="character" w:styleId="afffffff2">
    <w:name w:val="Placeholder Text"/>
    <w:uiPriority w:val="99"/>
    <w:semiHidden/>
    <w:rsid w:val="00CE3C5D"/>
    <w:rPr>
      <w:color w:val="808080"/>
    </w:rPr>
  </w:style>
  <w:style w:type="character" w:customStyle="1" w:styleId="afffffff3">
    <w:name w:val="заголовок табл Знак Знак"/>
    <w:uiPriority w:val="99"/>
    <w:rsid w:val="00CE3C5D"/>
    <w:rPr>
      <w:rFonts w:ascii="Times New Roman" w:eastAsia="Times New Roman" w:hAnsi="Times New Roman" w:cs="Times New Roman" w:hint="default"/>
      <w:b/>
      <w:bCs/>
      <w:sz w:val="24"/>
      <w:szCs w:val="24"/>
    </w:rPr>
  </w:style>
  <w:style w:type="character" w:customStyle="1" w:styleId="47">
    <w:name w:val="заголовок 4 Знак"/>
    <w:rsid w:val="00CE3C5D"/>
    <w:rPr>
      <w:rFonts w:ascii="Arial" w:hAnsi="Arial" w:cs="Arial" w:hint="default"/>
      <w:i/>
      <w:iCs w:val="0"/>
      <w:sz w:val="24"/>
      <w:szCs w:val="24"/>
      <w:lang w:val="ru-RU" w:eastAsia="ru-RU" w:bidi="ar-SA"/>
    </w:rPr>
  </w:style>
  <w:style w:type="character" w:customStyle="1" w:styleId="FontStyle23">
    <w:name w:val="Font Style23"/>
    <w:rsid w:val="00CE3C5D"/>
    <w:rPr>
      <w:rFonts w:ascii="Times New Roman" w:hAnsi="Times New Roman" w:cs="Times New Roman" w:hint="default"/>
      <w:sz w:val="18"/>
      <w:szCs w:val="18"/>
    </w:rPr>
  </w:style>
  <w:style w:type="character" w:customStyle="1" w:styleId="afffffff4">
    <w:name w:val="заголовок табл Знак"/>
    <w:locked/>
    <w:rsid w:val="00CE3C5D"/>
    <w:rPr>
      <w:rFonts w:ascii="Times New Roman" w:hAnsi="Times New Roman" w:cs="Times New Roman" w:hint="default"/>
      <w:b/>
      <w:bCs w:val="0"/>
      <w:sz w:val="24"/>
    </w:rPr>
  </w:style>
  <w:style w:type="character" w:customStyle="1" w:styleId="CharStyle47">
    <w:name w:val="CharStyle47"/>
    <w:rsid w:val="00CE3C5D"/>
    <w:rPr>
      <w:rFonts w:ascii="Arial" w:eastAsia="Arial" w:hAnsi="Arial" w:cs="Arial" w:hint="default"/>
      <w:b w:val="0"/>
      <w:bCs w:val="0"/>
      <w:i w:val="0"/>
      <w:iCs w:val="0"/>
      <w:smallCaps w:val="0"/>
      <w:spacing w:val="-10"/>
      <w:sz w:val="18"/>
      <w:szCs w:val="18"/>
    </w:rPr>
  </w:style>
  <w:style w:type="character" w:customStyle="1" w:styleId="CharStyle76">
    <w:name w:val="CharStyle76"/>
    <w:rsid w:val="00CE3C5D"/>
    <w:rPr>
      <w:rFonts w:ascii="Arial" w:eastAsia="Arial" w:hAnsi="Arial" w:cs="Arial" w:hint="default"/>
      <w:b w:val="0"/>
      <w:bCs w:val="0"/>
      <w:i/>
      <w:iCs/>
      <w:smallCaps w:val="0"/>
      <w:spacing w:val="-10"/>
      <w:sz w:val="18"/>
      <w:szCs w:val="18"/>
    </w:rPr>
  </w:style>
  <w:style w:type="character" w:customStyle="1" w:styleId="CharStyle63">
    <w:name w:val="CharStyle63"/>
    <w:rsid w:val="00CE3C5D"/>
    <w:rPr>
      <w:rFonts w:ascii="Georgia" w:eastAsia="Georgia" w:hAnsi="Georgia" w:cs="Georgia" w:hint="default"/>
      <w:b w:val="0"/>
      <w:bCs w:val="0"/>
      <w:i w:val="0"/>
      <w:iCs w:val="0"/>
      <w:smallCaps w:val="0"/>
      <w:sz w:val="20"/>
      <w:szCs w:val="20"/>
    </w:rPr>
  </w:style>
  <w:style w:type="character" w:customStyle="1" w:styleId="CharStyle113">
    <w:name w:val="CharStyle113"/>
    <w:rsid w:val="00CE3C5D"/>
    <w:rPr>
      <w:rFonts w:ascii="Arial" w:eastAsia="Arial" w:hAnsi="Arial" w:cs="Arial" w:hint="default"/>
      <w:b/>
      <w:bCs/>
      <w:i w:val="0"/>
      <w:iCs w:val="0"/>
      <w:smallCaps w:val="0"/>
      <w:sz w:val="20"/>
      <w:szCs w:val="20"/>
    </w:rPr>
  </w:style>
  <w:style w:type="character" w:customStyle="1" w:styleId="FontStyle139">
    <w:name w:val="Font Style139"/>
    <w:uiPriority w:val="99"/>
    <w:rsid w:val="00CE3C5D"/>
    <w:rPr>
      <w:rFonts w:ascii="Arial" w:hAnsi="Arial" w:cs="Arial" w:hint="default"/>
      <w:sz w:val="22"/>
      <w:szCs w:val="22"/>
    </w:rPr>
  </w:style>
  <w:style w:type="character" w:customStyle="1" w:styleId="FontStyle137">
    <w:name w:val="Font Style137"/>
    <w:uiPriority w:val="99"/>
    <w:rsid w:val="00CE3C5D"/>
    <w:rPr>
      <w:rFonts w:ascii="Arial" w:hAnsi="Arial" w:cs="Arial" w:hint="default"/>
      <w:sz w:val="18"/>
      <w:szCs w:val="18"/>
    </w:rPr>
  </w:style>
  <w:style w:type="character" w:customStyle="1" w:styleId="FontStyle12">
    <w:name w:val="Font Style12"/>
    <w:uiPriority w:val="99"/>
    <w:rsid w:val="00CE3C5D"/>
    <w:rPr>
      <w:rFonts w:ascii="Times New Roman" w:hAnsi="Times New Roman" w:cs="Times New Roman" w:hint="default"/>
      <w:sz w:val="16"/>
      <w:szCs w:val="16"/>
    </w:rPr>
  </w:style>
  <w:style w:type="character" w:customStyle="1" w:styleId="FontStyle11">
    <w:name w:val="Font Style11"/>
    <w:uiPriority w:val="99"/>
    <w:rsid w:val="00CE3C5D"/>
    <w:rPr>
      <w:rFonts w:ascii="Times New Roman" w:hAnsi="Times New Roman" w:cs="Times New Roman" w:hint="default"/>
      <w:b/>
      <w:bCs/>
      <w:spacing w:val="-10"/>
      <w:sz w:val="18"/>
      <w:szCs w:val="18"/>
    </w:rPr>
  </w:style>
  <w:style w:type="character" w:customStyle="1" w:styleId="FontStyle14">
    <w:name w:val="Font Style14"/>
    <w:uiPriority w:val="99"/>
    <w:rsid w:val="00CE3C5D"/>
    <w:rPr>
      <w:rFonts w:ascii="Times New Roman" w:hAnsi="Times New Roman" w:cs="Times New Roman" w:hint="default"/>
      <w:sz w:val="18"/>
      <w:szCs w:val="18"/>
    </w:rPr>
  </w:style>
  <w:style w:type="character" w:customStyle="1" w:styleId="FontStyle16">
    <w:name w:val="Font Style16"/>
    <w:uiPriority w:val="99"/>
    <w:rsid w:val="00CE3C5D"/>
    <w:rPr>
      <w:rFonts w:ascii="Garamond" w:hAnsi="Garamond" w:cs="Garamond" w:hint="default"/>
      <w:sz w:val="22"/>
      <w:szCs w:val="22"/>
    </w:rPr>
  </w:style>
  <w:style w:type="character" w:customStyle="1" w:styleId="126">
    <w:name w:val="_Выделение красным_12пт"/>
    <w:uiPriority w:val="1"/>
    <w:rsid w:val="00CE3C5D"/>
    <w:rPr>
      <w:rFonts w:ascii="Arial" w:hAnsi="Arial" w:cs="Times New Roman" w:hint="default"/>
      <w:b w:val="0"/>
      <w:bCs w:val="0"/>
      <w:i w:val="0"/>
      <w:iCs/>
      <w:strike w:val="0"/>
      <w:dstrike w:val="0"/>
      <w:color w:val="FF0000"/>
      <w:sz w:val="24"/>
      <w:szCs w:val="26"/>
      <w:u w:val="none"/>
      <w:effect w:val="none"/>
      <w:lang w:eastAsia="en-US"/>
    </w:rPr>
  </w:style>
  <w:style w:type="paragraph" w:customStyle="1" w:styleId="11">
    <w:name w:val="_1.1."/>
    <w:basedOn w:val="ab"/>
    <w:link w:val="11a"/>
    <w:rsid w:val="00CE3C5D"/>
    <w:pPr>
      <w:numPr>
        <w:ilvl w:val="1"/>
        <w:numId w:val="18"/>
      </w:numPr>
      <w:snapToGrid/>
      <w:spacing w:after="160" w:line="256" w:lineRule="auto"/>
      <w:ind w:left="0" w:firstLine="0"/>
    </w:pPr>
    <w:rPr>
      <w:rFonts w:ascii="Calibri" w:hAnsi="Calibri"/>
      <w:sz w:val="22"/>
      <w:szCs w:val="22"/>
    </w:rPr>
  </w:style>
  <w:style w:type="character" w:customStyle="1" w:styleId="11a">
    <w:name w:val="_1.1. Знак"/>
    <w:link w:val="11"/>
    <w:locked/>
    <w:rsid w:val="00CE3C5D"/>
    <w:rPr>
      <w:rFonts w:ascii="Calibri" w:eastAsia="Times New Roman" w:hAnsi="Calibri" w:cs="Times New Roman"/>
      <w:lang w:eastAsia="ru-RU"/>
    </w:rPr>
  </w:style>
  <w:style w:type="paragraph" w:customStyle="1" w:styleId="1111">
    <w:name w:val="_1.1.1.1."/>
    <w:basedOn w:val="ab"/>
    <w:link w:val="11111"/>
    <w:rsid w:val="00CE3C5D"/>
    <w:pPr>
      <w:numPr>
        <w:ilvl w:val="3"/>
        <w:numId w:val="18"/>
      </w:numPr>
      <w:tabs>
        <w:tab w:val="clear" w:pos="567"/>
      </w:tabs>
      <w:spacing w:after="160" w:line="256" w:lineRule="auto"/>
      <w:ind w:left="0" w:firstLine="0"/>
    </w:pPr>
    <w:rPr>
      <w:rFonts w:ascii="Calibri" w:hAnsi="Calibri"/>
      <w:sz w:val="22"/>
      <w:szCs w:val="22"/>
    </w:rPr>
  </w:style>
  <w:style w:type="character" w:customStyle="1" w:styleId="11111">
    <w:name w:val="_1.1.1.1. Знак"/>
    <w:link w:val="1111"/>
    <w:locked/>
    <w:rsid w:val="00CE3C5D"/>
    <w:rPr>
      <w:rFonts w:ascii="Calibri" w:eastAsia="Times New Roman" w:hAnsi="Calibri" w:cs="Times New Roman"/>
      <w:lang w:eastAsia="ru-RU"/>
    </w:rPr>
  </w:style>
  <w:style w:type="character" w:customStyle="1" w:styleId="107">
    <w:name w:val="_Выделение красным_10пт"/>
    <w:uiPriority w:val="1"/>
    <w:rsid w:val="00CE3C5D"/>
    <w:rPr>
      <w:rFonts w:ascii="Arial" w:hAnsi="Arial" w:cs="Times New Roman" w:hint="default"/>
      <w:iCs/>
      <w:strike w:val="0"/>
      <w:dstrike w:val="0"/>
      <w:color w:val="FF0000"/>
      <w:sz w:val="20"/>
      <w:szCs w:val="26"/>
      <w:u w:val="none"/>
      <w:effect w:val="none"/>
      <w:lang w:eastAsia="en-US"/>
    </w:rPr>
  </w:style>
  <w:style w:type="character" w:customStyle="1" w:styleId="afffffff5">
    <w:name w:val="_Надстрочный знак"/>
    <w:uiPriority w:val="1"/>
    <w:rsid w:val="00CE3C5D"/>
    <w:rPr>
      <w:rFonts w:ascii="Arial" w:hAnsi="Arial" w:cs="Arial" w:hint="default"/>
      <w:b w:val="0"/>
      <w:bCs w:val="0"/>
      <w:i w:val="0"/>
      <w:iCs w:val="0"/>
      <w:caps w:val="0"/>
      <w:smallCaps w:val="0"/>
      <w:strike w:val="0"/>
      <w:dstrike w:val="0"/>
      <w:vanish w:val="0"/>
      <w:webHidden w:val="0"/>
      <w:color w:val="auto"/>
      <w:sz w:val="24"/>
      <w:u w:val="none"/>
      <w:effect w:val="none"/>
      <w:vertAlign w:val="superscript"/>
      <w:specVanish w:val="0"/>
    </w:rPr>
  </w:style>
  <w:style w:type="character" w:customStyle="1" w:styleId="afffffff6">
    <w:name w:val="_Подстрочный знак"/>
    <w:uiPriority w:val="1"/>
    <w:rsid w:val="00CE3C5D"/>
    <w:rPr>
      <w:rFonts w:ascii="Arial" w:hAnsi="Arial" w:cs="Times New Roman" w:hint="default"/>
      <w:iCs/>
      <w:caps w:val="0"/>
      <w:smallCaps w:val="0"/>
      <w:strike w:val="0"/>
      <w:dstrike w:val="0"/>
      <w:vanish w:val="0"/>
      <w:webHidden w:val="0"/>
      <w:sz w:val="24"/>
      <w:szCs w:val="26"/>
      <w:u w:val="none"/>
      <w:effect w:val="none"/>
      <w:vertAlign w:val="subscript"/>
      <w:lang w:eastAsia="en-US"/>
      <w:specVanish w:val="0"/>
    </w:rPr>
  </w:style>
  <w:style w:type="character" w:customStyle="1" w:styleId="afffffff7">
    <w:name w:val="_Скрытый знак"/>
    <w:uiPriority w:val="1"/>
    <w:rsid w:val="00CE3C5D"/>
    <w:rPr>
      <w:rFonts w:ascii="Arial" w:hAnsi="Arial" w:cs="Times New Roman" w:hint="default"/>
      <w:b w:val="0"/>
      <w:bCs w:val="0"/>
      <w:i w:val="0"/>
      <w:iCs/>
      <w:caps w:val="0"/>
      <w:smallCaps w:val="0"/>
      <w:strike/>
      <w:vanish/>
      <w:webHidden w:val="0"/>
      <w:color w:val="FF0000"/>
      <w:sz w:val="24"/>
      <w:szCs w:val="26"/>
      <w:vertAlign w:val="baseline"/>
      <w:lang w:eastAsia="en-US"/>
      <w:specVanish w:val="0"/>
    </w:rPr>
  </w:style>
  <w:style w:type="character" w:customStyle="1" w:styleId="afffffff8">
    <w:name w:val="Неразрешенное упоминание"/>
    <w:uiPriority w:val="99"/>
    <w:semiHidden/>
    <w:rsid w:val="00CE3C5D"/>
    <w:rPr>
      <w:color w:val="605E5C"/>
      <w:shd w:val="clear" w:color="auto" w:fill="E1DFDD"/>
    </w:rPr>
  </w:style>
  <w:style w:type="character" w:customStyle="1" w:styleId="1ff7">
    <w:name w:val="Название Знак1"/>
    <w:basedOn w:val="ac"/>
    <w:uiPriority w:val="10"/>
    <w:locked/>
    <w:rsid w:val="00CE3C5D"/>
    <w:rPr>
      <w:rFonts w:ascii="Cambria" w:eastAsia="Times New Roman" w:hAnsi="Cambria" w:cs="Times New Roman"/>
      <w:color w:val="17365D" w:themeColor="text2" w:themeShade="BF"/>
      <w:spacing w:val="5"/>
      <w:kern w:val="28"/>
      <w:sz w:val="52"/>
      <w:szCs w:val="52"/>
      <w:lang w:eastAsia="ru-RU"/>
    </w:rPr>
  </w:style>
  <w:style w:type="table" w:customStyle="1" w:styleId="TableGridReport1">
    <w:name w:val="Table Grid Report1"/>
    <w:basedOn w:val="ad"/>
    <w:next w:val="aff2"/>
    <w:uiPriority w:val="59"/>
    <w:rsid w:val="00CE3C5D"/>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00">
    <w:name w:val="Сетка таблицы110"/>
    <w:basedOn w:val="ad"/>
    <w:uiPriority w:val="59"/>
    <w:rsid w:val="00CE3C5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CE3C5D"/>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ff8">
    <w:name w:val="Сетка таблицы светлая1"/>
    <w:basedOn w:val="ad"/>
    <w:uiPriority w:val="40"/>
    <w:rsid w:val="00CE3C5D"/>
    <w:pPr>
      <w:spacing w:after="0" w:line="240" w:lineRule="auto"/>
      <w:ind w:firstLine="709"/>
      <w:jc w:val="both"/>
    </w:pPr>
    <w:rPr>
      <w:rFonts w:ascii="Arial" w:eastAsia="Calibri" w:hAnsi="Arial" w:cs="Times New Roman"/>
      <w:sz w:val="24"/>
      <w:szCs w:val="24"/>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b">
    <w:name w:val="Таблица простая 11"/>
    <w:basedOn w:val="ad"/>
    <w:uiPriority w:val="41"/>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
    <w:basedOn w:val="ad"/>
    <w:uiPriority w:val="42"/>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5">
    <w:name w:val="Таблица простая 31"/>
    <w:basedOn w:val="ad"/>
    <w:uiPriority w:val="43"/>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1">
    <w:name w:val="Table Grid Report11"/>
    <w:basedOn w:val="ad"/>
    <w:rsid w:val="00CE3C5D"/>
    <w:pPr>
      <w:spacing w:after="0" w:line="240" w:lineRule="auto"/>
    </w:pPr>
    <w:rPr>
      <w:rFonts w:ascii="Arial" w:eastAsia="Calibri" w:hAnsi="Arial"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vAlign w:val="center"/>
    </w:tcPr>
  </w:style>
  <w:style w:type="table" w:customStyle="1" w:styleId="460">
    <w:name w:val="Сетка таблицы46"/>
    <w:basedOn w:val="ad"/>
    <w:next w:val="aff2"/>
    <w:uiPriority w:val="59"/>
    <w:rsid w:val="00CD5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d"/>
    <w:next w:val="aff2"/>
    <w:uiPriority w:val="59"/>
    <w:rsid w:val="00295F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e"/>
    <w:uiPriority w:val="99"/>
    <w:semiHidden/>
    <w:unhideWhenUsed/>
    <w:rsid w:val="00113FFB"/>
  </w:style>
  <w:style w:type="table" w:customStyle="1" w:styleId="500">
    <w:name w:val="Сетка таблицы50"/>
    <w:basedOn w:val="ad"/>
    <w:next w:val="aff2"/>
    <w:uiPriority w:val="59"/>
    <w:rsid w:val="00113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d"/>
    <w:next w:val="aff2"/>
    <w:uiPriority w:val="59"/>
    <w:rsid w:val="00113FF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d"/>
    <w:next w:val="aff2"/>
    <w:uiPriority w:val="59"/>
    <w:rsid w:val="00113FF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e"/>
    <w:uiPriority w:val="99"/>
    <w:semiHidden/>
    <w:unhideWhenUsed/>
    <w:rsid w:val="00A1164A"/>
  </w:style>
  <w:style w:type="character" w:customStyle="1" w:styleId="detailedfull">
    <w:name w:val="detailed_full"/>
    <w:basedOn w:val="ac"/>
    <w:rsid w:val="00A1164A"/>
    <w:rPr>
      <w:rFonts w:ascii="Tahoma" w:hAnsi="Tahoma" w:cs="Tahoma" w:hint="default"/>
      <w:color w:val="333333"/>
      <w:sz w:val="20"/>
      <w:szCs w:val="20"/>
    </w:rPr>
  </w:style>
  <w:style w:type="character" w:customStyle="1" w:styleId="detailedtags">
    <w:name w:val="detailed_tags"/>
    <w:basedOn w:val="ac"/>
    <w:rsid w:val="00A1164A"/>
    <w:rPr>
      <w:rFonts w:ascii="Tahoma" w:hAnsi="Tahoma" w:cs="Tahoma" w:hint="default"/>
      <w:color w:val="555557"/>
      <w:sz w:val="20"/>
      <w:szCs w:val="20"/>
    </w:rPr>
  </w:style>
  <w:style w:type="character" w:customStyle="1" w:styleId="sep7">
    <w:name w:val="sep7"/>
    <w:basedOn w:val="ac"/>
    <w:rsid w:val="00A1164A"/>
    <w:rPr>
      <w:rFonts w:ascii="Tahoma" w:hAnsi="Tahoma" w:cs="Tahoma" w:hint="default"/>
      <w:color w:val="333333"/>
      <w:sz w:val="20"/>
      <w:szCs w:val="20"/>
    </w:rPr>
  </w:style>
  <w:style w:type="character" w:styleId="afffffff9">
    <w:name w:val="Emphasis"/>
    <w:basedOn w:val="ac"/>
    <w:uiPriority w:val="20"/>
    <w:qFormat/>
    <w:rsid w:val="00A1164A"/>
    <w:rPr>
      <w:i/>
      <w:iCs/>
    </w:rPr>
  </w:style>
  <w:style w:type="character" w:styleId="afffffffa">
    <w:name w:val="Strong"/>
    <w:basedOn w:val="ac"/>
    <w:uiPriority w:val="22"/>
    <w:qFormat/>
    <w:rsid w:val="00A1164A"/>
    <w:rPr>
      <w:b/>
      <w:bCs/>
    </w:rPr>
  </w:style>
  <w:style w:type="table" w:customStyle="1" w:styleId="520">
    <w:name w:val="Сетка таблицы52"/>
    <w:basedOn w:val="ad"/>
    <w:next w:val="aff2"/>
    <w:rsid w:val="00A1164A"/>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p">
    <w:name w:val="sep"/>
    <w:basedOn w:val="ac"/>
    <w:rsid w:val="00A1164A"/>
  </w:style>
  <w:style w:type="character" w:customStyle="1" w:styleId="displaynone">
    <w:name w:val="displaynone"/>
    <w:basedOn w:val="ac"/>
    <w:rsid w:val="00A1164A"/>
  </w:style>
  <w:style w:type="character" w:customStyle="1" w:styleId="pluso-counter">
    <w:name w:val="pluso-counter"/>
    <w:basedOn w:val="ac"/>
    <w:rsid w:val="00A1164A"/>
  </w:style>
  <w:style w:type="character" w:customStyle="1" w:styleId="instr-count3">
    <w:name w:val="instr-count3"/>
    <w:basedOn w:val="ac"/>
    <w:rsid w:val="00A1164A"/>
    <w:rPr>
      <w:color w:val="777777"/>
      <w:sz w:val="38"/>
      <w:szCs w:val="38"/>
      <w:shd w:val="clear" w:color="auto" w:fill="FFFFFF"/>
    </w:rPr>
  </w:style>
  <w:style w:type="character" w:customStyle="1" w:styleId="bol1">
    <w:name w:val="bol1"/>
    <w:basedOn w:val="ac"/>
    <w:rsid w:val="00A1164A"/>
    <w:rPr>
      <w:rFonts w:ascii="Verdana" w:hAnsi="Verdana" w:hint="default"/>
      <w:b/>
      <w:bCs/>
    </w:rPr>
  </w:style>
  <w:style w:type="paragraph" w:customStyle="1" w:styleId="ConsNormal">
    <w:name w:val="ConsNormal"/>
    <w:rsid w:val="00A1164A"/>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S5">
    <w:name w:val="S_Заголовок 5"/>
    <w:basedOn w:val="ab"/>
    <w:autoRedefine/>
    <w:uiPriority w:val="99"/>
    <w:qFormat/>
    <w:rsid w:val="00A1164A"/>
    <w:pPr>
      <w:ind w:firstLine="709"/>
      <w:jc w:val="center"/>
    </w:pPr>
    <w:rPr>
      <w:rFonts w:eastAsia="Calibri"/>
      <w:b/>
      <w:sz w:val="32"/>
      <w:szCs w:val="32"/>
    </w:rPr>
  </w:style>
  <w:style w:type="paragraph" w:customStyle="1" w:styleId="1ff9">
    <w:name w:val="Обычный1"/>
    <w:rsid w:val="00A1164A"/>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paragraph" w:customStyle="1" w:styleId="afffffffb">
    <w:name w:val="Абзац"/>
    <w:basedOn w:val="ab"/>
    <w:link w:val="afffffffc"/>
    <w:qFormat/>
    <w:rsid w:val="00A1164A"/>
    <w:pPr>
      <w:spacing w:before="120" w:after="60"/>
      <w:ind w:firstLine="567"/>
      <w:jc w:val="both"/>
    </w:pPr>
    <w:rPr>
      <w:sz w:val="24"/>
    </w:rPr>
  </w:style>
  <w:style w:type="character" w:customStyle="1" w:styleId="afffffffc">
    <w:name w:val="Абзац Знак"/>
    <w:link w:val="afffffffb"/>
    <w:locked/>
    <w:rsid w:val="00A1164A"/>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1164A"/>
  </w:style>
  <w:style w:type="paragraph" w:customStyle="1" w:styleId="1ffa">
    <w:name w:val="Маркированный список1"/>
    <w:basedOn w:val="ab"/>
    <w:rsid w:val="00A1164A"/>
    <w:pPr>
      <w:tabs>
        <w:tab w:val="left" w:pos="840"/>
        <w:tab w:val="left" w:pos="900"/>
        <w:tab w:val="num" w:pos="2149"/>
      </w:tabs>
      <w:suppressAutoHyphens/>
      <w:spacing w:line="360" w:lineRule="auto"/>
      <w:ind w:left="2149" w:hanging="360"/>
      <w:jc w:val="both"/>
    </w:pPr>
    <w:rPr>
      <w:sz w:val="24"/>
      <w:szCs w:val="24"/>
      <w:lang w:eastAsia="ar-SA"/>
    </w:rPr>
  </w:style>
  <w:style w:type="character" w:customStyle="1" w:styleId="fts-hit">
    <w:name w:val="fts-hit"/>
    <w:basedOn w:val="ac"/>
    <w:rsid w:val="00A1164A"/>
  </w:style>
  <w:style w:type="paragraph" w:customStyle="1" w:styleId="S1">
    <w:name w:val="S_Заголовок 1"/>
    <w:basedOn w:val="ab"/>
    <w:rsid w:val="00A1164A"/>
    <w:pPr>
      <w:numPr>
        <w:numId w:val="29"/>
      </w:numPr>
      <w:jc w:val="center"/>
    </w:pPr>
    <w:rPr>
      <w:b/>
      <w:caps/>
      <w:sz w:val="24"/>
      <w:szCs w:val="24"/>
    </w:rPr>
  </w:style>
  <w:style w:type="paragraph" w:customStyle="1" w:styleId="S2">
    <w:name w:val="S_Заголовок 2"/>
    <w:basedOn w:val="21"/>
    <w:rsid w:val="00A1164A"/>
    <w:pPr>
      <w:keepNext w:val="0"/>
      <w:numPr>
        <w:ilvl w:val="1"/>
        <w:numId w:val="29"/>
      </w:numPr>
      <w:jc w:val="both"/>
    </w:pPr>
    <w:rPr>
      <w:b/>
      <w:sz w:val="24"/>
    </w:rPr>
  </w:style>
  <w:style w:type="paragraph" w:customStyle="1" w:styleId="S3">
    <w:name w:val="S_Заголовок 3"/>
    <w:basedOn w:val="30"/>
    <w:link w:val="S30"/>
    <w:rsid w:val="00A1164A"/>
    <w:pPr>
      <w:keepNext w:val="0"/>
      <w:numPr>
        <w:ilvl w:val="2"/>
        <w:numId w:val="29"/>
      </w:numPr>
      <w:spacing w:line="360" w:lineRule="auto"/>
      <w:jc w:val="left"/>
    </w:pPr>
    <w:rPr>
      <w:b w:val="0"/>
      <w:bCs w:val="0"/>
      <w:sz w:val="24"/>
      <w:u w:val="single"/>
    </w:rPr>
  </w:style>
  <w:style w:type="paragraph" w:customStyle="1" w:styleId="S4">
    <w:name w:val="S_Заголовок 4"/>
    <w:basedOn w:val="40"/>
    <w:rsid w:val="00A1164A"/>
    <w:pPr>
      <w:keepNext w:val="0"/>
      <w:numPr>
        <w:ilvl w:val="3"/>
        <w:numId w:val="29"/>
      </w:numPr>
      <w:ind w:right="0"/>
      <w:jc w:val="left"/>
    </w:pPr>
    <w:rPr>
      <w:b/>
      <w:i/>
      <w:sz w:val="24"/>
      <w:szCs w:val="24"/>
    </w:rPr>
  </w:style>
  <w:style w:type="paragraph" w:customStyle="1" w:styleId="maintext">
    <w:name w:val="maintext"/>
    <w:basedOn w:val="ab"/>
    <w:rsid w:val="00A1164A"/>
    <w:pPr>
      <w:spacing w:before="75" w:after="75"/>
      <w:ind w:left="75" w:right="225" w:firstLine="225"/>
    </w:pPr>
    <w:rPr>
      <w:rFonts w:ascii="Arial" w:hAnsi="Arial" w:cs="Arial"/>
      <w:color w:val="000000"/>
    </w:rPr>
  </w:style>
  <w:style w:type="character" w:customStyle="1" w:styleId="S30">
    <w:name w:val="S_Заголовок 3 Знак"/>
    <w:basedOn w:val="ac"/>
    <w:link w:val="S3"/>
    <w:rsid w:val="00A1164A"/>
    <w:rPr>
      <w:rFonts w:ascii="Times New Roman" w:eastAsia="Times New Roman" w:hAnsi="Times New Roman" w:cs="Times New Roman"/>
      <w:sz w:val="24"/>
      <w:szCs w:val="24"/>
      <w:u w:val="single"/>
      <w:lang w:eastAsia="ru-RU"/>
    </w:rPr>
  </w:style>
  <w:style w:type="paragraph" w:customStyle="1" w:styleId="S">
    <w:name w:val="S_Обычный"/>
    <w:basedOn w:val="ab"/>
    <w:link w:val="S0"/>
    <w:rsid w:val="00A1164A"/>
    <w:pPr>
      <w:spacing w:line="360" w:lineRule="auto"/>
      <w:ind w:firstLine="709"/>
      <w:jc w:val="both"/>
    </w:pPr>
    <w:rPr>
      <w:sz w:val="24"/>
      <w:szCs w:val="24"/>
    </w:rPr>
  </w:style>
  <w:style w:type="character" w:customStyle="1" w:styleId="S0">
    <w:name w:val="S_Обычный Знак"/>
    <w:basedOn w:val="ac"/>
    <w:link w:val="S"/>
    <w:rsid w:val="00A1164A"/>
    <w:rPr>
      <w:rFonts w:ascii="Times New Roman" w:eastAsia="Times New Roman" w:hAnsi="Times New Roman" w:cs="Times New Roman"/>
      <w:sz w:val="24"/>
      <w:szCs w:val="24"/>
      <w:lang w:eastAsia="ru-RU"/>
    </w:rPr>
  </w:style>
  <w:style w:type="numbering" w:customStyle="1" w:styleId="161">
    <w:name w:val="Нет списка16"/>
    <w:next w:val="ae"/>
    <w:uiPriority w:val="99"/>
    <w:semiHidden/>
    <w:unhideWhenUsed/>
    <w:rsid w:val="00890C04"/>
  </w:style>
  <w:style w:type="paragraph" w:customStyle="1" w:styleId="ConsTitle">
    <w:name w:val="ConsTitle"/>
    <w:rsid w:val="00890C0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xl233">
    <w:name w:val="xl23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4">
    <w:name w:val="xl23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5">
    <w:name w:val="xl23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7">
    <w:name w:val="xl23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8">
    <w:name w:val="xl23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1">
    <w:name w:val="xl24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2">
    <w:name w:val="xl24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3">
    <w:name w:val="xl24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4">
    <w:name w:val="xl24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45">
    <w:name w:val="xl24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47">
    <w:name w:val="xl24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248">
    <w:name w:val="xl24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249">
    <w:name w:val="xl24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rPr>
  </w:style>
  <w:style w:type="paragraph" w:customStyle="1" w:styleId="xl250">
    <w:name w:val="xl25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1">
    <w:name w:val="xl25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2">
    <w:name w:val="xl25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3">
    <w:name w:val="xl25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4">
    <w:name w:val="xl25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5">
    <w:name w:val="xl25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56">
    <w:name w:val="xl25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7">
    <w:name w:val="xl25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8">
    <w:name w:val="xl25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9">
    <w:name w:val="xl25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0">
    <w:name w:val="xl26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261">
    <w:name w:val="xl26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264">
    <w:name w:val="xl26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65">
    <w:name w:val="xl26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66">
    <w:name w:val="xl26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67">
    <w:name w:val="xl26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8">
    <w:name w:val="xl26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9">
    <w:name w:val="xl26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0">
    <w:name w:val="xl27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71">
    <w:name w:val="xl27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2">
    <w:name w:val="xl27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3">
    <w:name w:val="xl27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4">
    <w:name w:val="xl27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5">
    <w:name w:val="xl27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6">
    <w:name w:val="xl27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7">
    <w:name w:val="xl27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8">
    <w:name w:val="xl27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279">
    <w:name w:val="xl279"/>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0">
    <w:name w:val="xl280"/>
    <w:basedOn w:val="ab"/>
    <w:rsid w:val="00890C04"/>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1">
    <w:name w:val="xl281"/>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82">
    <w:name w:val="xl282"/>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3">
    <w:name w:val="xl283"/>
    <w:basedOn w:val="ab"/>
    <w:rsid w:val="00890C04"/>
    <w:pPr>
      <w:pBdr>
        <w:top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4">
    <w:name w:val="xl284"/>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18"/>
      <w:szCs w:val="18"/>
    </w:rPr>
  </w:style>
  <w:style w:type="table" w:customStyle="1" w:styleId="530">
    <w:name w:val="Сетка таблицы53"/>
    <w:basedOn w:val="ad"/>
    <w:next w:val="aff2"/>
    <w:uiPriority w:val="59"/>
    <w:rsid w:val="00890C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c"/>
    <w:rsid w:val="00890C04"/>
    <w:rPr>
      <w:rFonts w:cs="Times New Roman"/>
    </w:rPr>
  </w:style>
  <w:style w:type="character" w:customStyle="1" w:styleId="afb">
    <w:name w:val="Без интервала Знак"/>
    <w:basedOn w:val="ac"/>
    <w:link w:val="afa"/>
    <w:uiPriority w:val="1"/>
    <w:locked/>
    <w:rsid w:val="00890C04"/>
  </w:style>
  <w:style w:type="paragraph" w:customStyle="1" w:styleId="2f5">
    <w:name w:val="Основной текст2"/>
    <w:basedOn w:val="ab"/>
    <w:rsid w:val="00890C04"/>
    <w:pPr>
      <w:widowControl w:val="0"/>
      <w:shd w:val="clear" w:color="auto" w:fill="FFFFFF"/>
      <w:spacing w:before="180" w:after="180" w:line="240" w:lineRule="atLeast"/>
      <w:jc w:val="both"/>
    </w:pPr>
    <w:rPr>
      <w:rFonts w:ascii="Arial" w:hAnsi="Arial" w:cs="Arial"/>
    </w:rPr>
  </w:style>
  <w:style w:type="character" w:styleId="afffffffd">
    <w:name w:val="line number"/>
    <w:basedOn w:val="ac"/>
    <w:uiPriority w:val="99"/>
    <w:semiHidden/>
    <w:unhideWhenUsed/>
    <w:rsid w:val="00890C04"/>
    <w:rPr>
      <w:rFonts w:cs="Times New Roman"/>
    </w:rPr>
  </w:style>
  <w:style w:type="paragraph" w:customStyle="1" w:styleId="LO-Normal">
    <w:name w:val="LO-Normal"/>
    <w:rsid w:val="00890C04"/>
    <w:pPr>
      <w:widowControl w:val="0"/>
      <w:suppressAutoHyphens/>
      <w:spacing w:before="640" w:after="0" w:line="300" w:lineRule="auto"/>
      <w:ind w:firstLine="700"/>
      <w:jc w:val="both"/>
    </w:pPr>
    <w:rPr>
      <w:rFonts w:ascii="Times New Roman" w:eastAsia="Times New Roman" w:hAnsi="Times New Roman" w:cs="Times New Roman"/>
      <w:sz w:val="24"/>
      <w:szCs w:val="20"/>
      <w:lang w:eastAsia="zh-CN"/>
    </w:rPr>
  </w:style>
  <w:style w:type="character" w:customStyle="1" w:styleId="MSGENFONTSTYLENAMETEMPLATEROLEMSGENFONTSTYLENAMEBYROLETEXT">
    <w:name w:val="MSG_EN_FONT_STYLE_NAME_TEMPLATE_ROLE MSG_EN_FONT_STYLE_NAME_BY_ROLE_TEXT_"/>
    <w:basedOn w:val="ac"/>
    <w:rsid w:val="00890C04"/>
    <w:rPr>
      <w:rFonts w:cs="Times New Roman"/>
      <w:sz w:val="23"/>
      <w:szCs w:val="23"/>
      <w:u w:val="none"/>
    </w:rPr>
  </w:style>
  <w:style w:type="character" w:customStyle="1" w:styleId="MSGENFONTSTYLENAMETEMPLATEROLEMSGENFONTSTYLENAMEBYROLETEXT0">
    <w:name w:val="MSG_EN_FONT_STYLE_NAME_TEMPLATE_ROLE MSG_EN_FONT_STYLE_NAME_BY_ROLE_TEXT"/>
    <w:basedOn w:val="MSGENFONTSTYLENAMETEMPLATEROLEMSGENFONTSTYLENAMEBYROLETEXT"/>
    <w:rsid w:val="00890C04"/>
    <w:rPr>
      <w:rFonts w:ascii="Times New Roman" w:hAnsi="Times New Roman" w:cs="Times New Roman"/>
      <w:color w:val="0070C0"/>
      <w:spacing w:val="0"/>
      <w:w w:val="100"/>
      <w:position w:val="0"/>
      <w:sz w:val="23"/>
      <w:szCs w:val="23"/>
      <w:u w:val="none"/>
    </w:rPr>
  </w:style>
  <w:style w:type="character" w:customStyle="1" w:styleId="MSGENFONTSTYLENAMETEMPLATEROLELEVELMSGENFONTSTYLENAMEBYROLEHEADING1">
    <w:name w:val="MSG_EN_FONT_STYLE_NAME_TEMPLATE_ROLE_LEVEL MSG_EN_FONT_STYLE_NAME_BY_ROLE_HEADING 1_"/>
    <w:basedOn w:val="ac"/>
    <w:link w:val="MSGENFONTSTYLENAMETEMPLATEROLELEVELMSGENFONTSTYLENAMEBYROLEHEADING10"/>
    <w:locked/>
    <w:rsid w:val="00890C04"/>
    <w:rPr>
      <w:rFonts w:cs="Times New Roman"/>
      <w:sz w:val="23"/>
      <w:szCs w:val="23"/>
      <w:shd w:val="clear" w:color="auto" w:fill="FFFFFF"/>
    </w:rPr>
  </w:style>
  <w:style w:type="paragraph" w:customStyle="1" w:styleId="MSGENFONTSTYLENAMETEMPLATEROLELEVELMSGENFONTSTYLENAMEBYROLEHEADING10">
    <w:name w:val="MSG_EN_FONT_STYLE_NAME_TEMPLATE_ROLE_LEVEL MSG_EN_FONT_STYLE_NAME_BY_ROLE_HEADING 1"/>
    <w:basedOn w:val="ab"/>
    <w:link w:val="MSGENFONTSTYLENAMETEMPLATEROLELEVELMSGENFONTSTYLENAMEBYROLEHEADING1"/>
    <w:rsid w:val="00890C04"/>
    <w:pPr>
      <w:widowControl w:val="0"/>
      <w:shd w:val="clear" w:color="auto" w:fill="FFFFFF"/>
      <w:spacing w:before="3840" w:line="274" w:lineRule="exact"/>
      <w:jc w:val="both"/>
      <w:outlineLvl w:val="0"/>
    </w:pPr>
    <w:rPr>
      <w:rFonts w:asciiTheme="minorHAnsi" w:eastAsiaTheme="minorHAnsi" w:hAnsiTheme="minorHAnsi"/>
      <w:sz w:val="23"/>
      <w:szCs w:val="23"/>
      <w:lang w:eastAsia="en-US"/>
    </w:rPr>
  </w:style>
  <w:style w:type="character" w:customStyle="1" w:styleId="MSGENFONTSTYLENAMETEMPLATEROLENUMBERMSGENFONTSTYLENAMEBYROLETEXT2">
    <w:name w:val="MSG_EN_FONT_STYLE_NAME_TEMPLATE_ROLE_NUMBER MSG_EN_FONT_STYLE_NAME_BY_ROLE_TEXT 2"/>
    <w:basedOn w:val="ac"/>
    <w:rsid w:val="00890C04"/>
    <w:rPr>
      <w:rFonts w:ascii="Times New Roman" w:hAnsi="Times New Roman" w:cs="Times New Roman"/>
      <w:color w:val="000000"/>
      <w:spacing w:val="0"/>
      <w:w w:val="100"/>
      <w:position w:val="0"/>
      <w:sz w:val="23"/>
      <w:szCs w:val="23"/>
      <w:u w:val="single"/>
    </w:rPr>
  </w:style>
  <w:style w:type="paragraph" w:customStyle="1" w:styleId="21a">
    <w:name w:val="Основной текст 21"/>
    <w:basedOn w:val="ab"/>
    <w:rsid w:val="00890C04"/>
    <w:pPr>
      <w:widowControl w:val="0"/>
      <w:suppressAutoHyphens/>
      <w:spacing w:after="120" w:line="480" w:lineRule="auto"/>
      <w:jc w:val="both"/>
      <w:textAlignment w:val="baseline"/>
    </w:pPr>
    <w:rPr>
      <w:lang w:eastAsia="ar-SA"/>
    </w:rPr>
  </w:style>
  <w:style w:type="table" w:customStyle="1" w:styleId="54">
    <w:name w:val="Сетка таблицы54"/>
    <w:basedOn w:val="ad"/>
    <w:next w:val="aff2"/>
    <w:uiPriority w:val="59"/>
    <w:rsid w:val="00890C0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e"/>
    <w:uiPriority w:val="99"/>
    <w:semiHidden/>
    <w:unhideWhenUsed/>
    <w:rsid w:val="00890C04"/>
  </w:style>
  <w:style w:type="character" w:customStyle="1" w:styleId="11c">
    <w:name w:val="Текст концевой сноски Знак11"/>
    <w:basedOn w:val="ac"/>
    <w:uiPriority w:val="99"/>
    <w:semiHidden/>
    <w:rsid w:val="00890C04"/>
    <w:rPr>
      <w:rFonts w:cs="Times New Roman"/>
      <w:sz w:val="20"/>
      <w:szCs w:val="20"/>
    </w:rPr>
  </w:style>
  <w:style w:type="table" w:customStyle="1" w:styleId="-36">
    <w:name w:val="Таблица-список 36"/>
    <w:basedOn w:val="ad"/>
    <w:next w:val="-3"/>
    <w:uiPriority w:val="99"/>
    <w:semiHidden/>
    <w:unhideWhenUsed/>
    <w:rsid w:val="00890C04"/>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55">
    <w:name w:val="Сетка таблицы55"/>
    <w:basedOn w:val="ad"/>
    <w:next w:val="aff2"/>
    <w:uiPriority w:val="59"/>
    <w:rsid w:val="00890C0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e"/>
    <w:uiPriority w:val="99"/>
    <w:semiHidden/>
    <w:unhideWhenUsed/>
    <w:rsid w:val="00890C04"/>
  </w:style>
  <w:style w:type="numbering" w:customStyle="1" w:styleId="191">
    <w:name w:val="Нет списка19"/>
    <w:next w:val="ae"/>
    <w:uiPriority w:val="99"/>
    <w:semiHidden/>
    <w:unhideWhenUsed/>
    <w:rsid w:val="00E047A9"/>
  </w:style>
  <w:style w:type="table" w:customStyle="1" w:styleId="56">
    <w:name w:val="Сетка таблицы56"/>
    <w:basedOn w:val="ad"/>
    <w:next w:val="aff2"/>
    <w:rsid w:val="00E047A9"/>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6">
    <w:name w:val="Основной текст 31"/>
    <w:basedOn w:val="ab"/>
    <w:rsid w:val="00E047A9"/>
    <w:pPr>
      <w:suppressAutoHyphens/>
      <w:spacing w:after="120" w:line="360" w:lineRule="auto"/>
      <w:ind w:firstLine="709"/>
      <w:jc w:val="both"/>
    </w:pPr>
    <w:rPr>
      <w:sz w:val="16"/>
      <w:szCs w:val="16"/>
      <w:lang w:eastAsia="ar-SA"/>
    </w:rPr>
  </w:style>
  <w:style w:type="numbering" w:customStyle="1" w:styleId="201">
    <w:name w:val="Нет списка20"/>
    <w:next w:val="ae"/>
    <w:uiPriority w:val="99"/>
    <w:semiHidden/>
    <w:unhideWhenUsed/>
    <w:rsid w:val="004B7BB0"/>
  </w:style>
  <w:style w:type="character" w:customStyle="1" w:styleId="1ffb">
    <w:name w:val="Вид зоны Знак1"/>
    <w:basedOn w:val="ac"/>
    <w:semiHidden/>
    <w:rsid w:val="004B7BB0"/>
    <w:rPr>
      <w:rFonts w:ascii="Calibri Light" w:eastAsia="Times New Roman" w:hAnsi="Calibri Light" w:cs="Times New Roman"/>
      <w:b/>
      <w:bCs/>
      <w:color w:val="4472C4"/>
      <w:sz w:val="26"/>
      <w:szCs w:val="26"/>
    </w:rPr>
  </w:style>
  <w:style w:type="character" w:customStyle="1" w:styleId="710">
    <w:name w:val="Заголовок 7 Знак1"/>
    <w:aliases w:val="заголовок для ПЗЗ Знак1"/>
    <w:basedOn w:val="ac"/>
    <w:semiHidden/>
    <w:rsid w:val="004B7BB0"/>
    <w:rPr>
      <w:rFonts w:ascii="Calibri Light" w:eastAsia="Times New Roman" w:hAnsi="Calibri Light" w:cs="Times New Roman"/>
      <w:i/>
      <w:iCs/>
      <w:color w:val="404040"/>
      <w:sz w:val="22"/>
      <w:szCs w:val="22"/>
    </w:rPr>
  </w:style>
  <w:style w:type="paragraph" w:customStyle="1" w:styleId="afffffffe">
    <w:name w:val="Чертежный"/>
    <w:uiPriority w:val="99"/>
    <w:rsid w:val="004B7BB0"/>
    <w:pPr>
      <w:spacing w:after="0" w:line="240" w:lineRule="auto"/>
      <w:jc w:val="both"/>
    </w:pPr>
    <w:rPr>
      <w:rFonts w:ascii="ISOCPEUR" w:eastAsia="Times New Roman" w:hAnsi="ISOCPEUR" w:cs="Times New Roman"/>
      <w:i/>
      <w:sz w:val="28"/>
      <w:szCs w:val="20"/>
      <w:lang w:val="uk-UA" w:eastAsia="ru-RU"/>
    </w:rPr>
  </w:style>
  <w:style w:type="character" w:customStyle="1" w:styleId="WW-Web">
    <w:name w:val="WW-Обычный (Web) Знак"/>
    <w:link w:val="WW-Web0"/>
    <w:locked/>
    <w:rsid w:val="004B7BB0"/>
    <w:rPr>
      <w:rFonts w:ascii="Times New Roman" w:eastAsia="Lucida Sans Unicode" w:hAnsi="Times New Roman" w:cs="Times New Roman"/>
      <w:kern w:val="2"/>
      <w:sz w:val="24"/>
      <w:szCs w:val="20"/>
      <w:lang w:val="x-none" w:eastAsia="ar-SA"/>
    </w:rPr>
  </w:style>
  <w:style w:type="paragraph" w:customStyle="1" w:styleId="WW-Web0">
    <w:name w:val="WW-Обычный (Web)"/>
    <w:basedOn w:val="ab"/>
    <w:link w:val="WW-Web"/>
    <w:rsid w:val="004B7BB0"/>
    <w:pPr>
      <w:widowControl w:val="0"/>
      <w:suppressAutoHyphens/>
      <w:spacing w:before="100" w:after="100"/>
    </w:pPr>
    <w:rPr>
      <w:rFonts w:eastAsia="Lucida Sans Unicode"/>
      <w:kern w:val="2"/>
      <w:sz w:val="24"/>
      <w:lang w:val="x-none" w:eastAsia="ar-SA"/>
    </w:rPr>
  </w:style>
  <w:style w:type="paragraph" w:customStyle="1" w:styleId="00">
    <w:name w:val="Основной текст 0"/>
    <w:aliases w:val="95 ПК"/>
    <w:basedOn w:val="ab"/>
    <w:uiPriority w:val="99"/>
    <w:rsid w:val="004B7BB0"/>
    <w:pPr>
      <w:ind w:firstLine="539"/>
      <w:jc w:val="both"/>
    </w:pPr>
    <w:rPr>
      <w:rFonts w:eastAsia="Calibri"/>
      <w:color w:val="000000"/>
      <w:kern w:val="24"/>
      <w:sz w:val="24"/>
      <w:szCs w:val="24"/>
      <w:lang w:eastAsia="en-US"/>
    </w:rPr>
  </w:style>
  <w:style w:type="paragraph" w:customStyle="1" w:styleId="Iauiue">
    <w:name w:val="Iau?iue"/>
    <w:uiPriority w:val="99"/>
    <w:rsid w:val="004B7BB0"/>
    <w:pPr>
      <w:widowControl w:val="0"/>
      <w:spacing w:after="0" w:line="240" w:lineRule="auto"/>
    </w:pPr>
    <w:rPr>
      <w:rFonts w:ascii="Times New Roman" w:eastAsia="Times New Roman" w:hAnsi="Times New Roman" w:cs="Times New Roman"/>
      <w:sz w:val="20"/>
      <w:szCs w:val="20"/>
      <w:lang w:eastAsia="ru-RU"/>
    </w:rPr>
  </w:style>
  <w:style w:type="paragraph" w:customStyle="1" w:styleId="CharChar1CharChar1CharChar">
    <w:name w:val="Char Char Знак Знак1 Char Char1 Знак Знак Char Char"/>
    <w:basedOn w:val="ab"/>
    <w:next w:val="ab"/>
    <w:uiPriority w:val="99"/>
    <w:rsid w:val="004B7BB0"/>
    <w:pPr>
      <w:spacing w:before="100" w:beforeAutospacing="1" w:after="100" w:afterAutospacing="1"/>
    </w:pPr>
    <w:rPr>
      <w:rFonts w:ascii="Tahoma" w:hAnsi="Tahoma" w:cs="Tahoma"/>
      <w:lang w:val="en-US" w:eastAsia="en-US"/>
    </w:rPr>
  </w:style>
  <w:style w:type="paragraph" w:customStyle="1" w:styleId="nienie">
    <w:name w:val="nienie"/>
    <w:basedOn w:val="ab"/>
    <w:uiPriority w:val="99"/>
    <w:rsid w:val="004B7BB0"/>
    <w:pPr>
      <w:keepLines/>
      <w:widowControl w:val="0"/>
      <w:ind w:left="709" w:hanging="284"/>
      <w:jc w:val="both"/>
    </w:pPr>
    <w:rPr>
      <w:rFonts w:ascii="Peterburg" w:hAnsi="Peterburg"/>
      <w:sz w:val="24"/>
    </w:rPr>
  </w:style>
  <w:style w:type="paragraph" w:customStyle="1" w:styleId="Iniiaiieoaenonionooiii2">
    <w:name w:val="Iniiaiie oaeno n ionooiii 2"/>
    <w:basedOn w:val="Iauiue"/>
    <w:uiPriority w:val="99"/>
    <w:rsid w:val="004B7BB0"/>
    <w:pPr>
      <w:widowControl/>
      <w:ind w:firstLine="284"/>
      <w:jc w:val="both"/>
    </w:pPr>
    <w:rPr>
      <w:rFonts w:ascii="Peterburg" w:hAnsi="Peterburg"/>
    </w:rPr>
  </w:style>
  <w:style w:type="paragraph" w:customStyle="1" w:styleId="affffffff">
    <w:name w:val="???????"/>
    <w:uiPriority w:val="99"/>
    <w:rsid w:val="004B7BB0"/>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customStyle="1" w:styleId="1ffc">
    <w:name w:val="Без интервала1"/>
    <w:uiPriority w:val="99"/>
    <w:qFormat/>
    <w:rsid w:val="004B7BB0"/>
    <w:pPr>
      <w:spacing w:after="0" w:line="240" w:lineRule="auto"/>
      <w:ind w:firstLine="709"/>
      <w:jc w:val="both"/>
    </w:pPr>
    <w:rPr>
      <w:rFonts w:ascii="Calibri" w:eastAsia="Calibri" w:hAnsi="Calibri" w:cs="Times New Roman"/>
      <w:lang w:eastAsia="ru-RU"/>
    </w:rPr>
  </w:style>
  <w:style w:type="paragraph" w:customStyle="1" w:styleId="Web">
    <w:name w:val="Обычный (Web)"/>
    <w:basedOn w:val="ab"/>
    <w:uiPriority w:val="99"/>
    <w:rsid w:val="004B7BB0"/>
    <w:pPr>
      <w:spacing w:before="100" w:after="100"/>
    </w:pPr>
    <w:rPr>
      <w:sz w:val="24"/>
    </w:rPr>
  </w:style>
  <w:style w:type="paragraph" w:customStyle="1" w:styleId="21b">
    <w:name w:val="Основной текст с отступом 21"/>
    <w:basedOn w:val="ab"/>
    <w:uiPriority w:val="99"/>
    <w:rsid w:val="004B7BB0"/>
    <w:pPr>
      <w:spacing w:before="120"/>
      <w:ind w:firstLine="709"/>
      <w:jc w:val="both"/>
    </w:pPr>
    <w:rPr>
      <w:sz w:val="24"/>
    </w:rPr>
  </w:style>
  <w:style w:type="paragraph" w:customStyle="1" w:styleId="affffffff0">
    <w:name w:val="a"/>
    <w:basedOn w:val="ab"/>
    <w:uiPriority w:val="99"/>
    <w:rsid w:val="004B7BB0"/>
    <w:pPr>
      <w:spacing w:before="100" w:beforeAutospacing="1" w:after="100" w:afterAutospacing="1"/>
    </w:pPr>
    <w:rPr>
      <w:sz w:val="24"/>
      <w:szCs w:val="24"/>
    </w:rPr>
  </w:style>
  <w:style w:type="paragraph" w:customStyle="1" w:styleId="a00">
    <w:name w:val="a0"/>
    <w:basedOn w:val="ab"/>
    <w:uiPriority w:val="99"/>
    <w:rsid w:val="004B7BB0"/>
    <w:pPr>
      <w:spacing w:before="100" w:beforeAutospacing="1" w:after="100" w:afterAutospacing="1"/>
    </w:pPr>
    <w:rPr>
      <w:sz w:val="24"/>
      <w:szCs w:val="24"/>
    </w:rPr>
  </w:style>
  <w:style w:type="character" w:customStyle="1" w:styleId="affffffff1">
    <w:name w:val="Основной ГП Знак"/>
    <w:link w:val="affffffff2"/>
    <w:locked/>
    <w:rsid w:val="004B7BB0"/>
    <w:rPr>
      <w:rFonts w:ascii="Tahoma" w:eastAsia="Calibri" w:hAnsi="Tahoma" w:cs="Tahoma"/>
      <w:sz w:val="24"/>
      <w:szCs w:val="24"/>
    </w:rPr>
  </w:style>
  <w:style w:type="paragraph" w:customStyle="1" w:styleId="affffffff2">
    <w:name w:val="Основной ГП"/>
    <w:link w:val="affffffff1"/>
    <w:qFormat/>
    <w:rsid w:val="004B7BB0"/>
    <w:pPr>
      <w:spacing w:after="120"/>
      <w:ind w:firstLine="709"/>
      <w:jc w:val="both"/>
    </w:pPr>
    <w:rPr>
      <w:rFonts w:ascii="Tahoma" w:eastAsia="Calibri" w:hAnsi="Tahoma" w:cs="Tahoma"/>
      <w:sz w:val="24"/>
      <w:szCs w:val="24"/>
    </w:rPr>
  </w:style>
  <w:style w:type="paragraph" w:customStyle="1" w:styleId="affffffff3">
    <w:name w:val="Стиль"/>
    <w:uiPriority w:val="99"/>
    <w:rsid w:val="004B7BB0"/>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paragraph" w:customStyle="1" w:styleId="1ffd">
    <w:name w:val="З1"/>
    <w:basedOn w:val="ab"/>
    <w:next w:val="ab"/>
    <w:uiPriority w:val="99"/>
    <w:rsid w:val="004B7BB0"/>
    <w:pPr>
      <w:snapToGrid w:val="0"/>
      <w:spacing w:line="360" w:lineRule="auto"/>
      <w:ind w:firstLine="748"/>
      <w:jc w:val="both"/>
    </w:pPr>
    <w:rPr>
      <w:b/>
      <w:sz w:val="24"/>
      <w:szCs w:val="24"/>
    </w:rPr>
  </w:style>
  <w:style w:type="paragraph" w:customStyle="1" w:styleId="u">
    <w:name w:val="u"/>
    <w:basedOn w:val="ab"/>
    <w:uiPriority w:val="99"/>
    <w:rsid w:val="004B7BB0"/>
    <w:pPr>
      <w:ind w:firstLine="353"/>
      <w:jc w:val="both"/>
    </w:pPr>
    <w:rPr>
      <w:sz w:val="24"/>
      <w:szCs w:val="24"/>
    </w:rPr>
  </w:style>
  <w:style w:type="paragraph" w:customStyle="1" w:styleId="1ffe">
    <w:name w:val="Знак Знак Знак1"/>
    <w:basedOn w:val="ab"/>
    <w:uiPriority w:val="99"/>
    <w:rsid w:val="004B7BB0"/>
    <w:pPr>
      <w:widowControl w:val="0"/>
      <w:adjustRightInd w:val="0"/>
      <w:spacing w:after="160" w:line="240" w:lineRule="exact"/>
      <w:jc w:val="right"/>
    </w:pPr>
    <w:rPr>
      <w:lang w:val="en-GB" w:eastAsia="en-US"/>
    </w:rPr>
  </w:style>
  <w:style w:type="paragraph" w:customStyle="1" w:styleId="2f6">
    <w:name w:val="Îñíîâíîé òåêñò 2"/>
    <w:basedOn w:val="ab"/>
    <w:uiPriority w:val="99"/>
    <w:rsid w:val="004B7BB0"/>
    <w:pPr>
      <w:widowControl w:val="0"/>
      <w:ind w:firstLine="720"/>
      <w:jc w:val="both"/>
    </w:pPr>
    <w:rPr>
      <w:b/>
      <w:color w:val="000000"/>
      <w:sz w:val="24"/>
      <w:lang w:val="en-US"/>
    </w:rPr>
  </w:style>
  <w:style w:type="paragraph" w:customStyle="1" w:styleId="s12">
    <w:name w:val="s_12"/>
    <w:basedOn w:val="ab"/>
    <w:uiPriority w:val="99"/>
    <w:rsid w:val="004B7BB0"/>
    <w:pPr>
      <w:ind w:firstLine="720"/>
    </w:pPr>
    <w:rPr>
      <w:sz w:val="24"/>
      <w:szCs w:val="24"/>
    </w:rPr>
  </w:style>
  <w:style w:type="paragraph" w:customStyle="1" w:styleId="s13">
    <w:name w:val="s_13"/>
    <w:basedOn w:val="ab"/>
    <w:uiPriority w:val="99"/>
    <w:rsid w:val="004B7BB0"/>
    <w:pPr>
      <w:ind w:firstLine="720"/>
    </w:pPr>
    <w:rPr>
      <w:sz w:val="24"/>
      <w:szCs w:val="24"/>
    </w:rPr>
  </w:style>
  <w:style w:type="paragraph" w:customStyle="1" w:styleId="s31">
    <w:name w:val="s_3"/>
    <w:basedOn w:val="ab"/>
    <w:uiPriority w:val="99"/>
    <w:rsid w:val="004B7BB0"/>
    <w:pPr>
      <w:spacing w:before="100" w:beforeAutospacing="1" w:after="100" w:afterAutospacing="1"/>
    </w:pPr>
    <w:rPr>
      <w:sz w:val="24"/>
      <w:szCs w:val="24"/>
    </w:rPr>
  </w:style>
  <w:style w:type="paragraph" w:customStyle="1" w:styleId="1fff">
    <w:name w:val="Текст примечания1"/>
    <w:basedOn w:val="ab"/>
    <w:uiPriority w:val="99"/>
    <w:rsid w:val="004B7BB0"/>
    <w:pPr>
      <w:suppressAutoHyphens/>
    </w:pPr>
    <w:rPr>
      <w:bCs/>
      <w:lang w:eastAsia="ar-SA"/>
    </w:rPr>
  </w:style>
  <w:style w:type="paragraph" w:customStyle="1" w:styleId="affffffff4">
    <w:name w:val="Нормальный (таблица)"/>
    <w:basedOn w:val="ab"/>
    <w:next w:val="ab"/>
    <w:uiPriority w:val="99"/>
    <w:rsid w:val="004B7BB0"/>
    <w:pPr>
      <w:widowControl w:val="0"/>
      <w:autoSpaceDE w:val="0"/>
      <w:autoSpaceDN w:val="0"/>
      <w:adjustRightInd w:val="0"/>
      <w:jc w:val="both"/>
    </w:pPr>
    <w:rPr>
      <w:rFonts w:ascii="Arial" w:hAnsi="Arial" w:cs="Arial"/>
      <w:sz w:val="26"/>
      <w:szCs w:val="26"/>
    </w:rPr>
  </w:style>
  <w:style w:type="paragraph" w:customStyle="1" w:styleId="affffffff5">
    <w:name w:val="Прижатый влево"/>
    <w:basedOn w:val="ab"/>
    <w:next w:val="ab"/>
    <w:uiPriority w:val="99"/>
    <w:rsid w:val="004B7BB0"/>
    <w:pPr>
      <w:widowControl w:val="0"/>
      <w:autoSpaceDE w:val="0"/>
      <w:autoSpaceDN w:val="0"/>
      <w:adjustRightInd w:val="0"/>
    </w:pPr>
    <w:rPr>
      <w:rFonts w:ascii="Arial" w:hAnsi="Arial" w:cs="Arial"/>
      <w:sz w:val="26"/>
      <w:szCs w:val="26"/>
    </w:rPr>
  </w:style>
  <w:style w:type="paragraph" w:customStyle="1" w:styleId="317">
    <w:name w:val="Основной текст с отступом 31"/>
    <w:basedOn w:val="ab"/>
    <w:uiPriority w:val="99"/>
    <w:rsid w:val="004B7BB0"/>
    <w:pPr>
      <w:tabs>
        <w:tab w:val="left" w:pos="709"/>
      </w:tabs>
      <w:ind w:firstLine="709"/>
      <w:jc w:val="both"/>
    </w:pPr>
    <w:rPr>
      <w:rFonts w:ascii="TimesET" w:eastAsia="TimesET" w:hAnsi="TimesET"/>
      <w:sz w:val="24"/>
    </w:rPr>
  </w:style>
  <w:style w:type="paragraph" w:customStyle="1" w:styleId="affffffff6">
    <w:name w:val="Готовый"/>
    <w:basedOn w:val="ab"/>
    <w:uiPriority w:val="99"/>
    <w:rsid w:val="004B7BB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709"/>
      <w:jc w:val="both"/>
    </w:pPr>
    <w:rPr>
      <w:rFonts w:ascii="Courier New" w:hAnsi="Courier New"/>
    </w:rPr>
  </w:style>
  <w:style w:type="paragraph" w:customStyle="1" w:styleId="01">
    <w:name w:val="Заголовок 0"/>
    <w:basedOn w:val="15"/>
    <w:uiPriority w:val="99"/>
    <w:rsid w:val="004B7BB0"/>
    <w:pPr>
      <w:overflowPunct/>
      <w:autoSpaceDE/>
      <w:autoSpaceDN/>
      <w:adjustRightInd/>
      <w:jc w:val="center"/>
      <w:textAlignment w:val="auto"/>
    </w:pPr>
    <w:rPr>
      <w:b w:val="0"/>
      <w:bCs w:val="0"/>
      <w:caps/>
      <w:szCs w:val="24"/>
      <w:lang w:val="x-none" w:eastAsia="x-none"/>
    </w:rPr>
  </w:style>
  <w:style w:type="paragraph" w:customStyle="1" w:styleId="Iauiue2">
    <w:name w:val="Iau?iue2"/>
    <w:uiPriority w:val="99"/>
    <w:rsid w:val="004B7BB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affffffff7">
    <w:name w:val="Ñòèëü"/>
    <w:uiPriority w:val="99"/>
    <w:rsid w:val="004B7BB0"/>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affffffff8">
    <w:name w:val="Îáû÷íûé"/>
    <w:uiPriority w:val="99"/>
    <w:rsid w:val="004B7BB0"/>
    <w:pPr>
      <w:widowControl w:val="0"/>
      <w:spacing w:after="0" w:line="240" w:lineRule="auto"/>
    </w:pPr>
    <w:rPr>
      <w:rFonts w:ascii="Times New Roman" w:eastAsia="Times New Roman" w:hAnsi="Times New Roman" w:cs="Times New Roman"/>
      <w:sz w:val="28"/>
      <w:szCs w:val="20"/>
      <w:lang w:eastAsia="ru-RU"/>
    </w:rPr>
  </w:style>
  <w:style w:type="paragraph" w:customStyle="1" w:styleId="2f7">
    <w:name w:val="Îñíîâíîé òåêñò ñ îòñòóïîì 2"/>
    <w:basedOn w:val="affffffff8"/>
    <w:uiPriority w:val="99"/>
    <w:rsid w:val="004B7BB0"/>
  </w:style>
  <w:style w:type="paragraph" w:customStyle="1" w:styleId="1fff0">
    <w:name w:val="çàãîëîâîê 1"/>
    <w:basedOn w:val="affffffff8"/>
    <w:next w:val="affffffff8"/>
    <w:uiPriority w:val="99"/>
    <w:rsid w:val="004B7BB0"/>
  </w:style>
  <w:style w:type="paragraph" w:customStyle="1" w:styleId="3d">
    <w:name w:val="Îñíîâíîé òåêñò ñ îòñòóïîì 3"/>
    <w:basedOn w:val="affffffff8"/>
    <w:uiPriority w:val="99"/>
    <w:rsid w:val="004B7BB0"/>
  </w:style>
  <w:style w:type="paragraph" w:customStyle="1" w:styleId="Iniiaiieoaeno">
    <w:name w:val="Iniiaiie oaeno"/>
    <w:basedOn w:val="Iauiue"/>
    <w:uiPriority w:val="99"/>
    <w:rsid w:val="004B7BB0"/>
  </w:style>
  <w:style w:type="paragraph" w:customStyle="1" w:styleId="Iniiaiieoaeno2">
    <w:name w:val="Iniiaiie oaeno 2"/>
    <w:basedOn w:val="ab"/>
    <w:uiPriority w:val="99"/>
    <w:rsid w:val="004B7BB0"/>
    <w:pPr>
      <w:widowControl w:val="0"/>
      <w:ind w:firstLine="567"/>
      <w:jc w:val="both"/>
    </w:pPr>
    <w:rPr>
      <w:b/>
      <w:color w:val="000000"/>
      <w:sz w:val="24"/>
    </w:rPr>
  </w:style>
  <w:style w:type="paragraph" w:customStyle="1" w:styleId="affffffff9">
    <w:name w:val="Îñíîâíîé òåêñò"/>
    <w:basedOn w:val="affffffff8"/>
    <w:uiPriority w:val="99"/>
    <w:rsid w:val="004B7BB0"/>
  </w:style>
  <w:style w:type="paragraph" w:customStyle="1" w:styleId="caaieiaie2">
    <w:name w:val="caaieiaie 2"/>
    <w:basedOn w:val="Iauiue"/>
    <w:next w:val="Iauiue"/>
    <w:uiPriority w:val="99"/>
    <w:rsid w:val="004B7BB0"/>
  </w:style>
  <w:style w:type="character" w:customStyle="1" w:styleId="WW8Num7z2">
    <w:name w:val="WW8Num7z2"/>
    <w:rsid w:val="004B7BB0"/>
    <w:rPr>
      <w:rFonts w:ascii="Wingdings" w:hAnsi="Wingdings" w:hint="default"/>
    </w:rPr>
  </w:style>
  <w:style w:type="character" w:customStyle="1" w:styleId="y5black">
    <w:name w:val="y5_black"/>
    <w:basedOn w:val="ac"/>
    <w:rsid w:val="004B7BB0"/>
  </w:style>
  <w:style w:type="character" w:customStyle="1" w:styleId="127">
    <w:name w:val="Стиль 12 пт"/>
    <w:rsid w:val="004B7BB0"/>
    <w:rPr>
      <w:sz w:val="24"/>
    </w:rPr>
  </w:style>
  <w:style w:type="character" w:customStyle="1" w:styleId="s100">
    <w:name w:val="s_10"/>
    <w:basedOn w:val="ac"/>
    <w:rsid w:val="004B7BB0"/>
  </w:style>
  <w:style w:type="character" w:customStyle="1" w:styleId="spelle">
    <w:name w:val="spelle"/>
    <w:basedOn w:val="ac"/>
    <w:rsid w:val="004B7BB0"/>
  </w:style>
  <w:style w:type="character" w:customStyle="1" w:styleId="docaccesstitle">
    <w:name w:val="docaccess_title"/>
    <w:basedOn w:val="ac"/>
    <w:rsid w:val="004B7BB0"/>
  </w:style>
  <w:style w:type="character" w:customStyle="1" w:styleId="affffffffa">
    <w:name w:val="Гипертекстовая ссылка"/>
    <w:uiPriority w:val="99"/>
    <w:rsid w:val="004B7BB0"/>
    <w:rPr>
      <w:color w:val="106BBE"/>
    </w:rPr>
  </w:style>
  <w:style w:type="character" w:customStyle="1" w:styleId="diffins">
    <w:name w:val="diff_ins"/>
    <w:basedOn w:val="ac"/>
    <w:rsid w:val="004B7BB0"/>
  </w:style>
  <w:style w:type="table" w:customStyle="1" w:styleId="57">
    <w:name w:val="Сетка таблицы57"/>
    <w:basedOn w:val="ad"/>
    <w:next w:val="aff2"/>
    <w:uiPriority w:val="59"/>
    <w:rsid w:val="004B7BB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fffb">
    <w:name w:val="Light List"/>
    <w:basedOn w:val="ad"/>
    <w:uiPriority w:val="61"/>
    <w:rsid w:val="004B7B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30">
    <w:name w:val="Сетка таблицы113"/>
    <w:basedOn w:val="ad"/>
    <w:rsid w:val="004B7BB0"/>
    <w:pPr>
      <w:spacing w:after="0" w:line="240" w:lineRule="auto"/>
      <w:ind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d"/>
    <w:uiPriority w:val="59"/>
    <w:rsid w:val="004B7BB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1">
    <w:name w:val="Светлый список1"/>
    <w:basedOn w:val="ad"/>
    <w:uiPriority w:val="61"/>
    <w:rsid w:val="004B7B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c">
    <w:name w:val="Нет списка21"/>
    <w:next w:val="ae"/>
    <w:uiPriority w:val="99"/>
    <w:semiHidden/>
    <w:unhideWhenUsed/>
    <w:rsid w:val="00C71D66"/>
  </w:style>
  <w:style w:type="table" w:customStyle="1" w:styleId="-37">
    <w:name w:val="Таблица-список 37"/>
    <w:basedOn w:val="ad"/>
    <w:next w:val="-3"/>
    <w:uiPriority w:val="99"/>
    <w:semiHidden/>
    <w:unhideWhenUsed/>
    <w:rsid w:val="00C71D66"/>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8">
    <w:name w:val="Сетка таблицы58"/>
    <w:basedOn w:val="ad"/>
    <w:next w:val="aff2"/>
    <w:uiPriority w:val="59"/>
    <w:rsid w:val="00C71D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d"/>
    <w:uiPriority w:val="59"/>
    <w:rsid w:val="00C71D66"/>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d"/>
    <w:uiPriority w:val="59"/>
    <w:rsid w:val="00C71D66"/>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e"/>
    <w:uiPriority w:val="99"/>
    <w:semiHidden/>
    <w:unhideWhenUsed/>
    <w:rsid w:val="00422F76"/>
  </w:style>
  <w:style w:type="table" w:customStyle="1" w:styleId="1150">
    <w:name w:val="Сетка таблицы115"/>
    <w:basedOn w:val="ad"/>
    <w:next w:val="aff2"/>
    <w:uiPriority w:val="59"/>
    <w:rsid w:val="00422F7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d"/>
    <w:next w:val="aff2"/>
    <w:uiPriority w:val="59"/>
    <w:rsid w:val="00422F7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Таблица-список 38"/>
    <w:basedOn w:val="ad"/>
    <w:next w:val="-3"/>
    <w:uiPriority w:val="99"/>
    <w:semiHidden/>
    <w:unhideWhenUsed/>
    <w:rsid w:val="00422F76"/>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2110">
    <w:name w:val="Сетка таблицы2110"/>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c">
    <w:name w:val="Знак Знак Знак Знак Знак Знак Знак Знак Знак Знак"/>
    <w:basedOn w:val="ab"/>
    <w:rsid w:val="001D41F3"/>
    <w:pPr>
      <w:ind w:firstLine="426"/>
      <w:jc w:val="both"/>
    </w:pPr>
    <w:rPr>
      <w:rFonts w:ascii="Verdana" w:hAnsi="Verdana" w:cs="Verdana"/>
      <w:lang w:val="en-US" w:eastAsia="en-US"/>
    </w:rPr>
  </w:style>
  <w:style w:type="paragraph" w:customStyle="1" w:styleId="bodytext">
    <w:name w:val="bodytext"/>
    <w:basedOn w:val="ab"/>
    <w:rsid w:val="001D41F3"/>
    <w:pPr>
      <w:ind w:firstLine="426"/>
      <w:jc w:val="both"/>
    </w:pPr>
    <w:rPr>
      <w:sz w:val="24"/>
      <w:szCs w:val="24"/>
    </w:rPr>
  </w:style>
  <w:style w:type="character" w:customStyle="1" w:styleId="2f8">
    <w:name w:val="Знак Знак2"/>
    <w:basedOn w:val="ac"/>
    <w:locked/>
    <w:rsid w:val="001D41F3"/>
    <w:rPr>
      <w:rFonts w:ascii="Cambria" w:eastAsia="Calibri" w:hAnsi="Cambria"/>
      <w:b/>
      <w:bCs/>
      <w:color w:val="4F81BD"/>
      <w:sz w:val="22"/>
      <w:szCs w:val="22"/>
      <w:lang w:val="ru-RU" w:eastAsia="en-US" w:bidi="ar-SA"/>
    </w:rPr>
  </w:style>
  <w:style w:type="paragraph" w:customStyle="1" w:styleId="affffffffd">
    <w:name w:val="Маркированный текст"/>
    <w:basedOn w:val="ab"/>
    <w:link w:val="affffffffe"/>
    <w:rsid w:val="001D41F3"/>
    <w:pPr>
      <w:tabs>
        <w:tab w:val="num" w:pos="240"/>
        <w:tab w:val="num" w:pos="1429"/>
      </w:tabs>
      <w:ind w:firstLine="426"/>
      <w:jc w:val="both"/>
    </w:pPr>
    <w:rPr>
      <w:rFonts w:ascii="Arial" w:hAnsi="Arial" w:cs="Arial"/>
      <w:sz w:val="22"/>
    </w:rPr>
  </w:style>
  <w:style w:type="character" w:customStyle="1" w:styleId="affffffffe">
    <w:name w:val="Маркированный текст Знак"/>
    <w:basedOn w:val="ac"/>
    <w:link w:val="affffffffd"/>
    <w:rsid w:val="001D41F3"/>
    <w:rPr>
      <w:rFonts w:ascii="Arial" w:eastAsia="Times New Roman" w:hAnsi="Arial" w:cs="Arial"/>
      <w:szCs w:val="20"/>
      <w:lang w:eastAsia="ru-RU"/>
    </w:rPr>
  </w:style>
  <w:style w:type="paragraph" w:customStyle="1" w:styleId="3e">
    <w:name w:val="Заголовок 3 шаблон"/>
    <w:basedOn w:val="30"/>
    <w:next w:val="ab"/>
    <w:rsid w:val="001D41F3"/>
    <w:pPr>
      <w:spacing w:before="120" w:after="60"/>
      <w:ind w:firstLine="709"/>
      <w:jc w:val="both"/>
    </w:pPr>
    <w:rPr>
      <w:rFonts w:ascii="Bookman Old Style" w:hAnsi="Bookman Old Style"/>
      <w:sz w:val="24"/>
      <w:szCs w:val="20"/>
    </w:rPr>
  </w:style>
  <w:style w:type="table" w:customStyle="1" w:styleId="581">
    <w:name w:val="Сетка таблицы58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
    <w:name w:val="_абзац"/>
    <w:basedOn w:val="ab"/>
    <w:link w:val="afffffffff0"/>
    <w:qFormat/>
    <w:rsid w:val="001D41F3"/>
    <w:pPr>
      <w:spacing w:line="276" w:lineRule="auto"/>
      <w:ind w:firstLine="709"/>
      <w:jc w:val="both"/>
    </w:pPr>
    <w:rPr>
      <w:sz w:val="24"/>
      <w:szCs w:val="24"/>
    </w:rPr>
  </w:style>
  <w:style w:type="character" w:customStyle="1" w:styleId="afffffffff0">
    <w:name w:val="_абзац Знак"/>
    <w:link w:val="afffffffff"/>
    <w:rsid w:val="001D41F3"/>
    <w:rPr>
      <w:rFonts w:ascii="Times New Roman" w:eastAsia="Times New Roman" w:hAnsi="Times New Roman" w:cs="Times New Roman"/>
      <w:sz w:val="24"/>
      <w:szCs w:val="24"/>
      <w:lang w:eastAsia="ru-RU"/>
    </w:rPr>
  </w:style>
  <w:style w:type="paragraph" w:customStyle="1" w:styleId="afffffffff1">
    <w:name w:val="."/>
    <w:uiPriority w:val="99"/>
    <w:rsid w:val="001D41F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0">
    <w:name w:val=".FORMATTEXT"/>
    <w:uiPriority w:val="99"/>
    <w:rsid w:val="001D41F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591">
    <w:name w:val="Сетка таблицы59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2">
    <w:name w:val="Сноска_"/>
    <w:link w:val="afffffffff3"/>
    <w:locked/>
    <w:rsid w:val="001D41F3"/>
    <w:rPr>
      <w:rFonts w:ascii="Times New Roman" w:hAnsi="Times New Roman" w:cs="Times New Roman"/>
      <w:sz w:val="19"/>
      <w:szCs w:val="19"/>
    </w:rPr>
  </w:style>
  <w:style w:type="paragraph" w:customStyle="1" w:styleId="afffffffff3">
    <w:name w:val="Сноска"/>
    <w:basedOn w:val="ab"/>
    <w:link w:val="afffffffff2"/>
    <w:qFormat/>
    <w:rsid w:val="001D41F3"/>
    <w:pPr>
      <w:widowControl w:val="0"/>
      <w:spacing w:line="252" w:lineRule="auto"/>
      <w:ind w:firstLine="580"/>
    </w:pPr>
    <w:rPr>
      <w:rFonts w:eastAsiaTheme="minorHAnsi"/>
      <w:sz w:val="19"/>
      <w:szCs w:val="19"/>
      <w:lang w:eastAsia="en-US"/>
    </w:rPr>
  </w:style>
  <w:style w:type="character" w:customStyle="1" w:styleId="74">
    <w:name w:val="Основной текст (7)_"/>
    <w:link w:val="75"/>
    <w:locked/>
    <w:rsid w:val="001D41F3"/>
    <w:rPr>
      <w:rFonts w:ascii="Arial" w:eastAsia="Arial" w:hAnsi="Arial" w:cs="Arial"/>
      <w:sz w:val="18"/>
      <w:szCs w:val="18"/>
    </w:rPr>
  </w:style>
  <w:style w:type="paragraph" w:customStyle="1" w:styleId="75">
    <w:name w:val="Основной текст (7)"/>
    <w:basedOn w:val="ab"/>
    <w:link w:val="74"/>
    <w:qFormat/>
    <w:rsid w:val="001D41F3"/>
    <w:pPr>
      <w:widowControl w:val="0"/>
      <w:spacing w:line="304" w:lineRule="auto"/>
      <w:jc w:val="center"/>
    </w:pPr>
    <w:rPr>
      <w:rFonts w:ascii="Arial" w:eastAsia="Arial" w:hAnsi="Arial" w:cs="Arial"/>
      <w:sz w:val="18"/>
      <w:szCs w:val="18"/>
      <w:lang w:eastAsia="en-US"/>
    </w:rPr>
  </w:style>
  <w:style w:type="table" w:customStyle="1" w:styleId="600">
    <w:name w:val="Сетка таблицы60"/>
    <w:basedOn w:val="ad"/>
    <w:next w:val="aff2"/>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
    <w:name w:val="Сетка таблицы2191"/>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
    <w:name w:val="Сетка таблицы21101"/>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
    <w:name w:val="Сетка таблицы21131"/>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2">
    <w:name w:val="Сетка таблицы57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2">
    <w:name w:val="Сетка таблицы58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2">
    <w:name w:val="Сетка таблицы59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2">
    <w:name w:val="Сетка таблицы2192"/>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2">
    <w:name w:val="Сетка таблицы3152"/>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2">
    <w:name w:val="Сетка таблицы21102"/>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2">
    <w:name w:val="Сетка таблицы21132"/>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page number" w:uiPriority="0"/>
    <w:lsdException w:name="List Bulle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372FF"/>
    <w:pPr>
      <w:spacing w:after="0" w:line="240" w:lineRule="auto"/>
    </w:pPr>
    <w:rPr>
      <w:rFonts w:ascii="Times New Roman" w:eastAsia="Times New Roman" w:hAnsi="Times New Roman" w:cs="Times New Roman"/>
      <w:sz w:val="20"/>
      <w:szCs w:val="20"/>
      <w:lang w:eastAsia="ru-RU"/>
    </w:rPr>
  </w:style>
  <w:style w:type="paragraph" w:styleId="15">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6"/>
    <w:uiPriority w:val="9"/>
    <w:qFormat/>
    <w:rsid w:val="00A54617"/>
    <w:pPr>
      <w:keepNext/>
      <w:overflowPunct w:val="0"/>
      <w:autoSpaceDE w:val="0"/>
      <w:autoSpaceDN w:val="0"/>
      <w:adjustRightInd w:val="0"/>
      <w:textAlignment w:val="baseline"/>
      <w:outlineLvl w:val="0"/>
    </w:pPr>
    <w:rPr>
      <w:b/>
      <w:bCs/>
      <w:sz w:val="24"/>
    </w:rPr>
  </w:style>
  <w:style w:type="paragraph" w:styleId="21">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
    <w:basedOn w:val="ab"/>
    <w:next w:val="ab"/>
    <w:link w:val="22"/>
    <w:uiPriority w:val="9"/>
    <w:qFormat/>
    <w:rsid w:val="00F515F7"/>
    <w:pPr>
      <w:keepNext/>
      <w:jc w:val="center"/>
      <w:outlineLvl w:val="1"/>
    </w:pPr>
    <w:rPr>
      <w:sz w:val="28"/>
      <w:szCs w:val="24"/>
    </w:rPr>
  </w:style>
  <w:style w:type="paragraph" w:styleId="30">
    <w:name w:val="heading 3"/>
    <w:aliases w:val="Знак2,Заголовок 3 Знак + 12 pt,не полужирный,влево,Перед:  0 пт,Пос...,Заголовок 3 Знак +,Пер...,Заголовок 3 Знак Знак Знак"/>
    <w:basedOn w:val="ab"/>
    <w:next w:val="ab"/>
    <w:link w:val="31"/>
    <w:uiPriority w:val="9"/>
    <w:qFormat/>
    <w:rsid w:val="00F515F7"/>
    <w:pPr>
      <w:keepNext/>
      <w:jc w:val="center"/>
      <w:outlineLvl w:val="2"/>
    </w:pPr>
    <w:rPr>
      <w:b/>
      <w:bCs/>
      <w:sz w:val="28"/>
      <w:szCs w:val="24"/>
    </w:rPr>
  </w:style>
  <w:style w:type="paragraph" w:styleId="40">
    <w:name w:val="heading 4"/>
    <w:aliases w:val=" Знак16"/>
    <w:basedOn w:val="ab"/>
    <w:next w:val="ab"/>
    <w:link w:val="41"/>
    <w:uiPriority w:val="9"/>
    <w:qFormat/>
    <w:rsid w:val="00F515F7"/>
    <w:pPr>
      <w:keepNext/>
      <w:ind w:right="-6"/>
      <w:jc w:val="both"/>
      <w:outlineLvl w:val="3"/>
    </w:pPr>
    <w:rPr>
      <w:sz w:val="28"/>
      <w:szCs w:val="28"/>
    </w:rPr>
  </w:style>
  <w:style w:type="paragraph" w:styleId="5">
    <w:name w:val="heading 5"/>
    <w:basedOn w:val="ab"/>
    <w:next w:val="ab"/>
    <w:link w:val="50"/>
    <w:uiPriority w:val="9"/>
    <w:unhideWhenUsed/>
    <w:qFormat/>
    <w:rsid w:val="000F76C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b"/>
    <w:next w:val="ab"/>
    <w:link w:val="60"/>
    <w:uiPriority w:val="9"/>
    <w:semiHidden/>
    <w:unhideWhenUsed/>
    <w:qFormat/>
    <w:rsid w:val="00CC0886"/>
    <w:pPr>
      <w:keepNext/>
      <w:keepLines/>
      <w:spacing w:before="200"/>
      <w:outlineLvl w:val="5"/>
    </w:pPr>
    <w:rPr>
      <w:rFonts w:ascii="Cambria" w:hAnsi="Cambria"/>
      <w:color w:val="243F60"/>
      <w:sz w:val="22"/>
      <w:szCs w:val="22"/>
      <w:lang w:eastAsia="en-US"/>
    </w:rPr>
  </w:style>
  <w:style w:type="paragraph" w:styleId="7">
    <w:name w:val="heading 7"/>
    <w:basedOn w:val="ab"/>
    <w:next w:val="ab"/>
    <w:link w:val="70"/>
    <w:uiPriority w:val="9"/>
    <w:semiHidden/>
    <w:unhideWhenUsed/>
    <w:qFormat/>
    <w:rsid w:val="00CE3C5D"/>
    <w:pPr>
      <w:tabs>
        <w:tab w:val="num" w:pos="1304"/>
      </w:tabs>
      <w:spacing w:before="240" w:after="60"/>
      <w:ind w:left="1304" w:hanging="1304"/>
      <w:outlineLvl w:val="6"/>
    </w:pPr>
    <w:rPr>
      <w:sz w:val="24"/>
      <w:szCs w:val="24"/>
    </w:rPr>
  </w:style>
  <w:style w:type="paragraph" w:styleId="8">
    <w:name w:val="heading 8"/>
    <w:basedOn w:val="ab"/>
    <w:next w:val="ab"/>
    <w:link w:val="80"/>
    <w:uiPriority w:val="9"/>
    <w:semiHidden/>
    <w:unhideWhenUsed/>
    <w:qFormat/>
    <w:rsid w:val="00186D2C"/>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b"/>
    <w:next w:val="ab"/>
    <w:link w:val="90"/>
    <w:uiPriority w:val="9"/>
    <w:semiHidden/>
    <w:unhideWhenUsed/>
    <w:qFormat/>
    <w:rsid w:val="00CE3C5D"/>
    <w:pPr>
      <w:tabs>
        <w:tab w:val="num" w:pos="1304"/>
      </w:tabs>
      <w:spacing w:before="240" w:after="60"/>
      <w:ind w:left="1304" w:hanging="1304"/>
      <w:outlineLvl w:val="8"/>
    </w:pPr>
    <w:rPr>
      <w:rFonts w:ascii="Arial" w:hAnsi="Arial" w:cs="Arial"/>
      <w:sz w:val="22"/>
      <w:szCs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6">
    <w:name w:val="Заголовок 1 Знак"/>
    <w:aliases w:val="Заголовок 1 (табл) Знак1,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Слева:  0... Знак"/>
    <w:basedOn w:val="ac"/>
    <w:link w:val="15"/>
    <w:uiPriority w:val="9"/>
    <w:rsid w:val="00A54617"/>
    <w:rPr>
      <w:rFonts w:ascii="Times New Roman" w:eastAsia="Times New Roman" w:hAnsi="Times New Roman" w:cs="Times New Roman"/>
      <w:b/>
      <w:bCs/>
      <w:sz w:val="24"/>
      <w:szCs w:val="20"/>
      <w:lang w:eastAsia="ru-RU"/>
    </w:rPr>
  </w:style>
  <w:style w:type="character" w:customStyle="1" w:styleId="22">
    <w:name w:val="Заголовок 2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1,Заголовок 2 Знак Знак Знак Знак Знак Знак"/>
    <w:basedOn w:val="ac"/>
    <w:link w:val="21"/>
    <w:uiPriority w:val="9"/>
    <w:rsid w:val="00F515F7"/>
    <w:rPr>
      <w:rFonts w:ascii="Times New Roman" w:eastAsia="Times New Roman" w:hAnsi="Times New Roman" w:cs="Times New Roman"/>
      <w:sz w:val="28"/>
      <w:szCs w:val="24"/>
      <w:lang w:eastAsia="ru-RU"/>
    </w:rPr>
  </w:style>
  <w:style w:type="character" w:customStyle="1" w:styleId="31">
    <w:name w:val="Заголовок 3 Знак"/>
    <w:aliases w:val="Знак2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9"/>
    <w:rsid w:val="00F515F7"/>
    <w:rPr>
      <w:rFonts w:ascii="Times New Roman" w:eastAsia="Times New Roman" w:hAnsi="Times New Roman" w:cs="Times New Roman"/>
      <w:b/>
      <w:bCs/>
      <w:sz w:val="28"/>
      <w:szCs w:val="24"/>
      <w:lang w:eastAsia="ru-RU"/>
    </w:rPr>
  </w:style>
  <w:style w:type="character" w:customStyle="1" w:styleId="41">
    <w:name w:val="Заголовок 4 Знак"/>
    <w:aliases w:val=" Знак16 Знак"/>
    <w:basedOn w:val="ac"/>
    <w:link w:val="40"/>
    <w:uiPriority w:val="9"/>
    <w:rsid w:val="00F515F7"/>
    <w:rPr>
      <w:rFonts w:ascii="Times New Roman" w:eastAsia="Times New Roman" w:hAnsi="Times New Roman" w:cs="Times New Roman"/>
      <w:sz w:val="28"/>
      <w:szCs w:val="28"/>
      <w:lang w:eastAsia="ru-RU"/>
    </w:rPr>
  </w:style>
  <w:style w:type="character" w:customStyle="1" w:styleId="50">
    <w:name w:val="Заголовок 5 Знак"/>
    <w:basedOn w:val="ac"/>
    <w:link w:val="5"/>
    <w:uiPriority w:val="9"/>
    <w:rsid w:val="000F76CE"/>
    <w:rPr>
      <w:rFonts w:asciiTheme="majorHAnsi" w:eastAsiaTheme="majorEastAsia" w:hAnsiTheme="majorHAnsi" w:cstheme="majorBidi"/>
      <w:color w:val="243F60" w:themeColor="accent1" w:themeShade="7F"/>
      <w:sz w:val="20"/>
      <w:szCs w:val="20"/>
      <w:lang w:eastAsia="ru-RU"/>
    </w:rPr>
  </w:style>
  <w:style w:type="character" w:customStyle="1" w:styleId="80">
    <w:name w:val="Заголовок 8 Знак"/>
    <w:basedOn w:val="ac"/>
    <w:link w:val="8"/>
    <w:uiPriority w:val="9"/>
    <w:semiHidden/>
    <w:rsid w:val="00186D2C"/>
    <w:rPr>
      <w:rFonts w:asciiTheme="majorHAnsi" w:eastAsiaTheme="majorEastAsia" w:hAnsiTheme="majorHAnsi" w:cstheme="majorBidi"/>
      <w:color w:val="404040" w:themeColor="text1" w:themeTint="BF"/>
      <w:sz w:val="20"/>
      <w:szCs w:val="20"/>
      <w:lang w:eastAsia="ru-RU"/>
    </w:rPr>
  </w:style>
  <w:style w:type="paragraph" w:styleId="af">
    <w:name w:val="List Paragraph"/>
    <w:aliases w:val="Варианты ответов,ТЗ список,Абзац списка нумерованный,Введение,СТ"/>
    <w:basedOn w:val="ab"/>
    <w:link w:val="af0"/>
    <w:uiPriority w:val="34"/>
    <w:qFormat/>
    <w:rsid w:val="00A54617"/>
    <w:pPr>
      <w:spacing w:after="200" w:line="276" w:lineRule="auto"/>
      <w:ind w:left="720"/>
      <w:contextualSpacing/>
    </w:pPr>
    <w:rPr>
      <w:rFonts w:eastAsia="Calibri"/>
      <w:sz w:val="22"/>
      <w:szCs w:val="22"/>
      <w:lang w:eastAsia="en-US"/>
    </w:rPr>
  </w:style>
  <w:style w:type="character" w:customStyle="1" w:styleId="af0">
    <w:name w:val="Абзац списка Знак"/>
    <w:aliases w:val="Варианты ответов Знак,ТЗ список Знак,Абзац списка нумерованный Знак,Введение Знак,СТ Знак"/>
    <w:link w:val="af"/>
    <w:uiPriority w:val="34"/>
    <w:qFormat/>
    <w:locked/>
    <w:rsid w:val="00642037"/>
    <w:rPr>
      <w:rFonts w:ascii="Times New Roman" w:eastAsia="Calibri" w:hAnsi="Times New Roman" w:cs="Times New Roman"/>
    </w:rPr>
  </w:style>
  <w:style w:type="paragraph" w:customStyle="1" w:styleId="ConsPlusNormal">
    <w:name w:val="ConsPlusNormal"/>
    <w:link w:val="ConsPlusNormal0"/>
    <w:qFormat/>
    <w:rsid w:val="007D0C2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ConsPlusNormal0">
    <w:name w:val="ConsPlusNormal Знак"/>
    <w:link w:val="ConsPlusNormal"/>
    <w:rsid w:val="009F65D4"/>
    <w:rPr>
      <w:rFonts w:ascii="Times New Roman" w:eastAsia="Times New Roman" w:hAnsi="Times New Roman" w:cs="Times New Roman"/>
      <w:sz w:val="26"/>
      <w:szCs w:val="26"/>
      <w:lang w:eastAsia="ru-RU"/>
    </w:rPr>
  </w:style>
  <w:style w:type="paragraph" w:customStyle="1" w:styleId="ConsPlusNonformat">
    <w:name w:val="ConsPlusNonformat"/>
    <w:qFormat/>
    <w:rsid w:val="009F65D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qFormat/>
    <w:rsid w:val="009F65D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9F65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1">
    <w:name w:val="Текст выноски Знак"/>
    <w:basedOn w:val="ac"/>
    <w:link w:val="af2"/>
    <w:uiPriority w:val="99"/>
    <w:rsid w:val="009F65D4"/>
    <w:rPr>
      <w:rFonts w:ascii="Tahoma" w:hAnsi="Tahoma" w:cs="Tahoma"/>
      <w:sz w:val="16"/>
      <w:szCs w:val="16"/>
    </w:rPr>
  </w:style>
  <w:style w:type="paragraph" w:styleId="af2">
    <w:name w:val="Balloon Text"/>
    <w:basedOn w:val="ab"/>
    <w:link w:val="af1"/>
    <w:uiPriority w:val="99"/>
    <w:unhideWhenUsed/>
    <w:rsid w:val="009F65D4"/>
    <w:rPr>
      <w:rFonts w:ascii="Tahoma" w:eastAsiaTheme="minorHAnsi" w:hAnsi="Tahoma" w:cs="Tahoma"/>
      <w:sz w:val="16"/>
      <w:szCs w:val="16"/>
      <w:lang w:eastAsia="en-US"/>
    </w:rPr>
  </w:style>
  <w:style w:type="character" w:styleId="af3">
    <w:name w:val="Hyperlink"/>
    <w:basedOn w:val="ac"/>
    <w:uiPriority w:val="99"/>
    <w:unhideWhenUsed/>
    <w:rsid w:val="009F65D4"/>
    <w:rPr>
      <w:color w:val="0000FF" w:themeColor="hyperlink"/>
      <w:u w:val="single"/>
    </w:rPr>
  </w:style>
  <w:style w:type="character" w:customStyle="1" w:styleId="af4">
    <w:name w:val="Текст примечания Знак"/>
    <w:basedOn w:val="ac"/>
    <w:link w:val="af5"/>
    <w:uiPriority w:val="99"/>
    <w:semiHidden/>
    <w:rsid w:val="009F65D4"/>
    <w:rPr>
      <w:sz w:val="20"/>
      <w:szCs w:val="20"/>
    </w:rPr>
  </w:style>
  <w:style w:type="paragraph" w:styleId="af5">
    <w:name w:val="annotation text"/>
    <w:basedOn w:val="ab"/>
    <w:link w:val="af4"/>
    <w:uiPriority w:val="99"/>
    <w:unhideWhenUsed/>
    <w:rsid w:val="009F65D4"/>
    <w:pPr>
      <w:spacing w:after="200"/>
    </w:pPr>
    <w:rPr>
      <w:rFonts w:asciiTheme="minorHAnsi" w:eastAsiaTheme="minorHAnsi" w:hAnsiTheme="minorHAnsi" w:cstheme="minorBidi"/>
      <w:lang w:eastAsia="en-US"/>
    </w:rPr>
  </w:style>
  <w:style w:type="character" w:customStyle="1" w:styleId="af6">
    <w:name w:val="Тема примечания Знак"/>
    <w:basedOn w:val="af4"/>
    <w:link w:val="af7"/>
    <w:uiPriority w:val="99"/>
    <w:semiHidden/>
    <w:rsid w:val="009F65D4"/>
    <w:rPr>
      <w:b/>
      <w:bCs/>
      <w:sz w:val="20"/>
      <w:szCs w:val="20"/>
    </w:rPr>
  </w:style>
  <w:style w:type="paragraph" w:styleId="af7">
    <w:name w:val="annotation subject"/>
    <w:basedOn w:val="af5"/>
    <w:next w:val="af5"/>
    <w:link w:val="af6"/>
    <w:uiPriority w:val="99"/>
    <w:semiHidden/>
    <w:unhideWhenUsed/>
    <w:rsid w:val="009F65D4"/>
    <w:rPr>
      <w:b/>
      <w:bCs/>
    </w:rPr>
  </w:style>
  <w:style w:type="paragraph" w:styleId="af8">
    <w:name w:val="footnote text"/>
    <w:basedOn w:val="ab"/>
    <w:link w:val="af9"/>
    <w:uiPriority w:val="99"/>
    <w:unhideWhenUsed/>
    <w:qFormat/>
    <w:rsid w:val="009F65D4"/>
    <w:rPr>
      <w:rFonts w:asciiTheme="minorHAnsi" w:eastAsiaTheme="minorHAnsi" w:hAnsiTheme="minorHAnsi" w:cstheme="minorBidi"/>
      <w:lang w:eastAsia="en-US"/>
    </w:rPr>
  </w:style>
  <w:style w:type="character" w:customStyle="1" w:styleId="af9">
    <w:name w:val="Текст сноски Знак"/>
    <w:basedOn w:val="ac"/>
    <w:link w:val="af8"/>
    <w:uiPriority w:val="99"/>
    <w:rsid w:val="009F65D4"/>
    <w:rPr>
      <w:sz w:val="20"/>
      <w:szCs w:val="20"/>
    </w:rPr>
  </w:style>
  <w:style w:type="paragraph" w:styleId="afa">
    <w:name w:val="No Spacing"/>
    <w:link w:val="afb"/>
    <w:uiPriority w:val="1"/>
    <w:qFormat/>
    <w:rsid w:val="009F65D4"/>
    <w:pPr>
      <w:spacing w:after="0" w:line="240" w:lineRule="auto"/>
    </w:pPr>
  </w:style>
  <w:style w:type="paragraph" w:styleId="afc">
    <w:name w:val="header"/>
    <w:basedOn w:val="ab"/>
    <w:link w:val="afd"/>
    <w:uiPriority w:val="99"/>
    <w:unhideWhenUsed/>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d">
    <w:name w:val="Верхний колонтитул Знак"/>
    <w:basedOn w:val="ac"/>
    <w:link w:val="afc"/>
    <w:uiPriority w:val="99"/>
    <w:rsid w:val="009F65D4"/>
  </w:style>
  <w:style w:type="paragraph" w:styleId="afe">
    <w:name w:val="footer"/>
    <w:basedOn w:val="ab"/>
    <w:link w:val="aff"/>
    <w:uiPriority w:val="99"/>
    <w:unhideWhenUsed/>
    <w:qFormat/>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f">
    <w:name w:val="Нижний колонтитул Знак"/>
    <w:basedOn w:val="ac"/>
    <w:link w:val="afe"/>
    <w:uiPriority w:val="99"/>
    <w:rsid w:val="009F65D4"/>
  </w:style>
  <w:style w:type="character" w:customStyle="1" w:styleId="aff0">
    <w:name w:val="Текст концевой сноски Знак"/>
    <w:basedOn w:val="ac"/>
    <w:link w:val="aff1"/>
    <w:uiPriority w:val="99"/>
    <w:semiHidden/>
    <w:rsid w:val="009F65D4"/>
    <w:rPr>
      <w:sz w:val="20"/>
      <w:szCs w:val="20"/>
    </w:rPr>
  </w:style>
  <w:style w:type="paragraph" w:styleId="aff1">
    <w:name w:val="endnote text"/>
    <w:basedOn w:val="ab"/>
    <w:link w:val="aff0"/>
    <w:uiPriority w:val="99"/>
    <w:semiHidden/>
    <w:unhideWhenUsed/>
    <w:rsid w:val="009F65D4"/>
    <w:rPr>
      <w:rFonts w:asciiTheme="minorHAnsi" w:eastAsiaTheme="minorHAnsi" w:hAnsiTheme="minorHAnsi" w:cstheme="minorBidi"/>
      <w:lang w:eastAsia="en-US"/>
    </w:rPr>
  </w:style>
  <w:style w:type="paragraph" w:customStyle="1" w:styleId="464">
    <w:name w:val="Стиль 464"/>
    <w:basedOn w:val="af8"/>
    <w:link w:val="4640"/>
    <w:qFormat/>
    <w:rsid w:val="009F65D4"/>
    <w:rPr>
      <w:rFonts w:ascii="Times New Roman" w:hAnsi="Times New Roman"/>
    </w:rPr>
  </w:style>
  <w:style w:type="character" w:customStyle="1" w:styleId="4640">
    <w:name w:val="Стиль 464 Знак"/>
    <w:basedOn w:val="af9"/>
    <w:link w:val="464"/>
    <w:rsid w:val="009F65D4"/>
    <w:rPr>
      <w:rFonts w:ascii="Times New Roman" w:hAnsi="Times New Roman"/>
      <w:sz w:val="20"/>
      <w:szCs w:val="20"/>
    </w:rPr>
  </w:style>
  <w:style w:type="paragraph" w:customStyle="1" w:styleId="TableParagraph">
    <w:name w:val="Table Paragraph"/>
    <w:basedOn w:val="ab"/>
    <w:uiPriority w:val="1"/>
    <w:qFormat/>
    <w:rsid w:val="00272A99"/>
    <w:pPr>
      <w:widowControl w:val="0"/>
      <w:autoSpaceDE w:val="0"/>
      <w:autoSpaceDN w:val="0"/>
    </w:pPr>
    <w:rPr>
      <w:sz w:val="22"/>
      <w:szCs w:val="22"/>
      <w:lang w:eastAsia="en-US"/>
    </w:rPr>
  </w:style>
  <w:style w:type="table" w:styleId="aff2">
    <w:name w:val="Table Grid"/>
    <w:basedOn w:val="ad"/>
    <w:rsid w:val="007372D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b"/>
    <w:link w:val="33"/>
    <w:uiPriority w:val="99"/>
    <w:rsid w:val="00356704"/>
    <w:pPr>
      <w:overflowPunct w:val="0"/>
      <w:autoSpaceDE w:val="0"/>
      <w:autoSpaceDN w:val="0"/>
      <w:adjustRightInd w:val="0"/>
      <w:jc w:val="both"/>
    </w:pPr>
    <w:rPr>
      <w:sz w:val="24"/>
    </w:rPr>
  </w:style>
  <w:style w:type="character" w:customStyle="1" w:styleId="33">
    <w:name w:val="Основной текст 3 Знак"/>
    <w:basedOn w:val="ac"/>
    <w:link w:val="32"/>
    <w:uiPriority w:val="99"/>
    <w:rsid w:val="00356704"/>
    <w:rPr>
      <w:rFonts w:ascii="Times New Roman" w:eastAsia="Times New Roman" w:hAnsi="Times New Roman" w:cs="Times New Roman"/>
      <w:sz w:val="24"/>
      <w:szCs w:val="20"/>
      <w:lang w:eastAsia="ru-RU"/>
    </w:rPr>
  </w:style>
  <w:style w:type="paragraph" w:customStyle="1" w:styleId="ConsPlusDocList">
    <w:name w:val="ConsPlusDocList"/>
    <w:rsid w:val="006420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203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203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2037"/>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7">
    <w:name w:val="Текст сноски Знак1"/>
    <w:link w:val="18"/>
    <w:uiPriority w:val="99"/>
    <w:semiHidden/>
    <w:locked/>
    <w:rsid w:val="00642037"/>
  </w:style>
  <w:style w:type="paragraph" w:customStyle="1" w:styleId="18">
    <w:name w:val="Текст сноски1"/>
    <w:basedOn w:val="ab"/>
    <w:next w:val="af8"/>
    <w:link w:val="17"/>
    <w:uiPriority w:val="99"/>
    <w:semiHidden/>
    <w:qFormat/>
    <w:rsid w:val="00642037"/>
    <w:rPr>
      <w:rFonts w:asciiTheme="minorHAnsi" w:eastAsiaTheme="minorHAnsi" w:hAnsiTheme="minorHAnsi" w:cstheme="minorBidi"/>
      <w:sz w:val="22"/>
      <w:szCs w:val="22"/>
      <w:lang w:eastAsia="en-US"/>
    </w:rPr>
  </w:style>
  <w:style w:type="paragraph" w:customStyle="1" w:styleId="Default">
    <w:name w:val="Default"/>
    <w:rsid w:val="00642037"/>
    <w:pPr>
      <w:autoSpaceDE w:val="0"/>
      <w:autoSpaceDN w:val="0"/>
      <w:adjustRightInd w:val="0"/>
      <w:spacing w:after="0" w:line="240" w:lineRule="auto"/>
    </w:pPr>
    <w:rPr>
      <w:rFonts w:ascii="Calibri" w:hAnsi="Calibri" w:cs="Calibri"/>
      <w:color w:val="000000"/>
      <w:sz w:val="24"/>
      <w:szCs w:val="24"/>
    </w:rPr>
  </w:style>
  <w:style w:type="character" w:styleId="aff3">
    <w:name w:val="footnote reference"/>
    <w:aliases w:val="Знак сноски-FN,Знак сноски 1,Ciae niinee-FN,Referencia nota al pie,Ссылка на сноску 45,Appel note de bas de page"/>
    <w:link w:val="19"/>
    <w:uiPriority w:val="99"/>
    <w:unhideWhenUsed/>
    <w:qFormat/>
    <w:rsid w:val="00642037"/>
    <w:rPr>
      <w:vertAlign w:val="superscript"/>
    </w:rPr>
  </w:style>
  <w:style w:type="paragraph" w:styleId="aff4">
    <w:name w:val="Normal (Web)"/>
    <w:aliases w:val="Обычный (веб) Знак1,Обычный (веб) Знак Знак,_а_Е’__ (дќа) И’ц_1,_а_Е’__ (дќа) И’ц_ И’ц_,___С¬__ (_x_) ÷¬__1,___С¬__ (_x_) ÷¬__ ÷¬__,Заголовок1"/>
    <w:basedOn w:val="ab"/>
    <w:link w:val="aff5"/>
    <w:uiPriority w:val="99"/>
    <w:unhideWhenUsed/>
    <w:qFormat/>
    <w:rsid w:val="0078457E"/>
    <w:pPr>
      <w:spacing w:before="100" w:beforeAutospacing="1" w:after="100" w:afterAutospacing="1"/>
    </w:pPr>
    <w:rPr>
      <w:sz w:val="24"/>
      <w:szCs w:val="24"/>
    </w:rPr>
  </w:style>
  <w:style w:type="paragraph" w:styleId="23">
    <w:name w:val="Body Text 2"/>
    <w:basedOn w:val="ab"/>
    <w:link w:val="24"/>
    <w:uiPriority w:val="99"/>
    <w:unhideWhenUsed/>
    <w:rsid w:val="003944AF"/>
    <w:pPr>
      <w:spacing w:after="120" w:line="480" w:lineRule="auto"/>
    </w:pPr>
    <w:rPr>
      <w:sz w:val="24"/>
      <w:szCs w:val="24"/>
    </w:rPr>
  </w:style>
  <w:style w:type="character" w:customStyle="1" w:styleId="24">
    <w:name w:val="Основной текст 2 Знак"/>
    <w:basedOn w:val="ac"/>
    <w:link w:val="23"/>
    <w:uiPriority w:val="99"/>
    <w:rsid w:val="003944AF"/>
    <w:rPr>
      <w:rFonts w:ascii="Times New Roman" w:eastAsia="Times New Roman" w:hAnsi="Times New Roman" w:cs="Times New Roman"/>
      <w:sz w:val="24"/>
      <w:szCs w:val="24"/>
      <w:lang w:eastAsia="ru-RU"/>
    </w:rPr>
  </w:style>
  <w:style w:type="paragraph" w:customStyle="1" w:styleId="1a">
    <w:name w:val="заголовок 1"/>
    <w:basedOn w:val="ab"/>
    <w:next w:val="ab"/>
    <w:rsid w:val="00F515F7"/>
    <w:pPr>
      <w:keepNext/>
      <w:widowControl w:val="0"/>
      <w:overflowPunct w:val="0"/>
      <w:autoSpaceDE w:val="0"/>
      <w:autoSpaceDN w:val="0"/>
      <w:adjustRightInd w:val="0"/>
      <w:jc w:val="center"/>
      <w:textAlignment w:val="baseline"/>
    </w:pPr>
    <w:rPr>
      <w:sz w:val="30"/>
    </w:rPr>
  </w:style>
  <w:style w:type="paragraph" w:customStyle="1" w:styleId="25">
    <w:name w:val="заголовок 2"/>
    <w:basedOn w:val="ab"/>
    <w:next w:val="ab"/>
    <w:rsid w:val="00F515F7"/>
    <w:pPr>
      <w:keepNext/>
      <w:widowControl w:val="0"/>
      <w:overflowPunct w:val="0"/>
      <w:autoSpaceDE w:val="0"/>
      <w:autoSpaceDN w:val="0"/>
      <w:adjustRightInd w:val="0"/>
      <w:ind w:left="6237" w:right="118"/>
      <w:textAlignment w:val="baseline"/>
    </w:pPr>
    <w:rPr>
      <w:sz w:val="24"/>
    </w:rPr>
  </w:style>
  <w:style w:type="paragraph" w:customStyle="1" w:styleId="34">
    <w:name w:val="заголовок 3"/>
    <w:basedOn w:val="ab"/>
    <w:next w:val="ab"/>
    <w:rsid w:val="00F515F7"/>
    <w:pPr>
      <w:keepNext/>
      <w:widowControl w:val="0"/>
      <w:overflowPunct w:val="0"/>
      <w:autoSpaceDE w:val="0"/>
      <w:autoSpaceDN w:val="0"/>
      <w:adjustRightInd w:val="0"/>
      <w:spacing w:line="312" w:lineRule="atLeast"/>
      <w:ind w:right="571" w:firstLine="567"/>
      <w:jc w:val="both"/>
      <w:textAlignment w:val="baseline"/>
    </w:pPr>
    <w:rPr>
      <w:sz w:val="24"/>
    </w:rPr>
  </w:style>
  <w:style w:type="paragraph" w:styleId="aff6">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f7"/>
    <w:uiPriority w:val="35"/>
    <w:qFormat/>
    <w:rsid w:val="00F515F7"/>
    <w:pPr>
      <w:spacing w:line="240" w:lineRule="atLeast"/>
      <w:ind w:left="284" w:right="283"/>
      <w:jc w:val="center"/>
    </w:pPr>
    <w:rPr>
      <w:b/>
      <w:bCs/>
      <w:caps/>
      <w:spacing w:val="-20"/>
      <w:sz w:val="30"/>
    </w:rPr>
  </w:style>
  <w:style w:type="paragraph" w:styleId="aff8">
    <w:name w:val="Body Text"/>
    <w:basedOn w:val="ab"/>
    <w:link w:val="aff9"/>
    <w:uiPriority w:val="99"/>
    <w:qFormat/>
    <w:rsid w:val="00F515F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938"/>
      </w:tabs>
    </w:pPr>
    <w:rPr>
      <w:sz w:val="28"/>
    </w:rPr>
  </w:style>
  <w:style w:type="character" w:customStyle="1" w:styleId="aff9">
    <w:name w:val="Основной текст Знак"/>
    <w:basedOn w:val="ac"/>
    <w:link w:val="aff8"/>
    <w:uiPriority w:val="99"/>
    <w:rsid w:val="00F515F7"/>
    <w:rPr>
      <w:rFonts w:ascii="Times New Roman" w:eastAsia="Times New Roman" w:hAnsi="Times New Roman" w:cs="Times New Roman"/>
      <w:sz w:val="28"/>
      <w:szCs w:val="20"/>
      <w:lang w:eastAsia="ru-RU"/>
    </w:rPr>
  </w:style>
  <w:style w:type="paragraph" w:styleId="35">
    <w:name w:val="Body Text Indent 3"/>
    <w:basedOn w:val="ab"/>
    <w:link w:val="36"/>
    <w:uiPriority w:val="99"/>
    <w:rsid w:val="00F515F7"/>
    <w:pPr>
      <w:tabs>
        <w:tab w:val="left" w:pos="7938"/>
      </w:tabs>
      <w:autoSpaceDE w:val="0"/>
      <w:autoSpaceDN w:val="0"/>
      <w:ind w:left="142"/>
    </w:pPr>
    <w:rPr>
      <w:b/>
      <w:bCs/>
      <w:sz w:val="28"/>
      <w:szCs w:val="28"/>
    </w:rPr>
  </w:style>
  <w:style w:type="character" w:customStyle="1" w:styleId="36">
    <w:name w:val="Основной текст с отступом 3 Знак"/>
    <w:basedOn w:val="ac"/>
    <w:link w:val="35"/>
    <w:uiPriority w:val="99"/>
    <w:rsid w:val="00F515F7"/>
    <w:rPr>
      <w:rFonts w:ascii="Times New Roman" w:eastAsia="Times New Roman" w:hAnsi="Times New Roman" w:cs="Times New Roman"/>
      <w:b/>
      <w:bCs/>
      <w:sz w:val="28"/>
      <w:szCs w:val="28"/>
      <w:lang w:eastAsia="ru-RU"/>
    </w:rPr>
  </w:style>
  <w:style w:type="paragraph" w:styleId="affa">
    <w:name w:val="Body Text Indent"/>
    <w:basedOn w:val="ab"/>
    <w:link w:val="affb"/>
    <w:uiPriority w:val="99"/>
    <w:semiHidden/>
    <w:unhideWhenUsed/>
    <w:rsid w:val="00FA40AA"/>
    <w:pPr>
      <w:spacing w:after="120"/>
      <w:ind w:left="283"/>
    </w:pPr>
  </w:style>
  <w:style w:type="character" w:customStyle="1" w:styleId="affb">
    <w:name w:val="Основной текст с отступом Знак"/>
    <w:basedOn w:val="ac"/>
    <w:link w:val="affa"/>
    <w:uiPriority w:val="99"/>
    <w:semiHidden/>
    <w:rsid w:val="00FA40AA"/>
    <w:rPr>
      <w:rFonts w:ascii="Times New Roman" w:eastAsia="Times New Roman" w:hAnsi="Times New Roman" w:cs="Times New Roman"/>
      <w:sz w:val="20"/>
      <w:szCs w:val="20"/>
      <w:lang w:eastAsia="ru-RU"/>
    </w:rPr>
  </w:style>
  <w:style w:type="numbering" w:customStyle="1" w:styleId="1b">
    <w:name w:val="Нет списка1"/>
    <w:next w:val="ae"/>
    <w:uiPriority w:val="99"/>
    <w:semiHidden/>
    <w:unhideWhenUsed/>
    <w:rsid w:val="00E302B1"/>
  </w:style>
  <w:style w:type="character" w:styleId="affc">
    <w:name w:val="annotation reference"/>
    <w:basedOn w:val="ac"/>
    <w:uiPriority w:val="99"/>
    <w:semiHidden/>
    <w:unhideWhenUsed/>
    <w:rsid w:val="00E302B1"/>
    <w:rPr>
      <w:sz w:val="16"/>
      <w:szCs w:val="16"/>
    </w:rPr>
  </w:style>
  <w:style w:type="table" w:customStyle="1" w:styleId="1c">
    <w:name w:val="Сетка таблицы1"/>
    <w:basedOn w:val="ad"/>
    <w:next w:val="aff2"/>
    <w:uiPriority w:val="59"/>
    <w:rsid w:val="00E302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d"/>
    <w:next w:val="aff2"/>
    <w:uiPriority w:val="59"/>
    <w:rsid w:val="00E3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endnote reference"/>
    <w:basedOn w:val="ac"/>
    <w:uiPriority w:val="99"/>
    <w:semiHidden/>
    <w:unhideWhenUsed/>
    <w:rsid w:val="00E302B1"/>
    <w:rPr>
      <w:vertAlign w:val="superscript"/>
    </w:rPr>
  </w:style>
  <w:style w:type="table" w:styleId="-3">
    <w:name w:val="Table List 3"/>
    <w:basedOn w:val="ad"/>
    <w:uiPriority w:val="99"/>
    <w:semiHidden/>
    <w:unhideWhenUsed/>
    <w:rsid w:val="00E302B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
    <w:name w:val="Сетка таблицы21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c"/>
    <w:uiPriority w:val="99"/>
    <w:semiHidden/>
    <w:unhideWhenUsed/>
    <w:rsid w:val="001116FE"/>
    <w:rPr>
      <w:color w:val="800080"/>
      <w:u w:val="single"/>
    </w:rPr>
  </w:style>
  <w:style w:type="paragraph" w:customStyle="1" w:styleId="xl65">
    <w:name w:val="xl65"/>
    <w:basedOn w:val="ab"/>
    <w:uiPriority w:val="99"/>
    <w:rsid w:val="001116FE"/>
    <w:pPr>
      <w:spacing w:before="100" w:beforeAutospacing="1" w:after="100" w:afterAutospacing="1"/>
    </w:pPr>
    <w:rPr>
      <w:sz w:val="24"/>
      <w:szCs w:val="24"/>
    </w:rPr>
  </w:style>
  <w:style w:type="paragraph" w:customStyle="1" w:styleId="xl66">
    <w:name w:val="xl66"/>
    <w:basedOn w:val="ab"/>
    <w:uiPriority w:val="99"/>
    <w:rsid w:val="001116FE"/>
    <w:pPr>
      <w:spacing w:before="100" w:beforeAutospacing="1" w:after="100" w:afterAutospacing="1"/>
      <w:textAlignment w:val="center"/>
    </w:pPr>
    <w:rPr>
      <w:sz w:val="24"/>
      <w:szCs w:val="24"/>
    </w:rPr>
  </w:style>
  <w:style w:type="paragraph" w:customStyle="1" w:styleId="xl67">
    <w:name w:val="xl67"/>
    <w:basedOn w:val="ab"/>
    <w:uiPriority w:val="99"/>
    <w:rsid w:val="001116FE"/>
    <w:pPr>
      <w:spacing w:before="100" w:beforeAutospacing="1" w:after="100" w:afterAutospacing="1"/>
      <w:jc w:val="right"/>
    </w:pPr>
    <w:rPr>
      <w:sz w:val="16"/>
      <w:szCs w:val="16"/>
    </w:rPr>
  </w:style>
  <w:style w:type="paragraph" w:customStyle="1" w:styleId="xl68">
    <w:name w:val="xl68"/>
    <w:basedOn w:val="ab"/>
    <w:uiPriority w:val="99"/>
    <w:rsid w:val="001116FE"/>
    <w:pPr>
      <w:spacing w:before="100" w:beforeAutospacing="1" w:after="100" w:afterAutospacing="1"/>
    </w:pPr>
    <w:rPr>
      <w:sz w:val="24"/>
      <w:szCs w:val="24"/>
    </w:rPr>
  </w:style>
  <w:style w:type="paragraph" w:customStyle="1" w:styleId="xl69">
    <w:name w:val="xl69"/>
    <w:basedOn w:val="ab"/>
    <w:uiPriority w:val="99"/>
    <w:rsid w:val="001116FE"/>
    <w:pPr>
      <w:spacing w:before="100" w:beforeAutospacing="1" w:after="100" w:afterAutospacing="1"/>
    </w:pPr>
    <w:rPr>
      <w:b/>
      <w:bCs/>
      <w:sz w:val="24"/>
      <w:szCs w:val="24"/>
    </w:rPr>
  </w:style>
  <w:style w:type="paragraph" w:customStyle="1" w:styleId="xl70">
    <w:name w:val="xl70"/>
    <w:basedOn w:val="ab"/>
    <w:uiPriority w:val="99"/>
    <w:rsid w:val="001116FE"/>
    <w:pPr>
      <w:shd w:val="clear" w:color="000000" w:fill="FFFFFF"/>
      <w:spacing w:before="100" w:beforeAutospacing="1" w:after="100" w:afterAutospacing="1"/>
    </w:pPr>
    <w:rPr>
      <w:sz w:val="24"/>
      <w:szCs w:val="24"/>
    </w:rPr>
  </w:style>
  <w:style w:type="paragraph" w:customStyle="1" w:styleId="xl71">
    <w:name w:val="xl71"/>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2"/>
      <w:szCs w:val="22"/>
    </w:rPr>
  </w:style>
  <w:style w:type="paragraph" w:customStyle="1" w:styleId="xl72">
    <w:name w:val="xl72"/>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b/>
      <w:bCs/>
      <w:sz w:val="22"/>
      <w:szCs w:val="22"/>
    </w:rPr>
  </w:style>
  <w:style w:type="paragraph" w:customStyle="1" w:styleId="xl73">
    <w:name w:val="xl7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4">
    <w:name w:val="xl7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75">
    <w:name w:val="xl75"/>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6">
    <w:name w:val="xl7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7">
    <w:name w:val="xl7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8">
    <w:name w:val="xl7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9">
    <w:name w:val="xl79"/>
    <w:basedOn w:val="ab"/>
    <w:uiPriority w:val="99"/>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textAlignment w:val="center"/>
    </w:pPr>
    <w:rPr>
      <w:sz w:val="22"/>
      <w:szCs w:val="22"/>
    </w:rPr>
  </w:style>
  <w:style w:type="paragraph" w:customStyle="1" w:styleId="xl80">
    <w:name w:val="xl80"/>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81">
    <w:name w:val="xl81"/>
    <w:basedOn w:val="ab"/>
    <w:uiPriority w:val="99"/>
    <w:rsid w:val="001116FE"/>
    <w:pPr>
      <w:spacing w:before="100" w:beforeAutospacing="1" w:after="100" w:afterAutospacing="1"/>
      <w:jc w:val="right"/>
    </w:pPr>
    <w:rPr>
      <w:sz w:val="24"/>
      <w:szCs w:val="24"/>
    </w:rPr>
  </w:style>
  <w:style w:type="paragraph" w:customStyle="1" w:styleId="xl82">
    <w:name w:val="xl8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85">
    <w:name w:val="xl85"/>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86">
    <w:name w:val="xl8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87">
    <w:name w:val="xl8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8">
    <w:name w:val="xl88"/>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9">
    <w:name w:val="xl89"/>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0">
    <w:name w:val="xl90"/>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1">
    <w:name w:val="xl91"/>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2">
    <w:name w:val="xl9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3">
    <w:name w:val="xl93"/>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4">
    <w:name w:val="xl9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5">
    <w:name w:val="xl95"/>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paragraph" w:customStyle="1" w:styleId="xl96">
    <w:name w:val="xl9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7">
    <w:name w:val="xl97"/>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98">
    <w:name w:val="xl9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99">
    <w:name w:val="xl99"/>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00">
    <w:name w:val="xl100"/>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01">
    <w:name w:val="xl101"/>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02">
    <w:name w:val="xl10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3">
    <w:name w:val="xl103"/>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104">
    <w:name w:val="xl104"/>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05">
    <w:name w:val="xl10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06">
    <w:name w:val="xl10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07">
    <w:name w:val="xl107"/>
    <w:basedOn w:val="ab"/>
    <w:uiPriority w:val="99"/>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sz w:val="22"/>
      <w:szCs w:val="22"/>
    </w:rPr>
  </w:style>
  <w:style w:type="paragraph" w:customStyle="1" w:styleId="xl108">
    <w:name w:val="xl10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109">
    <w:name w:val="xl10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2"/>
      <w:szCs w:val="22"/>
    </w:rPr>
  </w:style>
  <w:style w:type="paragraph" w:customStyle="1" w:styleId="xl110">
    <w:name w:val="xl11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11">
    <w:name w:val="xl111"/>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12">
    <w:name w:val="xl112"/>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13">
    <w:name w:val="xl11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14">
    <w:name w:val="xl114"/>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15">
    <w:name w:val="xl11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16">
    <w:name w:val="xl116"/>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sz w:val="22"/>
      <w:szCs w:val="22"/>
    </w:rPr>
  </w:style>
  <w:style w:type="paragraph" w:customStyle="1" w:styleId="xl117">
    <w:name w:val="xl117"/>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19">
    <w:name w:val="xl11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0">
    <w:name w:val="xl12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21">
    <w:name w:val="xl121"/>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122">
    <w:name w:val="xl122"/>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3">
    <w:name w:val="xl123"/>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4">
    <w:name w:val="xl124"/>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5">
    <w:name w:val="xl12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6">
    <w:name w:val="xl12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7">
    <w:name w:val="xl12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8">
    <w:name w:val="xl12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9">
    <w:name w:val="xl12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0">
    <w:name w:val="xl130"/>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131">
    <w:name w:val="xl131"/>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2">
    <w:name w:val="xl132"/>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33">
    <w:name w:val="xl133"/>
    <w:basedOn w:val="ab"/>
    <w:uiPriority w:val="99"/>
    <w:rsid w:val="001116FE"/>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4">
    <w:name w:val="xl134"/>
    <w:basedOn w:val="ab"/>
    <w:uiPriority w:val="99"/>
    <w:rsid w:val="001116FE"/>
    <w:pPr>
      <w:spacing w:before="100" w:beforeAutospacing="1" w:after="100" w:afterAutospacing="1"/>
      <w:jc w:val="right"/>
    </w:pPr>
    <w:rPr>
      <w:sz w:val="22"/>
      <w:szCs w:val="22"/>
    </w:rPr>
  </w:style>
  <w:style w:type="paragraph" w:customStyle="1" w:styleId="xl135">
    <w:name w:val="xl135"/>
    <w:basedOn w:val="ab"/>
    <w:uiPriority w:val="99"/>
    <w:rsid w:val="001116FE"/>
    <w:pPr>
      <w:spacing w:before="100" w:beforeAutospacing="1" w:after="100" w:afterAutospacing="1"/>
    </w:pPr>
    <w:rPr>
      <w:sz w:val="22"/>
      <w:szCs w:val="22"/>
    </w:rPr>
  </w:style>
  <w:style w:type="paragraph" w:customStyle="1" w:styleId="xl136">
    <w:name w:val="xl136"/>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22"/>
      <w:szCs w:val="22"/>
    </w:rPr>
  </w:style>
  <w:style w:type="paragraph" w:customStyle="1" w:styleId="xl137">
    <w:name w:val="xl137"/>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8">
    <w:name w:val="xl13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9">
    <w:name w:val="xl139"/>
    <w:basedOn w:val="ab"/>
    <w:uiPriority w:val="99"/>
    <w:rsid w:val="001116FE"/>
    <w:pPr>
      <w:spacing w:before="100" w:beforeAutospacing="1" w:after="100" w:afterAutospacing="1"/>
    </w:pPr>
    <w:rPr>
      <w:sz w:val="22"/>
      <w:szCs w:val="22"/>
    </w:rPr>
  </w:style>
  <w:style w:type="paragraph" w:customStyle="1" w:styleId="xl140">
    <w:name w:val="xl14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141">
    <w:name w:val="xl141"/>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2">
    <w:name w:val="xl14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3">
    <w:name w:val="xl14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144">
    <w:name w:val="xl14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2"/>
      <w:szCs w:val="22"/>
    </w:rPr>
  </w:style>
  <w:style w:type="paragraph" w:customStyle="1" w:styleId="xl145">
    <w:name w:val="xl145"/>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46">
    <w:name w:val="xl146"/>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7">
    <w:name w:val="xl147"/>
    <w:basedOn w:val="ab"/>
    <w:uiPriority w:val="99"/>
    <w:rsid w:val="001116FE"/>
    <w:pPr>
      <w:spacing w:before="100" w:beforeAutospacing="1" w:after="100" w:afterAutospacing="1"/>
      <w:jc w:val="center"/>
    </w:pPr>
    <w:rPr>
      <w:sz w:val="28"/>
      <w:szCs w:val="28"/>
    </w:rPr>
  </w:style>
  <w:style w:type="paragraph" w:customStyle="1" w:styleId="xl148">
    <w:name w:val="xl148"/>
    <w:basedOn w:val="ab"/>
    <w:uiPriority w:val="99"/>
    <w:rsid w:val="001116FE"/>
    <w:pPr>
      <w:spacing w:before="100" w:beforeAutospacing="1" w:after="100" w:afterAutospacing="1"/>
      <w:jc w:val="right"/>
      <w:textAlignment w:val="center"/>
    </w:pPr>
    <w:rPr>
      <w:sz w:val="22"/>
      <w:szCs w:val="22"/>
    </w:rPr>
  </w:style>
  <w:style w:type="paragraph" w:customStyle="1" w:styleId="afff">
    <w:name w:val="Знак"/>
    <w:basedOn w:val="ab"/>
    <w:rsid w:val="004A2E88"/>
    <w:pPr>
      <w:spacing w:after="160" w:line="240" w:lineRule="exact"/>
    </w:pPr>
    <w:rPr>
      <w:rFonts w:ascii="Verdana" w:hAnsi="Verdana" w:cs="Verdana"/>
      <w:lang w:val="en-US" w:eastAsia="en-US"/>
    </w:rPr>
  </w:style>
  <w:style w:type="table" w:customStyle="1" w:styleId="61">
    <w:name w:val="Сетка таблицы6"/>
    <w:basedOn w:val="ad"/>
    <w:next w:val="aff2"/>
    <w:uiPriority w:val="59"/>
    <w:rsid w:val="00E36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d"/>
    <w:next w:val="aff2"/>
    <w:uiPriority w:val="59"/>
    <w:rsid w:val="00CD3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b"/>
    <w:link w:val="HTML0"/>
    <w:uiPriority w:val="99"/>
    <w:semiHidden/>
    <w:unhideWhenUsed/>
    <w:qFormat/>
    <w:rsid w:val="002D4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c"/>
    <w:link w:val="HTML"/>
    <w:uiPriority w:val="99"/>
    <w:semiHidden/>
    <w:rsid w:val="002D4BD9"/>
    <w:rPr>
      <w:rFonts w:ascii="Courier New" w:eastAsia="Times New Roman" w:hAnsi="Courier New" w:cs="Courier New"/>
      <w:sz w:val="20"/>
      <w:szCs w:val="20"/>
      <w:lang w:eastAsia="ru-RU"/>
    </w:rPr>
  </w:style>
  <w:style w:type="paragraph" w:customStyle="1" w:styleId="1d">
    <w:name w:val="Основной шрифт абзаца1"/>
    <w:uiPriority w:val="99"/>
    <w:qFormat/>
    <w:rsid w:val="002D4BD9"/>
    <w:rPr>
      <w:rFonts w:ascii="Calibri" w:eastAsia="Times New Roman" w:hAnsi="Calibri" w:cs="Times New Roman"/>
      <w:color w:val="000000"/>
      <w:szCs w:val="20"/>
      <w:lang w:eastAsia="ru-RU"/>
    </w:rPr>
  </w:style>
  <w:style w:type="paragraph" w:customStyle="1" w:styleId="1e">
    <w:name w:val="Заголовок №1"/>
    <w:basedOn w:val="ab"/>
    <w:uiPriority w:val="99"/>
    <w:qFormat/>
    <w:rsid w:val="002D4BD9"/>
    <w:pPr>
      <w:shd w:val="clear" w:color="auto" w:fill="FFFFFF"/>
      <w:spacing w:after="200" w:line="288" w:lineRule="exact"/>
      <w:jc w:val="center"/>
      <w:outlineLvl w:val="0"/>
    </w:pPr>
    <w:rPr>
      <w:sz w:val="26"/>
      <w:szCs w:val="26"/>
    </w:rPr>
  </w:style>
  <w:style w:type="character" w:customStyle="1" w:styleId="27">
    <w:name w:val="Основной текст (2)_"/>
    <w:basedOn w:val="ac"/>
    <w:link w:val="221"/>
    <w:qFormat/>
    <w:locked/>
    <w:rsid w:val="002D4BD9"/>
    <w:rPr>
      <w:rFonts w:ascii="Times New Roman" w:eastAsia="Times New Roman" w:hAnsi="Times New Roman" w:cs="Times New Roman"/>
      <w:sz w:val="26"/>
      <w:szCs w:val="26"/>
      <w:shd w:val="clear" w:color="auto" w:fill="FFFFFF"/>
    </w:rPr>
  </w:style>
  <w:style w:type="paragraph" w:customStyle="1" w:styleId="221">
    <w:name w:val="Основной текст (2)2"/>
    <w:basedOn w:val="ab"/>
    <w:link w:val="27"/>
    <w:qFormat/>
    <w:rsid w:val="002D4BD9"/>
    <w:pPr>
      <w:shd w:val="clear" w:color="auto" w:fill="FFFFFF"/>
      <w:spacing w:before="200" w:line="518" w:lineRule="exact"/>
      <w:jc w:val="center"/>
    </w:pPr>
    <w:rPr>
      <w:sz w:val="26"/>
      <w:szCs w:val="26"/>
      <w:lang w:eastAsia="en-US"/>
    </w:rPr>
  </w:style>
  <w:style w:type="paragraph" w:customStyle="1" w:styleId="afff0">
    <w:name w:val="Подпись к картинке"/>
    <w:basedOn w:val="ab"/>
    <w:uiPriority w:val="99"/>
    <w:qFormat/>
    <w:rsid w:val="002D4BD9"/>
    <w:pPr>
      <w:shd w:val="clear" w:color="auto" w:fill="FFFFFF"/>
      <w:spacing w:line="332" w:lineRule="exact"/>
    </w:pPr>
    <w:rPr>
      <w:sz w:val="30"/>
      <w:szCs w:val="30"/>
      <w:lang w:val="en-US" w:eastAsia="en-US" w:bidi="en-US"/>
    </w:rPr>
  </w:style>
  <w:style w:type="character" w:customStyle="1" w:styleId="afff1">
    <w:name w:val="Колонтитул_"/>
    <w:basedOn w:val="ac"/>
    <w:link w:val="1f"/>
    <w:qFormat/>
    <w:locked/>
    <w:rsid w:val="002D4BD9"/>
    <w:rPr>
      <w:rFonts w:ascii="Times New Roman" w:eastAsia="Times New Roman" w:hAnsi="Times New Roman" w:cs="Times New Roman"/>
      <w:sz w:val="26"/>
      <w:szCs w:val="26"/>
      <w:shd w:val="clear" w:color="auto" w:fill="FFFFFF"/>
    </w:rPr>
  </w:style>
  <w:style w:type="paragraph" w:customStyle="1" w:styleId="1f">
    <w:name w:val="Колонтитул1"/>
    <w:basedOn w:val="ab"/>
    <w:link w:val="afff1"/>
    <w:qFormat/>
    <w:rsid w:val="002D4BD9"/>
    <w:pPr>
      <w:shd w:val="clear" w:color="auto" w:fill="FFFFFF"/>
      <w:spacing w:line="288" w:lineRule="exact"/>
    </w:pPr>
    <w:rPr>
      <w:sz w:val="26"/>
      <w:szCs w:val="26"/>
      <w:lang w:eastAsia="en-US"/>
    </w:rPr>
  </w:style>
  <w:style w:type="paragraph" w:customStyle="1" w:styleId="19">
    <w:name w:val="Знак сноски1"/>
    <w:basedOn w:val="ab"/>
    <w:link w:val="aff3"/>
    <w:uiPriority w:val="99"/>
    <w:rsid w:val="002D4BD9"/>
    <w:rPr>
      <w:rFonts w:asciiTheme="minorHAnsi" w:eastAsiaTheme="minorHAnsi" w:hAnsiTheme="minorHAnsi" w:cstheme="minorBidi"/>
      <w:sz w:val="22"/>
      <w:szCs w:val="22"/>
      <w:vertAlign w:val="superscript"/>
      <w:lang w:eastAsia="en-US"/>
    </w:rPr>
  </w:style>
  <w:style w:type="character" w:customStyle="1" w:styleId="28">
    <w:name w:val="Основной текст (2)"/>
    <w:basedOn w:val="27"/>
    <w:qFormat/>
    <w:rsid w:val="002D4BD9"/>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12">
    <w:name w:val="Основной текст (2)1"/>
    <w:basedOn w:val="27"/>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customStyle="1" w:styleId="afff2">
    <w:name w:val="Колонтитул"/>
    <w:basedOn w:val="afff1"/>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paragraph" w:customStyle="1" w:styleId="font5">
    <w:name w:val="font5"/>
    <w:basedOn w:val="ab"/>
    <w:uiPriority w:val="99"/>
    <w:rsid w:val="007B2DCF"/>
    <w:pPr>
      <w:spacing w:before="100" w:beforeAutospacing="1" w:after="100" w:afterAutospacing="1"/>
    </w:pPr>
    <w:rPr>
      <w:sz w:val="24"/>
      <w:szCs w:val="24"/>
    </w:rPr>
  </w:style>
  <w:style w:type="paragraph" w:customStyle="1" w:styleId="xl149">
    <w:name w:val="xl149"/>
    <w:basedOn w:val="ab"/>
    <w:uiPriority w:val="99"/>
    <w:rsid w:val="007B2DCF"/>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50">
    <w:name w:val="xl150"/>
    <w:basedOn w:val="ab"/>
    <w:uiPriority w:val="99"/>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1">
    <w:name w:val="xl151"/>
    <w:basedOn w:val="ab"/>
    <w:uiPriority w:val="99"/>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2">
    <w:name w:val="xl152"/>
    <w:basedOn w:val="ab"/>
    <w:uiPriority w:val="99"/>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3">
    <w:name w:val="xl153"/>
    <w:basedOn w:val="ab"/>
    <w:uiPriority w:val="99"/>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4">
    <w:name w:val="xl154"/>
    <w:basedOn w:val="ab"/>
    <w:uiPriority w:val="99"/>
    <w:rsid w:val="007B2DCF"/>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55">
    <w:name w:val="xl155"/>
    <w:basedOn w:val="ab"/>
    <w:uiPriority w:val="99"/>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b"/>
    <w:uiPriority w:val="99"/>
    <w:rsid w:val="00CA290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i/>
      <w:iCs/>
      <w:color w:val="000000"/>
      <w:sz w:val="24"/>
      <w:szCs w:val="24"/>
    </w:rPr>
  </w:style>
  <w:style w:type="paragraph" w:customStyle="1" w:styleId="xl157">
    <w:name w:val="xl157"/>
    <w:basedOn w:val="ab"/>
    <w:uiPriority w:val="99"/>
    <w:rsid w:val="00CA290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8">
    <w:name w:val="xl158"/>
    <w:basedOn w:val="ab"/>
    <w:uiPriority w:val="99"/>
    <w:rsid w:val="00CA2904"/>
    <w:pPr>
      <w:spacing w:before="100" w:beforeAutospacing="1" w:after="100" w:afterAutospacing="1"/>
    </w:pPr>
    <w:rPr>
      <w:sz w:val="24"/>
      <w:szCs w:val="24"/>
    </w:rPr>
  </w:style>
  <w:style w:type="paragraph" w:customStyle="1" w:styleId="xl159">
    <w:name w:val="xl159"/>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60">
    <w:name w:val="xl160"/>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61">
    <w:name w:val="xl161"/>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62">
    <w:name w:val="xl162"/>
    <w:basedOn w:val="ab"/>
    <w:uiPriority w:val="99"/>
    <w:rsid w:val="00CA2904"/>
    <w:pPr>
      <w:spacing w:before="100" w:beforeAutospacing="1" w:after="100" w:afterAutospacing="1"/>
      <w:jc w:val="right"/>
    </w:pPr>
    <w:rPr>
      <w:sz w:val="24"/>
      <w:szCs w:val="24"/>
    </w:rPr>
  </w:style>
  <w:style w:type="paragraph" w:customStyle="1" w:styleId="xl163">
    <w:name w:val="xl163"/>
    <w:basedOn w:val="ab"/>
    <w:uiPriority w:val="99"/>
    <w:rsid w:val="00CA2904"/>
    <w:pPr>
      <w:spacing w:before="100" w:beforeAutospacing="1" w:after="100" w:afterAutospacing="1"/>
      <w:jc w:val="right"/>
    </w:pPr>
    <w:rPr>
      <w:sz w:val="24"/>
      <w:szCs w:val="24"/>
    </w:rPr>
  </w:style>
  <w:style w:type="paragraph" w:customStyle="1" w:styleId="xl164">
    <w:name w:val="xl164"/>
    <w:basedOn w:val="ab"/>
    <w:uiPriority w:val="99"/>
    <w:rsid w:val="00CA2904"/>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5">
    <w:name w:val="xl165"/>
    <w:basedOn w:val="ab"/>
    <w:uiPriority w:val="99"/>
    <w:rsid w:val="00CA2904"/>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6">
    <w:name w:val="xl166"/>
    <w:basedOn w:val="ab"/>
    <w:uiPriority w:val="99"/>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7">
    <w:name w:val="xl167"/>
    <w:basedOn w:val="ab"/>
    <w:uiPriority w:val="99"/>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8">
    <w:name w:val="xl168"/>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9">
    <w:name w:val="xl169"/>
    <w:basedOn w:val="ab"/>
    <w:rsid w:val="00CA2904"/>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0">
    <w:name w:val="xl170"/>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table" w:customStyle="1" w:styleId="81">
    <w:name w:val="Сетка таблицы8"/>
    <w:basedOn w:val="ad"/>
    <w:next w:val="aff2"/>
    <w:uiPriority w:val="59"/>
    <w:rsid w:val="00A04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d"/>
    <w:next w:val="aff2"/>
    <w:uiPriority w:val="59"/>
    <w:rsid w:val="00CF7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d"/>
    <w:next w:val="aff2"/>
    <w:uiPriority w:val="59"/>
    <w:rsid w:val="00266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0">
    <w:name w:val="Заголовок 61"/>
    <w:basedOn w:val="ab"/>
    <w:next w:val="ab"/>
    <w:uiPriority w:val="9"/>
    <w:unhideWhenUsed/>
    <w:qFormat/>
    <w:rsid w:val="00CC0886"/>
    <w:pPr>
      <w:keepNext/>
      <w:keepLines/>
      <w:widowControl w:val="0"/>
      <w:autoSpaceDE w:val="0"/>
      <w:autoSpaceDN w:val="0"/>
      <w:spacing w:before="40"/>
      <w:outlineLvl w:val="5"/>
    </w:pPr>
    <w:rPr>
      <w:rFonts w:ascii="Cambria" w:hAnsi="Cambria"/>
      <w:color w:val="243F60"/>
      <w:sz w:val="22"/>
      <w:szCs w:val="22"/>
      <w:lang w:eastAsia="en-US"/>
    </w:rPr>
  </w:style>
  <w:style w:type="numbering" w:customStyle="1" w:styleId="29">
    <w:name w:val="Нет списка2"/>
    <w:next w:val="ae"/>
    <w:uiPriority w:val="99"/>
    <w:semiHidden/>
    <w:unhideWhenUsed/>
    <w:rsid w:val="00CC0886"/>
  </w:style>
  <w:style w:type="table" w:customStyle="1" w:styleId="TableNormal">
    <w:name w:val="Table Normal"/>
    <w:uiPriority w:val="2"/>
    <w:semiHidden/>
    <w:unhideWhenUsed/>
    <w:qFormat/>
    <w:rsid w:val="00CC0886"/>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paragraph" w:styleId="afff3">
    <w:name w:val="Title"/>
    <w:basedOn w:val="ab"/>
    <w:link w:val="afff4"/>
    <w:uiPriority w:val="10"/>
    <w:qFormat/>
    <w:rsid w:val="00CC0886"/>
    <w:pPr>
      <w:widowControl w:val="0"/>
      <w:autoSpaceDE w:val="0"/>
      <w:autoSpaceDN w:val="0"/>
      <w:spacing w:before="89"/>
      <w:ind w:left="3247" w:right="3925"/>
      <w:jc w:val="center"/>
    </w:pPr>
    <w:rPr>
      <w:b/>
      <w:bCs/>
      <w:sz w:val="28"/>
      <w:szCs w:val="28"/>
      <w:lang w:eastAsia="en-US"/>
    </w:rPr>
  </w:style>
  <w:style w:type="character" w:customStyle="1" w:styleId="afff4">
    <w:name w:val="Название Знак"/>
    <w:basedOn w:val="ac"/>
    <w:link w:val="afff3"/>
    <w:uiPriority w:val="10"/>
    <w:rsid w:val="00CC0886"/>
    <w:rPr>
      <w:rFonts w:ascii="Times New Roman" w:eastAsia="Times New Roman" w:hAnsi="Times New Roman" w:cs="Times New Roman"/>
      <w:b/>
      <w:bCs/>
      <w:sz w:val="28"/>
      <w:szCs w:val="28"/>
    </w:rPr>
  </w:style>
  <w:style w:type="paragraph" w:customStyle="1" w:styleId="formattext">
    <w:name w:val="formattext"/>
    <w:basedOn w:val="ab"/>
    <w:rsid w:val="00CC0886"/>
    <w:pPr>
      <w:spacing w:before="100" w:beforeAutospacing="1" w:after="100" w:afterAutospacing="1"/>
    </w:pPr>
    <w:rPr>
      <w:sz w:val="24"/>
      <w:szCs w:val="24"/>
    </w:rPr>
  </w:style>
  <w:style w:type="paragraph" w:customStyle="1" w:styleId="headertext">
    <w:name w:val="headertext"/>
    <w:basedOn w:val="ab"/>
    <w:rsid w:val="00CC0886"/>
    <w:pPr>
      <w:spacing w:before="100" w:beforeAutospacing="1" w:after="100" w:afterAutospacing="1"/>
    </w:pPr>
    <w:rPr>
      <w:sz w:val="24"/>
      <w:szCs w:val="24"/>
    </w:rPr>
  </w:style>
  <w:style w:type="table" w:customStyle="1" w:styleId="120">
    <w:name w:val="Сетка таблицы12"/>
    <w:basedOn w:val="ad"/>
    <w:next w:val="aff2"/>
    <w:uiPriority w:val="59"/>
    <w:rsid w:val="00CC0886"/>
    <w:pPr>
      <w:widowControl w:val="0"/>
      <w:autoSpaceDE w:val="0"/>
      <w:autoSpaceDN w:val="0"/>
      <w:spacing w:after="0" w:line="240" w:lineRule="auto"/>
    </w:pPr>
    <w:rPr>
      <w:rFonts w:eastAsia="SimSu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0">
    <w:name w:val="s_1"/>
    <w:basedOn w:val="ab"/>
    <w:rsid w:val="00CC0886"/>
    <w:pPr>
      <w:spacing w:before="100" w:beforeAutospacing="1" w:after="100" w:afterAutospacing="1"/>
    </w:pPr>
    <w:rPr>
      <w:sz w:val="24"/>
      <w:szCs w:val="24"/>
    </w:rPr>
  </w:style>
  <w:style w:type="paragraph" w:customStyle="1" w:styleId="s16">
    <w:name w:val="s_16"/>
    <w:basedOn w:val="ab"/>
    <w:rsid w:val="00CC0886"/>
    <w:pPr>
      <w:spacing w:before="100" w:beforeAutospacing="1" w:after="100" w:afterAutospacing="1"/>
    </w:pPr>
    <w:rPr>
      <w:sz w:val="24"/>
      <w:szCs w:val="24"/>
    </w:rPr>
  </w:style>
  <w:style w:type="paragraph" w:styleId="afff5">
    <w:name w:val="TOC Heading"/>
    <w:basedOn w:val="15"/>
    <w:next w:val="ab"/>
    <w:uiPriority w:val="39"/>
    <w:unhideWhenUsed/>
    <w:qFormat/>
    <w:rsid w:val="00CC0886"/>
    <w:pPr>
      <w:keepLines/>
      <w:overflowPunct/>
      <w:autoSpaceDE/>
      <w:autoSpaceDN/>
      <w:adjustRightInd/>
      <w:spacing w:before="240" w:line="259" w:lineRule="auto"/>
      <w:textAlignment w:val="auto"/>
      <w:outlineLvl w:val="9"/>
    </w:pPr>
    <w:rPr>
      <w:rFonts w:ascii="Cambria" w:hAnsi="Cambria"/>
      <w:b w:val="0"/>
      <w:bCs w:val="0"/>
      <w:color w:val="365F91"/>
      <w:sz w:val="32"/>
      <w:szCs w:val="32"/>
    </w:rPr>
  </w:style>
  <w:style w:type="paragraph" w:styleId="1f0">
    <w:name w:val="toc 1"/>
    <w:basedOn w:val="ab"/>
    <w:next w:val="ab"/>
    <w:link w:val="1f1"/>
    <w:autoRedefine/>
    <w:uiPriority w:val="39"/>
    <w:unhideWhenUsed/>
    <w:qFormat/>
    <w:rsid w:val="00CC0886"/>
    <w:pPr>
      <w:widowControl w:val="0"/>
      <w:autoSpaceDE w:val="0"/>
      <w:autoSpaceDN w:val="0"/>
      <w:spacing w:after="100"/>
    </w:pPr>
    <w:rPr>
      <w:sz w:val="22"/>
      <w:szCs w:val="22"/>
      <w:lang w:eastAsia="en-US"/>
    </w:rPr>
  </w:style>
  <w:style w:type="character" w:customStyle="1" w:styleId="60">
    <w:name w:val="Заголовок 6 Знак"/>
    <w:basedOn w:val="ac"/>
    <w:link w:val="6"/>
    <w:uiPriority w:val="9"/>
    <w:rsid w:val="00CC0886"/>
    <w:rPr>
      <w:rFonts w:ascii="Cambria" w:eastAsia="Times New Roman" w:hAnsi="Cambria" w:cs="Times New Roman"/>
      <w:color w:val="243F60"/>
      <w:lang w:val="ru-RU"/>
    </w:rPr>
  </w:style>
  <w:style w:type="paragraph" w:styleId="2a">
    <w:name w:val="toc 2"/>
    <w:basedOn w:val="ab"/>
    <w:next w:val="ab"/>
    <w:link w:val="2b"/>
    <w:autoRedefine/>
    <w:uiPriority w:val="39"/>
    <w:unhideWhenUsed/>
    <w:qFormat/>
    <w:rsid w:val="00CC0886"/>
    <w:pPr>
      <w:widowControl w:val="0"/>
      <w:autoSpaceDE w:val="0"/>
      <w:autoSpaceDN w:val="0"/>
      <w:spacing w:after="100"/>
      <w:ind w:left="220"/>
    </w:pPr>
    <w:rPr>
      <w:sz w:val="22"/>
      <w:szCs w:val="22"/>
      <w:lang w:eastAsia="en-US"/>
    </w:rPr>
  </w:style>
  <w:style w:type="paragraph" w:styleId="38">
    <w:name w:val="toc 3"/>
    <w:basedOn w:val="ab"/>
    <w:next w:val="ab"/>
    <w:link w:val="39"/>
    <w:autoRedefine/>
    <w:uiPriority w:val="39"/>
    <w:unhideWhenUsed/>
    <w:qFormat/>
    <w:rsid w:val="00CC0886"/>
    <w:pPr>
      <w:widowControl w:val="0"/>
      <w:autoSpaceDE w:val="0"/>
      <w:autoSpaceDN w:val="0"/>
      <w:spacing w:after="100"/>
      <w:ind w:left="440"/>
    </w:pPr>
    <w:rPr>
      <w:sz w:val="22"/>
      <w:szCs w:val="22"/>
      <w:lang w:eastAsia="en-US"/>
    </w:rPr>
  </w:style>
  <w:style w:type="paragraph" w:customStyle="1" w:styleId="afff6">
    <w:name w:val="Заголовк таблицы"/>
    <w:basedOn w:val="ab"/>
    <w:next w:val="ab"/>
    <w:link w:val="afff7"/>
    <w:rsid w:val="00CC0886"/>
    <w:pPr>
      <w:widowControl w:val="0"/>
      <w:spacing w:before="120" w:after="120"/>
      <w:ind w:left="2325" w:hanging="1474"/>
    </w:pPr>
    <w:rPr>
      <w:bCs/>
      <w:noProof/>
      <w:sz w:val="24"/>
    </w:rPr>
  </w:style>
  <w:style w:type="character" w:customStyle="1" w:styleId="afff7">
    <w:name w:val="Заголовк таблицы Знак"/>
    <w:link w:val="afff6"/>
    <w:locked/>
    <w:rsid w:val="00CC0886"/>
    <w:rPr>
      <w:rFonts w:ascii="Times New Roman" w:eastAsia="Times New Roman" w:hAnsi="Times New Roman" w:cs="Times New Roman"/>
      <w:bCs/>
      <w:noProof/>
      <w:sz w:val="24"/>
      <w:szCs w:val="20"/>
      <w:lang w:eastAsia="ru-RU"/>
    </w:rPr>
  </w:style>
  <w:style w:type="paragraph" w:customStyle="1" w:styleId="afff8">
    <w:name w:val="Таблица"/>
    <w:basedOn w:val="Default"/>
    <w:next w:val="Default"/>
    <w:rsid w:val="00CC0886"/>
    <w:rPr>
      <w:rFonts w:ascii="Times New Roman" w:eastAsia="Times New Roman" w:hAnsi="Times New Roman" w:cs="Times New Roman"/>
      <w:color w:val="auto"/>
      <w:lang w:eastAsia="ru-RU"/>
    </w:rPr>
  </w:style>
  <w:style w:type="paragraph" w:customStyle="1" w:styleId="afff9">
    <w:name w:val="Заголовок таблицы"/>
    <w:basedOn w:val="aff6"/>
    <w:qFormat/>
    <w:rsid w:val="00CC0886"/>
  </w:style>
  <w:style w:type="character" w:customStyle="1" w:styleId="afffa">
    <w:name w:val="Текст Знак"/>
    <w:aliases w:val=" Знак Знак,Знак1 Знак,Знак Знак Знак Знак, Знак1 Знак, Знак11 Знак, Знак111 Знак,Знак11 Знак,Знак111 Знак, Знак Знак Знак Знак, Знак Знак Знак Знак Знак Знак Знак1, Знак Знак Знак Знак Знак Знак Знак Знак,Знак Знак Знак Знак Знак Знак"/>
    <w:link w:val="afffb"/>
    <w:uiPriority w:val="99"/>
    <w:locked/>
    <w:rsid w:val="00CC0886"/>
    <w:rPr>
      <w:rFonts w:ascii="Courier New" w:hAnsi="Courier New" w:cs="Times New Roman"/>
      <w:sz w:val="20"/>
      <w:szCs w:val="20"/>
      <w:u w:val="single"/>
      <w:lang w:eastAsia="ru-RU"/>
    </w:rPr>
  </w:style>
  <w:style w:type="paragraph" w:styleId="afffb">
    <w:name w:val="Plain Text"/>
    <w:aliases w:val=" Знак,Знак1,Знак Знак Знак, Знак1, Знак11, Знак111,Знак11,Знак111,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Знак21"/>
    <w:basedOn w:val="ab"/>
    <w:link w:val="afffa"/>
    <w:rsid w:val="00CC0886"/>
    <w:rPr>
      <w:rFonts w:ascii="Courier New" w:eastAsiaTheme="minorHAnsi" w:hAnsi="Courier New"/>
      <w:u w:val="single"/>
    </w:rPr>
  </w:style>
  <w:style w:type="character" w:customStyle="1" w:styleId="1f2">
    <w:name w:val="Текст Знак1"/>
    <w:basedOn w:val="ac"/>
    <w:uiPriority w:val="99"/>
    <w:semiHidden/>
    <w:rsid w:val="00CC0886"/>
    <w:rPr>
      <w:rFonts w:ascii="Consolas" w:eastAsia="Times New Roman" w:hAnsi="Consolas" w:cs="Consolas"/>
      <w:sz w:val="21"/>
      <w:szCs w:val="21"/>
      <w:lang w:eastAsia="ru-RU"/>
    </w:rPr>
  </w:style>
  <w:style w:type="character" w:customStyle="1" w:styleId="3a">
    <w:name w:val="Нижний колонтитул Знак3"/>
    <w:rsid w:val="00CC0886"/>
    <w:rPr>
      <w:sz w:val="24"/>
      <w:szCs w:val="24"/>
    </w:rPr>
  </w:style>
  <w:style w:type="paragraph" w:customStyle="1" w:styleId="321">
    <w:name w:val="Основной текст с отступом 32"/>
    <w:basedOn w:val="ab"/>
    <w:rsid w:val="00CC0886"/>
    <w:pPr>
      <w:suppressAutoHyphens/>
      <w:ind w:firstLine="720"/>
    </w:pPr>
    <w:rPr>
      <w:sz w:val="28"/>
      <w:lang w:eastAsia="ar-SA"/>
    </w:rPr>
  </w:style>
  <w:style w:type="character" w:customStyle="1" w:styleId="submenu-table">
    <w:name w:val="submenu-table"/>
    <w:basedOn w:val="ac"/>
    <w:rsid w:val="00CC0886"/>
  </w:style>
  <w:style w:type="paragraph" w:styleId="2c">
    <w:name w:val="Body Text Indent 2"/>
    <w:basedOn w:val="ab"/>
    <w:link w:val="2d"/>
    <w:uiPriority w:val="99"/>
    <w:rsid w:val="00CC0886"/>
    <w:pPr>
      <w:spacing w:after="120" w:line="480" w:lineRule="auto"/>
      <w:ind w:left="283"/>
    </w:pPr>
    <w:rPr>
      <w:sz w:val="24"/>
      <w:szCs w:val="24"/>
    </w:rPr>
  </w:style>
  <w:style w:type="character" w:customStyle="1" w:styleId="2d">
    <w:name w:val="Основной текст с отступом 2 Знак"/>
    <w:basedOn w:val="ac"/>
    <w:link w:val="2c"/>
    <w:uiPriority w:val="99"/>
    <w:rsid w:val="00CC0886"/>
    <w:rPr>
      <w:rFonts w:ascii="Times New Roman" w:eastAsia="Times New Roman" w:hAnsi="Times New Roman" w:cs="Times New Roman"/>
      <w:sz w:val="24"/>
      <w:szCs w:val="24"/>
      <w:lang w:eastAsia="ru-RU"/>
    </w:rPr>
  </w:style>
  <w:style w:type="character" w:customStyle="1" w:styleId="2e">
    <w:name w:val="Текст примечания Знак2"/>
    <w:basedOn w:val="ac"/>
    <w:rsid w:val="00CC0886"/>
  </w:style>
  <w:style w:type="character" w:customStyle="1" w:styleId="611">
    <w:name w:val="Заголовок 6 Знак1"/>
    <w:basedOn w:val="ac"/>
    <w:uiPriority w:val="9"/>
    <w:semiHidden/>
    <w:rsid w:val="00CC0886"/>
    <w:rPr>
      <w:rFonts w:asciiTheme="majorHAnsi" w:eastAsiaTheme="majorEastAsia" w:hAnsiTheme="majorHAnsi" w:cstheme="majorBidi"/>
      <w:i/>
      <w:iCs/>
      <w:color w:val="243F60" w:themeColor="accent1" w:themeShade="7F"/>
      <w:sz w:val="20"/>
      <w:szCs w:val="20"/>
      <w:lang w:eastAsia="ru-RU"/>
    </w:rPr>
  </w:style>
  <w:style w:type="paragraph" w:customStyle="1" w:styleId="xl171">
    <w:name w:val="xl171"/>
    <w:basedOn w:val="ab"/>
    <w:rsid w:val="0050703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2">
    <w:name w:val="xl172"/>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3">
    <w:name w:val="xl173"/>
    <w:basedOn w:val="ab"/>
    <w:rsid w:val="00507030"/>
    <w:pPr>
      <w:shd w:val="clear" w:color="000000" w:fill="FFFFFF"/>
      <w:spacing w:before="100" w:beforeAutospacing="1" w:after="100" w:afterAutospacing="1"/>
      <w:jc w:val="right"/>
    </w:pPr>
    <w:rPr>
      <w:sz w:val="24"/>
      <w:szCs w:val="24"/>
    </w:rPr>
  </w:style>
  <w:style w:type="paragraph" w:customStyle="1" w:styleId="xl174">
    <w:name w:val="xl174"/>
    <w:basedOn w:val="ab"/>
    <w:rsid w:val="00507030"/>
    <w:pPr>
      <w:shd w:val="clear" w:color="000000" w:fill="FFFFFF"/>
      <w:spacing w:before="100" w:beforeAutospacing="1" w:after="100" w:afterAutospacing="1"/>
      <w:jc w:val="right"/>
    </w:pPr>
    <w:rPr>
      <w:sz w:val="24"/>
      <w:szCs w:val="24"/>
    </w:rPr>
  </w:style>
  <w:style w:type="paragraph" w:customStyle="1" w:styleId="xl175">
    <w:name w:val="xl175"/>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76">
    <w:name w:val="xl176"/>
    <w:basedOn w:val="ab"/>
    <w:rsid w:val="00507030"/>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7">
    <w:name w:val="xl177"/>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numbering" w:customStyle="1" w:styleId="3b">
    <w:name w:val="Нет списка3"/>
    <w:next w:val="ae"/>
    <w:uiPriority w:val="99"/>
    <w:semiHidden/>
    <w:unhideWhenUsed/>
    <w:rsid w:val="00501912"/>
  </w:style>
  <w:style w:type="character" w:customStyle="1" w:styleId="afffc">
    <w:name w:val="Подпись к таблице_"/>
    <w:basedOn w:val="ac"/>
    <w:link w:val="afffd"/>
    <w:locked/>
    <w:rsid w:val="00501912"/>
    <w:rPr>
      <w:rFonts w:ascii="Times New Roman" w:eastAsia="Times New Roman" w:hAnsi="Times New Roman" w:cs="Times New Roman"/>
      <w:sz w:val="28"/>
      <w:szCs w:val="28"/>
      <w:shd w:val="clear" w:color="auto" w:fill="FFFFFF"/>
    </w:rPr>
  </w:style>
  <w:style w:type="paragraph" w:customStyle="1" w:styleId="afffd">
    <w:name w:val="Подпись к таблице"/>
    <w:basedOn w:val="ab"/>
    <w:link w:val="afffc"/>
    <w:qFormat/>
    <w:rsid w:val="00501912"/>
    <w:pPr>
      <w:widowControl w:val="0"/>
      <w:shd w:val="clear" w:color="auto" w:fill="FFFFFF"/>
      <w:spacing w:line="322" w:lineRule="exact"/>
      <w:jc w:val="right"/>
    </w:pPr>
    <w:rPr>
      <w:sz w:val="28"/>
      <w:szCs w:val="28"/>
      <w:lang w:eastAsia="en-US"/>
    </w:rPr>
  </w:style>
  <w:style w:type="character" w:customStyle="1" w:styleId="212pt">
    <w:name w:val="Основной текст (2) + 12 pt"/>
    <w:aliases w:val="Полужирный,Малые прописные"/>
    <w:basedOn w:val="27"/>
    <w:rsid w:val="00501912"/>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table" w:customStyle="1" w:styleId="-31">
    <w:name w:val="Таблица-список 31"/>
    <w:basedOn w:val="ad"/>
    <w:next w:val="-3"/>
    <w:uiPriority w:val="99"/>
    <w:semiHidden/>
    <w:unhideWhenUsed/>
    <w:rsid w:val="00501912"/>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30">
    <w:name w:val="Сетка таблицы13"/>
    <w:basedOn w:val="ad"/>
    <w:next w:val="aff2"/>
    <w:uiPriority w:val="59"/>
    <w:rsid w:val="00501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Обычный (веб) Знак"/>
    <w:aliases w:val="Обычный (веб) Знак1 Знак,Обычный (веб) Знак Знак Знак,_а_Е’__ (дќа) И’ц_1 Знак,_а_Е’__ (дќа) И’ц_ И’ц_ Знак,___С¬__ (_x_) ÷¬__1 Знак,___С¬__ (_x_) ÷¬__ ÷¬__ Знак,Заголовок1 Знак1"/>
    <w:link w:val="aff4"/>
    <w:uiPriority w:val="99"/>
    <w:locked/>
    <w:rsid w:val="00FF2455"/>
    <w:rPr>
      <w:rFonts w:ascii="Times New Roman" w:eastAsia="Times New Roman" w:hAnsi="Times New Roman" w:cs="Times New Roman"/>
      <w:sz w:val="24"/>
      <w:szCs w:val="24"/>
      <w:lang w:eastAsia="ru-RU"/>
    </w:rPr>
  </w:style>
  <w:style w:type="character" w:customStyle="1" w:styleId="1f3">
    <w:name w:val="Текст примечания Знак1"/>
    <w:basedOn w:val="ac"/>
    <w:uiPriority w:val="99"/>
    <w:semiHidden/>
    <w:rsid w:val="00FF2455"/>
    <w:rPr>
      <w:rFonts w:ascii="Times New Roman" w:eastAsia="Times New Roman" w:hAnsi="Times New Roman" w:cs="Times New Roman"/>
      <w:sz w:val="20"/>
      <w:szCs w:val="20"/>
      <w:lang w:eastAsia="ru-RU"/>
    </w:rPr>
  </w:style>
  <w:style w:type="paragraph" w:customStyle="1" w:styleId="afffe">
    <w:name w:val="А.Заголовок"/>
    <w:basedOn w:val="ab"/>
    <w:uiPriority w:val="99"/>
    <w:qFormat/>
    <w:rsid w:val="00FF2455"/>
    <w:pPr>
      <w:spacing w:before="240" w:after="240"/>
      <w:ind w:right="4678"/>
      <w:jc w:val="both"/>
    </w:pPr>
    <w:rPr>
      <w:sz w:val="28"/>
      <w:szCs w:val="28"/>
    </w:rPr>
  </w:style>
  <w:style w:type="character" w:customStyle="1" w:styleId="112">
    <w:name w:val="Текст сноски Знак11"/>
    <w:uiPriority w:val="99"/>
    <w:semiHidden/>
    <w:locked/>
    <w:rsid w:val="00FF2455"/>
    <w:rPr>
      <w:rFonts w:ascii="Times New Roman" w:hAnsi="Times New Roman" w:cs="Times New Roman"/>
      <w:lang w:val="x-none"/>
    </w:rPr>
  </w:style>
  <w:style w:type="character" w:customStyle="1" w:styleId="1f4">
    <w:name w:val="Текст выноски Знак1"/>
    <w:basedOn w:val="ac"/>
    <w:uiPriority w:val="99"/>
    <w:semiHidden/>
    <w:rsid w:val="00FF2455"/>
    <w:rPr>
      <w:rFonts w:ascii="Tahoma" w:eastAsia="Times New Roman" w:hAnsi="Tahoma" w:cs="Tahoma"/>
      <w:sz w:val="16"/>
      <w:szCs w:val="16"/>
      <w:lang w:eastAsia="ru-RU"/>
    </w:rPr>
  </w:style>
  <w:style w:type="character" w:customStyle="1" w:styleId="1f5">
    <w:name w:val="Верх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6">
    <w:name w:val="Нижний колонтитул Знак1"/>
    <w:basedOn w:val="ac"/>
    <w:semiHidden/>
    <w:rsid w:val="00FF2455"/>
    <w:rPr>
      <w:rFonts w:ascii="Times New Roman" w:eastAsia="Times New Roman" w:hAnsi="Times New Roman" w:cs="Times New Roman"/>
      <w:sz w:val="20"/>
      <w:szCs w:val="20"/>
      <w:lang w:eastAsia="ru-RU"/>
    </w:rPr>
  </w:style>
  <w:style w:type="character" w:customStyle="1" w:styleId="1f7">
    <w:name w:val="Основной текст Знак1"/>
    <w:basedOn w:val="ac"/>
    <w:uiPriority w:val="99"/>
    <w:rsid w:val="00FF2455"/>
    <w:rPr>
      <w:rFonts w:ascii="Times New Roman" w:eastAsia="Times New Roman" w:hAnsi="Times New Roman" w:cs="Times New Roman"/>
      <w:sz w:val="20"/>
      <w:szCs w:val="20"/>
      <w:lang w:eastAsia="ru-RU"/>
    </w:rPr>
  </w:style>
  <w:style w:type="character" w:customStyle="1" w:styleId="113">
    <w:name w:val="Текст примечания Знак11"/>
    <w:uiPriority w:val="99"/>
    <w:semiHidden/>
    <w:rsid w:val="00FF2455"/>
    <w:rPr>
      <w:rFonts w:ascii="Times New Roman" w:hAnsi="Times New Roman" w:cs="Times New Roman" w:hint="default"/>
      <w:sz w:val="20"/>
      <w:szCs w:val="20"/>
      <w:lang w:val="x-none" w:eastAsia="ru-RU"/>
    </w:rPr>
  </w:style>
  <w:style w:type="character" w:customStyle="1" w:styleId="1f8">
    <w:name w:val="Тема примечания Знак1"/>
    <w:basedOn w:val="1f3"/>
    <w:uiPriority w:val="99"/>
    <w:semiHidden/>
    <w:rsid w:val="00FF2455"/>
    <w:rPr>
      <w:rFonts w:ascii="Times New Roman" w:eastAsia="Times New Roman" w:hAnsi="Times New Roman" w:cs="Times New Roman"/>
      <w:b/>
      <w:bCs/>
      <w:sz w:val="20"/>
      <w:szCs w:val="20"/>
      <w:lang w:eastAsia="ru-RU"/>
    </w:rPr>
  </w:style>
  <w:style w:type="character" w:customStyle="1" w:styleId="114">
    <w:name w:val="Верхний колонтитул Знак11"/>
    <w:uiPriority w:val="99"/>
    <w:semiHidden/>
    <w:rsid w:val="00FF2455"/>
    <w:rPr>
      <w:rFonts w:ascii="Times New Roman" w:hAnsi="Times New Roman" w:cs="Times New Roman" w:hint="default"/>
      <w:sz w:val="20"/>
      <w:szCs w:val="20"/>
      <w:lang w:val="x-none" w:eastAsia="ru-RU"/>
    </w:rPr>
  </w:style>
  <w:style w:type="character" w:customStyle="1" w:styleId="115">
    <w:name w:val="Нижний колонтитул Знак11"/>
    <w:uiPriority w:val="99"/>
    <w:semiHidden/>
    <w:rsid w:val="00FF2455"/>
    <w:rPr>
      <w:rFonts w:ascii="Times New Roman" w:hAnsi="Times New Roman" w:cs="Times New Roman" w:hint="default"/>
      <w:sz w:val="20"/>
      <w:szCs w:val="20"/>
      <w:lang w:val="x-none" w:eastAsia="ru-RU"/>
    </w:rPr>
  </w:style>
  <w:style w:type="character" w:customStyle="1" w:styleId="116">
    <w:name w:val="Основной текст Знак11"/>
    <w:uiPriority w:val="99"/>
    <w:semiHidden/>
    <w:rsid w:val="00FF2455"/>
    <w:rPr>
      <w:rFonts w:ascii="Times New Roman" w:hAnsi="Times New Roman" w:cs="Times New Roman" w:hint="default"/>
      <w:sz w:val="20"/>
      <w:szCs w:val="20"/>
      <w:lang w:val="x-none" w:eastAsia="ru-RU"/>
    </w:rPr>
  </w:style>
  <w:style w:type="character" w:customStyle="1" w:styleId="117">
    <w:name w:val="Тема примечания Знак11"/>
    <w:uiPriority w:val="99"/>
    <w:semiHidden/>
    <w:rsid w:val="00FF2455"/>
    <w:rPr>
      <w:rFonts w:ascii="Times New Roman" w:hAnsi="Times New Roman" w:cs="Times New Roman" w:hint="default"/>
      <w:b/>
      <w:bCs/>
      <w:sz w:val="20"/>
      <w:szCs w:val="20"/>
      <w:lang w:val="x-none" w:eastAsia="ru-RU"/>
    </w:rPr>
  </w:style>
  <w:style w:type="character" w:customStyle="1" w:styleId="apple-converted-space">
    <w:name w:val="apple-converted-space"/>
    <w:rsid w:val="00FF2455"/>
  </w:style>
  <w:style w:type="character" w:customStyle="1" w:styleId="1f9">
    <w:name w:val="Текст концевой сноски Знак1"/>
    <w:basedOn w:val="ac"/>
    <w:uiPriority w:val="99"/>
    <w:semiHidden/>
    <w:rsid w:val="00FF2455"/>
    <w:rPr>
      <w:rFonts w:ascii="Times New Roman" w:eastAsia="Times New Roman" w:hAnsi="Times New Roman" w:cs="Times New Roman"/>
      <w:sz w:val="20"/>
      <w:szCs w:val="20"/>
      <w:lang w:eastAsia="ru-RU"/>
    </w:rPr>
  </w:style>
  <w:style w:type="table" w:customStyle="1" w:styleId="-32">
    <w:name w:val="Таблица-список 32"/>
    <w:basedOn w:val="ad"/>
    <w:next w:val="-3"/>
    <w:uiPriority w:val="99"/>
    <w:semiHidden/>
    <w:unhideWhenUsed/>
    <w:rsid w:val="00FF2455"/>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40">
    <w:name w:val="Сетка таблицы14"/>
    <w:basedOn w:val="ad"/>
    <w:next w:val="aff2"/>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a">
    <w:name w:val="Гиперссылка1"/>
    <w:basedOn w:val="ac"/>
    <w:uiPriority w:val="99"/>
    <w:rsid w:val="007E71AC"/>
    <w:rPr>
      <w:color w:val="0000FF"/>
      <w:u w:val="single"/>
    </w:rPr>
  </w:style>
  <w:style w:type="table" w:customStyle="1" w:styleId="-33">
    <w:name w:val="Таблица-список 33"/>
    <w:basedOn w:val="ad"/>
    <w:next w:val="-3"/>
    <w:uiPriority w:val="99"/>
    <w:semiHidden/>
    <w:unhideWhenUsed/>
    <w:rsid w:val="007E71AC"/>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60">
    <w:name w:val="Сетка таблицы16"/>
    <w:basedOn w:val="ad"/>
    <w:next w:val="aff2"/>
    <w:uiPriority w:val="59"/>
    <w:rsid w:val="007E71A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d"/>
    <w:uiPriority w:val="59"/>
    <w:rsid w:val="007E71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
    <w:name w:val="Гиперссылка2"/>
    <w:rsid w:val="008C6260"/>
  </w:style>
  <w:style w:type="table" w:customStyle="1" w:styleId="-34">
    <w:name w:val="Таблица-список 34"/>
    <w:basedOn w:val="ad"/>
    <w:next w:val="-3"/>
    <w:uiPriority w:val="99"/>
    <w:semiHidden/>
    <w:unhideWhenUsed/>
    <w:rsid w:val="001F35E8"/>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70">
    <w:name w:val="Сетка таблицы17"/>
    <w:basedOn w:val="ad"/>
    <w:next w:val="aff2"/>
    <w:uiPriority w:val="59"/>
    <w:rsid w:val="001F35E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d"/>
    <w:uiPriority w:val="59"/>
    <w:rsid w:val="001F35E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d"/>
    <w:next w:val="aff2"/>
    <w:uiPriority w:val="59"/>
    <w:rsid w:val="004E3CA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d"/>
    <w:next w:val="aff2"/>
    <w:uiPriority w:val="59"/>
    <w:rsid w:val="004E3CAA"/>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d"/>
    <w:next w:val="aff2"/>
    <w:uiPriority w:val="59"/>
    <w:rsid w:val="004E3CA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d"/>
    <w:next w:val="aff2"/>
    <w:uiPriority w:val="59"/>
    <w:rsid w:val="004E3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1">
    <w:name w:val="Сетка таблицы2133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e"/>
    <w:uiPriority w:val="99"/>
    <w:semiHidden/>
    <w:unhideWhenUsed/>
    <w:rsid w:val="00230E94"/>
  </w:style>
  <w:style w:type="table" w:customStyle="1" w:styleId="190">
    <w:name w:val="Сетка таблицы19"/>
    <w:basedOn w:val="ad"/>
    <w:next w:val="aff2"/>
    <w:uiPriority w:val="59"/>
    <w:rsid w:val="00230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d"/>
    <w:next w:val="aff2"/>
    <w:uiPriority w:val="59"/>
    <w:rsid w:val="00230E9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e"/>
    <w:uiPriority w:val="99"/>
    <w:semiHidden/>
    <w:unhideWhenUsed/>
    <w:rsid w:val="00ED2C3C"/>
  </w:style>
  <w:style w:type="numbering" w:customStyle="1" w:styleId="65">
    <w:name w:val="Нет списка6"/>
    <w:next w:val="ae"/>
    <w:uiPriority w:val="99"/>
    <w:semiHidden/>
    <w:unhideWhenUsed/>
    <w:rsid w:val="00A4215F"/>
  </w:style>
  <w:style w:type="table" w:customStyle="1" w:styleId="200">
    <w:name w:val="Сетка таблицы20"/>
    <w:basedOn w:val="ad"/>
    <w:next w:val="aff2"/>
    <w:uiPriority w:val="59"/>
    <w:rsid w:val="00A42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d"/>
    <w:next w:val="aff2"/>
    <w:uiPriority w:val="59"/>
    <w:rsid w:val="00A4215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c"/>
    <w:uiPriority w:val="99"/>
    <w:semiHidden/>
    <w:unhideWhenUsed/>
    <w:rsid w:val="00A4215F"/>
    <w:rPr>
      <w:color w:val="605E5C"/>
      <w:shd w:val="clear" w:color="auto" w:fill="E1DFDD"/>
    </w:rPr>
  </w:style>
  <w:style w:type="numbering" w:customStyle="1" w:styleId="72">
    <w:name w:val="Нет списка7"/>
    <w:next w:val="ae"/>
    <w:uiPriority w:val="99"/>
    <w:semiHidden/>
    <w:unhideWhenUsed/>
    <w:rsid w:val="00A8630E"/>
  </w:style>
  <w:style w:type="table" w:customStyle="1" w:styleId="300">
    <w:name w:val="Сетка таблицы30"/>
    <w:basedOn w:val="ad"/>
    <w:next w:val="aff2"/>
    <w:uiPriority w:val="59"/>
    <w:rsid w:val="00A86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4"/>
    <w:basedOn w:val="ad"/>
    <w:next w:val="aff2"/>
    <w:uiPriority w:val="59"/>
    <w:rsid w:val="00A8630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d"/>
    <w:next w:val="aff2"/>
    <w:uiPriority w:val="59"/>
    <w:rsid w:val="00A8630E"/>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d"/>
    <w:next w:val="aff2"/>
    <w:uiPriority w:val="59"/>
    <w:rsid w:val="00EC220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d"/>
    <w:next w:val="aff2"/>
    <w:uiPriority w:val="59"/>
    <w:rsid w:val="00EC220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d"/>
    <w:next w:val="aff2"/>
    <w:uiPriority w:val="59"/>
    <w:rsid w:val="00EC220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d"/>
    <w:next w:val="aff2"/>
    <w:uiPriority w:val="59"/>
    <w:rsid w:val="00EC2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2">
    <w:name w:val="Сетка таблицы1125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2">
    <w:name w:val="Сетка таблицы1126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2">
    <w:name w:val="Сетка таблицы2133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d"/>
    <w:next w:val="aff2"/>
    <w:uiPriority w:val="59"/>
    <w:rsid w:val="00F04CA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d"/>
    <w:next w:val="aff2"/>
    <w:uiPriority w:val="59"/>
    <w:rsid w:val="00F04CA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d"/>
    <w:next w:val="aff2"/>
    <w:uiPriority w:val="59"/>
    <w:rsid w:val="00F04CA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d"/>
    <w:next w:val="aff2"/>
    <w:uiPriority w:val="59"/>
    <w:rsid w:val="00F04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3">
    <w:name w:val="Сетка таблицы1125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3">
    <w:name w:val="Сетка таблицы1126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e"/>
    <w:uiPriority w:val="99"/>
    <w:semiHidden/>
    <w:unhideWhenUsed/>
    <w:rsid w:val="002D4ADB"/>
  </w:style>
  <w:style w:type="table" w:customStyle="1" w:styleId="-35">
    <w:name w:val="Таблица-список 35"/>
    <w:basedOn w:val="ad"/>
    <w:next w:val="-3"/>
    <w:uiPriority w:val="99"/>
    <w:semiHidden/>
    <w:unhideWhenUsed/>
    <w:rsid w:val="002D4ADB"/>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00">
    <w:name w:val="Сетка таблицы40"/>
    <w:basedOn w:val="ad"/>
    <w:next w:val="aff2"/>
    <w:uiPriority w:val="5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7"/>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d"/>
    <w:next w:val="aff2"/>
    <w:uiPriority w:val="3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e"/>
    <w:uiPriority w:val="99"/>
    <w:semiHidden/>
    <w:unhideWhenUsed/>
    <w:rsid w:val="002D4ADB"/>
  </w:style>
  <w:style w:type="paragraph" w:customStyle="1" w:styleId="xl63">
    <w:name w:val="xl63"/>
    <w:basedOn w:val="ab"/>
    <w:uiPriority w:val="99"/>
    <w:rsid w:val="00BF7D09"/>
    <w:pPr>
      <w:spacing w:before="100" w:beforeAutospacing="1" w:after="100" w:afterAutospacing="1"/>
    </w:pPr>
    <w:rPr>
      <w:sz w:val="24"/>
      <w:szCs w:val="24"/>
    </w:rPr>
  </w:style>
  <w:style w:type="paragraph" w:customStyle="1" w:styleId="xl64">
    <w:name w:val="xl64"/>
    <w:basedOn w:val="ab"/>
    <w:uiPriority w:val="99"/>
    <w:rsid w:val="00BF7D09"/>
    <w:pPr>
      <w:spacing w:before="100" w:beforeAutospacing="1" w:after="100" w:afterAutospacing="1"/>
      <w:textAlignment w:val="center"/>
    </w:pPr>
    <w:rPr>
      <w:sz w:val="24"/>
      <w:szCs w:val="24"/>
    </w:rPr>
  </w:style>
  <w:style w:type="numbering" w:customStyle="1" w:styleId="101">
    <w:name w:val="Нет списка10"/>
    <w:next w:val="ae"/>
    <w:uiPriority w:val="99"/>
    <w:semiHidden/>
    <w:unhideWhenUsed/>
    <w:rsid w:val="00835F1A"/>
  </w:style>
  <w:style w:type="character" w:customStyle="1" w:styleId="affff">
    <w:name w:val="Заголовок Знак"/>
    <w:aliases w:val="Заголовок1 Знак"/>
    <w:link w:val="2f0"/>
    <w:uiPriority w:val="10"/>
    <w:locked/>
    <w:rsid w:val="00835F1A"/>
    <w:rPr>
      <w:rFonts w:ascii="Calibri Light" w:hAnsi="Calibri Light" w:cs="Calibri Light" w:hint="default"/>
      <w:b/>
      <w:bCs/>
      <w:kern w:val="28"/>
      <w:sz w:val="32"/>
      <w:szCs w:val="32"/>
    </w:rPr>
  </w:style>
  <w:style w:type="paragraph" w:customStyle="1" w:styleId="1-21">
    <w:name w:val="Средняя сетка 1 - Акцент 21"/>
    <w:basedOn w:val="ab"/>
    <w:uiPriority w:val="34"/>
    <w:qFormat/>
    <w:rsid w:val="00835F1A"/>
    <w:pPr>
      <w:spacing w:after="200" w:line="276" w:lineRule="auto"/>
      <w:ind w:left="720"/>
      <w:contextualSpacing/>
    </w:pPr>
    <w:rPr>
      <w:rFonts w:ascii="Calibri" w:eastAsia="Calibri" w:hAnsi="Calibri"/>
      <w:sz w:val="22"/>
      <w:szCs w:val="22"/>
      <w:lang w:eastAsia="en-US"/>
    </w:rPr>
  </w:style>
  <w:style w:type="paragraph" w:customStyle="1" w:styleId="1fb">
    <w:name w:val="Абзац списка1"/>
    <w:basedOn w:val="ab"/>
    <w:uiPriority w:val="99"/>
    <w:rsid w:val="00835F1A"/>
    <w:pPr>
      <w:ind w:left="720"/>
    </w:pPr>
    <w:rPr>
      <w:sz w:val="24"/>
    </w:rPr>
  </w:style>
  <w:style w:type="paragraph" w:customStyle="1" w:styleId="-11">
    <w:name w:val="Цветная заливка - Акцент 11"/>
    <w:uiPriority w:val="71"/>
    <w:rsid w:val="00835F1A"/>
    <w:pPr>
      <w:spacing w:after="0" w:line="240" w:lineRule="auto"/>
    </w:pPr>
    <w:rPr>
      <w:rFonts w:ascii="Times New Roman" w:eastAsia="Times New Roman" w:hAnsi="Times New Roman" w:cs="Times New Roman"/>
      <w:sz w:val="24"/>
      <w:szCs w:val="24"/>
      <w:lang w:eastAsia="ru-RU"/>
    </w:rPr>
  </w:style>
  <w:style w:type="paragraph" w:customStyle="1" w:styleId="affff0">
    <w:name w:val="÷¬__ ÷¬__ ÷¬__ ÷¬__"/>
    <w:basedOn w:val="ab"/>
    <w:uiPriority w:val="99"/>
    <w:rsid w:val="00835F1A"/>
    <w:pPr>
      <w:spacing w:before="100" w:beforeAutospacing="1" w:after="100" w:afterAutospacing="1"/>
    </w:pPr>
    <w:rPr>
      <w:rFonts w:ascii="Tahoma" w:hAnsi="Tahoma"/>
      <w:lang w:val="en-US" w:eastAsia="en-US"/>
    </w:rPr>
  </w:style>
  <w:style w:type="paragraph" w:customStyle="1" w:styleId="P16">
    <w:name w:val="P16"/>
    <w:basedOn w:val="ab"/>
    <w:uiPriority w:val="99"/>
    <w:rsid w:val="00835F1A"/>
    <w:pPr>
      <w:widowControl w:val="0"/>
      <w:adjustRightInd w:val="0"/>
      <w:jc w:val="center"/>
    </w:pPr>
    <w:rPr>
      <w:rFonts w:eastAsia="SimSun1"/>
      <w:b/>
      <w:sz w:val="24"/>
    </w:rPr>
  </w:style>
  <w:style w:type="paragraph" w:customStyle="1" w:styleId="P59">
    <w:name w:val="P59"/>
    <w:basedOn w:val="ab"/>
    <w:uiPriority w:val="99"/>
    <w:rsid w:val="00835F1A"/>
    <w:pPr>
      <w:widowControl w:val="0"/>
      <w:tabs>
        <w:tab w:val="left" w:pos="-3420"/>
      </w:tabs>
      <w:adjustRightInd w:val="0"/>
      <w:jc w:val="center"/>
    </w:pPr>
    <w:rPr>
      <w:sz w:val="24"/>
    </w:rPr>
  </w:style>
  <w:style w:type="paragraph" w:customStyle="1" w:styleId="P61">
    <w:name w:val="P61"/>
    <w:basedOn w:val="ab"/>
    <w:uiPriority w:val="99"/>
    <w:rsid w:val="00835F1A"/>
    <w:pPr>
      <w:widowControl w:val="0"/>
      <w:tabs>
        <w:tab w:val="left" w:pos="-3420"/>
      </w:tabs>
      <w:adjustRightInd w:val="0"/>
      <w:jc w:val="center"/>
    </w:pPr>
    <w:rPr>
      <w:sz w:val="28"/>
    </w:rPr>
  </w:style>
  <w:style w:type="paragraph" w:customStyle="1" w:styleId="P103">
    <w:name w:val="P103"/>
    <w:basedOn w:val="ab"/>
    <w:uiPriority w:val="99"/>
    <w:rsid w:val="00835F1A"/>
    <w:pPr>
      <w:widowControl w:val="0"/>
      <w:tabs>
        <w:tab w:val="left" w:pos="6054"/>
      </w:tabs>
      <w:autoSpaceDE w:val="0"/>
      <w:autoSpaceDN w:val="0"/>
      <w:adjustRightInd w:val="0"/>
      <w:ind w:left="5760"/>
    </w:pPr>
    <w:rPr>
      <w:sz w:val="24"/>
    </w:rPr>
  </w:style>
  <w:style w:type="paragraph" w:customStyle="1" w:styleId="affff1">
    <w:name w:val="МУ Обычный стиль"/>
    <w:basedOn w:val="ab"/>
    <w:autoRedefine/>
    <w:uiPriority w:val="99"/>
    <w:rsid w:val="00835F1A"/>
    <w:pPr>
      <w:widowControl w:val="0"/>
      <w:shd w:val="clear" w:color="auto" w:fill="FFFFFF"/>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rPr>
  </w:style>
  <w:style w:type="paragraph" w:customStyle="1" w:styleId="83">
    <w:name w:val="Стиль8"/>
    <w:basedOn w:val="ab"/>
    <w:uiPriority w:val="99"/>
    <w:rsid w:val="00835F1A"/>
    <w:rPr>
      <w:rFonts w:eastAsia="Calibri"/>
      <w:noProof/>
      <w:sz w:val="28"/>
      <w:szCs w:val="28"/>
    </w:rPr>
  </w:style>
  <w:style w:type="character" w:customStyle="1" w:styleId="218">
    <w:name w:val="Основной текст с отступом 2 Знак1"/>
    <w:basedOn w:val="ac"/>
    <w:semiHidden/>
    <w:rsid w:val="00835F1A"/>
    <w:rPr>
      <w:rFonts w:ascii="Times New Roman" w:eastAsia="Times New Roman" w:hAnsi="Times New Roman" w:cs="Times New Roman"/>
      <w:sz w:val="24"/>
      <w:szCs w:val="24"/>
      <w:lang w:eastAsia="ru-RU"/>
    </w:rPr>
  </w:style>
  <w:style w:type="character" w:customStyle="1" w:styleId="T3">
    <w:name w:val="T3"/>
    <w:rsid w:val="00835F1A"/>
    <w:rPr>
      <w:sz w:val="24"/>
    </w:rPr>
  </w:style>
  <w:style w:type="character" w:customStyle="1" w:styleId="313">
    <w:name w:val="Основной текст с отступом 3 Знак1"/>
    <w:basedOn w:val="ac"/>
    <w:semiHidden/>
    <w:rsid w:val="00835F1A"/>
    <w:rPr>
      <w:rFonts w:ascii="Times New Roman" w:eastAsia="Times New Roman" w:hAnsi="Times New Roman" w:cs="Times New Roman"/>
      <w:sz w:val="16"/>
      <w:szCs w:val="16"/>
      <w:lang w:eastAsia="ru-RU"/>
    </w:rPr>
  </w:style>
  <w:style w:type="character" w:customStyle="1" w:styleId="blk">
    <w:name w:val="blk"/>
    <w:rsid w:val="00835F1A"/>
  </w:style>
  <w:style w:type="table" w:customStyle="1" w:styleId="430">
    <w:name w:val="Сетка таблицы43"/>
    <w:basedOn w:val="ad"/>
    <w:next w:val="aff2"/>
    <w:uiPriority w:val="59"/>
    <w:rsid w:val="00835F1A"/>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
    <w:next w:val="ae"/>
    <w:uiPriority w:val="99"/>
    <w:semiHidden/>
    <w:unhideWhenUsed/>
    <w:rsid w:val="00FB41B8"/>
  </w:style>
  <w:style w:type="paragraph" w:customStyle="1" w:styleId="xl178">
    <w:name w:val="xl178"/>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79">
    <w:name w:val="xl179"/>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0">
    <w:name w:val="xl180"/>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181">
    <w:name w:val="xl181"/>
    <w:basedOn w:val="ab"/>
    <w:rsid w:val="00FB41B8"/>
    <w:pPr>
      <w:spacing w:before="100" w:beforeAutospacing="1" w:after="100" w:afterAutospacing="1"/>
      <w:textAlignment w:val="center"/>
    </w:pPr>
    <w:rPr>
      <w:sz w:val="24"/>
      <w:szCs w:val="24"/>
    </w:rPr>
  </w:style>
  <w:style w:type="paragraph" w:customStyle="1" w:styleId="xl182">
    <w:name w:val="xl182"/>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4">
    <w:name w:val="xl184"/>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5">
    <w:name w:val="xl18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6">
    <w:name w:val="xl186"/>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7">
    <w:name w:val="xl187"/>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8">
    <w:name w:val="xl188"/>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9">
    <w:name w:val="xl189"/>
    <w:basedOn w:val="ab"/>
    <w:rsid w:val="00FB41B8"/>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1">
    <w:name w:val="xl191"/>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2">
    <w:name w:val="xl192"/>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3">
    <w:name w:val="xl19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4">
    <w:name w:val="xl194"/>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5">
    <w:name w:val="xl195"/>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6">
    <w:name w:val="xl19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8">
    <w:name w:val="xl198"/>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9">
    <w:name w:val="xl199"/>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0">
    <w:name w:val="xl200"/>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1">
    <w:name w:val="xl201"/>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2">
    <w:name w:val="xl202"/>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03">
    <w:name w:val="xl20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4">
    <w:name w:val="xl204"/>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5">
    <w:name w:val="xl20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206">
    <w:name w:val="xl20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b"/>
    <w:rsid w:val="00FB41B8"/>
    <w:pPr>
      <w:spacing w:before="100" w:beforeAutospacing="1" w:after="100" w:afterAutospacing="1"/>
      <w:jc w:val="right"/>
      <w:textAlignment w:val="center"/>
    </w:pPr>
    <w:rPr>
      <w:sz w:val="24"/>
      <w:szCs w:val="24"/>
    </w:rPr>
  </w:style>
  <w:style w:type="paragraph" w:customStyle="1" w:styleId="xl208">
    <w:name w:val="xl208"/>
    <w:basedOn w:val="ab"/>
    <w:rsid w:val="00FB41B8"/>
    <w:pPr>
      <w:spacing w:before="100" w:beforeAutospacing="1" w:after="100" w:afterAutospacing="1"/>
      <w:jc w:val="center"/>
      <w:textAlignment w:val="center"/>
    </w:pPr>
    <w:rPr>
      <w:b/>
      <w:bCs/>
      <w:sz w:val="24"/>
      <w:szCs w:val="24"/>
    </w:rPr>
  </w:style>
  <w:style w:type="paragraph" w:customStyle="1" w:styleId="xl209">
    <w:name w:val="xl209"/>
    <w:basedOn w:val="ab"/>
    <w:rsid w:val="00FB41B8"/>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0">
    <w:name w:val="xl210"/>
    <w:basedOn w:val="ab"/>
    <w:rsid w:val="00FB41B8"/>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1">
    <w:name w:val="xl211"/>
    <w:basedOn w:val="ab"/>
    <w:rsid w:val="00FB41B8"/>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numbering" w:customStyle="1" w:styleId="121">
    <w:name w:val="Нет списка12"/>
    <w:next w:val="ae"/>
    <w:uiPriority w:val="99"/>
    <w:semiHidden/>
    <w:unhideWhenUsed/>
    <w:rsid w:val="0008323F"/>
  </w:style>
  <w:style w:type="paragraph" w:customStyle="1" w:styleId="font6">
    <w:name w:val="font6"/>
    <w:basedOn w:val="ab"/>
    <w:uiPriority w:val="99"/>
    <w:rsid w:val="00BB23D3"/>
    <w:pPr>
      <w:spacing w:before="100" w:beforeAutospacing="1" w:after="100" w:afterAutospacing="1"/>
    </w:pPr>
    <w:rPr>
      <w:sz w:val="26"/>
      <w:szCs w:val="26"/>
    </w:rPr>
  </w:style>
  <w:style w:type="character" w:customStyle="1" w:styleId="70">
    <w:name w:val="Заголовок 7 Знак"/>
    <w:basedOn w:val="ac"/>
    <w:link w:val="7"/>
    <w:uiPriority w:val="9"/>
    <w:semiHidden/>
    <w:rsid w:val="00CE3C5D"/>
    <w:rPr>
      <w:rFonts w:ascii="Times New Roman" w:eastAsia="Times New Roman" w:hAnsi="Times New Roman" w:cs="Times New Roman"/>
      <w:sz w:val="24"/>
      <w:szCs w:val="24"/>
      <w:lang w:eastAsia="ru-RU"/>
    </w:rPr>
  </w:style>
  <w:style w:type="character" w:customStyle="1" w:styleId="90">
    <w:name w:val="Заголовок 9 Знак"/>
    <w:basedOn w:val="ac"/>
    <w:link w:val="9"/>
    <w:uiPriority w:val="9"/>
    <w:semiHidden/>
    <w:rsid w:val="00CE3C5D"/>
    <w:rPr>
      <w:rFonts w:ascii="Arial" w:eastAsia="Times New Roman" w:hAnsi="Arial" w:cs="Arial"/>
      <w:lang w:eastAsia="ru-RU"/>
    </w:rPr>
  </w:style>
  <w:style w:type="numbering" w:customStyle="1" w:styleId="131">
    <w:name w:val="Нет списка13"/>
    <w:next w:val="ae"/>
    <w:uiPriority w:val="99"/>
    <w:semiHidden/>
    <w:unhideWhenUsed/>
    <w:rsid w:val="00CE3C5D"/>
  </w:style>
  <w:style w:type="character" w:customStyle="1" w:styleId="119">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9"/>
    <w:qFormat/>
    <w:rsid w:val="00CE3C5D"/>
    <w:rPr>
      <w:rFonts w:ascii="Times New Roman" w:eastAsia="Times New Roman" w:hAnsi="Times New Roman" w:cs="Times New Roman" w:hint="default"/>
      <w:b/>
      <w:bCs/>
      <w:caps/>
      <w:kern w:val="28"/>
      <w:sz w:val="26"/>
      <w:szCs w:val="26"/>
      <w:lang w:val="x-none" w:eastAsia="en-US"/>
    </w:rPr>
  </w:style>
  <w:style w:type="character" w:customStyle="1" w:styleId="222">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
    <w:basedOn w:val="ac"/>
    <w:uiPriority w:val="9"/>
    <w:semiHidden/>
    <w:rsid w:val="00CE3C5D"/>
    <w:rPr>
      <w:rFonts w:asciiTheme="majorHAnsi" w:eastAsiaTheme="majorEastAsia" w:hAnsiTheme="majorHAnsi" w:cstheme="majorBidi"/>
      <w:b/>
      <w:bCs/>
      <w:color w:val="4F81BD" w:themeColor="accent1"/>
      <w:sz w:val="26"/>
      <w:szCs w:val="26"/>
    </w:rPr>
  </w:style>
  <w:style w:type="character" w:customStyle="1" w:styleId="314">
    <w:name w:val="Заголовок 3 Знак1"/>
    <w:aliases w:val="Знак2 Знак1,Знак Знак1,Заголовок 3 Знак + 12 pt Знак1,не полужирный Знак1,влево Знак1,Перед:  0 пт Знак1,Пос... Знак1,Заголовок 3 Знак + Знак1,Пер... Знак1,Заголовок 3 Знак Знак Знак Знак1"/>
    <w:basedOn w:val="ac"/>
    <w:uiPriority w:val="9"/>
    <w:semiHidden/>
    <w:rsid w:val="00CE3C5D"/>
    <w:rPr>
      <w:rFonts w:asciiTheme="majorHAnsi" w:eastAsiaTheme="majorEastAsia" w:hAnsiTheme="majorHAnsi" w:cstheme="majorBidi"/>
      <w:b/>
      <w:bCs/>
      <w:color w:val="4F81BD" w:themeColor="accent1"/>
      <w:sz w:val="22"/>
      <w:szCs w:val="22"/>
    </w:rPr>
  </w:style>
  <w:style w:type="character" w:customStyle="1" w:styleId="1f1">
    <w:name w:val="Оглавление 1 Знак"/>
    <w:link w:val="1f0"/>
    <w:uiPriority w:val="39"/>
    <w:locked/>
    <w:rsid w:val="00CE3C5D"/>
    <w:rPr>
      <w:rFonts w:ascii="Times New Roman" w:eastAsia="Times New Roman" w:hAnsi="Times New Roman" w:cs="Times New Roman"/>
    </w:rPr>
  </w:style>
  <w:style w:type="character" w:customStyle="1" w:styleId="2b">
    <w:name w:val="Оглавление 2 Знак"/>
    <w:link w:val="2a"/>
    <w:uiPriority w:val="39"/>
    <w:locked/>
    <w:rsid w:val="00CE3C5D"/>
    <w:rPr>
      <w:rFonts w:ascii="Times New Roman" w:eastAsia="Times New Roman" w:hAnsi="Times New Roman" w:cs="Times New Roman"/>
    </w:rPr>
  </w:style>
  <w:style w:type="character" w:customStyle="1" w:styleId="39">
    <w:name w:val="Оглавление 3 Знак"/>
    <w:link w:val="38"/>
    <w:uiPriority w:val="39"/>
    <w:locked/>
    <w:rsid w:val="00CE3C5D"/>
    <w:rPr>
      <w:rFonts w:ascii="Times New Roman" w:eastAsia="Times New Roman" w:hAnsi="Times New Roman" w:cs="Times New Roman"/>
    </w:rPr>
  </w:style>
  <w:style w:type="paragraph" w:styleId="46">
    <w:name w:val="toc 4"/>
    <w:basedOn w:val="ab"/>
    <w:next w:val="ab"/>
    <w:autoRedefine/>
    <w:uiPriority w:val="39"/>
    <w:unhideWhenUsed/>
    <w:rsid w:val="00CE3C5D"/>
    <w:pPr>
      <w:spacing w:after="200" w:line="276" w:lineRule="auto"/>
      <w:ind w:left="660"/>
    </w:pPr>
    <w:rPr>
      <w:rFonts w:ascii="Calibri" w:eastAsia="Calibri" w:hAnsi="Calibri"/>
      <w:sz w:val="22"/>
      <w:szCs w:val="22"/>
      <w:lang w:eastAsia="en-US"/>
    </w:rPr>
  </w:style>
  <w:style w:type="paragraph" w:styleId="53">
    <w:name w:val="toc 5"/>
    <w:basedOn w:val="ab"/>
    <w:next w:val="ab"/>
    <w:autoRedefine/>
    <w:uiPriority w:val="39"/>
    <w:unhideWhenUsed/>
    <w:rsid w:val="00CE3C5D"/>
    <w:pPr>
      <w:spacing w:after="100" w:line="276" w:lineRule="auto"/>
      <w:ind w:left="880"/>
    </w:pPr>
    <w:rPr>
      <w:rFonts w:ascii="Calibri" w:hAnsi="Calibri"/>
      <w:sz w:val="22"/>
      <w:szCs w:val="22"/>
    </w:rPr>
  </w:style>
  <w:style w:type="paragraph" w:styleId="67">
    <w:name w:val="toc 6"/>
    <w:basedOn w:val="ab"/>
    <w:next w:val="ab"/>
    <w:autoRedefine/>
    <w:uiPriority w:val="39"/>
    <w:unhideWhenUsed/>
    <w:rsid w:val="00CE3C5D"/>
    <w:pPr>
      <w:spacing w:after="100" w:line="276" w:lineRule="auto"/>
      <w:ind w:left="1100"/>
    </w:pPr>
    <w:rPr>
      <w:rFonts w:ascii="Calibri" w:hAnsi="Calibri"/>
      <w:sz w:val="22"/>
      <w:szCs w:val="22"/>
    </w:rPr>
  </w:style>
  <w:style w:type="paragraph" w:styleId="73">
    <w:name w:val="toc 7"/>
    <w:basedOn w:val="ab"/>
    <w:next w:val="ab"/>
    <w:autoRedefine/>
    <w:uiPriority w:val="39"/>
    <w:unhideWhenUsed/>
    <w:rsid w:val="00CE3C5D"/>
    <w:pPr>
      <w:spacing w:after="100" w:line="276" w:lineRule="auto"/>
      <w:ind w:left="1320"/>
    </w:pPr>
    <w:rPr>
      <w:rFonts w:ascii="Calibri" w:hAnsi="Calibri"/>
      <w:sz w:val="22"/>
      <w:szCs w:val="22"/>
    </w:rPr>
  </w:style>
  <w:style w:type="paragraph" w:styleId="84">
    <w:name w:val="toc 8"/>
    <w:basedOn w:val="ab"/>
    <w:next w:val="ab"/>
    <w:autoRedefine/>
    <w:uiPriority w:val="39"/>
    <w:unhideWhenUsed/>
    <w:rsid w:val="00CE3C5D"/>
    <w:pPr>
      <w:spacing w:after="100" w:line="276" w:lineRule="auto"/>
      <w:ind w:left="1540"/>
    </w:pPr>
    <w:rPr>
      <w:rFonts w:ascii="Calibri" w:hAnsi="Calibri"/>
      <w:sz w:val="22"/>
      <w:szCs w:val="22"/>
    </w:rPr>
  </w:style>
  <w:style w:type="paragraph" w:styleId="93">
    <w:name w:val="toc 9"/>
    <w:basedOn w:val="ab"/>
    <w:next w:val="ab"/>
    <w:autoRedefine/>
    <w:uiPriority w:val="39"/>
    <w:unhideWhenUsed/>
    <w:rsid w:val="00CE3C5D"/>
    <w:pPr>
      <w:spacing w:after="100" w:line="276" w:lineRule="auto"/>
      <w:ind w:left="1760"/>
    </w:pPr>
    <w:rPr>
      <w:rFonts w:ascii="Calibri" w:hAnsi="Calibri"/>
      <w:sz w:val="22"/>
      <w:szCs w:val="22"/>
    </w:rPr>
  </w:style>
  <w:style w:type="character" w:customStyle="1" w:styleId="aff7">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6"/>
    <w:uiPriority w:val="35"/>
    <w:locked/>
    <w:rsid w:val="00CE3C5D"/>
    <w:rPr>
      <w:rFonts w:ascii="Times New Roman" w:eastAsia="Times New Roman" w:hAnsi="Times New Roman" w:cs="Times New Roman"/>
      <w:b/>
      <w:bCs/>
      <w:caps/>
      <w:spacing w:val="-20"/>
      <w:sz w:val="30"/>
      <w:szCs w:val="20"/>
      <w:lang w:eastAsia="ru-RU"/>
    </w:rPr>
  </w:style>
  <w:style w:type="paragraph" w:styleId="affff2">
    <w:name w:val="List"/>
    <w:basedOn w:val="ab"/>
    <w:uiPriority w:val="99"/>
    <w:unhideWhenUsed/>
    <w:rsid w:val="00CE3C5D"/>
    <w:pPr>
      <w:ind w:left="283" w:hanging="283"/>
      <w:contextualSpacing/>
      <w:jc w:val="center"/>
    </w:pPr>
    <w:rPr>
      <w:rFonts w:ascii="Calibri" w:eastAsia="Calibri" w:hAnsi="Calibri"/>
      <w:sz w:val="22"/>
      <w:szCs w:val="22"/>
      <w:lang w:eastAsia="en-US"/>
    </w:rPr>
  </w:style>
  <w:style w:type="character" w:customStyle="1" w:styleId="affff3">
    <w:name w:val="Маркированный список Знак"/>
    <w:link w:val="a0"/>
    <w:semiHidden/>
    <w:locked/>
    <w:rsid w:val="00CE3C5D"/>
    <w:rPr>
      <w:rFonts w:eastAsia="Calibri" w:cs="Times New Roman"/>
    </w:rPr>
  </w:style>
  <w:style w:type="paragraph" w:styleId="a0">
    <w:name w:val="List Bullet"/>
    <w:basedOn w:val="ab"/>
    <w:link w:val="affff3"/>
    <w:semiHidden/>
    <w:unhideWhenUsed/>
    <w:rsid w:val="00CE3C5D"/>
    <w:pPr>
      <w:numPr>
        <w:numId w:val="1"/>
      </w:numPr>
      <w:spacing w:after="200" w:line="276" w:lineRule="auto"/>
      <w:contextualSpacing/>
    </w:pPr>
    <w:rPr>
      <w:rFonts w:asciiTheme="minorHAnsi" w:eastAsia="Calibri" w:hAnsiTheme="minorHAnsi"/>
      <w:sz w:val="22"/>
      <w:szCs w:val="22"/>
      <w:lang w:eastAsia="en-US"/>
    </w:rPr>
  </w:style>
  <w:style w:type="paragraph" w:styleId="a">
    <w:name w:val="List Number"/>
    <w:basedOn w:val="ab"/>
    <w:uiPriority w:val="99"/>
    <w:semiHidden/>
    <w:unhideWhenUsed/>
    <w:rsid w:val="00CE3C5D"/>
    <w:pPr>
      <w:numPr>
        <w:numId w:val="2"/>
      </w:numPr>
      <w:spacing w:after="200" w:line="276" w:lineRule="auto"/>
      <w:contextualSpacing/>
    </w:pPr>
    <w:rPr>
      <w:rFonts w:ascii="Calibri" w:eastAsia="Calibri" w:hAnsi="Calibri"/>
      <w:sz w:val="22"/>
      <w:szCs w:val="22"/>
      <w:lang w:eastAsia="en-US"/>
    </w:rPr>
  </w:style>
  <w:style w:type="paragraph" w:styleId="2">
    <w:name w:val="List Bullet 2"/>
    <w:basedOn w:val="ab"/>
    <w:autoRedefine/>
    <w:uiPriority w:val="99"/>
    <w:semiHidden/>
    <w:unhideWhenUsed/>
    <w:rsid w:val="00CE3C5D"/>
    <w:pPr>
      <w:keepNext/>
      <w:numPr>
        <w:numId w:val="3"/>
      </w:numPr>
      <w:suppressLineNumbers/>
      <w:tabs>
        <w:tab w:val="left" w:pos="851"/>
        <w:tab w:val="left" w:leader="dot" w:pos="9356"/>
      </w:tabs>
      <w:suppressAutoHyphens/>
      <w:jc w:val="both"/>
    </w:pPr>
    <w:rPr>
      <w:sz w:val="26"/>
      <w:szCs w:val="26"/>
    </w:rPr>
  </w:style>
  <w:style w:type="paragraph" w:styleId="4">
    <w:name w:val="List Number 4"/>
    <w:basedOn w:val="ab"/>
    <w:uiPriority w:val="99"/>
    <w:semiHidden/>
    <w:unhideWhenUsed/>
    <w:rsid w:val="00CE3C5D"/>
    <w:pPr>
      <w:keepNext/>
      <w:numPr>
        <w:numId w:val="4"/>
      </w:numPr>
      <w:suppressLineNumbers/>
      <w:tabs>
        <w:tab w:val="left" w:leader="dot" w:pos="9356"/>
      </w:tabs>
      <w:suppressAutoHyphens/>
      <w:spacing w:before="240" w:after="60" w:line="288" w:lineRule="auto"/>
      <w:jc w:val="both"/>
    </w:pPr>
    <w:rPr>
      <w:sz w:val="24"/>
    </w:rPr>
  </w:style>
  <w:style w:type="paragraph" w:styleId="affff4">
    <w:name w:val="Block Text"/>
    <w:basedOn w:val="ab"/>
    <w:uiPriority w:val="99"/>
    <w:semiHidden/>
    <w:unhideWhenUsed/>
    <w:rsid w:val="00CE3C5D"/>
    <w:pPr>
      <w:spacing w:line="260" w:lineRule="exact"/>
      <w:ind w:left="-851" w:right="-766" w:firstLine="567"/>
      <w:jc w:val="both"/>
    </w:pPr>
    <w:rPr>
      <w:rFonts w:ascii="Arial" w:eastAsia="Calibri" w:hAnsi="Arial"/>
      <w:iCs/>
      <w:sz w:val="26"/>
      <w:szCs w:val="26"/>
      <w:lang w:eastAsia="en-US"/>
    </w:rPr>
  </w:style>
  <w:style w:type="paragraph" w:styleId="affff5">
    <w:name w:val="Document Map"/>
    <w:basedOn w:val="ab"/>
    <w:link w:val="affff6"/>
    <w:uiPriority w:val="99"/>
    <w:semiHidden/>
    <w:unhideWhenUsed/>
    <w:rsid w:val="00CE3C5D"/>
    <w:pPr>
      <w:shd w:val="clear" w:color="auto" w:fill="000080"/>
    </w:pPr>
    <w:rPr>
      <w:rFonts w:ascii="Tahoma" w:hAnsi="Tahoma" w:cs="Tahoma"/>
    </w:rPr>
  </w:style>
  <w:style w:type="character" w:customStyle="1" w:styleId="affff6">
    <w:name w:val="Схема документа Знак"/>
    <w:basedOn w:val="ac"/>
    <w:link w:val="affff5"/>
    <w:uiPriority w:val="99"/>
    <w:semiHidden/>
    <w:rsid w:val="00CE3C5D"/>
    <w:rPr>
      <w:rFonts w:ascii="Tahoma" w:eastAsia="Times New Roman" w:hAnsi="Tahoma" w:cs="Tahoma"/>
      <w:sz w:val="20"/>
      <w:szCs w:val="20"/>
      <w:shd w:val="clear" w:color="auto" w:fill="000080"/>
      <w:lang w:eastAsia="ru-RU"/>
    </w:rPr>
  </w:style>
  <w:style w:type="paragraph" w:styleId="affff7">
    <w:name w:val="Revision"/>
    <w:uiPriority w:val="99"/>
    <w:semiHidden/>
    <w:rsid w:val="00CE3C5D"/>
    <w:pPr>
      <w:spacing w:after="0" w:line="240" w:lineRule="auto"/>
    </w:pPr>
    <w:rPr>
      <w:rFonts w:ascii="Calibri" w:eastAsia="Calibri" w:hAnsi="Calibri" w:cs="Times New Roman"/>
    </w:rPr>
  </w:style>
  <w:style w:type="character" w:customStyle="1" w:styleId="1fc">
    <w:name w:val="Стиль1_ГЛАВА Знак"/>
    <w:link w:val="13"/>
    <w:uiPriority w:val="99"/>
    <w:semiHidden/>
    <w:locked/>
    <w:rsid w:val="00CE3C5D"/>
    <w:rPr>
      <w:rFonts w:ascii="Times New Roman" w:hAnsi="Times New Roman" w:cs="Times New Roman"/>
      <w:b/>
      <w:bCs/>
      <w:caps/>
      <w:kern w:val="28"/>
      <w:sz w:val="28"/>
      <w:szCs w:val="28"/>
    </w:rPr>
  </w:style>
  <w:style w:type="paragraph" w:customStyle="1" w:styleId="13">
    <w:name w:val="Стиль1_ГЛАВА"/>
    <w:basedOn w:val="15"/>
    <w:link w:val="1fc"/>
    <w:uiPriority w:val="99"/>
    <w:semiHidden/>
    <w:qFormat/>
    <w:rsid w:val="00CE3C5D"/>
    <w:pPr>
      <w:keepNext w:val="0"/>
      <w:pageBreakBefore/>
      <w:numPr>
        <w:numId w:val="5"/>
      </w:numPr>
      <w:tabs>
        <w:tab w:val="left" w:pos="1560"/>
      </w:tabs>
      <w:suppressAutoHyphens/>
      <w:overflowPunct/>
      <w:autoSpaceDE/>
      <w:autoSpaceDN/>
      <w:adjustRightInd/>
      <w:spacing w:before="120" w:after="240"/>
      <w:textAlignment w:val="auto"/>
    </w:pPr>
    <w:rPr>
      <w:rFonts w:eastAsiaTheme="minorHAnsi"/>
      <w:caps/>
      <w:kern w:val="28"/>
      <w:sz w:val="28"/>
      <w:szCs w:val="28"/>
      <w:lang w:eastAsia="en-US"/>
    </w:rPr>
  </w:style>
  <w:style w:type="character" w:customStyle="1" w:styleId="-2">
    <w:name w:val="Текст-2 Знак"/>
    <w:link w:val="-20"/>
    <w:semiHidden/>
    <w:locked/>
    <w:rsid w:val="00CE3C5D"/>
    <w:rPr>
      <w:rFonts w:ascii="Times New Roman CYR" w:hAnsi="Times New Roman CYR" w:cs="Times New Roman CYR"/>
      <w:sz w:val="26"/>
      <w:szCs w:val="26"/>
    </w:rPr>
  </w:style>
  <w:style w:type="paragraph" w:customStyle="1" w:styleId="-20">
    <w:name w:val="Текст-2"/>
    <w:basedOn w:val="ab"/>
    <w:link w:val="-2"/>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eastAsia="en-US"/>
    </w:rPr>
  </w:style>
  <w:style w:type="character" w:customStyle="1" w:styleId="affff8">
    <w:name w:val="мой текст Знак"/>
    <w:link w:val="affff9"/>
    <w:uiPriority w:val="99"/>
    <w:semiHidden/>
    <w:locked/>
    <w:rsid w:val="00CE3C5D"/>
    <w:rPr>
      <w:rFonts w:ascii="Arial" w:hAnsi="Arial" w:cs="Arial"/>
      <w:sz w:val="24"/>
      <w:lang w:eastAsia="ar-SA"/>
    </w:rPr>
  </w:style>
  <w:style w:type="paragraph" w:customStyle="1" w:styleId="affff9">
    <w:name w:val="мой текст"/>
    <w:basedOn w:val="ab"/>
    <w:link w:val="affff8"/>
    <w:uiPriority w:val="99"/>
    <w:semiHidden/>
    <w:qFormat/>
    <w:rsid w:val="00CE3C5D"/>
    <w:pPr>
      <w:spacing w:line="360" w:lineRule="auto"/>
      <w:ind w:firstLine="709"/>
      <w:jc w:val="both"/>
    </w:pPr>
    <w:rPr>
      <w:rFonts w:ascii="Arial" w:eastAsiaTheme="minorHAnsi" w:hAnsi="Arial" w:cs="Arial"/>
      <w:sz w:val="24"/>
      <w:szCs w:val="22"/>
      <w:lang w:eastAsia="ar-SA"/>
    </w:rPr>
  </w:style>
  <w:style w:type="character" w:customStyle="1" w:styleId="2f1">
    <w:name w:val="Стиль2_Часть Знак"/>
    <w:link w:val="20"/>
    <w:uiPriority w:val="99"/>
    <w:semiHidden/>
    <w:locked/>
    <w:rsid w:val="00CE3C5D"/>
    <w:rPr>
      <w:rFonts w:ascii="Times New Roman" w:hAnsi="Times New Roman" w:cs="Times New Roman"/>
      <w:b/>
      <w:bCs/>
      <w:kern w:val="28"/>
      <w:sz w:val="24"/>
      <w:szCs w:val="26"/>
      <w:lang w:val="x-none"/>
    </w:rPr>
  </w:style>
  <w:style w:type="paragraph" w:customStyle="1" w:styleId="20">
    <w:name w:val="Стиль2_Часть"/>
    <w:basedOn w:val="21"/>
    <w:link w:val="2f1"/>
    <w:uiPriority w:val="99"/>
    <w:semiHidden/>
    <w:qFormat/>
    <w:rsid w:val="00CE3C5D"/>
    <w:pPr>
      <w:keepNext w:val="0"/>
      <w:numPr>
        <w:ilvl w:val="1"/>
        <w:numId w:val="6"/>
      </w:numPr>
      <w:suppressAutoHyphens/>
      <w:spacing w:before="120" w:after="240"/>
      <w:jc w:val="left"/>
    </w:pPr>
    <w:rPr>
      <w:rFonts w:eastAsiaTheme="minorHAnsi"/>
      <w:b/>
      <w:bCs/>
      <w:kern w:val="28"/>
      <w:sz w:val="24"/>
      <w:szCs w:val="26"/>
      <w:lang w:val="x-none" w:eastAsia="en-US"/>
    </w:rPr>
  </w:style>
  <w:style w:type="character" w:customStyle="1" w:styleId="3c">
    <w:name w:val="Стиль3_Подпункты Знак"/>
    <w:link w:val="3"/>
    <w:uiPriority w:val="99"/>
    <w:semiHidden/>
    <w:locked/>
    <w:rsid w:val="00CE3C5D"/>
    <w:rPr>
      <w:rFonts w:ascii="Times New Roman" w:hAnsi="Times New Roman" w:cs="Times New Roman"/>
      <w:b/>
      <w:bCs/>
      <w:kern w:val="28"/>
      <w:sz w:val="24"/>
      <w:szCs w:val="26"/>
      <w:lang w:val="x-none"/>
    </w:rPr>
  </w:style>
  <w:style w:type="paragraph" w:customStyle="1" w:styleId="3">
    <w:name w:val="Стиль3_Подпункты"/>
    <w:basedOn w:val="21"/>
    <w:link w:val="3c"/>
    <w:uiPriority w:val="99"/>
    <w:semiHidden/>
    <w:qFormat/>
    <w:rsid w:val="00CE3C5D"/>
    <w:pPr>
      <w:keepNext w:val="0"/>
      <w:numPr>
        <w:ilvl w:val="2"/>
        <w:numId w:val="6"/>
      </w:numPr>
      <w:suppressAutoHyphens/>
      <w:spacing w:before="120" w:after="240"/>
      <w:jc w:val="left"/>
    </w:pPr>
    <w:rPr>
      <w:rFonts w:eastAsiaTheme="minorHAnsi"/>
      <w:b/>
      <w:bCs/>
      <w:kern w:val="28"/>
      <w:sz w:val="24"/>
      <w:szCs w:val="26"/>
      <w:lang w:val="x-none" w:eastAsia="en-US"/>
    </w:rPr>
  </w:style>
  <w:style w:type="character" w:customStyle="1" w:styleId="affffa">
    <w:name w:val="заголовок таблицы Знак Знак"/>
    <w:link w:val="affffb"/>
    <w:semiHidden/>
    <w:locked/>
    <w:rsid w:val="00CE3C5D"/>
    <w:rPr>
      <w:rFonts w:ascii="Times New Roman" w:hAnsi="Times New Roman" w:cs="Times New Roman"/>
      <w:b/>
      <w:sz w:val="24"/>
      <w:szCs w:val="24"/>
    </w:rPr>
  </w:style>
  <w:style w:type="paragraph" w:customStyle="1" w:styleId="affffb">
    <w:name w:val="заголовок таблицы"/>
    <w:basedOn w:val="ab"/>
    <w:link w:val="affffa"/>
    <w:autoRedefine/>
    <w:semiHidden/>
    <w:rsid w:val="00CE3C5D"/>
    <w:pPr>
      <w:keepNext/>
      <w:keepLines/>
      <w:widowControl w:val="0"/>
      <w:tabs>
        <w:tab w:val="left" w:pos="1560"/>
        <w:tab w:val="left" w:pos="11482"/>
      </w:tabs>
      <w:suppressAutoHyphens/>
      <w:spacing w:before="120" w:after="120"/>
      <w:ind w:left="2127" w:hanging="1560"/>
      <w:contextualSpacing/>
      <w:jc w:val="both"/>
    </w:pPr>
    <w:rPr>
      <w:rFonts w:eastAsiaTheme="minorHAnsi"/>
      <w:b/>
      <w:sz w:val="24"/>
      <w:szCs w:val="24"/>
      <w:lang w:eastAsia="en-US"/>
    </w:rPr>
  </w:style>
  <w:style w:type="paragraph" w:customStyle="1" w:styleId="2f0">
    <w:name w:val="2"/>
    <w:basedOn w:val="ab"/>
    <w:next w:val="afff3"/>
    <w:link w:val="affff"/>
    <w:uiPriority w:val="10"/>
    <w:semiHidden/>
    <w:qFormat/>
    <w:rsid w:val="00CE3C5D"/>
    <w:pPr>
      <w:keepNext/>
      <w:tabs>
        <w:tab w:val="left" w:pos="9072"/>
        <w:tab w:val="left" w:leader="dot" w:pos="9356"/>
      </w:tabs>
      <w:suppressAutoHyphens/>
      <w:spacing w:line="300" w:lineRule="auto"/>
      <w:jc w:val="center"/>
      <w:outlineLvl w:val="0"/>
    </w:pPr>
    <w:rPr>
      <w:rFonts w:ascii="Calibri Light" w:eastAsiaTheme="minorHAnsi" w:hAnsi="Calibri Light" w:cs="Calibri Light"/>
      <w:b/>
      <w:bCs/>
      <w:kern w:val="28"/>
      <w:sz w:val="32"/>
      <w:szCs w:val="32"/>
      <w:lang w:eastAsia="en-US"/>
    </w:rPr>
  </w:style>
  <w:style w:type="character" w:customStyle="1" w:styleId="135">
    <w:name w:val="Обычный 13 Знак5"/>
    <w:link w:val="132"/>
    <w:semiHidden/>
    <w:locked/>
    <w:rsid w:val="00CE3C5D"/>
    <w:rPr>
      <w:rFonts w:ascii="Times New Roman" w:hAnsi="Times New Roman" w:cs="Times New Roman"/>
      <w:sz w:val="26"/>
      <w:szCs w:val="26"/>
      <w:lang w:val="x-none" w:eastAsia="x-none"/>
    </w:rPr>
  </w:style>
  <w:style w:type="paragraph" w:customStyle="1" w:styleId="132">
    <w:name w:val="Обычный 13"/>
    <w:basedOn w:val="ab"/>
    <w:link w:val="135"/>
    <w:semiHidden/>
    <w:qFormat/>
    <w:rsid w:val="00CE3C5D"/>
    <w:pPr>
      <w:keepNext/>
      <w:suppressLineNumbers/>
      <w:tabs>
        <w:tab w:val="left" w:pos="6804"/>
        <w:tab w:val="left" w:pos="6946"/>
        <w:tab w:val="left" w:leader="dot" w:pos="9356"/>
      </w:tabs>
      <w:suppressAutoHyphens/>
      <w:spacing w:before="60"/>
      <w:ind w:firstLine="567"/>
      <w:jc w:val="both"/>
    </w:pPr>
    <w:rPr>
      <w:rFonts w:eastAsiaTheme="minorHAnsi"/>
      <w:sz w:val="26"/>
      <w:szCs w:val="26"/>
      <w:lang w:val="x-none" w:eastAsia="x-none"/>
    </w:rPr>
  </w:style>
  <w:style w:type="character" w:customStyle="1" w:styleId="1fd">
    <w:name w:val="заголовок табл Знак1"/>
    <w:link w:val="a9"/>
    <w:uiPriority w:val="99"/>
    <w:semiHidden/>
    <w:locked/>
    <w:rsid w:val="00CE3C5D"/>
    <w:rPr>
      <w:rFonts w:ascii="Times New Roman" w:hAnsi="Times New Roman" w:cs="Times New Roman"/>
      <w:b/>
      <w:bCs/>
      <w:sz w:val="24"/>
      <w:szCs w:val="24"/>
    </w:rPr>
  </w:style>
  <w:style w:type="paragraph" w:customStyle="1" w:styleId="a9">
    <w:name w:val="заголовок табл"/>
    <w:basedOn w:val="ab"/>
    <w:link w:val="1fd"/>
    <w:uiPriority w:val="99"/>
    <w:semiHidden/>
    <w:qFormat/>
    <w:rsid w:val="00CE3C5D"/>
    <w:pPr>
      <w:keepNext/>
      <w:numPr>
        <w:numId w:val="7"/>
      </w:numPr>
      <w:suppressLineNumbers/>
      <w:tabs>
        <w:tab w:val="left" w:leader="dot" w:pos="9356"/>
      </w:tabs>
      <w:suppressAutoHyphens/>
      <w:spacing w:before="120" w:after="120"/>
      <w:jc w:val="center"/>
    </w:pPr>
    <w:rPr>
      <w:rFonts w:eastAsiaTheme="minorHAnsi"/>
      <w:b/>
      <w:bCs/>
      <w:sz w:val="24"/>
      <w:szCs w:val="24"/>
      <w:lang w:eastAsia="en-US"/>
    </w:rPr>
  </w:style>
  <w:style w:type="character" w:customStyle="1" w:styleId="affffc">
    <w:name w:val="Заголовок табл. Знак"/>
    <w:link w:val="affffd"/>
    <w:uiPriority w:val="99"/>
    <w:semiHidden/>
    <w:locked/>
    <w:rsid w:val="00CE3C5D"/>
    <w:rPr>
      <w:rFonts w:ascii="Times New Roman" w:hAnsi="Times New Roman" w:cs="Times New Roman"/>
      <w:b/>
      <w:sz w:val="24"/>
    </w:rPr>
  </w:style>
  <w:style w:type="paragraph" w:customStyle="1" w:styleId="affffd">
    <w:name w:val="Заголовок табл."/>
    <w:basedOn w:val="a9"/>
    <w:link w:val="affffc"/>
    <w:uiPriority w:val="99"/>
    <w:semiHidden/>
    <w:qFormat/>
    <w:rsid w:val="00CE3C5D"/>
    <w:pPr>
      <w:widowControl w:val="0"/>
      <w:tabs>
        <w:tab w:val="clear" w:pos="9356"/>
        <w:tab w:val="right" w:pos="-3969"/>
        <w:tab w:val="left" w:pos="426"/>
        <w:tab w:val="left" w:pos="567"/>
        <w:tab w:val="left" w:pos="3686"/>
        <w:tab w:val="left" w:pos="5387"/>
        <w:tab w:val="left" w:pos="5670"/>
      </w:tabs>
      <w:suppressAutoHyphens w:val="0"/>
    </w:pPr>
    <w:rPr>
      <w:bCs w:val="0"/>
      <w:szCs w:val="22"/>
    </w:rPr>
  </w:style>
  <w:style w:type="character" w:customStyle="1" w:styleId="affffe">
    <w:name w:val="Подрисуночная надпись Знак Знак"/>
    <w:link w:val="a5"/>
    <w:uiPriority w:val="99"/>
    <w:semiHidden/>
    <w:locked/>
    <w:rsid w:val="00CE3C5D"/>
    <w:rPr>
      <w:rFonts w:ascii="Times New Roman" w:hAnsi="Times New Roman" w:cs="Times New Roman"/>
      <w:b/>
      <w:bCs/>
      <w:sz w:val="24"/>
      <w:szCs w:val="24"/>
      <w:lang w:val="x-none" w:eastAsia="x-none"/>
    </w:rPr>
  </w:style>
  <w:style w:type="paragraph" w:customStyle="1" w:styleId="a5">
    <w:name w:val="Подрисуночная надпись"/>
    <w:basedOn w:val="ab"/>
    <w:link w:val="affffe"/>
    <w:autoRedefine/>
    <w:uiPriority w:val="99"/>
    <w:semiHidden/>
    <w:rsid w:val="00CE3C5D"/>
    <w:pPr>
      <w:numPr>
        <w:numId w:val="8"/>
      </w:numPr>
      <w:suppressLineNumbers/>
      <w:suppressAutoHyphens/>
      <w:spacing w:before="120" w:after="240"/>
      <w:jc w:val="both"/>
    </w:pPr>
    <w:rPr>
      <w:rFonts w:eastAsiaTheme="minorHAnsi"/>
      <w:b/>
      <w:bCs/>
      <w:sz w:val="24"/>
      <w:szCs w:val="24"/>
      <w:lang w:val="x-none" w:eastAsia="x-none"/>
    </w:rPr>
  </w:style>
  <w:style w:type="character" w:customStyle="1" w:styleId="afffff">
    <w:name w:val="Заголовок рис. Знак"/>
    <w:link w:val="afffff0"/>
    <w:uiPriority w:val="99"/>
    <w:semiHidden/>
    <w:locked/>
    <w:rsid w:val="00CE3C5D"/>
    <w:rPr>
      <w:rFonts w:ascii="Times New Roman" w:hAnsi="Times New Roman" w:cs="Times New Roman"/>
      <w:b/>
      <w:sz w:val="24"/>
      <w:lang w:val="x-none" w:eastAsia="x-none"/>
    </w:rPr>
  </w:style>
  <w:style w:type="paragraph" w:customStyle="1" w:styleId="afffff0">
    <w:name w:val="Заголовок рис."/>
    <w:basedOn w:val="a5"/>
    <w:link w:val="afffff"/>
    <w:uiPriority w:val="99"/>
    <w:semiHidden/>
    <w:qFormat/>
    <w:rsid w:val="00CE3C5D"/>
    <w:pPr>
      <w:tabs>
        <w:tab w:val="left" w:pos="709"/>
        <w:tab w:val="left" w:pos="1134"/>
      </w:tabs>
      <w:suppressAutoHyphens w:val="0"/>
      <w:spacing w:before="60"/>
    </w:pPr>
    <w:rPr>
      <w:bCs w:val="0"/>
      <w:szCs w:val="22"/>
    </w:rPr>
  </w:style>
  <w:style w:type="paragraph" w:customStyle="1" w:styleId="133">
    <w:name w:val="Обычный 13 Знак3"/>
    <w:basedOn w:val="ab"/>
    <w:autoRedefine/>
    <w:uiPriority w:val="99"/>
    <w:semiHidden/>
    <w:rsid w:val="00CE3C5D"/>
    <w:pPr>
      <w:keepNext/>
      <w:keepLines/>
      <w:suppressLineNumbers/>
      <w:tabs>
        <w:tab w:val="left" w:leader="dot" w:pos="9356"/>
      </w:tabs>
      <w:suppressAutoHyphens/>
      <w:spacing w:before="60" w:line="360" w:lineRule="auto"/>
      <w:jc w:val="both"/>
    </w:pPr>
    <w:rPr>
      <w:sz w:val="26"/>
      <w:szCs w:val="26"/>
    </w:rPr>
  </w:style>
  <w:style w:type="character" w:customStyle="1" w:styleId="1330">
    <w:name w:val="Обычный 13 Знак Знак3"/>
    <w:link w:val="134"/>
    <w:semiHidden/>
    <w:locked/>
    <w:rsid w:val="00CE3C5D"/>
    <w:rPr>
      <w:rFonts w:ascii="Times New Roman" w:hAnsi="Times New Roman" w:cs="Times New Roman"/>
      <w:sz w:val="26"/>
    </w:rPr>
  </w:style>
  <w:style w:type="paragraph" w:customStyle="1" w:styleId="134">
    <w:name w:val="Обычный 13 Знак"/>
    <w:basedOn w:val="ab"/>
    <w:link w:val="1330"/>
    <w:semiHidden/>
    <w:rsid w:val="00CE3C5D"/>
    <w:pPr>
      <w:keepNext/>
      <w:keepLines/>
      <w:suppressLineNumbers/>
      <w:tabs>
        <w:tab w:val="left" w:leader="dot" w:pos="9356"/>
      </w:tabs>
      <w:suppressAutoHyphens/>
      <w:spacing w:before="60" w:after="40"/>
      <w:ind w:left="245" w:firstLine="567"/>
      <w:jc w:val="both"/>
    </w:pPr>
    <w:rPr>
      <w:rFonts w:eastAsiaTheme="minorHAnsi"/>
      <w:sz w:val="26"/>
      <w:szCs w:val="22"/>
      <w:lang w:eastAsia="en-US"/>
    </w:rPr>
  </w:style>
  <w:style w:type="paragraph" w:customStyle="1" w:styleId="SmartView">
    <w:name w:val="Smart View"/>
    <w:basedOn w:val="ab"/>
    <w:uiPriority w:val="99"/>
    <w:semiHidden/>
    <w:qFormat/>
    <w:rsid w:val="00CE3C5D"/>
    <w:pPr>
      <w:contextualSpacing/>
    </w:pPr>
    <w:rPr>
      <w:rFonts w:ascii="Arial" w:eastAsia="Calibri" w:hAnsi="Arial"/>
      <w:lang w:val="en-US" w:eastAsia="en-US"/>
    </w:rPr>
  </w:style>
  <w:style w:type="paragraph" w:customStyle="1" w:styleId="SmartView3">
    <w:name w:val="Smart View 3"/>
    <w:basedOn w:val="ab"/>
    <w:uiPriority w:val="99"/>
    <w:semiHidden/>
    <w:qFormat/>
    <w:rsid w:val="00CE3C5D"/>
    <w:pPr>
      <w:keepNext/>
      <w:keepLines/>
      <w:contextualSpacing/>
    </w:pPr>
    <w:rPr>
      <w:rFonts w:ascii="Arial" w:hAnsi="Arial"/>
      <w:b/>
      <w:bCs/>
      <w:sz w:val="24"/>
      <w:szCs w:val="28"/>
      <w:lang w:val="en-US" w:eastAsia="en-US"/>
    </w:rPr>
  </w:style>
  <w:style w:type="paragraph" w:customStyle="1" w:styleId="txt1">
    <w:name w:val="txt1"/>
    <w:basedOn w:val="ab"/>
    <w:uiPriority w:val="99"/>
    <w:semiHidden/>
    <w:rsid w:val="00CE3C5D"/>
    <w:pPr>
      <w:spacing w:before="45" w:after="45"/>
      <w:ind w:left="20" w:right="20" w:firstLine="400"/>
      <w:jc w:val="both"/>
    </w:pPr>
    <w:rPr>
      <w:rFonts w:ascii="Arial" w:hAnsi="Arial" w:cs="Arial"/>
      <w:color w:val="000000"/>
      <w:sz w:val="18"/>
      <w:szCs w:val="18"/>
    </w:rPr>
  </w:style>
  <w:style w:type="character" w:customStyle="1" w:styleId="1fe">
    <w:name w:val="1. Заголовок Знак"/>
    <w:link w:val="1ff"/>
    <w:semiHidden/>
    <w:locked/>
    <w:rsid w:val="00CE3C5D"/>
    <w:rPr>
      <w:rFonts w:ascii="Times New Roman" w:hAnsi="Times New Roman" w:cs="Times New Roman"/>
      <w:b/>
      <w:caps/>
      <w:kern w:val="28"/>
      <w:sz w:val="28"/>
      <w:lang w:val="x-none" w:eastAsia="x-none"/>
    </w:rPr>
  </w:style>
  <w:style w:type="paragraph" w:customStyle="1" w:styleId="1ff">
    <w:name w:val="1. Заголовок"/>
    <w:basedOn w:val="15"/>
    <w:link w:val="1fe"/>
    <w:semiHidden/>
    <w:qFormat/>
    <w:rsid w:val="00CE3C5D"/>
    <w:pPr>
      <w:keepLines/>
      <w:suppressLineNumbers/>
      <w:tabs>
        <w:tab w:val="num" w:pos="643"/>
        <w:tab w:val="left" w:leader="dot" w:pos="9356"/>
      </w:tabs>
      <w:suppressAutoHyphens/>
      <w:overflowPunct/>
      <w:autoSpaceDE/>
      <w:autoSpaceDN/>
      <w:adjustRightInd/>
      <w:spacing w:before="120" w:after="120"/>
      <w:ind w:left="643" w:hanging="360"/>
      <w:textAlignment w:val="auto"/>
    </w:pPr>
    <w:rPr>
      <w:rFonts w:eastAsiaTheme="minorHAnsi"/>
      <w:bCs w:val="0"/>
      <w:caps/>
      <w:kern w:val="28"/>
      <w:sz w:val="28"/>
      <w:szCs w:val="22"/>
      <w:lang w:val="x-none" w:eastAsia="x-none"/>
    </w:rPr>
  </w:style>
  <w:style w:type="paragraph" w:customStyle="1" w:styleId="-1">
    <w:name w:val="Рис-1"/>
    <w:basedOn w:val="a5"/>
    <w:uiPriority w:val="99"/>
    <w:semiHidden/>
    <w:qFormat/>
    <w:rsid w:val="00CE3C5D"/>
    <w:pPr>
      <w:keepNext/>
      <w:keepLines/>
      <w:numPr>
        <w:numId w:val="9"/>
      </w:numPr>
      <w:suppressLineNumbers w:val="0"/>
      <w:tabs>
        <w:tab w:val="left" w:pos="540"/>
        <w:tab w:val="left" w:pos="851"/>
        <w:tab w:val="num" w:pos="1209"/>
        <w:tab w:val="left" w:pos="1350"/>
        <w:tab w:val="num" w:pos="1440"/>
        <w:tab w:val="left" w:pos="1710"/>
      </w:tabs>
      <w:spacing w:before="0" w:after="0"/>
      <w:ind w:left="0" w:firstLine="170"/>
      <w:jc w:val="center"/>
    </w:pPr>
  </w:style>
  <w:style w:type="character" w:customStyle="1" w:styleId="afffff1">
    <w:name w:val="отчетный Знак"/>
    <w:link w:val="afffff2"/>
    <w:semiHidden/>
    <w:locked/>
    <w:rsid w:val="00CE3C5D"/>
    <w:rPr>
      <w:rFonts w:ascii="Times New Roman CYR" w:hAnsi="Times New Roman CYR" w:cs="Times New Roman CYR"/>
      <w:sz w:val="26"/>
      <w:szCs w:val="26"/>
      <w:lang w:val="x-none" w:eastAsia="x-none"/>
    </w:rPr>
  </w:style>
  <w:style w:type="paragraph" w:customStyle="1" w:styleId="afffff2">
    <w:name w:val="отчетный"/>
    <w:basedOn w:val="ab"/>
    <w:link w:val="afffff1"/>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val="x-none" w:eastAsia="x-none"/>
    </w:rPr>
  </w:style>
  <w:style w:type="character" w:customStyle="1" w:styleId="afffff3">
    <w:name w:val="ТЕКСТ Знак"/>
    <w:link w:val="afffff4"/>
    <w:semiHidden/>
    <w:locked/>
    <w:rsid w:val="00CE3C5D"/>
    <w:rPr>
      <w:rFonts w:ascii="Times New Roman" w:hAnsi="Times New Roman" w:cs="Times New Roman"/>
      <w:sz w:val="26"/>
      <w:lang w:val="x-none" w:eastAsia="x-none"/>
    </w:rPr>
  </w:style>
  <w:style w:type="paragraph" w:customStyle="1" w:styleId="afffff4">
    <w:name w:val="ТЕКСТ"/>
    <w:basedOn w:val="ab"/>
    <w:link w:val="afffff3"/>
    <w:semiHidden/>
    <w:qFormat/>
    <w:rsid w:val="00CE3C5D"/>
    <w:pPr>
      <w:keepNext/>
      <w:widowControl w:val="0"/>
      <w:suppressAutoHyphens/>
      <w:spacing w:before="120" w:after="120" w:line="360" w:lineRule="auto"/>
      <w:ind w:right="-108" w:firstLine="720"/>
      <w:jc w:val="both"/>
    </w:pPr>
    <w:rPr>
      <w:rFonts w:eastAsiaTheme="minorHAnsi"/>
      <w:sz w:val="26"/>
      <w:szCs w:val="22"/>
      <w:lang w:val="x-none" w:eastAsia="x-none"/>
    </w:rPr>
  </w:style>
  <w:style w:type="paragraph" w:customStyle="1" w:styleId="10">
    <w:name w:val="Рис.1. Подрисуночная надпись"/>
    <w:basedOn w:val="ab"/>
    <w:autoRedefine/>
    <w:uiPriority w:val="99"/>
    <w:semiHidden/>
    <w:rsid w:val="00CE3C5D"/>
    <w:pPr>
      <w:keepNext/>
      <w:numPr>
        <w:numId w:val="10"/>
      </w:numPr>
      <w:suppressLineNumbers/>
      <w:tabs>
        <w:tab w:val="left" w:pos="851"/>
        <w:tab w:val="left" w:leader="dot" w:pos="9356"/>
      </w:tabs>
      <w:suppressAutoHyphens/>
      <w:jc w:val="center"/>
    </w:pPr>
    <w:rPr>
      <w:b/>
      <w:bCs/>
      <w:sz w:val="24"/>
      <w:szCs w:val="24"/>
    </w:rPr>
  </w:style>
  <w:style w:type="paragraph" w:customStyle="1" w:styleId="14">
    <w:name w:val="Стиль Рис.1. Подрисуночная надпись + полужирный"/>
    <w:basedOn w:val="ab"/>
    <w:autoRedefine/>
    <w:uiPriority w:val="99"/>
    <w:semiHidden/>
    <w:rsid w:val="00CE3C5D"/>
    <w:pPr>
      <w:keepNext/>
      <w:numPr>
        <w:numId w:val="11"/>
      </w:numPr>
      <w:suppressLineNumbers/>
      <w:tabs>
        <w:tab w:val="left" w:pos="851"/>
        <w:tab w:val="left" w:leader="dot" w:pos="9356"/>
      </w:tabs>
      <w:suppressAutoHyphens/>
      <w:jc w:val="center"/>
    </w:pPr>
    <w:rPr>
      <w:b/>
      <w:bCs/>
      <w:sz w:val="24"/>
      <w:szCs w:val="24"/>
    </w:rPr>
  </w:style>
  <w:style w:type="character" w:customStyle="1" w:styleId="-110">
    <w:name w:val="Текст-1 Знак1"/>
    <w:link w:val="-10"/>
    <w:semiHidden/>
    <w:locked/>
    <w:rsid w:val="00CE3C5D"/>
    <w:rPr>
      <w:rFonts w:ascii="Times New Roman" w:hAnsi="Times New Roman" w:cs="Times New Roman"/>
      <w:sz w:val="26"/>
      <w:lang w:val="x-none" w:eastAsia="x-none"/>
    </w:rPr>
  </w:style>
  <w:style w:type="paragraph" w:customStyle="1" w:styleId="-10">
    <w:name w:val="Текст-1"/>
    <w:basedOn w:val="afffff4"/>
    <w:link w:val="-110"/>
    <w:semiHidden/>
    <w:rsid w:val="00CE3C5D"/>
    <w:pPr>
      <w:keepNext w:val="0"/>
    </w:pPr>
  </w:style>
  <w:style w:type="character" w:customStyle="1" w:styleId="afffff5">
    <w:name w:val="ТАБЛ. Знак"/>
    <w:link w:val="a8"/>
    <w:uiPriority w:val="99"/>
    <w:semiHidden/>
    <w:locked/>
    <w:rsid w:val="00CE3C5D"/>
    <w:rPr>
      <w:rFonts w:ascii="Times New Roman" w:hAnsi="Times New Roman" w:cs="Times New Roman"/>
      <w:b/>
      <w:sz w:val="26"/>
    </w:rPr>
  </w:style>
  <w:style w:type="paragraph" w:customStyle="1" w:styleId="a8">
    <w:name w:val="ТАБЛ."/>
    <w:basedOn w:val="-10"/>
    <w:next w:val="-10"/>
    <w:link w:val="afffff5"/>
    <w:uiPriority w:val="99"/>
    <w:semiHidden/>
    <w:rsid w:val="00CE3C5D"/>
    <w:pPr>
      <w:numPr>
        <w:numId w:val="12"/>
      </w:numPr>
      <w:jc w:val="left"/>
    </w:pPr>
    <w:rPr>
      <w:b/>
      <w:lang w:val="ru-RU" w:eastAsia="en-US"/>
    </w:rPr>
  </w:style>
  <w:style w:type="paragraph" w:customStyle="1" w:styleId="12-">
    <w:name w:val="ТАБ 12-Заг."/>
    <w:basedOn w:val="ab"/>
    <w:uiPriority w:val="99"/>
    <w:semiHidden/>
    <w:qFormat/>
    <w:rsid w:val="00CE3C5D"/>
    <w:pPr>
      <w:widowControl w:val="0"/>
      <w:ind w:left="-57" w:right="-57"/>
      <w:jc w:val="center"/>
    </w:pPr>
    <w:rPr>
      <w:b/>
      <w:sz w:val="24"/>
      <w:szCs w:val="26"/>
    </w:rPr>
  </w:style>
  <w:style w:type="character" w:customStyle="1" w:styleId="afffff6">
    <w:name w:val="Рис. Знак"/>
    <w:link w:val="a2"/>
    <w:uiPriority w:val="99"/>
    <w:semiHidden/>
    <w:locked/>
    <w:rsid w:val="00CE3C5D"/>
    <w:rPr>
      <w:rFonts w:ascii="Times New Roman" w:hAnsi="Times New Roman" w:cs="Times New Roman"/>
      <w:b/>
      <w:sz w:val="26"/>
    </w:rPr>
  </w:style>
  <w:style w:type="paragraph" w:customStyle="1" w:styleId="a2">
    <w:name w:val="Рис."/>
    <w:basedOn w:val="a8"/>
    <w:next w:val="-10"/>
    <w:link w:val="afffff6"/>
    <w:uiPriority w:val="99"/>
    <w:semiHidden/>
    <w:qFormat/>
    <w:rsid w:val="00CE3C5D"/>
    <w:pPr>
      <w:numPr>
        <w:numId w:val="13"/>
      </w:numPr>
      <w:spacing w:before="0" w:after="0" w:line="240" w:lineRule="auto"/>
    </w:pPr>
  </w:style>
  <w:style w:type="paragraph" w:customStyle="1" w:styleId="afffff7">
    <w:name w:val="Базовый"/>
    <w:uiPriority w:val="99"/>
    <w:semiHidden/>
    <w:rsid w:val="00CE3C5D"/>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semiHidden/>
    <w:qFormat/>
    <w:rsid w:val="00CE3C5D"/>
    <w:rPr>
      <w:sz w:val="20"/>
    </w:rPr>
  </w:style>
  <w:style w:type="paragraph" w:customStyle="1" w:styleId="1ff0">
    <w:name w:val="Текст1"/>
    <w:basedOn w:val="ab"/>
    <w:uiPriority w:val="99"/>
    <w:semiHidden/>
    <w:rsid w:val="00CE3C5D"/>
    <w:pPr>
      <w:tabs>
        <w:tab w:val="left" w:pos="1701"/>
      </w:tabs>
      <w:suppressAutoHyphens/>
      <w:spacing w:before="80" w:line="252" w:lineRule="auto"/>
      <w:ind w:firstLine="852"/>
      <w:jc w:val="both"/>
    </w:pPr>
    <w:rPr>
      <w:rFonts w:eastAsia="SimSun"/>
      <w:sz w:val="28"/>
      <w:szCs w:val="28"/>
      <w:lang w:eastAsia="ar-SA"/>
    </w:rPr>
  </w:style>
  <w:style w:type="paragraph" w:customStyle="1" w:styleId="afffff8">
    <w:name w:val="основной"/>
    <w:basedOn w:val="ab"/>
    <w:uiPriority w:val="99"/>
    <w:semiHidden/>
    <w:rsid w:val="00CE3C5D"/>
    <w:pPr>
      <w:ind w:firstLine="720"/>
      <w:jc w:val="both"/>
    </w:pPr>
    <w:rPr>
      <w:sz w:val="24"/>
    </w:rPr>
  </w:style>
  <w:style w:type="paragraph" w:customStyle="1" w:styleId="1ff1">
    <w:name w:val="Для таблицы (приложения 1)"/>
    <w:basedOn w:val="ab"/>
    <w:uiPriority w:val="99"/>
    <w:semiHidden/>
    <w:rsid w:val="00CE3C5D"/>
    <w:pPr>
      <w:widowControl w:val="0"/>
      <w:adjustRightInd w:val="0"/>
      <w:spacing w:line="240" w:lineRule="atLeast"/>
    </w:pPr>
    <w:rPr>
      <w:rFonts w:ascii="Arial" w:hAnsi="Arial"/>
      <w:bCs/>
      <w:color w:val="000000"/>
      <w:spacing w:val="-5"/>
      <w:sz w:val="18"/>
      <w:szCs w:val="22"/>
      <w:lang w:eastAsia="en-US"/>
    </w:rPr>
  </w:style>
  <w:style w:type="character" w:customStyle="1" w:styleId="afffff9">
    <w:name w:val="_таблица Знак"/>
    <w:link w:val="aa"/>
    <w:uiPriority w:val="99"/>
    <w:semiHidden/>
    <w:locked/>
    <w:rsid w:val="00CE3C5D"/>
    <w:rPr>
      <w:rFonts w:ascii="Times New Roman" w:eastAsia="Calibri" w:hAnsi="Times New Roman" w:cs="Times New Roman"/>
      <w:b/>
      <w:sz w:val="26"/>
      <w:szCs w:val="26"/>
    </w:rPr>
  </w:style>
  <w:style w:type="paragraph" w:customStyle="1" w:styleId="aa">
    <w:name w:val="_таблица"/>
    <w:basedOn w:val="ab"/>
    <w:link w:val="afffff9"/>
    <w:uiPriority w:val="99"/>
    <w:semiHidden/>
    <w:qFormat/>
    <w:rsid w:val="00CE3C5D"/>
    <w:pPr>
      <w:keepNext/>
      <w:keepLines/>
      <w:numPr>
        <w:numId w:val="14"/>
      </w:numPr>
      <w:autoSpaceDE w:val="0"/>
      <w:autoSpaceDN w:val="0"/>
      <w:adjustRightInd w:val="0"/>
      <w:spacing w:line="360" w:lineRule="auto"/>
      <w:jc w:val="right"/>
    </w:pPr>
    <w:rPr>
      <w:rFonts w:eastAsia="Calibri"/>
      <w:b/>
      <w:sz w:val="26"/>
      <w:szCs w:val="26"/>
      <w:lang w:eastAsia="en-US"/>
    </w:rPr>
  </w:style>
  <w:style w:type="character" w:customStyle="1" w:styleId="afffffa">
    <w:name w:val="_прилож_ Знак"/>
    <w:link w:val="afffffb"/>
    <w:semiHidden/>
    <w:locked/>
    <w:rsid w:val="00CE3C5D"/>
    <w:rPr>
      <w:rFonts w:ascii="Times New Roman" w:hAnsi="Times New Roman" w:cs="Times New Roman"/>
      <w:b/>
      <w:bCs/>
      <w:iCs/>
      <w:color w:val="000000"/>
      <w:sz w:val="48"/>
      <w:szCs w:val="28"/>
      <w:lang w:val="x-none"/>
    </w:rPr>
  </w:style>
  <w:style w:type="paragraph" w:customStyle="1" w:styleId="afffffb">
    <w:name w:val="_прилож_"/>
    <w:basedOn w:val="21"/>
    <w:link w:val="afffffa"/>
    <w:semiHidden/>
    <w:qFormat/>
    <w:rsid w:val="00CE3C5D"/>
    <w:pPr>
      <w:spacing w:before="240" w:after="60" w:line="360" w:lineRule="auto"/>
      <w:ind w:firstLine="709"/>
    </w:pPr>
    <w:rPr>
      <w:rFonts w:eastAsiaTheme="minorHAnsi"/>
      <w:b/>
      <w:bCs/>
      <w:iCs/>
      <w:color w:val="000000"/>
      <w:sz w:val="48"/>
      <w:szCs w:val="28"/>
      <w:lang w:val="x-none" w:eastAsia="en-US"/>
    </w:rPr>
  </w:style>
  <w:style w:type="character" w:customStyle="1" w:styleId="afffffc">
    <w:name w:val="_рисунок Знак"/>
    <w:link w:val="a4"/>
    <w:uiPriority w:val="99"/>
    <w:semiHidden/>
    <w:locked/>
    <w:rsid w:val="00CE3C5D"/>
    <w:rPr>
      <w:rFonts w:ascii="Times New Roman" w:hAnsi="Times New Roman" w:cs="Times New Roman"/>
      <w:b/>
      <w:sz w:val="24"/>
      <w:szCs w:val="24"/>
    </w:rPr>
  </w:style>
  <w:style w:type="paragraph" w:customStyle="1" w:styleId="a4">
    <w:name w:val="_рисунок"/>
    <w:basedOn w:val="ab"/>
    <w:link w:val="afffffc"/>
    <w:uiPriority w:val="99"/>
    <w:semiHidden/>
    <w:qFormat/>
    <w:rsid w:val="00CE3C5D"/>
    <w:pPr>
      <w:numPr>
        <w:numId w:val="15"/>
      </w:numPr>
      <w:autoSpaceDE w:val="0"/>
      <w:autoSpaceDN w:val="0"/>
      <w:adjustRightInd w:val="0"/>
      <w:jc w:val="center"/>
    </w:pPr>
    <w:rPr>
      <w:rFonts w:eastAsiaTheme="minorHAnsi"/>
      <w:b/>
      <w:sz w:val="24"/>
      <w:szCs w:val="24"/>
      <w:lang w:eastAsia="en-US"/>
    </w:rPr>
  </w:style>
  <w:style w:type="paragraph" w:customStyle="1" w:styleId="font7">
    <w:name w:val="font7"/>
    <w:basedOn w:val="ab"/>
    <w:uiPriority w:val="99"/>
    <w:semiHidden/>
    <w:rsid w:val="00CE3C5D"/>
    <w:pPr>
      <w:spacing w:before="100" w:beforeAutospacing="1" w:after="100" w:afterAutospacing="1"/>
    </w:pPr>
    <w:rPr>
      <w:rFonts w:ascii="Tahoma" w:hAnsi="Tahoma" w:cs="Tahoma"/>
      <w:color w:val="000000"/>
      <w:sz w:val="28"/>
      <w:szCs w:val="28"/>
    </w:rPr>
  </w:style>
  <w:style w:type="paragraph" w:customStyle="1" w:styleId="font8">
    <w:name w:val="font8"/>
    <w:basedOn w:val="ab"/>
    <w:uiPriority w:val="99"/>
    <w:semiHidden/>
    <w:rsid w:val="00CE3C5D"/>
    <w:pPr>
      <w:spacing w:before="100" w:beforeAutospacing="1" w:after="100" w:afterAutospacing="1"/>
    </w:pPr>
    <w:rPr>
      <w:rFonts w:ascii="Tahoma" w:hAnsi="Tahoma" w:cs="Tahoma"/>
      <w:color w:val="000000"/>
      <w:sz w:val="24"/>
      <w:szCs w:val="24"/>
    </w:rPr>
  </w:style>
  <w:style w:type="paragraph" w:customStyle="1" w:styleId="font9">
    <w:name w:val="font9"/>
    <w:basedOn w:val="ab"/>
    <w:uiPriority w:val="99"/>
    <w:semiHidden/>
    <w:rsid w:val="00CE3C5D"/>
    <w:pPr>
      <w:spacing w:before="100" w:beforeAutospacing="1" w:after="100" w:afterAutospacing="1"/>
    </w:pPr>
    <w:rPr>
      <w:rFonts w:ascii="Tahoma" w:hAnsi="Tahoma" w:cs="Tahoma"/>
      <w:color w:val="000000"/>
      <w:sz w:val="22"/>
      <w:szCs w:val="22"/>
    </w:rPr>
  </w:style>
  <w:style w:type="character" w:customStyle="1" w:styleId="1ff2">
    <w:name w:val="1 Знак"/>
    <w:link w:val="1ff3"/>
    <w:semiHidden/>
    <w:locked/>
    <w:rsid w:val="00CE3C5D"/>
    <w:rPr>
      <w:rFonts w:ascii="Times New Roman" w:hAnsi="Times New Roman" w:cs="Times New Roman"/>
      <w:color w:val="000000"/>
      <w:sz w:val="26"/>
      <w:szCs w:val="26"/>
    </w:rPr>
  </w:style>
  <w:style w:type="paragraph" w:customStyle="1" w:styleId="1ff3">
    <w:name w:val="1"/>
    <w:basedOn w:val="21"/>
    <w:link w:val="1ff2"/>
    <w:semiHidden/>
    <w:rsid w:val="00CE3C5D"/>
    <w:pPr>
      <w:keepLines/>
      <w:spacing w:before="200" w:line="276" w:lineRule="auto"/>
      <w:jc w:val="left"/>
    </w:pPr>
    <w:rPr>
      <w:rFonts w:eastAsiaTheme="minorHAnsi"/>
      <w:color w:val="000000"/>
      <w:sz w:val="26"/>
      <w:szCs w:val="26"/>
      <w:lang w:eastAsia="en-US"/>
    </w:rPr>
  </w:style>
  <w:style w:type="paragraph" w:customStyle="1" w:styleId="2f2">
    <w:name w:val="Абзац списка2"/>
    <w:basedOn w:val="ab"/>
    <w:uiPriority w:val="99"/>
    <w:semiHidden/>
    <w:rsid w:val="00CE3C5D"/>
    <w:pPr>
      <w:widowControl w:val="0"/>
      <w:adjustRightInd w:val="0"/>
      <w:spacing w:before="120" w:after="120"/>
      <w:jc w:val="both"/>
    </w:pPr>
    <w:rPr>
      <w:rFonts w:eastAsia="Calibri"/>
      <w:spacing w:val="-5"/>
      <w:sz w:val="28"/>
      <w:szCs w:val="22"/>
      <w:lang w:eastAsia="en-US"/>
    </w:rPr>
  </w:style>
  <w:style w:type="character" w:customStyle="1" w:styleId="afffffd">
    <w:name w:val="_прилож Знак"/>
    <w:link w:val="a7"/>
    <w:uiPriority w:val="99"/>
    <w:semiHidden/>
    <w:locked/>
    <w:rsid w:val="00CE3C5D"/>
    <w:rPr>
      <w:rFonts w:ascii="Times New Roman" w:hAnsi="Times New Roman" w:cs="Times New Roman"/>
      <w:b/>
      <w:bCs/>
      <w:sz w:val="48"/>
    </w:rPr>
  </w:style>
  <w:style w:type="paragraph" w:customStyle="1" w:styleId="a7">
    <w:name w:val="_прилож"/>
    <w:basedOn w:val="30"/>
    <w:link w:val="afffffd"/>
    <w:uiPriority w:val="99"/>
    <w:semiHidden/>
    <w:qFormat/>
    <w:rsid w:val="00CE3C5D"/>
    <w:pPr>
      <w:keepLines/>
      <w:numPr>
        <w:numId w:val="16"/>
      </w:numPr>
      <w:spacing w:before="200"/>
    </w:pPr>
    <w:rPr>
      <w:rFonts w:eastAsiaTheme="minorHAnsi"/>
      <w:sz w:val="48"/>
      <w:szCs w:val="22"/>
      <w:lang w:eastAsia="en-US"/>
    </w:rPr>
  </w:style>
  <w:style w:type="character" w:customStyle="1" w:styleId="afffffe">
    <w:name w:val="_Обычный Знак"/>
    <w:link w:val="affffff"/>
    <w:semiHidden/>
    <w:locked/>
    <w:rsid w:val="00CE3C5D"/>
    <w:rPr>
      <w:rFonts w:ascii="Times New Roman" w:eastAsia="Calibri" w:hAnsi="Times New Roman" w:cs="Times New Roman"/>
      <w:sz w:val="26"/>
      <w:szCs w:val="26"/>
    </w:rPr>
  </w:style>
  <w:style w:type="paragraph" w:customStyle="1" w:styleId="affffff">
    <w:name w:val="_Обычный"/>
    <w:basedOn w:val="af"/>
    <w:link w:val="afffffe"/>
    <w:semiHidden/>
    <w:qFormat/>
    <w:rsid w:val="00CE3C5D"/>
    <w:pPr>
      <w:spacing w:after="0" w:line="360" w:lineRule="auto"/>
      <w:ind w:left="0" w:firstLine="567"/>
      <w:jc w:val="both"/>
    </w:pPr>
    <w:rPr>
      <w:sz w:val="26"/>
      <w:szCs w:val="26"/>
    </w:rPr>
  </w:style>
  <w:style w:type="character" w:customStyle="1" w:styleId="affffff0">
    <w:name w:val="_Выделение Знак"/>
    <w:link w:val="affffff1"/>
    <w:semiHidden/>
    <w:locked/>
    <w:rsid w:val="00CE3C5D"/>
    <w:rPr>
      <w:rFonts w:ascii="Times New Roman" w:eastAsia="Calibri" w:hAnsi="Times New Roman" w:cs="Times New Roman"/>
      <w:b/>
      <w:sz w:val="26"/>
      <w:szCs w:val="26"/>
    </w:rPr>
  </w:style>
  <w:style w:type="paragraph" w:customStyle="1" w:styleId="affffff1">
    <w:name w:val="_Выделение"/>
    <w:basedOn w:val="af"/>
    <w:link w:val="affffff0"/>
    <w:semiHidden/>
    <w:qFormat/>
    <w:rsid w:val="00CE3C5D"/>
    <w:pPr>
      <w:keepNext/>
      <w:spacing w:after="0" w:line="360" w:lineRule="auto"/>
      <w:ind w:left="0" w:firstLine="567"/>
      <w:jc w:val="both"/>
    </w:pPr>
    <w:rPr>
      <w:b/>
      <w:sz w:val="26"/>
      <w:szCs w:val="26"/>
    </w:rPr>
  </w:style>
  <w:style w:type="character" w:customStyle="1" w:styleId="affffff2">
    <w:name w:val="_Рисунок Знак"/>
    <w:link w:val="a1"/>
    <w:uiPriority w:val="99"/>
    <w:semiHidden/>
    <w:locked/>
    <w:rsid w:val="00CE3C5D"/>
    <w:rPr>
      <w:rFonts w:ascii="Times New Roman" w:eastAsia="Calibri" w:hAnsi="Times New Roman" w:cs="Times New Roman"/>
      <w:b/>
      <w:sz w:val="26"/>
      <w:szCs w:val="26"/>
    </w:rPr>
  </w:style>
  <w:style w:type="paragraph" w:customStyle="1" w:styleId="a1">
    <w:name w:val="_Рисунок"/>
    <w:basedOn w:val="af"/>
    <w:link w:val="affffff2"/>
    <w:uiPriority w:val="99"/>
    <w:semiHidden/>
    <w:qFormat/>
    <w:rsid w:val="00CE3C5D"/>
    <w:pPr>
      <w:numPr>
        <w:numId w:val="17"/>
      </w:numPr>
      <w:spacing w:after="240" w:line="240" w:lineRule="auto"/>
      <w:jc w:val="center"/>
    </w:pPr>
    <w:rPr>
      <w:b/>
      <w:sz w:val="26"/>
      <w:szCs w:val="26"/>
    </w:rPr>
  </w:style>
  <w:style w:type="paragraph" w:customStyle="1" w:styleId="Style150">
    <w:name w:val="Style150"/>
    <w:basedOn w:val="ab"/>
    <w:uiPriority w:val="99"/>
    <w:semiHidden/>
    <w:rsid w:val="00CE3C5D"/>
    <w:pPr>
      <w:spacing w:line="353" w:lineRule="exact"/>
      <w:ind w:firstLine="585"/>
      <w:jc w:val="both"/>
    </w:pPr>
    <w:rPr>
      <w:rFonts w:ascii="Arial" w:eastAsia="Arial" w:hAnsi="Arial" w:cs="Arial"/>
    </w:rPr>
  </w:style>
  <w:style w:type="paragraph" w:customStyle="1" w:styleId="Style202">
    <w:name w:val="Style202"/>
    <w:basedOn w:val="ab"/>
    <w:uiPriority w:val="99"/>
    <w:semiHidden/>
    <w:rsid w:val="00CE3C5D"/>
    <w:pPr>
      <w:spacing w:line="355" w:lineRule="exact"/>
      <w:ind w:firstLine="615"/>
      <w:jc w:val="both"/>
    </w:pPr>
    <w:rPr>
      <w:rFonts w:ascii="Arial" w:eastAsia="Arial" w:hAnsi="Arial" w:cs="Arial"/>
    </w:rPr>
  </w:style>
  <w:style w:type="paragraph" w:customStyle="1" w:styleId="Style172">
    <w:name w:val="Style172"/>
    <w:basedOn w:val="ab"/>
    <w:uiPriority w:val="99"/>
    <w:semiHidden/>
    <w:rsid w:val="00CE3C5D"/>
    <w:pPr>
      <w:spacing w:line="345" w:lineRule="exact"/>
      <w:ind w:firstLine="600"/>
      <w:jc w:val="both"/>
    </w:pPr>
    <w:rPr>
      <w:rFonts w:ascii="Arial" w:eastAsia="Arial" w:hAnsi="Arial" w:cs="Arial"/>
    </w:rPr>
  </w:style>
  <w:style w:type="paragraph" w:customStyle="1" w:styleId="Style148">
    <w:name w:val="Style148"/>
    <w:basedOn w:val="ab"/>
    <w:uiPriority w:val="99"/>
    <w:semiHidden/>
    <w:rsid w:val="00CE3C5D"/>
    <w:rPr>
      <w:rFonts w:ascii="Arial" w:eastAsia="Arial" w:hAnsi="Arial" w:cs="Arial"/>
    </w:rPr>
  </w:style>
  <w:style w:type="paragraph" w:customStyle="1" w:styleId="Style299">
    <w:name w:val="Style299"/>
    <w:basedOn w:val="ab"/>
    <w:uiPriority w:val="99"/>
    <w:semiHidden/>
    <w:rsid w:val="00CE3C5D"/>
    <w:pPr>
      <w:spacing w:line="360" w:lineRule="exact"/>
      <w:jc w:val="both"/>
    </w:pPr>
    <w:rPr>
      <w:rFonts w:ascii="Arial" w:eastAsia="Arial" w:hAnsi="Arial" w:cs="Arial"/>
    </w:rPr>
  </w:style>
  <w:style w:type="paragraph" w:customStyle="1" w:styleId="Style8">
    <w:name w:val="Style8"/>
    <w:basedOn w:val="ab"/>
    <w:uiPriority w:val="99"/>
    <w:semiHidden/>
    <w:rsid w:val="00CE3C5D"/>
    <w:pPr>
      <w:widowControl w:val="0"/>
      <w:autoSpaceDE w:val="0"/>
      <w:autoSpaceDN w:val="0"/>
      <w:adjustRightInd w:val="0"/>
      <w:spacing w:line="414" w:lineRule="exact"/>
    </w:pPr>
    <w:rPr>
      <w:rFonts w:ascii="Arial" w:hAnsi="Arial" w:cs="Arial"/>
      <w:sz w:val="24"/>
      <w:szCs w:val="24"/>
    </w:rPr>
  </w:style>
  <w:style w:type="paragraph" w:customStyle="1" w:styleId="Style15">
    <w:name w:val="Style15"/>
    <w:basedOn w:val="ab"/>
    <w:uiPriority w:val="99"/>
    <w:semiHidden/>
    <w:rsid w:val="00CE3C5D"/>
    <w:pPr>
      <w:widowControl w:val="0"/>
      <w:autoSpaceDE w:val="0"/>
      <w:autoSpaceDN w:val="0"/>
      <w:adjustRightInd w:val="0"/>
      <w:jc w:val="both"/>
    </w:pPr>
    <w:rPr>
      <w:rFonts w:ascii="Arial" w:hAnsi="Arial" w:cs="Arial"/>
      <w:sz w:val="24"/>
      <w:szCs w:val="24"/>
    </w:rPr>
  </w:style>
  <w:style w:type="paragraph" w:customStyle="1" w:styleId="Style30">
    <w:name w:val="Style3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0">
    <w:name w:val="Style5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1">
    <w:name w:val="Style51"/>
    <w:basedOn w:val="ab"/>
    <w:uiPriority w:val="99"/>
    <w:semiHidden/>
    <w:rsid w:val="00CE3C5D"/>
    <w:pPr>
      <w:widowControl w:val="0"/>
      <w:autoSpaceDE w:val="0"/>
      <w:autoSpaceDN w:val="0"/>
      <w:adjustRightInd w:val="0"/>
      <w:spacing w:line="230" w:lineRule="exact"/>
    </w:pPr>
    <w:rPr>
      <w:rFonts w:ascii="Arial" w:hAnsi="Arial" w:cs="Arial"/>
      <w:sz w:val="24"/>
      <w:szCs w:val="24"/>
    </w:rPr>
  </w:style>
  <w:style w:type="paragraph" w:customStyle="1" w:styleId="Style4">
    <w:name w:val="Style4"/>
    <w:basedOn w:val="ab"/>
    <w:uiPriority w:val="99"/>
    <w:semiHidden/>
    <w:rsid w:val="00CE3C5D"/>
    <w:pPr>
      <w:widowControl w:val="0"/>
      <w:autoSpaceDE w:val="0"/>
      <w:autoSpaceDN w:val="0"/>
      <w:adjustRightInd w:val="0"/>
      <w:spacing w:line="106" w:lineRule="exact"/>
      <w:ind w:firstLine="67"/>
    </w:pPr>
    <w:rPr>
      <w:sz w:val="24"/>
      <w:szCs w:val="24"/>
    </w:rPr>
  </w:style>
  <w:style w:type="paragraph" w:customStyle="1" w:styleId="Style5">
    <w:name w:val="Style5"/>
    <w:basedOn w:val="ab"/>
    <w:uiPriority w:val="99"/>
    <w:semiHidden/>
    <w:rsid w:val="00CE3C5D"/>
    <w:pPr>
      <w:widowControl w:val="0"/>
      <w:autoSpaceDE w:val="0"/>
      <w:autoSpaceDN w:val="0"/>
      <w:adjustRightInd w:val="0"/>
    </w:pPr>
    <w:rPr>
      <w:sz w:val="24"/>
      <w:szCs w:val="24"/>
    </w:rPr>
  </w:style>
  <w:style w:type="paragraph" w:customStyle="1" w:styleId="Style6">
    <w:name w:val="Style6"/>
    <w:basedOn w:val="ab"/>
    <w:uiPriority w:val="99"/>
    <w:semiHidden/>
    <w:rsid w:val="00CE3C5D"/>
    <w:pPr>
      <w:widowControl w:val="0"/>
      <w:autoSpaceDE w:val="0"/>
      <w:autoSpaceDN w:val="0"/>
      <w:adjustRightInd w:val="0"/>
      <w:spacing w:line="192" w:lineRule="exact"/>
    </w:pPr>
    <w:rPr>
      <w:sz w:val="24"/>
      <w:szCs w:val="24"/>
    </w:rPr>
  </w:style>
  <w:style w:type="paragraph" w:customStyle="1" w:styleId="Style7">
    <w:name w:val="Style7"/>
    <w:basedOn w:val="ab"/>
    <w:uiPriority w:val="99"/>
    <w:semiHidden/>
    <w:rsid w:val="00CE3C5D"/>
    <w:pPr>
      <w:widowControl w:val="0"/>
      <w:autoSpaceDE w:val="0"/>
      <w:autoSpaceDN w:val="0"/>
      <w:adjustRightInd w:val="0"/>
      <w:spacing w:line="184" w:lineRule="exact"/>
      <w:ind w:firstLine="82"/>
    </w:pPr>
    <w:rPr>
      <w:sz w:val="24"/>
      <w:szCs w:val="24"/>
    </w:rPr>
  </w:style>
  <w:style w:type="paragraph" w:customStyle="1" w:styleId="Style2">
    <w:name w:val="Style2"/>
    <w:basedOn w:val="ab"/>
    <w:uiPriority w:val="99"/>
    <w:semiHidden/>
    <w:rsid w:val="00CE3C5D"/>
    <w:pPr>
      <w:widowControl w:val="0"/>
      <w:autoSpaceDE w:val="0"/>
      <w:autoSpaceDN w:val="0"/>
      <w:adjustRightInd w:val="0"/>
      <w:spacing w:line="238" w:lineRule="exact"/>
      <w:jc w:val="center"/>
    </w:pPr>
    <w:rPr>
      <w:sz w:val="24"/>
      <w:szCs w:val="24"/>
    </w:rPr>
  </w:style>
  <w:style w:type="paragraph" w:customStyle="1" w:styleId="Style3">
    <w:name w:val="Style3"/>
    <w:basedOn w:val="ab"/>
    <w:uiPriority w:val="99"/>
    <w:semiHidden/>
    <w:rsid w:val="00CE3C5D"/>
    <w:pPr>
      <w:widowControl w:val="0"/>
      <w:autoSpaceDE w:val="0"/>
      <w:autoSpaceDN w:val="0"/>
      <w:adjustRightInd w:val="0"/>
      <w:spacing w:line="214" w:lineRule="exact"/>
      <w:jc w:val="both"/>
    </w:pPr>
    <w:rPr>
      <w:sz w:val="24"/>
      <w:szCs w:val="24"/>
    </w:rPr>
  </w:style>
  <w:style w:type="paragraph" w:customStyle="1" w:styleId="1ff4">
    <w:name w:val="таблица 1"/>
    <w:basedOn w:val="ab"/>
    <w:uiPriority w:val="99"/>
    <w:semiHidden/>
    <w:rsid w:val="00CE3C5D"/>
    <w:rPr>
      <w:sz w:val="24"/>
      <w:szCs w:val="24"/>
    </w:rPr>
  </w:style>
  <w:style w:type="character" w:customStyle="1" w:styleId="1ff5">
    <w:name w:val="_1. Знак"/>
    <w:link w:val="1"/>
    <w:uiPriority w:val="99"/>
    <w:semiHidden/>
    <w:locked/>
    <w:rsid w:val="00CE3C5D"/>
    <w:rPr>
      <w:rFonts w:ascii="Arial" w:hAnsi="Arial" w:cs="Times New Roman"/>
      <w:b/>
      <w:bCs/>
      <w:iCs/>
      <w:sz w:val="28"/>
      <w:szCs w:val="26"/>
    </w:rPr>
  </w:style>
  <w:style w:type="paragraph" w:customStyle="1" w:styleId="1">
    <w:name w:val="_1."/>
    <w:basedOn w:val="15"/>
    <w:next w:val="affffff"/>
    <w:link w:val="1ff5"/>
    <w:uiPriority w:val="99"/>
    <w:semiHidden/>
    <w:qFormat/>
    <w:rsid w:val="00CE3C5D"/>
    <w:pPr>
      <w:keepLines/>
      <w:pageBreakBefore/>
      <w:numPr>
        <w:numId w:val="18"/>
      </w:numPr>
      <w:suppressAutoHyphens/>
      <w:overflowPunct/>
      <w:autoSpaceDE/>
      <w:autoSpaceDN/>
      <w:adjustRightInd/>
      <w:snapToGrid w:val="0"/>
      <w:spacing w:after="240" w:line="360" w:lineRule="auto"/>
      <w:jc w:val="both"/>
      <w:textAlignment w:val="auto"/>
    </w:pPr>
    <w:rPr>
      <w:rFonts w:ascii="Arial" w:eastAsiaTheme="minorHAnsi" w:hAnsi="Arial"/>
      <w:iCs/>
      <w:sz w:val="28"/>
      <w:szCs w:val="26"/>
      <w:lang w:eastAsia="en-US"/>
    </w:rPr>
  </w:style>
  <w:style w:type="character" w:customStyle="1" w:styleId="1114">
    <w:name w:val="_1.1.1. Знак"/>
    <w:link w:val="111"/>
    <w:uiPriority w:val="99"/>
    <w:semiHidden/>
    <w:locked/>
    <w:rsid w:val="00CE3C5D"/>
    <w:rPr>
      <w:rFonts w:ascii="Arial" w:hAnsi="Arial" w:cs="Times New Roman"/>
      <w:bCs/>
      <w:iCs/>
      <w:sz w:val="24"/>
      <w:szCs w:val="26"/>
    </w:rPr>
  </w:style>
  <w:style w:type="paragraph" w:customStyle="1" w:styleId="111">
    <w:name w:val="_1.1.1."/>
    <w:basedOn w:val="30"/>
    <w:next w:val="affffff"/>
    <w:link w:val="1114"/>
    <w:uiPriority w:val="99"/>
    <w:semiHidden/>
    <w:qFormat/>
    <w:rsid w:val="00CE3C5D"/>
    <w:pPr>
      <w:keepLines/>
      <w:numPr>
        <w:ilvl w:val="2"/>
        <w:numId w:val="18"/>
      </w:numPr>
      <w:suppressAutoHyphens/>
      <w:spacing w:after="240" w:line="360" w:lineRule="auto"/>
      <w:jc w:val="both"/>
    </w:pPr>
    <w:rPr>
      <w:rFonts w:ascii="Arial" w:eastAsiaTheme="minorHAnsi" w:hAnsi="Arial"/>
      <w:b w:val="0"/>
      <w:iCs/>
      <w:sz w:val="24"/>
      <w:szCs w:val="26"/>
      <w:lang w:eastAsia="en-US"/>
    </w:rPr>
  </w:style>
  <w:style w:type="character" w:customStyle="1" w:styleId="affffff3">
    <w:name w:val="_Список маркерованный Знак"/>
    <w:link w:val="a3"/>
    <w:uiPriority w:val="99"/>
    <w:semiHidden/>
    <w:locked/>
    <w:rsid w:val="00CE3C5D"/>
    <w:rPr>
      <w:rFonts w:ascii="Arial" w:eastAsia="Calibri" w:hAnsi="Arial" w:cs="Times New Roman"/>
      <w:iCs/>
      <w:sz w:val="24"/>
      <w:szCs w:val="26"/>
    </w:rPr>
  </w:style>
  <w:style w:type="paragraph" w:customStyle="1" w:styleId="a3">
    <w:name w:val="_Список маркерованный"/>
    <w:basedOn w:val="affffff"/>
    <w:link w:val="affffff3"/>
    <w:uiPriority w:val="99"/>
    <w:semiHidden/>
    <w:qFormat/>
    <w:rsid w:val="00CE3C5D"/>
    <w:pPr>
      <w:numPr>
        <w:numId w:val="19"/>
      </w:numPr>
      <w:tabs>
        <w:tab w:val="left" w:pos="284"/>
      </w:tabs>
      <w:suppressAutoHyphens/>
      <w:contextualSpacing w:val="0"/>
    </w:pPr>
    <w:rPr>
      <w:rFonts w:ascii="Arial" w:hAnsi="Arial"/>
      <w:iCs/>
      <w:sz w:val="24"/>
    </w:rPr>
  </w:style>
  <w:style w:type="paragraph" w:customStyle="1" w:styleId="affffff4">
    <w:name w:val="_Верхний колонтитул"/>
    <w:uiPriority w:val="99"/>
    <w:semiHidden/>
    <w:qFormat/>
    <w:rsid w:val="00CE3C5D"/>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f5">
    <w:name w:val="_Нижний колонтитул"/>
    <w:basedOn w:val="affffff4"/>
    <w:uiPriority w:val="99"/>
    <w:semiHidden/>
    <w:qFormat/>
    <w:rsid w:val="00CE3C5D"/>
    <w:rPr>
      <w:i w:val="0"/>
      <w:sz w:val="22"/>
    </w:rPr>
  </w:style>
  <w:style w:type="paragraph" w:customStyle="1" w:styleId="affffff6">
    <w:name w:val="_Оглавление"/>
    <w:basedOn w:val="ab"/>
    <w:next w:val="affffff"/>
    <w:uiPriority w:val="99"/>
    <w:semiHidden/>
    <w:rsid w:val="00CE3C5D"/>
    <w:pPr>
      <w:tabs>
        <w:tab w:val="left" w:pos="709"/>
        <w:tab w:val="right" w:leader="dot" w:pos="9498"/>
      </w:tabs>
      <w:spacing w:line="360" w:lineRule="auto"/>
      <w:ind w:right="567"/>
      <w:jc w:val="both"/>
    </w:pPr>
    <w:rPr>
      <w:rFonts w:ascii="Arial" w:eastAsia="Calibri" w:hAnsi="Arial"/>
      <w:iCs/>
      <w:noProof/>
      <w:sz w:val="24"/>
      <w:szCs w:val="26"/>
      <w:lang w:eastAsia="en-US"/>
    </w:rPr>
  </w:style>
  <w:style w:type="character" w:customStyle="1" w:styleId="affffff7">
    <w:name w:val="_Рисунок и его подпись Знак"/>
    <w:link w:val="affffff8"/>
    <w:semiHidden/>
    <w:locked/>
    <w:rsid w:val="00CE3C5D"/>
    <w:rPr>
      <w:rFonts w:ascii="Arial" w:eastAsia="Calibri" w:hAnsi="Arial" w:cs="Arial"/>
      <w:iCs/>
      <w:sz w:val="24"/>
      <w:szCs w:val="26"/>
    </w:rPr>
  </w:style>
  <w:style w:type="paragraph" w:customStyle="1" w:styleId="affffff8">
    <w:name w:val="_Рисунок и его подпись"/>
    <w:basedOn w:val="affffff"/>
    <w:next w:val="affffff"/>
    <w:link w:val="affffff7"/>
    <w:semiHidden/>
    <w:qFormat/>
    <w:rsid w:val="00CE3C5D"/>
    <w:pPr>
      <w:suppressAutoHyphens/>
      <w:spacing w:line="276" w:lineRule="auto"/>
      <w:ind w:firstLine="0"/>
      <w:contextualSpacing w:val="0"/>
      <w:jc w:val="center"/>
    </w:pPr>
    <w:rPr>
      <w:rFonts w:ascii="Arial" w:hAnsi="Arial" w:cs="Arial"/>
      <w:iCs/>
      <w:sz w:val="24"/>
    </w:rPr>
  </w:style>
  <w:style w:type="character" w:customStyle="1" w:styleId="affffff9">
    <w:name w:val="_Подразделение Знак"/>
    <w:link w:val="affffffa"/>
    <w:semiHidden/>
    <w:locked/>
    <w:rsid w:val="00CE3C5D"/>
    <w:rPr>
      <w:rFonts w:ascii="Arial" w:eastAsia="Calibri" w:hAnsi="Arial" w:cs="Arial"/>
      <w:b/>
      <w:iCs/>
      <w:sz w:val="24"/>
      <w:szCs w:val="26"/>
    </w:rPr>
  </w:style>
  <w:style w:type="paragraph" w:customStyle="1" w:styleId="affffffa">
    <w:name w:val="_Подразделение"/>
    <w:basedOn w:val="affffff"/>
    <w:next w:val="affffff"/>
    <w:link w:val="affffff9"/>
    <w:semiHidden/>
    <w:qFormat/>
    <w:rsid w:val="00CE3C5D"/>
    <w:pPr>
      <w:keepNext/>
      <w:keepLines/>
      <w:suppressAutoHyphens/>
      <w:ind w:firstLine="709"/>
      <w:contextualSpacing w:val="0"/>
    </w:pPr>
    <w:rPr>
      <w:rFonts w:ascii="Arial" w:hAnsi="Arial" w:cs="Arial"/>
      <w:b/>
      <w:iCs/>
      <w:sz w:val="24"/>
    </w:rPr>
  </w:style>
  <w:style w:type="character" w:customStyle="1" w:styleId="affffffb">
    <w:name w:val="_Список нумерованный Знак"/>
    <w:link w:val="a6"/>
    <w:uiPriority w:val="99"/>
    <w:semiHidden/>
    <w:locked/>
    <w:rsid w:val="00CE3C5D"/>
    <w:rPr>
      <w:rFonts w:ascii="Arial" w:eastAsia="Calibri" w:hAnsi="Arial" w:cs="Times New Roman"/>
      <w:sz w:val="24"/>
      <w:szCs w:val="26"/>
    </w:rPr>
  </w:style>
  <w:style w:type="paragraph" w:customStyle="1" w:styleId="a6">
    <w:name w:val="_Список нумерованный"/>
    <w:basedOn w:val="affffff"/>
    <w:link w:val="affffffb"/>
    <w:uiPriority w:val="99"/>
    <w:semiHidden/>
    <w:qFormat/>
    <w:rsid w:val="00CE3C5D"/>
    <w:pPr>
      <w:numPr>
        <w:numId w:val="20"/>
      </w:numPr>
      <w:tabs>
        <w:tab w:val="left" w:pos="284"/>
      </w:tabs>
      <w:suppressAutoHyphens/>
      <w:contextualSpacing w:val="0"/>
    </w:pPr>
    <w:rPr>
      <w:rFonts w:ascii="Arial" w:hAnsi="Arial"/>
      <w:sz w:val="24"/>
    </w:rPr>
  </w:style>
  <w:style w:type="paragraph" w:customStyle="1" w:styleId="0">
    <w:name w:val="_0."/>
    <w:next w:val="affffff"/>
    <w:uiPriority w:val="99"/>
    <w:semiHidden/>
    <w:qFormat/>
    <w:rsid w:val="00CE3C5D"/>
    <w:pPr>
      <w:suppressAutoHyphens/>
      <w:spacing w:before="100" w:after="100"/>
      <w:jc w:val="center"/>
    </w:pPr>
    <w:rPr>
      <w:rFonts w:ascii="Arial" w:eastAsia="Calibri" w:hAnsi="Arial" w:cs="Times New Roman"/>
      <w:b/>
      <w:iCs/>
      <w:sz w:val="28"/>
      <w:szCs w:val="26"/>
    </w:rPr>
  </w:style>
  <w:style w:type="character" w:customStyle="1" w:styleId="102">
    <w:name w:val="_Обычный_табл_10пт Знак"/>
    <w:link w:val="103"/>
    <w:semiHidden/>
    <w:locked/>
    <w:rsid w:val="00CE3C5D"/>
    <w:rPr>
      <w:rFonts w:ascii="Arial" w:eastAsia="Calibri" w:hAnsi="Arial" w:cs="Arial"/>
      <w:iCs/>
      <w:sz w:val="26"/>
      <w:szCs w:val="26"/>
    </w:rPr>
  </w:style>
  <w:style w:type="paragraph" w:customStyle="1" w:styleId="103">
    <w:name w:val="_Обычный_табл_10пт"/>
    <w:basedOn w:val="affffff"/>
    <w:link w:val="102"/>
    <w:semiHidden/>
    <w:rsid w:val="00CE3C5D"/>
    <w:pPr>
      <w:spacing w:line="276" w:lineRule="auto"/>
      <w:ind w:firstLine="0"/>
      <w:contextualSpacing w:val="0"/>
      <w:jc w:val="left"/>
    </w:pPr>
    <w:rPr>
      <w:rFonts w:ascii="Arial" w:hAnsi="Arial" w:cs="Arial"/>
      <w:iCs/>
    </w:rPr>
  </w:style>
  <w:style w:type="character" w:customStyle="1" w:styleId="122">
    <w:name w:val="_Обычный_табл_12пт Знак"/>
    <w:link w:val="123"/>
    <w:semiHidden/>
    <w:locked/>
    <w:rsid w:val="00CE3C5D"/>
    <w:rPr>
      <w:rFonts w:ascii="Arial" w:hAnsi="Arial" w:cs="Arial"/>
      <w:iCs/>
      <w:sz w:val="24"/>
      <w:szCs w:val="26"/>
    </w:rPr>
  </w:style>
  <w:style w:type="paragraph" w:customStyle="1" w:styleId="123">
    <w:name w:val="_Обычный_табл_12пт"/>
    <w:basedOn w:val="affffff"/>
    <w:link w:val="122"/>
    <w:semiHidden/>
    <w:rsid w:val="00CE3C5D"/>
    <w:pPr>
      <w:spacing w:line="276" w:lineRule="auto"/>
      <w:ind w:firstLine="0"/>
      <w:contextualSpacing w:val="0"/>
      <w:jc w:val="left"/>
    </w:pPr>
    <w:rPr>
      <w:rFonts w:ascii="Arial" w:eastAsiaTheme="minorHAnsi" w:hAnsi="Arial" w:cs="Arial"/>
      <w:iCs/>
      <w:sz w:val="24"/>
    </w:rPr>
  </w:style>
  <w:style w:type="character" w:customStyle="1" w:styleId="104">
    <w:name w:val="_Обычный_табл_10пт_по центу Знак"/>
    <w:link w:val="105"/>
    <w:semiHidden/>
    <w:locked/>
    <w:rsid w:val="00CE3C5D"/>
    <w:rPr>
      <w:rFonts w:ascii="Arial" w:eastAsia="Calibri" w:hAnsi="Arial" w:cs="Arial"/>
      <w:iCs/>
      <w:sz w:val="26"/>
      <w:szCs w:val="26"/>
    </w:rPr>
  </w:style>
  <w:style w:type="paragraph" w:customStyle="1" w:styleId="105">
    <w:name w:val="_Обычный_табл_10пт_по центу"/>
    <w:basedOn w:val="103"/>
    <w:link w:val="104"/>
    <w:semiHidden/>
    <w:qFormat/>
    <w:rsid w:val="00CE3C5D"/>
  </w:style>
  <w:style w:type="character" w:customStyle="1" w:styleId="124">
    <w:name w:val="_Обычный_табл_12пт_по центу Знак"/>
    <w:link w:val="125"/>
    <w:semiHidden/>
    <w:locked/>
    <w:rsid w:val="00CE3C5D"/>
    <w:rPr>
      <w:rFonts w:ascii="Arial" w:hAnsi="Arial" w:cs="Arial"/>
      <w:iCs/>
      <w:sz w:val="24"/>
      <w:szCs w:val="26"/>
    </w:rPr>
  </w:style>
  <w:style w:type="paragraph" w:customStyle="1" w:styleId="125">
    <w:name w:val="_Обычный_табл_12пт_по центу"/>
    <w:basedOn w:val="123"/>
    <w:link w:val="124"/>
    <w:semiHidden/>
    <w:qFormat/>
    <w:rsid w:val="00CE3C5D"/>
    <w:pPr>
      <w:jc w:val="center"/>
    </w:pPr>
  </w:style>
  <w:style w:type="character" w:customStyle="1" w:styleId="affffffc">
    <w:name w:val="_Подпись таблицы Знак"/>
    <w:link w:val="affffffd"/>
    <w:semiHidden/>
    <w:locked/>
    <w:rsid w:val="00CE3C5D"/>
    <w:rPr>
      <w:rFonts w:ascii="Arial" w:eastAsia="Calibri" w:hAnsi="Arial" w:cs="Arial"/>
      <w:iCs/>
      <w:sz w:val="24"/>
      <w:szCs w:val="26"/>
    </w:rPr>
  </w:style>
  <w:style w:type="paragraph" w:customStyle="1" w:styleId="affffffd">
    <w:name w:val="_Подпись таблицы"/>
    <w:basedOn w:val="affffff"/>
    <w:next w:val="affffff"/>
    <w:link w:val="affffffc"/>
    <w:semiHidden/>
    <w:qFormat/>
    <w:rsid w:val="00CE3C5D"/>
    <w:pPr>
      <w:keepNext/>
      <w:suppressAutoHyphens/>
      <w:ind w:firstLine="0"/>
      <w:contextualSpacing w:val="0"/>
    </w:pPr>
    <w:rPr>
      <w:rFonts w:ascii="Arial" w:hAnsi="Arial" w:cs="Arial"/>
      <w:iCs/>
      <w:sz w:val="24"/>
    </w:rPr>
  </w:style>
  <w:style w:type="paragraph" w:customStyle="1" w:styleId="106">
    <w:name w:val="_Список нумерованный_10пт_для табл"/>
    <w:basedOn w:val="a6"/>
    <w:next w:val="105"/>
    <w:uiPriority w:val="99"/>
    <w:semiHidden/>
    <w:locked/>
    <w:rsid w:val="00CE3C5D"/>
    <w:pPr>
      <w:suppressAutoHyphens w:val="0"/>
      <w:spacing w:line="240" w:lineRule="auto"/>
      <w:ind w:left="113" w:firstLine="0"/>
      <w:jc w:val="center"/>
    </w:pPr>
    <w:rPr>
      <w:sz w:val="20"/>
    </w:rPr>
  </w:style>
  <w:style w:type="paragraph" w:customStyle="1" w:styleId="msonormal0">
    <w:name w:val="msonormal"/>
    <w:basedOn w:val="ab"/>
    <w:uiPriority w:val="99"/>
    <w:semiHidden/>
    <w:rsid w:val="00CE3C5D"/>
    <w:pPr>
      <w:spacing w:before="100" w:beforeAutospacing="1" w:after="100" w:afterAutospacing="1"/>
    </w:pPr>
    <w:rPr>
      <w:sz w:val="24"/>
      <w:szCs w:val="24"/>
    </w:rPr>
  </w:style>
  <w:style w:type="character" w:customStyle="1" w:styleId="affffffe">
    <w:name w:val="Основной текст_"/>
    <w:link w:val="1ff6"/>
    <w:semiHidden/>
    <w:locked/>
    <w:rsid w:val="00CE3C5D"/>
    <w:rPr>
      <w:rFonts w:ascii="Times New Roman" w:hAnsi="Times New Roman" w:cs="Times New Roman"/>
      <w:shd w:val="clear" w:color="auto" w:fill="FFFFFF"/>
    </w:rPr>
  </w:style>
  <w:style w:type="paragraph" w:customStyle="1" w:styleId="1ff6">
    <w:name w:val="Основной текст1"/>
    <w:basedOn w:val="ab"/>
    <w:link w:val="affffffe"/>
    <w:semiHidden/>
    <w:rsid w:val="00CE3C5D"/>
    <w:pPr>
      <w:widowControl w:val="0"/>
      <w:shd w:val="clear" w:color="auto" w:fill="FFFFFF"/>
      <w:spacing w:line="360" w:lineRule="auto"/>
      <w:ind w:firstLine="400"/>
    </w:pPr>
    <w:rPr>
      <w:rFonts w:eastAsiaTheme="minorHAnsi"/>
      <w:sz w:val="22"/>
      <w:szCs w:val="22"/>
      <w:lang w:eastAsia="en-US"/>
    </w:rPr>
  </w:style>
  <w:style w:type="character" w:customStyle="1" w:styleId="2f3">
    <w:name w:val="Колонтитул (2)_"/>
    <w:link w:val="2f4"/>
    <w:semiHidden/>
    <w:locked/>
    <w:rsid w:val="00CE3C5D"/>
    <w:rPr>
      <w:rFonts w:ascii="Times New Roman" w:hAnsi="Times New Roman" w:cs="Times New Roman"/>
      <w:shd w:val="clear" w:color="auto" w:fill="FFFFFF"/>
    </w:rPr>
  </w:style>
  <w:style w:type="paragraph" w:customStyle="1" w:styleId="2f4">
    <w:name w:val="Колонтитул (2)"/>
    <w:basedOn w:val="ab"/>
    <w:link w:val="2f3"/>
    <w:semiHidden/>
    <w:rsid w:val="00CE3C5D"/>
    <w:pPr>
      <w:widowControl w:val="0"/>
      <w:shd w:val="clear" w:color="auto" w:fill="FFFFFF"/>
    </w:pPr>
    <w:rPr>
      <w:rFonts w:eastAsiaTheme="minorHAnsi"/>
      <w:sz w:val="22"/>
      <w:szCs w:val="22"/>
      <w:lang w:eastAsia="en-US"/>
    </w:rPr>
  </w:style>
  <w:style w:type="character" w:customStyle="1" w:styleId="afffffff">
    <w:name w:val="Другое_"/>
    <w:link w:val="afffffff0"/>
    <w:semiHidden/>
    <w:locked/>
    <w:rsid w:val="00CE3C5D"/>
    <w:rPr>
      <w:rFonts w:ascii="Times New Roman" w:hAnsi="Times New Roman" w:cs="Times New Roman"/>
      <w:shd w:val="clear" w:color="auto" w:fill="FFFFFF"/>
    </w:rPr>
  </w:style>
  <w:style w:type="paragraph" w:customStyle="1" w:styleId="afffffff0">
    <w:name w:val="Другое"/>
    <w:basedOn w:val="ab"/>
    <w:link w:val="afffffff"/>
    <w:semiHidden/>
    <w:rsid w:val="00CE3C5D"/>
    <w:pPr>
      <w:widowControl w:val="0"/>
      <w:shd w:val="clear" w:color="auto" w:fill="FFFFFF"/>
      <w:spacing w:line="360" w:lineRule="auto"/>
      <w:ind w:firstLine="400"/>
    </w:pPr>
    <w:rPr>
      <w:rFonts w:eastAsiaTheme="minorHAnsi"/>
      <w:sz w:val="22"/>
      <w:szCs w:val="22"/>
      <w:lang w:eastAsia="en-US"/>
    </w:rPr>
  </w:style>
  <w:style w:type="paragraph" w:customStyle="1" w:styleId="xl212">
    <w:name w:val="xl212"/>
    <w:basedOn w:val="ab"/>
    <w:rsid w:val="00CE3C5D"/>
    <w:pPr>
      <w:pBdr>
        <w:top w:val="single" w:sz="4" w:space="0" w:color="000000"/>
        <w:left w:val="single" w:sz="4" w:space="0" w:color="000000"/>
        <w:bottom w:val="single" w:sz="4" w:space="0" w:color="000000"/>
        <w:right w:val="single" w:sz="4" w:space="0" w:color="000000"/>
      </w:pBdr>
      <w:shd w:val="clear" w:color="auto" w:fill="FFFF66"/>
      <w:spacing w:before="100" w:beforeAutospacing="1" w:after="100" w:afterAutospacing="1"/>
    </w:pPr>
    <w:rPr>
      <w:rFonts w:ascii="Tahoma" w:hAnsi="Tahoma" w:cs="Tahoma"/>
      <w:sz w:val="24"/>
      <w:szCs w:val="24"/>
    </w:rPr>
  </w:style>
  <w:style w:type="paragraph" w:customStyle="1" w:styleId="xl213">
    <w:name w:val="xl213"/>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pPr>
    <w:rPr>
      <w:rFonts w:ascii="Tahoma" w:hAnsi="Tahoma" w:cs="Tahoma"/>
      <w:sz w:val="24"/>
      <w:szCs w:val="24"/>
    </w:rPr>
  </w:style>
  <w:style w:type="paragraph" w:customStyle="1" w:styleId="xl214">
    <w:name w:val="xl214"/>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15">
    <w:name w:val="xl215"/>
    <w:basedOn w:val="ab"/>
    <w:rsid w:val="00CE3C5D"/>
    <w:pPr>
      <w:pBdr>
        <w:top w:val="single" w:sz="4" w:space="0" w:color="000000"/>
        <w:left w:val="single" w:sz="4" w:space="0" w:color="000000"/>
        <w:bottom w:val="single" w:sz="4" w:space="0" w:color="000000"/>
        <w:right w:val="single" w:sz="4" w:space="0" w:color="000000"/>
      </w:pBdr>
      <w:shd w:val="clear" w:color="auto" w:fill="FF3399"/>
      <w:spacing w:before="100" w:beforeAutospacing="1" w:after="100" w:afterAutospacing="1"/>
    </w:pPr>
    <w:rPr>
      <w:rFonts w:ascii="Tahoma" w:hAnsi="Tahoma" w:cs="Tahoma"/>
      <w:b/>
      <w:bCs/>
      <w:sz w:val="24"/>
      <w:szCs w:val="24"/>
    </w:rPr>
  </w:style>
  <w:style w:type="paragraph" w:customStyle="1" w:styleId="xl216">
    <w:name w:val="xl216"/>
    <w:basedOn w:val="ab"/>
    <w:rsid w:val="00CE3C5D"/>
    <w:pPr>
      <w:pBdr>
        <w:top w:val="single" w:sz="4" w:space="0" w:color="000000"/>
        <w:left w:val="single" w:sz="4" w:space="0" w:color="000000"/>
        <w:bottom w:val="single" w:sz="4" w:space="0" w:color="000000"/>
        <w:right w:val="single" w:sz="4" w:space="0" w:color="000000"/>
      </w:pBdr>
      <w:shd w:val="clear" w:color="auto" w:fill="99FFFF"/>
      <w:spacing w:before="100" w:beforeAutospacing="1" w:after="100" w:afterAutospacing="1"/>
      <w:jc w:val="right"/>
    </w:pPr>
    <w:rPr>
      <w:rFonts w:ascii="Tahoma" w:hAnsi="Tahoma" w:cs="Tahoma"/>
      <w:color w:val="000000"/>
      <w:sz w:val="24"/>
      <w:szCs w:val="24"/>
    </w:rPr>
  </w:style>
  <w:style w:type="paragraph" w:customStyle="1" w:styleId="xl217">
    <w:name w:val="xl217"/>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8">
    <w:name w:val="xl218"/>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9">
    <w:name w:val="xl219"/>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sz w:val="24"/>
      <w:szCs w:val="24"/>
    </w:rPr>
  </w:style>
  <w:style w:type="paragraph" w:customStyle="1" w:styleId="xl220">
    <w:name w:val="xl220"/>
    <w:basedOn w:val="ab"/>
    <w:rsid w:val="00CE3C5D"/>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right"/>
    </w:pPr>
    <w:rPr>
      <w:rFonts w:ascii="Tahoma" w:hAnsi="Tahoma" w:cs="Tahoma"/>
      <w:sz w:val="24"/>
      <w:szCs w:val="24"/>
    </w:rPr>
  </w:style>
  <w:style w:type="paragraph" w:customStyle="1" w:styleId="xl221">
    <w:name w:val="xl221"/>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000000"/>
      <w:sz w:val="24"/>
      <w:szCs w:val="24"/>
    </w:rPr>
  </w:style>
  <w:style w:type="paragraph" w:customStyle="1" w:styleId="xl222">
    <w:name w:val="xl222"/>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23">
    <w:name w:val="xl223"/>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4">
    <w:name w:val="xl224"/>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5">
    <w:name w:val="xl225"/>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660033"/>
      <w:sz w:val="24"/>
      <w:szCs w:val="24"/>
    </w:rPr>
  </w:style>
  <w:style w:type="paragraph" w:customStyle="1" w:styleId="xl226">
    <w:name w:val="xl226"/>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sz w:val="24"/>
      <w:szCs w:val="24"/>
    </w:rPr>
  </w:style>
  <w:style w:type="paragraph" w:customStyle="1" w:styleId="xl227">
    <w:name w:val="xl227"/>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8">
    <w:name w:val="xl228"/>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9">
    <w:name w:val="xl229"/>
    <w:basedOn w:val="ab"/>
    <w:rsid w:val="00CE3C5D"/>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0">
    <w:name w:val="xl230"/>
    <w:basedOn w:val="ab"/>
    <w:rsid w:val="00CE3C5D"/>
    <w:pPr>
      <w:pBdr>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1">
    <w:name w:val="xl231"/>
    <w:basedOn w:val="ab"/>
    <w:rsid w:val="00CE3C5D"/>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2">
    <w:name w:val="xl232"/>
    <w:basedOn w:val="ab"/>
    <w:rsid w:val="00CE3C5D"/>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paragraph" w:customStyle="1" w:styleId="12">
    <w:name w:val="Мой 1"/>
    <w:basedOn w:val="15"/>
    <w:next w:val="ab"/>
    <w:autoRedefine/>
    <w:uiPriority w:val="99"/>
    <w:semiHidden/>
    <w:qFormat/>
    <w:rsid w:val="00CE3C5D"/>
    <w:pPr>
      <w:keepLines/>
      <w:pageBreakBefore/>
      <w:numPr>
        <w:numId w:val="21"/>
      </w:numPr>
      <w:tabs>
        <w:tab w:val="num" w:pos="360"/>
      </w:tabs>
      <w:overflowPunct/>
      <w:autoSpaceDE/>
      <w:autoSpaceDN/>
      <w:adjustRightInd/>
      <w:spacing w:before="280" w:after="280"/>
      <w:ind w:left="851" w:hanging="851"/>
      <w:jc w:val="both"/>
      <w:textAlignment w:val="auto"/>
    </w:pPr>
    <w:rPr>
      <w:rFonts w:eastAsia="TimesNewRomanPSMT"/>
      <w:bCs w:val="0"/>
      <w:sz w:val="28"/>
      <w:lang w:val="x-none" w:eastAsia="en-US"/>
    </w:rPr>
  </w:style>
  <w:style w:type="character" w:styleId="afffffff1">
    <w:name w:val="page number"/>
    <w:semiHidden/>
    <w:unhideWhenUsed/>
    <w:rsid w:val="00CE3C5D"/>
    <w:rPr>
      <w:rFonts w:ascii="Arial" w:hAnsi="Arial" w:cs="Arial" w:hint="default"/>
      <w:sz w:val="20"/>
      <w:szCs w:val="20"/>
    </w:rPr>
  </w:style>
  <w:style w:type="character" w:styleId="afffffff2">
    <w:name w:val="Placeholder Text"/>
    <w:uiPriority w:val="99"/>
    <w:semiHidden/>
    <w:rsid w:val="00CE3C5D"/>
    <w:rPr>
      <w:color w:val="808080"/>
    </w:rPr>
  </w:style>
  <w:style w:type="character" w:customStyle="1" w:styleId="afffffff3">
    <w:name w:val="заголовок табл Знак Знак"/>
    <w:uiPriority w:val="99"/>
    <w:rsid w:val="00CE3C5D"/>
    <w:rPr>
      <w:rFonts w:ascii="Times New Roman" w:eastAsia="Times New Roman" w:hAnsi="Times New Roman" w:cs="Times New Roman" w:hint="default"/>
      <w:b/>
      <w:bCs/>
      <w:sz w:val="24"/>
      <w:szCs w:val="24"/>
    </w:rPr>
  </w:style>
  <w:style w:type="character" w:customStyle="1" w:styleId="47">
    <w:name w:val="заголовок 4 Знак"/>
    <w:rsid w:val="00CE3C5D"/>
    <w:rPr>
      <w:rFonts w:ascii="Arial" w:hAnsi="Arial" w:cs="Arial" w:hint="default"/>
      <w:i/>
      <w:iCs w:val="0"/>
      <w:sz w:val="24"/>
      <w:szCs w:val="24"/>
      <w:lang w:val="ru-RU" w:eastAsia="ru-RU" w:bidi="ar-SA"/>
    </w:rPr>
  </w:style>
  <w:style w:type="character" w:customStyle="1" w:styleId="FontStyle23">
    <w:name w:val="Font Style23"/>
    <w:rsid w:val="00CE3C5D"/>
    <w:rPr>
      <w:rFonts w:ascii="Times New Roman" w:hAnsi="Times New Roman" w:cs="Times New Roman" w:hint="default"/>
      <w:sz w:val="18"/>
      <w:szCs w:val="18"/>
    </w:rPr>
  </w:style>
  <w:style w:type="character" w:customStyle="1" w:styleId="afffffff4">
    <w:name w:val="заголовок табл Знак"/>
    <w:locked/>
    <w:rsid w:val="00CE3C5D"/>
    <w:rPr>
      <w:rFonts w:ascii="Times New Roman" w:hAnsi="Times New Roman" w:cs="Times New Roman" w:hint="default"/>
      <w:b/>
      <w:bCs w:val="0"/>
      <w:sz w:val="24"/>
    </w:rPr>
  </w:style>
  <w:style w:type="character" w:customStyle="1" w:styleId="CharStyle47">
    <w:name w:val="CharStyle47"/>
    <w:rsid w:val="00CE3C5D"/>
    <w:rPr>
      <w:rFonts w:ascii="Arial" w:eastAsia="Arial" w:hAnsi="Arial" w:cs="Arial" w:hint="default"/>
      <w:b w:val="0"/>
      <w:bCs w:val="0"/>
      <w:i w:val="0"/>
      <w:iCs w:val="0"/>
      <w:smallCaps w:val="0"/>
      <w:spacing w:val="-10"/>
      <w:sz w:val="18"/>
      <w:szCs w:val="18"/>
    </w:rPr>
  </w:style>
  <w:style w:type="character" w:customStyle="1" w:styleId="CharStyle76">
    <w:name w:val="CharStyle76"/>
    <w:rsid w:val="00CE3C5D"/>
    <w:rPr>
      <w:rFonts w:ascii="Arial" w:eastAsia="Arial" w:hAnsi="Arial" w:cs="Arial" w:hint="default"/>
      <w:b w:val="0"/>
      <w:bCs w:val="0"/>
      <w:i/>
      <w:iCs/>
      <w:smallCaps w:val="0"/>
      <w:spacing w:val="-10"/>
      <w:sz w:val="18"/>
      <w:szCs w:val="18"/>
    </w:rPr>
  </w:style>
  <w:style w:type="character" w:customStyle="1" w:styleId="CharStyle63">
    <w:name w:val="CharStyle63"/>
    <w:rsid w:val="00CE3C5D"/>
    <w:rPr>
      <w:rFonts w:ascii="Georgia" w:eastAsia="Georgia" w:hAnsi="Georgia" w:cs="Georgia" w:hint="default"/>
      <w:b w:val="0"/>
      <w:bCs w:val="0"/>
      <w:i w:val="0"/>
      <w:iCs w:val="0"/>
      <w:smallCaps w:val="0"/>
      <w:sz w:val="20"/>
      <w:szCs w:val="20"/>
    </w:rPr>
  </w:style>
  <w:style w:type="character" w:customStyle="1" w:styleId="CharStyle113">
    <w:name w:val="CharStyle113"/>
    <w:rsid w:val="00CE3C5D"/>
    <w:rPr>
      <w:rFonts w:ascii="Arial" w:eastAsia="Arial" w:hAnsi="Arial" w:cs="Arial" w:hint="default"/>
      <w:b/>
      <w:bCs/>
      <w:i w:val="0"/>
      <w:iCs w:val="0"/>
      <w:smallCaps w:val="0"/>
      <w:sz w:val="20"/>
      <w:szCs w:val="20"/>
    </w:rPr>
  </w:style>
  <w:style w:type="character" w:customStyle="1" w:styleId="FontStyle139">
    <w:name w:val="Font Style139"/>
    <w:uiPriority w:val="99"/>
    <w:rsid w:val="00CE3C5D"/>
    <w:rPr>
      <w:rFonts w:ascii="Arial" w:hAnsi="Arial" w:cs="Arial" w:hint="default"/>
      <w:sz w:val="22"/>
      <w:szCs w:val="22"/>
    </w:rPr>
  </w:style>
  <w:style w:type="character" w:customStyle="1" w:styleId="FontStyle137">
    <w:name w:val="Font Style137"/>
    <w:uiPriority w:val="99"/>
    <w:rsid w:val="00CE3C5D"/>
    <w:rPr>
      <w:rFonts w:ascii="Arial" w:hAnsi="Arial" w:cs="Arial" w:hint="default"/>
      <w:sz w:val="18"/>
      <w:szCs w:val="18"/>
    </w:rPr>
  </w:style>
  <w:style w:type="character" w:customStyle="1" w:styleId="FontStyle12">
    <w:name w:val="Font Style12"/>
    <w:uiPriority w:val="99"/>
    <w:rsid w:val="00CE3C5D"/>
    <w:rPr>
      <w:rFonts w:ascii="Times New Roman" w:hAnsi="Times New Roman" w:cs="Times New Roman" w:hint="default"/>
      <w:sz w:val="16"/>
      <w:szCs w:val="16"/>
    </w:rPr>
  </w:style>
  <w:style w:type="character" w:customStyle="1" w:styleId="FontStyle11">
    <w:name w:val="Font Style11"/>
    <w:uiPriority w:val="99"/>
    <w:rsid w:val="00CE3C5D"/>
    <w:rPr>
      <w:rFonts w:ascii="Times New Roman" w:hAnsi="Times New Roman" w:cs="Times New Roman" w:hint="default"/>
      <w:b/>
      <w:bCs/>
      <w:spacing w:val="-10"/>
      <w:sz w:val="18"/>
      <w:szCs w:val="18"/>
    </w:rPr>
  </w:style>
  <w:style w:type="character" w:customStyle="1" w:styleId="FontStyle14">
    <w:name w:val="Font Style14"/>
    <w:uiPriority w:val="99"/>
    <w:rsid w:val="00CE3C5D"/>
    <w:rPr>
      <w:rFonts w:ascii="Times New Roman" w:hAnsi="Times New Roman" w:cs="Times New Roman" w:hint="default"/>
      <w:sz w:val="18"/>
      <w:szCs w:val="18"/>
    </w:rPr>
  </w:style>
  <w:style w:type="character" w:customStyle="1" w:styleId="FontStyle16">
    <w:name w:val="Font Style16"/>
    <w:uiPriority w:val="99"/>
    <w:rsid w:val="00CE3C5D"/>
    <w:rPr>
      <w:rFonts w:ascii="Garamond" w:hAnsi="Garamond" w:cs="Garamond" w:hint="default"/>
      <w:sz w:val="22"/>
      <w:szCs w:val="22"/>
    </w:rPr>
  </w:style>
  <w:style w:type="character" w:customStyle="1" w:styleId="126">
    <w:name w:val="_Выделение красным_12пт"/>
    <w:uiPriority w:val="1"/>
    <w:rsid w:val="00CE3C5D"/>
    <w:rPr>
      <w:rFonts w:ascii="Arial" w:hAnsi="Arial" w:cs="Times New Roman" w:hint="default"/>
      <w:b w:val="0"/>
      <w:bCs w:val="0"/>
      <w:i w:val="0"/>
      <w:iCs/>
      <w:strike w:val="0"/>
      <w:dstrike w:val="0"/>
      <w:color w:val="FF0000"/>
      <w:sz w:val="24"/>
      <w:szCs w:val="26"/>
      <w:u w:val="none"/>
      <w:effect w:val="none"/>
      <w:lang w:eastAsia="en-US"/>
    </w:rPr>
  </w:style>
  <w:style w:type="paragraph" w:customStyle="1" w:styleId="11">
    <w:name w:val="_1.1."/>
    <w:basedOn w:val="ab"/>
    <w:link w:val="11a"/>
    <w:rsid w:val="00CE3C5D"/>
    <w:pPr>
      <w:numPr>
        <w:ilvl w:val="1"/>
        <w:numId w:val="18"/>
      </w:numPr>
      <w:snapToGrid/>
      <w:spacing w:after="160" w:line="256" w:lineRule="auto"/>
      <w:ind w:left="0" w:firstLine="0"/>
    </w:pPr>
    <w:rPr>
      <w:rFonts w:ascii="Calibri" w:hAnsi="Calibri"/>
      <w:sz w:val="22"/>
      <w:szCs w:val="22"/>
    </w:rPr>
  </w:style>
  <w:style w:type="character" w:customStyle="1" w:styleId="11a">
    <w:name w:val="_1.1. Знак"/>
    <w:link w:val="11"/>
    <w:locked/>
    <w:rsid w:val="00CE3C5D"/>
    <w:rPr>
      <w:rFonts w:ascii="Calibri" w:eastAsia="Times New Roman" w:hAnsi="Calibri" w:cs="Times New Roman"/>
      <w:lang w:eastAsia="ru-RU"/>
    </w:rPr>
  </w:style>
  <w:style w:type="paragraph" w:customStyle="1" w:styleId="1111">
    <w:name w:val="_1.1.1.1."/>
    <w:basedOn w:val="ab"/>
    <w:link w:val="11111"/>
    <w:rsid w:val="00CE3C5D"/>
    <w:pPr>
      <w:numPr>
        <w:ilvl w:val="3"/>
        <w:numId w:val="18"/>
      </w:numPr>
      <w:tabs>
        <w:tab w:val="clear" w:pos="567"/>
      </w:tabs>
      <w:spacing w:after="160" w:line="256" w:lineRule="auto"/>
      <w:ind w:left="0" w:firstLine="0"/>
    </w:pPr>
    <w:rPr>
      <w:rFonts w:ascii="Calibri" w:hAnsi="Calibri"/>
      <w:sz w:val="22"/>
      <w:szCs w:val="22"/>
    </w:rPr>
  </w:style>
  <w:style w:type="character" w:customStyle="1" w:styleId="11111">
    <w:name w:val="_1.1.1.1. Знак"/>
    <w:link w:val="1111"/>
    <w:locked/>
    <w:rsid w:val="00CE3C5D"/>
    <w:rPr>
      <w:rFonts w:ascii="Calibri" w:eastAsia="Times New Roman" w:hAnsi="Calibri" w:cs="Times New Roman"/>
      <w:lang w:eastAsia="ru-RU"/>
    </w:rPr>
  </w:style>
  <w:style w:type="character" w:customStyle="1" w:styleId="107">
    <w:name w:val="_Выделение красным_10пт"/>
    <w:uiPriority w:val="1"/>
    <w:rsid w:val="00CE3C5D"/>
    <w:rPr>
      <w:rFonts w:ascii="Arial" w:hAnsi="Arial" w:cs="Times New Roman" w:hint="default"/>
      <w:iCs/>
      <w:strike w:val="0"/>
      <w:dstrike w:val="0"/>
      <w:color w:val="FF0000"/>
      <w:sz w:val="20"/>
      <w:szCs w:val="26"/>
      <w:u w:val="none"/>
      <w:effect w:val="none"/>
      <w:lang w:eastAsia="en-US"/>
    </w:rPr>
  </w:style>
  <w:style w:type="character" w:customStyle="1" w:styleId="afffffff5">
    <w:name w:val="_Надстрочный знак"/>
    <w:uiPriority w:val="1"/>
    <w:rsid w:val="00CE3C5D"/>
    <w:rPr>
      <w:rFonts w:ascii="Arial" w:hAnsi="Arial" w:cs="Arial" w:hint="default"/>
      <w:b w:val="0"/>
      <w:bCs w:val="0"/>
      <w:i w:val="0"/>
      <w:iCs w:val="0"/>
      <w:caps w:val="0"/>
      <w:smallCaps w:val="0"/>
      <w:strike w:val="0"/>
      <w:dstrike w:val="0"/>
      <w:vanish w:val="0"/>
      <w:webHidden w:val="0"/>
      <w:color w:val="auto"/>
      <w:sz w:val="24"/>
      <w:u w:val="none"/>
      <w:effect w:val="none"/>
      <w:vertAlign w:val="superscript"/>
      <w:specVanish w:val="0"/>
    </w:rPr>
  </w:style>
  <w:style w:type="character" w:customStyle="1" w:styleId="afffffff6">
    <w:name w:val="_Подстрочный знак"/>
    <w:uiPriority w:val="1"/>
    <w:rsid w:val="00CE3C5D"/>
    <w:rPr>
      <w:rFonts w:ascii="Arial" w:hAnsi="Arial" w:cs="Times New Roman" w:hint="default"/>
      <w:iCs/>
      <w:caps w:val="0"/>
      <w:smallCaps w:val="0"/>
      <w:strike w:val="0"/>
      <w:dstrike w:val="0"/>
      <w:vanish w:val="0"/>
      <w:webHidden w:val="0"/>
      <w:sz w:val="24"/>
      <w:szCs w:val="26"/>
      <w:u w:val="none"/>
      <w:effect w:val="none"/>
      <w:vertAlign w:val="subscript"/>
      <w:lang w:eastAsia="en-US"/>
      <w:specVanish w:val="0"/>
    </w:rPr>
  </w:style>
  <w:style w:type="character" w:customStyle="1" w:styleId="afffffff7">
    <w:name w:val="_Скрытый знак"/>
    <w:uiPriority w:val="1"/>
    <w:rsid w:val="00CE3C5D"/>
    <w:rPr>
      <w:rFonts w:ascii="Arial" w:hAnsi="Arial" w:cs="Times New Roman" w:hint="default"/>
      <w:b w:val="0"/>
      <w:bCs w:val="0"/>
      <w:i w:val="0"/>
      <w:iCs/>
      <w:caps w:val="0"/>
      <w:smallCaps w:val="0"/>
      <w:strike/>
      <w:vanish/>
      <w:webHidden w:val="0"/>
      <w:color w:val="FF0000"/>
      <w:sz w:val="24"/>
      <w:szCs w:val="26"/>
      <w:vertAlign w:val="baseline"/>
      <w:lang w:eastAsia="en-US"/>
      <w:specVanish w:val="0"/>
    </w:rPr>
  </w:style>
  <w:style w:type="character" w:customStyle="1" w:styleId="afffffff8">
    <w:name w:val="Неразрешенное упоминание"/>
    <w:uiPriority w:val="99"/>
    <w:semiHidden/>
    <w:rsid w:val="00CE3C5D"/>
    <w:rPr>
      <w:color w:val="605E5C"/>
      <w:shd w:val="clear" w:color="auto" w:fill="E1DFDD"/>
    </w:rPr>
  </w:style>
  <w:style w:type="character" w:customStyle="1" w:styleId="1ff7">
    <w:name w:val="Название Знак1"/>
    <w:basedOn w:val="ac"/>
    <w:uiPriority w:val="10"/>
    <w:locked/>
    <w:rsid w:val="00CE3C5D"/>
    <w:rPr>
      <w:rFonts w:ascii="Cambria" w:eastAsia="Times New Roman" w:hAnsi="Cambria" w:cs="Times New Roman"/>
      <w:color w:val="17365D" w:themeColor="text2" w:themeShade="BF"/>
      <w:spacing w:val="5"/>
      <w:kern w:val="28"/>
      <w:sz w:val="52"/>
      <w:szCs w:val="52"/>
      <w:lang w:eastAsia="ru-RU"/>
    </w:rPr>
  </w:style>
  <w:style w:type="table" w:customStyle="1" w:styleId="TableGridReport1">
    <w:name w:val="Table Grid Report1"/>
    <w:basedOn w:val="ad"/>
    <w:next w:val="aff2"/>
    <w:uiPriority w:val="59"/>
    <w:rsid w:val="00CE3C5D"/>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00">
    <w:name w:val="Сетка таблицы110"/>
    <w:basedOn w:val="ad"/>
    <w:uiPriority w:val="59"/>
    <w:rsid w:val="00CE3C5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CE3C5D"/>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ff8">
    <w:name w:val="Сетка таблицы светлая1"/>
    <w:basedOn w:val="ad"/>
    <w:uiPriority w:val="40"/>
    <w:rsid w:val="00CE3C5D"/>
    <w:pPr>
      <w:spacing w:after="0" w:line="240" w:lineRule="auto"/>
      <w:ind w:firstLine="709"/>
      <w:jc w:val="both"/>
    </w:pPr>
    <w:rPr>
      <w:rFonts w:ascii="Arial" w:eastAsia="Calibri" w:hAnsi="Arial" w:cs="Times New Roman"/>
      <w:sz w:val="24"/>
      <w:szCs w:val="24"/>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b">
    <w:name w:val="Таблица простая 11"/>
    <w:basedOn w:val="ad"/>
    <w:uiPriority w:val="41"/>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
    <w:basedOn w:val="ad"/>
    <w:uiPriority w:val="42"/>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5">
    <w:name w:val="Таблица простая 31"/>
    <w:basedOn w:val="ad"/>
    <w:uiPriority w:val="43"/>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1">
    <w:name w:val="Table Grid Report11"/>
    <w:basedOn w:val="ad"/>
    <w:rsid w:val="00CE3C5D"/>
    <w:pPr>
      <w:spacing w:after="0" w:line="240" w:lineRule="auto"/>
    </w:pPr>
    <w:rPr>
      <w:rFonts w:ascii="Arial" w:eastAsia="Calibri" w:hAnsi="Arial"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vAlign w:val="center"/>
    </w:tcPr>
  </w:style>
  <w:style w:type="table" w:customStyle="1" w:styleId="460">
    <w:name w:val="Сетка таблицы46"/>
    <w:basedOn w:val="ad"/>
    <w:next w:val="aff2"/>
    <w:uiPriority w:val="59"/>
    <w:rsid w:val="00CD5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d"/>
    <w:next w:val="aff2"/>
    <w:uiPriority w:val="59"/>
    <w:rsid w:val="00295F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e"/>
    <w:uiPriority w:val="99"/>
    <w:semiHidden/>
    <w:unhideWhenUsed/>
    <w:rsid w:val="00113FFB"/>
  </w:style>
  <w:style w:type="table" w:customStyle="1" w:styleId="500">
    <w:name w:val="Сетка таблицы50"/>
    <w:basedOn w:val="ad"/>
    <w:next w:val="aff2"/>
    <w:uiPriority w:val="59"/>
    <w:rsid w:val="00113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d"/>
    <w:next w:val="aff2"/>
    <w:uiPriority w:val="59"/>
    <w:rsid w:val="00113FF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d"/>
    <w:next w:val="aff2"/>
    <w:uiPriority w:val="59"/>
    <w:rsid w:val="00113FF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e"/>
    <w:uiPriority w:val="99"/>
    <w:semiHidden/>
    <w:unhideWhenUsed/>
    <w:rsid w:val="00A1164A"/>
  </w:style>
  <w:style w:type="character" w:customStyle="1" w:styleId="detailedfull">
    <w:name w:val="detailed_full"/>
    <w:basedOn w:val="ac"/>
    <w:rsid w:val="00A1164A"/>
    <w:rPr>
      <w:rFonts w:ascii="Tahoma" w:hAnsi="Tahoma" w:cs="Tahoma" w:hint="default"/>
      <w:color w:val="333333"/>
      <w:sz w:val="20"/>
      <w:szCs w:val="20"/>
    </w:rPr>
  </w:style>
  <w:style w:type="character" w:customStyle="1" w:styleId="detailedtags">
    <w:name w:val="detailed_tags"/>
    <w:basedOn w:val="ac"/>
    <w:rsid w:val="00A1164A"/>
    <w:rPr>
      <w:rFonts w:ascii="Tahoma" w:hAnsi="Tahoma" w:cs="Tahoma" w:hint="default"/>
      <w:color w:val="555557"/>
      <w:sz w:val="20"/>
      <w:szCs w:val="20"/>
    </w:rPr>
  </w:style>
  <w:style w:type="character" w:customStyle="1" w:styleId="sep7">
    <w:name w:val="sep7"/>
    <w:basedOn w:val="ac"/>
    <w:rsid w:val="00A1164A"/>
    <w:rPr>
      <w:rFonts w:ascii="Tahoma" w:hAnsi="Tahoma" w:cs="Tahoma" w:hint="default"/>
      <w:color w:val="333333"/>
      <w:sz w:val="20"/>
      <w:szCs w:val="20"/>
    </w:rPr>
  </w:style>
  <w:style w:type="character" w:styleId="afffffff9">
    <w:name w:val="Emphasis"/>
    <w:basedOn w:val="ac"/>
    <w:uiPriority w:val="20"/>
    <w:qFormat/>
    <w:rsid w:val="00A1164A"/>
    <w:rPr>
      <w:i/>
      <w:iCs/>
    </w:rPr>
  </w:style>
  <w:style w:type="character" w:styleId="afffffffa">
    <w:name w:val="Strong"/>
    <w:basedOn w:val="ac"/>
    <w:uiPriority w:val="22"/>
    <w:qFormat/>
    <w:rsid w:val="00A1164A"/>
    <w:rPr>
      <w:b/>
      <w:bCs/>
    </w:rPr>
  </w:style>
  <w:style w:type="table" w:customStyle="1" w:styleId="520">
    <w:name w:val="Сетка таблицы52"/>
    <w:basedOn w:val="ad"/>
    <w:next w:val="aff2"/>
    <w:rsid w:val="00A1164A"/>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p">
    <w:name w:val="sep"/>
    <w:basedOn w:val="ac"/>
    <w:rsid w:val="00A1164A"/>
  </w:style>
  <w:style w:type="character" w:customStyle="1" w:styleId="displaynone">
    <w:name w:val="displaynone"/>
    <w:basedOn w:val="ac"/>
    <w:rsid w:val="00A1164A"/>
  </w:style>
  <w:style w:type="character" w:customStyle="1" w:styleId="pluso-counter">
    <w:name w:val="pluso-counter"/>
    <w:basedOn w:val="ac"/>
    <w:rsid w:val="00A1164A"/>
  </w:style>
  <w:style w:type="character" w:customStyle="1" w:styleId="instr-count3">
    <w:name w:val="instr-count3"/>
    <w:basedOn w:val="ac"/>
    <w:rsid w:val="00A1164A"/>
    <w:rPr>
      <w:color w:val="777777"/>
      <w:sz w:val="38"/>
      <w:szCs w:val="38"/>
      <w:shd w:val="clear" w:color="auto" w:fill="FFFFFF"/>
    </w:rPr>
  </w:style>
  <w:style w:type="character" w:customStyle="1" w:styleId="bol1">
    <w:name w:val="bol1"/>
    <w:basedOn w:val="ac"/>
    <w:rsid w:val="00A1164A"/>
    <w:rPr>
      <w:rFonts w:ascii="Verdana" w:hAnsi="Verdana" w:hint="default"/>
      <w:b/>
      <w:bCs/>
    </w:rPr>
  </w:style>
  <w:style w:type="paragraph" w:customStyle="1" w:styleId="ConsNormal">
    <w:name w:val="ConsNormal"/>
    <w:rsid w:val="00A1164A"/>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S5">
    <w:name w:val="S_Заголовок 5"/>
    <w:basedOn w:val="ab"/>
    <w:autoRedefine/>
    <w:uiPriority w:val="99"/>
    <w:qFormat/>
    <w:rsid w:val="00A1164A"/>
    <w:pPr>
      <w:ind w:firstLine="709"/>
      <w:jc w:val="center"/>
    </w:pPr>
    <w:rPr>
      <w:rFonts w:eastAsia="Calibri"/>
      <w:b/>
      <w:sz w:val="32"/>
      <w:szCs w:val="32"/>
    </w:rPr>
  </w:style>
  <w:style w:type="paragraph" w:customStyle="1" w:styleId="1ff9">
    <w:name w:val="Обычный1"/>
    <w:rsid w:val="00A1164A"/>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paragraph" w:customStyle="1" w:styleId="afffffffb">
    <w:name w:val="Абзац"/>
    <w:basedOn w:val="ab"/>
    <w:link w:val="afffffffc"/>
    <w:qFormat/>
    <w:rsid w:val="00A1164A"/>
    <w:pPr>
      <w:spacing w:before="120" w:after="60"/>
      <w:ind w:firstLine="567"/>
      <w:jc w:val="both"/>
    </w:pPr>
    <w:rPr>
      <w:sz w:val="24"/>
    </w:rPr>
  </w:style>
  <w:style w:type="character" w:customStyle="1" w:styleId="afffffffc">
    <w:name w:val="Абзац Знак"/>
    <w:link w:val="afffffffb"/>
    <w:locked/>
    <w:rsid w:val="00A1164A"/>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1164A"/>
  </w:style>
  <w:style w:type="paragraph" w:customStyle="1" w:styleId="1ffa">
    <w:name w:val="Маркированный список1"/>
    <w:basedOn w:val="ab"/>
    <w:rsid w:val="00A1164A"/>
    <w:pPr>
      <w:tabs>
        <w:tab w:val="left" w:pos="840"/>
        <w:tab w:val="left" w:pos="900"/>
        <w:tab w:val="num" w:pos="2149"/>
      </w:tabs>
      <w:suppressAutoHyphens/>
      <w:spacing w:line="360" w:lineRule="auto"/>
      <w:ind w:left="2149" w:hanging="360"/>
      <w:jc w:val="both"/>
    </w:pPr>
    <w:rPr>
      <w:sz w:val="24"/>
      <w:szCs w:val="24"/>
      <w:lang w:eastAsia="ar-SA"/>
    </w:rPr>
  </w:style>
  <w:style w:type="character" w:customStyle="1" w:styleId="fts-hit">
    <w:name w:val="fts-hit"/>
    <w:basedOn w:val="ac"/>
    <w:rsid w:val="00A1164A"/>
  </w:style>
  <w:style w:type="paragraph" w:customStyle="1" w:styleId="S1">
    <w:name w:val="S_Заголовок 1"/>
    <w:basedOn w:val="ab"/>
    <w:rsid w:val="00A1164A"/>
    <w:pPr>
      <w:tabs>
        <w:tab w:val="num" w:pos="720"/>
      </w:tabs>
      <w:ind w:left="720" w:hanging="720"/>
      <w:jc w:val="center"/>
    </w:pPr>
    <w:rPr>
      <w:b/>
      <w:caps/>
      <w:sz w:val="24"/>
      <w:szCs w:val="24"/>
    </w:rPr>
  </w:style>
  <w:style w:type="paragraph" w:customStyle="1" w:styleId="S2">
    <w:name w:val="S_Заголовок 2"/>
    <w:basedOn w:val="21"/>
    <w:rsid w:val="00A1164A"/>
    <w:pPr>
      <w:keepNext w:val="0"/>
      <w:tabs>
        <w:tab w:val="num" w:pos="1440"/>
      </w:tabs>
      <w:ind w:left="1440" w:hanging="720"/>
      <w:jc w:val="both"/>
    </w:pPr>
    <w:rPr>
      <w:b/>
      <w:sz w:val="24"/>
    </w:rPr>
  </w:style>
  <w:style w:type="paragraph" w:customStyle="1" w:styleId="S3">
    <w:name w:val="S_Заголовок 3"/>
    <w:basedOn w:val="30"/>
    <w:link w:val="S30"/>
    <w:rsid w:val="00A1164A"/>
    <w:pPr>
      <w:keepNext w:val="0"/>
      <w:tabs>
        <w:tab w:val="num" w:pos="2160"/>
      </w:tabs>
      <w:spacing w:line="360" w:lineRule="auto"/>
      <w:ind w:left="2160" w:hanging="720"/>
      <w:jc w:val="left"/>
    </w:pPr>
    <w:rPr>
      <w:b w:val="0"/>
      <w:bCs w:val="0"/>
      <w:sz w:val="24"/>
      <w:u w:val="single"/>
    </w:rPr>
  </w:style>
  <w:style w:type="paragraph" w:customStyle="1" w:styleId="S4">
    <w:name w:val="S_Заголовок 4"/>
    <w:basedOn w:val="40"/>
    <w:rsid w:val="00A1164A"/>
    <w:pPr>
      <w:keepNext w:val="0"/>
      <w:tabs>
        <w:tab w:val="num" w:pos="2880"/>
      </w:tabs>
      <w:ind w:left="2880" w:right="0" w:hanging="720"/>
      <w:jc w:val="left"/>
    </w:pPr>
    <w:rPr>
      <w:b/>
      <w:i/>
      <w:sz w:val="24"/>
      <w:szCs w:val="24"/>
    </w:rPr>
  </w:style>
  <w:style w:type="paragraph" w:customStyle="1" w:styleId="maintext">
    <w:name w:val="maintext"/>
    <w:basedOn w:val="ab"/>
    <w:rsid w:val="00A1164A"/>
    <w:pPr>
      <w:spacing w:before="75" w:after="75"/>
      <w:ind w:left="75" w:right="225" w:firstLine="225"/>
    </w:pPr>
    <w:rPr>
      <w:rFonts w:ascii="Arial" w:hAnsi="Arial" w:cs="Arial"/>
      <w:color w:val="000000"/>
    </w:rPr>
  </w:style>
  <w:style w:type="character" w:customStyle="1" w:styleId="S30">
    <w:name w:val="S_Заголовок 3 Знак"/>
    <w:basedOn w:val="ac"/>
    <w:link w:val="S3"/>
    <w:rsid w:val="00A1164A"/>
    <w:rPr>
      <w:rFonts w:ascii="Times New Roman" w:eastAsia="Times New Roman" w:hAnsi="Times New Roman" w:cs="Times New Roman"/>
      <w:sz w:val="24"/>
      <w:szCs w:val="24"/>
      <w:u w:val="single"/>
      <w:lang w:eastAsia="ru-RU"/>
    </w:rPr>
  </w:style>
  <w:style w:type="paragraph" w:customStyle="1" w:styleId="S">
    <w:name w:val="S_Обычный"/>
    <w:basedOn w:val="ab"/>
    <w:link w:val="S0"/>
    <w:rsid w:val="00A1164A"/>
    <w:pPr>
      <w:spacing w:line="360" w:lineRule="auto"/>
      <w:ind w:firstLine="709"/>
      <w:jc w:val="both"/>
    </w:pPr>
    <w:rPr>
      <w:sz w:val="24"/>
      <w:szCs w:val="24"/>
    </w:rPr>
  </w:style>
  <w:style w:type="character" w:customStyle="1" w:styleId="S0">
    <w:name w:val="S_Обычный Знак"/>
    <w:basedOn w:val="ac"/>
    <w:link w:val="S"/>
    <w:rsid w:val="00A1164A"/>
    <w:rPr>
      <w:rFonts w:ascii="Times New Roman" w:eastAsia="Times New Roman" w:hAnsi="Times New Roman" w:cs="Times New Roman"/>
      <w:sz w:val="24"/>
      <w:szCs w:val="24"/>
      <w:lang w:eastAsia="ru-RU"/>
    </w:rPr>
  </w:style>
  <w:style w:type="numbering" w:customStyle="1" w:styleId="161">
    <w:name w:val="Нет списка16"/>
    <w:next w:val="ae"/>
    <w:uiPriority w:val="99"/>
    <w:semiHidden/>
    <w:unhideWhenUsed/>
    <w:rsid w:val="00890C04"/>
  </w:style>
  <w:style w:type="paragraph" w:customStyle="1" w:styleId="ConsTitle">
    <w:name w:val="ConsTitle"/>
    <w:rsid w:val="00890C0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xl233">
    <w:name w:val="xl23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4">
    <w:name w:val="xl23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5">
    <w:name w:val="xl23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7">
    <w:name w:val="xl23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8">
    <w:name w:val="xl23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1">
    <w:name w:val="xl24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2">
    <w:name w:val="xl24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3">
    <w:name w:val="xl24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4">
    <w:name w:val="xl24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45">
    <w:name w:val="xl24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47">
    <w:name w:val="xl24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248">
    <w:name w:val="xl24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249">
    <w:name w:val="xl24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rPr>
  </w:style>
  <w:style w:type="paragraph" w:customStyle="1" w:styleId="xl250">
    <w:name w:val="xl25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1">
    <w:name w:val="xl25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2">
    <w:name w:val="xl25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3">
    <w:name w:val="xl25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4">
    <w:name w:val="xl25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5">
    <w:name w:val="xl25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56">
    <w:name w:val="xl25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7">
    <w:name w:val="xl25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8">
    <w:name w:val="xl25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9">
    <w:name w:val="xl25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0">
    <w:name w:val="xl26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261">
    <w:name w:val="xl26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264">
    <w:name w:val="xl26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65">
    <w:name w:val="xl26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66">
    <w:name w:val="xl26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67">
    <w:name w:val="xl26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8">
    <w:name w:val="xl26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9">
    <w:name w:val="xl26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0">
    <w:name w:val="xl27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71">
    <w:name w:val="xl27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2">
    <w:name w:val="xl27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3">
    <w:name w:val="xl27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4">
    <w:name w:val="xl27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5">
    <w:name w:val="xl27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6">
    <w:name w:val="xl27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7">
    <w:name w:val="xl27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8">
    <w:name w:val="xl27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279">
    <w:name w:val="xl279"/>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0">
    <w:name w:val="xl280"/>
    <w:basedOn w:val="ab"/>
    <w:rsid w:val="00890C04"/>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1">
    <w:name w:val="xl281"/>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82">
    <w:name w:val="xl282"/>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3">
    <w:name w:val="xl283"/>
    <w:basedOn w:val="ab"/>
    <w:rsid w:val="00890C04"/>
    <w:pPr>
      <w:pBdr>
        <w:top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4">
    <w:name w:val="xl284"/>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18"/>
      <w:szCs w:val="18"/>
    </w:rPr>
  </w:style>
  <w:style w:type="table" w:customStyle="1" w:styleId="530">
    <w:name w:val="Сетка таблицы53"/>
    <w:basedOn w:val="ad"/>
    <w:next w:val="aff2"/>
    <w:uiPriority w:val="59"/>
    <w:rsid w:val="00890C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c"/>
    <w:rsid w:val="00890C04"/>
    <w:rPr>
      <w:rFonts w:cs="Times New Roman"/>
    </w:rPr>
  </w:style>
  <w:style w:type="character" w:customStyle="1" w:styleId="afb">
    <w:name w:val="Без интервала Знак"/>
    <w:basedOn w:val="ac"/>
    <w:link w:val="afa"/>
    <w:uiPriority w:val="1"/>
    <w:locked/>
    <w:rsid w:val="00890C04"/>
  </w:style>
  <w:style w:type="paragraph" w:customStyle="1" w:styleId="2f5">
    <w:name w:val="Основной текст2"/>
    <w:basedOn w:val="ab"/>
    <w:rsid w:val="00890C04"/>
    <w:pPr>
      <w:widowControl w:val="0"/>
      <w:shd w:val="clear" w:color="auto" w:fill="FFFFFF"/>
      <w:spacing w:before="180" w:after="180" w:line="240" w:lineRule="atLeast"/>
      <w:jc w:val="both"/>
    </w:pPr>
    <w:rPr>
      <w:rFonts w:ascii="Arial" w:hAnsi="Arial" w:cs="Arial"/>
    </w:rPr>
  </w:style>
  <w:style w:type="character" w:styleId="afffffffd">
    <w:name w:val="line number"/>
    <w:basedOn w:val="ac"/>
    <w:uiPriority w:val="99"/>
    <w:semiHidden/>
    <w:unhideWhenUsed/>
    <w:rsid w:val="00890C04"/>
    <w:rPr>
      <w:rFonts w:cs="Times New Roman"/>
    </w:rPr>
  </w:style>
  <w:style w:type="paragraph" w:customStyle="1" w:styleId="LO-Normal">
    <w:name w:val="LO-Normal"/>
    <w:rsid w:val="00890C04"/>
    <w:pPr>
      <w:widowControl w:val="0"/>
      <w:suppressAutoHyphens/>
      <w:spacing w:before="640" w:after="0" w:line="300" w:lineRule="auto"/>
      <w:ind w:firstLine="700"/>
      <w:jc w:val="both"/>
    </w:pPr>
    <w:rPr>
      <w:rFonts w:ascii="Times New Roman" w:eastAsia="Times New Roman" w:hAnsi="Times New Roman" w:cs="Times New Roman"/>
      <w:sz w:val="24"/>
      <w:szCs w:val="20"/>
      <w:lang w:eastAsia="zh-CN"/>
    </w:rPr>
  </w:style>
  <w:style w:type="character" w:customStyle="1" w:styleId="MSGENFONTSTYLENAMETEMPLATEROLEMSGENFONTSTYLENAMEBYROLETEXT">
    <w:name w:val="MSG_EN_FONT_STYLE_NAME_TEMPLATE_ROLE MSG_EN_FONT_STYLE_NAME_BY_ROLE_TEXT_"/>
    <w:basedOn w:val="ac"/>
    <w:rsid w:val="00890C04"/>
    <w:rPr>
      <w:rFonts w:cs="Times New Roman"/>
      <w:sz w:val="23"/>
      <w:szCs w:val="23"/>
      <w:u w:val="none"/>
    </w:rPr>
  </w:style>
  <w:style w:type="character" w:customStyle="1" w:styleId="MSGENFONTSTYLENAMETEMPLATEROLEMSGENFONTSTYLENAMEBYROLETEXT0">
    <w:name w:val="MSG_EN_FONT_STYLE_NAME_TEMPLATE_ROLE MSG_EN_FONT_STYLE_NAME_BY_ROLE_TEXT"/>
    <w:basedOn w:val="MSGENFONTSTYLENAMETEMPLATEROLEMSGENFONTSTYLENAMEBYROLETEXT"/>
    <w:rsid w:val="00890C04"/>
    <w:rPr>
      <w:rFonts w:ascii="Times New Roman" w:hAnsi="Times New Roman" w:cs="Times New Roman"/>
      <w:color w:val="0070C0"/>
      <w:spacing w:val="0"/>
      <w:w w:val="100"/>
      <w:position w:val="0"/>
      <w:sz w:val="23"/>
      <w:szCs w:val="23"/>
      <w:u w:val="none"/>
    </w:rPr>
  </w:style>
  <w:style w:type="character" w:customStyle="1" w:styleId="MSGENFONTSTYLENAMETEMPLATEROLELEVELMSGENFONTSTYLENAMEBYROLEHEADING1">
    <w:name w:val="MSG_EN_FONT_STYLE_NAME_TEMPLATE_ROLE_LEVEL MSG_EN_FONT_STYLE_NAME_BY_ROLE_HEADING 1_"/>
    <w:basedOn w:val="ac"/>
    <w:link w:val="MSGENFONTSTYLENAMETEMPLATEROLELEVELMSGENFONTSTYLENAMEBYROLEHEADING10"/>
    <w:locked/>
    <w:rsid w:val="00890C04"/>
    <w:rPr>
      <w:rFonts w:cs="Times New Roman"/>
      <w:sz w:val="23"/>
      <w:szCs w:val="23"/>
      <w:shd w:val="clear" w:color="auto" w:fill="FFFFFF"/>
    </w:rPr>
  </w:style>
  <w:style w:type="paragraph" w:customStyle="1" w:styleId="MSGENFONTSTYLENAMETEMPLATEROLELEVELMSGENFONTSTYLENAMEBYROLEHEADING10">
    <w:name w:val="MSG_EN_FONT_STYLE_NAME_TEMPLATE_ROLE_LEVEL MSG_EN_FONT_STYLE_NAME_BY_ROLE_HEADING 1"/>
    <w:basedOn w:val="ab"/>
    <w:link w:val="MSGENFONTSTYLENAMETEMPLATEROLELEVELMSGENFONTSTYLENAMEBYROLEHEADING1"/>
    <w:rsid w:val="00890C04"/>
    <w:pPr>
      <w:widowControl w:val="0"/>
      <w:shd w:val="clear" w:color="auto" w:fill="FFFFFF"/>
      <w:spacing w:before="3840" w:line="274" w:lineRule="exact"/>
      <w:jc w:val="both"/>
      <w:outlineLvl w:val="0"/>
    </w:pPr>
    <w:rPr>
      <w:rFonts w:asciiTheme="minorHAnsi" w:eastAsiaTheme="minorHAnsi" w:hAnsiTheme="minorHAnsi"/>
      <w:sz w:val="23"/>
      <w:szCs w:val="23"/>
      <w:lang w:eastAsia="en-US"/>
    </w:rPr>
  </w:style>
  <w:style w:type="character" w:customStyle="1" w:styleId="MSGENFONTSTYLENAMETEMPLATEROLENUMBERMSGENFONTSTYLENAMEBYROLETEXT2">
    <w:name w:val="MSG_EN_FONT_STYLE_NAME_TEMPLATE_ROLE_NUMBER MSG_EN_FONT_STYLE_NAME_BY_ROLE_TEXT 2"/>
    <w:basedOn w:val="ac"/>
    <w:rsid w:val="00890C04"/>
    <w:rPr>
      <w:rFonts w:ascii="Times New Roman" w:hAnsi="Times New Roman" w:cs="Times New Roman"/>
      <w:color w:val="000000"/>
      <w:spacing w:val="0"/>
      <w:w w:val="100"/>
      <w:position w:val="0"/>
      <w:sz w:val="23"/>
      <w:szCs w:val="23"/>
      <w:u w:val="single"/>
    </w:rPr>
  </w:style>
  <w:style w:type="paragraph" w:customStyle="1" w:styleId="21a">
    <w:name w:val="Основной текст 21"/>
    <w:basedOn w:val="ab"/>
    <w:rsid w:val="00890C04"/>
    <w:pPr>
      <w:widowControl w:val="0"/>
      <w:suppressAutoHyphens/>
      <w:spacing w:after="120" w:line="480" w:lineRule="auto"/>
      <w:jc w:val="both"/>
      <w:textAlignment w:val="baseline"/>
    </w:pPr>
    <w:rPr>
      <w:lang w:eastAsia="ar-SA"/>
    </w:rPr>
  </w:style>
  <w:style w:type="table" w:customStyle="1" w:styleId="54">
    <w:name w:val="Сетка таблицы54"/>
    <w:basedOn w:val="ad"/>
    <w:next w:val="aff2"/>
    <w:uiPriority w:val="59"/>
    <w:rsid w:val="00890C0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e"/>
    <w:uiPriority w:val="99"/>
    <w:semiHidden/>
    <w:unhideWhenUsed/>
    <w:rsid w:val="00890C04"/>
  </w:style>
  <w:style w:type="character" w:customStyle="1" w:styleId="11c">
    <w:name w:val="Текст концевой сноски Знак11"/>
    <w:basedOn w:val="ac"/>
    <w:uiPriority w:val="99"/>
    <w:semiHidden/>
    <w:rsid w:val="00890C04"/>
    <w:rPr>
      <w:rFonts w:cs="Times New Roman"/>
      <w:sz w:val="20"/>
      <w:szCs w:val="20"/>
    </w:rPr>
  </w:style>
  <w:style w:type="table" w:customStyle="1" w:styleId="-36">
    <w:name w:val="Таблица-список 36"/>
    <w:basedOn w:val="ad"/>
    <w:next w:val="-3"/>
    <w:uiPriority w:val="99"/>
    <w:semiHidden/>
    <w:unhideWhenUsed/>
    <w:rsid w:val="00890C04"/>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55">
    <w:name w:val="Сетка таблицы55"/>
    <w:basedOn w:val="ad"/>
    <w:next w:val="aff2"/>
    <w:uiPriority w:val="59"/>
    <w:rsid w:val="00890C0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e"/>
    <w:uiPriority w:val="99"/>
    <w:semiHidden/>
    <w:unhideWhenUsed/>
    <w:rsid w:val="0089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62">
      <w:bodyDiv w:val="1"/>
      <w:marLeft w:val="0"/>
      <w:marRight w:val="0"/>
      <w:marTop w:val="0"/>
      <w:marBottom w:val="0"/>
      <w:divBdr>
        <w:top w:val="none" w:sz="0" w:space="0" w:color="auto"/>
        <w:left w:val="none" w:sz="0" w:space="0" w:color="auto"/>
        <w:bottom w:val="none" w:sz="0" w:space="0" w:color="auto"/>
        <w:right w:val="none" w:sz="0" w:space="0" w:color="auto"/>
      </w:divBdr>
    </w:div>
    <w:div w:id="15742135">
      <w:bodyDiv w:val="1"/>
      <w:marLeft w:val="0"/>
      <w:marRight w:val="0"/>
      <w:marTop w:val="0"/>
      <w:marBottom w:val="0"/>
      <w:divBdr>
        <w:top w:val="none" w:sz="0" w:space="0" w:color="auto"/>
        <w:left w:val="none" w:sz="0" w:space="0" w:color="auto"/>
        <w:bottom w:val="none" w:sz="0" w:space="0" w:color="auto"/>
        <w:right w:val="none" w:sz="0" w:space="0" w:color="auto"/>
      </w:divBdr>
    </w:div>
    <w:div w:id="19475977">
      <w:bodyDiv w:val="1"/>
      <w:marLeft w:val="0"/>
      <w:marRight w:val="0"/>
      <w:marTop w:val="0"/>
      <w:marBottom w:val="0"/>
      <w:divBdr>
        <w:top w:val="none" w:sz="0" w:space="0" w:color="auto"/>
        <w:left w:val="none" w:sz="0" w:space="0" w:color="auto"/>
        <w:bottom w:val="none" w:sz="0" w:space="0" w:color="auto"/>
        <w:right w:val="none" w:sz="0" w:space="0" w:color="auto"/>
      </w:divBdr>
    </w:div>
    <w:div w:id="29767139">
      <w:bodyDiv w:val="1"/>
      <w:marLeft w:val="0"/>
      <w:marRight w:val="0"/>
      <w:marTop w:val="0"/>
      <w:marBottom w:val="0"/>
      <w:divBdr>
        <w:top w:val="none" w:sz="0" w:space="0" w:color="auto"/>
        <w:left w:val="none" w:sz="0" w:space="0" w:color="auto"/>
        <w:bottom w:val="none" w:sz="0" w:space="0" w:color="auto"/>
        <w:right w:val="none" w:sz="0" w:space="0" w:color="auto"/>
      </w:divBdr>
    </w:div>
    <w:div w:id="37632704">
      <w:bodyDiv w:val="1"/>
      <w:marLeft w:val="0"/>
      <w:marRight w:val="0"/>
      <w:marTop w:val="0"/>
      <w:marBottom w:val="0"/>
      <w:divBdr>
        <w:top w:val="none" w:sz="0" w:space="0" w:color="auto"/>
        <w:left w:val="none" w:sz="0" w:space="0" w:color="auto"/>
        <w:bottom w:val="none" w:sz="0" w:space="0" w:color="auto"/>
        <w:right w:val="none" w:sz="0" w:space="0" w:color="auto"/>
      </w:divBdr>
    </w:div>
    <w:div w:id="45838304">
      <w:bodyDiv w:val="1"/>
      <w:marLeft w:val="0"/>
      <w:marRight w:val="0"/>
      <w:marTop w:val="0"/>
      <w:marBottom w:val="0"/>
      <w:divBdr>
        <w:top w:val="none" w:sz="0" w:space="0" w:color="auto"/>
        <w:left w:val="none" w:sz="0" w:space="0" w:color="auto"/>
        <w:bottom w:val="none" w:sz="0" w:space="0" w:color="auto"/>
        <w:right w:val="none" w:sz="0" w:space="0" w:color="auto"/>
      </w:divBdr>
    </w:div>
    <w:div w:id="58406976">
      <w:bodyDiv w:val="1"/>
      <w:marLeft w:val="0"/>
      <w:marRight w:val="0"/>
      <w:marTop w:val="0"/>
      <w:marBottom w:val="0"/>
      <w:divBdr>
        <w:top w:val="none" w:sz="0" w:space="0" w:color="auto"/>
        <w:left w:val="none" w:sz="0" w:space="0" w:color="auto"/>
        <w:bottom w:val="none" w:sz="0" w:space="0" w:color="auto"/>
        <w:right w:val="none" w:sz="0" w:space="0" w:color="auto"/>
      </w:divBdr>
    </w:div>
    <w:div w:id="59908637">
      <w:bodyDiv w:val="1"/>
      <w:marLeft w:val="0"/>
      <w:marRight w:val="0"/>
      <w:marTop w:val="0"/>
      <w:marBottom w:val="0"/>
      <w:divBdr>
        <w:top w:val="none" w:sz="0" w:space="0" w:color="auto"/>
        <w:left w:val="none" w:sz="0" w:space="0" w:color="auto"/>
        <w:bottom w:val="none" w:sz="0" w:space="0" w:color="auto"/>
        <w:right w:val="none" w:sz="0" w:space="0" w:color="auto"/>
      </w:divBdr>
    </w:div>
    <w:div w:id="61293478">
      <w:bodyDiv w:val="1"/>
      <w:marLeft w:val="0"/>
      <w:marRight w:val="0"/>
      <w:marTop w:val="0"/>
      <w:marBottom w:val="0"/>
      <w:divBdr>
        <w:top w:val="none" w:sz="0" w:space="0" w:color="auto"/>
        <w:left w:val="none" w:sz="0" w:space="0" w:color="auto"/>
        <w:bottom w:val="none" w:sz="0" w:space="0" w:color="auto"/>
        <w:right w:val="none" w:sz="0" w:space="0" w:color="auto"/>
      </w:divBdr>
    </w:div>
    <w:div w:id="97604445">
      <w:bodyDiv w:val="1"/>
      <w:marLeft w:val="0"/>
      <w:marRight w:val="0"/>
      <w:marTop w:val="0"/>
      <w:marBottom w:val="0"/>
      <w:divBdr>
        <w:top w:val="none" w:sz="0" w:space="0" w:color="auto"/>
        <w:left w:val="none" w:sz="0" w:space="0" w:color="auto"/>
        <w:bottom w:val="none" w:sz="0" w:space="0" w:color="auto"/>
        <w:right w:val="none" w:sz="0" w:space="0" w:color="auto"/>
      </w:divBdr>
    </w:div>
    <w:div w:id="98332670">
      <w:bodyDiv w:val="1"/>
      <w:marLeft w:val="0"/>
      <w:marRight w:val="0"/>
      <w:marTop w:val="0"/>
      <w:marBottom w:val="0"/>
      <w:divBdr>
        <w:top w:val="none" w:sz="0" w:space="0" w:color="auto"/>
        <w:left w:val="none" w:sz="0" w:space="0" w:color="auto"/>
        <w:bottom w:val="none" w:sz="0" w:space="0" w:color="auto"/>
        <w:right w:val="none" w:sz="0" w:space="0" w:color="auto"/>
      </w:divBdr>
    </w:div>
    <w:div w:id="112096732">
      <w:bodyDiv w:val="1"/>
      <w:marLeft w:val="0"/>
      <w:marRight w:val="0"/>
      <w:marTop w:val="0"/>
      <w:marBottom w:val="0"/>
      <w:divBdr>
        <w:top w:val="none" w:sz="0" w:space="0" w:color="auto"/>
        <w:left w:val="none" w:sz="0" w:space="0" w:color="auto"/>
        <w:bottom w:val="none" w:sz="0" w:space="0" w:color="auto"/>
        <w:right w:val="none" w:sz="0" w:space="0" w:color="auto"/>
      </w:divBdr>
    </w:div>
    <w:div w:id="126166609">
      <w:bodyDiv w:val="1"/>
      <w:marLeft w:val="0"/>
      <w:marRight w:val="0"/>
      <w:marTop w:val="0"/>
      <w:marBottom w:val="0"/>
      <w:divBdr>
        <w:top w:val="none" w:sz="0" w:space="0" w:color="auto"/>
        <w:left w:val="none" w:sz="0" w:space="0" w:color="auto"/>
        <w:bottom w:val="none" w:sz="0" w:space="0" w:color="auto"/>
        <w:right w:val="none" w:sz="0" w:space="0" w:color="auto"/>
      </w:divBdr>
    </w:div>
    <w:div w:id="136800444">
      <w:bodyDiv w:val="1"/>
      <w:marLeft w:val="0"/>
      <w:marRight w:val="0"/>
      <w:marTop w:val="0"/>
      <w:marBottom w:val="0"/>
      <w:divBdr>
        <w:top w:val="none" w:sz="0" w:space="0" w:color="auto"/>
        <w:left w:val="none" w:sz="0" w:space="0" w:color="auto"/>
        <w:bottom w:val="none" w:sz="0" w:space="0" w:color="auto"/>
        <w:right w:val="none" w:sz="0" w:space="0" w:color="auto"/>
      </w:divBdr>
    </w:div>
    <w:div w:id="154418636">
      <w:bodyDiv w:val="1"/>
      <w:marLeft w:val="0"/>
      <w:marRight w:val="0"/>
      <w:marTop w:val="0"/>
      <w:marBottom w:val="0"/>
      <w:divBdr>
        <w:top w:val="none" w:sz="0" w:space="0" w:color="auto"/>
        <w:left w:val="none" w:sz="0" w:space="0" w:color="auto"/>
        <w:bottom w:val="none" w:sz="0" w:space="0" w:color="auto"/>
        <w:right w:val="none" w:sz="0" w:space="0" w:color="auto"/>
      </w:divBdr>
    </w:div>
    <w:div w:id="154614024">
      <w:bodyDiv w:val="1"/>
      <w:marLeft w:val="0"/>
      <w:marRight w:val="0"/>
      <w:marTop w:val="0"/>
      <w:marBottom w:val="0"/>
      <w:divBdr>
        <w:top w:val="none" w:sz="0" w:space="0" w:color="auto"/>
        <w:left w:val="none" w:sz="0" w:space="0" w:color="auto"/>
        <w:bottom w:val="none" w:sz="0" w:space="0" w:color="auto"/>
        <w:right w:val="none" w:sz="0" w:space="0" w:color="auto"/>
      </w:divBdr>
    </w:div>
    <w:div w:id="162162708">
      <w:bodyDiv w:val="1"/>
      <w:marLeft w:val="0"/>
      <w:marRight w:val="0"/>
      <w:marTop w:val="0"/>
      <w:marBottom w:val="0"/>
      <w:divBdr>
        <w:top w:val="none" w:sz="0" w:space="0" w:color="auto"/>
        <w:left w:val="none" w:sz="0" w:space="0" w:color="auto"/>
        <w:bottom w:val="none" w:sz="0" w:space="0" w:color="auto"/>
        <w:right w:val="none" w:sz="0" w:space="0" w:color="auto"/>
      </w:divBdr>
    </w:div>
    <w:div w:id="164907419">
      <w:bodyDiv w:val="1"/>
      <w:marLeft w:val="0"/>
      <w:marRight w:val="0"/>
      <w:marTop w:val="0"/>
      <w:marBottom w:val="0"/>
      <w:divBdr>
        <w:top w:val="none" w:sz="0" w:space="0" w:color="auto"/>
        <w:left w:val="none" w:sz="0" w:space="0" w:color="auto"/>
        <w:bottom w:val="none" w:sz="0" w:space="0" w:color="auto"/>
        <w:right w:val="none" w:sz="0" w:space="0" w:color="auto"/>
      </w:divBdr>
    </w:div>
    <w:div w:id="170265127">
      <w:bodyDiv w:val="1"/>
      <w:marLeft w:val="0"/>
      <w:marRight w:val="0"/>
      <w:marTop w:val="0"/>
      <w:marBottom w:val="0"/>
      <w:divBdr>
        <w:top w:val="none" w:sz="0" w:space="0" w:color="auto"/>
        <w:left w:val="none" w:sz="0" w:space="0" w:color="auto"/>
        <w:bottom w:val="none" w:sz="0" w:space="0" w:color="auto"/>
        <w:right w:val="none" w:sz="0" w:space="0" w:color="auto"/>
      </w:divBdr>
    </w:div>
    <w:div w:id="174538899">
      <w:bodyDiv w:val="1"/>
      <w:marLeft w:val="0"/>
      <w:marRight w:val="0"/>
      <w:marTop w:val="0"/>
      <w:marBottom w:val="0"/>
      <w:divBdr>
        <w:top w:val="none" w:sz="0" w:space="0" w:color="auto"/>
        <w:left w:val="none" w:sz="0" w:space="0" w:color="auto"/>
        <w:bottom w:val="none" w:sz="0" w:space="0" w:color="auto"/>
        <w:right w:val="none" w:sz="0" w:space="0" w:color="auto"/>
      </w:divBdr>
    </w:div>
    <w:div w:id="178398772">
      <w:bodyDiv w:val="1"/>
      <w:marLeft w:val="0"/>
      <w:marRight w:val="0"/>
      <w:marTop w:val="0"/>
      <w:marBottom w:val="0"/>
      <w:divBdr>
        <w:top w:val="none" w:sz="0" w:space="0" w:color="auto"/>
        <w:left w:val="none" w:sz="0" w:space="0" w:color="auto"/>
        <w:bottom w:val="none" w:sz="0" w:space="0" w:color="auto"/>
        <w:right w:val="none" w:sz="0" w:space="0" w:color="auto"/>
      </w:divBdr>
    </w:div>
    <w:div w:id="189071805">
      <w:bodyDiv w:val="1"/>
      <w:marLeft w:val="0"/>
      <w:marRight w:val="0"/>
      <w:marTop w:val="0"/>
      <w:marBottom w:val="0"/>
      <w:divBdr>
        <w:top w:val="none" w:sz="0" w:space="0" w:color="auto"/>
        <w:left w:val="none" w:sz="0" w:space="0" w:color="auto"/>
        <w:bottom w:val="none" w:sz="0" w:space="0" w:color="auto"/>
        <w:right w:val="none" w:sz="0" w:space="0" w:color="auto"/>
      </w:divBdr>
    </w:div>
    <w:div w:id="212237209">
      <w:bodyDiv w:val="1"/>
      <w:marLeft w:val="0"/>
      <w:marRight w:val="0"/>
      <w:marTop w:val="0"/>
      <w:marBottom w:val="0"/>
      <w:divBdr>
        <w:top w:val="none" w:sz="0" w:space="0" w:color="auto"/>
        <w:left w:val="none" w:sz="0" w:space="0" w:color="auto"/>
        <w:bottom w:val="none" w:sz="0" w:space="0" w:color="auto"/>
        <w:right w:val="none" w:sz="0" w:space="0" w:color="auto"/>
      </w:divBdr>
    </w:div>
    <w:div w:id="212540813">
      <w:bodyDiv w:val="1"/>
      <w:marLeft w:val="0"/>
      <w:marRight w:val="0"/>
      <w:marTop w:val="0"/>
      <w:marBottom w:val="0"/>
      <w:divBdr>
        <w:top w:val="none" w:sz="0" w:space="0" w:color="auto"/>
        <w:left w:val="none" w:sz="0" w:space="0" w:color="auto"/>
        <w:bottom w:val="none" w:sz="0" w:space="0" w:color="auto"/>
        <w:right w:val="none" w:sz="0" w:space="0" w:color="auto"/>
      </w:divBdr>
    </w:div>
    <w:div w:id="227308079">
      <w:bodyDiv w:val="1"/>
      <w:marLeft w:val="0"/>
      <w:marRight w:val="0"/>
      <w:marTop w:val="0"/>
      <w:marBottom w:val="0"/>
      <w:divBdr>
        <w:top w:val="none" w:sz="0" w:space="0" w:color="auto"/>
        <w:left w:val="none" w:sz="0" w:space="0" w:color="auto"/>
        <w:bottom w:val="none" w:sz="0" w:space="0" w:color="auto"/>
        <w:right w:val="none" w:sz="0" w:space="0" w:color="auto"/>
      </w:divBdr>
    </w:div>
    <w:div w:id="228543251">
      <w:bodyDiv w:val="1"/>
      <w:marLeft w:val="0"/>
      <w:marRight w:val="0"/>
      <w:marTop w:val="0"/>
      <w:marBottom w:val="0"/>
      <w:divBdr>
        <w:top w:val="none" w:sz="0" w:space="0" w:color="auto"/>
        <w:left w:val="none" w:sz="0" w:space="0" w:color="auto"/>
        <w:bottom w:val="none" w:sz="0" w:space="0" w:color="auto"/>
        <w:right w:val="none" w:sz="0" w:space="0" w:color="auto"/>
      </w:divBdr>
    </w:div>
    <w:div w:id="239560163">
      <w:bodyDiv w:val="1"/>
      <w:marLeft w:val="0"/>
      <w:marRight w:val="0"/>
      <w:marTop w:val="0"/>
      <w:marBottom w:val="0"/>
      <w:divBdr>
        <w:top w:val="none" w:sz="0" w:space="0" w:color="auto"/>
        <w:left w:val="none" w:sz="0" w:space="0" w:color="auto"/>
        <w:bottom w:val="none" w:sz="0" w:space="0" w:color="auto"/>
        <w:right w:val="none" w:sz="0" w:space="0" w:color="auto"/>
      </w:divBdr>
    </w:div>
    <w:div w:id="244072034">
      <w:bodyDiv w:val="1"/>
      <w:marLeft w:val="0"/>
      <w:marRight w:val="0"/>
      <w:marTop w:val="0"/>
      <w:marBottom w:val="0"/>
      <w:divBdr>
        <w:top w:val="none" w:sz="0" w:space="0" w:color="auto"/>
        <w:left w:val="none" w:sz="0" w:space="0" w:color="auto"/>
        <w:bottom w:val="none" w:sz="0" w:space="0" w:color="auto"/>
        <w:right w:val="none" w:sz="0" w:space="0" w:color="auto"/>
      </w:divBdr>
    </w:div>
    <w:div w:id="244580553">
      <w:bodyDiv w:val="1"/>
      <w:marLeft w:val="0"/>
      <w:marRight w:val="0"/>
      <w:marTop w:val="0"/>
      <w:marBottom w:val="0"/>
      <w:divBdr>
        <w:top w:val="none" w:sz="0" w:space="0" w:color="auto"/>
        <w:left w:val="none" w:sz="0" w:space="0" w:color="auto"/>
        <w:bottom w:val="none" w:sz="0" w:space="0" w:color="auto"/>
        <w:right w:val="none" w:sz="0" w:space="0" w:color="auto"/>
      </w:divBdr>
    </w:div>
    <w:div w:id="249779645">
      <w:bodyDiv w:val="1"/>
      <w:marLeft w:val="0"/>
      <w:marRight w:val="0"/>
      <w:marTop w:val="0"/>
      <w:marBottom w:val="0"/>
      <w:divBdr>
        <w:top w:val="none" w:sz="0" w:space="0" w:color="auto"/>
        <w:left w:val="none" w:sz="0" w:space="0" w:color="auto"/>
        <w:bottom w:val="none" w:sz="0" w:space="0" w:color="auto"/>
        <w:right w:val="none" w:sz="0" w:space="0" w:color="auto"/>
      </w:divBdr>
    </w:div>
    <w:div w:id="251742405">
      <w:bodyDiv w:val="1"/>
      <w:marLeft w:val="0"/>
      <w:marRight w:val="0"/>
      <w:marTop w:val="0"/>
      <w:marBottom w:val="0"/>
      <w:divBdr>
        <w:top w:val="none" w:sz="0" w:space="0" w:color="auto"/>
        <w:left w:val="none" w:sz="0" w:space="0" w:color="auto"/>
        <w:bottom w:val="none" w:sz="0" w:space="0" w:color="auto"/>
        <w:right w:val="none" w:sz="0" w:space="0" w:color="auto"/>
      </w:divBdr>
    </w:div>
    <w:div w:id="264849155">
      <w:bodyDiv w:val="1"/>
      <w:marLeft w:val="0"/>
      <w:marRight w:val="0"/>
      <w:marTop w:val="0"/>
      <w:marBottom w:val="0"/>
      <w:divBdr>
        <w:top w:val="none" w:sz="0" w:space="0" w:color="auto"/>
        <w:left w:val="none" w:sz="0" w:space="0" w:color="auto"/>
        <w:bottom w:val="none" w:sz="0" w:space="0" w:color="auto"/>
        <w:right w:val="none" w:sz="0" w:space="0" w:color="auto"/>
      </w:divBdr>
    </w:div>
    <w:div w:id="269092590">
      <w:bodyDiv w:val="1"/>
      <w:marLeft w:val="0"/>
      <w:marRight w:val="0"/>
      <w:marTop w:val="0"/>
      <w:marBottom w:val="0"/>
      <w:divBdr>
        <w:top w:val="none" w:sz="0" w:space="0" w:color="auto"/>
        <w:left w:val="none" w:sz="0" w:space="0" w:color="auto"/>
        <w:bottom w:val="none" w:sz="0" w:space="0" w:color="auto"/>
        <w:right w:val="none" w:sz="0" w:space="0" w:color="auto"/>
      </w:divBdr>
    </w:div>
    <w:div w:id="271674891">
      <w:bodyDiv w:val="1"/>
      <w:marLeft w:val="0"/>
      <w:marRight w:val="0"/>
      <w:marTop w:val="0"/>
      <w:marBottom w:val="0"/>
      <w:divBdr>
        <w:top w:val="none" w:sz="0" w:space="0" w:color="auto"/>
        <w:left w:val="none" w:sz="0" w:space="0" w:color="auto"/>
        <w:bottom w:val="none" w:sz="0" w:space="0" w:color="auto"/>
        <w:right w:val="none" w:sz="0" w:space="0" w:color="auto"/>
      </w:divBdr>
    </w:div>
    <w:div w:id="272133553">
      <w:bodyDiv w:val="1"/>
      <w:marLeft w:val="0"/>
      <w:marRight w:val="0"/>
      <w:marTop w:val="0"/>
      <w:marBottom w:val="0"/>
      <w:divBdr>
        <w:top w:val="none" w:sz="0" w:space="0" w:color="auto"/>
        <w:left w:val="none" w:sz="0" w:space="0" w:color="auto"/>
        <w:bottom w:val="none" w:sz="0" w:space="0" w:color="auto"/>
        <w:right w:val="none" w:sz="0" w:space="0" w:color="auto"/>
      </w:divBdr>
    </w:div>
    <w:div w:id="272589155">
      <w:bodyDiv w:val="1"/>
      <w:marLeft w:val="0"/>
      <w:marRight w:val="0"/>
      <w:marTop w:val="0"/>
      <w:marBottom w:val="0"/>
      <w:divBdr>
        <w:top w:val="none" w:sz="0" w:space="0" w:color="auto"/>
        <w:left w:val="none" w:sz="0" w:space="0" w:color="auto"/>
        <w:bottom w:val="none" w:sz="0" w:space="0" w:color="auto"/>
        <w:right w:val="none" w:sz="0" w:space="0" w:color="auto"/>
      </w:divBdr>
    </w:div>
    <w:div w:id="312103939">
      <w:bodyDiv w:val="1"/>
      <w:marLeft w:val="0"/>
      <w:marRight w:val="0"/>
      <w:marTop w:val="0"/>
      <w:marBottom w:val="0"/>
      <w:divBdr>
        <w:top w:val="none" w:sz="0" w:space="0" w:color="auto"/>
        <w:left w:val="none" w:sz="0" w:space="0" w:color="auto"/>
        <w:bottom w:val="none" w:sz="0" w:space="0" w:color="auto"/>
        <w:right w:val="none" w:sz="0" w:space="0" w:color="auto"/>
      </w:divBdr>
    </w:div>
    <w:div w:id="316150743">
      <w:bodyDiv w:val="1"/>
      <w:marLeft w:val="0"/>
      <w:marRight w:val="0"/>
      <w:marTop w:val="0"/>
      <w:marBottom w:val="0"/>
      <w:divBdr>
        <w:top w:val="none" w:sz="0" w:space="0" w:color="auto"/>
        <w:left w:val="none" w:sz="0" w:space="0" w:color="auto"/>
        <w:bottom w:val="none" w:sz="0" w:space="0" w:color="auto"/>
        <w:right w:val="none" w:sz="0" w:space="0" w:color="auto"/>
      </w:divBdr>
    </w:div>
    <w:div w:id="324820547">
      <w:bodyDiv w:val="1"/>
      <w:marLeft w:val="0"/>
      <w:marRight w:val="0"/>
      <w:marTop w:val="0"/>
      <w:marBottom w:val="0"/>
      <w:divBdr>
        <w:top w:val="none" w:sz="0" w:space="0" w:color="auto"/>
        <w:left w:val="none" w:sz="0" w:space="0" w:color="auto"/>
        <w:bottom w:val="none" w:sz="0" w:space="0" w:color="auto"/>
        <w:right w:val="none" w:sz="0" w:space="0" w:color="auto"/>
      </w:divBdr>
    </w:div>
    <w:div w:id="330984044">
      <w:bodyDiv w:val="1"/>
      <w:marLeft w:val="0"/>
      <w:marRight w:val="0"/>
      <w:marTop w:val="0"/>
      <w:marBottom w:val="0"/>
      <w:divBdr>
        <w:top w:val="none" w:sz="0" w:space="0" w:color="auto"/>
        <w:left w:val="none" w:sz="0" w:space="0" w:color="auto"/>
        <w:bottom w:val="none" w:sz="0" w:space="0" w:color="auto"/>
        <w:right w:val="none" w:sz="0" w:space="0" w:color="auto"/>
      </w:divBdr>
    </w:div>
    <w:div w:id="336351909">
      <w:bodyDiv w:val="1"/>
      <w:marLeft w:val="0"/>
      <w:marRight w:val="0"/>
      <w:marTop w:val="0"/>
      <w:marBottom w:val="0"/>
      <w:divBdr>
        <w:top w:val="none" w:sz="0" w:space="0" w:color="auto"/>
        <w:left w:val="none" w:sz="0" w:space="0" w:color="auto"/>
        <w:bottom w:val="none" w:sz="0" w:space="0" w:color="auto"/>
        <w:right w:val="none" w:sz="0" w:space="0" w:color="auto"/>
      </w:divBdr>
    </w:div>
    <w:div w:id="352609389">
      <w:bodyDiv w:val="1"/>
      <w:marLeft w:val="0"/>
      <w:marRight w:val="0"/>
      <w:marTop w:val="0"/>
      <w:marBottom w:val="0"/>
      <w:divBdr>
        <w:top w:val="none" w:sz="0" w:space="0" w:color="auto"/>
        <w:left w:val="none" w:sz="0" w:space="0" w:color="auto"/>
        <w:bottom w:val="none" w:sz="0" w:space="0" w:color="auto"/>
        <w:right w:val="none" w:sz="0" w:space="0" w:color="auto"/>
      </w:divBdr>
    </w:div>
    <w:div w:id="379865446">
      <w:bodyDiv w:val="1"/>
      <w:marLeft w:val="0"/>
      <w:marRight w:val="0"/>
      <w:marTop w:val="0"/>
      <w:marBottom w:val="0"/>
      <w:divBdr>
        <w:top w:val="none" w:sz="0" w:space="0" w:color="auto"/>
        <w:left w:val="none" w:sz="0" w:space="0" w:color="auto"/>
        <w:bottom w:val="none" w:sz="0" w:space="0" w:color="auto"/>
        <w:right w:val="none" w:sz="0" w:space="0" w:color="auto"/>
      </w:divBdr>
    </w:div>
    <w:div w:id="388383900">
      <w:bodyDiv w:val="1"/>
      <w:marLeft w:val="0"/>
      <w:marRight w:val="0"/>
      <w:marTop w:val="0"/>
      <w:marBottom w:val="0"/>
      <w:divBdr>
        <w:top w:val="none" w:sz="0" w:space="0" w:color="auto"/>
        <w:left w:val="none" w:sz="0" w:space="0" w:color="auto"/>
        <w:bottom w:val="none" w:sz="0" w:space="0" w:color="auto"/>
        <w:right w:val="none" w:sz="0" w:space="0" w:color="auto"/>
      </w:divBdr>
    </w:div>
    <w:div w:id="409087028">
      <w:bodyDiv w:val="1"/>
      <w:marLeft w:val="0"/>
      <w:marRight w:val="0"/>
      <w:marTop w:val="0"/>
      <w:marBottom w:val="0"/>
      <w:divBdr>
        <w:top w:val="none" w:sz="0" w:space="0" w:color="auto"/>
        <w:left w:val="none" w:sz="0" w:space="0" w:color="auto"/>
        <w:bottom w:val="none" w:sz="0" w:space="0" w:color="auto"/>
        <w:right w:val="none" w:sz="0" w:space="0" w:color="auto"/>
      </w:divBdr>
    </w:div>
    <w:div w:id="419836277">
      <w:bodyDiv w:val="1"/>
      <w:marLeft w:val="0"/>
      <w:marRight w:val="0"/>
      <w:marTop w:val="0"/>
      <w:marBottom w:val="0"/>
      <w:divBdr>
        <w:top w:val="none" w:sz="0" w:space="0" w:color="auto"/>
        <w:left w:val="none" w:sz="0" w:space="0" w:color="auto"/>
        <w:bottom w:val="none" w:sz="0" w:space="0" w:color="auto"/>
        <w:right w:val="none" w:sz="0" w:space="0" w:color="auto"/>
      </w:divBdr>
    </w:div>
    <w:div w:id="441192176">
      <w:bodyDiv w:val="1"/>
      <w:marLeft w:val="0"/>
      <w:marRight w:val="0"/>
      <w:marTop w:val="0"/>
      <w:marBottom w:val="0"/>
      <w:divBdr>
        <w:top w:val="none" w:sz="0" w:space="0" w:color="auto"/>
        <w:left w:val="none" w:sz="0" w:space="0" w:color="auto"/>
        <w:bottom w:val="none" w:sz="0" w:space="0" w:color="auto"/>
        <w:right w:val="none" w:sz="0" w:space="0" w:color="auto"/>
      </w:divBdr>
    </w:div>
    <w:div w:id="452140922">
      <w:bodyDiv w:val="1"/>
      <w:marLeft w:val="0"/>
      <w:marRight w:val="0"/>
      <w:marTop w:val="0"/>
      <w:marBottom w:val="0"/>
      <w:divBdr>
        <w:top w:val="none" w:sz="0" w:space="0" w:color="auto"/>
        <w:left w:val="none" w:sz="0" w:space="0" w:color="auto"/>
        <w:bottom w:val="none" w:sz="0" w:space="0" w:color="auto"/>
        <w:right w:val="none" w:sz="0" w:space="0" w:color="auto"/>
      </w:divBdr>
    </w:div>
    <w:div w:id="458377834">
      <w:bodyDiv w:val="1"/>
      <w:marLeft w:val="0"/>
      <w:marRight w:val="0"/>
      <w:marTop w:val="0"/>
      <w:marBottom w:val="0"/>
      <w:divBdr>
        <w:top w:val="none" w:sz="0" w:space="0" w:color="auto"/>
        <w:left w:val="none" w:sz="0" w:space="0" w:color="auto"/>
        <w:bottom w:val="none" w:sz="0" w:space="0" w:color="auto"/>
        <w:right w:val="none" w:sz="0" w:space="0" w:color="auto"/>
      </w:divBdr>
    </w:div>
    <w:div w:id="462580866">
      <w:bodyDiv w:val="1"/>
      <w:marLeft w:val="0"/>
      <w:marRight w:val="0"/>
      <w:marTop w:val="0"/>
      <w:marBottom w:val="0"/>
      <w:divBdr>
        <w:top w:val="none" w:sz="0" w:space="0" w:color="auto"/>
        <w:left w:val="none" w:sz="0" w:space="0" w:color="auto"/>
        <w:bottom w:val="none" w:sz="0" w:space="0" w:color="auto"/>
        <w:right w:val="none" w:sz="0" w:space="0" w:color="auto"/>
      </w:divBdr>
    </w:div>
    <w:div w:id="489753577">
      <w:bodyDiv w:val="1"/>
      <w:marLeft w:val="0"/>
      <w:marRight w:val="0"/>
      <w:marTop w:val="0"/>
      <w:marBottom w:val="0"/>
      <w:divBdr>
        <w:top w:val="none" w:sz="0" w:space="0" w:color="auto"/>
        <w:left w:val="none" w:sz="0" w:space="0" w:color="auto"/>
        <w:bottom w:val="none" w:sz="0" w:space="0" w:color="auto"/>
        <w:right w:val="none" w:sz="0" w:space="0" w:color="auto"/>
      </w:divBdr>
    </w:div>
    <w:div w:id="500585849">
      <w:bodyDiv w:val="1"/>
      <w:marLeft w:val="0"/>
      <w:marRight w:val="0"/>
      <w:marTop w:val="0"/>
      <w:marBottom w:val="0"/>
      <w:divBdr>
        <w:top w:val="none" w:sz="0" w:space="0" w:color="auto"/>
        <w:left w:val="none" w:sz="0" w:space="0" w:color="auto"/>
        <w:bottom w:val="none" w:sz="0" w:space="0" w:color="auto"/>
        <w:right w:val="none" w:sz="0" w:space="0" w:color="auto"/>
      </w:divBdr>
    </w:div>
    <w:div w:id="503402752">
      <w:bodyDiv w:val="1"/>
      <w:marLeft w:val="0"/>
      <w:marRight w:val="0"/>
      <w:marTop w:val="0"/>
      <w:marBottom w:val="0"/>
      <w:divBdr>
        <w:top w:val="none" w:sz="0" w:space="0" w:color="auto"/>
        <w:left w:val="none" w:sz="0" w:space="0" w:color="auto"/>
        <w:bottom w:val="none" w:sz="0" w:space="0" w:color="auto"/>
        <w:right w:val="none" w:sz="0" w:space="0" w:color="auto"/>
      </w:divBdr>
    </w:div>
    <w:div w:id="510022989">
      <w:bodyDiv w:val="1"/>
      <w:marLeft w:val="0"/>
      <w:marRight w:val="0"/>
      <w:marTop w:val="0"/>
      <w:marBottom w:val="0"/>
      <w:divBdr>
        <w:top w:val="none" w:sz="0" w:space="0" w:color="auto"/>
        <w:left w:val="none" w:sz="0" w:space="0" w:color="auto"/>
        <w:bottom w:val="none" w:sz="0" w:space="0" w:color="auto"/>
        <w:right w:val="none" w:sz="0" w:space="0" w:color="auto"/>
      </w:divBdr>
    </w:div>
    <w:div w:id="512695609">
      <w:bodyDiv w:val="1"/>
      <w:marLeft w:val="0"/>
      <w:marRight w:val="0"/>
      <w:marTop w:val="0"/>
      <w:marBottom w:val="0"/>
      <w:divBdr>
        <w:top w:val="none" w:sz="0" w:space="0" w:color="auto"/>
        <w:left w:val="none" w:sz="0" w:space="0" w:color="auto"/>
        <w:bottom w:val="none" w:sz="0" w:space="0" w:color="auto"/>
        <w:right w:val="none" w:sz="0" w:space="0" w:color="auto"/>
      </w:divBdr>
    </w:div>
    <w:div w:id="527108628">
      <w:bodyDiv w:val="1"/>
      <w:marLeft w:val="0"/>
      <w:marRight w:val="0"/>
      <w:marTop w:val="0"/>
      <w:marBottom w:val="0"/>
      <w:divBdr>
        <w:top w:val="none" w:sz="0" w:space="0" w:color="auto"/>
        <w:left w:val="none" w:sz="0" w:space="0" w:color="auto"/>
        <w:bottom w:val="none" w:sz="0" w:space="0" w:color="auto"/>
        <w:right w:val="none" w:sz="0" w:space="0" w:color="auto"/>
      </w:divBdr>
    </w:div>
    <w:div w:id="537475748">
      <w:bodyDiv w:val="1"/>
      <w:marLeft w:val="0"/>
      <w:marRight w:val="0"/>
      <w:marTop w:val="0"/>
      <w:marBottom w:val="0"/>
      <w:divBdr>
        <w:top w:val="none" w:sz="0" w:space="0" w:color="auto"/>
        <w:left w:val="none" w:sz="0" w:space="0" w:color="auto"/>
        <w:bottom w:val="none" w:sz="0" w:space="0" w:color="auto"/>
        <w:right w:val="none" w:sz="0" w:space="0" w:color="auto"/>
      </w:divBdr>
    </w:div>
    <w:div w:id="541357984">
      <w:bodyDiv w:val="1"/>
      <w:marLeft w:val="0"/>
      <w:marRight w:val="0"/>
      <w:marTop w:val="0"/>
      <w:marBottom w:val="0"/>
      <w:divBdr>
        <w:top w:val="none" w:sz="0" w:space="0" w:color="auto"/>
        <w:left w:val="none" w:sz="0" w:space="0" w:color="auto"/>
        <w:bottom w:val="none" w:sz="0" w:space="0" w:color="auto"/>
        <w:right w:val="none" w:sz="0" w:space="0" w:color="auto"/>
      </w:divBdr>
    </w:div>
    <w:div w:id="546531835">
      <w:bodyDiv w:val="1"/>
      <w:marLeft w:val="0"/>
      <w:marRight w:val="0"/>
      <w:marTop w:val="0"/>
      <w:marBottom w:val="0"/>
      <w:divBdr>
        <w:top w:val="none" w:sz="0" w:space="0" w:color="auto"/>
        <w:left w:val="none" w:sz="0" w:space="0" w:color="auto"/>
        <w:bottom w:val="none" w:sz="0" w:space="0" w:color="auto"/>
        <w:right w:val="none" w:sz="0" w:space="0" w:color="auto"/>
      </w:divBdr>
    </w:div>
    <w:div w:id="548104858">
      <w:bodyDiv w:val="1"/>
      <w:marLeft w:val="0"/>
      <w:marRight w:val="0"/>
      <w:marTop w:val="0"/>
      <w:marBottom w:val="0"/>
      <w:divBdr>
        <w:top w:val="none" w:sz="0" w:space="0" w:color="auto"/>
        <w:left w:val="none" w:sz="0" w:space="0" w:color="auto"/>
        <w:bottom w:val="none" w:sz="0" w:space="0" w:color="auto"/>
        <w:right w:val="none" w:sz="0" w:space="0" w:color="auto"/>
      </w:divBdr>
    </w:div>
    <w:div w:id="556822646">
      <w:bodyDiv w:val="1"/>
      <w:marLeft w:val="0"/>
      <w:marRight w:val="0"/>
      <w:marTop w:val="0"/>
      <w:marBottom w:val="0"/>
      <w:divBdr>
        <w:top w:val="none" w:sz="0" w:space="0" w:color="auto"/>
        <w:left w:val="none" w:sz="0" w:space="0" w:color="auto"/>
        <w:bottom w:val="none" w:sz="0" w:space="0" w:color="auto"/>
        <w:right w:val="none" w:sz="0" w:space="0" w:color="auto"/>
      </w:divBdr>
    </w:div>
    <w:div w:id="558441182">
      <w:bodyDiv w:val="1"/>
      <w:marLeft w:val="0"/>
      <w:marRight w:val="0"/>
      <w:marTop w:val="0"/>
      <w:marBottom w:val="0"/>
      <w:divBdr>
        <w:top w:val="none" w:sz="0" w:space="0" w:color="auto"/>
        <w:left w:val="none" w:sz="0" w:space="0" w:color="auto"/>
        <w:bottom w:val="none" w:sz="0" w:space="0" w:color="auto"/>
        <w:right w:val="none" w:sz="0" w:space="0" w:color="auto"/>
      </w:divBdr>
    </w:div>
    <w:div w:id="566841611">
      <w:bodyDiv w:val="1"/>
      <w:marLeft w:val="0"/>
      <w:marRight w:val="0"/>
      <w:marTop w:val="0"/>
      <w:marBottom w:val="0"/>
      <w:divBdr>
        <w:top w:val="none" w:sz="0" w:space="0" w:color="auto"/>
        <w:left w:val="none" w:sz="0" w:space="0" w:color="auto"/>
        <w:bottom w:val="none" w:sz="0" w:space="0" w:color="auto"/>
        <w:right w:val="none" w:sz="0" w:space="0" w:color="auto"/>
      </w:divBdr>
    </w:div>
    <w:div w:id="591664234">
      <w:bodyDiv w:val="1"/>
      <w:marLeft w:val="0"/>
      <w:marRight w:val="0"/>
      <w:marTop w:val="0"/>
      <w:marBottom w:val="0"/>
      <w:divBdr>
        <w:top w:val="none" w:sz="0" w:space="0" w:color="auto"/>
        <w:left w:val="none" w:sz="0" w:space="0" w:color="auto"/>
        <w:bottom w:val="none" w:sz="0" w:space="0" w:color="auto"/>
        <w:right w:val="none" w:sz="0" w:space="0" w:color="auto"/>
      </w:divBdr>
    </w:div>
    <w:div w:id="592395958">
      <w:bodyDiv w:val="1"/>
      <w:marLeft w:val="0"/>
      <w:marRight w:val="0"/>
      <w:marTop w:val="0"/>
      <w:marBottom w:val="0"/>
      <w:divBdr>
        <w:top w:val="none" w:sz="0" w:space="0" w:color="auto"/>
        <w:left w:val="none" w:sz="0" w:space="0" w:color="auto"/>
        <w:bottom w:val="none" w:sz="0" w:space="0" w:color="auto"/>
        <w:right w:val="none" w:sz="0" w:space="0" w:color="auto"/>
      </w:divBdr>
    </w:div>
    <w:div w:id="602538063">
      <w:bodyDiv w:val="1"/>
      <w:marLeft w:val="0"/>
      <w:marRight w:val="0"/>
      <w:marTop w:val="0"/>
      <w:marBottom w:val="0"/>
      <w:divBdr>
        <w:top w:val="none" w:sz="0" w:space="0" w:color="auto"/>
        <w:left w:val="none" w:sz="0" w:space="0" w:color="auto"/>
        <w:bottom w:val="none" w:sz="0" w:space="0" w:color="auto"/>
        <w:right w:val="none" w:sz="0" w:space="0" w:color="auto"/>
      </w:divBdr>
    </w:div>
    <w:div w:id="607468161">
      <w:bodyDiv w:val="1"/>
      <w:marLeft w:val="0"/>
      <w:marRight w:val="0"/>
      <w:marTop w:val="0"/>
      <w:marBottom w:val="0"/>
      <w:divBdr>
        <w:top w:val="none" w:sz="0" w:space="0" w:color="auto"/>
        <w:left w:val="none" w:sz="0" w:space="0" w:color="auto"/>
        <w:bottom w:val="none" w:sz="0" w:space="0" w:color="auto"/>
        <w:right w:val="none" w:sz="0" w:space="0" w:color="auto"/>
      </w:divBdr>
    </w:div>
    <w:div w:id="619917493">
      <w:bodyDiv w:val="1"/>
      <w:marLeft w:val="0"/>
      <w:marRight w:val="0"/>
      <w:marTop w:val="0"/>
      <w:marBottom w:val="0"/>
      <w:divBdr>
        <w:top w:val="none" w:sz="0" w:space="0" w:color="auto"/>
        <w:left w:val="none" w:sz="0" w:space="0" w:color="auto"/>
        <w:bottom w:val="none" w:sz="0" w:space="0" w:color="auto"/>
        <w:right w:val="none" w:sz="0" w:space="0" w:color="auto"/>
      </w:divBdr>
    </w:div>
    <w:div w:id="620110861">
      <w:bodyDiv w:val="1"/>
      <w:marLeft w:val="0"/>
      <w:marRight w:val="0"/>
      <w:marTop w:val="0"/>
      <w:marBottom w:val="0"/>
      <w:divBdr>
        <w:top w:val="none" w:sz="0" w:space="0" w:color="auto"/>
        <w:left w:val="none" w:sz="0" w:space="0" w:color="auto"/>
        <w:bottom w:val="none" w:sz="0" w:space="0" w:color="auto"/>
        <w:right w:val="none" w:sz="0" w:space="0" w:color="auto"/>
      </w:divBdr>
    </w:div>
    <w:div w:id="622419668">
      <w:bodyDiv w:val="1"/>
      <w:marLeft w:val="0"/>
      <w:marRight w:val="0"/>
      <w:marTop w:val="0"/>
      <w:marBottom w:val="0"/>
      <w:divBdr>
        <w:top w:val="none" w:sz="0" w:space="0" w:color="auto"/>
        <w:left w:val="none" w:sz="0" w:space="0" w:color="auto"/>
        <w:bottom w:val="none" w:sz="0" w:space="0" w:color="auto"/>
        <w:right w:val="none" w:sz="0" w:space="0" w:color="auto"/>
      </w:divBdr>
    </w:div>
    <w:div w:id="637031808">
      <w:bodyDiv w:val="1"/>
      <w:marLeft w:val="0"/>
      <w:marRight w:val="0"/>
      <w:marTop w:val="0"/>
      <w:marBottom w:val="0"/>
      <w:divBdr>
        <w:top w:val="none" w:sz="0" w:space="0" w:color="auto"/>
        <w:left w:val="none" w:sz="0" w:space="0" w:color="auto"/>
        <w:bottom w:val="none" w:sz="0" w:space="0" w:color="auto"/>
        <w:right w:val="none" w:sz="0" w:space="0" w:color="auto"/>
      </w:divBdr>
    </w:div>
    <w:div w:id="637691689">
      <w:bodyDiv w:val="1"/>
      <w:marLeft w:val="0"/>
      <w:marRight w:val="0"/>
      <w:marTop w:val="0"/>
      <w:marBottom w:val="0"/>
      <w:divBdr>
        <w:top w:val="none" w:sz="0" w:space="0" w:color="auto"/>
        <w:left w:val="none" w:sz="0" w:space="0" w:color="auto"/>
        <w:bottom w:val="none" w:sz="0" w:space="0" w:color="auto"/>
        <w:right w:val="none" w:sz="0" w:space="0" w:color="auto"/>
      </w:divBdr>
    </w:div>
    <w:div w:id="638190060">
      <w:bodyDiv w:val="1"/>
      <w:marLeft w:val="0"/>
      <w:marRight w:val="0"/>
      <w:marTop w:val="0"/>
      <w:marBottom w:val="0"/>
      <w:divBdr>
        <w:top w:val="none" w:sz="0" w:space="0" w:color="auto"/>
        <w:left w:val="none" w:sz="0" w:space="0" w:color="auto"/>
        <w:bottom w:val="none" w:sz="0" w:space="0" w:color="auto"/>
        <w:right w:val="none" w:sz="0" w:space="0" w:color="auto"/>
      </w:divBdr>
    </w:div>
    <w:div w:id="639195258">
      <w:bodyDiv w:val="1"/>
      <w:marLeft w:val="0"/>
      <w:marRight w:val="0"/>
      <w:marTop w:val="0"/>
      <w:marBottom w:val="0"/>
      <w:divBdr>
        <w:top w:val="none" w:sz="0" w:space="0" w:color="auto"/>
        <w:left w:val="none" w:sz="0" w:space="0" w:color="auto"/>
        <w:bottom w:val="none" w:sz="0" w:space="0" w:color="auto"/>
        <w:right w:val="none" w:sz="0" w:space="0" w:color="auto"/>
      </w:divBdr>
    </w:div>
    <w:div w:id="648246721">
      <w:bodyDiv w:val="1"/>
      <w:marLeft w:val="0"/>
      <w:marRight w:val="0"/>
      <w:marTop w:val="0"/>
      <w:marBottom w:val="0"/>
      <w:divBdr>
        <w:top w:val="none" w:sz="0" w:space="0" w:color="auto"/>
        <w:left w:val="none" w:sz="0" w:space="0" w:color="auto"/>
        <w:bottom w:val="none" w:sz="0" w:space="0" w:color="auto"/>
        <w:right w:val="none" w:sz="0" w:space="0" w:color="auto"/>
      </w:divBdr>
    </w:div>
    <w:div w:id="651566939">
      <w:bodyDiv w:val="1"/>
      <w:marLeft w:val="0"/>
      <w:marRight w:val="0"/>
      <w:marTop w:val="0"/>
      <w:marBottom w:val="0"/>
      <w:divBdr>
        <w:top w:val="none" w:sz="0" w:space="0" w:color="auto"/>
        <w:left w:val="none" w:sz="0" w:space="0" w:color="auto"/>
        <w:bottom w:val="none" w:sz="0" w:space="0" w:color="auto"/>
        <w:right w:val="none" w:sz="0" w:space="0" w:color="auto"/>
      </w:divBdr>
    </w:div>
    <w:div w:id="697390863">
      <w:bodyDiv w:val="1"/>
      <w:marLeft w:val="0"/>
      <w:marRight w:val="0"/>
      <w:marTop w:val="0"/>
      <w:marBottom w:val="0"/>
      <w:divBdr>
        <w:top w:val="none" w:sz="0" w:space="0" w:color="auto"/>
        <w:left w:val="none" w:sz="0" w:space="0" w:color="auto"/>
        <w:bottom w:val="none" w:sz="0" w:space="0" w:color="auto"/>
        <w:right w:val="none" w:sz="0" w:space="0" w:color="auto"/>
      </w:divBdr>
    </w:div>
    <w:div w:id="701904401">
      <w:bodyDiv w:val="1"/>
      <w:marLeft w:val="0"/>
      <w:marRight w:val="0"/>
      <w:marTop w:val="0"/>
      <w:marBottom w:val="0"/>
      <w:divBdr>
        <w:top w:val="none" w:sz="0" w:space="0" w:color="auto"/>
        <w:left w:val="none" w:sz="0" w:space="0" w:color="auto"/>
        <w:bottom w:val="none" w:sz="0" w:space="0" w:color="auto"/>
        <w:right w:val="none" w:sz="0" w:space="0" w:color="auto"/>
      </w:divBdr>
    </w:div>
    <w:div w:id="703555365">
      <w:bodyDiv w:val="1"/>
      <w:marLeft w:val="0"/>
      <w:marRight w:val="0"/>
      <w:marTop w:val="0"/>
      <w:marBottom w:val="0"/>
      <w:divBdr>
        <w:top w:val="none" w:sz="0" w:space="0" w:color="auto"/>
        <w:left w:val="none" w:sz="0" w:space="0" w:color="auto"/>
        <w:bottom w:val="none" w:sz="0" w:space="0" w:color="auto"/>
        <w:right w:val="none" w:sz="0" w:space="0" w:color="auto"/>
      </w:divBdr>
    </w:div>
    <w:div w:id="704984548">
      <w:bodyDiv w:val="1"/>
      <w:marLeft w:val="0"/>
      <w:marRight w:val="0"/>
      <w:marTop w:val="0"/>
      <w:marBottom w:val="0"/>
      <w:divBdr>
        <w:top w:val="none" w:sz="0" w:space="0" w:color="auto"/>
        <w:left w:val="none" w:sz="0" w:space="0" w:color="auto"/>
        <w:bottom w:val="none" w:sz="0" w:space="0" w:color="auto"/>
        <w:right w:val="none" w:sz="0" w:space="0" w:color="auto"/>
      </w:divBdr>
    </w:div>
    <w:div w:id="719783951">
      <w:bodyDiv w:val="1"/>
      <w:marLeft w:val="0"/>
      <w:marRight w:val="0"/>
      <w:marTop w:val="0"/>
      <w:marBottom w:val="0"/>
      <w:divBdr>
        <w:top w:val="none" w:sz="0" w:space="0" w:color="auto"/>
        <w:left w:val="none" w:sz="0" w:space="0" w:color="auto"/>
        <w:bottom w:val="none" w:sz="0" w:space="0" w:color="auto"/>
        <w:right w:val="none" w:sz="0" w:space="0" w:color="auto"/>
      </w:divBdr>
    </w:div>
    <w:div w:id="731739003">
      <w:bodyDiv w:val="1"/>
      <w:marLeft w:val="0"/>
      <w:marRight w:val="0"/>
      <w:marTop w:val="0"/>
      <w:marBottom w:val="0"/>
      <w:divBdr>
        <w:top w:val="none" w:sz="0" w:space="0" w:color="auto"/>
        <w:left w:val="none" w:sz="0" w:space="0" w:color="auto"/>
        <w:bottom w:val="none" w:sz="0" w:space="0" w:color="auto"/>
        <w:right w:val="none" w:sz="0" w:space="0" w:color="auto"/>
      </w:divBdr>
    </w:div>
    <w:div w:id="736440820">
      <w:bodyDiv w:val="1"/>
      <w:marLeft w:val="0"/>
      <w:marRight w:val="0"/>
      <w:marTop w:val="0"/>
      <w:marBottom w:val="0"/>
      <w:divBdr>
        <w:top w:val="none" w:sz="0" w:space="0" w:color="auto"/>
        <w:left w:val="none" w:sz="0" w:space="0" w:color="auto"/>
        <w:bottom w:val="none" w:sz="0" w:space="0" w:color="auto"/>
        <w:right w:val="none" w:sz="0" w:space="0" w:color="auto"/>
      </w:divBdr>
    </w:div>
    <w:div w:id="737287157">
      <w:bodyDiv w:val="1"/>
      <w:marLeft w:val="0"/>
      <w:marRight w:val="0"/>
      <w:marTop w:val="0"/>
      <w:marBottom w:val="0"/>
      <w:divBdr>
        <w:top w:val="none" w:sz="0" w:space="0" w:color="auto"/>
        <w:left w:val="none" w:sz="0" w:space="0" w:color="auto"/>
        <w:bottom w:val="none" w:sz="0" w:space="0" w:color="auto"/>
        <w:right w:val="none" w:sz="0" w:space="0" w:color="auto"/>
      </w:divBdr>
    </w:div>
    <w:div w:id="739138009">
      <w:bodyDiv w:val="1"/>
      <w:marLeft w:val="0"/>
      <w:marRight w:val="0"/>
      <w:marTop w:val="0"/>
      <w:marBottom w:val="0"/>
      <w:divBdr>
        <w:top w:val="none" w:sz="0" w:space="0" w:color="auto"/>
        <w:left w:val="none" w:sz="0" w:space="0" w:color="auto"/>
        <w:bottom w:val="none" w:sz="0" w:space="0" w:color="auto"/>
        <w:right w:val="none" w:sz="0" w:space="0" w:color="auto"/>
      </w:divBdr>
    </w:div>
    <w:div w:id="762148155">
      <w:bodyDiv w:val="1"/>
      <w:marLeft w:val="0"/>
      <w:marRight w:val="0"/>
      <w:marTop w:val="0"/>
      <w:marBottom w:val="0"/>
      <w:divBdr>
        <w:top w:val="none" w:sz="0" w:space="0" w:color="auto"/>
        <w:left w:val="none" w:sz="0" w:space="0" w:color="auto"/>
        <w:bottom w:val="none" w:sz="0" w:space="0" w:color="auto"/>
        <w:right w:val="none" w:sz="0" w:space="0" w:color="auto"/>
      </w:divBdr>
    </w:div>
    <w:div w:id="768352600">
      <w:bodyDiv w:val="1"/>
      <w:marLeft w:val="0"/>
      <w:marRight w:val="0"/>
      <w:marTop w:val="0"/>
      <w:marBottom w:val="0"/>
      <w:divBdr>
        <w:top w:val="none" w:sz="0" w:space="0" w:color="auto"/>
        <w:left w:val="none" w:sz="0" w:space="0" w:color="auto"/>
        <w:bottom w:val="none" w:sz="0" w:space="0" w:color="auto"/>
        <w:right w:val="none" w:sz="0" w:space="0" w:color="auto"/>
      </w:divBdr>
    </w:div>
    <w:div w:id="790786989">
      <w:bodyDiv w:val="1"/>
      <w:marLeft w:val="0"/>
      <w:marRight w:val="0"/>
      <w:marTop w:val="0"/>
      <w:marBottom w:val="0"/>
      <w:divBdr>
        <w:top w:val="none" w:sz="0" w:space="0" w:color="auto"/>
        <w:left w:val="none" w:sz="0" w:space="0" w:color="auto"/>
        <w:bottom w:val="none" w:sz="0" w:space="0" w:color="auto"/>
        <w:right w:val="none" w:sz="0" w:space="0" w:color="auto"/>
      </w:divBdr>
    </w:div>
    <w:div w:id="796021747">
      <w:bodyDiv w:val="1"/>
      <w:marLeft w:val="0"/>
      <w:marRight w:val="0"/>
      <w:marTop w:val="0"/>
      <w:marBottom w:val="0"/>
      <w:divBdr>
        <w:top w:val="none" w:sz="0" w:space="0" w:color="auto"/>
        <w:left w:val="none" w:sz="0" w:space="0" w:color="auto"/>
        <w:bottom w:val="none" w:sz="0" w:space="0" w:color="auto"/>
        <w:right w:val="none" w:sz="0" w:space="0" w:color="auto"/>
      </w:divBdr>
    </w:div>
    <w:div w:id="797719590">
      <w:bodyDiv w:val="1"/>
      <w:marLeft w:val="0"/>
      <w:marRight w:val="0"/>
      <w:marTop w:val="0"/>
      <w:marBottom w:val="0"/>
      <w:divBdr>
        <w:top w:val="none" w:sz="0" w:space="0" w:color="auto"/>
        <w:left w:val="none" w:sz="0" w:space="0" w:color="auto"/>
        <w:bottom w:val="none" w:sz="0" w:space="0" w:color="auto"/>
        <w:right w:val="none" w:sz="0" w:space="0" w:color="auto"/>
      </w:divBdr>
    </w:div>
    <w:div w:id="808934944">
      <w:bodyDiv w:val="1"/>
      <w:marLeft w:val="0"/>
      <w:marRight w:val="0"/>
      <w:marTop w:val="0"/>
      <w:marBottom w:val="0"/>
      <w:divBdr>
        <w:top w:val="none" w:sz="0" w:space="0" w:color="auto"/>
        <w:left w:val="none" w:sz="0" w:space="0" w:color="auto"/>
        <w:bottom w:val="none" w:sz="0" w:space="0" w:color="auto"/>
        <w:right w:val="none" w:sz="0" w:space="0" w:color="auto"/>
      </w:divBdr>
    </w:div>
    <w:div w:id="829948611">
      <w:bodyDiv w:val="1"/>
      <w:marLeft w:val="0"/>
      <w:marRight w:val="0"/>
      <w:marTop w:val="0"/>
      <w:marBottom w:val="0"/>
      <w:divBdr>
        <w:top w:val="none" w:sz="0" w:space="0" w:color="auto"/>
        <w:left w:val="none" w:sz="0" w:space="0" w:color="auto"/>
        <w:bottom w:val="none" w:sz="0" w:space="0" w:color="auto"/>
        <w:right w:val="none" w:sz="0" w:space="0" w:color="auto"/>
      </w:divBdr>
    </w:div>
    <w:div w:id="837500110">
      <w:bodyDiv w:val="1"/>
      <w:marLeft w:val="0"/>
      <w:marRight w:val="0"/>
      <w:marTop w:val="0"/>
      <w:marBottom w:val="0"/>
      <w:divBdr>
        <w:top w:val="none" w:sz="0" w:space="0" w:color="auto"/>
        <w:left w:val="none" w:sz="0" w:space="0" w:color="auto"/>
        <w:bottom w:val="none" w:sz="0" w:space="0" w:color="auto"/>
        <w:right w:val="none" w:sz="0" w:space="0" w:color="auto"/>
      </w:divBdr>
    </w:div>
    <w:div w:id="846599760">
      <w:bodyDiv w:val="1"/>
      <w:marLeft w:val="0"/>
      <w:marRight w:val="0"/>
      <w:marTop w:val="0"/>
      <w:marBottom w:val="0"/>
      <w:divBdr>
        <w:top w:val="none" w:sz="0" w:space="0" w:color="auto"/>
        <w:left w:val="none" w:sz="0" w:space="0" w:color="auto"/>
        <w:bottom w:val="none" w:sz="0" w:space="0" w:color="auto"/>
        <w:right w:val="none" w:sz="0" w:space="0" w:color="auto"/>
      </w:divBdr>
    </w:div>
    <w:div w:id="860052750">
      <w:bodyDiv w:val="1"/>
      <w:marLeft w:val="0"/>
      <w:marRight w:val="0"/>
      <w:marTop w:val="0"/>
      <w:marBottom w:val="0"/>
      <w:divBdr>
        <w:top w:val="none" w:sz="0" w:space="0" w:color="auto"/>
        <w:left w:val="none" w:sz="0" w:space="0" w:color="auto"/>
        <w:bottom w:val="none" w:sz="0" w:space="0" w:color="auto"/>
        <w:right w:val="none" w:sz="0" w:space="0" w:color="auto"/>
      </w:divBdr>
    </w:div>
    <w:div w:id="862010901">
      <w:bodyDiv w:val="1"/>
      <w:marLeft w:val="0"/>
      <w:marRight w:val="0"/>
      <w:marTop w:val="0"/>
      <w:marBottom w:val="0"/>
      <w:divBdr>
        <w:top w:val="none" w:sz="0" w:space="0" w:color="auto"/>
        <w:left w:val="none" w:sz="0" w:space="0" w:color="auto"/>
        <w:bottom w:val="none" w:sz="0" w:space="0" w:color="auto"/>
        <w:right w:val="none" w:sz="0" w:space="0" w:color="auto"/>
      </w:divBdr>
    </w:div>
    <w:div w:id="871184090">
      <w:bodyDiv w:val="1"/>
      <w:marLeft w:val="0"/>
      <w:marRight w:val="0"/>
      <w:marTop w:val="0"/>
      <w:marBottom w:val="0"/>
      <w:divBdr>
        <w:top w:val="none" w:sz="0" w:space="0" w:color="auto"/>
        <w:left w:val="none" w:sz="0" w:space="0" w:color="auto"/>
        <w:bottom w:val="none" w:sz="0" w:space="0" w:color="auto"/>
        <w:right w:val="none" w:sz="0" w:space="0" w:color="auto"/>
      </w:divBdr>
    </w:div>
    <w:div w:id="891694693">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902912798">
      <w:bodyDiv w:val="1"/>
      <w:marLeft w:val="0"/>
      <w:marRight w:val="0"/>
      <w:marTop w:val="0"/>
      <w:marBottom w:val="0"/>
      <w:divBdr>
        <w:top w:val="none" w:sz="0" w:space="0" w:color="auto"/>
        <w:left w:val="none" w:sz="0" w:space="0" w:color="auto"/>
        <w:bottom w:val="none" w:sz="0" w:space="0" w:color="auto"/>
        <w:right w:val="none" w:sz="0" w:space="0" w:color="auto"/>
      </w:divBdr>
    </w:div>
    <w:div w:id="919408548">
      <w:bodyDiv w:val="1"/>
      <w:marLeft w:val="0"/>
      <w:marRight w:val="0"/>
      <w:marTop w:val="0"/>
      <w:marBottom w:val="0"/>
      <w:divBdr>
        <w:top w:val="none" w:sz="0" w:space="0" w:color="auto"/>
        <w:left w:val="none" w:sz="0" w:space="0" w:color="auto"/>
        <w:bottom w:val="none" w:sz="0" w:space="0" w:color="auto"/>
        <w:right w:val="none" w:sz="0" w:space="0" w:color="auto"/>
      </w:divBdr>
    </w:div>
    <w:div w:id="961232890">
      <w:bodyDiv w:val="1"/>
      <w:marLeft w:val="0"/>
      <w:marRight w:val="0"/>
      <w:marTop w:val="0"/>
      <w:marBottom w:val="0"/>
      <w:divBdr>
        <w:top w:val="none" w:sz="0" w:space="0" w:color="auto"/>
        <w:left w:val="none" w:sz="0" w:space="0" w:color="auto"/>
        <w:bottom w:val="none" w:sz="0" w:space="0" w:color="auto"/>
        <w:right w:val="none" w:sz="0" w:space="0" w:color="auto"/>
      </w:divBdr>
    </w:div>
    <w:div w:id="968248099">
      <w:bodyDiv w:val="1"/>
      <w:marLeft w:val="0"/>
      <w:marRight w:val="0"/>
      <w:marTop w:val="0"/>
      <w:marBottom w:val="0"/>
      <w:divBdr>
        <w:top w:val="none" w:sz="0" w:space="0" w:color="auto"/>
        <w:left w:val="none" w:sz="0" w:space="0" w:color="auto"/>
        <w:bottom w:val="none" w:sz="0" w:space="0" w:color="auto"/>
        <w:right w:val="none" w:sz="0" w:space="0" w:color="auto"/>
      </w:divBdr>
    </w:div>
    <w:div w:id="972518539">
      <w:bodyDiv w:val="1"/>
      <w:marLeft w:val="0"/>
      <w:marRight w:val="0"/>
      <w:marTop w:val="0"/>
      <w:marBottom w:val="0"/>
      <w:divBdr>
        <w:top w:val="none" w:sz="0" w:space="0" w:color="auto"/>
        <w:left w:val="none" w:sz="0" w:space="0" w:color="auto"/>
        <w:bottom w:val="none" w:sz="0" w:space="0" w:color="auto"/>
        <w:right w:val="none" w:sz="0" w:space="0" w:color="auto"/>
      </w:divBdr>
    </w:div>
    <w:div w:id="980380577">
      <w:bodyDiv w:val="1"/>
      <w:marLeft w:val="0"/>
      <w:marRight w:val="0"/>
      <w:marTop w:val="0"/>
      <w:marBottom w:val="0"/>
      <w:divBdr>
        <w:top w:val="none" w:sz="0" w:space="0" w:color="auto"/>
        <w:left w:val="none" w:sz="0" w:space="0" w:color="auto"/>
        <w:bottom w:val="none" w:sz="0" w:space="0" w:color="auto"/>
        <w:right w:val="none" w:sz="0" w:space="0" w:color="auto"/>
      </w:divBdr>
    </w:div>
    <w:div w:id="991565369">
      <w:bodyDiv w:val="1"/>
      <w:marLeft w:val="0"/>
      <w:marRight w:val="0"/>
      <w:marTop w:val="0"/>
      <w:marBottom w:val="0"/>
      <w:divBdr>
        <w:top w:val="none" w:sz="0" w:space="0" w:color="auto"/>
        <w:left w:val="none" w:sz="0" w:space="0" w:color="auto"/>
        <w:bottom w:val="none" w:sz="0" w:space="0" w:color="auto"/>
        <w:right w:val="none" w:sz="0" w:space="0" w:color="auto"/>
      </w:divBdr>
    </w:div>
    <w:div w:id="995261911">
      <w:bodyDiv w:val="1"/>
      <w:marLeft w:val="0"/>
      <w:marRight w:val="0"/>
      <w:marTop w:val="0"/>
      <w:marBottom w:val="0"/>
      <w:divBdr>
        <w:top w:val="none" w:sz="0" w:space="0" w:color="auto"/>
        <w:left w:val="none" w:sz="0" w:space="0" w:color="auto"/>
        <w:bottom w:val="none" w:sz="0" w:space="0" w:color="auto"/>
        <w:right w:val="none" w:sz="0" w:space="0" w:color="auto"/>
      </w:divBdr>
    </w:div>
    <w:div w:id="997617406">
      <w:bodyDiv w:val="1"/>
      <w:marLeft w:val="0"/>
      <w:marRight w:val="0"/>
      <w:marTop w:val="0"/>
      <w:marBottom w:val="0"/>
      <w:divBdr>
        <w:top w:val="none" w:sz="0" w:space="0" w:color="auto"/>
        <w:left w:val="none" w:sz="0" w:space="0" w:color="auto"/>
        <w:bottom w:val="none" w:sz="0" w:space="0" w:color="auto"/>
        <w:right w:val="none" w:sz="0" w:space="0" w:color="auto"/>
      </w:divBdr>
    </w:div>
    <w:div w:id="1006320977">
      <w:bodyDiv w:val="1"/>
      <w:marLeft w:val="0"/>
      <w:marRight w:val="0"/>
      <w:marTop w:val="0"/>
      <w:marBottom w:val="0"/>
      <w:divBdr>
        <w:top w:val="none" w:sz="0" w:space="0" w:color="auto"/>
        <w:left w:val="none" w:sz="0" w:space="0" w:color="auto"/>
        <w:bottom w:val="none" w:sz="0" w:space="0" w:color="auto"/>
        <w:right w:val="none" w:sz="0" w:space="0" w:color="auto"/>
      </w:divBdr>
    </w:div>
    <w:div w:id="1040473494">
      <w:bodyDiv w:val="1"/>
      <w:marLeft w:val="0"/>
      <w:marRight w:val="0"/>
      <w:marTop w:val="0"/>
      <w:marBottom w:val="0"/>
      <w:divBdr>
        <w:top w:val="none" w:sz="0" w:space="0" w:color="auto"/>
        <w:left w:val="none" w:sz="0" w:space="0" w:color="auto"/>
        <w:bottom w:val="none" w:sz="0" w:space="0" w:color="auto"/>
        <w:right w:val="none" w:sz="0" w:space="0" w:color="auto"/>
      </w:divBdr>
    </w:div>
    <w:div w:id="1041439875">
      <w:bodyDiv w:val="1"/>
      <w:marLeft w:val="0"/>
      <w:marRight w:val="0"/>
      <w:marTop w:val="0"/>
      <w:marBottom w:val="0"/>
      <w:divBdr>
        <w:top w:val="none" w:sz="0" w:space="0" w:color="auto"/>
        <w:left w:val="none" w:sz="0" w:space="0" w:color="auto"/>
        <w:bottom w:val="none" w:sz="0" w:space="0" w:color="auto"/>
        <w:right w:val="none" w:sz="0" w:space="0" w:color="auto"/>
      </w:divBdr>
    </w:div>
    <w:div w:id="1046755246">
      <w:bodyDiv w:val="1"/>
      <w:marLeft w:val="0"/>
      <w:marRight w:val="0"/>
      <w:marTop w:val="0"/>
      <w:marBottom w:val="0"/>
      <w:divBdr>
        <w:top w:val="none" w:sz="0" w:space="0" w:color="auto"/>
        <w:left w:val="none" w:sz="0" w:space="0" w:color="auto"/>
        <w:bottom w:val="none" w:sz="0" w:space="0" w:color="auto"/>
        <w:right w:val="none" w:sz="0" w:space="0" w:color="auto"/>
      </w:divBdr>
    </w:div>
    <w:div w:id="1083526807">
      <w:bodyDiv w:val="1"/>
      <w:marLeft w:val="0"/>
      <w:marRight w:val="0"/>
      <w:marTop w:val="0"/>
      <w:marBottom w:val="0"/>
      <w:divBdr>
        <w:top w:val="none" w:sz="0" w:space="0" w:color="auto"/>
        <w:left w:val="none" w:sz="0" w:space="0" w:color="auto"/>
        <w:bottom w:val="none" w:sz="0" w:space="0" w:color="auto"/>
        <w:right w:val="none" w:sz="0" w:space="0" w:color="auto"/>
      </w:divBdr>
    </w:div>
    <w:div w:id="1087993033">
      <w:bodyDiv w:val="1"/>
      <w:marLeft w:val="0"/>
      <w:marRight w:val="0"/>
      <w:marTop w:val="0"/>
      <w:marBottom w:val="0"/>
      <w:divBdr>
        <w:top w:val="none" w:sz="0" w:space="0" w:color="auto"/>
        <w:left w:val="none" w:sz="0" w:space="0" w:color="auto"/>
        <w:bottom w:val="none" w:sz="0" w:space="0" w:color="auto"/>
        <w:right w:val="none" w:sz="0" w:space="0" w:color="auto"/>
      </w:divBdr>
    </w:div>
    <w:div w:id="1091588540">
      <w:bodyDiv w:val="1"/>
      <w:marLeft w:val="0"/>
      <w:marRight w:val="0"/>
      <w:marTop w:val="0"/>
      <w:marBottom w:val="0"/>
      <w:divBdr>
        <w:top w:val="none" w:sz="0" w:space="0" w:color="auto"/>
        <w:left w:val="none" w:sz="0" w:space="0" w:color="auto"/>
        <w:bottom w:val="none" w:sz="0" w:space="0" w:color="auto"/>
        <w:right w:val="none" w:sz="0" w:space="0" w:color="auto"/>
      </w:divBdr>
    </w:div>
    <w:div w:id="1123888073">
      <w:bodyDiv w:val="1"/>
      <w:marLeft w:val="0"/>
      <w:marRight w:val="0"/>
      <w:marTop w:val="0"/>
      <w:marBottom w:val="0"/>
      <w:divBdr>
        <w:top w:val="none" w:sz="0" w:space="0" w:color="auto"/>
        <w:left w:val="none" w:sz="0" w:space="0" w:color="auto"/>
        <w:bottom w:val="none" w:sz="0" w:space="0" w:color="auto"/>
        <w:right w:val="none" w:sz="0" w:space="0" w:color="auto"/>
      </w:divBdr>
    </w:div>
    <w:div w:id="1166624996">
      <w:bodyDiv w:val="1"/>
      <w:marLeft w:val="0"/>
      <w:marRight w:val="0"/>
      <w:marTop w:val="0"/>
      <w:marBottom w:val="0"/>
      <w:divBdr>
        <w:top w:val="none" w:sz="0" w:space="0" w:color="auto"/>
        <w:left w:val="none" w:sz="0" w:space="0" w:color="auto"/>
        <w:bottom w:val="none" w:sz="0" w:space="0" w:color="auto"/>
        <w:right w:val="none" w:sz="0" w:space="0" w:color="auto"/>
      </w:divBdr>
    </w:div>
    <w:div w:id="1175412989">
      <w:bodyDiv w:val="1"/>
      <w:marLeft w:val="0"/>
      <w:marRight w:val="0"/>
      <w:marTop w:val="0"/>
      <w:marBottom w:val="0"/>
      <w:divBdr>
        <w:top w:val="none" w:sz="0" w:space="0" w:color="auto"/>
        <w:left w:val="none" w:sz="0" w:space="0" w:color="auto"/>
        <w:bottom w:val="none" w:sz="0" w:space="0" w:color="auto"/>
        <w:right w:val="none" w:sz="0" w:space="0" w:color="auto"/>
      </w:divBdr>
    </w:div>
    <w:div w:id="1189836700">
      <w:bodyDiv w:val="1"/>
      <w:marLeft w:val="0"/>
      <w:marRight w:val="0"/>
      <w:marTop w:val="0"/>
      <w:marBottom w:val="0"/>
      <w:divBdr>
        <w:top w:val="none" w:sz="0" w:space="0" w:color="auto"/>
        <w:left w:val="none" w:sz="0" w:space="0" w:color="auto"/>
        <w:bottom w:val="none" w:sz="0" w:space="0" w:color="auto"/>
        <w:right w:val="none" w:sz="0" w:space="0" w:color="auto"/>
      </w:divBdr>
    </w:div>
    <w:div w:id="1201161363">
      <w:bodyDiv w:val="1"/>
      <w:marLeft w:val="0"/>
      <w:marRight w:val="0"/>
      <w:marTop w:val="0"/>
      <w:marBottom w:val="0"/>
      <w:divBdr>
        <w:top w:val="none" w:sz="0" w:space="0" w:color="auto"/>
        <w:left w:val="none" w:sz="0" w:space="0" w:color="auto"/>
        <w:bottom w:val="none" w:sz="0" w:space="0" w:color="auto"/>
        <w:right w:val="none" w:sz="0" w:space="0" w:color="auto"/>
      </w:divBdr>
    </w:div>
    <w:div w:id="1206985505">
      <w:bodyDiv w:val="1"/>
      <w:marLeft w:val="0"/>
      <w:marRight w:val="0"/>
      <w:marTop w:val="0"/>
      <w:marBottom w:val="0"/>
      <w:divBdr>
        <w:top w:val="none" w:sz="0" w:space="0" w:color="auto"/>
        <w:left w:val="none" w:sz="0" w:space="0" w:color="auto"/>
        <w:bottom w:val="none" w:sz="0" w:space="0" w:color="auto"/>
        <w:right w:val="none" w:sz="0" w:space="0" w:color="auto"/>
      </w:divBdr>
    </w:div>
    <w:div w:id="1236471943">
      <w:bodyDiv w:val="1"/>
      <w:marLeft w:val="0"/>
      <w:marRight w:val="0"/>
      <w:marTop w:val="0"/>
      <w:marBottom w:val="0"/>
      <w:divBdr>
        <w:top w:val="none" w:sz="0" w:space="0" w:color="auto"/>
        <w:left w:val="none" w:sz="0" w:space="0" w:color="auto"/>
        <w:bottom w:val="none" w:sz="0" w:space="0" w:color="auto"/>
        <w:right w:val="none" w:sz="0" w:space="0" w:color="auto"/>
      </w:divBdr>
    </w:div>
    <w:div w:id="1237743165">
      <w:bodyDiv w:val="1"/>
      <w:marLeft w:val="0"/>
      <w:marRight w:val="0"/>
      <w:marTop w:val="0"/>
      <w:marBottom w:val="0"/>
      <w:divBdr>
        <w:top w:val="none" w:sz="0" w:space="0" w:color="auto"/>
        <w:left w:val="none" w:sz="0" w:space="0" w:color="auto"/>
        <w:bottom w:val="none" w:sz="0" w:space="0" w:color="auto"/>
        <w:right w:val="none" w:sz="0" w:space="0" w:color="auto"/>
      </w:divBdr>
    </w:div>
    <w:div w:id="1244873900">
      <w:bodyDiv w:val="1"/>
      <w:marLeft w:val="0"/>
      <w:marRight w:val="0"/>
      <w:marTop w:val="0"/>
      <w:marBottom w:val="0"/>
      <w:divBdr>
        <w:top w:val="none" w:sz="0" w:space="0" w:color="auto"/>
        <w:left w:val="none" w:sz="0" w:space="0" w:color="auto"/>
        <w:bottom w:val="none" w:sz="0" w:space="0" w:color="auto"/>
        <w:right w:val="none" w:sz="0" w:space="0" w:color="auto"/>
      </w:divBdr>
    </w:div>
    <w:div w:id="1270817783">
      <w:bodyDiv w:val="1"/>
      <w:marLeft w:val="0"/>
      <w:marRight w:val="0"/>
      <w:marTop w:val="0"/>
      <w:marBottom w:val="0"/>
      <w:divBdr>
        <w:top w:val="none" w:sz="0" w:space="0" w:color="auto"/>
        <w:left w:val="none" w:sz="0" w:space="0" w:color="auto"/>
        <w:bottom w:val="none" w:sz="0" w:space="0" w:color="auto"/>
        <w:right w:val="none" w:sz="0" w:space="0" w:color="auto"/>
      </w:divBdr>
    </w:div>
    <w:div w:id="1280455339">
      <w:bodyDiv w:val="1"/>
      <w:marLeft w:val="0"/>
      <w:marRight w:val="0"/>
      <w:marTop w:val="0"/>
      <w:marBottom w:val="0"/>
      <w:divBdr>
        <w:top w:val="none" w:sz="0" w:space="0" w:color="auto"/>
        <w:left w:val="none" w:sz="0" w:space="0" w:color="auto"/>
        <w:bottom w:val="none" w:sz="0" w:space="0" w:color="auto"/>
        <w:right w:val="none" w:sz="0" w:space="0" w:color="auto"/>
      </w:divBdr>
    </w:div>
    <w:div w:id="1297568517">
      <w:bodyDiv w:val="1"/>
      <w:marLeft w:val="0"/>
      <w:marRight w:val="0"/>
      <w:marTop w:val="0"/>
      <w:marBottom w:val="0"/>
      <w:divBdr>
        <w:top w:val="none" w:sz="0" w:space="0" w:color="auto"/>
        <w:left w:val="none" w:sz="0" w:space="0" w:color="auto"/>
        <w:bottom w:val="none" w:sz="0" w:space="0" w:color="auto"/>
        <w:right w:val="none" w:sz="0" w:space="0" w:color="auto"/>
      </w:divBdr>
    </w:div>
    <w:div w:id="1304509248">
      <w:bodyDiv w:val="1"/>
      <w:marLeft w:val="0"/>
      <w:marRight w:val="0"/>
      <w:marTop w:val="0"/>
      <w:marBottom w:val="0"/>
      <w:divBdr>
        <w:top w:val="none" w:sz="0" w:space="0" w:color="auto"/>
        <w:left w:val="none" w:sz="0" w:space="0" w:color="auto"/>
        <w:bottom w:val="none" w:sz="0" w:space="0" w:color="auto"/>
        <w:right w:val="none" w:sz="0" w:space="0" w:color="auto"/>
      </w:divBdr>
    </w:div>
    <w:div w:id="1308781733">
      <w:bodyDiv w:val="1"/>
      <w:marLeft w:val="0"/>
      <w:marRight w:val="0"/>
      <w:marTop w:val="0"/>
      <w:marBottom w:val="0"/>
      <w:divBdr>
        <w:top w:val="none" w:sz="0" w:space="0" w:color="auto"/>
        <w:left w:val="none" w:sz="0" w:space="0" w:color="auto"/>
        <w:bottom w:val="none" w:sz="0" w:space="0" w:color="auto"/>
        <w:right w:val="none" w:sz="0" w:space="0" w:color="auto"/>
      </w:divBdr>
    </w:div>
    <w:div w:id="1319000876">
      <w:bodyDiv w:val="1"/>
      <w:marLeft w:val="0"/>
      <w:marRight w:val="0"/>
      <w:marTop w:val="0"/>
      <w:marBottom w:val="0"/>
      <w:divBdr>
        <w:top w:val="none" w:sz="0" w:space="0" w:color="auto"/>
        <w:left w:val="none" w:sz="0" w:space="0" w:color="auto"/>
        <w:bottom w:val="none" w:sz="0" w:space="0" w:color="auto"/>
        <w:right w:val="none" w:sz="0" w:space="0" w:color="auto"/>
      </w:divBdr>
    </w:div>
    <w:div w:id="1326743234">
      <w:bodyDiv w:val="1"/>
      <w:marLeft w:val="0"/>
      <w:marRight w:val="0"/>
      <w:marTop w:val="0"/>
      <w:marBottom w:val="0"/>
      <w:divBdr>
        <w:top w:val="none" w:sz="0" w:space="0" w:color="auto"/>
        <w:left w:val="none" w:sz="0" w:space="0" w:color="auto"/>
        <w:bottom w:val="none" w:sz="0" w:space="0" w:color="auto"/>
        <w:right w:val="none" w:sz="0" w:space="0" w:color="auto"/>
      </w:divBdr>
    </w:div>
    <w:div w:id="1333990201">
      <w:bodyDiv w:val="1"/>
      <w:marLeft w:val="0"/>
      <w:marRight w:val="0"/>
      <w:marTop w:val="0"/>
      <w:marBottom w:val="0"/>
      <w:divBdr>
        <w:top w:val="none" w:sz="0" w:space="0" w:color="auto"/>
        <w:left w:val="none" w:sz="0" w:space="0" w:color="auto"/>
        <w:bottom w:val="none" w:sz="0" w:space="0" w:color="auto"/>
        <w:right w:val="none" w:sz="0" w:space="0" w:color="auto"/>
      </w:divBdr>
    </w:div>
    <w:div w:id="1411658349">
      <w:bodyDiv w:val="1"/>
      <w:marLeft w:val="0"/>
      <w:marRight w:val="0"/>
      <w:marTop w:val="0"/>
      <w:marBottom w:val="0"/>
      <w:divBdr>
        <w:top w:val="none" w:sz="0" w:space="0" w:color="auto"/>
        <w:left w:val="none" w:sz="0" w:space="0" w:color="auto"/>
        <w:bottom w:val="none" w:sz="0" w:space="0" w:color="auto"/>
        <w:right w:val="none" w:sz="0" w:space="0" w:color="auto"/>
      </w:divBdr>
    </w:div>
    <w:div w:id="1413353547">
      <w:bodyDiv w:val="1"/>
      <w:marLeft w:val="0"/>
      <w:marRight w:val="0"/>
      <w:marTop w:val="0"/>
      <w:marBottom w:val="0"/>
      <w:divBdr>
        <w:top w:val="none" w:sz="0" w:space="0" w:color="auto"/>
        <w:left w:val="none" w:sz="0" w:space="0" w:color="auto"/>
        <w:bottom w:val="none" w:sz="0" w:space="0" w:color="auto"/>
        <w:right w:val="none" w:sz="0" w:space="0" w:color="auto"/>
      </w:divBdr>
    </w:div>
    <w:div w:id="1421565640">
      <w:bodyDiv w:val="1"/>
      <w:marLeft w:val="0"/>
      <w:marRight w:val="0"/>
      <w:marTop w:val="0"/>
      <w:marBottom w:val="0"/>
      <w:divBdr>
        <w:top w:val="none" w:sz="0" w:space="0" w:color="auto"/>
        <w:left w:val="none" w:sz="0" w:space="0" w:color="auto"/>
        <w:bottom w:val="none" w:sz="0" w:space="0" w:color="auto"/>
        <w:right w:val="none" w:sz="0" w:space="0" w:color="auto"/>
      </w:divBdr>
    </w:div>
    <w:div w:id="1448045842">
      <w:bodyDiv w:val="1"/>
      <w:marLeft w:val="0"/>
      <w:marRight w:val="0"/>
      <w:marTop w:val="0"/>
      <w:marBottom w:val="0"/>
      <w:divBdr>
        <w:top w:val="none" w:sz="0" w:space="0" w:color="auto"/>
        <w:left w:val="none" w:sz="0" w:space="0" w:color="auto"/>
        <w:bottom w:val="none" w:sz="0" w:space="0" w:color="auto"/>
        <w:right w:val="none" w:sz="0" w:space="0" w:color="auto"/>
      </w:divBdr>
    </w:div>
    <w:div w:id="1458641856">
      <w:bodyDiv w:val="1"/>
      <w:marLeft w:val="0"/>
      <w:marRight w:val="0"/>
      <w:marTop w:val="0"/>
      <w:marBottom w:val="0"/>
      <w:divBdr>
        <w:top w:val="none" w:sz="0" w:space="0" w:color="auto"/>
        <w:left w:val="none" w:sz="0" w:space="0" w:color="auto"/>
        <w:bottom w:val="none" w:sz="0" w:space="0" w:color="auto"/>
        <w:right w:val="none" w:sz="0" w:space="0" w:color="auto"/>
      </w:divBdr>
    </w:div>
    <w:div w:id="1459838899">
      <w:bodyDiv w:val="1"/>
      <w:marLeft w:val="0"/>
      <w:marRight w:val="0"/>
      <w:marTop w:val="0"/>
      <w:marBottom w:val="0"/>
      <w:divBdr>
        <w:top w:val="none" w:sz="0" w:space="0" w:color="auto"/>
        <w:left w:val="none" w:sz="0" w:space="0" w:color="auto"/>
        <w:bottom w:val="none" w:sz="0" w:space="0" w:color="auto"/>
        <w:right w:val="none" w:sz="0" w:space="0" w:color="auto"/>
      </w:divBdr>
    </w:div>
    <w:div w:id="1489856377">
      <w:bodyDiv w:val="1"/>
      <w:marLeft w:val="0"/>
      <w:marRight w:val="0"/>
      <w:marTop w:val="0"/>
      <w:marBottom w:val="0"/>
      <w:divBdr>
        <w:top w:val="none" w:sz="0" w:space="0" w:color="auto"/>
        <w:left w:val="none" w:sz="0" w:space="0" w:color="auto"/>
        <w:bottom w:val="none" w:sz="0" w:space="0" w:color="auto"/>
        <w:right w:val="none" w:sz="0" w:space="0" w:color="auto"/>
      </w:divBdr>
    </w:div>
    <w:div w:id="1516773206">
      <w:bodyDiv w:val="1"/>
      <w:marLeft w:val="0"/>
      <w:marRight w:val="0"/>
      <w:marTop w:val="0"/>
      <w:marBottom w:val="0"/>
      <w:divBdr>
        <w:top w:val="none" w:sz="0" w:space="0" w:color="auto"/>
        <w:left w:val="none" w:sz="0" w:space="0" w:color="auto"/>
        <w:bottom w:val="none" w:sz="0" w:space="0" w:color="auto"/>
        <w:right w:val="none" w:sz="0" w:space="0" w:color="auto"/>
      </w:divBdr>
    </w:div>
    <w:div w:id="1520200241">
      <w:bodyDiv w:val="1"/>
      <w:marLeft w:val="0"/>
      <w:marRight w:val="0"/>
      <w:marTop w:val="0"/>
      <w:marBottom w:val="0"/>
      <w:divBdr>
        <w:top w:val="none" w:sz="0" w:space="0" w:color="auto"/>
        <w:left w:val="none" w:sz="0" w:space="0" w:color="auto"/>
        <w:bottom w:val="none" w:sz="0" w:space="0" w:color="auto"/>
        <w:right w:val="none" w:sz="0" w:space="0" w:color="auto"/>
      </w:divBdr>
    </w:div>
    <w:div w:id="1525050535">
      <w:bodyDiv w:val="1"/>
      <w:marLeft w:val="0"/>
      <w:marRight w:val="0"/>
      <w:marTop w:val="0"/>
      <w:marBottom w:val="0"/>
      <w:divBdr>
        <w:top w:val="none" w:sz="0" w:space="0" w:color="auto"/>
        <w:left w:val="none" w:sz="0" w:space="0" w:color="auto"/>
        <w:bottom w:val="none" w:sz="0" w:space="0" w:color="auto"/>
        <w:right w:val="none" w:sz="0" w:space="0" w:color="auto"/>
      </w:divBdr>
    </w:div>
    <w:div w:id="1548444652">
      <w:bodyDiv w:val="1"/>
      <w:marLeft w:val="0"/>
      <w:marRight w:val="0"/>
      <w:marTop w:val="0"/>
      <w:marBottom w:val="0"/>
      <w:divBdr>
        <w:top w:val="none" w:sz="0" w:space="0" w:color="auto"/>
        <w:left w:val="none" w:sz="0" w:space="0" w:color="auto"/>
        <w:bottom w:val="none" w:sz="0" w:space="0" w:color="auto"/>
        <w:right w:val="none" w:sz="0" w:space="0" w:color="auto"/>
      </w:divBdr>
    </w:div>
    <w:div w:id="1554586467">
      <w:bodyDiv w:val="1"/>
      <w:marLeft w:val="0"/>
      <w:marRight w:val="0"/>
      <w:marTop w:val="0"/>
      <w:marBottom w:val="0"/>
      <w:divBdr>
        <w:top w:val="none" w:sz="0" w:space="0" w:color="auto"/>
        <w:left w:val="none" w:sz="0" w:space="0" w:color="auto"/>
        <w:bottom w:val="none" w:sz="0" w:space="0" w:color="auto"/>
        <w:right w:val="none" w:sz="0" w:space="0" w:color="auto"/>
      </w:divBdr>
    </w:div>
    <w:div w:id="1561284125">
      <w:bodyDiv w:val="1"/>
      <w:marLeft w:val="0"/>
      <w:marRight w:val="0"/>
      <w:marTop w:val="0"/>
      <w:marBottom w:val="0"/>
      <w:divBdr>
        <w:top w:val="none" w:sz="0" w:space="0" w:color="auto"/>
        <w:left w:val="none" w:sz="0" w:space="0" w:color="auto"/>
        <w:bottom w:val="none" w:sz="0" w:space="0" w:color="auto"/>
        <w:right w:val="none" w:sz="0" w:space="0" w:color="auto"/>
      </w:divBdr>
    </w:div>
    <w:div w:id="1568491818">
      <w:bodyDiv w:val="1"/>
      <w:marLeft w:val="0"/>
      <w:marRight w:val="0"/>
      <w:marTop w:val="0"/>
      <w:marBottom w:val="0"/>
      <w:divBdr>
        <w:top w:val="none" w:sz="0" w:space="0" w:color="auto"/>
        <w:left w:val="none" w:sz="0" w:space="0" w:color="auto"/>
        <w:bottom w:val="none" w:sz="0" w:space="0" w:color="auto"/>
        <w:right w:val="none" w:sz="0" w:space="0" w:color="auto"/>
      </w:divBdr>
    </w:div>
    <w:div w:id="1593319455">
      <w:bodyDiv w:val="1"/>
      <w:marLeft w:val="0"/>
      <w:marRight w:val="0"/>
      <w:marTop w:val="0"/>
      <w:marBottom w:val="0"/>
      <w:divBdr>
        <w:top w:val="none" w:sz="0" w:space="0" w:color="auto"/>
        <w:left w:val="none" w:sz="0" w:space="0" w:color="auto"/>
        <w:bottom w:val="none" w:sz="0" w:space="0" w:color="auto"/>
        <w:right w:val="none" w:sz="0" w:space="0" w:color="auto"/>
      </w:divBdr>
    </w:div>
    <w:div w:id="1614364841">
      <w:bodyDiv w:val="1"/>
      <w:marLeft w:val="0"/>
      <w:marRight w:val="0"/>
      <w:marTop w:val="0"/>
      <w:marBottom w:val="0"/>
      <w:divBdr>
        <w:top w:val="none" w:sz="0" w:space="0" w:color="auto"/>
        <w:left w:val="none" w:sz="0" w:space="0" w:color="auto"/>
        <w:bottom w:val="none" w:sz="0" w:space="0" w:color="auto"/>
        <w:right w:val="none" w:sz="0" w:space="0" w:color="auto"/>
      </w:divBdr>
    </w:div>
    <w:div w:id="1636712083">
      <w:bodyDiv w:val="1"/>
      <w:marLeft w:val="0"/>
      <w:marRight w:val="0"/>
      <w:marTop w:val="0"/>
      <w:marBottom w:val="0"/>
      <w:divBdr>
        <w:top w:val="none" w:sz="0" w:space="0" w:color="auto"/>
        <w:left w:val="none" w:sz="0" w:space="0" w:color="auto"/>
        <w:bottom w:val="none" w:sz="0" w:space="0" w:color="auto"/>
        <w:right w:val="none" w:sz="0" w:space="0" w:color="auto"/>
      </w:divBdr>
    </w:div>
    <w:div w:id="1662467785">
      <w:bodyDiv w:val="1"/>
      <w:marLeft w:val="0"/>
      <w:marRight w:val="0"/>
      <w:marTop w:val="0"/>
      <w:marBottom w:val="0"/>
      <w:divBdr>
        <w:top w:val="none" w:sz="0" w:space="0" w:color="auto"/>
        <w:left w:val="none" w:sz="0" w:space="0" w:color="auto"/>
        <w:bottom w:val="none" w:sz="0" w:space="0" w:color="auto"/>
        <w:right w:val="none" w:sz="0" w:space="0" w:color="auto"/>
      </w:divBdr>
    </w:div>
    <w:div w:id="1662852308">
      <w:bodyDiv w:val="1"/>
      <w:marLeft w:val="0"/>
      <w:marRight w:val="0"/>
      <w:marTop w:val="0"/>
      <w:marBottom w:val="0"/>
      <w:divBdr>
        <w:top w:val="none" w:sz="0" w:space="0" w:color="auto"/>
        <w:left w:val="none" w:sz="0" w:space="0" w:color="auto"/>
        <w:bottom w:val="none" w:sz="0" w:space="0" w:color="auto"/>
        <w:right w:val="none" w:sz="0" w:space="0" w:color="auto"/>
      </w:divBdr>
    </w:div>
    <w:div w:id="1685210464">
      <w:bodyDiv w:val="1"/>
      <w:marLeft w:val="0"/>
      <w:marRight w:val="0"/>
      <w:marTop w:val="0"/>
      <w:marBottom w:val="0"/>
      <w:divBdr>
        <w:top w:val="none" w:sz="0" w:space="0" w:color="auto"/>
        <w:left w:val="none" w:sz="0" w:space="0" w:color="auto"/>
        <w:bottom w:val="none" w:sz="0" w:space="0" w:color="auto"/>
        <w:right w:val="none" w:sz="0" w:space="0" w:color="auto"/>
      </w:divBdr>
    </w:div>
    <w:div w:id="1689334125">
      <w:bodyDiv w:val="1"/>
      <w:marLeft w:val="0"/>
      <w:marRight w:val="0"/>
      <w:marTop w:val="0"/>
      <w:marBottom w:val="0"/>
      <w:divBdr>
        <w:top w:val="none" w:sz="0" w:space="0" w:color="auto"/>
        <w:left w:val="none" w:sz="0" w:space="0" w:color="auto"/>
        <w:bottom w:val="none" w:sz="0" w:space="0" w:color="auto"/>
        <w:right w:val="none" w:sz="0" w:space="0" w:color="auto"/>
      </w:divBdr>
    </w:div>
    <w:div w:id="1695424565">
      <w:bodyDiv w:val="1"/>
      <w:marLeft w:val="0"/>
      <w:marRight w:val="0"/>
      <w:marTop w:val="0"/>
      <w:marBottom w:val="0"/>
      <w:divBdr>
        <w:top w:val="none" w:sz="0" w:space="0" w:color="auto"/>
        <w:left w:val="none" w:sz="0" w:space="0" w:color="auto"/>
        <w:bottom w:val="none" w:sz="0" w:space="0" w:color="auto"/>
        <w:right w:val="none" w:sz="0" w:space="0" w:color="auto"/>
      </w:divBdr>
    </w:div>
    <w:div w:id="1708141105">
      <w:bodyDiv w:val="1"/>
      <w:marLeft w:val="0"/>
      <w:marRight w:val="0"/>
      <w:marTop w:val="0"/>
      <w:marBottom w:val="0"/>
      <w:divBdr>
        <w:top w:val="none" w:sz="0" w:space="0" w:color="auto"/>
        <w:left w:val="none" w:sz="0" w:space="0" w:color="auto"/>
        <w:bottom w:val="none" w:sz="0" w:space="0" w:color="auto"/>
        <w:right w:val="none" w:sz="0" w:space="0" w:color="auto"/>
      </w:divBdr>
    </w:div>
    <w:div w:id="1712075147">
      <w:bodyDiv w:val="1"/>
      <w:marLeft w:val="0"/>
      <w:marRight w:val="0"/>
      <w:marTop w:val="0"/>
      <w:marBottom w:val="0"/>
      <w:divBdr>
        <w:top w:val="none" w:sz="0" w:space="0" w:color="auto"/>
        <w:left w:val="none" w:sz="0" w:space="0" w:color="auto"/>
        <w:bottom w:val="none" w:sz="0" w:space="0" w:color="auto"/>
        <w:right w:val="none" w:sz="0" w:space="0" w:color="auto"/>
      </w:divBdr>
    </w:div>
    <w:div w:id="1725713239">
      <w:bodyDiv w:val="1"/>
      <w:marLeft w:val="0"/>
      <w:marRight w:val="0"/>
      <w:marTop w:val="0"/>
      <w:marBottom w:val="0"/>
      <w:divBdr>
        <w:top w:val="none" w:sz="0" w:space="0" w:color="auto"/>
        <w:left w:val="none" w:sz="0" w:space="0" w:color="auto"/>
        <w:bottom w:val="none" w:sz="0" w:space="0" w:color="auto"/>
        <w:right w:val="none" w:sz="0" w:space="0" w:color="auto"/>
      </w:divBdr>
    </w:div>
    <w:div w:id="1735393362">
      <w:bodyDiv w:val="1"/>
      <w:marLeft w:val="0"/>
      <w:marRight w:val="0"/>
      <w:marTop w:val="0"/>
      <w:marBottom w:val="0"/>
      <w:divBdr>
        <w:top w:val="none" w:sz="0" w:space="0" w:color="auto"/>
        <w:left w:val="none" w:sz="0" w:space="0" w:color="auto"/>
        <w:bottom w:val="none" w:sz="0" w:space="0" w:color="auto"/>
        <w:right w:val="none" w:sz="0" w:space="0" w:color="auto"/>
      </w:divBdr>
    </w:div>
    <w:div w:id="1738554477">
      <w:bodyDiv w:val="1"/>
      <w:marLeft w:val="0"/>
      <w:marRight w:val="0"/>
      <w:marTop w:val="0"/>
      <w:marBottom w:val="0"/>
      <w:divBdr>
        <w:top w:val="none" w:sz="0" w:space="0" w:color="auto"/>
        <w:left w:val="none" w:sz="0" w:space="0" w:color="auto"/>
        <w:bottom w:val="none" w:sz="0" w:space="0" w:color="auto"/>
        <w:right w:val="none" w:sz="0" w:space="0" w:color="auto"/>
      </w:divBdr>
    </w:div>
    <w:div w:id="1755007563">
      <w:bodyDiv w:val="1"/>
      <w:marLeft w:val="0"/>
      <w:marRight w:val="0"/>
      <w:marTop w:val="0"/>
      <w:marBottom w:val="0"/>
      <w:divBdr>
        <w:top w:val="none" w:sz="0" w:space="0" w:color="auto"/>
        <w:left w:val="none" w:sz="0" w:space="0" w:color="auto"/>
        <w:bottom w:val="none" w:sz="0" w:space="0" w:color="auto"/>
        <w:right w:val="none" w:sz="0" w:space="0" w:color="auto"/>
      </w:divBdr>
    </w:div>
    <w:div w:id="1788084586">
      <w:bodyDiv w:val="1"/>
      <w:marLeft w:val="0"/>
      <w:marRight w:val="0"/>
      <w:marTop w:val="0"/>
      <w:marBottom w:val="0"/>
      <w:divBdr>
        <w:top w:val="none" w:sz="0" w:space="0" w:color="auto"/>
        <w:left w:val="none" w:sz="0" w:space="0" w:color="auto"/>
        <w:bottom w:val="none" w:sz="0" w:space="0" w:color="auto"/>
        <w:right w:val="none" w:sz="0" w:space="0" w:color="auto"/>
      </w:divBdr>
    </w:div>
    <w:div w:id="1809973991">
      <w:bodyDiv w:val="1"/>
      <w:marLeft w:val="0"/>
      <w:marRight w:val="0"/>
      <w:marTop w:val="0"/>
      <w:marBottom w:val="0"/>
      <w:divBdr>
        <w:top w:val="none" w:sz="0" w:space="0" w:color="auto"/>
        <w:left w:val="none" w:sz="0" w:space="0" w:color="auto"/>
        <w:bottom w:val="none" w:sz="0" w:space="0" w:color="auto"/>
        <w:right w:val="none" w:sz="0" w:space="0" w:color="auto"/>
      </w:divBdr>
    </w:div>
    <w:div w:id="1828664267">
      <w:bodyDiv w:val="1"/>
      <w:marLeft w:val="0"/>
      <w:marRight w:val="0"/>
      <w:marTop w:val="0"/>
      <w:marBottom w:val="0"/>
      <w:divBdr>
        <w:top w:val="none" w:sz="0" w:space="0" w:color="auto"/>
        <w:left w:val="none" w:sz="0" w:space="0" w:color="auto"/>
        <w:bottom w:val="none" w:sz="0" w:space="0" w:color="auto"/>
        <w:right w:val="none" w:sz="0" w:space="0" w:color="auto"/>
      </w:divBdr>
    </w:div>
    <w:div w:id="1847015592">
      <w:bodyDiv w:val="1"/>
      <w:marLeft w:val="0"/>
      <w:marRight w:val="0"/>
      <w:marTop w:val="0"/>
      <w:marBottom w:val="0"/>
      <w:divBdr>
        <w:top w:val="none" w:sz="0" w:space="0" w:color="auto"/>
        <w:left w:val="none" w:sz="0" w:space="0" w:color="auto"/>
        <w:bottom w:val="none" w:sz="0" w:space="0" w:color="auto"/>
        <w:right w:val="none" w:sz="0" w:space="0" w:color="auto"/>
      </w:divBdr>
    </w:div>
    <w:div w:id="1847163487">
      <w:bodyDiv w:val="1"/>
      <w:marLeft w:val="0"/>
      <w:marRight w:val="0"/>
      <w:marTop w:val="0"/>
      <w:marBottom w:val="0"/>
      <w:divBdr>
        <w:top w:val="none" w:sz="0" w:space="0" w:color="auto"/>
        <w:left w:val="none" w:sz="0" w:space="0" w:color="auto"/>
        <w:bottom w:val="none" w:sz="0" w:space="0" w:color="auto"/>
        <w:right w:val="none" w:sz="0" w:space="0" w:color="auto"/>
      </w:divBdr>
    </w:div>
    <w:div w:id="1863087000">
      <w:bodyDiv w:val="1"/>
      <w:marLeft w:val="0"/>
      <w:marRight w:val="0"/>
      <w:marTop w:val="0"/>
      <w:marBottom w:val="0"/>
      <w:divBdr>
        <w:top w:val="none" w:sz="0" w:space="0" w:color="auto"/>
        <w:left w:val="none" w:sz="0" w:space="0" w:color="auto"/>
        <w:bottom w:val="none" w:sz="0" w:space="0" w:color="auto"/>
        <w:right w:val="none" w:sz="0" w:space="0" w:color="auto"/>
      </w:divBdr>
    </w:div>
    <w:div w:id="1872574506">
      <w:bodyDiv w:val="1"/>
      <w:marLeft w:val="0"/>
      <w:marRight w:val="0"/>
      <w:marTop w:val="0"/>
      <w:marBottom w:val="0"/>
      <w:divBdr>
        <w:top w:val="none" w:sz="0" w:space="0" w:color="auto"/>
        <w:left w:val="none" w:sz="0" w:space="0" w:color="auto"/>
        <w:bottom w:val="none" w:sz="0" w:space="0" w:color="auto"/>
        <w:right w:val="none" w:sz="0" w:space="0" w:color="auto"/>
      </w:divBdr>
    </w:div>
    <w:div w:id="1891309067">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925796190">
      <w:bodyDiv w:val="1"/>
      <w:marLeft w:val="0"/>
      <w:marRight w:val="0"/>
      <w:marTop w:val="0"/>
      <w:marBottom w:val="0"/>
      <w:divBdr>
        <w:top w:val="none" w:sz="0" w:space="0" w:color="auto"/>
        <w:left w:val="none" w:sz="0" w:space="0" w:color="auto"/>
        <w:bottom w:val="none" w:sz="0" w:space="0" w:color="auto"/>
        <w:right w:val="none" w:sz="0" w:space="0" w:color="auto"/>
      </w:divBdr>
    </w:div>
    <w:div w:id="1935432863">
      <w:bodyDiv w:val="1"/>
      <w:marLeft w:val="0"/>
      <w:marRight w:val="0"/>
      <w:marTop w:val="0"/>
      <w:marBottom w:val="0"/>
      <w:divBdr>
        <w:top w:val="none" w:sz="0" w:space="0" w:color="auto"/>
        <w:left w:val="none" w:sz="0" w:space="0" w:color="auto"/>
        <w:bottom w:val="none" w:sz="0" w:space="0" w:color="auto"/>
        <w:right w:val="none" w:sz="0" w:space="0" w:color="auto"/>
      </w:divBdr>
    </w:div>
    <w:div w:id="1957521868">
      <w:bodyDiv w:val="1"/>
      <w:marLeft w:val="0"/>
      <w:marRight w:val="0"/>
      <w:marTop w:val="0"/>
      <w:marBottom w:val="0"/>
      <w:divBdr>
        <w:top w:val="none" w:sz="0" w:space="0" w:color="auto"/>
        <w:left w:val="none" w:sz="0" w:space="0" w:color="auto"/>
        <w:bottom w:val="none" w:sz="0" w:space="0" w:color="auto"/>
        <w:right w:val="none" w:sz="0" w:space="0" w:color="auto"/>
      </w:divBdr>
    </w:div>
    <w:div w:id="1969430454">
      <w:bodyDiv w:val="1"/>
      <w:marLeft w:val="0"/>
      <w:marRight w:val="0"/>
      <w:marTop w:val="0"/>
      <w:marBottom w:val="0"/>
      <w:divBdr>
        <w:top w:val="none" w:sz="0" w:space="0" w:color="auto"/>
        <w:left w:val="none" w:sz="0" w:space="0" w:color="auto"/>
        <w:bottom w:val="none" w:sz="0" w:space="0" w:color="auto"/>
        <w:right w:val="none" w:sz="0" w:space="0" w:color="auto"/>
      </w:divBdr>
    </w:div>
    <w:div w:id="1979408591">
      <w:bodyDiv w:val="1"/>
      <w:marLeft w:val="0"/>
      <w:marRight w:val="0"/>
      <w:marTop w:val="0"/>
      <w:marBottom w:val="0"/>
      <w:divBdr>
        <w:top w:val="none" w:sz="0" w:space="0" w:color="auto"/>
        <w:left w:val="none" w:sz="0" w:space="0" w:color="auto"/>
        <w:bottom w:val="none" w:sz="0" w:space="0" w:color="auto"/>
        <w:right w:val="none" w:sz="0" w:space="0" w:color="auto"/>
      </w:divBdr>
    </w:div>
    <w:div w:id="1983727564">
      <w:bodyDiv w:val="1"/>
      <w:marLeft w:val="0"/>
      <w:marRight w:val="0"/>
      <w:marTop w:val="0"/>
      <w:marBottom w:val="0"/>
      <w:divBdr>
        <w:top w:val="none" w:sz="0" w:space="0" w:color="auto"/>
        <w:left w:val="none" w:sz="0" w:space="0" w:color="auto"/>
        <w:bottom w:val="none" w:sz="0" w:space="0" w:color="auto"/>
        <w:right w:val="none" w:sz="0" w:space="0" w:color="auto"/>
      </w:divBdr>
    </w:div>
    <w:div w:id="1990791922">
      <w:bodyDiv w:val="1"/>
      <w:marLeft w:val="0"/>
      <w:marRight w:val="0"/>
      <w:marTop w:val="0"/>
      <w:marBottom w:val="0"/>
      <w:divBdr>
        <w:top w:val="none" w:sz="0" w:space="0" w:color="auto"/>
        <w:left w:val="none" w:sz="0" w:space="0" w:color="auto"/>
        <w:bottom w:val="none" w:sz="0" w:space="0" w:color="auto"/>
        <w:right w:val="none" w:sz="0" w:space="0" w:color="auto"/>
      </w:divBdr>
    </w:div>
    <w:div w:id="1993944058">
      <w:bodyDiv w:val="1"/>
      <w:marLeft w:val="0"/>
      <w:marRight w:val="0"/>
      <w:marTop w:val="0"/>
      <w:marBottom w:val="0"/>
      <w:divBdr>
        <w:top w:val="none" w:sz="0" w:space="0" w:color="auto"/>
        <w:left w:val="none" w:sz="0" w:space="0" w:color="auto"/>
        <w:bottom w:val="none" w:sz="0" w:space="0" w:color="auto"/>
        <w:right w:val="none" w:sz="0" w:space="0" w:color="auto"/>
      </w:divBdr>
    </w:div>
    <w:div w:id="2008363178">
      <w:bodyDiv w:val="1"/>
      <w:marLeft w:val="0"/>
      <w:marRight w:val="0"/>
      <w:marTop w:val="0"/>
      <w:marBottom w:val="0"/>
      <w:divBdr>
        <w:top w:val="none" w:sz="0" w:space="0" w:color="auto"/>
        <w:left w:val="none" w:sz="0" w:space="0" w:color="auto"/>
        <w:bottom w:val="none" w:sz="0" w:space="0" w:color="auto"/>
        <w:right w:val="none" w:sz="0" w:space="0" w:color="auto"/>
      </w:divBdr>
    </w:div>
    <w:div w:id="2022852829">
      <w:bodyDiv w:val="1"/>
      <w:marLeft w:val="0"/>
      <w:marRight w:val="0"/>
      <w:marTop w:val="0"/>
      <w:marBottom w:val="0"/>
      <w:divBdr>
        <w:top w:val="none" w:sz="0" w:space="0" w:color="auto"/>
        <w:left w:val="none" w:sz="0" w:space="0" w:color="auto"/>
        <w:bottom w:val="none" w:sz="0" w:space="0" w:color="auto"/>
        <w:right w:val="none" w:sz="0" w:space="0" w:color="auto"/>
      </w:divBdr>
    </w:div>
    <w:div w:id="2028285034">
      <w:bodyDiv w:val="1"/>
      <w:marLeft w:val="0"/>
      <w:marRight w:val="0"/>
      <w:marTop w:val="0"/>
      <w:marBottom w:val="0"/>
      <w:divBdr>
        <w:top w:val="none" w:sz="0" w:space="0" w:color="auto"/>
        <w:left w:val="none" w:sz="0" w:space="0" w:color="auto"/>
        <w:bottom w:val="none" w:sz="0" w:space="0" w:color="auto"/>
        <w:right w:val="none" w:sz="0" w:space="0" w:color="auto"/>
      </w:divBdr>
    </w:div>
    <w:div w:id="2030712196">
      <w:bodyDiv w:val="1"/>
      <w:marLeft w:val="0"/>
      <w:marRight w:val="0"/>
      <w:marTop w:val="0"/>
      <w:marBottom w:val="0"/>
      <w:divBdr>
        <w:top w:val="none" w:sz="0" w:space="0" w:color="auto"/>
        <w:left w:val="none" w:sz="0" w:space="0" w:color="auto"/>
        <w:bottom w:val="none" w:sz="0" w:space="0" w:color="auto"/>
        <w:right w:val="none" w:sz="0" w:space="0" w:color="auto"/>
      </w:divBdr>
    </w:div>
    <w:div w:id="2036072850">
      <w:bodyDiv w:val="1"/>
      <w:marLeft w:val="0"/>
      <w:marRight w:val="0"/>
      <w:marTop w:val="0"/>
      <w:marBottom w:val="0"/>
      <w:divBdr>
        <w:top w:val="none" w:sz="0" w:space="0" w:color="auto"/>
        <w:left w:val="none" w:sz="0" w:space="0" w:color="auto"/>
        <w:bottom w:val="none" w:sz="0" w:space="0" w:color="auto"/>
        <w:right w:val="none" w:sz="0" w:space="0" w:color="auto"/>
      </w:divBdr>
    </w:div>
    <w:div w:id="2038694624">
      <w:bodyDiv w:val="1"/>
      <w:marLeft w:val="0"/>
      <w:marRight w:val="0"/>
      <w:marTop w:val="0"/>
      <w:marBottom w:val="0"/>
      <w:divBdr>
        <w:top w:val="none" w:sz="0" w:space="0" w:color="auto"/>
        <w:left w:val="none" w:sz="0" w:space="0" w:color="auto"/>
        <w:bottom w:val="none" w:sz="0" w:space="0" w:color="auto"/>
        <w:right w:val="none" w:sz="0" w:space="0" w:color="auto"/>
      </w:divBdr>
    </w:div>
    <w:div w:id="2047825364">
      <w:bodyDiv w:val="1"/>
      <w:marLeft w:val="0"/>
      <w:marRight w:val="0"/>
      <w:marTop w:val="0"/>
      <w:marBottom w:val="0"/>
      <w:divBdr>
        <w:top w:val="none" w:sz="0" w:space="0" w:color="auto"/>
        <w:left w:val="none" w:sz="0" w:space="0" w:color="auto"/>
        <w:bottom w:val="none" w:sz="0" w:space="0" w:color="auto"/>
        <w:right w:val="none" w:sz="0" w:space="0" w:color="auto"/>
      </w:divBdr>
    </w:div>
    <w:div w:id="2051882810">
      <w:bodyDiv w:val="1"/>
      <w:marLeft w:val="0"/>
      <w:marRight w:val="0"/>
      <w:marTop w:val="0"/>
      <w:marBottom w:val="0"/>
      <w:divBdr>
        <w:top w:val="none" w:sz="0" w:space="0" w:color="auto"/>
        <w:left w:val="none" w:sz="0" w:space="0" w:color="auto"/>
        <w:bottom w:val="none" w:sz="0" w:space="0" w:color="auto"/>
        <w:right w:val="none" w:sz="0" w:space="0" w:color="auto"/>
      </w:divBdr>
    </w:div>
    <w:div w:id="2065635236">
      <w:bodyDiv w:val="1"/>
      <w:marLeft w:val="0"/>
      <w:marRight w:val="0"/>
      <w:marTop w:val="0"/>
      <w:marBottom w:val="0"/>
      <w:divBdr>
        <w:top w:val="none" w:sz="0" w:space="0" w:color="auto"/>
        <w:left w:val="none" w:sz="0" w:space="0" w:color="auto"/>
        <w:bottom w:val="none" w:sz="0" w:space="0" w:color="auto"/>
        <w:right w:val="none" w:sz="0" w:space="0" w:color="auto"/>
      </w:divBdr>
    </w:div>
    <w:div w:id="2078551773">
      <w:bodyDiv w:val="1"/>
      <w:marLeft w:val="0"/>
      <w:marRight w:val="0"/>
      <w:marTop w:val="0"/>
      <w:marBottom w:val="0"/>
      <w:divBdr>
        <w:top w:val="none" w:sz="0" w:space="0" w:color="auto"/>
        <w:left w:val="none" w:sz="0" w:space="0" w:color="auto"/>
        <w:bottom w:val="none" w:sz="0" w:space="0" w:color="auto"/>
        <w:right w:val="none" w:sz="0" w:space="0" w:color="auto"/>
      </w:divBdr>
    </w:div>
    <w:div w:id="2094012973">
      <w:bodyDiv w:val="1"/>
      <w:marLeft w:val="0"/>
      <w:marRight w:val="0"/>
      <w:marTop w:val="0"/>
      <w:marBottom w:val="0"/>
      <w:divBdr>
        <w:top w:val="none" w:sz="0" w:space="0" w:color="auto"/>
        <w:left w:val="none" w:sz="0" w:space="0" w:color="auto"/>
        <w:bottom w:val="none" w:sz="0" w:space="0" w:color="auto"/>
        <w:right w:val="none" w:sz="0" w:space="0" w:color="auto"/>
      </w:divBdr>
    </w:div>
    <w:div w:id="2102944335">
      <w:bodyDiv w:val="1"/>
      <w:marLeft w:val="0"/>
      <w:marRight w:val="0"/>
      <w:marTop w:val="0"/>
      <w:marBottom w:val="0"/>
      <w:divBdr>
        <w:top w:val="none" w:sz="0" w:space="0" w:color="auto"/>
        <w:left w:val="none" w:sz="0" w:space="0" w:color="auto"/>
        <w:bottom w:val="none" w:sz="0" w:space="0" w:color="auto"/>
        <w:right w:val="none" w:sz="0" w:space="0" w:color="auto"/>
      </w:divBdr>
    </w:div>
    <w:div w:id="2104185009">
      <w:bodyDiv w:val="1"/>
      <w:marLeft w:val="0"/>
      <w:marRight w:val="0"/>
      <w:marTop w:val="0"/>
      <w:marBottom w:val="0"/>
      <w:divBdr>
        <w:top w:val="none" w:sz="0" w:space="0" w:color="auto"/>
        <w:left w:val="none" w:sz="0" w:space="0" w:color="auto"/>
        <w:bottom w:val="none" w:sz="0" w:space="0" w:color="auto"/>
        <w:right w:val="none" w:sz="0" w:space="0" w:color="auto"/>
      </w:divBdr>
    </w:div>
    <w:div w:id="2104907921">
      <w:bodyDiv w:val="1"/>
      <w:marLeft w:val="0"/>
      <w:marRight w:val="0"/>
      <w:marTop w:val="0"/>
      <w:marBottom w:val="0"/>
      <w:divBdr>
        <w:top w:val="none" w:sz="0" w:space="0" w:color="auto"/>
        <w:left w:val="none" w:sz="0" w:space="0" w:color="auto"/>
        <w:bottom w:val="none" w:sz="0" w:space="0" w:color="auto"/>
        <w:right w:val="none" w:sz="0" w:space="0" w:color="auto"/>
      </w:divBdr>
    </w:div>
    <w:div w:id="2108503600">
      <w:bodyDiv w:val="1"/>
      <w:marLeft w:val="0"/>
      <w:marRight w:val="0"/>
      <w:marTop w:val="0"/>
      <w:marBottom w:val="0"/>
      <w:divBdr>
        <w:top w:val="none" w:sz="0" w:space="0" w:color="auto"/>
        <w:left w:val="none" w:sz="0" w:space="0" w:color="auto"/>
        <w:bottom w:val="none" w:sz="0" w:space="0" w:color="auto"/>
        <w:right w:val="none" w:sz="0" w:space="0" w:color="auto"/>
      </w:divBdr>
    </w:div>
    <w:div w:id="2113937295">
      <w:bodyDiv w:val="1"/>
      <w:marLeft w:val="0"/>
      <w:marRight w:val="0"/>
      <w:marTop w:val="0"/>
      <w:marBottom w:val="0"/>
      <w:divBdr>
        <w:top w:val="none" w:sz="0" w:space="0" w:color="auto"/>
        <w:left w:val="none" w:sz="0" w:space="0" w:color="auto"/>
        <w:bottom w:val="none" w:sz="0" w:space="0" w:color="auto"/>
        <w:right w:val="none" w:sz="0" w:space="0" w:color="auto"/>
      </w:divBdr>
    </w:div>
    <w:div w:id="2123836622">
      <w:bodyDiv w:val="1"/>
      <w:marLeft w:val="0"/>
      <w:marRight w:val="0"/>
      <w:marTop w:val="0"/>
      <w:marBottom w:val="0"/>
      <w:divBdr>
        <w:top w:val="none" w:sz="0" w:space="0" w:color="auto"/>
        <w:left w:val="none" w:sz="0" w:space="0" w:color="auto"/>
        <w:bottom w:val="none" w:sz="0" w:space="0" w:color="auto"/>
        <w:right w:val="none" w:sz="0" w:space="0" w:color="auto"/>
      </w:divBdr>
    </w:div>
    <w:div w:id="2129690309">
      <w:bodyDiv w:val="1"/>
      <w:marLeft w:val="0"/>
      <w:marRight w:val="0"/>
      <w:marTop w:val="0"/>
      <w:marBottom w:val="0"/>
      <w:divBdr>
        <w:top w:val="none" w:sz="0" w:space="0" w:color="auto"/>
        <w:left w:val="none" w:sz="0" w:space="0" w:color="auto"/>
        <w:bottom w:val="none" w:sz="0" w:space="0" w:color="auto"/>
        <w:right w:val="none" w:sz="0" w:space="0" w:color="auto"/>
      </w:divBdr>
    </w:div>
    <w:div w:id="214330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18" Type="http://schemas.openxmlformats.org/officeDocument/2006/relationships/hyperlink" Target="http://www.pechoraonline.ru/" TargetMode="External"/><Relationship Id="rId2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39"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2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34" Type="http://schemas.openxmlformats.org/officeDocument/2006/relationships/hyperlink" Target="consultantplus://offline/ref=E37D17ADD62E13C03889CE15622727E5B9841B1AB4220FF0F56A9C6D09584805378772E66B1555C13A8AD7A84ED19AE55AB904F94C2F5053q1v8M" TargetMode="External"/><Relationship Id="rId42"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47" Type="http://schemas.openxmlformats.org/officeDocument/2006/relationships/hyperlink" Target="consultantplus://offline/ref=1CF48AF3F602836EF22537329EDDD6E149D67D5322F2E687B85A5FBCTEkFH" TargetMode="External"/><Relationship Id="rId50" Type="http://schemas.openxmlformats.org/officeDocument/2006/relationships/hyperlink" Target="consultantplus://offline/ref=B27AFF0DF29A64B3CBEC3019E88C532DD1CE9DA84B7D38467A147DB340HES7H" TargetMode="External"/><Relationship Id="rId55" Type="http://schemas.openxmlformats.org/officeDocument/2006/relationships/image" Target="media/image3.png"/><Relationship Id="rId63" Type="http://schemas.openxmlformats.org/officeDocument/2006/relationships/hyperlink" Target="consultantplus://offline/ref=B27AFF0DF29A64B3CBEC3019E88C532DD1CE9DA84B7D38467A147DB340HES7H" TargetMode="External"/><Relationship Id="rId68" Type="http://schemas.openxmlformats.org/officeDocument/2006/relationships/hyperlink" Target="consultantplus://offline/ref=FD397C2840E356AAC07B0473202C2D18844BC6F2CCB8D921D608B34324DA12FBC73FFCAF07E1C598IBS9H"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2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32" Type="http://schemas.openxmlformats.org/officeDocument/2006/relationships/hyperlink" Target="consultantplus://offline/ref=E37D17ADD62E13C03889CE15622727E5B88E191FB9260FF0F56A9C6D09584805378772E66B1556C03E8AD7A84ED19AE55AB904F94C2F5053q1v8M" TargetMode="External"/><Relationship Id="rId37" Type="http://schemas.openxmlformats.org/officeDocument/2006/relationships/hyperlink" Target="consultantplus://offline/ref=13D6D503408EB374BD1B6668C8578B36D583FD19931CEF6033E84AAFB3EF5F02EA2D48E12417140243F2FBvBZ6I" TargetMode="External"/><Relationship Id="rId40"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45" Type="http://schemas.openxmlformats.org/officeDocument/2006/relationships/hyperlink" Target="consultantplus://offline/ref=FD397C2840E356AAC07B0473202C2D18844BC6F2CCB8D921D608B34324DA12FBC73FFCAF07E1C598IBS9H" TargetMode="External"/><Relationship Id="rId53" Type="http://schemas.openxmlformats.org/officeDocument/2006/relationships/hyperlink" Target="consultantplus://offline/ref=B27AFF0DF29A64B3CBEC3019E88C532DD1CE9DA84B7D38467A147DB340HES7H" TargetMode="External"/><Relationship Id="rId58" Type="http://schemas.openxmlformats.org/officeDocument/2006/relationships/hyperlink" Target="normacs://normacs.ru/VS05?dob=42705.000150&amp;dol=42761.617731" TargetMode="External"/><Relationship Id="rId66" Type="http://schemas.openxmlformats.org/officeDocument/2006/relationships/hyperlink" Target="consultantplus://offline/ref=B27AFF0DF29A64B3CBEC3019E88C532DD1CE9DA84B7D38467A147DB340HES7H" TargetMode="External"/><Relationship Id="rId5" Type="http://schemas.openxmlformats.org/officeDocument/2006/relationships/settings" Target="settings.xml"/><Relationship Id="rId15"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23"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28" Type="http://schemas.openxmlformats.org/officeDocument/2006/relationships/hyperlink" Target="consultantplus://offline/ref=E37D17ADD62E13C03889D018744B79E1BC8C4516B02605A6AD3D9A3A56084E5077C774B33A5103C53C819DF8089A95E45BqAvEM" TargetMode="External"/><Relationship Id="rId36" Type="http://schemas.openxmlformats.org/officeDocument/2006/relationships/hyperlink" Target="consultantplus://offline/ref=63BFF423DCC8FAA7E8258711BA46ED581DF1FECFA290C8A8A5BD2E67A9q6K" TargetMode="External"/><Relationship Id="rId49" Type="http://schemas.openxmlformats.org/officeDocument/2006/relationships/hyperlink" Target="consultantplus://offline/ref=B27AFF0DF29A64B3CBEC2F0CED8C532DD7C498A445236F442B4173HBS6H" TargetMode="External"/><Relationship Id="rId57" Type="http://schemas.openxmlformats.org/officeDocument/2006/relationships/image" Target="media/image4.png"/><Relationship Id="rId61" Type="http://schemas.openxmlformats.org/officeDocument/2006/relationships/hyperlink" Target="consultantplus://offline/ref=1CF48AF3F602836EF22537329EDDD6E149D67D5322F2E687B85A5FBCTEkFH" TargetMode="External"/><Relationship Id="rId10" Type="http://schemas.openxmlformats.org/officeDocument/2006/relationships/hyperlink" Target="consultantplus://offline/ref=9D7A1DF648876D71504FB72EE53B8B8AB413C558C6D4E4ECAFBB4489A635D056962131E9EC165FA1AEEAEAD680EFF2DC9671B2626D2885EClBv3I" TargetMode="External"/><Relationship Id="rId19" Type="http://schemas.openxmlformats.org/officeDocument/2006/relationships/hyperlink" Target="consultantplus://offline/ref=8600B8D9EC65016749BF3CEB071FD413A1CA102F32488801CE17AFAC8422BFAD148995FE1BEEBC587D8B2739605F5D7AFB0F35A74D5B5515S3u9I" TargetMode="External"/><Relationship Id="rId31" Type="http://schemas.openxmlformats.org/officeDocument/2006/relationships/hyperlink" Target="consultantplus://offline/ref=E37D17ADD62E13C03889CE15622727E5B88E191FB9260FF0F56A9C6D0958480525872AEA6A1548C93F9F81F90Bq8vDM" TargetMode="External"/><Relationship Id="rId44" Type="http://schemas.openxmlformats.org/officeDocument/2006/relationships/image" Target="media/image1.wmf"/><Relationship Id="rId52" Type="http://schemas.openxmlformats.org/officeDocument/2006/relationships/hyperlink" Target="consultantplus://offline/ref=B27AFF0DF29A64B3CBEC3019E88C532DD1CE9DA84B7D38467A147DB340HES7H" TargetMode="External"/><Relationship Id="rId60" Type="http://schemas.openxmlformats.org/officeDocument/2006/relationships/hyperlink" Target="consultantplus://offline/ref=FD397C2840E356AAC07B0473202C2D188445C0F0CCBCD921D608B34324DA12FBC73FFCAF07E1C598IBS8H" TargetMode="External"/><Relationship Id="rId65" Type="http://schemas.openxmlformats.org/officeDocument/2006/relationships/hyperlink" Target="consultantplus://offline/ref=B27AFF0DF29A64B3CBEC3019E88C532DD1CE9DA84B7D38467A147DB340HES7H" TargetMode="External"/><Relationship Id="rId4" Type="http://schemas.microsoft.com/office/2007/relationships/stylesWithEffects" Target="stylesWithEffects.xml"/><Relationship Id="rId9" Type="http://schemas.openxmlformats.org/officeDocument/2006/relationships/hyperlink" Target="consultantplus://offline/ref=8600B8D9EC65016749BF3CEB071FD413A6C2132D30488801CE17AFAC8422BFAD148995FC18E7B70D2BC4266526034E78FA0F37AF51S5uBI" TargetMode="External"/><Relationship Id="rId14"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2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27" Type="http://schemas.openxmlformats.org/officeDocument/2006/relationships/hyperlink" Target="consultantplus://offline/ref=E37D17ADD62E13C03889CE15622727E5B88E191FB9260FF0F56A9C6D09584805378772E66B1556C03E8AD7A84ED19AE55AB904F94C2F5053q1v8M" TargetMode="External"/><Relationship Id="rId30" Type="http://schemas.openxmlformats.org/officeDocument/2006/relationships/hyperlink" Target="consultantplus://offline/ref=E37D17ADD62E13C03889CE15622727E5B9841B1AB4220FF0F56A9C6D09584805378772E66B1555C13A8AD7A84ED19AE55AB904F94C2F5053q1v8M" TargetMode="External"/><Relationship Id="rId35" Type="http://schemas.openxmlformats.org/officeDocument/2006/relationships/hyperlink" Target="consultantplus://offline/ref=E37D17ADD62E13C03889CE15622727E5B88E191FB9260FF0F56A9C6D0958480525872AEA6A1548C93F9F81F90Bq8vDM" TargetMode="External"/><Relationship Id="rId43" Type="http://schemas.openxmlformats.org/officeDocument/2006/relationships/hyperlink" Target="normacs://normacs.ru/VS05?dob=42705.000150&amp;dol=42761.617731" TargetMode="External"/><Relationship Id="rId48" Type="http://schemas.openxmlformats.org/officeDocument/2006/relationships/image" Target="media/image2.png"/><Relationship Id="rId56" Type="http://schemas.openxmlformats.org/officeDocument/2006/relationships/hyperlink" Target="consultantplus://offline/ref=FD397C2840E356AAC07B0473202C2D18844BC6F2CCB8D921D608B34324DA12FBC73FFCAF07E1C598IBS9H" TargetMode="External"/><Relationship Id="rId64" Type="http://schemas.openxmlformats.org/officeDocument/2006/relationships/hyperlink" Target="consultantplus://offline/ref=B27AFF0DF29A64B3CBEC2F0CED8C532DD7C498A445236F442B4173HBS6H" TargetMode="External"/><Relationship Id="rId69"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consultantplus://offline/ref=B27AFF0DF29A64B3CBEC2F0CED8C532DD7C498A445236F442B4173HBS6H" TargetMode="External"/><Relationship Id="rId3" Type="http://schemas.openxmlformats.org/officeDocument/2006/relationships/styles" Target="styles.xml"/><Relationship Id="rId12"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17" Type="http://schemas.openxmlformats.org/officeDocument/2006/relationships/hyperlink" Target="consultantplus://offline/ref=8600B8D9EC65016749BF3CEB071FD413A6C2132D30488801CE17AFAC8422BFAD148995FC1EE7B70D2BC4266526034E78FA0F37AF51S5uBI" TargetMode="External"/><Relationship Id="rId25" Type="http://schemas.openxmlformats.org/officeDocument/2006/relationships/hyperlink" Target="consultantplus://offline/ref=6064F8DFD93374F550D0DE7BB4D83E98F6322D1C07F0B42FC6444979F12707E00FCE604DAF5BFE1FD14D27g228F" TargetMode="External"/><Relationship Id="rId33" Type="http://schemas.openxmlformats.org/officeDocument/2006/relationships/hyperlink" Target="consultantplus://offline/ref=E37D17ADD62E13C03889D018744B79E1BC8C4516B02605A6AD3D9A3A56084E5077C774B33A5103C53C819DF8089A95E45BqAvEM" TargetMode="External"/><Relationship Id="rId38" Type="http://schemas.openxmlformats.org/officeDocument/2006/relationships/hyperlink" Target="consultantplus://offline/ref=0EA5EF15E937C4159476CDF88FB4406E6AF686E7B1EA60F07279B3E116E506DFD5497F1DD0B5418109DF843DV8ZEJ" TargetMode="External"/><Relationship Id="rId46" Type="http://schemas.openxmlformats.org/officeDocument/2006/relationships/hyperlink" Target="consultantplus://offline/ref=FD397C2840E356AAC07B0473202C2D188445C0F0CCBCD921D608B34324DA12FBC73FFCAF07E1C598IBS8H" TargetMode="External"/><Relationship Id="rId59" Type="http://schemas.openxmlformats.org/officeDocument/2006/relationships/hyperlink" Target="consultantplus://offline/ref=FD397C2840E356AAC07B0473202C2D18844BC6F2CCB8D921D608B34324DA12FBC73FFCAF07E1C598IBS9H" TargetMode="External"/><Relationship Id="rId67" Type="http://schemas.openxmlformats.org/officeDocument/2006/relationships/hyperlink" Target="consultantplus://offline/ref=B27AFF0DF29A64B3CBEC3019E88C532DD1CE9DA84B7D38467A147DB340HES7H" TargetMode="External"/><Relationship Id="rId20" Type="http://schemas.openxmlformats.org/officeDocument/2006/relationships/hyperlink" Target="file:///Y:\&#1050;&#1072;&#1085;&#1077;&#1074;&#1072;%20&#1045;.&#1053;\&#1048;&#1053;&#1060;&#1054;&#1056;&#1052;&#1040;&#1062;&#1048;&#1054;&#1053;&#1053;&#1067;&#1049;%20&#1042;&#1045;&#1057;&#1058;&#1053;&#1048;&#1050;\&#1048;&#1053;&#1060;&#1054;&#1056;&#1052;&#1040;&#1062;&#1048;&#1054;&#1053;&#1053;&#1067;&#1049;%20&#1042;&#1045;&#1057;&#1058;&#1053;&#1048;&#1050;\&#1048;&#1074;%202022\&#1048;&#1042;%20&#8470;%2010\05.10.22\1613%20&#1086;&#1090;%2002.09.22%20&#1056;&#1077;&#1075;.%20&#1057;&#1086;&#1075;&#1083;&#1072;&#1089;&#1086;&#1074;&#1072;&#1085;&#1080;&#1077;%20&#1087;&#1077;&#1088;&#1077;&#1087;&#1083;..doc" TargetMode="External"/><Relationship Id="rId41" Type="http://schemas.openxmlformats.org/officeDocument/2006/relationships/hyperlink" Target="file:///C:\Users\AppData\Local\Users\mpalatkin\Downloads\&#1057;&#1055;%2042-101-2003%20&#1043;&#1040;&#1047;.doc" TargetMode="External"/><Relationship Id="rId54" Type="http://schemas.openxmlformats.org/officeDocument/2006/relationships/hyperlink" Target="consultantplus://offline/ref=B27AFF0DF29A64B3CBEC3019E88C532DD1CE9DA84B7D38467A147DB340HES7H" TargetMode="External"/><Relationship Id="rId62" Type="http://schemas.openxmlformats.org/officeDocument/2006/relationships/hyperlink" Target="consultantplus://offline/ref=B27AFF0DF29A64B3CBEC2F0CED8C532DD7C498A445236F442B4173HBS6H"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07C6-E5B2-4A78-961D-6360E2C5C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9346</TotalTime>
  <Pages>173</Pages>
  <Words>60565</Words>
  <Characters>345225</Characters>
  <Application>Microsoft Office Word</Application>
  <DocSecurity>0</DocSecurity>
  <Lines>2876</Lines>
  <Paragraphs>809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Ивановская ЕС</dc:creator>
  <cp:lastModifiedBy>Ивановская ЕС</cp:lastModifiedBy>
  <cp:revision>405</cp:revision>
  <cp:lastPrinted>2022-10-17T05:32:00Z</cp:lastPrinted>
  <dcterms:created xsi:type="dcterms:W3CDTF">2021-07-13T08:40:00Z</dcterms:created>
  <dcterms:modified xsi:type="dcterms:W3CDTF">2022-10-17T06:49:00Z</dcterms:modified>
</cp:coreProperties>
</file>