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1A" w:rsidRDefault="0047451A" w:rsidP="0047451A">
      <w:pPr>
        <w:overflowPunct w:val="0"/>
        <w:autoSpaceDE w:val="0"/>
        <w:autoSpaceDN w:val="0"/>
        <w:adjustRightInd w:val="0"/>
        <w:spacing w:after="0" w:line="240" w:lineRule="auto"/>
        <w:ind w:left="3544"/>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Приложение 3</w:t>
      </w:r>
    </w:p>
    <w:p w:rsidR="0047451A" w:rsidRDefault="0047451A" w:rsidP="0047451A">
      <w:pPr>
        <w:overflowPunct w:val="0"/>
        <w:autoSpaceDE w:val="0"/>
        <w:autoSpaceDN w:val="0"/>
        <w:adjustRightInd w:val="0"/>
        <w:spacing w:after="0" w:line="240" w:lineRule="auto"/>
        <w:ind w:left="3544"/>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к постановлению администрации </w:t>
      </w:r>
    </w:p>
    <w:p w:rsidR="0047451A" w:rsidRDefault="0047451A" w:rsidP="0047451A">
      <w:pPr>
        <w:overflowPunct w:val="0"/>
        <w:autoSpaceDE w:val="0"/>
        <w:autoSpaceDN w:val="0"/>
        <w:adjustRightInd w:val="0"/>
        <w:spacing w:after="0" w:line="240" w:lineRule="auto"/>
        <w:ind w:left="3544"/>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муниципального района «Печора»</w:t>
      </w:r>
    </w:p>
    <w:p w:rsidR="0047451A" w:rsidRDefault="0047451A" w:rsidP="0047451A">
      <w:pPr>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от 16 марта 2021г. № 216</w:t>
      </w:r>
    </w:p>
    <w:p w:rsidR="0047451A" w:rsidRDefault="0047451A" w:rsidP="0047451A">
      <w:pPr>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6"/>
          <w:szCs w:val="26"/>
          <w:lang w:eastAsia="ru-RU"/>
        </w:rPr>
      </w:pPr>
    </w:p>
    <w:p w:rsidR="00902DE0" w:rsidRPr="0015187C" w:rsidRDefault="00902DE0" w:rsidP="00902DE0">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15187C">
        <w:rPr>
          <w:rFonts w:ascii="Times New Roman" w:eastAsia="Times New Roman" w:hAnsi="Times New Roman" w:cs="Times New Roman"/>
          <w:b/>
          <w:bCs/>
          <w:sz w:val="26"/>
          <w:szCs w:val="26"/>
          <w:lang w:eastAsia="ru-RU"/>
        </w:rPr>
        <w:t>Порядок</w:t>
      </w:r>
    </w:p>
    <w:p w:rsidR="00902DE0" w:rsidRPr="0015187C" w:rsidRDefault="00902DE0" w:rsidP="00902DE0">
      <w:pPr>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ru-RU"/>
        </w:rPr>
      </w:pPr>
      <w:r w:rsidRPr="0015187C">
        <w:rPr>
          <w:rFonts w:ascii="Times New Roman" w:eastAsia="Times New Roman" w:hAnsi="Times New Roman" w:cs="Times New Roman"/>
          <w:b/>
          <w:bCs/>
          <w:sz w:val="26"/>
          <w:szCs w:val="26"/>
          <w:lang w:eastAsia="ru-RU"/>
        </w:rPr>
        <w:t>субсидирования субъектам малого и среднего</w:t>
      </w:r>
    </w:p>
    <w:p w:rsidR="00902DE0" w:rsidRPr="0015187C" w:rsidRDefault="00902DE0" w:rsidP="00902DE0">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15187C">
        <w:rPr>
          <w:rFonts w:ascii="Times New Roman" w:eastAsia="Times New Roman" w:hAnsi="Times New Roman" w:cs="Times New Roman"/>
          <w:b/>
          <w:bCs/>
          <w:sz w:val="26"/>
          <w:szCs w:val="26"/>
          <w:lang w:eastAsia="ru-RU"/>
        </w:rPr>
        <w:t>предпринимательства части затрат на уплату первого взноса (аванса) при заключении лизинговых платежей по договорам финансовой аренды (лизинга)</w:t>
      </w:r>
    </w:p>
    <w:p w:rsidR="00902DE0" w:rsidRPr="0015187C" w:rsidRDefault="00902DE0" w:rsidP="00902DE0">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902DE0" w:rsidRPr="0015187C" w:rsidRDefault="00902DE0" w:rsidP="00902DE0">
      <w:pPr>
        <w:autoSpaceDE w:val="0"/>
        <w:autoSpaceDN w:val="0"/>
        <w:adjustRightInd w:val="0"/>
        <w:spacing w:after="0" w:line="240" w:lineRule="auto"/>
        <w:jc w:val="center"/>
        <w:rPr>
          <w:rFonts w:ascii="Times New Roman" w:hAnsi="Times New Roman" w:cs="Times New Roman"/>
          <w:bCs/>
          <w:sz w:val="26"/>
          <w:szCs w:val="26"/>
        </w:rPr>
      </w:pPr>
      <w:r w:rsidRPr="0015187C">
        <w:rPr>
          <w:rFonts w:ascii="Times New Roman" w:hAnsi="Times New Roman" w:cs="Times New Roman"/>
          <w:bCs/>
          <w:sz w:val="26"/>
          <w:szCs w:val="26"/>
        </w:rPr>
        <w:t>1. Общие положения о предоставлении субсидий</w:t>
      </w:r>
    </w:p>
    <w:p w:rsidR="00902DE0" w:rsidRPr="0015187C" w:rsidRDefault="00902DE0" w:rsidP="00902DE0">
      <w:pPr>
        <w:autoSpaceDE w:val="0"/>
        <w:autoSpaceDN w:val="0"/>
        <w:adjustRightInd w:val="0"/>
        <w:spacing w:after="0" w:line="240" w:lineRule="auto"/>
        <w:jc w:val="center"/>
        <w:rPr>
          <w:rFonts w:ascii="Times New Roman" w:hAnsi="Times New Roman" w:cs="Times New Roman"/>
          <w:bCs/>
          <w:sz w:val="26"/>
          <w:szCs w:val="26"/>
        </w:rPr>
      </w:pP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1.1. </w:t>
      </w:r>
      <w:proofErr w:type="gramStart"/>
      <w:r w:rsidRPr="0015187C">
        <w:rPr>
          <w:rFonts w:ascii="Times New Roman" w:eastAsia="Times New Roman" w:hAnsi="Times New Roman" w:cs="Times New Roman"/>
          <w:sz w:val="26"/>
          <w:szCs w:val="26"/>
          <w:lang w:eastAsia="ru-RU"/>
        </w:rPr>
        <w:t>Настоящий Порядок определяет условия и механизм субсидирования субъектам малого и среднего предпринимательства - лизингополучателям части затрат на уплату первого взноса (аванса) по договорам финансовой аренды (лизинга) оборудования с российскими лизинговыми организациями в целях создания и (или) развития либо модернизации производства товаров</w:t>
      </w:r>
      <w:r w:rsidRPr="0015187C">
        <w:rPr>
          <w:rFonts w:ascii="Times New Roman" w:hAnsi="Times New Roman" w:cs="Times New Roman"/>
          <w:sz w:val="26"/>
          <w:szCs w:val="26"/>
        </w:rPr>
        <w:t xml:space="preserve"> в пределах средств бюджета муниципального образования муниципального района «Печора» на очередной финансовый год и плановый период, предусмотренных </w:t>
      </w:r>
      <w:r w:rsidRPr="0015187C">
        <w:rPr>
          <w:rFonts w:ascii="Times New Roman" w:eastAsia="Times New Roman" w:hAnsi="Times New Roman" w:cs="Times New Roman"/>
          <w:sz w:val="26"/>
          <w:szCs w:val="26"/>
          <w:lang w:eastAsia="ru-RU"/>
        </w:rPr>
        <w:t>в подпрограмме «Малое</w:t>
      </w:r>
      <w:proofErr w:type="gramEnd"/>
      <w:r w:rsidRPr="0015187C">
        <w:rPr>
          <w:rFonts w:ascii="Times New Roman" w:eastAsia="Times New Roman" w:hAnsi="Times New Roman" w:cs="Times New Roman"/>
          <w:sz w:val="26"/>
          <w:szCs w:val="26"/>
          <w:lang w:eastAsia="ru-RU"/>
        </w:rPr>
        <w:t xml:space="preserve"> и среднее предпринимательство» муниципальной программы МО МР «Печора» «Развитие экономики» на соответствующий финансовый год (далее - субсидия).</w:t>
      </w:r>
    </w:p>
    <w:p w:rsidR="00902DE0" w:rsidRPr="0015187C" w:rsidRDefault="00902DE0" w:rsidP="00902DE0">
      <w:pPr>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1.2. Основные понятия, используемые для целей настоящего Порядка:</w:t>
      </w:r>
    </w:p>
    <w:p w:rsidR="00902DE0" w:rsidRPr="0015187C" w:rsidRDefault="00902DE0" w:rsidP="00902DE0">
      <w:pPr>
        <w:spacing w:after="0" w:line="240" w:lineRule="auto"/>
        <w:ind w:firstLine="709"/>
        <w:jc w:val="both"/>
        <w:rPr>
          <w:rFonts w:ascii="Times New Roman" w:eastAsia="Times New Roman" w:hAnsi="Times New Roman" w:cs="Times New Roman"/>
          <w:sz w:val="26"/>
          <w:szCs w:val="26"/>
          <w:lang w:eastAsia="ru-RU"/>
        </w:rPr>
      </w:pPr>
      <w:proofErr w:type="gramStart"/>
      <w:r w:rsidRPr="0015187C">
        <w:rPr>
          <w:rFonts w:ascii="Times New Roman" w:eastAsia="Times New Roman" w:hAnsi="Times New Roman" w:cs="Times New Roman"/>
          <w:sz w:val="26"/>
          <w:szCs w:val="26"/>
          <w:lang w:eastAsia="ru-RU"/>
        </w:rP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w:t>
      </w:r>
      <w:smartTag w:uri="urn:schemas-microsoft-com:office:smarttags" w:element="date">
        <w:smartTagPr>
          <w:attr w:name="Year" w:val="2007"/>
          <w:attr w:name="Day" w:val="24"/>
          <w:attr w:name="Month" w:val="07"/>
          <w:attr w:name="ls" w:val="trans"/>
        </w:smartTagPr>
        <w:r w:rsidRPr="0015187C">
          <w:rPr>
            <w:rFonts w:ascii="Times New Roman" w:eastAsia="Times New Roman" w:hAnsi="Times New Roman" w:cs="Times New Roman"/>
            <w:sz w:val="26"/>
            <w:szCs w:val="26"/>
            <w:lang w:eastAsia="ru-RU"/>
          </w:rPr>
          <w:t>24.07.2007</w:t>
        </w:r>
      </w:smartTag>
      <w:r w:rsidRPr="0015187C">
        <w:rPr>
          <w:rFonts w:ascii="Times New Roman" w:eastAsia="Times New Roman" w:hAnsi="Times New Roman" w:cs="Times New Roman"/>
          <w:sz w:val="26"/>
          <w:szCs w:val="26"/>
          <w:lang w:eastAsia="ru-RU"/>
        </w:rPr>
        <w:t xml:space="preserve"> № 209-ФЗ «О развитии малого и среднего в Российской Федерации» (далее - Федеральный закон № 209-ФЗ), к малым предприятиям, в том числе к микропредприятиям и средним предприятиям, а также физические лица, не являющиеся индивидуальными предпринимателями и применяющие специальный налоговый режим «Налог</w:t>
      </w:r>
      <w:proofErr w:type="gramEnd"/>
      <w:r w:rsidRPr="0015187C">
        <w:rPr>
          <w:rFonts w:ascii="Times New Roman" w:eastAsia="Times New Roman" w:hAnsi="Times New Roman" w:cs="Times New Roman"/>
          <w:sz w:val="26"/>
          <w:szCs w:val="26"/>
          <w:lang w:eastAsia="ru-RU"/>
        </w:rPr>
        <w:t xml:space="preserve"> на профессиональный доход» (далее – субъекты МСП), </w:t>
      </w:r>
      <w:r w:rsidRPr="0015187C">
        <w:rPr>
          <w:rFonts w:ascii="Times New Roman" w:hAnsi="Times New Roman" w:cs="Times New Roman"/>
          <w:sz w:val="26"/>
          <w:szCs w:val="26"/>
        </w:rPr>
        <w:t>осуществляющие деятельность в сфере производства товаров (выполнения работ, оказания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w:t>
      </w:r>
      <w:proofErr w:type="gramStart"/>
      <w:r w:rsidRPr="0015187C">
        <w:rPr>
          <w:rFonts w:ascii="Times New Roman" w:hAnsi="Times New Roman" w:cs="Times New Roman"/>
          <w:sz w:val="26"/>
          <w:szCs w:val="26"/>
        </w:rPr>
        <w:t xml:space="preserve"> Р</w:t>
      </w:r>
      <w:proofErr w:type="gramEnd"/>
      <w:r w:rsidRPr="0015187C">
        <w:rPr>
          <w:rFonts w:ascii="Times New Roman" w:hAnsi="Times New Roman" w:cs="Times New Roman"/>
          <w:sz w:val="26"/>
          <w:szCs w:val="26"/>
        </w:rPr>
        <w:t>ед. 2)) (при этом поддержка не может оказываться субъектам МСП,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sidRPr="0015187C">
        <w:rPr>
          <w:rFonts w:ascii="Times New Roman" w:eastAsia="Times New Roman" w:hAnsi="Times New Roman" w:cs="Times New Roman"/>
          <w:sz w:val="26"/>
          <w:szCs w:val="26"/>
          <w:lang w:eastAsia="ru-RU"/>
        </w:rPr>
        <w:t xml:space="preserve">;  </w:t>
      </w:r>
    </w:p>
    <w:p w:rsidR="00902DE0" w:rsidRPr="0015187C" w:rsidRDefault="00902DE0" w:rsidP="00902DE0">
      <w:pPr>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 лизингополучатели - субъекты МСП, заключившие договор финансовой аренды (лизинга) оборудования с российскими лизинговыми организациями в целях создания и (или) развития либо модернизации производства товаров </w:t>
      </w:r>
      <w:r w:rsidRPr="0015187C">
        <w:rPr>
          <w:rFonts w:ascii="Times New Roman" w:hAnsi="Times New Roman" w:cs="Times New Roman"/>
          <w:sz w:val="26"/>
          <w:szCs w:val="26"/>
        </w:rPr>
        <w:t>(выполнения работ, оказания услуг)</w:t>
      </w:r>
      <w:r w:rsidRPr="0015187C">
        <w:rPr>
          <w:rFonts w:ascii="Times New Roman" w:eastAsia="Times New Roman" w:hAnsi="Times New Roman" w:cs="Times New Roman"/>
          <w:sz w:val="26"/>
          <w:szCs w:val="26"/>
          <w:lang w:eastAsia="ru-RU"/>
        </w:rPr>
        <w:t xml:space="preserve"> (далее - Претенденты, лизингополучатели);</w:t>
      </w:r>
    </w:p>
    <w:p w:rsidR="00902DE0" w:rsidRPr="0015187C" w:rsidRDefault="00902DE0" w:rsidP="00902DE0">
      <w:pPr>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получатели субсидии – субъекты МСП, в отношении которых принято решение о предоставлении средств из бюджета МО МР «Печора» и с</w:t>
      </w:r>
      <w:r w:rsidRPr="0015187C">
        <w:t xml:space="preserve"> </w:t>
      </w:r>
      <w:r w:rsidRPr="0015187C">
        <w:rPr>
          <w:rFonts w:ascii="Times New Roman" w:eastAsia="Times New Roman" w:hAnsi="Times New Roman" w:cs="Times New Roman"/>
          <w:sz w:val="26"/>
          <w:szCs w:val="26"/>
          <w:lang w:eastAsia="ru-RU"/>
        </w:rPr>
        <w:t>которыми заключены соглашения о предоставлении субсидии (далее - получатель субсидии);</w:t>
      </w:r>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5187C">
        <w:rPr>
          <w:rFonts w:ascii="Times New Roman" w:hAnsi="Times New Roman" w:cs="Times New Roman"/>
          <w:sz w:val="26"/>
          <w:szCs w:val="26"/>
        </w:rPr>
        <w:lastRenderedPageBreak/>
        <w:t>- приобретенное оборудование – оборудование, устройства, механизмы, автотранспортные средства (за исключением легковых автомобилей, а также грузовых автомобилей, разрешенная максимальная грузоподъемность которых не превышает 1000 кг), приборы, аппараты, агрегаты, установки, машины, относящиеся ко второй и выше амортизационным группам Классификации основных средств, включаемым в амортизационные группы, утвержденные постановлением Правительства Российской Федерации от 1 января 2002 г. № 1 «О Классификации основных средств, включаемых в амортизационные</w:t>
      </w:r>
      <w:proofErr w:type="gramEnd"/>
      <w:r w:rsidRPr="0015187C">
        <w:rPr>
          <w:rFonts w:ascii="Times New Roman" w:hAnsi="Times New Roman" w:cs="Times New Roman"/>
          <w:sz w:val="26"/>
          <w:szCs w:val="26"/>
        </w:rPr>
        <w:t xml:space="preserve"> группы» (далее - оборудование), за исключением оборудования, предназначенного для осуществления оптовой и розничной торговой деятельности субъектами МСП.</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hAnsi="Times New Roman" w:cs="Times New Roman"/>
          <w:sz w:val="26"/>
          <w:szCs w:val="26"/>
        </w:rPr>
        <w:t>Предметом лизинга не может быть физически изношенное или морально устаревшее оборудование.</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xml:space="preserve">1.3. Целью предоставления субсидии является возмещение части затрат на уплату первого взноса (аванса) при заключении лизинговых платежей по договорам финансовой аренды (лизинга), и </w:t>
      </w:r>
      <w:r w:rsidRPr="0015187C">
        <w:rPr>
          <w:rFonts w:ascii="Times New Roman" w:eastAsia="Times New Roman" w:hAnsi="Times New Roman" w:cs="Times New Roman"/>
          <w:sz w:val="26"/>
          <w:szCs w:val="26"/>
          <w:lang w:eastAsia="ru-RU"/>
        </w:rPr>
        <w:t xml:space="preserve">в целях </w:t>
      </w:r>
      <w:r w:rsidRPr="0015187C">
        <w:rPr>
          <w:rFonts w:ascii="Times New Roman" w:hAnsi="Times New Roman" w:cs="Times New Roman"/>
          <w:sz w:val="26"/>
          <w:szCs w:val="26"/>
        </w:rPr>
        <w:t>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w:t>
      </w:r>
    </w:p>
    <w:p w:rsidR="00902DE0" w:rsidRPr="0015187C" w:rsidRDefault="00902DE0" w:rsidP="00902DE0">
      <w:pPr>
        <w:autoSpaceDE w:val="0"/>
        <w:autoSpaceDN w:val="0"/>
        <w:adjustRightInd w:val="0"/>
        <w:spacing w:after="0" w:line="240" w:lineRule="auto"/>
        <w:ind w:firstLine="708"/>
        <w:jc w:val="both"/>
        <w:rPr>
          <w:rFonts w:ascii="Times New Roman" w:hAnsi="Times New Roman" w:cs="Times New Roman"/>
          <w:i/>
          <w:sz w:val="26"/>
          <w:szCs w:val="26"/>
        </w:rPr>
      </w:pPr>
      <w:r w:rsidRPr="0015187C">
        <w:rPr>
          <w:rFonts w:ascii="Times New Roman" w:hAnsi="Times New Roman" w:cs="Times New Roman"/>
          <w:sz w:val="26"/>
          <w:szCs w:val="26"/>
        </w:rPr>
        <w:t xml:space="preserve">1.5. К категории получателей субсидии за счет средств бюджета МО МР «Печора» относятся субъекты МСП, зарегистрированные и осуществляющие свою деятельность на территории МО МР «Печора», в </w:t>
      </w:r>
      <w:proofErr w:type="spellStart"/>
      <w:r w:rsidRPr="0015187C">
        <w:rPr>
          <w:rFonts w:ascii="Times New Roman" w:hAnsi="Times New Roman" w:cs="Times New Roman"/>
          <w:sz w:val="26"/>
          <w:szCs w:val="26"/>
        </w:rPr>
        <w:t>т.ч</w:t>
      </w:r>
      <w:proofErr w:type="spellEnd"/>
      <w:r w:rsidRPr="0015187C">
        <w:rPr>
          <w:rFonts w:ascii="Times New Roman" w:hAnsi="Times New Roman" w:cs="Times New Roman"/>
          <w:sz w:val="26"/>
          <w:szCs w:val="26"/>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roofErr w:type="gramStart"/>
      <w:r w:rsidRPr="0015187C">
        <w:rPr>
          <w:rFonts w:ascii="Times New Roman" w:hAnsi="Times New Roman" w:cs="Times New Roman"/>
          <w:sz w:val="26"/>
          <w:szCs w:val="26"/>
        </w:rPr>
        <w:t>.</w:t>
      </w:r>
      <w:proofErr w:type="gramEnd"/>
      <w:r w:rsidRPr="0015187C">
        <w:rPr>
          <w:rFonts w:ascii="Times New Roman" w:hAnsi="Times New Roman" w:cs="Times New Roman"/>
          <w:sz w:val="26"/>
          <w:szCs w:val="26"/>
        </w:rPr>
        <w:t xml:space="preserve"> </w:t>
      </w:r>
      <w:r w:rsidRPr="0015187C">
        <w:rPr>
          <w:rFonts w:ascii="Times New Roman" w:hAnsi="Times New Roman" w:cs="Times New Roman"/>
          <w:i/>
          <w:sz w:val="26"/>
          <w:szCs w:val="26"/>
        </w:rPr>
        <w:t>(</w:t>
      </w:r>
      <w:proofErr w:type="gramStart"/>
      <w:r w:rsidRPr="0015187C">
        <w:rPr>
          <w:rFonts w:ascii="Times New Roman" w:hAnsi="Times New Roman" w:cs="Times New Roman"/>
          <w:i/>
          <w:sz w:val="26"/>
          <w:szCs w:val="26"/>
        </w:rPr>
        <w:t>с</w:t>
      </w:r>
      <w:proofErr w:type="gramEnd"/>
      <w:r w:rsidRPr="0015187C">
        <w:rPr>
          <w:rFonts w:ascii="Times New Roman" w:hAnsi="Times New Roman" w:cs="Times New Roman"/>
          <w:i/>
          <w:sz w:val="26"/>
          <w:szCs w:val="26"/>
        </w:rPr>
        <w:t>окращение в 209 ФЗ)</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xml:space="preserve">1.6. Одним из критериев отбора получателя субсидии является: </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включение субъекта МСП в единый реестр субъектов малого и среднего предпринимательства;</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15187C">
        <w:rPr>
          <w:rFonts w:ascii="Times New Roman" w:hAnsi="Times New Roman" w:cs="Times New Roman"/>
          <w:sz w:val="26"/>
          <w:szCs w:val="26"/>
        </w:rPr>
        <w:t>- постановка на учет в Федеральной налоговой службе физического лица,  применяющего специальный налоговый режим</w:t>
      </w:r>
      <w:r w:rsidRPr="0015187C">
        <w:rPr>
          <w:rFonts w:ascii="Times New Roman" w:eastAsia="Times New Roman" w:hAnsi="Times New Roman" w:cs="Times New Roman"/>
          <w:sz w:val="26"/>
          <w:szCs w:val="26"/>
          <w:lang w:eastAsia="ru-RU"/>
        </w:rPr>
        <w:t xml:space="preserve">.   </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15187C">
        <w:rPr>
          <w:rFonts w:ascii="Times New Roman" w:eastAsia="Times New Roman" w:hAnsi="Times New Roman" w:cs="Times New Roman"/>
          <w:sz w:val="26"/>
          <w:szCs w:val="26"/>
          <w:lang w:eastAsia="ru-RU"/>
        </w:rPr>
        <w:t xml:space="preserve">1.8. </w:t>
      </w:r>
      <w:r w:rsidRPr="0015187C">
        <w:rPr>
          <w:rFonts w:ascii="Times New Roman" w:eastAsia="Times New Roman" w:hAnsi="Times New Roman" w:cs="Times New Roman"/>
          <w:color w:val="000000"/>
          <w:sz w:val="26"/>
          <w:szCs w:val="26"/>
          <w:lang w:eastAsia="ru-RU"/>
        </w:rPr>
        <w:t>Субсидия предоставляется по результатам отбора получателей субсидий, проводимого посредством запроса предложений (заявок).</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6"/>
          <w:szCs w:val="26"/>
          <w:lang w:eastAsia="ru-RU"/>
        </w:rPr>
      </w:pPr>
      <w:r w:rsidRPr="0015187C">
        <w:rPr>
          <w:rFonts w:ascii="Times New Roman" w:eastAsia="Times New Roman" w:hAnsi="Times New Roman" w:cs="Times New Roman"/>
          <w:sz w:val="26"/>
          <w:szCs w:val="26"/>
          <w:lang w:eastAsia="ru-RU"/>
        </w:rPr>
        <w:cr/>
      </w:r>
      <w:r w:rsidRPr="0015187C">
        <w:rPr>
          <w:rFonts w:ascii="Times New Roman" w:eastAsia="Times New Roman" w:hAnsi="Times New Roman" w:cs="Times New Roman"/>
          <w:color w:val="000000"/>
          <w:sz w:val="26"/>
          <w:szCs w:val="26"/>
          <w:lang w:eastAsia="ru-RU"/>
        </w:rPr>
        <w:t xml:space="preserve"> 2. Порядок проведения отбора получателей субсидии</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15187C">
        <w:rPr>
          <w:rFonts w:ascii="Times New Roman" w:eastAsia="Times New Roman" w:hAnsi="Times New Roman" w:cs="Times New Roman"/>
          <w:color w:val="000000"/>
          <w:sz w:val="26"/>
          <w:szCs w:val="26"/>
          <w:lang w:eastAsia="ru-RU"/>
        </w:rPr>
        <w:t xml:space="preserve">    </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2.1. Получатели субсидии определяются путем запроса предложений, на основании заявок, направленных субъектами МСП для участия в отборе, исходя из соответствия участника отбора установленным требованиям на участие в отборе.</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xml:space="preserve">2.2. Администрация МР «Печора» размещает на официальном сайте  </w:t>
      </w:r>
      <w:r w:rsidRPr="0015187C">
        <w:rPr>
          <w:rFonts w:ascii="Times New Roman" w:eastAsia="Times New Roman" w:hAnsi="Times New Roman" w:cs="Times New Roman"/>
          <w:color w:val="000000"/>
          <w:sz w:val="26"/>
          <w:szCs w:val="26"/>
          <w:lang w:eastAsia="ru-RU"/>
        </w:rPr>
        <w:t xml:space="preserve">муниципального района «Печора» </w:t>
      </w:r>
      <w:hyperlink r:id="rId5" w:history="1">
        <w:r w:rsidRPr="0015187C">
          <w:rPr>
            <w:rFonts w:ascii="Times New Roman" w:eastAsia="Times New Roman" w:hAnsi="Times New Roman" w:cs="Times New Roman"/>
            <w:color w:val="0000FF" w:themeColor="hyperlink"/>
            <w:sz w:val="26"/>
            <w:szCs w:val="26"/>
            <w:u w:val="single"/>
            <w:lang w:eastAsia="ru-RU"/>
          </w:rPr>
          <w:t>https://www.pechoraonline.ru</w:t>
        </w:r>
      </w:hyperlink>
      <w:r w:rsidRPr="0015187C">
        <w:rPr>
          <w:rFonts w:ascii="Times New Roman" w:eastAsia="Times New Roman" w:hAnsi="Times New Roman" w:cs="Times New Roman"/>
          <w:sz w:val="26"/>
          <w:szCs w:val="26"/>
          <w:lang w:eastAsia="ru-RU"/>
        </w:rPr>
        <w:t xml:space="preserve"> объявление о проведении запроса предложений не позднее, чем за 1 день до начала приема </w:t>
      </w:r>
      <w:r w:rsidRPr="0015187C">
        <w:rPr>
          <w:rFonts w:ascii="Times New Roman" w:eastAsia="Times New Roman" w:hAnsi="Times New Roman" w:cs="Times New Roman"/>
          <w:sz w:val="26"/>
          <w:szCs w:val="26"/>
          <w:lang w:eastAsia="ru-RU"/>
        </w:rPr>
        <w:lastRenderedPageBreak/>
        <w:t xml:space="preserve">заявок. </w:t>
      </w:r>
      <w:r w:rsidRPr="0015187C">
        <w:rPr>
          <w:rFonts w:ascii="Times New Roman" w:hAnsi="Times New Roman" w:cs="Times New Roman"/>
          <w:sz w:val="26"/>
          <w:szCs w:val="26"/>
        </w:rPr>
        <w:t xml:space="preserve"> </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Объявление о проведении запроса предложений должно содержать:</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срок проведения отбора (не менее 30 календарных дней);</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xml:space="preserve">- наименование, место нахождения, почтовый адрес, адрес электронной почты главного распорядителя; </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результат предоставления субсидии, в соответствии с пунктом 3.11. настоящего Порядка;</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ссылку на сайт, где размещается объявление и порядок предоставления субсидии;</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15187C">
        <w:t xml:space="preserve"> </w:t>
      </w:r>
      <w:r w:rsidRPr="0015187C">
        <w:rPr>
          <w:rFonts w:ascii="Times New Roman" w:hAnsi="Times New Roman" w:cs="Times New Roman"/>
          <w:sz w:val="26"/>
          <w:szCs w:val="26"/>
        </w:rPr>
        <w:t>в соответствии с пунктом 3.2. настоящего Порядка;</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xml:space="preserve">- порядок подачи заявки и требования, предъявляемые к форме и содержанию заявки в соответствии с пунктом 3.2. настоящего Порядка; </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порядок отзыва заявок, порядок возврата заявок с основаниями для возврата заявок, порядок внесения изменений в заявку;</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правила рассмотрения и оценки заявки;</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срок, в течение которого получатель субсидии должен подписать соглашение о предоставлении субсидии;</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условия признания получателя субсидии уклонившегося от заключения соглашения о предоставлении субсидии;</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22272F"/>
          <w:sz w:val="26"/>
          <w:szCs w:val="26"/>
          <w:lang w:eastAsia="ru-RU"/>
        </w:rPr>
      </w:pPr>
      <w:r w:rsidRPr="0015187C">
        <w:rPr>
          <w:rFonts w:ascii="Times New Roman" w:hAnsi="Times New Roman" w:cs="Times New Roman"/>
          <w:sz w:val="26"/>
          <w:szCs w:val="26"/>
        </w:rPr>
        <w:t xml:space="preserve">- </w:t>
      </w:r>
      <w:r w:rsidRPr="0015187C">
        <w:rPr>
          <w:rFonts w:ascii="Times New Roman" w:eastAsia="Times New Roman" w:hAnsi="Times New Roman" w:cs="Times New Roman"/>
          <w:color w:val="22272F"/>
          <w:sz w:val="26"/>
          <w:szCs w:val="26"/>
          <w:lang w:eastAsia="ru-RU"/>
        </w:rPr>
        <w:t xml:space="preserve">сроки размещения результатов отбора на официальном сайте администрации муниципального района «Печора» (не более 14 (четырнадцати) календарных дней); </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eastAsia="Times New Roman" w:hAnsi="Times New Roman" w:cs="Times New Roman"/>
          <w:color w:val="22272F"/>
          <w:sz w:val="26"/>
          <w:szCs w:val="26"/>
          <w:lang w:eastAsia="ru-RU"/>
        </w:rPr>
        <w:t>- иная информация (при необходимости).</w:t>
      </w:r>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r w:rsidRPr="0015187C">
        <w:rPr>
          <w:rFonts w:ascii="Times New Roman" w:hAnsi="Times New Roman" w:cs="Times New Roman"/>
          <w:sz w:val="26"/>
          <w:szCs w:val="26"/>
        </w:rPr>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Администраций МР «Печора».   </w:t>
      </w:r>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r w:rsidRPr="0015187C">
        <w:rPr>
          <w:rFonts w:ascii="Times New Roman" w:hAnsi="Times New Roman" w:cs="Times New Roman"/>
          <w:sz w:val="26"/>
          <w:szCs w:val="26"/>
        </w:rPr>
        <w:t xml:space="preserve">2.4. Основаниями для отклонения заявок на стадии рассмотрения на полноту (комплектность) документов и соответствие требованиям являются:  </w:t>
      </w:r>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r w:rsidRPr="0015187C">
        <w:rPr>
          <w:rFonts w:ascii="Times New Roman" w:hAnsi="Times New Roman" w:cs="Times New Roman"/>
          <w:sz w:val="26"/>
          <w:szCs w:val="26"/>
        </w:rPr>
        <w:t xml:space="preserve">- несоответствие участника отбора требованиям, установленным в пункте 3.1. настоящего Порядка; </w:t>
      </w:r>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r w:rsidRPr="0015187C">
        <w:rPr>
          <w:rFonts w:ascii="Times New Roman" w:hAnsi="Times New Roman" w:cs="Times New Roman"/>
          <w:sz w:val="26"/>
          <w:szCs w:val="26"/>
        </w:rPr>
        <w:t xml:space="preserve">- несоответствие представленных субъектом МСП заявки и документов, установленных пунктом 3.2. настоящего Порядка; </w:t>
      </w:r>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r w:rsidRPr="0015187C">
        <w:rPr>
          <w:rFonts w:ascii="Times New Roman" w:hAnsi="Times New Roman" w:cs="Times New Roman"/>
          <w:sz w:val="26"/>
          <w:szCs w:val="26"/>
        </w:rPr>
        <w:t xml:space="preserve">- недостоверность представленной информации, в том числе о месте нахождения и адресе юридического лица; </w:t>
      </w:r>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r w:rsidRPr="0015187C">
        <w:rPr>
          <w:rFonts w:ascii="Times New Roman" w:hAnsi="Times New Roman" w:cs="Times New Roman"/>
          <w:sz w:val="26"/>
          <w:szCs w:val="26"/>
        </w:rPr>
        <w:t>- подача предложений (заявок) после даты и времени, определенных для подачи предложений (заявок).</w:t>
      </w:r>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r w:rsidRPr="0015187C">
        <w:rPr>
          <w:rFonts w:ascii="Times New Roman" w:hAnsi="Times New Roman" w:cs="Times New Roman"/>
          <w:sz w:val="26"/>
          <w:szCs w:val="26"/>
        </w:rPr>
        <w:t>Субъект МСП,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3. Условия и порядок предоставления субсидий  </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eastAsia="Times New Roman" w:hAnsi="Times New Roman" w:cs="Times New Roman"/>
          <w:sz w:val="26"/>
          <w:szCs w:val="26"/>
          <w:lang w:eastAsia="ru-RU"/>
        </w:rPr>
        <w:t xml:space="preserve">3.1. Условиями предоставления субсидий субъектам МСП является </w:t>
      </w:r>
      <w:r w:rsidRPr="0015187C">
        <w:rPr>
          <w:rFonts w:ascii="Times New Roman" w:eastAsia="Times New Roman" w:hAnsi="Times New Roman" w:cs="Times New Roman"/>
          <w:sz w:val="26"/>
          <w:szCs w:val="26"/>
          <w:lang w:eastAsia="ru-RU"/>
        </w:rPr>
        <w:lastRenderedPageBreak/>
        <w:t>соответствие следующим требованиям</w:t>
      </w:r>
      <w:r w:rsidRPr="0015187C">
        <w:rPr>
          <w:rFonts w:ascii="Times New Roman" w:hAnsi="Times New Roman" w:cs="Times New Roman"/>
          <w:sz w:val="26"/>
          <w:szCs w:val="26"/>
        </w:rPr>
        <w:t xml:space="preserve">: </w:t>
      </w:r>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r w:rsidRPr="0015187C">
        <w:rPr>
          <w:rFonts w:ascii="Times New Roman" w:hAnsi="Times New Roman" w:cs="Times New Roman"/>
          <w:sz w:val="26"/>
          <w:szCs w:val="26"/>
        </w:rPr>
        <w:t>1) на 1-е число месяца, предшествующего месяцу, в котором предоставляются заявителем документы, указанные в пункте 3.2. настоящего Порядка:</w:t>
      </w:r>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r w:rsidRPr="0015187C">
        <w:rPr>
          <w:rFonts w:ascii="Times New Roman" w:hAnsi="Times New Roman" w:cs="Times New Roman"/>
          <w:sz w:val="26"/>
          <w:szCs w:val="26"/>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r w:rsidRPr="0015187C">
        <w:rPr>
          <w:rFonts w:ascii="Times New Roman" w:hAnsi="Times New Roman" w:cs="Times New Roman"/>
          <w:sz w:val="26"/>
          <w:szCs w:val="26"/>
        </w:rPr>
        <w:t>-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бюджетом МО ГП «Печора»;</w:t>
      </w:r>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5187C">
        <w:rPr>
          <w:rFonts w:ascii="Times New Roman" w:hAnsi="Times New Roman" w:cs="Times New Roman"/>
          <w:sz w:val="26"/>
          <w:szCs w:val="26"/>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r w:rsidRPr="0015187C">
        <w:rPr>
          <w:rFonts w:ascii="Times New Roman" w:hAnsi="Times New Roman" w:cs="Times New Roman"/>
          <w:sz w:val="26"/>
          <w:szCs w:val="26"/>
        </w:rPr>
        <w:t xml:space="preserve">- физические лица не должны находиться в процессе признания гражданина банкротом; </w:t>
      </w:r>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5187C">
        <w:rPr>
          <w:rFonts w:ascii="Times New Roman" w:hAnsi="Times New Roman" w:cs="Times New Roman"/>
          <w:sz w:val="26"/>
          <w:szCs w:val="26"/>
        </w:rPr>
        <w:t>- субъекты 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15187C">
        <w:rPr>
          <w:rFonts w:ascii="Times New Roman" w:hAnsi="Times New Roman" w:cs="Times New Roman"/>
          <w:sz w:val="26"/>
          <w:szCs w:val="26"/>
        </w:rPr>
        <w:t xml:space="preserve">), в совокупности превышает 50 процентов; </w:t>
      </w:r>
    </w:p>
    <w:p w:rsidR="00902DE0" w:rsidRPr="0015187C" w:rsidRDefault="00902DE0" w:rsidP="00902DE0">
      <w:pPr>
        <w:autoSpaceDE w:val="0"/>
        <w:autoSpaceDN w:val="0"/>
        <w:adjustRightInd w:val="0"/>
        <w:spacing w:after="0" w:line="240" w:lineRule="auto"/>
        <w:jc w:val="both"/>
        <w:rPr>
          <w:rFonts w:ascii="Times New Roman" w:hAnsi="Times New Roman" w:cs="Times New Roman"/>
          <w:sz w:val="26"/>
          <w:szCs w:val="26"/>
        </w:rPr>
      </w:pPr>
      <w:r w:rsidRPr="0015187C">
        <w:rPr>
          <w:rFonts w:ascii="Times New Roman" w:hAnsi="Times New Roman" w:cs="Times New Roman"/>
          <w:sz w:val="26"/>
          <w:szCs w:val="26"/>
        </w:rPr>
        <w:t xml:space="preserve"> </w:t>
      </w:r>
      <w:r w:rsidRPr="0015187C">
        <w:rPr>
          <w:rFonts w:ascii="Times New Roman" w:hAnsi="Times New Roman" w:cs="Times New Roman"/>
          <w:sz w:val="26"/>
          <w:szCs w:val="26"/>
        </w:rPr>
        <w:tab/>
        <w:t xml:space="preserve">- субъекты МСП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2) соответствие требованиям, установленным Федеральным законом от 24.07.2007г. № 209-ФЗ «О развитии малого и среднего в Российской Федерации» (далее - Федеральный закон), и условиям, определенным настоящим Порядка;</w:t>
      </w:r>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r w:rsidRPr="0015187C">
        <w:rPr>
          <w:rFonts w:ascii="Times New Roman" w:hAnsi="Times New Roman" w:cs="Times New Roman"/>
          <w:sz w:val="26"/>
          <w:szCs w:val="26"/>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902DE0" w:rsidRPr="0015187C" w:rsidRDefault="00902DE0" w:rsidP="00902DE0">
      <w:pPr>
        <w:autoSpaceDE w:val="0"/>
        <w:autoSpaceDN w:val="0"/>
        <w:adjustRightInd w:val="0"/>
        <w:spacing w:after="0" w:line="240" w:lineRule="auto"/>
        <w:jc w:val="both"/>
        <w:rPr>
          <w:rFonts w:ascii="Times New Roman" w:hAnsi="Times New Roman" w:cs="Times New Roman"/>
          <w:sz w:val="26"/>
          <w:szCs w:val="26"/>
        </w:rPr>
      </w:pPr>
      <w:r w:rsidRPr="0015187C">
        <w:rPr>
          <w:rFonts w:ascii="Times New Roman" w:hAnsi="Times New Roman" w:cs="Times New Roman"/>
          <w:sz w:val="26"/>
          <w:szCs w:val="26"/>
        </w:rPr>
        <w:tab/>
        <w:t xml:space="preserve">4) отсутствие задолженности по заработной плате перед наемными работниками;  </w:t>
      </w:r>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r w:rsidRPr="0015187C">
        <w:rPr>
          <w:rFonts w:ascii="Times New Roman" w:hAnsi="Times New Roman" w:cs="Times New Roman"/>
          <w:sz w:val="26"/>
          <w:szCs w:val="26"/>
        </w:rPr>
        <w:t>5) руководитель субъекта МСП должен быть зарегистрирован по месту жительства на территории МО МР «Печора».</w:t>
      </w:r>
      <w:r w:rsidRPr="0015187C">
        <w:rPr>
          <w:rFonts w:ascii="Times New Roman" w:eastAsia="Times New Roman" w:hAnsi="Times New Roman" w:cs="Times New Roman"/>
          <w:sz w:val="26"/>
          <w:szCs w:val="26"/>
          <w:lang w:eastAsia="ru-RU"/>
        </w:rPr>
        <w:t xml:space="preserve">       </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3.2. Субъекты МСП для получения субсидии представляют в администрацию МР «Печора» следующие документы: </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1) заявку на получение субсидии по форме согласно приложению 14 к муниципальной программе МО МР «Печора» «Развитие экономики» (далее - заявка);</w:t>
      </w:r>
    </w:p>
    <w:p w:rsidR="00902DE0" w:rsidRPr="0015187C" w:rsidRDefault="00902DE0" w:rsidP="00902DE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lastRenderedPageBreak/>
        <w:t>2)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МСП представляет ее самостоятельно (за исключением</w:t>
      </w:r>
      <w:r w:rsidRPr="0015187C">
        <w:rPr>
          <w:rFonts w:ascii="Times New Roman" w:hAnsi="Times New Roman" w:cs="Times New Roman"/>
          <w:sz w:val="26"/>
          <w:szCs w:val="26"/>
        </w:rPr>
        <w:t xml:space="preserve"> физических лиц, применяющих специальный налоговый режим</w:t>
      </w:r>
      <w:r w:rsidRPr="0015187C">
        <w:rPr>
          <w:rFonts w:ascii="Times New Roman" w:eastAsia="Times New Roman" w:hAnsi="Times New Roman" w:cs="Times New Roman"/>
          <w:sz w:val="26"/>
          <w:szCs w:val="26"/>
          <w:lang w:eastAsia="ru-RU"/>
        </w:rPr>
        <w:t>);</w:t>
      </w:r>
    </w:p>
    <w:p w:rsidR="00902DE0" w:rsidRPr="0015187C" w:rsidRDefault="00902DE0" w:rsidP="00902DE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15187C">
        <w:rPr>
          <w:rFonts w:ascii="Times New Roman" w:hAnsi="Times New Roman" w:cs="Times New Roman"/>
          <w:sz w:val="26"/>
          <w:szCs w:val="26"/>
        </w:rPr>
        <w:t>физические лица, применяющие специальный налоговый режим</w:t>
      </w:r>
      <w:r w:rsidRPr="0015187C">
        <w:rPr>
          <w:rFonts w:ascii="Times New Roman" w:eastAsia="Times New Roman" w:hAnsi="Times New Roman" w:cs="Times New Roman"/>
          <w:sz w:val="26"/>
          <w:szCs w:val="26"/>
          <w:lang w:eastAsia="ru-RU"/>
        </w:rPr>
        <w:t xml:space="preserve"> представляют документ, подтверждающий </w:t>
      </w:r>
      <w:r w:rsidRPr="0015187C">
        <w:rPr>
          <w:rFonts w:ascii="Times New Roman" w:hAnsi="Times New Roman" w:cs="Times New Roman"/>
          <w:sz w:val="26"/>
          <w:szCs w:val="26"/>
        </w:rPr>
        <w:t>постановку на учет в Федеральной налоговой службе, физического лица, не являющегося индивидуальным предпринимателем для применения специального налогового режима «Налог на профессиональный доход»;</w:t>
      </w:r>
      <w:proofErr w:type="gramEnd"/>
    </w:p>
    <w:p w:rsidR="00902DE0" w:rsidRPr="0015187C" w:rsidRDefault="00902DE0" w:rsidP="00902DE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3) </w:t>
      </w:r>
      <w:r w:rsidRPr="0015187C">
        <w:rPr>
          <w:rFonts w:ascii="Times New Roman" w:hAnsi="Times New Roman" w:cs="Times New Roman"/>
          <w:sz w:val="26"/>
          <w:szCs w:val="26"/>
        </w:rPr>
        <w:t>справку по форме, утвержденной Федеральной налоговой службой (</w:t>
      </w:r>
      <w:r w:rsidRPr="0015187C">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15187C">
        <w:rPr>
          <w:rFonts w:ascii="Times New Roman" w:hAnsi="Times New Roman" w:cs="Times New Roman"/>
          <w:sz w:val="26"/>
          <w:szCs w:val="26"/>
        </w:rPr>
        <w:t xml:space="preserve">) об исполнении субъектом МСП: обязанности по 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w:t>
      </w:r>
      <w:proofErr w:type="gramStart"/>
      <w:r w:rsidRPr="0015187C">
        <w:rPr>
          <w:rFonts w:ascii="Times New Roman" w:hAnsi="Times New Roman" w:cs="Times New Roman"/>
          <w:sz w:val="26"/>
          <w:szCs w:val="26"/>
        </w:rPr>
        <w:t xml:space="preserve">обязательств по уплате страховых взносов на обязательное пенсионное страхование и обязательное медицинское страхование </w:t>
      </w:r>
      <w:r w:rsidRPr="0015187C">
        <w:rPr>
          <w:rFonts w:ascii="Times New Roman" w:eastAsia="Times New Roman" w:hAnsi="Times New Roman" w:cs="Times New Roman"/>
          <w:sz w:val="26"/>
          <w:szCs w:val="26"/>
          <w:lang w:eastAsia="ru-RU"/>
        </w:rPr>
        <w:t>(за исключением</w:t>
      </w:r>
      <w:r w:rsidRPr="0015187C">
        <w:rPr>
          <w:rFonts w:ascii="Times New Roman" w:hAnsi="Times New Roman" w:cs="Times New Roman"/>
          <w:sz w:val="26"/>
          <w:szCs w:val="26"/>
        </w:rPr>
        <w:t xml:space="preserve"> физических лиц, применяющих специальный налоговый режим</w:t>
      </w:r>
      <w:r w:rsidRPr="0015187C">
        <w:rPr>
          <w:rFonts w:ascii="Times New Roman" w:eastAsia="Times New Roman" w:hAnsi="Times New Roman" w:cs="Times New Roman"/>
          <w:sz w:val="26"/>
          <w:szCs w:val="26"/>
          <w:lang w:eastAsia="ru-RU"/>
        </w:rPr>
        <w:t>);</w:t>
      </w:r>
      <w:proofErr w:type="gramEnd"/>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5187C">
        <w:rPr>
          <w:rFonts w:ascii="Times New Roman" w:hAnsi="Times New Roman" w:cs="Times New Roman"/>
          <w:sz w:val="26"/>
          <w:szCs w:val="26"/>
        </w:rPr>
        <w:t>физические лица, применяющие специальный налоговый режим</w:t>
      </w:r>
      <w:r w:rsidRPr="0015187C">
        <w:rPr>
          <w:rFonts w:ascii="Times New Roman" w:eastAsia="Times New Roman" w:hAnsi="Times New Roman" w:cs="Times New Roman"/>
          <w:sz w:val="26"/>
          <w:szCs w:val="26"/>
          <w:lang w:eastAsia="ru-RU"/>
        </w:rPr>
        <w:t xml:space="preserve"> представляют </w:t>
      </w:r>
      <w:r w:rsidRPr="0015187C">
        <w:rPr>
          <w:rFonts w:ascii="Times New Roman" w:hAnsi="Times New Roman" w:cs="Times New Roman"/>
          <w:sz w:val="26"/>
          <w:szCs w:val="26"/>
        </w:rPr>
        <w:t xml:space="preserve">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 </w:t>
      </w:r>
      <w:proofErr w:type="gramEnd"/>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15187C">
        <w:rPr>
          <w:rFonts w:ascii="Times New Roman" w:eastAsia="Times New Roman" w:hAnsi="Times New Roman" w:cs="Times New Roman"/>
          <w:sz w:val="26"/>
          <w:szCs w:val="26"/>
          <w:lang w:eastAsia="ru-RU"/>
        </w:rPr>
        <w:t>4)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15187C">
        <w:rPr>
          <w:rFonts w:ascii="Times New Roman" w:hAnsi="Times New Roman" w:cs="Times New Roman"/>
          <w:sz w:val="26"/>
          <w:szCs w:val="26"/>
        </w:rPr>
        <w:t xml:space="preserve"> </w:t>
      </w:r>
      <w:r w:rsidRPr="0015187C">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15187C">
        <w:rPr>
          <w:rFonts w:ascii="Times New Roman" w:hAnsi="Times New Roman" w:cs="Times New Roman"/>
          <w:sz w:val="26"/>
          <w:szCs w:val="26"/>
        </w:rPr>
        <w:t>,</w:t>
      </w:r>
      <w:r w:rsidRPr="0015187C">
        <w:rPr>
          <w:rFonts w:ascii="Times New Roman" w:eastAsia="Times New Roman" w:hAnsi="Times New Roman" w:cs="Times New Roman"/>
          <w:sz w:val="26"/>
          <w:szCs w:val="26"/>
          <w:lang w:eastAsia="ru-RU"/>
        </w:rPr>
        <w:t xml:space="preserve"> в случае если субъект МСП представляет ее самостоятельно;</w:t>
      </w:r>
      <w:proofErr w:type="gramEnd"/>
    </w:p>
    <w:p w:rsidR="00902DE0" w:rsidRPr="0015187C" w:rsidRDefault="00902DE0" w:rsidP="00902DE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5) копию договора лизинга, заверенную лизингодателем (с предъявлением оригинала) или нотариально;</w:t>
      </w:r>
    </w:p>
    <w:p w:rsidR="00902DE0" w:rsidRPr="0015187C" w:rsidRDefault="00902DE0" w:rsidP="00902DE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6) копии платежных документов, подтверждающих факт перечисления авансового платежа по договору финансовой аренды (лизинга), с отметкой банка;</w:t>
      </w:r>
    </w:p>
    <w:p w:rsidR="00902DE0" w:rsidRPr="0015187C" w:rsidRDefault="00902DE0" w:rsidP="00902DE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7) копию паспорта оборудования, приобретаемого в рамках договора лизинга, заверенную лизингополучателем (с предъявлением оригинала) или нотариально;</w:t>
      </w:r>
    </w:p>
    <w:p w:rsidR="00902DE0" w:rsidRPr="0015187C" w:rsidRDefault="00902DE0" w:rsidP="00902DE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8) копии бухгалтерских документов (акт по форме ОС-1), подтверждающих постановку на баланс указанного оборудования, в случае, если балансодержателем оборудования по договору лизинга является лизингополучатель, заверенные субъектом МСП (с предъявлением оригинала) или нотариально.</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Документы, указанные в </w:t>
      </w:r>
      <w:hyperlink r:id="rId6" w:history="1">
        <w:r w:rsidRPr="0015187C">
          <w:rPr>
            <w:rFonts w:ascii="Times New Roman" w:eastAsia="Times New Roman" w:hAnsi="Times New Roman" w:cs="Times New Roman"/>
            <w:sz w:val="26"/>
            <w:szCs w:val="26"/>
            <w:lang w:eastAsia="ru-RU"/>
          </w:rPr>
          <w:t>подпунктах 1</w:t>
        </w:r>
      </w:hyperlink>
      <w:r w:rsidRPr="0015187C">
        <w:rPr>
          <w:rFonts w:ascii="Times New Roman" w:eastAsia="Times New Roman" w:hAnsi="Times New Roman" w:cs="Times New Roman"/>
          <w:sz w:val="26"/>
          <w:szCs w:val="26"/>
          <w:lang w:eastAsia="ru-RU"/>
        </w:rPr>
        <w:t xml:space="preserve">, </w:t>
      </w:r>
      <w:hyperlink r:id="rId7" w:history="1">
        <w:r w:rsidRPr="0015187C">
          <w:rPr>
            <w:rFonts w:ascii="Times New Roman" w:eastAsia="Times New Roman" w:hAnsi="Times New Roman" w:cs="Times New Roman"/>
            <w:sz w:val="26"/>
            <w:szCs w:val="26"/>
            <w:lang w:eastAsia="ru-RU"/>
          </w:rPr>
          <w:t>5</w:t>
        </w:r>
      </w:hyperlink>
      <w:r w:rsidRPr="0015187C">
        <w:rPr>
          <w:rFonts w:ascii="Times New Roman" w:eastAsia="Times New Roman" w:hAnsi="Times New Roman" w:cs="Times New Roman"/>
          <w:sz w:val="26"/>
          <w:szCs w:val="26"/>
          <w:lang w:eastAsia="ru-RU"/>
        </w:rPr>
        <w:t xml:space="preserve">, </w:t>
      </w:r>
      <w:hyperlink r:id="rId8" w:history="1">
        <w:r w:rsidRPr="0015187C">
          <w:rPr>
            <w:rFonts w:ascii="Times New Roman" w:eastAsia="Times New Roman" w:hAnsi="Times New Roman" w:cs="Times New Roman"/>
            <w:sz w:val="26"/>
            <w:szCs w:val="26"/>
            <w:lang w:eastAsia="ru-RU"/>
          </w:rPr>
          <w:t>6</w:t>
        </w:r>
      </w:hyperlink>
      <w:r w:rsidRPr="0015187C">
        <w:rPr>
          <w:rFonts w:ascii="Times New Roman" w:eastAsia="Times New Roman" w:hAnsi="Times New Roman" w:cs="Times New Roman"/>
          <w:sz w:val="26"/>
          <w:szCs w:val="26"/>
          <w:lang w:eastAsia="ru-RU"/>
        </w:rPr>
        <w:t>, 7, 8 настоящего пункта, представляются субъектом МСП в администрацию МР «Печора» самостоятельно.</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В случае если субъект МСП не представляет самостоятельно документы, указанные в пунктах 2 - 4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15187C">
        <w:rPr>
          <w:rFonts w:ascii="Times New Roman" w:hAnsi="Times New Roman" w:cs="Times New Roman"/>
          <w:sz w:val="26"/>
          <w:szCs w:val="26"/>
        </w:rPr>
        <w:lastRenderedPageBreak/>
        <w:t>Копии документов заверяются подписью и скрепляются печатью (при наличии).</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Субъекты МСП несут ответственность за достоверность сведений, представленных на получение субсидии в соответствии с законодательством Российской Федерации.    </w:t>
      </w:r>
    </w:p>
    <w:p w:rsidR="00902DE0" w:rsidRPr="0015187C" w:rsidRDefault="00902DE0" w:rsidP="00902DE0">
      <w:pPr>
        <w:overflowPunct w:val="0"/>
        <w:autoSpaceDE w:val="0"/>
        <w:autoSpaceDN w:val="0"/>
        <w:adjustRightInd w:val="0"/>
        <w:spacing w:after="0" w:line="240" w:lineRule="auto"/>
        <w:ind w:firstLine="709"/>
        <w:jc w:val="both"/>
        <w:rPr>
          <w:rFonts w:ascii="Times New Roman" w:hAnsi="Times New Roman" w:cs="Times New Roman"/>
          <w:sz w:val="26"/>
          <w:szCs w:val="26"/>
        </w:rPr>
      </w:pPr>
      <w:r w:rsidRPr="0015187C">
        <w:rPr>
          <w:rFonts w:ascii="Times New Roman" w:eastAsia="Times New Roman" w:hAnsi="Times New Roman" w:cs="Times New Roman"/>
          <w:sz w:val="26"/>
          <w:szCs w:val="26"/>
          <w:lang w:eastAsia="ru-RU"/>
        </w:rPr>
        <w:t>3.3.</w:t>
      </w:r>
      <w:r w:rsidRPr="0015187C">
        <w:rPr>
          <w:rFonts w:ascii="Times New Roman" w:eastAsia="Times New Roman" w:hAnsi="Times New Roman" w:cs="Times New Roman"/>
          <w:color w:val="FF0000"/>
          <w:sz w:val="26"/>
          <w:szCs w:val="26"/>
          <w:lang w:eastAsia="ru-RU"/>
        </w:rPr>
        <w:t xml:space="preserve"> </w:t>
      </w:r>
      <w:proofErr w:type="gramStart"/>
      <w:r w:rsidRPr="0015187C">
        <w:rPr>
          <w:rFonts w:ascii="Times New Roman" w:hAnsi="Times New Roman" w:cs="Times New Roman"/>
          <w:sz w:val="26"/>
          <w:szCs w:val="26"/>
        </w:rPr>
        <w:t xml:space="preserve">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  </w:t>
      </w:r>
      <w:proofErr w:type="gramEnd"/>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r w:rsidRPr="0015187C">
        <w:rPr>
          <w:rFonts w:ascii="Times New Roman" w:eastAsia="Times New Roman" w:hAnsi="Times New Roman" w:cs="Times New Roman"/>
          <w:sz w:val="26"/>
          <w:szCs w:val="26"/>
          <w:lang w:eastAsia="ru-RU"/>
        </w:rPr>
        <w:t xml:space="preserve">Персональный состав Комиссии и регламент ее работы утверждается распоряжением администрации МР «Печора».  </w:t>
      </w:r>
      <w:r w:rsidRPr="0015187C">
        <w:rPr>
          <w:rFonts w:ascii="Times New Roman" w:hAnsi="Times New Roman" w:cs="Times New Roman"/>
          <w:sz w:val="26"/>
          <w:szCs w:val="26"/>
        </w:rPr>
        <w:t xml:space="preserve"> </w:t>
      </w:r>
    </w:p>
    <w:p w:rsidR="00902DE0" w:rsidRPr="0015187C" w:rsidRDefault="00902DE0" w:rsidP="00902DE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Комиссия рассматривает документы и осуществляет оценку соответствия субъекта МСП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15187C">
        <w:rPr>
          <w:rFonts w:ascii="Times New Roman" w:eastAsia="Times New Roman" w:hAnsi="Times New Roman" w:cs="Times New Roman"/>
          <w:sz w:val="26"/>
          <w:szCs w:val="26"/>
          <w:lang w:eastAsia="ru-RU"/>
        </w:rPr>
        <w:t>с даты поступления</w:t>
      </w:r>
      <w:proofErr w:type="gramEnd"/>
      <w:r w:rsidRPr="0015187C">
        <w:rPr>
          <w:rFonts w:ascii="Times New Roman" w:eastAsia="Times New Roman" w:hAnsi="Times New Roman" w:cs="Times New Roman"/>
          <w:sz w:val="26"/>
          <w:szCs w:val="26"/>
          <w:lang w:eastAsia="ru-RU"/>
        </w:rPr>
        <w:t xml:space="preserve"> документов в Комиссию.  </w:t>
      </w:r>
    </w:p>
    <w:p w:rsidR="00902DE0" w:rsidRPr="0015187C" w:rsidRDefault="00902DE0" w:rsidP="00902DE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 наименование получателя субсидии и размер предоставляемой субсидии. </w:t>
      </w:r>
    </w:p>
    <w:p w:rsidR="00902DE0" w:rsidRPr="0015187C" w:rsidRDefault="00902DE0" w:rsidP="00902DE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Протокол публикуется на официальном сайте муниципального района «Печора» в срок не более 5 рабочих дней </w:t>
      </w:r>
      <w:proofErr w:type="gramStart"/>
      <w:r w:rsidRPr="0015187C">
        <w:rPr>
          <w:rFonts w:ascii="Times New Roman" w:eastAsia="Times New Roman" w:hAnsi="Times New Roman" w:cs="Times New Roman"/>
          <w:sz w:val="26"/>
          <w:szCs w:val="26"/>
          <w:lang w:eastAsia="ru-RU"/>
        </w:rPr>
        <w:t>с даты заседания</w:t>
      </w:r>
      <w:proofErr w:type="gramEnd"/>
      <w:r w:rsidRPr="0015187C">
        <w:rPr>
          <w:rFonts w:ascii="Times New Roman" w:eastAsia="Times New Roman" w:hAnsi="Times New Roman" w:cs="Times New Roman"/>
          <w:sz w:val="26"/>
          <w:szCs w:val="26"/>
          <w:lang w:eastAsia="ru-RU"/>
        </w:rPr>
        <w:t xml:space="preserve"> Комиссии. </w:t>
      </w:r>
    </w:p>
    <w:p w:rsidR="00902DE0" w:rsidRPr="0015187C" w:rsidRDefault="00902DE0" w:rsidP="00902DE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Выписка из протокола заседания Комиссии направляется субъекту МСП, подавшему заявку на получение финансовой поддержки, в срок не более 5 рабочих дней </w:t>
      </w:r>
      <w:proofErr w:type="gramStart"/>
      <w:r w:rsidRPr="0015187C">
        <w:rPr>
          <w:rFonts w:ascii="Times New Roman" w:eastAsia="Times New Roman" w:hAnsi="Times New Roman" w:cs="Times New Roman"/>
          <w:sz w:val="26"/>
          <w:szCs w:val="26"/>
          <w:lang w:eastAsia="ru-RU"/>
        </w:rPr>
        <w:t>с даты заседания</w:t>
      </w:r>
      <w:proofErr w:type="gramEnd"/>
      <w:r w:rsidRPr="0015187C">
        <w:rPr>
          <w:rFonts w:ascii="Times New Roman" w:eastAsia="Times New Roman" w:hAnsi="Times New Roman" w:cs="Times New Roman"/>
          <w:sz w:val="26"/>
          <w:szCs w:val="26"/>
          <w:lang w:eastAsia="ru-RU"/>
        </w:rPr>
        <w:t xml:space="preserve"> Комиссии. </w:t>
      </w:r>
    </w:p>
    <w:p w:rsidR="00902DE0" w:rsidRPr="0015187C" w:rsidRDefault="00902DE0" w:rsidP="00902DE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На основании протокола Комиссии в срок не более 5 рабочих дней </w:t>
      </w:r>
      <w:proofErr w:type="gramStart"/>
      <w:r w:rsidRPr="0015187C">
        <w:rPr>
          <w:rFonts w:ascii="Times New Roman" w:eastAsia="Times New Roman" w:hAnsi="Times New Roman" w:cs="Times New Roman"/>
          <w:sz w:val="26"/>
          <w:szCs w:val="26"/>
          <w:lang w:eastAsia="ru-RU"/>
        </w:rPr>
        <w:t>с даты заседания</w:t>
      </w:r>
      <w:proofErr w:type="gramEnd"/>
      <w:r w:rsidRPr="0015187C">
        <w:rPr>
          <w:rFonts w:ascii="Times New Roman" w:eastAsia="Times New Roman" w:hAnsi="Times New Roman" w:cs="Times New Roman"/>
          <w:sz w:val="26"/>
          <w:szCs w:val="26"/>
          <w:lang w:eastAsia="ru-RU"/>
        </w:rPr>
        <w:t xml:space="preserve"> Комиссии издается постановление администрации МР «Печора» о принятии решения предоставления субсидии субъекту МСП. </w:t>
      </w:r>
    </w:p>
    <w:p w:rsidR="00902DE0" w:rsidRPr="0015187C" w:rsidRDefault="00902DE0" w:rsidP="00902DE0">
      <w:pPr>
        <w:tabs>
          <w:tab w:val="left" w:pos="6593"/>
        </w:tabs>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15187C">
        <w:rPr>
          <w:rFonts w:ascii="Times New Roman" w:eastAsia="Times New Roman" w:hAnsi="Times New Roman" w:cs="Times New Roman"/>
          <w:sz w:val="26"/>
          <w:szCs w:val="26"/>
          <w:lang w:eastAsia="ru-RU"/>
        </w:rPr>
        <w:t xml:space="preserve">3.4. Основаниями для отказа получателю субсидии являются: </w:t>
      </w:r>
    </w:p>
    <w:p w:rsidR="00902DE0" w:rsidRPr="0015187C" w:rsidRDefault="00902DE0" w:rsidP="00902DE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902DE0" w:rsidRPr="0015187C" w:rsidRDefault="00902DE0" w:rsidP="00902DE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 установление факта недостоверности представленной информации; </w:t>
      </w:r>
    </w:p>
    <w:p w:rsidR="00902DE0" w:rsidRPr="0015187C" w:rsidRDefault="00902DE0" w:rsidP="00902DE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 допущение ранее нарушений условий оказания финансовой поддержки, в </w:t>
      </w:r>
      <w:proofErr w:type="spellStart"/>
      <w:r w:rsidRPr="0015187C">
        <w:rPr>
          <w:rFonts w:ascii="Times New Roman" w:eastAsia="Times New Roman" w:hAnsi="Times New Roman" w:cs="Times New Roman"/>
          <w:sz w:val="26"/>
          <w:szCs w:val="26"/>
          <w:lang w:eastAsia="ru-RU"/>
        </w:rPr>
        <w:t>т.ч</w:t>
      </w:r>
      <w:proofErr w:type="spellEnd"/>
      <w:r w:rsidRPr="0015187C">
        <w:rPr>
          <w:rFonts w:ascii="Times New Roman" w:eastAsia="Times New Roman" w:hAnsi="Times New Roman" w:cs="Times New Roman"/>
          <w:sz w:val="26"/>
          <w:szCs w:val="26"/>
          <w:lang w:eastAsia="ru-RU"/>
        </w:rPr>
        <w:t xml:space="preserve">. не обеспечение целевого использования средств финансовой поддержки.   </w:t>
      </w:r>
    </w:p>
    <w:p w:rsidR="00902DE0" w:rsidRPr="0015187C" w:rsidRDefault="00902DE0" w:rsidP="00902DE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Субъект МСП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3.5. Субсидированию подлежит часть затрат лизингополучателя на уплату первого взноса лизинга из расчета размера авансового платежа по договору лизинга, не превышающего 30 процентов общей стоимости оборудования, за вычетом налога на добавленную стоимость, но не более 70 процентов от фактически произведенных лизингополучателем затрат на уплату взноса (аванса) при заключении договора (договоров) лизинга.</w:t>
      </w:r>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r w:rsidRPr="0015187C">
        <w:rPr>
          <w:rFonts w:ascii="Times New Roman" w:hAnsi="Times New Roman" w:cs="Times New Roman"/>
          <w:sz w:val="26"/>
          <w:szCs w:val="26"/>
        </w:rPr>
        <w:lastRenderedPageBreak/>
        <w:t>Предельный размер субсидии по первому взносу лизинга одному субъекту МСП не может превышать 300 тысяч рублей в течение текущего финансового года.</w:t>
      </w:r>
    </w:p>
    <w:p w:rsidR="00902DE0" w:rsidRPr="0015187C" w:rsidRDefault="00902DE0" w:rsidP="00902DE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3.6. Субсидия предоставляется на основании Соглашения по форме согласно приложению 15, заключенного между субъектом МСП и администрацией МР «Печора».</w:t>
      </w:r>
    </w:p>
    <w:p w:rsidR="00902DE0" w:rsidRPr="0015187C" w:rsidRDefault="00902DE0" w:rsidP="00902DE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902DE0" w:rsidRPr="0015187C" w:rsidRDefault="00902DE0" w:rsidP="00902DE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3.7. Субсидия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перечисляется не позднее 10 рабочих дней со дня заключения соглашения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w:t>
      </w:r>
    </w:p>
    <w:p w:rsidR="00902DE0" w:rsidRPr="0015187C" w:rsidRDefault="00902DE0" w:rsidP="00902DE0">
      <w:pPr>
        <w:autoSpaceDE w:val="0"/>
        <w:autoSpaceDN w:val="0"/>
        <w:adjustRightInd w:val="0"/>
        <w:spacing w:after="0" w:line="240" w:lineRule="auto"/>
        <w:ind w:firstLine="709"/>
        <w:jc w:val="both"/>
        <w:rPr>
          <w:rFonts w:ascii="Times New Roman" w:hAnsi="Times New Roman" w:cs="Times New Roman"/>
          <w:sz w:val="26"/>
          <w:szCs w:val="26"/>
        </w:rPr>
      </w:pPr>
      <w:r w:rsidRPr="0015187C">
        <w:rPr>
          <w:rFonts w:ascii="Times New Roman" w:hAnsi="Times New Roman" w:cs="Times New Roman"/>
          <w:sz w:val="26"/>
          <w:szCs w:val="26"/>
        </w:rPr>
        <w:t>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hAnsi="Times New Roman" w:cs="Times New Roman"/>
          <w:sz w:val="26"/>
          <w:szCs w:val="26"/>
        </w:rPr>
        <w:t>3.9. Не использованные в текущем финансовом году остатки субсидий</w:t>
      </w:r>
      <w:r w:rsidRPr="0015187C">
        <w:rPr>
          <w:rFonts w:ascii="Times New Roman" w:hAnsi="Times New Roman" w:cs="Times New Roman"/>
          <w:color w:val="FF0000"/>
          <w:sz w:val="26"/>
          <w:szCs w:val="26"/>
        </w:rPr>
        <w:t xml:space="preserve"> </w:t>
      </w:r>
      <w:r w:rsidRPr="0015187C">
        <w:rPr>
          <w:rFonts w:ascii="Times New Roman" w:eastAsia="Times New Roman" w:hAnsi="Times New Roman" w:cs="Times New Roman"/>
          <w:sz w:val="26"/>
          <w:szCs w:val="26"/>
          <w:lang w:eastAsia="ru-RU"/>
        </w:rPr>
        <w:t>подлежат возврату в установленном законодательством порядке в бюджет муниципального образования муниципального района «Печора».</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w:t>
      </w:r>
      <w:proofErr w:type="gramStart"/>
      <w:r w:rsidRPr="0015187C">
        <w:rPr>
          <w:rFonts w:ascii="Times New Roman" w:eastAsia="Times New Roman" w:hAnsi="Times New Roman" w:cs="Times New Roman"/>
          <w:sz w:val="26"/>
          <w:szCs w:val="26"/>
          <w:lang w:eastAsia="ru-RU"/>
        </w:rPr>
        <w:t>контроля за</w:t>
      </w:r>
      <w:proofErr w:type="gramEnd"/>
      <w:r w:rsidRPr="0015187C">
        <w:rPr>
          <w:rFonts w:ascii="Times New Roman" w:eastAsia="Times New Roman" w:hAnsi="Times New Roman" w:cs="Times New Roman"/>
          <w:sz w:val="26"/>
          <w:szCs w:val="26"/>
          <w:lang w:eastAsia="ru-RU"/>
        </w:rPr>
        <w:t xml:space="preserve"> соблюдением целей, условий и порядка предоставления субсидии, а также о включении таких положений в соглашение.</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eastAsia="Times New Roman" w:hAnsi="Times New Roman" w:cs="Times New Roman"/>
          <w:sz w:val="26"/>
          <w:szCs w:val="26"/>
          <w:lang w:eastAsia="ru-RU"/>
        </w:rPr>
        <w:t xml:space="preserve">3.11. </w:t>
      </w:r>
      <w:r w:rsidRPr="0015187C">
        <w:rPr>
          <w:rFonts w:ascii="Times New Roman" w:hAnsi="Times New Roman" w:cs="Times New Roman"/>
          <w:sz w:val="26"/>
          <w:szCs w:val="26"/>
        </w:rPr>
        <w:t>Результатом предоставления субсидии будет являться количество созданных/сохраненных получателем субсидии рабочих мест.</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Показателем, характеризующим достижение/</w:t>
      </w:r>
      <w:proofErr w:type="spellStart"/>
      <w:r w:rsidRPr="0015187C">
        <w:rPr>
          <w:rFonts w:ascii="Times New Roman" w:hAnsi="Times New Roman" w:cs="Times New Roman"/>
          <w:sz w:val="26"/>
          <w:szCs w:val="26"/>
        </w:rPr>
        <w:t>недостижение</w:t>
      </w:r>
      <w:proofErr w:type="spellEnd"/>
      <w:r w:rsidRPr="0015187C">
        <w:rPr>
          <w:rFonts w:ascii="Times New Roman" w:hAnsi="Times New Roman" w:cs="Times New Roman"/>
          <w:sz w:val="26"/>
          <w:szCs w:val="26"/>
        </w:rPr>
        <w:t xml:space="preserve"> результата предоставления субсидии (далее – показатель результативности)  является доля фактически созданных/сохраненных рабочих мест от запланированного количества (</w:t>
      </w:r>
      <w:proofErr w:type="gramStart"/>
      <w:r w:rsidRPr="0015187C">
        <w:rPr>
          <w:rFonts w:ascii="Times New Roman" w:hAnsi="Times New Roman" w:cs="Times New Roman"/>
          <w:sz w:val="26"/>
          <w:szCs w:val="26"/>
        </w:rPr>
        <w:t>в</w:t>
      </w:r>
      <w:proofErr w:type="gramEnd"/>
      <w:r w:rsidRPr="0015187C">
        <w:rPr>
          <w:rFonts w:ascii="Times New Roman" w:hAnsi="Times New Roman" w:cs="Times New Roman"/>
          <w:sz w:val="26"/>
          <w:szCs w:val="26"/>
        </w:rPr>
        <w:t xml:space="preserve"> %).</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xml:space="preserve">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создании/сохранении рабочих мест. </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xml:space="preserve">Оценка достижения значения показателя результативности осуществляется администрацией МО МР «Печора»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    </w:t>
      </w:r>
    </w:p>
    <w:p w:rsidR="00902DE0" w:rsidRPr="0015187C" w:rsidRDefault="00902DE0" w:rsidP="00902DE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15187C">
        <w:rPr>
          <w:rFonts w:ascii="Times New Roman" w:hAnsi="Times New Roman" w:cs="Times New Roman"/>
          <w:sz w:val="26"/>
          <w:szCs w:val="26"/>
        </w:rPr>
        <w:t xml:space="preserve">Результат предоставления субсидии считается достигнутым, если доля фактически созданных/сохраненных рабочих мест от запланированного количества </w:t>
      </w:r>
      <w:r w:rsidRPr="0015187C">
        <w:rPr>
          <w:rFonts w:ascii="Times New Roman" w:hAnsi="Times New Roman" w:cs="Times New Roman"/>
          <w:sz w:val="26"/>
          <w:szCs w:val="26"/>
        </w:rPr>
        <w:lastRenderedPageBreak/>
        <w:t>равна и более 100%.</w:t>
      </w:r>
    </w:p>
    <w:p w:rsidR="00902DE0" w:rsidRPr="0015187C" w:rsidRDefault="00902DE0" w:rsidP="00902DE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3.12. Обязательным условием является неотчуждение приобретенного оборудования с использованием средств субсидии в течение 2 лет.</w:t>
      </w:r>
    </w:p>
    <w:p w:rsidR="00902DE0" w:rsidRPr="0015187C" w:rsidRDefault="00902DE0" w:rsidP="00902DE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02DE0" w:rsidRPr="0015187C" w:rsidRDefault="00902DE0" w:rsidP="00902DE0">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4. Требования к отчетности  </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4.1.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субсидии в рамках Соглашения, и уведомляет Получателя о принятом решении (при необходимости).</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4.3. Администрация МР «Печора» вправе запрашивать у получателя субсидии предложения, информацию и иные материалы в течение 2 (двух) лет после получения субсидии,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02DE0" w:rsidRPr="0015187C" w:rsidRDefault="00902DE0" w:rsidP="00902DE0">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5. Требования к осуществлению </w:t>
      </w:r>
      <w:proofErr w:type="gramStart"/>
      <w:r w:rsidRPr="0015187C">
        <w:rPr>
          <w:rFonts w:ascii="Times New Roman" w:eastAsia="Times New Roman" w:hAnsi="Times New Roman" w:cs="Times New Roman"/>
          <w:sz w:val="26"/>
          <w:szCs w:val="26"/>
          <w:lang w:eastAsia="ru-RU"/>
        </w:rPr>
        <w:t>контроля за</w:t>
      </w:r>
      <w:proofErr w:type="gramEnd"/>
      <w:r w:rsidRPr="0015187C">
        <w:rPr>
          <w:rFonts w:ascii="Times New Roman" w:eastAsia="Times New Roman" w:hAnsi="Times New Roman" w:cs="Times New Roman"/>
          <w:sz w:val="26"/>
          <w:szCs w:val="26"/>
          <w:lang w:eastAsia="ru-RU"/>
        </w:rPr>
        <w:t xml:space="preserve"> соблюдением</w:t>
      </w:r>
    </w:p>
    <w:p w:rsidR="00902DE0" w:rsidRPr="0015187C" w:rsidRDefault="00902DE0" w:rsidP="00902DE0">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условий, целей и порядка предоставления субсидий</w:t>
      </w:r>
    </w:p>
    <w:p w:rsidR="00902DE0" w:rsidRPr="0015187C" w:rsidRDefault="00902DE0" w:rsidP="00902DE0">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и ответственность за их нарушение</w:t>
      </w:r>
    </w:p>
    <w:p w:rsidR="00902DE0" w:rsidRPr="0015187C" w:rsidRDefault="00902DE0" w:rsidP="00902DE0">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w:t>
      </w:r>
      <w:proofErr w:type="gramStart"/>
      <w:r w:rsidRPr="0015187C">
        <w:rPr>
          <w:rFonts w:ascii="Times New Roman" w:eastAsia="Times New Roman" w:hAnsi="Times New Roman" w:cs="Times New Roman"/>
          <w:sz w:val="26"/>
          <w:szCs w:val="26"/>
          <w:lang w:eastAsia="ru-RU"/>
        </w:rPr>
        <w:t>контроля за</w:t>
      </w:r>
      <w:proofErr w:type="gramEnd"/>
      <w:r w:rsidRPr="0015187C">
        <w:rPr>
          <w:rFonts w:ascii="Times New Roman" w:eastAsia="Times New Roman" w:hAnsi="Times New Roman" w:cs="Times New Roman"/>
          <w:sz w:val="26"/>
          <w:szCs w:val="26"/>
          <w:lang w:eastAsia="ru-RU"/>
        </w:rPr>
        <w:t xml:space="preserve"> соблюдением порядка, целей и условий предоставления субсидии.</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5.2. </w:t>
      </w:r>
      <w:proofErr w:type="gramStart"/>
      <w:r w:rsidRPr="0015187C">
        <w:rPr>
          <w:rFonts w:ascii="Times New Roman" w:eastAsia="Times New Roman" w:hAnsi="Times New Roman" w:cs="Times New Roman"/>
          <w:sz w:val="26"/>
          <w:szCs w:val="26"/>
          <w:lang w:eastAsia="ru-RU"/>
        </w:rPr>
        <w:t>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МР «Печора» в течение 10 (десяти) рабочих дней со дня получения соответствующего требования о возврате субсидии.</w:t>
      </w:r>
      <w:proofErr w:type="gramEnd"/>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15187C">
        <w:rPr>
          <w:rFonts w:ascii="Times New Roman" w:eastAsia="Times New Roman" w:hAnsi="Times New Roman" w:cs="Times New Roman"/>
          <w:sz w:val="26"/>
          <w:szCs w:val="26"/>
          <w:lang w:eastAsia="ru-RU"/>
        </w:rPr>
        <w:t>день</w:t>
      </w:r>
      <w:proofErr w:type="gramEnd"/>
      <w:r w:rsidRPr="0015187C">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5.3. В случаях, предусмотренных соглашением, остатки субсидий, не использованные в отчетном финансовом году, подлежат возврату в бюджет МО </w:t>
      </w:r>
      <w:r w:rsidRPr="0015187C">
        <w:rPr>
          <w:rFonts w:ascii="Times New Roman" w:eastAsia="Times New Roman" w:hAnsi="Times New Roman" w:cs="Times New Roman"/>
          <w:sz w:val="26"/>
          <w:szCs w:val="26"/>
          <w:lang w:eastAsia="ru-RU"/>
        </w:rPr>
        <w:lastRenderedPageBreak/>
        <w:t>МР «Печора» в течение 10 (десяти) рабочих дней со дня окончания финансового года.</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15187C">
        <w:rPr>
          <w:rFonts w:ascii="Times New Roman" w:eastAsia="Times New Roman" w:hAnsi="Times New Roman" w:cs="Times New Roman"/>
          <w:sz w:val="26"/>
          <w:szCs w:val="26"/>
          <w:lang w:eastAsia="ru-RU"/>
        </w:rPr>
        <w:t>день</w:t>
      </w:r>
      <w:proofErr w:type="gramEnd"/>
      <w:r w:rsidRPr="0015187C">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5.5. </w:t>
      </w:r>
      <w:proofErr w:type="gramStart"/>
      <w:r w:rsidRPr="0015187C">
        <w:rPr>
          <w:rFonts w:ascii="Times New Roman" w:eastAsia="Times New Roman" w:hAnsi="Times New Roman" w:cs="Times New Roman"/>
          <w:sz w:val="26"/>
          <w:szCs w:val="26"/>
          <w:lang w:eastAsia="ru-RU"/>
        </w:rPr>
        <w:t>Контроль за</w:t>
      </w:r>
      <w:proofErr w:type="gramEnd"/>
      <w:r w:rsidRPr="0015187C">
        <w:rPr>
          <w:rFonts w:ascii="Times New Roman" w:eastAsia="Times New Roman" w:hAnsi="Times New Roman" w:cs="Times New Roman"/>
          <w:sz w:val="26"/>
          <w:szCs w:val="26"/>
          <w:lang w:eastAsia="ru-RU"/>
        </w:rPr>
        <w:t xml:space="preserve"> целевым использованием субсидии, соблюдением условий и порядка предоставления субсидии осуществляется в установленном порядке администрацией МР «Печора» и органами муниципального (финансового) контроля.</w:t>
      </w:r>
    </w:p>
    <w:p w:rsidR="00902DE0" w:rsidRPr="0015187C" w:rsidRDefault="00902DE0" w:rsidP="00902DE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5187C">
        <w:rPr>
          <w:rFonts w:ascii="Times New Roman" w:eastAsia="Times New Roman" w:hAnsi="Times New Roman" w:cs="Times New Roman"/>
          <w:sz w:val="26"/>
          <w:szCs w:val="26"/>
          <w:lang w:eastAsia="ru-RU"/>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902DE0" w:rsidRDefault="00902DE0" w:rsidP="00902DE0">
      <w:pPr>
        <w:jc w:val="center"/>
        <w:rPr>
          <w:rFonts w:ascii="Times New Roman" w:hAnsi="Times New Roman" w:cs="Times New Roman"/>
          <w:sz w:val="16"/>
          <w:szCs w:val="16"/>
        </w:rPr>
      </w:pPr>
      <w:r w:rsidRPr="0015187C">
        <w:rPr>
          <w:rFonts w:ascii="Times New Roman" w:eastAsia="Times New Roman" w:hAnsi="Times New Roman" w:cs="Times New Roman"/>
          <w:sz w:val="26"/>
          <w:szCs w:val="26"/>
          <w:lang w:eastAsia="ru-RU"/>
        </w:rPr>
        <w:t>_________</w:t>
      </w:r>
      <w:r>
        <w:rPr>
          <w:rFonts w:ascii="Times New Roman" w:eastAsia="Times New Roman" w:hAnsi="Times New Roman" w:cs="Times New Roman"/>
          <w:sz w:val="26"/>
          <w:szCs w:val="26"/>
          <w:lang w:eastAsia="ru-RU"/>
        </w:rPr>
        <w:t>_______________________</w:t>
      </w:r>
      <w:bookmarkStart w:id="0" w:name="_GoBack"/>
      <w:bookmarkEnd w:id="0"/>
    </w:p>
    <w:sectPr w:rsidR="00902DE0" w:rsidSect="00F1039D">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9C7"/>
    <w:rsid w:val="00060933"/>
    <w:rsid w:val="00073D49"/>
    <w:rsid w:val="00085974"/>
    <w:rsid w:val="000C5B16"/>
    <w:rsid w:val="000C7183"/>
    <w:rsid w:val="000E7447"/>
    <w:rsid w:val="00125192"/>
    <w:rsid w:val="00127691"/>
    <w:rsid w:val="00130C2A"/>
    <w:rsid w:val="00162059"/>
    <w:rsid w:val="001B1AA5"/>
    <w:rsid w:val="001E501B"/>
    <w:rsid w:val="0023594B"/>
    <w:rsid w:val="0025090D"/>
    <w:rsid w:val="002C09CE"/>
    <w:rsid w:val="002E3061"/>
    <w:rsid w:val="003A3773"/>
    <w:rsid w:val="00426330"/>
    <w:rsid w:val="00450BDC"/>
    <w:rsid w:val="004533EB"/>
    <w:rsid w:val="00462D9C"/>
    <w:rsid w:val="00463C4B"/>
    <w:rsid w:val="00467BB1"/>
    <w:rsid w:val="0047451A"/>
    <w:rsid w:val="004B3BCC"/>
    <w:rsid w:val="004C77A9"/>
    <w:rsid w:val="00577684"/>
    <w:rsid w:val="005D71C1"/>
    <w:rsid w:val="00646343"/>
    <w:rsid w:val="006715C9"/>
    <w:rsid w:val="00685583"/>
    <w:rsid w:val="006A2009"/>
    <w:rsid w:val="006D7AEC"/>
    <w:rsid w:val="006F49C7"/>
    <w:rsid w:val="007853C1"/>
    <w:rsid w:val="007A4863"/>
    <w:rsid w:val="0081156E"/>
    <w:rsid w:val="008246EE"/>
    <w:rsid w:val="00852962"/>
    <w:rsid w:val="008B7B01"/>
    <w:rsid w:val="008E1A70"/>
    <w:rsid w:val="009003AE"/>
    <w:rsid w:val="00902DE0"/>
    <w:rsid w:val="00950372"/>
    <w:rsid w:val="00954765"/>
    <w:rsid w:val="009C78BA"/>
    <w:rsid w:val="00A426B4"/>
    <w:rsid w:val="00A61CD3"/>
    <w:rsid w:val="00AD274E"/>
    <w:rsid w:val="00AD31B2"/>
    <w:rsid w:val="00AD7668"/>
    <w:rsid w:val="00B74946"/>
    <w:rsid w:val="00B87FD2"/>
    <w:rsid w:val="00BB22DF"/>
    <w:rsid w:val="00BC73FB"/>
    <w:rsid w:val="00BF53E7"/>
    <w:rsid w:val="00C90091"/>
    <w:rsid w:val="00C91692"/>
    <w:rsid w:val="00C93F6F"/>
    <w:rsid w:val="00D2777A"/>
    <w:rsid w:val="00D80A5F"/>
    <w:rsid w:val="00DD5E3A"/>
    <w:rsid w:val="00E366DC"/>
    <w:rsid w:val="00ED257F"/>
    <w:rsid w:val="00EE1DB0"/>
    <w:rsid w:val="00EE1EA7"/>
    <w:rsid w:val="00F1039D"/>
    <w:rsid w:val="00F81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B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3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6330"/>
    <w:rPr>
      <w:rFonts w:ascii="Tahoma" w:hAnsi="Tahoma" w:cs="Tahoma"/>
      <w:sz w:val="16"/>
      <w:szCs w:val="16"/>
    </w:rPr>
  </w:style>
  <w:style w:type="paragraph" w:styleId="a5">
    <w:name w:val="List Paragraph"/>
    <w:basedOn w:val="a"/>
    <w:uiPriority w:val="34"/>
    <w:qFormat/>
    <w:rsid w:val="009C78BA"/>
    <w:pPr>
      <w:ind w:left="720"/>
      <w:contextualSpacing/>
    </w:pPr>
  </w:style>
  <w:style w:type="character" w:styleId="a6">
    <w:name w:val="Hyperlink"/>
    <w:basedOn w:val="a0"/>
    <w:uiPriority w:val="99"/>
    <w:unhideWhenUsed/>
    <w:rsid w:val="00F817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B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3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6330"/>
    <w:rPr>
      <w:rFonts w:ascii="Tahoma" w:hAnsi="Tahoma" w:cs="Tahoma"/>
      <w:sz w:val="16"/>
      <w:szCs w:val="16"/>
    </w:rPr>
  </w:style>
  <w:style w:type="paragraph" w:styleId="a5">
    <w:name w:val="List Paragraph"/>
    <w:basedOn w:val="a"/>
    <w:uiPriority w:val="34"/>
    <w:qFormat/>
    <w:rsid w:val="009C78BA"/>
    <w:pPr>
      <w:ind w:left="720"/>
      <w:contextualSpacing/>
    </w:pPr>
  </w:style>
  <w:style w:type="character" w:styleId="a6">
    <w:name w:val="Hyperlink"/>
    <w:basedOn w:val="a0"/>
    <w:uiPriority w:val="99"/>
    <w:unhideWhenUsed/>
    <w:rsid w:val="00F817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6DCE79BE199872DC4C8C3939437ADA2CEAC86D48111B238A8C86E6F44F511E29C1918016E7DAE0B5EA7AC7L2L" TargetMode="External"/><Relationship Id="rId3" Type="http://schemas.openxmlformats.org/officeDocument/2006/relationships/settings" Target="settings.xml"/><Relationship Id="rId7" Type="http://schemas.openxmlformats.org/officeDocument/2006/relationships/hyperlink" Target="consultantplus://offline/ref=A76DCE79BE199872DC4C8C3939437ADA2CEAC86D48111B238A8C86E6F44F511E29C1918016E7DAE0B5EA7AC7LD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76DCE79BE199872DC4C8C3939437ADA2CEAC86D48111B238A8C86E6F44F511E29C1918016E7DAE0B5EA7BC7LCL" TargetMode="External"/><Relationship Id="rId5" Type="http://schemas.openxmlformats.org/officeDocument/2006/relationships/hyperlink" Target="https://www.pechoraonline.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1264</TotalTime>
  <Pages>9</Pages>
  <Words>3691</Words>
  <Characters>21040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Широкая ОА</dc:creator>
  <cp:keywords/>
  <dc:description/>
  <cp:lastModifiedBy>Рафальская НМ</cp:lastModifiedBy>
  <cp:revision>75</cp:revision>
  <cp:lastPrinted>2021-03-18T12:53:00Z</cp:lastPrinted>
  <dcterms:created xsi:type="dcterms:W3CDTF">2019-12-12T13:34:00Z</dcterms:created>
  <dcterms:modified xsi:type="dcterms:W3CDTF">2022-02-15T11:24:00Z</dcterms:modified>
</cp:coreProperties>
</file>