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РК от 04.07.2007 N 133</w:t>
              <w:br/>
              <w:t xml:space="preserve">(ред. от 15.07.2025)</w:t>
              <w:br/>
              <w:t xml:space="preserve">"О Порядке и условиях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КОМИ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4 июля 2007 г. N 133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И УСЛОВИЯХ ПРИЗНАНИЯ МОЛОДОЙ СЕМЬИ</w:t>
      </w:r>
    </w:p>
    <w:p>
      <w:pPr>
        <w:pStyle w:val="2"/>
        <w:jc w:val="center"/>
      </w:pPr>
      <w:r>
        <w:rPr>
          <w:sz w:val="20"/>
        </w:rPr>
        <w:t xml:space="preserve">ИМЕЮЩЕЙ ДОСТАТОЧНЫЕ ДОХОДЫ, ПОЗВОЛЯЮЩИЕ ПОЛУЧИТЬ</w:t>
      </w:r>
    </w:p>
    <w:p>
      <w:pPr>
        <w:pStyle w:val="2"/>
        <w:jc w:val="center"/>
      </w:pPr>
      <w:r>
        <w:rPr>
          <w:sz w:val="20"/>
        </w:rPr>
        <w:t xml:space="preserve">КРЕДИТ, ЛИБО ИНЫЕ ДЕНЕЖНЫЕ СРЕДСТВА ДЛЯ ОПЛАТЫ</w:t>
      </w:r>
    </w:p>
    <w:p>
      <w:pPr>
        <w:pStyle w:val="2"/>
        <w:jc w:val="center"/>
      </w:pPr>
      <w:r>
        <w:rPr>
          <w:sz w:val="20"/>
        </w:rPr>
        <w:t xml:space="preserve">РАСЧЕТНОЙ (СРЕДНЕЙ) СТОИМОСТИ ЖИЛЬЯ В ЧАСТИ,</w:t>
      </w:r>
    </w:p>
    <w:p>
      <w:pPr>
        <w:pStyle w:val="2"/>
        <w:jc w:val="center"/>
      </w:pPr>
      <w:r>
        <w:rPr>
          <w:sz w:val="20"/>
        </w:rPr>
        <w:t xml:space="preserve">ПРЕВЫШАЮЩЕЙ РАЗМЕР ПРЕДОСТАВЛЯЕМОЙ СОЦИАЛЬНОЙ</w:t>
      </w:r>
    </w:p>
    <w:p>
      <w:pPr>
        <w:pStyle w:val="2"/>
        <w:jc w:val="center"/>
      </w:pPr>
      <w:r>
        <w:rPr>
          <w:sz w:val="20"/>
        </w:rPr>
        <w:t xml:space="preserve">ВЫПЛАТЫ НА ПРИОБРЕТЕНИЕ ЖИЛОГО ПОМЕЩЕНИЯ ИЛИ СОЗДАНИЕ</w:t>
      </w:r>
    </w:p>
    <w:p>
      <w:pPr>
        <w:pStyle w:val="2"/>
        <w:jc w:val="center"/>
      </w:pPr>
      <w:r>
        <w:rPr>
          <w:sz w:val="20"/>
        </w:rPr>
        <w:t xml:space="preserve">ОБЪЕКТА ИНДИВИДУАЛЬНОГО ЖИЛИЩНОГО СТРОИТЕЛЬСТВА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РК от 20.09.2007 </w:t>
            </w:r>
            <w:hyperlink w:history="0" r:id="rId8" w:tooltip="Постановление Правительства РК от 20.09.2007 N 216 &quot;О внесении изменений в постановление Правительства Республики Коми от 4 июля 2007 г. N 133 &quot;О Порядке и условиях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убсидии на приобретение жилья, в том числе на уплату первоначального взноса при получении ипотечного жилищного кредита или займа на приобретение жилого помещения или создания о {КонсультантПлюс}">
              <w:r>
                <w:rPr>
                  <w:sz w:val="20"/>
                  <w:color w:val="0000ff"/>
                </w:rPr>
                <w:t xml:space="preserve">N 216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25.12.2007 </w:t>
            </w:r>
            <w:hyperlink w:history="0" r:id="rId9" w:tooltip="Постановление Правительства РК от 25.12.2007 N 312 &quot;О внесении изменений в постановление Правительства Республики Коми от 4 июля 2007 г. N 133 &quot;О Порядке и условиях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убсидии на приобретение жилья&quot; {КонсультантПлюс}">
              <w:r>
                <w:rPr>
                  <w:sz w:val="20"/>
                  <w:color w:val="0000ff"/>
                </w:rPr>
                <w:t xml:space="preserve">N 312</w:t>
              </w:r>
            </w:hyperlink>
            <w:r>
              <w:rPr>
                <w:sz w:val="20"/>
                <w:color w:val="392c69"/>
              </w:rPr>
              <w:t xml:space="preserve">, от 27.02.2008 </w:t>
            </w:r>
            <w:hyperlink w:history="0" r:id="rId10" w:tooltip="Постановление Правительства РК от 27.02.2008 N 35 &quot;О внесении изменения в постановление Правительства Республики Коми от 4 июля 2007 г. N 133 &quot;О Порядке и условиях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убсидии на приобретение жилья&quot; {КонсультантПлюс}">
              <w:r>
                <w:rPr>
                  <w:sz w:val="20"/>
                  <w:color w:val="0000ff"/>
                </w:rPr>
                <w:t xml:space="preserve">N 35</w:t>
              </w:r>
            </w:hyperlink>
            <w:r>
              <w:rPr>
                <w:sz w:val="20"/>
                <w:color w:val="392c69"/>
              </w:rPr>
              <w:t xml:space="preserve">, от 26.06.2008 </w:t>
            </w:r>
            <w:hyperlink w:history="0" r:id="rId11" w:tooltip="Постановление Правительства РК от 26.06.2008 N 163 (ред. от 16.10.2017) &quot;О внесении изменений в некоторые акты Правительства Республики Коми по вопросам реализации Закона Республики Коми &quot;О целевой республиканской программе &quot;Жилище&quot; на 2008 - 2012 годы&quot; (вместе с &quot;Перечнем изменений, вносимых в постановления Правительства Республики Коми&quot;) {КонсультантПлюс}">
              <w:r>
                <w:rPr>
                  <w:sz w:val="20"/>
                  <w:color w:val="0000ff"/>
                </w:rPr>
                <w:t xml:space="preserve">N 163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19.10.2009 </w:t>
            </w:r>
            <w:hyperlink w:history="0" r:id="rId12" w:tooltip="Постановление Правительства РК от 19.10.2009 N 297 (ред. от 16.10.2017)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      <w:r>
                <w:rPr>
                  <w:sz w:val="20"/>
                  <w:color w:val="0000ff"/>
                </w:rPr>
                <w:t xml:space="preserve">N 297</w:t>
              </w:r>
            </w:hyperlink>
            <w:r>
              <w:rPr>
                <w:sz w:val="20"/>
                <w:color w:val="392c69"/>
              </w:rPr>
              <w:t xml:space="preserve">, от 13.01.2010 </w:t>
            </w:r>
            <w:hyperlink w:history="0" r:id="rId13" w:tooltip="Постановление Правительства РК от 13.01.2010 N 2 (ред. от 16.10.2017)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      <w:r>
                <w:rPr>
                  <w:sz w:val="20"/>
                  <w:color w:val="0000ff"/>
                </w:rPr>
                <w:t xml:space="preserve">N 2</w:t>
              </w:r>
            </w:hyperlink>
            <w:r>
              <w:rPr>
                <w:sz w:val="20"/>
                <w:color w:val="392c69"/>
              </w:rPr>
              <w:t xml:space="preserve">, от 14.06.2011 </w:t>
            </w:r>
            <w:hyperlink w:history="0" r:id="rId14" w:tooltip="Постановление Правительства РК от 14.06.2011 N 263 &quot;О внесении изменений в постановление Правительства Республики Коми от 4 июля 2007 г. N 133 &quot;О порядке и условиях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&quot; (вместе с &quot;Порядком и условиями признания молодой семьи имеющей достаточные доходы, позволяющие получить кредит, либо иные денежные сре {КонсультантПлюс}">
              <w:r>
                <w:rPr>
                  <w:sz w:val="20"/>
                  <w:color w:val="0000ff"/>
                </w:rPr>
                <w:t xml:space="preserve">N 263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13.10.2015 </w:t>
            </w:r>
            <w:hyperlink w:history="0" r:id="rId15" w:tooltip="Постановление Правительства РК от 13.10.2015 N 452 &quot;О внесении изменений в постановление Правительства Республики Коми от 4 июля 2007 г. N 133 &quot;О Порядке и условиях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идуального жилого дома&quot; {КонсультантПлюс}">
              <w:r>
                <w:rPr>
                  <w:sz w:val="20"/>
                  <w:color w:val="0000ff"/>
                </w:rPr>
                <w:t xml:space="preserve">N 452</w:t>
              </w:r>
            </w:hyperlink>
            <w:r>
              <w:rPr>
                <w:sz w:val="20"/>
                <w:color w:val="392c69"/>
              </w:rPr>
              <w:t xml:space="preserve">, от 18.11.2015 </w:t>
            </w:r>
            <w:hyperlink w:history="0" r:id="rId16" w:tooltip="Постановление Правительства РК от 18.11.2015 N 487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487</w:t>
              </w:r>
            </w:hyperlink>
            <w:r>
              <w:rPr>
                <w:sz w:val="20"/>
                <w:color w:val="392c69"/>
              </w:rPr>
              <w:t xml:space="preserve">, от 28.12.2018 </w:t>
            </w:r>
            <w:hyperlink w:history="0" r:id="rId17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      <w:r>
                <w:rPr>
                  <w:sz w:val="20"/>
                  <w:color w:val="0000ff"/>
                </w:rPr>
                <w:t xml:space="preserve">N 591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</w:t>
            </w:r>
            <w:hyperlink w:history="0" r:id="rId18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63</w:t>
              </w:r>
            </w:hyperlink>
            <w:r>
              <w:rPr>
                <w:sz w:val="20"/>
                <w:color w:val="392c69"/>
              </w:rPr>
              <w:t xml:space="preserve"> (ред. 06.08.2020), от 15.07.2025 </w:t>
            </w:r>
            <w:hyperlink w:history="0" r:id="rId19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      <w:r>
                <w:rPr>
                  <w:sz w:val="20"/>
                  <w:color w:val="0000ff"/>
                </w:rPr>
                <w:t xml:space="preserve">N 218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</w:t>
      </w:r>
      <w:hyperlink w:history="0" r:id="rId20" w:tooltip="Постановление Правительства РФ от 17.12.2010 N 1050 (ред. от 12.07.2025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17 декабря 2010 г.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 Правительство Республики Коми постановляет: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21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28.12.2018 N 591)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0" w:tooltip="ПОРЯДОК И УСЛОВИЯ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условия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согласно приложению.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14.06.2011 </w:t>
      </w:r>
      <w:hyperlink w:history="0" r:id="rId22" w:tooltip="Постановление Правительства РК от 14.06.2011 N 263 &quot;О внесении изменений в постановление Правительства Республики Коми от 4 июля 2007 г. N 133 &quot;О порядке и условиях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&quot; (вместе с &quot;Порядком и условиями признания молодой семьи имеющей достаточные доходы, позволяющие получить кредит, либо иные денежные сре {КонсультантПлюс}">
        <w:r>
          <w:rPr>
            <w:sz w:val="20"/>
            <w:color w:val="0000ff"/>
          </w:rPr>
          <w:t xml:space="preserve">N 263</w:t>
        </w:r>
      </w:hyperlink>
      <w:r>
        <w:rPr>
          <w:sz w:val="20"/>
        </w:rPr>
        <w:t xml:space="preserve">, от 18.02.2020 </w:t>
      </w:r>
      <w:hyperlink w:history="0" r:id="rId23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63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постановления возложить на заместителя Председателя Правительства Республики Коми, осуществляющего в соответствии с распределением обязанностей координацию работы органов исполнительной власти Республики Коми в сфере реализации государственной политики в области молодежной политики.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4" w:tooltip="Постановление Правительства РК от 13.10.2015 N 452 &quot;О внесении изменений в постановление Правительства Республики Коми от 4 июля 2007 г. N 133 &quot;О Порядке и условиях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идуального жилого дом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13.10.2015 N 452)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Республики Коми</w:t>
      </w:r>
    </w:p>
    <w:p>
      <w:pPr>
        <w:pStyle w:val="0"/>
        <w:jc w:val="right"/>
      </w:pPr>
      <w:r>
        <w:rPr>
          <w:sz w:val="20"/>
        </w:rPr>
        <w:t xml:space="preserve">В.ТОРЛОПОВ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Республики Коми</w:t>
      </w:r>
    </w:p>
    <w:p>
      <w:pPr>
        <w:pStyle w:val="0"/>
        <w:jc w:val="right"/>
      </w:pPr>
      <w:r>
        <w:rPr>
          <w:sz w:val="20"/>
        </w:rPr>
        <w:t xml:space="preserve">от 4 июля 2007 г. N 133</w:t>
      </w:r>
    </w:p>
    <w:p>
      <w:pPr>
        <w:pStyle w:val="0"/>
        <w:jc w:val="right"/>
      </w:pPr>
      <w:r>
        <w:rPr>
          <w:sz w:val="20"/>
        </w:rPr>
        <w:t xml:space="preserve">(приложение)</w:t>
      </w:r>
    </w:p>
    <w:p>
      <w:pPr>
        <w:pStyle w:val="0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ПОРЯДОК И УСЛОВИЯ</w:t>
      </w:r>
    </w:p>
    <w:p>
      <w:pPr>
        <w:pStyle w:val="2"/>
        <w:jc w:val="center"/>
      </w:pPr>
      <w:r>
        <w:rPr>
          <w:sz w:val="20"/>
        </w:rPr>
        <w:t xml:space="preserve">ПРИЗНАНИЯ МОЛОДОЙ СЕМЬИ ИМЕЮЩЕЙ ДОСТАТОЧНЫЕ ДОХОДЫ,</w:t>
      </w:r>
    </w:p>
    <w:p>
      <w:pPr>
        <w:pStyle w:val="2"/>
        <w:jc w:val="center"/>
      </w:pPr>
      <w:r>
        <w:rPr>
          <w:sz w:val="20"/>
        </w:rPr>
        <w:t xml:space="preserve">ПОЗВОЛЯЮЩИЕ ПОЛУЧИТЬ КРЕДИТ, ЛИБО ИНЫЕ ДЕНЕЖНЫЕ СРЕДСТВА</w:t>
      </w:r>
    </w:p>
    <w:p>
      <w:pPr>
        <w:pStyle w:val="2"/>
        <w:jc w:val="center"/>
      </w:pPr>
      <w:r>
        <w:rPr>
          <w:sz w:val="20"/>
        </w:rPr>
        <w:t xml:space="preserve">ДЛЯ ОПЛАТЫ РАСЧЕТНОЙ (СРЕДНЕЙ) СТОИМОСТИ ЖИЛЬЯ В ЧАСТИ,</w:t>
      </w:r>
    </w:p>
    <w:p>
      <w:pPr>
        <w:pStyle w:val="2"/>
        <w:jc w:val="center"/>
      </w:pPr>
      <w:r>
        <w:rPr>
          <w:sz w:val="20"/>
        </w:rPr>
        <w:t xml:space="preserve">ПРЕВЫШАЮЩЕЙ РАЗМЕР ПРЕДОСТАВЛЯЕМОЙ СОЦИАЛЬНОЙ ВЫПЛАТЫ</w:t>
      </w:r>
    </w:p>
    <w:p>
      <w:pPr>
        <w:pStyle w:val="2"/>
        <w:jc w:val="center"/>
      </w:pPr>
      <w:r>
        <w:rPr>
          <w:sz w:val="20"/>
        </w:rPr>
        <w:t xml:space="preserve">НА ПРИОБРЕТЕНИЕ ЖИЛОГО ПОМЕЩЕНИЯ ИЛИ СОЗДАНИЕ ОБЪЕКТА</w:t>
      </w:r>
    </w:p>
    <w:p>
      <w:pPr>
        <w:pStyle w:val="2"/>
        <w:jc w:val="center"/>
      </w:pPr>
      <w:r>
        <w:rPr>
          <w:sz w:val="20"/>
        </w:rPr>
        <w:t xml:space="preserve">ИНДИВИДУАЛЬНОГО ЖИЛИЩНОГО СТРОИТЕЛЬСТВА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РК от 14.06.2011 </w:t>
            </w:r>
            <w:hyperlink w:history="0" r:id="rId25" w:tooltip="Постановление Правительства РК от 14.06.2011 N 263 &quot;О внесении изменений в постановление Правительства Республики Коми от 4 июля 2007 г. N 133 &quot;О порядке и условиях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&quot; (вместе с &quot;Порядком и условиями признания молодой семьи имеющей достаточные доходы, позволяющие получить кредит, либо иные денежные сре {КонсультантПлюс}">
              <w:r>
                <w:rPr>
                  <w:sz w:val="20"/>
                  <w:color w:val="0000ff"/>
                </w:rPr>
                <w:t xml:space="preserve">N 263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13.10.2015 </w:t>
            </w:r>
            <w:hyperlink w:history="0" r:id="rId26" w:tooltip="Постановление Правительства РК от 13.10.2015 N 452 &quot;О внесении изменений в постановление Правительства Республики Коми от 4 июля 2007 г. N 133 &quot;О Порядке и условиях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идуального жилого дома&quot; {КонсультантПлюс}">
              <w:r>
                <w:rPr>
                  <w:sz w:val="20"/>
                  <w:color w:val="0000ff"/>
                </w:rPr>
                <w:t xml:space="preserve">N 452</w:t>
              </w:r>
            </w:hyperlink>
            <w:r>
              <w:rPr>
                <w:sz w:val="20"/>
                <w:color w:val="392c69"/>
              </w:rPr>
              <w:t xml:space="preserve">, от 18.11.2015 </w:t>
            </w:r>
            <w:hyperlink w:history="0" r:id="rId27" w:tooltip="Постановление Правительства РК от 18.11.2015 N 487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487</w:t>
              </w:r>
            </w:hyperlink>
            <w:r>
              <w:rPr>
                <w:sz w:val="20"/>
                <w:color w:val="392c69"/>
              </w:rPr>
              <w:t xml:space="preserve">, от 28.12.2018 </w:t>
            </w:r>
            <w:hyperlink w:history="0" r:id="rId28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      <w:r>
                <w:rPr>
                  <w:sz w:val="20"/>
                  <w:color w:val="0000ff"/>
                </w:rPr>
                <w:t xml:space="preserve">N 591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18.02.2020 </w:t>
            </w:r>
            <w:hyperlink w:history="0" r:id="rId29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      <w:r>
                <w:rPr>
                  <w:sz w:val="20"/>
                  <w:color w:val="0000ff"/>
                </w:rPr>
                <w:t xml:space="preserve">N 63</w:t>
              </w:r>
            </w:hyperlink>
            <w:r>
              <w:rPr>
                <w:sz w:val="20"/>
                <w:color w:val="392c69"/>
              </w:rPr>
              <w:t xml:space="preserve"> (ред. 06.08.2020), от 15.07.2025 </w:t>
            </w:r>
            <w:hyperlink w:history="0" r:id="rId30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      <w:r>
                <w:rPr>
                  <w:sz w:val="20"/>
                  <w:color w:val="0000ff"/>
                </w:rPr>
                <w:t xml:space="preserve">N 218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Порядок и условия разработаны в соответствии с </w:t>
      </w:r>
      <w:hyperlink w:history="0" r:id="rId31" w:tooltip="Постановление Правительства РФ от 17.12.2010 N 1050 (ред. от 12.07.2025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17 декабря 2010 г.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постановление Правительства Российской Федерации) и регулируют порядок и условия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 (далее соответственно - молодая семья имеющая достаточные доходы, социальная выплата).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18.11.2015 </w:t>
      </w:r>
      <w:hyperlink w:history="0" r:id="rId32" w:tooltip="Постановление Правительства РК от 18.11.2015 N 487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487</w:t>
        </w:r>
      </w:hyperlink>
      <w:r>
        <w:rPr>
          <w:sz w:val="20"/>
        </w:rPr>
        <w:t xml:space="preserve">, от 28.12.2018 </w:t>
      </w:r>
      <w:hyperlink w:history="0" r:id="rId33" w:tooltip="Постановление Правительства РК от 28.12.2018 N 591 &quot;О внесении изменений в некоторые постановления Правительства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N 591</w:t>
        </w:r>
      </w:hyperlink>
      <w:r>
        <w:rPr>
          <w:sz w:val="20"/>
        </w:rPr>
        <w:t xml:space="preserve">, от 18.02.2020 </w:t>
      </w:r>
      <w:hyperlink w:history="0" r:id="rId34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63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Признание молодой семьи имеющей достаточные доходы осуществляется органами местного самоуправления муниципальных районов и муниципальных, городских округов в Республике Коми (далее - соответствующий орган местного самоуправления).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15.07.2025 N 218)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Для признания молодой семьи имеющей достаточные доходы молодая семья подает в соответствующий орган местного самоуправления: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заявление;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документы, удостоверяющие личность заявителя и членов его семьи, указанных в заявлении;</w:t>
      </w:r>
    </w:p>
    <w:p>
      <w:pPr>
        <w:pStyle w:val="0"/>
        <w:jc w:val="both"/>
      </w:pPr>
      <w:r>
        <w:rPr>
          <w:sz w:val="20"/>
        </w:rPr>
        <w:t xml:space="preserve">(пп. 2 в ред. </w:t>
      </w:r>
      <w:hyperlink w:history="0" r:id="rId36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2-1)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(представляются в случае изменения личных данных заявителя);</w:t>
      </w:r>
    </w:p>
    <w:p>
      <w:pPr>
        <w:pStyle w:val="0"/>
        <w:jc w:val="both"/>
      </w:pPr>
      <w:r>
        <w:rPr>
          <w:sz w:val="20"/>
        </w:rPr>
        <w:t xml:space="preserve">(пп. 2-1 введен </w:t>
      </w:r>
      <w:hyperlink w:history="0" r:id="rId37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РК от 18.02.2020 N 63 (ред. 06.08.2020))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2-2) свидетельства об усыновлении, выданные органами записи актов гражданского состояния или консульскими учреждениями Российской Федерации (представляются в случае, если законный представитель ребенка является его усыновителем);</w:t>
      </w:r>
    </w:p>
    <w:p>
      <w:pPr>
        <w:pStyle w:val="0"/>
        <w:jc w:val="both"/>
      </w:pPr>
      <w:r>
        <w:rPr>
          <w:sz w:val="20"/>
        </w:rPr>
        <w:t xml:space="preserve">(пп. 2-2 введен </w:t>
      </w:r>
      <w:hyperlink w:history="0" r:id="rId38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РК от 18.02.2020 N 63 (ред. 06.08.2020))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документы (один или более по усмотрению молодой семьи), подтверждающие достаточные доходы либо наличие иных денежных средств для оплаты расчетной (средней) стоимости жилья в части, превышающей размер предоставляемой социальной выплаты: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справку банка, подтверждающую наличие у членов молодой семьи средств, хранящихся на банковских вкладах;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выписки из решений (справок, уведомлений) банков и других организаций, предоставляющих ипотечные жилищные кредиты или займы, о соответствии молодых семей требованиям платежеспособности по данному виду кредита, установленным банками или другими организациями, предоставляющими ипотечные жилищные кредиты или займы;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отчет об оценке недвижимого имущества, транспортных и иных механических средств, находящихся в собственности заявителя и членов его семьи, указанных в заявлении, по состоянию на первое число месяца, в котором подается заявление, произведенной в соответствии с законодательством об оценочной деятельности.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РК от 18.02.2020 </w:t>
      </w:r>
      <w:hyperlink w:history="0" r:id="rId40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N 63</w:t>
        </w:r>
      </w:hyperlink>
      <w:r>
        <w:rPr>
          <w:sz w:val="20"/>
        </w:rPr>
        <w:t xml:space="preserve">, от 15.07.2025 </w:t>
      </w:r>
      <w:hyperlink w:history="0" r:id="rId41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N 218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исключен с 1 января 2021 года. - </w:t>
      </w:r>
      <w:hyperlink w:history="0" r:id="rId42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РК от 18.02.2020 N 63.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43" w:tooltip="Постановление Правительства РК от 13.10.2015 N 452 &quot;О внесении изменений в постановление Правительства Республики Коми от 4 июля 2007 г. N 133 &quot;О Порядке и условиях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идуального жилого дом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13.10.2015 N 452)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Молодая семья вправе представить: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выписку из федерального регистра лиц, имеющих право на дополнительные меры государственной поддержки, о размере материнского (семейного) капитала либо в случае распоряжения частью материнского (семейного) капитала - о размере его оставшейся части, выданную территориальным органом Фонда пенсионного и социального страхования Российской Федерации в городе (районе) Республики Коми, сформированную в месяц подачи заявления.</w:t>
      </w:r>
    </w:p>
    <w:p>
      <w:pPr>
        <w:pStyle w:val="0"/>
        <w:jc w:val="both"/>
      </w:pPr>
      <w:r>
        <w:rPr>
          <w:sz w:val="20"/>
        </w:rPr>
        <w:t xml:space="preserve">(пп. 2 в ред. </w:t>
      </w:r>
      <w:hyperlink w:history="0" r:id="rId44" w:tooltip="Постановление Правительства РК от 15.07.2025 N 218 &quot;О внесении изменений в некоторые постановления Правительства Республики Коми&quot; (вместе с &quot;Перечнем изменений, вносимых в некоторые постановления Правительства Республики Коми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15.07.2025 N 218)</w:t>
      </w:r>
    </w:p>
    <w:p>
      <w:pPr>
        <w:pStyle w:val="0"/>
        <w:jc w:val="both"/>
      </w:pPr>
      <w:r>
        <w:rPr>
          <w:sz w:val="20"/>
        </w:rPr>
        <w:t xml:space="preserve">(п. 3.1 введен </w:t>
      </w:r>
      <w:hyperlink w:history="0" r:id="rId45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Соответствующий орган местного самоуправления на приеме регистрирует заявления молодых семей с приложенными документами, указанными в </w:t>
      </w:r>
      <w:hyperlink w:history="0" w:anchor="P58" w:tooltip="2) документы, удостоверяющие личность заявителя и членов его семьи, указанных в заявлении;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 - </w:t>
      </w:r>
      <w:hyperlink w:history="0" w:anchor="P62" w:tooltip="2-2) свидетельства об усыновлении, выданные органами записи актов гражданского состояния или консульскими учреждениями Российской Федерации (представляются в случае, если законный представитель ребенка является его усыновителем);">
        <w:r>
          <w:rPr>
            <w:sz w:val="20"/>
            <w:color w:val="0000ff"/>
          </w:rPr>
          <w:t xml:space="preserve">2-2 пункта 3</w:t>
        </w:r>
      </w:hyperlink>
      <w:r>
        <w:rPr>
          <w:sz w:val="20"/>
        </w:rPr>
        <w:t xml:space="preserve">, </w:t>
      </w:r>
      <w:hyperlink w:history="0" w:anchor="P73" w:tooltip="1)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;">
        <w:r>
          <w:rPr>
            <w:sz w:val="20"/>
            <w:color w:val="0000ff"/>
          </w:rPr>
          <w:t xml:space="preserve">подпункте 1 пункта 3.1</w:t>
        </w:r>
      </w:hyperlink>
      <w:r>
        <w:rPr>
          <w:sz w:val="20"/>
        </w:rPr>
        <w:t xml:space="preserve"> настоящих Порядка и условий, в день их поступления и осуществляет проверку сведений, содержащихся в представленных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соответствующего органа местного самоуправления, ответственный за прием документов, изготавливает копии представленных заявителем документов (далее - документы), указанных в </w:t>
      </w:r>
      <w:hyperlink w:history="0" w:anchor="P58" w:tooltip="2) документы, удостоверяющие личность заявителя и членов его семьи, указанных в заявлении;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 - </w:t>
      </w:r>
      <w:hyperlink w:history="0" w:anchor="P62" w:tooltip="2-2) свидетельства об усыновлении, выданные органами записи актов гражданского состояния или консульскими учреждениями Российской Федерации (представляются в случае, если законный представитель ребенка является его усыновителем);">
        <w:r>
          <w:rPr>
            <w:sz w:val="20"/>
            <w:color w:val="0000ff"/>
          </w:rPr>
          <w:t xml:space="preserve">2-2 пункта 3</w:t>
        </w:r>
      </w:hyperlink>
      <w:r>
        <w:rPr>
          <w:sz w:val="20"/>
        </w:rPr>
        <w:t xml:space="preserve">, </w:t>
      </w:r>
      <w:hyperlink w:history="0" w:anchor="P73" w:tooltip="1)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;">
        <w:r>
          <w:rPr>
            <w:sz w:val="20"/>
            <w:color w:val="0000ff"/>
          </w:rPr>
          <w:t xml:space="preserve">подпункте 1 пункта 3.1</w:t>
        </w:r>
      </w:hyperlink>
      <w:r>
        <w:rPr>
          <w:sz w:val="20"/>
        </w:rPr>
        <w:t xml:space="preserve"> настоящих Порядка и условий (в случае, если документы, указанные в </w:t>
      </w:r>
      <w:hyperlink w:history="0" w:anchor="P72" w:tooltip="3.1. Молодая семья вправе представить:">
        <w:r>
          <w:rPr>
            <w:sz w:val="20"/>
            <w:color w:val="0000ff"/>
          </w:rPr>
          <w:t xml:space="preserve">пункте 3.1</w:t>
        </w:r>
      </w:hyperlink>
      <w:r>
        <w:rPr>
          <w:sz w:val="20"/>
        </w:rPr>
        <w:t xml:space="preserve"> настоящих Порядка и условий, представлены заявителем по собственной инициативе), выполняет на них надпись об их соответствии подлинным экземплярам, заверяет своей подписью с указанием фамилии и инициалов и возвращает заявителю подлинники непосредственно в день подачи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документов, указанных в </w:t>
      </w:r>
      <w:hyperlink w:history="0" w:anchor="P56" w:tooltip="3. Для признания молодой семьи имеющей достаточные доходы молодая семья подает в соответствующий орган местного самоуправления: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w:anchor="P72" w:tooltip="3.1. Молодая семья вправе представить:">
        <w:r>
          <w:rPr>
            <w:sz w:val="20"/>
            <w:color w:val="0000ff"/>
          </w:rPr>
          <w:t xml:space="preserve">3.1</w:t>
        </w:r>
      </w:hyperlink>
      <w:r>
        <w:rPr>
          <w:sz w:val="20"/>
        </w:rPr>
        <w:t xml:space="preserve"> настоящих Порядка и условий (в случае, если документы, указанные в </w:t>
      </w:r>
      <w:hyperlink w:history="0" w:anchor="P72" w:tooltip="3.1. Молодая семья вправе представить:">
        <w:r>
          <w:rPr>
            <w:sz w:val="20"/>
            <w:color w:val="0000ff"/>
          </w:rPr>
          <w:t xml:space="preserve">пункте 3.1</w:t>
        </w:r>
      </w:hyperlink>
      <w:r>
        <w:rPr>
          <w:sz w:val="20"/>
        </w:rPr>
        <w:t xml:space="preserve"> настоящих Порядка и условий, представлены заявителем по собственной инициативе), почтовым отправлением подлинники документов, указанных в </w:t>
      </w:r>
      <w:hyperlink w:history="0" w:anchor="P58" w:tooltip="2) документы, удостоверяющие личность заявителя и членов его семьи, указанных в заявлении;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 - </w:t>
      </w:r>
      <w:hyperlink w:history="0" w:anchor="P62" w:tooltip="2-2) свидетельства об усыновлении, выданные органами записи актов гражданского состояния или консульскими учреждениями Российской Федерации (представляются в случае, если законный представитель ребенка является его усыновителем);">
        <w:r>
          <w:rPr>
            <w:sz w:val="20"/>
            <w:color w:val="0000ff"/>
          </w:rPr>
          <w:t xml:space="preserve">2-2 пункта 3</w:t>
        </w:r>
      </w:hyperlink>
      <w:r>
        <w:rPr>
          <w:sz w:val="20"/>
        </w:rPr>
        <w:t xml:space="preserve">, </w:t>
      </w:r>
      <w:hyperlink w:history="0" w:anchor="P73" w:tooltip="1) документы, подтверждающие родственные отношения заявителя и лиц, указанных в качестве членов его семьи (свидетельство о рождении ребенка, свидетельство о заключении брака и другие документы, подтверждающие родственные отношения);">
        <w:r>
          <w:rPr>
            <w:sz w:val="20"/>
            <w:color w:val="0000ff"/>
          </w:rPr>
          <w:t xml:space="preserve">подпункте 1 пункта 3.1</w:t>
        </w:r>
      </w:hyperlink>
      <w:r>
        <w:rPr>
          <w:sz w:val="20"/>
        </w:rPr>
        <w:t xml:space="preserve"> настоящих Порядка и условий, не направляются, удостоверение верности копий прилагаемых документов осуществляется в установленном федеральным законодательством порядке.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46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В случае непредставления молодой семьей документов, указанных в </w:t>
      </w:r>
      <w:hyperlink w:history="0" w:anchor="P72" w:tooltip="3.1. Молодая семья вправе представить:">
        <w:r>
          <w:rPr>
            <w:sz w:val="20"/>
            <w:color w:val="0000ff"/>
          </w:rPr>
          <w:t xml:space="preserve">пункте 3.1</w:t>
        </w:r>
      </w:hyperlink>
      <w:r>
        <w:rPr>
          <w:sz w:val="20"/>
        </w:rPr>
        <w:t xml:space="preserve"> настоящих Порядка и условий, по собственной инициативе указанные документы запрашиваются соответствующими органами местного самоуправления в течение 5 рабочих дней со дня регистрации заявления и документов, указанных в </w:t>
      </w:r>
      <w:hyperlink w:history="0" w:anchor="P58" w:tooltip="2) документы, удостоверяющие личность заявителя и членов его семьи, указанных в заявлении;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 - </w:t>
      </w:r>
      <w:hyperlink w:history="0" w:anchor="P62" w:tooltip="2-2) свидетельства об усыновлении, выданные органами записи актов гражданского состояния или консульскими учреждениями Российской Федерации (представляются в случае, если законный представитель ребенка является его усыновителем);">
        <w:r>
          <w:rPr>
            <w:sz w:val="20"/>
            <w:color w:val="0000ff"/>
          </w:rPr>
          <w:t xml:space="preserve">2-2 пункта 3</w:t>
        </w:r>
      </w:hyperlink>
      <w:r>
        <w:rPr>
          <w:sz w:val="20"/>
        </w:rPr>
        <w:t xml:space="preserve"> настоящих Порядка и условий, в порядке межведомственного информационного взаимодействия.</w:t>
      </w:r>
    </w:p>
    <w:p>
      <w:pPr>
        <w:pStyle w:val="0"/>
        <w:jc w:val="both"/>
      </w:pPr>
      <w:r>
        <w:rPr>
          <w:sz w:val="20"/>
        </w:rPr>
        <w:t xml:space="preserve">(п. 4.1 введен </w:t>
      </w:r>
      <w:hyperlink w:history="0" r:id="rId47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Соответствующий орган местного самоуправления возвращает заявление и прилагаемые к нему документы, указанные в </w:t>
      </w:r>
      <w:hyperlink w:history="0" w:anchor="P56" w:tooltip="3. Для признания молодой семьи имеющей достаточные доходы молодая семья подает в соответствующий орган местного самоуправления: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w:anchor="P72" w:tooltip="3.1. Молодая семья вправе представить:">
        <w:r>
          <w:rPr>
            <w:sz w:val="20"/>
            <w:color w:val="0000ff"/>
          </w:rPr>
          <w:t xml:space="preserve">3.1</w:t>
        </w:r>
      </w:hyperlink>
      <w:r>
        <w:rPr>
          <w:sz w:val="20"/>
        </w:rPr>
        <w:t xml:space="preserve"> настоящих Порядка и условий (в случае, если документы, указанные в </w:t>
      </w:r>
      <w:hyperlink w:history="0" w:anchor="P72" w:tooltip="3.1. Молодая семья вправе представить:">
        <w:r>
          <w:rPr>
            <w:sz w:val="20"/>
            <w:color w:val="0000ff"/>
          </w:rPr>
          <w:t xml:space="preserve">пункте 3.1</w:t>
        </w:r>
      </w:hyperlink>
      <w:r>
        <w:rPr>
          <w:sz w:val="20"/>
        </w:rPr>
        <w:t xml:space="preserve"> настоящих Порядка и условий, представлены заявителем по собственной инициативе), без рассмотрения, если возраст каждого из супругов либо одного родителя в неполной семье превышает 35 лет.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48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Соответствующий орган местного самоуправления в течение 25 рабочих дней с даты регистрации заявления и прилагаемых документов, указанных в </w:t>
      </w:r>
      <w:hyperlink w:history="0" w:anchor="P58" w:tooltip="2) документы, удостоверяющие личность заявителя и членов его семьи, указанных в заявлении;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 - </w:t>
      </w:r>
      <w:hyperlink w:history="0" w:anchor="P62" w:tooltip="2-2) свидетельства об усыновлении, выданные органами записи актов гражданского состояния или консульскими учреждениями Российской Федерации (представляются в случае, если законный представитель ребенка является его усыновителем);">
        <w:r>
          <w:rPr>
            <w:sz w:val="20"/>
            <w:color w:val="0000ff"/>
          </w:rPr>
          <w:t xml:space="preserve">2.2 пункта 3</w:t>
        </w:r>
      </w:hyperlink>
      <w:r>
        <w:rPr>
          <w:sz w:val="20"/>
        </w:rPr>
        <w:t xml:space="preserve"> настоящих Порядка и условий, принимает решение о признании (об отказе в признании) молодой семьи имеющей достаточные доходы и в течение 5 рабочих дней письменно уведомляет молодую семью о принятом решении.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49" w:tooltip="Постановление Правительства РК от 18.02.2020 N 63 (ред. от 06.08.2020) &quot;О внесении изменений в некоторые постановления Правительства Республики Ко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РК от 18.02.2020 N 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Основанием для принятия соответствующим органом местного самоуправления решения об отказе в признании молодой семьи имеющей достаточные доходы является предоставление документов, не подтверждающих наличие у молодой семьи достаточных доходов, позволяющих получить кредит, либо иных денежных средств для оплаты расчетной (средней) стоимости жилья в части, превышающей размер предоставляемой социальной выплаты.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устранения причин, послуживших основаниями для принятия решения, указанного в настоящем пункте, молодая семья имеет право на повторное обращение в соответствующий орган местного самоуправления с заявлением с приложением документов, предусмотренных в </w:t>
      </w:r>
      <w:hyperlink w:history="0" w:anchor="P56" w:tooltip="3. Для признания молодой семьи имеющей достаточные доходы молодая семья подает в соответствующий орган местного самоуправления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Порядка и условий.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Для оценки доходов либо иных денежных средств для признания молодой семьи имеющей достаточные доходы соответствующий орган местного самоуправления определяет часть расчетной (средней) стоимости жилья, превышающей размер социальной выплаты, по формуле: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ЧСтЖ = СтЖ - С,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ЧСтЖ - часть расчетной (средней) стоимости жилья, превышающей размер социальной выплаты;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СтЖ - размер расчетной (средней) стоимости жилья, исчисленный в соответствии с постановлением Правительства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- размер социальной выплаты, исчисленный в соответствии с постановлением Правительства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Если размер собственных и (или) заемных средств молодой семьи равен или превышает часть расчетной (средней) стоимости жилья, превышающей размер социальной выплаты, определенной в соответствии с </w:t>
      </w:r>
      <w:hyperlink w:history="0" w:anchor="P89" w:tooltip="8. Для оценки доходов либо иных денежных средств для признания молодой семьи имеющей достаточные доходы соответствующий орган местного самоуправления определяет часть расчетной (средней) стоимости жилья, превышающей размер социальной выплаты, по формуле: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настоящих Порядка и условий, молодая семья признается имеющей достаточные доходы.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Если размер собственных и (или) заемных средств молодой семьи меньше части расчетной (средней) стоимости жилья, превышающей размер социальной выплаты, определенной в соответствии с </w:t>
      </w:r>
      <w:hyperlink w:history="0" w:anchor="P89" w:tooltip="8. Для оценки доходов либо иных денежных средств для признания молодой семьи имеющей достаточные доходы соответствующий орган местного самоуправления определяет часть расчетной (средней) стоимости жилья, превышающей размер социальной выплаты, по формуле: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настоящих Порядка и условий, молодая семья признается не имеющей достаточные доходы.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РК от 04.07.2007 N 133</w:t>
            <w:br/>
            <w:t>(ред. от 15.07.2025)</w:t>
            <w:br/>
            <w:t>"О Порядке и условиях признания молодой семьи им...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6&amp;n=29844&amp;dst=100005" TargetMode = "External"/><Relationship Id="rId9" Type="http://schemas.openxmlformats.org/officeDocument/2006/relationships/hyperlink" Target="https://login.consultant.ru/link/?req=doc&amp;base=RLAW096&amp;n=31342&amp;dst=100005" TargetMode = "External"/><Relationship Id="rId10" Type="http://schemas.openxmlformats.org/officeDocument/2006/relationships/hyperlink" Target="https://login.consultant.ru/link/?req=doc&amp;base=RLAW096&amp;n=32293&amp;dst=100005" TargetMode = "External"/><Relationship Id="rId11" Type="http://schemas.openxmlformats.org/officeDocument/2006/relationships/hyperlink" Target="https://login.consultant.ru/link/?req=doc&amp;base=RLAW096&amp;n=140656&amp;dst=100016" TargetMode = "External"/><Relationship Id="rId12" Type="http://schemas.openxmlformats.org/officeDocument/2006/relationships/hyperlink" Target="https://login.consultant.ru/link/?req=doc&amp;base=RLAW096&amp;n=140657&amp;dst=100016" TargetMode = "External"/><Relationship Id="rId13" Type="http://schemas.openxmlformats.org/officeDocument/2006/relationships/hyperlink" Target="https://login.consultant.ru/link/?req=doc&amp;base=RLAW096&amp;n=140659&amp;dst=100019" TargetMode = "External"/><Relationship Id="rId14" Type="http://schemas.openxmlformats.org/officeDocument/2006/relationships/hyperlink" Target="https://login.consultant.ru/link/?req=doc&amp;base=RLAW096&amp;n=57567&amp;dst=100005" TargetMode = "External"/><Relationship Id="rId15" Type="http://schemas.openxmlformats.org/officeDocument/2006/relationships/hyperlink" Target="https://login.consultant.ru/link/?req=doc&amp;base=RLAW096&amp;n=111393&amp;dst=100005" TargetMode = "External"/><Relationship Id="rId16" Type="http://schemas.openxmlformats.org/officeDocument/2006/relationships/hyperlink" Target="https://login.consultant.ru/link/?req=doc&amp;base=RLAW096&amp;n=112722&amp;dst=100013" TargetMode = "External"/><Relationship Id="rId17" Type="http://schemas.openxmlformats.org/officeDocument/2006/relationships/hyperlink" Target="https://login.consultant.ru/link/?req=doc&amp;base=RLAW096&amp;n=156557&amp;dst=100011" TargetMode = "External"/><Relationship Id="rId18" Type="http://schemas.openxmlformats.org/officeDocument/2006/relationships/hyperlink" Target="https://login.consultant.ru/link/?req=doc&amp;base=RLAW096&amp;n=179823&amp;dst=100057" TargetMode = "External"/><Relationship Id="rId19" Type="http://schemas.openxmlformats.org/officeDocument/2006/relationships/hyperlink" Target="https://login.consultant.ru/link/?req=doc&amp;base=RLAW096&amp;n=249731&amp;dst=100029" TargetMode = "External"/><Relationship Id="rId20" Type="http://schemas.openxmlformats.org/officeDocument/2006/relationships/hyperlink" Target="https://login.consultant.ru/link/?req=doc&amp;base=LAW&amp;n=509977&amp;dst=1547" TargetMode = "External"/><Relationship Id="rId21" Type="http://schemas.openxmlformats.org/officeDocument/2006/relationships/hyperlink" Target="https://login.consultant.ru/link/?req=doc&amp;base=RLAW096&amp;n=156557&amp;dst=100012" TargetMode = "External"/><Relationship Id="rId22" Type="http://schemas.openxmlformats.org/officeDocument/2006/relationships/hyperlink" Target="https://login.consultant.ru/link/?req=doc&amp;base=RLAW096&amp;n=57567&amp;dst=100014" TargetMode = "External"/><Relationship Id="rId23" Type="http://schemas.openxmlformats.org/officeDocument/2006/relationships/hyperlink" Target="https://login.consultant.ru/link/?req=doc&amp;base=RLAW096&amp;n=179823&amp;dst=100058" TargetMode = "External"/><Relationship Id="rId24" Type="http://schemas.openxmlformats.org/officeDocument/2006/relationships/hyperlink" Target="https://login.consultant.ru/link/?req=doc&amp;base=RLAW096&amp;n=111393&amp;dst=100010" TargetMode = "External"/><Relationship Id="rId25" Type="http://schemas.openxmlformats.org/officeDocument/2006/relationships/hyperlink" Target="https://login.consultant.ru/link/?req=doc&amp;base=RLAW096&amp;n=57567&amp;dst=100017" TargetMode = "External"/><Relationship Id="rId26" Type="http://schemas.openxmlformats.org/officeDocument/2006/relationships/hyperlink" Target="https://login.consultant.ru/link/?req=doc&amp;base=RLAW096&amp;n=111393&amp;dst=100012" TargetMode = "External"/><Relationship Id="rId27" Type="http://schemas.openxmlformats.org/officeDocument/2006/relationships/hyperlink" Target="https://login.consultant.ru/link/?req=doc&amp;base=RLAW096&amp;n=112722&amp;dst=100015" TargetMode = "External"/><Relationship Id="rId28" Type="http://schemas.openxmlformats.org/officeDocument/2006/relationships/hyperlink" Target="https://login.consultant.ru/link/?req=doc&amp;base=RLAW096&amp;n=156557&amp;dst=100014" TargetMode = "External"/><Relationship Id="rId29" Type="http://schemas.openxmlformats.org/officeDocument/2006/relationships/hyperlink" Target="https://login.consultant.ru/link/?req=doc&amp;base=RLAW096&amp;n=179823&amp;dst=100059" TargetMode = "External"/><Relationship Id="rId30" Type="http://schemas.openxmlformats.org/officeDocument/2006/relationships/hyperlink" Target="https://login.consultant.ru/link/?req=doc&amp;base=RLAW096&amp;n=249731&amp;dst=100030" TargetMode = "External"/><Relationship Id="rId31" Type="http://schemas.openxmlformats.org/officeDocument/2006/relationships/hyperlink" Target="https://login.consultant.ru/link/?req=doc&amp;base=LAW&amp;n=509977&amp;dst=1547" TargetMode = "External"/><Relationship Id="rId32" Type="http://schemas.openxmlformats.org/officeDocument/2006/relationships/hyperlink" Target="https://login.consultant.ru/link/?req=doc&amp;base=RLAW096&amp;n=112722&amp;dst=100016" TargetMode = "External"/><Relationship Id="rId33" Type="http://schemas.openxmlformats.org/officeDocument/2006/relationships/hyperlink" Target="https://login.consultant.ru/link/?req=doc&amp;base=RLAW096&amp;n=156557&amp;dst=100015" TargetMode = "External"/><Relationship Id="rId34" Type="http://schemas.openxmlformats.org/officeDocument/2006/relationships/hyperlink" Target="https://login.consultant.ru/link/?req=doc&amp;base=RLAW096&amp;n=179823&amp;dst=100060" TargetMode = "External"/><Relationship Id="rId35" Type="http://schemas.openxmlformats.org/officeDocument/2006/relationships/hyperlink" Target="https://login.consultant.ru/link/?req=doc&amp;base=RLAW096&amp;n=249731&amp;dst=100031" TargetMode = "External"/><Relationship Id="rId36" Type="http://schemas.openxmlformats.org/officeDocument/2006/relationships/hyperlink" Target="https://login.consultant.ru/link/?req=doc&amp;base=RLAW096&amp;n=179823&amp;dst=100062" TargetMode = "External"/><Relationship Id="rId37" Type="http://schemas.openxmlformats.org/officeDocument/2006/relationships/hyperlink" Target="https://login.consultant.ru/link/?req=doc&amp;base=RLAW096&amp;n=179823&amp;dst=100064" TargetMode = "External"/><Relationship Id="rId38" Type="http://schemas.openxmlformats.org/officeDocument/2006/relationships/hyperlink" Target="https://login.consultant.ru/link/?req=doc&amp;base=RLAW096&amp;n=179823&amp;dst=100066" TargetMode = "External"/><Relationship Id="rId39" Type="http://schemas.openxmlformats.org/officeDocument/2006/relationships/hyperlink" Target="https://login.consultant.ru/link/?req=doc&amp;base=RLAW096&amp;n=179823&amp;dst=100068" TargetMode = "External"/><Relationship Id="rId40" Type="http://schemas.openxmlformats.org/officeDocument/2006/relationships/hyperlink" Target="https://login.consultant.ru/link/?req=doc&amp;base=RLAW096&amp;n=179823&amp;dst=100069" TargetMode = "External"/><Relationship Id="rId41" Type="http://schemas.openxmlformats.org/officeDocument/2006/relationships/hyperlink" Target="https://login.consultant.ru/link/?req=doc&amp;base=RLAW096&amp;n=249731&amp;dst=100032" TargetMode = "External"/><Relationship Id="rId42" Type="http://schemas.openxmlformats.org/officeDocument/2006/relationships/hyperlink" Target="https://login.consultant.ru/link/?req=doc&amp;base=RLAW096&amp;n=179823&amp;dst=100070" TargetMode = "External"/><Relationship Id="rId43" Type="http://schemas.openxmlformats.org/officeDocument/2006/relationships/hyperlink" Target="https://login.consultant.ru/link/?req=doc&amp;base=RLAW096&amp;n=111393&amp;dst=100012" TargetMode = "External"/><Relationship Id="rId44" Type="http://schemas.openxmlformats.org/officeDocument/2006/relationships/hyperlink" Target="https://login.consultant.ru/link/?req=doc&amp;base=RLAW096&amp;n=249731&amp;dst=100033" TargetMode = "External"/><Relationship Id="rId45" Type="http://schemas.openxmlformats.org/officeDocument/2006/relationships/hyperlink" Target="https://login.consultant.ru/link/?req=doc&amp;base=RLAW096&amp;n=179823&amp;dst=100071" TargetMode = "External"/><Relationship Id="rId46" Type="http://schemas.openxmlformats.org/officeDocument/2006/relationships/hyperlink" Target="https://login.consultant.ru/link/?req=doc&amp;base=RLAW096&amp;n=179823&amp;dst=100075" TargetMode = "External"/><Relationship Id="rId47" Type="http://schemas.openxmlformats.org/officeDocument/2006/relationships/hyperlink" Target="https://login.consultant.ru/link/?req=doc&amp;base=RLAW096&amp;n=179823&amp;dst=100079" TargetMode = "External"/><Relationship Id="rId48" Type="http://schemas.openxmlformats.org/officeDocument/2006/relationships/hyperlink" Target="https://login.consultant.ru/link/?req=doc&amp;base=RLAW096&amp;n=179823&amp;dst=100081" TargetMode = "External"/><Relationship Id="rId49" Type="http://schemas.openxmlformats.org/officeDocument/2006/relationships/hyperlink" Target="https://login.consultant.ru/link/?req=doc&amp;base=RLAW096&amp;n=179823&amp;dst=10008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04.07.2007 N 133
(ред. от 15.07.2025)
"О Порядке и условиях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строительства"</dc:title>
  <dcterms:created xsi:type="dcterms:W3CDTF">2026-05-25T08:31:17Z</dcterms:created>
</cp:coreProperties>
</file>