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6D" w:rsidRDefault="00581D6D" w:rsidP="00581D6D">
      <w:pPr>
        <w:pStyle w:val="21"/>
        <w:spacing w:line="276" w:lineRule="auto"/>
        <w:ind w:firstLine="708"/>
        <w:jc w:val="center"/>
        <w:rPr>
          <w:rFonts w:ascii="Times New Roman" w:hAnsi="Times New Roman" w:cs="Times New Roman"/>
          <w:b/>
          <w:sz w:val="28"/>
          <w:szCs w:val="28"/>
        </w:rPr>
      </w:pPr>
    </w:p>
    <w:p w:rsidR="00581D6D" w:rsidRPr="00581D6D" w:rsidRDefault="00581D6D" w:rsidP="00581D6D">
      <w:pPr>
        <w:pStyle w:val="21"/>
        <w:spacing w:line="276" w:lineRule="auto"/>
        <w:ind w:firstLine="708"/>
        <w:jc w:val="center"/>
        <w:rPr>
          <w:rFonts w:ascii="Times New Roman" w:hAnsi="Times New Roman" w:cs="Times New Roman"/>
          <w:b/>
          <w:sz w:val="28"/>
          <w:szCs w:val="28"/>
        </w:rPr>
      </w:pPr>
      <w:r w:rsidRPr="00581D6D">
        <w:rPr>
          <w:rFonts w:ascii="Times New Roman" w:hAnsi="Times New Roman" w:cs="Times New Roman"/>
          <w:b/>
          <w:sz w:val="28"/>
          <w:szCs w:val="28"/>
        </w:rPr>
        <w:t>ОТЧЕТ ГЛАВЫ АДМИНИСТРАЦИИ МУНИЦИПАЛЬНОГО РАЙОНА «ПЕЧОРА» О РЕЗУЛЬТАТАХ СВОЕЙ ДЕЯТЕЛЬНОСТИ И ДЕЯТЕЛЬНОСТИ АДМИНИСТРАЦИИ МУНИЦИПАЛЬНОГО РАЙОНА «ПЕЧОРА» ЗА 201</w:t>
      </w:r>
      <w:r w:rsidR="001D1BAB">
        <w:rPr>
          <w:rFonts w:ascii="Times New Roman" w:hAnsi="Times New Roman" w:cs="Times New Roman"/>
          <w:b/>
          <w:sz w:val="28"/>
          <w:szCs w:val="28"/>
        </w:rPr>
        <w:t>5</w:t>
      </w:r>
      <w:r w:rsidRPr="00581D6D">
        <w:rPr>
          <w:rFonts w:ascii="Times New Roman" w:hAnsi="Times New Roman" w:cs="Times New Roman"/>
          <w:b/>
          <w:sz w:val="28"/>
          <w:szCs w:val="28"/>
        </w:rPr>
        <w:t xml:space="preserve"> ГОД ПО ИСПОЛНЕНИЮ ПОЛНОМОЧИЙ АДМИНИСТРАЦИ</w:t>
      </w:r>
      <w:r>
        <w:rPr>
          <w:rFonts w:ascii="Times New Roman" w:hAnsi="Times New Roman" w:cs="Times New Roman"/>
          <w:b/>
          <w:sz w:val="28"/>
          <w:szCs w:val="28"/>
        </w:rPr>
        <w:t>И ГОРОДСКОГО ПОСЕЛЕНИЯ «ПЕЧОРА»</w:t>
      </w:r>
    </w:p>
    <w:p w:rsidR="0044516F" w:rsidRDefault="0044516F" w:rsidP="0015167F">
      <w:pPr>
        <w:spacing w:after="0"/>
        <w:ind w:firstLine="601"/>
        <w:jc w:val="both"/>
        <w:rPr>
          <w:rFonts w:ascii="Times New Roman" w:hAnsi="Times New Roman" w:cs="Times New Roman"/>
          <w:sz w:val="28"/>
          <w:szCs w:val="28"/>
        </w:rPr>
      </w:pPr>
    </w:p>
    <w:p w:rsidR="008B6373" w:rsidRPr="00D87E76" w:rsidRDefault="008B6373" w:rsidP="008B6373">
      <w:pPr>
        <w:spacing w:after="0"/>
        <w:ind w:firstLine="709"/>
        <w:jc w:val="center"/>
        <w:rPr>
          <w:rFonts w:ascii="Times New Roman" w:eastAsia="12" w:hAnsi="Times New Roman" w:cs="Times New Roman"/>
          <w:b/>
          <w:sz w:val="26"/>
          <w:szCs w:val="26"/>
          <w:u w:val="single"/>
        </w:rPr>
      </w:pPr>
      <w:r w:rsidRPr="00D87E76">
        <w:rPr>
          <w:rFonts w:ascii="Times New Roman" w:eastAsia="Calibri" w:hAnsi="Times New Roman" w:cs="Times New Roman"/>
          <w:b/>
          <w:sz w:val="26"/>
          <w:szCs w:val="26"/>
          <w:u w:val="single"/>
        </w:rPr>
        <w:t>ЗАДАЧИ</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СТОЯВШИЕ</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ПЕРЕД</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АДМИНИСТРАЦИЕЙ</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МР</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ПЕЧОРА</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В</w:t>
      </w:r>
      <w:r w:rsidRPr="00D87E76">
        <w:rPr>
          <w:rFonts w:ascii="Times New Roman" w:eastAsia="12" w:hAnsi="Times New Roman" w:cs="Times New Roman"/>
          <w:b/>
          <w:sz w:val="26"/>
          <w:szCs w:val="26"/>
          <w:u w:val="single"/>
        </w:rPr>
        <w:t xml:space="preserve"> 2015 </w:t>
      </w:r>
      <w:r w:rsidRPr="00D87E76">
        <w:rPr>
          <w:rFonts w:ascii="Times New Roman" w:eastAsia="Calibri" w:hAnsi="Times New Roman" w:cs="Times New Roman"/>
          <w:b/>
          <w:sz w:val="26"/>
          <w:szCs w:val="26"/>
          <w:u w:val="single"/>
        </w:rPr>
        <w:t>ГОДУ</w:t>
      </w:r>
    </w:p>
    <w:p w:rsidR="008B6373" w:rsidRPr="00D87E76" w:rsidRDefault="008B6373" w:rsidP="008B6373">
      <w:pPr>
        <w:spacing w:after="0"/>
        <w:ind w:firstLine="709"/>
        <w:jc w:val="both"/>
        <w:rPr>
          <w:rFonts w:ascii="Times New Roman" w:eastAsia="12" w:hAnsi="Times New Roman" w:cs="Times New Roman"/>
          <w:sz w:val="26"/>
          <w:szCs w:val="26"/>
        </w:rPr>
      </w:pPr>
    </w:p>
    <w:p w:rsidR="00CA7082" w:rsidRPr="00CA7082" w:rsidRDefault="008B6373" w:rsidP="00CA7082">
      <w:pPr>
        <w:autoSpaceDE w:val="0"/>
        <w:autoSpaceDN w:val="0"/>
        <w:adjustRightInd w:val="0"/>
        <w:ind w:firstLine="709"/>
        <w:jc w:val="both"/>
        <w:rPr>
          <w:rFonts w:ascii="12" w:eastAsia="Times New Roman" w:hAnsi="12" w:cs="Times New Roman"/>
          <w:sz w:val="28"/>
          <w:szCs w:val="28"/>
        </w:rPr>
      </w:pPr>
      <w:r w:rsidRPr="00D87E76">
        <w:rPr>
          <w:rFonts w:ascii="Times New Roman" w:eastAsia="Calibri" w:hAnsi="Times New Roman" w:cs="Times New Roman"/>
          <w:sz w:val="26"/>
          <w:szCs w:val="26"/>
        </w:rPr>
        <w:t>Основными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задачами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стоящими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перед</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администрацией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муниципального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района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Печора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отчетном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году</w:t>
      </w:r>
      <w:r w:rsidRPr="00D87E76">
        <w:rPr>
          <w:rFonts w:ascii="Times New Roman" w:eastAsia="Times New Roman" w:hAnsi="Times New Roman" w:cs="Times New Roman"/>
          <w:sz w:val="26"/>
          <w:szCs w:val="26"/>
        </w:rPr>
        <w:t>,</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было</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осуществление</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исполнительно</w:t>
      </w:r>
      <w:r w:rsidRPr="00D87E76">
        <w:rPr>
          <w:rFonts w:ascii="Times New Roman" w:eastAsia="12" w:hAnsi="Times New Roman" w:cs="Times New Roman"/>
          <w:sz w:val="26"/>
          <w:szCs w:val="26"/>
        </w:rPr>
        <w:t>-</w:t>
      </w:r>
      <w:r w:rsidRPr="00D87E76">
        <w:rPr>
          <w:rFonts w:ascii="Times New Roman" w:eastAsia="Times New Roman" w:hAnsi="Times New Roman" w:cs="Times New Roman"/>
          <w:sz w:val="26"/>
          <w:szCs w:val="26"/>
        </w:rPr>
        <w:t>распорядительных</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функций</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полномочий</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органов</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местного</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самоуправления</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предусмотренных</w:t>
      </w:r>
      <w:r w:rsidRPr="00D87E76">
        <w:rPr>
          <w:rFonts w:ascii="Times New Roman" w:eastAsia="12" w:hAnsi="Times New Roman" w:cs="Times New Roman"/>
          <w:sz w:val="26"/>
          <w:szCs w:val="26"/>
        </w:rPr>
        <w:t xml:space="preserve"> </w:t>
      </w:r>
      <w:r w:rsidR="00FC51ED">
        <w:rPr>
          <w:rFonts w:ascii="Times New Roman" w:eastAsia="12" w:hAnsi="Times New Roman" w:cs="Times New Roman"/>
          <w:sz w:val="26"/>
          <w:szCs w:val="26"/>
        </w:rPr>
        <w:t>статьей 1</w:t>
      </w:r>
      <w:r w:rsidR="00946CE1">
        <w:rPr>
          <w:rFonts w:ascii="Times New Roman" w:eastAsia="12" w:hAnsi="Times New Roman" w:cs="Times New Roman"/>
          <w:sz w:val="26"/>
          <w:szCs w:val="26"/>
        </w:rPr>
        <w:t>4</w:t>
      </w:r>
      <w:r w:rsidR="00FC51ED">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Федеральн</w:t>
      </w:r>
      <w:r w:rsidR="00FC51ED">
        <w:rPr>
          <w:rFonts w:ascii="Times New Roman" w:eastAsia="Times New Roman" w:hAnsi="Times New Roman" w:cs="Times New Roman"/>
          <w:sz w:val="26"/>
          <w:szCs w:val="26"/>
        </w:rPr>
        <w:t>ого</w:t>
      </w:r>
      <w:r w:rsidRPr="00D87E76">
        <w:rPr>
          <w:rFonts w:ascii="Times New Roman" w:eastAsia="12" w:hAnsi="Times New Roman" w:cs="Times New Roman"/>
          <w:sz w:val="26"/>
          <w:szCs w:val="26"/>
        </w:rPr>
        <w:t xml:space="preserve"> </w:t>
      </w:r>
      <w:hyperlink r:id="rId9">
        <w:proofErr w:type="gramStart"/>
        <w:r w:rsidRPr="00D87E76">
          <w:rPr>
            <w:rFonts w:ascii="Times New Roman" w:eastAsia="Times New Roman" w:hAnsi="Times New Roman" w:cs="Times New Roman"/>
            <w:color w:val="0000FF"/>
            <w:sz w:val="26"/>
            <w:szCs w:val="26"/>
            <w:u w:val="single"/>
          </w:rPr>
          <w:t>закон</w:t>
        </w:r>
        <w:proofErr w:type="gramEnd"/>
      </w:hyperlink>
      <w:r w:rsidR="00FC51ED">
        <w:rPr>
          <w:rFonts w:ascii="Times New Roman" w:eastAsia="Times New Roman" w:hAnsi="Times New Roman" w:cs="Times New Roman"/>
          <w:color w:val="0000FF"/>
          <w:sz w:val="26"/>
          <w:szCs w:val="26"/>
          <w:u w:val="single"/>
        </w:rPr>
        <w:t>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от</w:t>
      </w:r>
      <w:r w:rsidRPr="00D87E76">
        <w:rPr>
          <w:rFonts w:ascii="Times New Roman" w:eastAsia="12" w:hAnsi="Times New Roman" w:cs="Times New Roman"/>
          <w:sz w:val="26"/>
          <w:szCs w:val="26"/>
        </w:rPr>
        <w:t xml:space="preserve"> 06.10.2003 </w:t>
      </w:r>
      <w:r w:rsidRPr="00D87E76">
        <w:rPr>
          <w:rFonts w:ascii="Times New Roman" w:eastAsia="Calibri" w:hAnsi="Times New Roman" w:cs="Times New Roman"/>
          <w:sz w:val="26"/>
          <w:szCs w:val="26"/>
        </w:rPr>
        <w:t>№</w:t>
      </w:r>
      <w:r w:rsidRPr="00D87E76">
        <w:rPr>
          <w:rFonts w:ascii="Times New Roman" w:eastAsia="12" w:hAnsi="Times New Roman" w:cs="Times New Roman"/>
          <w:sz w:val="26"/>
          <w:szCs w:val="26"/>
        </w:rPr>
        <w:t xml:space="preserve"> 131-</w:t>
      </w:r>
      <w:r w:rsidRPr="00D87E76">
        <w:rPr>
          <w:rFonts w:ascii="Times New Roman" w:eastAsia="Calibri" w:hAnsi="Times New Roman" w:cs="Times New Roman"/>
          <w:sz w:val="26"/>
          <w:szCs w:val="26"/>
        </w:rPr>
        <w:t>ФЗ</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общих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принципах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организации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местного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самоуправления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Российской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Федерации</w:t>
      </w:r>
      <w:r w:rsidR="00CA7082">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Уставом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муниципального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образования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муниципального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района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Печора</w:t>
      </w:r>
      <w:r w:rsidRPr="00D87E76">
        <w:rPr>
          <w:rFonts w:ascii="Times New Roman" w:eastAsia="12" w:hAnsi="Times New Roman" w:cs="Times New Roman"/>
          <w:sz w:val="26"/>
          <w:szCs w:val="26"/>
        </w:rPr>
        <w:t>»</w:t>
      </w:r>
      <w:r w:rsidR="00CA7082">
        <w:rPr>
          <w:rFonts w:ascii="12" w:eastAsia="Times New Roman" w:hAnsi="12" w:cs="Times New Roman"/>
          <w:sz w:val="28"/>
          <w:szCs w:val="28"/>
        </w:rPr>
        <w:t xml:space="preserve">, </w:t>
      </w:r>
      <w:r w:rsidR="00CA7082" w:rsidRPr="00CA7082">
        <w:rPr>
          <w:rFonts w:ascii="12" w:eastAsia="Times New Roman" w:hAnsi="12" w:cs="Times New Roman"/>
          <w:sz w:val="28"/>
          <w:szCs w:val="28"/>
        </w:rPr>
        <w:t>исполнение полномочий администрации ГП «Печора».</w:t>
      </w:r>
    </w:p>
    <w:p w:rsidR="008B6373" w:rsidRDefault="008B6373" w:rsidP="008B6373">
      <w:pPr>
        <w:spacing w:after="0"/>
        <w:ind w:firstLine="601"/>
        <w:jc w:val="both"/>
        <w:rPr>
          <w:rFonts w:ascii="Times New Roman" w:eastAsia="12" w:hAnsi="Times New Roman" w:cs="Times New Roman"/>
          <w:sz w:val="26"/>
          <w:szCs w:val="26"/>
        </w:rPr>
      </w:pPr>
    </w:p>
    <w:p w:rsidR="00F23486" w:rsidRDefault="00F23486" w:rsidP="00F23486">
      <w:pPr>
        <w:spacing w:after="0"/>
        <w:ind w:firstLine="709"/>
        <w:jc w:val="both"/>
        <w:rPr>
          <w:rFonts w:ascii="Times New Roman" w:eastAsia="12" w:hAnsi="Times New Roman" w:cs="Times New Roman"/>
          <w:b/>
          <w:sz w:val="26"/>
          <w:szCs w:val="26"/>
        </w:rPr>
      </w:pPr>
      <w:r w:rsidRPr="005A39DA">
        <w:rPr>
          <w:rFonts w:ascii="Times New Roman" w:eastAsia="Calibri" w:hAnsi="Times New Roman" w:cs="Times New Roman"/>
          <w:b/>
          <w:sz w:val="26"/>
          <w:szCs w:val="26"/>
        </w:rPr>
        <w:t>Кроме</w:t>
      </w:r>
      <w:r w:rsidRPr="005A39DA">
        <w:rPr>
          <w:rFonts w:ascii="Times New Roman" w:eastAsia="12" w:hAnsi="Times New Roman" w:cs="Times New Roman"/>
          <w:b/>
          <w:sz w:val="26"/>
          <w:szCs w:val="26"/>
        </w:rPr>
        <w:t xml:space="preserve"> </w:t>
      </w:r>
      <w:r w:rsidRPr="005A39DA">
        <w:rPr>
          <w:rFonts w:ascii="Times New Roman" w:eastAsia="Calibri" w:hAnsi="Times New Roman" w:cs="Times New Roman"/>
          <w:b/>
          <w:sz w:val="26"/>
          <w:szCs w:val="26"/>
        </w:rPr>
        <w:t>того</w:t>
      </w:r>
      <w:r w:rsidRPr="005A39DA">
        <w:rPr>
          <w:rFonts w:ascii="Times New Roman" w:eastAsia="12" w:hAnsi="Times New Roman" w:cs="Times New Roman"/>
          <w:b/>
          <w:sz w:val="26"/>
          <w:szCs w:val="26"/>
        </w:rPr>
        <w:t xml:space="preserve">, </w:t>
      </w:r>
      <w:r w:rsidRPr="005A39DA">
        <w:rPr>
          <w:rFonts w:ascii="Times New Roman" w:eastAsia="Calibri" w:hAnsi="Times New Roman" w:cs="Times New Roman"/>
          <w:b/>
          <w:sz w:val="26"/>
          <w:szCs w:val="26"/>
        </w:rPr>
        <w:t>в</w:t>
      </w:r>
      <w:r w:rsidRPr="005A39DA">
        <w:rPr>
          <w:rFonts w:ascii="Times New Roman" w:eastAsia="12" w:hAnsi="Times New Roman" w:cs="Times New Roman"/>
          <w:b/>
          <w:sz w:val="26"/>
          <w:szCs w:val="26"/>
        </w:rPr>
        <w:t xml:space="preserve"> 2015 </w:t>
      </w:r>
      <w:r w:rsidRPr="005A39DA">
        <w:rPr>
          <w:rFonts w:ascii="Times New Roman" w:eastAsia="Calibri" w:hAnsi="Times New Roman" w:cs="Times New Roman"/>
          <w:b/>
          <w:sz w:val="26"/>
          <w:szCs w:val="26"/>
        </w:rPr>
        <w:t>году</w:t>
      </w:r>
      <w:r w:rsidRPr="005A39DA">
        <w:rPr>
          <w:rFonts w:ascii="Times New Roman" w:eastAsia="12" w:hAnsi="Times New Roman" w:cs="Times New Roman"/>
          <w:b/>
          <w:sz w:val="26"/>
          <w:szCs w:val="26"/>
        </w:rPr>
        <w:t xml:space="preserve">, </w:t>
      </w:r>
      <w:r w:rsidRPr="005A39DA">
        <w:rPr>
          <w:rFonts w:ascii="Times New Roman" w:eastAsia="Calibri" w:hAnsi="Times New Roman" w:cs="Times New Roman"/>
          <w:b/>
          <w:sz w:val="26"/>
          <w:szCs w:val="26"/>
        </w:rPr>
        <w:t>мы</w:t>
      </w:r>
      <w:r w:rsidRPr="005A39DA">
        <w:rPr>
          <w:rFonts w:ascii="Times New Roman" w:eastAsia="12" w:hAnsi="Times New Roman" w:cs="Times New Roman"/>
          <w:b/>
          <w:sz w:val="26"/>
          <w:szCs w:val="26"/>
        </w:rPr>
        <w:t xml:space="preserve"> </w:t>
      </w:r>
      <w:r w:rsidRPr="005A39DA">
        <w:rPr>
          <w:rFonts w:ascii="Times New Roman" w:eastAsia="Calibri" w:hAnsi="Times New Roman" w:cs="Times New Roman"/>
          <w:b/>
          <w:sz w:val="26"/>
          <w:szCs w:val="26"/>
        </w:rPr>
        <w:t>ставили</w:t>
      </w:r>
      <w:r w:rsidRPr="005A39DA">
        <w:rPr>
          <w:rFonts w:ascii="Times New Roman" w:eastAsia="12" w:hAnsi="Times New Roman" w:cs="Times New Roman"/>
          <w:b/>
          <w:sz w:val="26"/>
          <w:szCs w:val="26"/>
        </w:rPr>
        <w:t xml:space="preserve"> </w:t>
      </w:r>
      <w:r w:rsidRPr="005A39DA">
        <w:rPr>
          <w:rFonts w:ascii="Times New Roman" w:eastAsia="Calibri" w:hAnsi="Times New Roman" w:cs="Times New Roman"/>
          <w:b/>
          <w:sz w:val="26"/>
          <w:szCs w:val="26"/>
        </w:rPr>
        <w:t>перед</w:t>
      </w:r>
      <w:r w:rsidRPr="005A39DA">
        <w:rPr>
          <w:rFonts w:ascii="Times New Roman" w:eastAsia="12" w:hAnsi="Times New Roman" w:cs="Times New Roman"/>
          <w:b/>
          <w:sz w:val="26"/>
          <w:szCs w:val="26"/>
        </w:rPr>
        <w:t xml:space="preserve"> </w:t>
      </w:r>
      <w:r w:rsidRPr="005A39DA">
        <w:rPr>
          <w:rFonts w:ascii="Times New Roman" w:eastAsia="Calibri" w:hAnsi="Times New Roman" w:cs="Times New Roman"/>
          <w:b/>
          <w:sz w:val="26"/>
          <w:szCs w:val="26"/>
        </w:rPr>
        <w:t>собой</w:t>
      </w:r>
      <w:r w:rsidRPr="005A39DA">
        <w:rPr>
          <w:rFonts w:ascii="Times New Roman" w:eastAsia="12" w:hAnsi="Times New Roman" w:cs="Times New Roman"/>
          <w:b/>
          <w:sz w:val="26"/>
          <w:szCs w:val="26"/>
        </w:rPr>
        <w:t xml:space="preserve"> </w:t>
      </w:r>
      <w:r w:rsidRPr="005A39DA">
        <w:rPr>
          <w:rFonts w:ascii="Times New Roman" w:eastAsia="Calibri" w:hAnsi="Times New Roman" w:cs="Times New Roman"/>
          <w:b/>
          <w:sz w:val="26"/>
          <w:szCs w:val="26"/>
        </w:rPr>
        <w:t>задачи</w:t>
      </w:r>
      <w:r w:rsidRPr="005A39DA">
        <w:rPr>
          <w:rFonts w:ascii="Times New Roman" w:eastAsia="12" w:hAnsi="Times New Roman" w:cs="Times New Roman"/>
          <w:b/>
          <w:sz w:val="26"/>
          <w:szCs w:val="26"/>
        </w:rPr>
        <w:t>:</w:t>
      </w:r>
    </w:p>
    <w:p w:rsidR="00894F38" w:rsidRDefault="00894F38" w:rsidP="00F23486">
      <w:pPr>
        <w:spacing w:after="0"/>
        <w:ind w:firstLine="709"/>
        <w:jc w:val="both"/>
        <w:rPr>
          <w:rFonts w:ascii="Times New Roman" w:eastAsia="12" w:hAnsi="Times New Roman" w:cs="Times New Roman"/>
          <w:b/>
          <w:sz w:val="26"/>
          <w:szCs w:val="26"/>
        </w:rPr>
      </w:pP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О</w:t>
      </w:r>
      <w:r w:rsidRPr="008E2900">
        <w:rPr>
          <w:rFonts w:ascii="Times New Roman" w:hAnsi="Times New Roman" w:cs="Times New Roman"/>
          <w:sz w:val="26"/>
          <w:szCs w:val="26"/>
        </w:rPr>
        <w:t xml:space="preserve">существление исполнительно-распорядительных функций и полномочий органов местного самоуправления, предусмотренные Федеральным </w:t>
      </w:r>
      <w:hyperlink r:id="rId10" w:history="1">
        <w:r w:rsidRPr="008E2900">
          <w:rPr>
            <w:rFonts w:ascii="Times New Roman" w:hAnsi="Times New Roman" w:cs="Times New Roman"/>
            <w:sz w:val="26"/>
            <w:szCs w:val="26"/>
          </w:rPr>
          <w:t>законом</w:t>
        </w:r>
      </w:hyperlink>
      <w:r w:rsidRPr="008E2900">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и Уставом муниципального образования муниципального района «Печора».</w:t>
      </w: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Исполнение полномочий упраздненной администрации ГП «Печора».</w:t>
      </w: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Реализация муниципальных  программ.</w:t>
      </w: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Исполнение бюджетов МО МР «Печора» за 2015 год, МО ГП «Печора» за 2015 год.</w:t>
      </w: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Реализация поручений, содержащихся в Указах П</w:t>
      </w:r>
      <w:r w:rsidR="005578C2" w:rsidRPr="008E2900">
        <w:rPr>
          <w:rFonts w:ascii="Times New Roman" w:hAnsi="Times New Roman" w:cs="Times New Roman"/>
          <w:color w:val="000000"/>
          <w:sz w:val="26"/>
          <w:szCs w:val="26"/>
        </w:rPr>
        <w:t>р</w:t>
      </w:r>
      <w:r w:rsidRPr="008E2900">
        <w:rPr>
          <w:rFonts w:ascii="Times New Roman" w:hAnsi="Times New Roman" w:cs="Times New Roman"/>
          <w:color w:val="000000"/>
          <w:sz w:val="26"/>
          <w:szCs w:val="26"/>
        </w:rPr>
        <w:t>езидента Российской Федерации от 7 мая 2012 года №№596-606.</w:t>
      </w: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Реализация мероприятий в рамках объявленного в России Года литературы.</w:t>
      </w: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Реализация мероприятий в рамках объявленного в Республике Коми Года патриотизма.</w:t>
      </w:r>
    </w:p>
    <w:p w:rsidR="00946CE1" w:rsidRPr="008E2900" w:rsidRDefault="00946CE1" w:rsidP="008E2900">
      <w:pPr>
        <w:numPr>
          <w:ilvl w:val="0"/>
          <w:numId w:val="36"/>
        </w:numPr>
        <w:autoSpaceDE w:val="0"/>
        <w:autoSpaceDN w:val="0"/>
        <w:adjustRightInd w:val="0"/>
        <w:spacing w:after="0"/>
        <w:jc w:val="both"/>
        <w:rPr>
          <w:rFonts w:ascii="Times New Roman" w:hAnsi="Times New Roman" w:cs="Times New Roman"/>
          <w:color w:val="000000"/>
          <w:sz w:val="26"/>
          <w:szCs w:val="26"/>
        </w:rPr>
      </w:pPr>
      <w:r w:rsidRPr="008E2900">
        <w:rPr>
          <w:rFonts w:ascii="Times New Roman" w:hAnsi="Times New Roman" w:cs="Times New Roman"/>
          <w:color w:val="000000"/>
          <w:sz w:val="26"/>
          <w:szCs w:val="26"/>
        </w:rPr>
        <w:t>Реализация мероприятий в рамках подготовки к празднованию 70-летия Победы в Великой Отечественной войне.</w:t>
      </w:r>
    </w:p>
    <w:p w:rsidR="00F23486" w:rsidRPr="008E2900" w:rsidRDefault="00F23486" w:rsidP="008E2900">
      <w:pPr>
        <w:spacing w:after="0"/>
        <w:ind w:firstLine="708"/>
        <w:jc w:val="both"/>
        <w:rPr>
          <w:rFonts w:ascii="Times New Roman" w:eastAsia="Times New Roman" w:hAnsi="Times New Roman" w:cs="Times New Roman"/>
          <w:sz w:val="26"/>
          <w:szCs w:val="26"/>
        </w:rPr>
      </w:pPr>
      <w:r w:rsidRPr="008E2900">
        <w:rPr>
          <w:rFonts w:ascii="Times New Roman" w:eastAsia="Times New Roman" w:hAnsi="Times New Roman" w:cs="Times New Roman"/>
          <w:sz w:val="26"/>
          <w:szCs w:val="26"/>
        </w:rPr>
        <w:t>Работа администрации строилась в рамках исполнение</w:t>
      </w:r>
      <w:r w:rsidRPr="008E2900">
        <w:rPr>
          <w:rFonts w:ascii="Times New Roman" w:eastAsia="12" w:hAnsi="Times New Roman" w:cs="Times New Roman"/>
          <w:sz w:val="26"/>
          <w:szCs w:val="26"/>
        </w:rPr>
        <w:t xml:space="preserve"> </w:t>
      </w:r>
      <w:r w:rsidRPr="008E2900">
        <w:rPr>
          <w:rFonts w:ascii="Times New Roman" w:eastAsia="Times New Roman" w:hAnsi="Times New Roman" w:cs="Times New Roman"/>
          <w:sz w:val="26"/>
          <w:szCs w:val="26"/>
        </w:rPr>
        <w:t>бюджета</w:t>
      </w:r>
      <w:r w:rsidRPr="008E2900">
        <w:rPr>
          <w:rFonts w:ascii="Times New Roman" w:eastAsia="12" w:hAnsi="Times New Roman" w:cs="Times New Roman"/>
          <w:sz w:val="26"/>
          <w:szCs w:val="26"/>
        </w:rPr>
        <w:t xml:space="preserve"> </w:t>
      </w:r>
      <w:r w:rsidRPr="008E2900">
        <w:rPr>
          <w:rFonts w:ascii="Times New Roman" w:eastAsia="Times New Roman" w:hAnsi="Times New Roman" w:cs="Times New Roman"/>
          <w:sz w:val="26"/>
          <w:szCs w:val="26"/>
        </w:rPr>
        <w:t>МО</w:t>
      </w:r>
      <w:r w:rsidRPr="008E2900">
        <w:rPr>
          <w:rFonts w:ascii="Times New Roman" w:eastAsia="12" w:hAnsi="Times New Roman" w:cs="Times New Roman"/>
          <w:sz w:val="26"/>
          <w:szCs w:val="26"/>
        </w:rPr>
        <w:t xml:space="preserve"> </w:t>
      </w:r>
      <w:r w:rsidRPr="008E2900">
        <w:rPr>
          <w:rFonts w:ascii="Times New Roman" w:eastAsia="Times New Roman" w:hAnsi="Times New Roman" w:cs="Times New Roman"/>
          <w:sz w:val="26"/>
          <w:szCs w:val="26"/>
        </w:rPr>
        <w:t>МР</w:t>
      </w:r>
      <w:r w:rsidRPr="008E2900">
        <w:rPr>
          <w:rFonts w:ascii="Times New Roman" w:eastAsia="12" w:hAnsi="Times New Roman" w:cs="Times New Roman"/>
          <w:sz w:val="26"/>
          <w:szCs w:val="26"/>
        </w:rPr>
        <w:t xml:space="preserve"> «</w:t>
      </w:r>
      <w:r w:rsidRPr="008E2900">
        <w:rPr>
          <w:rFonts w:ascii="Times New Roman" w:eastAsia="Times New Roman" w:hAnsi="Times New Roman" w:cs="Times New Roman"/>
          <w:sz w:val="26"/>
          <w:szCs w:val="26"/>
        </w:rPr>
        <w:t>Печора</w:t>
      </w:r>
      <w:r w:rsidRPr="008E2900">
        <w:rPr>
          <w:rFonts w:ascii="Times New Roman" w:eastAsia="12" w:hAnsi="Times New Roman" w:cs="Times New Roman"/>
          <w:sz w:val="26"/>
          <w:szCs w:val="26"/>
        </w:rPr>
        <w:t>»</w:t>
      </w:r>
      <w:r w:rsidRPr="008E2900">
        <w:rPr>
          <w:rFonts w:ascii="Times New Roman" w:eastAsia="Times New Roman" w:hAnsi="Times New Roman" w:cs="Times New Roman"/>
          <w:sz w:val="26"/>
          <w:szCs w:val="26"/>
        </w:rPr>
        <w:t>, МО ГП «Печора», реализации</w:t>
      </w:r>
      <w:r w:rsidRPr="008E2900">
        <w:rPr>
          <w:rFonts w:ascii="Times New Roman" w:eastAsia="12" w:hAnsi="Times New Roman" w:cs="Times New Roman"/>
          <w:sz w:val="26"/>
          <w:szCs w:val="26"/>
        </w:rPr>
        <w:t xml:space="preserve"> </w:t>
      </w:r>
      <w:r w:rsidRPr="008E2900">
        <w:rPr>
          <w:rFonts w:ascii="Times New Roman" w:eastAsia="Times New Roman" w:hAnsi="Times New Roman" w:cs="Times New Roman"/>
          <w:sz w:val="26"/>
          <w:szCs w:val="26"/>
        </w:rPr>
        <w:t>муниципальных</w:t>
      </w:r>
      <w:r w:rsidRPr="008E2900">
        <w:rPr>
          <w:rFonts w:ascii="Times New Roman" w:eastAsia="12" w:hAnsi="Times New Roman" w:cs="Times New Roman"/>
          <w:sz w:val="26"/>
          <w:szCs w:val="26"/>
        </w:rPr>
        <w:t xml:space="preserve"> </w:t>
      </w:r>
      <w:r w:rsidRPr="008E2900">
        <w:rPr>
          <w:rFonts w:ascii="Times New Roman" w:eastAsia="Times New Roman" w:hAnsi="Times New Roman" w:cs="Times New Roman"/>
          <w:sz w:val="26"/>
          <w:szCs w:val="26"/>
        </w:rPr>
        <w:t>программ.</w:t>
      </w:r>
    </w:p>
    <w:p w:rsidR="008B6373" w:rsidRPr="008E2900" w:rsidRDefault="008B6373" w:rsidP="008E2900">
      <w:pPr>
        <w:spacing w:after="0"/>
        <w:ind w:firstLine="601"/>
        <w:jc w:val="both"/>
        <w:rPr>
          <w:rFonts w:ascii="Times New Roman" w:eastAsia="12" w:hAnsi="Times New Roman" w:cs="Times New Roman"/>
          <w:sz w:val="26"/>
          <w:szCs w:val="26"/>
        </w:rPr>
      </w:pPr>
    </w:p>
    <w:p w:rsidR="00023E7C" w:rsidRDefault="00023E7C" w:rsidP="00F8277D">
      <w:pPr>
        <w:spacing w:after="0"/>
        <w:ind w:firstLine="709"/>
        <w:jc w:val="center"/>
        <w:rPr>
          <w:rFonts w:ascii="Times New Roman" w:eastAsia="Times New Roman" w:hAnsi="Times New Roman" w:cs="Times New Roman"/>
          <w:b/>
          <w:color w:val="000000"/>
          <w:sz w:val="26"/>
          <w:szCs w:val="26"/>
          <w:u w:val="single"/>
        </w:rPr>
      </w:pPr>
    </w:p>
    <w:p w:rsidR="00F8277D" w:rsidRPr="00D87E76" w:rsidRDefault="00F8277D" w:rsidP="00F8277D">
      <w:pPr>
        <w:spacing w:after="0"/>
        <w:ind w:firstLine="709"/>
        <w:jc w:val="center"/>
        <w:rPr>
          <w:rFonts w:ascii="Times New Roman" w:eastAsia="Times New Roman" w:hAnsi="Times New Roman" w:cs="Times New Roman"/>
          <w:b/>
          <w:color w:val="000000"/>
          <w:sz w:val="26"/>
          <w:szCs w:val="26"/>
          <w:u w:val="single"/>
        </w:rPr>
      </w:pPr>
      <w:r w:rsidRPr="00D87E76">
        <w:rPr>
          <w:rFonts w:ascii="Times New Roman" w:eastAsia="Times New Roman" w:hAnsi="Times New Roman" w:cs="Times New Roman"/>
          <w:b/>
          <w:color w:val="000000"/>
          <w:sz w:val="26"/>
          <w:szCs w:val="26"/>
          <w:u w:val="single"/>
        </w:rPr>
        <w:lastRenderedPageBreak/>
        <w:t>АНАЛИЗ ДЕЯТЕЛЬНОСТИ АДМИНИСТРАЦИИ</w:t>
      </w:r>
    </w:p>
    <w:p w:rsidR="00F8277D" w:rsidRPr="00D87E76" w:rsidRDefault="00F8277D" w:rsidP="00F8277D">
      <w:pPr>
        <w:spacing w:after="0"/>
        <w:ind w:firstLine="709"/>
        <w:jc w:val="center"/>
        <w:rPr>
          <w:rFonts w:ascii="Times New Roman" w:eastAsia="Times New Roman" w:hAnsi="Times New Roman" w:cs="Times New Roman"/>
          <w:b/>
          <w:color w:val="000000"/>
          <w:sz w:val="26"/>
          <w:szCs w:val="26"/>
          <w:u w:val="single"/>
        </w:rPr>
      </w:pPr>
      <w:r w:rsidRPr="00D87E76">
        <w:rPr>
          <w:rFonts w:ascii="Times New Roman" w:eastAsia="Times New Roman" w:hAnsi="Times New Roman" w:cs="Times New Roman"/>
          <w:b/>
          <w:color w:val="000000"/>
          <w:sz w:val="26"/>
          <w:szCs w:val="26"/>
          <w:u w:val="single"/>
        </w:rPr>
        <w:t>ПО РЕШЕНИЮ ЗАДАЧ</w:t>
      </w:r>
    </w:p>
    <w:p w:rsidR="00F8277D" w:rsidRPr="00D87E76" w:rsidRDefault="00F8277D" w:rsidP="00F8277D">
      <w:pPr>
        <w:spacing w:after="0"/>
        <w:ind w:firstLine="709"/>
        <w:jc w:val="both"/>
        <w:rPr>
          <w:rFonts w:ascii="Times New Roman" w:eastAsia="Times New Roman" w:hAnsi="Times New Roman" w:cs="Times New Roman"/>
          <w:sz w:val="26"/>
          <w:szCs w:val="26"/>
        </w:rPr>
      </w:pPr>
    </w:p>
    <w:p w:rsidR="008867F7" w:rsidRPr="008867F7" w:rsidRDefault="008867F7" w:rsidP="008867F7">
      <w:pPr>
        <w:ind w:right="98" w:firstLine="709"/>
        <w:jc w:val="center"/>
        <w:rPr>
          <w:rFonts w:ascii="Times New Roman" w:hAnsi="Times New Roman" w:cs="Times New Roman"/>
          <w:b/>
          <w:sz w:val="26"/>
          <w:szCs w:val="26"/>
        </w:rPr>
      </w:pPr>
      <w:r w:rsidRPr="008867F7">
        <w:rPr>
          <w:rFonts w:ascii="Times New Roman" w:hAnsi="Times New Roman" w:cs="Times New Roman"/>
          <w:b/>
          <w:sz w:val="26"/>
          <w:szCs w:val="26"/>
        </w:rPr>
        <w:t>Информация об исполнении бюджета муниципального образования городского поселения «Печора» за 2015 год</w:t>
      </w:r>
    </w:p>
    <w:p w:rsidR="008867F7" w:rsidRPr="008867F7" w:rsidRDefault="008867F7" w:rsidP="00E726B2">
      <w:pPr>
        <w:ind w:right="98" w:firstLine="709"/>
        <w:jc w:val="center"/>
        <w:rPr>
          <w:rFonts w:ascii="Times New Roman" w:hAnsi="Times New Roman" w:cs="Times New Roman"/>
          <w:b/>
          <w:sz w:val="26"/>
          <w:szCs w:val="26"/>
          <w:u w:val="single"/>
        </w:rPr>
      </w:pPr>
      <w:r w:rsidRPr="008867F7">
        <w:rPr>
          <w:rFonts w:ascii="Times New Roman" w:hAnsi="Times New Roman" w:cs="Times New Roman"/>
          <w:b/>
          <w:sz w:val="26"/>
          <w:szCs w:val="26"/>
          <w:u w:val="single"/>
        </w:rPr>
        <w:t>Исполнение доходной части бюджета</w:t>
      </w:r>
    </w:p>
    <w:p w:rsidR="008867F7" w:rsidRPr="008867F7" w:rsidRDefault="008867F7" w:rsidP="008867F7">
      <w:pPr>
        <w:ind w:firstLine="426"/>
        <w:jc w:val="both"/>
        <w:rPr>
          <w:rFonts w:ascii="Times New Roman" w:hAnsi="Times New Roman" w:cs="Times New Roman"/>
          <w:sz w:val="26"/>
          <w:szCs w:val="26"/>
        </w:rPr>
      </w:pPr>
      <w:r w:rsidRPr="008867F7">
        <w:rPr>
          <w:rFonts w:ascii="Times New Roman" w:hAnsi="Times New Roman" w:cs="Times New Roman"/>
          <w:sz w:val="26"/>
          <w:szCs w:val="26"/>
        </w:rPr>
        <w:t xml:space="preserve">За 2015 год поступило доходов в бюджет муниципального образования городского поселения «Печора» 151,2 млн. руб., при плане 174,7 млн. руб., исполнение составило 86,5%. По сравнению с 2014 годом поступления уменьшились на 25,1 млн. руб. или на 14,2% </w:t>
      </w:r>
      <w:r w:rsidRPr="008867F7">
        <w:rPr>
          <w:rFonts w:ascii="Times New Roman" w:hAnsi="Times New Roman" w:cs="Times New Roman"/>
          <w:b/>
          <w:sz w:val="26"/>
          <w:szCs w:val="26"/>
        </w:rPr>
        <w:t>меньше</w:t>
      </w:r>
      <w:r w:rsidRPr="008867F7">
        <w:rPr>
          <w:rFonts w:ascii="Times New Roman" w:hAnsi="Times New Roman" w:cs="Times New Roman"/>
          <w:sz w:val="26"/>
          <w:szCs w:val="26"/>
        </w:rPr>
        <w:t xml:space="preserve"> (факт 2014 года 176,3 млн. руб.).</w:t>
      </w:r>
    </w:p>
    <w:p w:rsidR="008867F7" w:rsidRPr="008867F7" w:rsidRDefault="008867F7" w:rsidP="008867F7">
      <w:pPr>
        <w:ind w:firstLine="426"/>
        <w:jc w:val="both"/>
        <w:rPr>
          <w:rFonts w:ascii="Times New Roman" w:hAnsi="Times New Roman" w:cs="Times New Roman"/>
          <w:sz w:val="26"/>
          <w:szCs w:val="26"/>
        </w:rPr>
      </w:pPr>
      <w:r w:rsidRPr="008867F7">
        <w:rPr>
          <w:rFonts w:ascii="Times New Roman" w:hAnsi="Times New Roman" w:cs="Times New Roman"/>
          <w:sz w:val="26"/>
          <w:szCs w:val="26"/>
        </w:rPr>
        <w:t xml:space="preserve">Налоговых и неналоговых доходов бюджета за 2015 год поступило           134,5 млн. руб. (89,0% от всех доходов), исполнение плана 103,1 % (план 130,4 млн. руб.). К уровню прошлого года поступление налоговых и неналоговых платежей на 5,4 млн. руб. или на 3,9% </w:t>
      </w:r>
      <w:r w:rsidRPr="008867F7">
        <w:rPr>
          <w:rFonts w:ascii="Times New Roman" w:hAnsi="Times New Roman" w:cs="Times New Roman"/>
          <w:b/>
          <w:sz w:val="26"/>
          <w:szCs w:val="26"/>
        </w:rPr>
        <w:t>меньше</w:t>
      </w:r>
      <w:r w:rsidRPr="008867F7">
        <w:rPr>
          <w:rFonts w:ascii="Times New Roman" w:hAnsi="Times New Roman" w:cs="Times New Roman"/>
          <w:sz w:val="26"/>
          <w:szCs w:val="26"/>
        </w:rPr>
        <w:t xml:space="preserve"> (факт 2014 г. -139,9 млн. руб.). </w:t>
      </w:r>
    </w:p>
    <w:p w:rsidR="008867F7" w:rsidRPr="008867F7" w:rsidRDefault="008867F7" w:rsidP="008867F7">
      <w:pPr>
        <w:ind w:firstLine="426"/>
        <w:jc w:val="both"/>
        <w:rPr>
          <w:rFonts w:ascii="Times New Roman" w:hAnsi="Times New Roman" w:cs="Times New Roman"/>
          <w:sz w:val="26"/>
          <w:szCs w:val="26"/>
        </w:rPr>
      </w:pPr>
      <w:r w:rsidRPr="008867F7">
        <w:rPr>
          <w:rFonts w:ascii="Times New Roman" w:hAnsi="Times New Roman" w:cs="Times New Roman"/>
          <w:sz w:val="26"/>
          <w:szCs w:val="26"/>
        </w:rPr>
        <w:t xml:space="preserve">Основным доходным источником налоговых платежей является налог на доходы физических лиц, поступление по которому составляет 106,3 млн. руб. (79,0% всех налоговых и неналоговых поступлений). </w:t>
      </w:r>
    </w:p>
    <w:p w:rsidR="008867F7" w:rsidRPr="008867F7" w:rsidRDefault="008867F7" w:rsidP="008867F7">
      <w:pPr>
        <w:ind w:firstLine="426"/>
        <w:jc w:val="both"/>
        <w:rPr>
          <w:rFonts w:ascii="Times New Roman" w:hAnsi="Times New Roman" w:cs="Times New Roman"/>
          <w:sz w:val="26"/>
          <w:szCs w:val="26"/>
        </w:rPr>
      </w:pPr>
      <w:proofErr w:type="gramStart"/>
      <w:r w:rsidRPr="008867F7">
        <w:rPr>
          <w:rFonts w:ascii="Times New Roman" w:hAnsi="Times New Roman" w:cs="Times New Roman"/>
          <w:sz w:val="26"/>
          <w:szCs w:val="26"/>
        </w:rPr>
        <w:t xml:space="preserve">Безвозмездные поступления в бюджет за 2015 год составили 16,7 млн. руб. (11,0% от всех доходов), план 2015 года  - 44,3 млн. руб., исполнение – 37,7%, так как не поступила </w:t>
      </w:r>
      <w:r w:rsidRPr="008867F7">
        <w:rPr>
          <w:rFonts w:ascii="Times New Roman" w:hAnsi="Times New Roman" w:cs="Times New Roman"/>
          <w:iCs/>
          <w:sz w:val="26"/>
          <w:szCs w:val="26"/>
        </w:rPr>
        <w:t>субсидия из республиканского бюджета Республики Коми на реконструкцию, капитальный ремонт и ремонт автомобильных дорог общего пользования местного значения в сумме 21,4 млн. руб</w:t>
      </w:r>
      <w:r w:rsidRPr="008867F7">
        <w:rPr>
          <w:rFonts w:ascii="Times New Roman" w:hAnsi="Times New Roman" w:cs="Times New Roman"/>
          <w:sz w:val="26"/>
          <w:szCs w:val="26"/>
        </w:rPr>
        <w:t>.  Безвозмездные поступления за 2014 составляли 36,4 млн. руб.</w:t>
      </w:r>
      <w:proofErr w:type="gramEnd"/>
    </w:p>
    <w:p w:rsidR="008867F7" w:rsidRDefault="008867F7" w:rsidP="008867F7">
      <w:pPr>
        <w:ind w:firstLine="426"/>
        <w:jc w:val="both"/>
        <w:rPr>
          <w:rFonts w:ascii="Times New Roman" w:hAnsi="Times New Roman" w:cs="Times New Roman"/>
          <w:sz w:val="26"/>
          <w:szCs w:val="26"/>
        </w:rPr>
      </w:pPr>
      <w:r w:rsidRPr="008867F7">
        <w:rPr>
          <w:rFonts w:ascii="Times New Roman" w:hAnsi="Times New Roman" w:cs="Times New Roman"/>
          <w:sz w:val="26"/>
          <w:szCs w:val="26"/>
        </w:rPr>
        <w:t>В общем объеме доходов 201</w:t>
      </w:r>
      <w:r w:rsidR="005037E5">
        <w:rPr>
          <w:rFonts w:ascii="Times New Roman" w:hAnsi="Times New Roman" w:cs="Times New Roman"/>
          <w:sz w:val="26"/>
          <w:szCs w:val="26"/>
        </w:rPr>
        <w:t>5</w:t>
      </w:r>
      <w:r w:rsidRPr="008867F7">
        <w:rPr>
          <w:rFonts w:ascii="Times New Roman" w:hAnsi="Times New Roman" w:cs="Times New Roman"/>
          <w:sz w:val="26"/>
          <w:szCs w:val="26"/>
        </w:rPr>
        <w:t xml:space="preserve"> года </w:t>
      </w:r>
      <w:r w:rsidR="005037E5" w:rsidRPr="008867F7">
        <w:rPr>
          <w:rFonts w:ascii="Times New Roman" w:hAnsi="Times New Roman" w:cs="Times New Roman"/>
          <w:sz w:val="26"/>
          <w:szCs w:val="26"/>
        </w:rPr>
        <w:t>налоговые и неналоговые доходы составляли 89,0 %, безвозмездные поступления от других бюджетов бюджетной системы РФ – 11,0 %</w:t>
      </w:r>
      <w:r w:rsidR="005037E5">
        <w:rPr>
          <w:rFonts w:ascii="Times New Roman" w:hAnsi="Times New Roman" w:cs="Times New Roman"/>
          <w:sz w:val="26"/>
          <w:szCs w:val="26"/>
        </w:rPr>
        <w:t xml:space="preserve">, в 2014 году </w:t>
      </w:r>
      <w:r w:rsidRPr="008867F7">
        <w:rPr>
          <w:rFonts w:ascii="Times New Roman" w:hAnsi="Times New Roman" w:cs="Times New Roman"/>
          <w:sz w:val="26"/>
          <w:szCs w:val="26"/>
        </w:rPr>
        <w:t>налоговые и неналоговые доходы составляли 79,3%, безвозмездные поступления от других бюджетов бюджетной системы РФ – 20,7</w:t>
      </w:r>
      <w:r w:rsidR="005037E5">
        <w:rPr>
          <w:rFonts w:ascii="Times New Roman" w:hAnsi="Times New Roman" w:cs="Times New Roman"/>
          <w:sz w:val="26"/>
          <w:szCs w:val="26"/>
        </w:rPr>
        <w:t>%.</w:t>
      </w:r>
      <w:r w:rsidRPr="008867F7">
        <w:rPr>
          <w:rFonts w:ascii="Times New Roman" w:hAnsi="Times New Roman" w:cs="Times New Roman"/>
          <w:sz w:val="26"/>
          <w:szCs w:val="26"/>
        </w:rPr>
        <w:t xml:space="preserve"> </w:t>
      </w:r>
    </w:p>
    <w:p w:rsidR="008867F7" w:rsidRPr="008867F7" w:rsidRDefault="008867F7" w:rsidP="008867F7">
      <w:pPr>
        <w:ind w:right="98" w:firstLine="709"/>
        <w:jc w:val="center"/>
        <w:rPr>
          <w:rFonts w:ascii="Times New Roman" w:hAnsi="Times New Roman" w:cs="Times New Roman"/>
          <w:b/>
          <w:sz w:val="26"/>
          <w:szCs w:val="26"/>
          <w:u w:val="single"/>
        </w:rPr>
      </w:pPr>
      <w:r w:rsidRPr="008867F7">
        <w:rPr>
          <w:rFonts w:ascii="Times New Roman" w:hAnsi="Times New Roman" w:cs="Times New Roman"/>
          <w:b/>
          <w:sz w:val="26"/>
          <w:szCs w:val="26"/>
          <w:u w:val="single"/>
        </w:rPr>
        <w:t>Исполнение расходной части бюджета МО ГП «Печора»</w:t>
      </w:r>
    </w:p>
    <w:p w:rsidR="008867F7" w:rsidRPr="008867F7" w:rsidRDefault="008867F7" w:rsidP="008867F7">
      <w:pPr>
        <w:ind w:firstLine="709"/>
        <w:jc w:val="both"/>
        <w:rPr>
          <w:rFonts w:ascii="Times New Roman" w:hAnsi="Times New Roman" w:cs="Times New Roman"/>
          <w:sz w:val="26"/>
          <w:szCs w:val="26"/>
        </w:rPr>
      </w:pPr>
      <w:r w:rsidRPr="008867F7">
        <w:rPr>
          <w:rFonts w:ascii="Times New Roman" w:hAnsi="Times New Roman" w:cs="Times New Roman"/>
          <w:sz w:val="26"/>
          <w:szCs w:val="26"/>
        </w:rPr>
        <w:t xml:space="preserve">Расходная часть бюджета 2015 года исполнена в сумме 151,8 млн. руб., что составляет 78,7 % от плана, из них: </w:t>
      </w:r>
    </w:p>
    <w:p w:rsidR="00D62665" w:rsidRDefault="00D62665" w:rsidP="008867F7">
      <w:pPr>
        <w:tabs>
          <w:tab w:val="left" w:pos="8940"/>
        </w:tabs>
        <w:ind w:firstLine="709"/>
        <w:jc w:val="both"/>
        <w:rPr>
          <w:rFonts w:ascii="Times New Roman" w:hAnsi="Times New Roman" w:cs="Times New Roman"/>
          <w:sz w:val="26"/>
          <w:szCs w:val="26"/>
        </w:rPr>
      </w:pPr>
    </w:p>
    <w:p w:rsidR="00D62665" w:rsidRDefault="00D62665" w:rsidP="008867F7">
      <w:pPr>
        <w:tabs>
          <w:tab w:val="left" w:pos="8940"/>
        </w:tabs>
        <w:ind w:firstLine="709"/>
        <w:jc w:val="both"/>
        <w:rPr>
          <w:rFonts w:ascii="Times New Roman" w:hAnsi="Times New Roman" w:cs="Times New Roman"/>
          <w:sz w:val="26"/>
          <w:szCs w:val="26"/>
        </w:rPr>
      </w:pPr>
    </w:p>
    <w:p w:rsidR="00D62665" w:rsidRDefault="00D62665" w:rsidP="008867F7">
      <w:pPr>
        <w:tabs>
          <w:tab w:val="left" w:pos="8940"/>
        </w:tabs>
        <w:ind w:firstLine="709"/>
        <w:jc w:val="both"/>
        <w:rPr>
          <w:rFonts w:ascii="Times New Roman" w:hAnsi="Times New Roman" w:cs="Times New Roman"/>
          <w:sz w:val="26"/>
          <w:szCs w:val="26"/>
        </w:rPr>
      </w:pPr>
    </w:p>
    <w:p w:rsidR="00042A70" w:rsidRDefault="00042A70" w:rsidP="008867F7">
      <w:pPr>
        <w:tabs>
          <w:tab w:val="left" w:pos="8940"/>
        </w:tabs>
        <w:ind w:firstLine="709"/>
        <w:jc w:val="both"/>
        <w:rPr>
          <w:rFonts w:ascii="Times New Roman" w:hAnsi="Times New Roman" w:cs="Times New Roman"/>
          <w:sz w:val="26"/>
          <w:szCs w:val="26"/>
        </w:rPr>
      </w:pPr>
    </w:p>
    <w:p w:rsidR="00042A70" w:rsidRPr="008867F7" w:rsidRDefault="008867F7" w:rsidP="008867F7">
      <w:pPr>
        <w:tabs>
          <w:tab w:val="left" w:pos="8940"/>
        </w:tabs>
        <w:ind w:firstLine="709"/>
        <w:jc w:val="both"/>
        <w:rPr>
          <w:rFonts w:ascii="Times New Roman" w:hAnsi="Times New Roman" w:cs="Times New Roman"/>
          <w:sz w:val="26"/>
          <w:szCs w:val="26"/>
        </w:rPr>
      </w:pPr>
      <w:r w:rsidRPr="008867F7">
        <w:rPr>
          <w:rFonts w:ascii="Times New Roman" w:hAnsi="Times New Roman" w:cs="Times New Roman"/>
          <w:sz w:val="26"/>
          <w:szCs w:val="26"/>
        </w:rPr>
        <w:lastRenderedPageBreak/>
        <w:t xml:space="preserve">(млн. </w:t>
      </w:r>
      <w:proofErr w:type="spellStart"/>
      <w:r w:rsidRPr="008867F7">
        <w:rPr>
          <w:rFonts w:ascii="Times New Roman" w:hAnsi="Times New Roman" w:cs="Times New Roman"/>
          <w:sz w:val="26"/>
          <w:szCs w:val="26"/>
        </w:rPr>
        <w:t>руб</w:t>
      </w:r>
      <w:proofErr w:type="spellEnd"/>
      <w:r w:rsidR="00042A70">
        <w:rPr>
          <w:rFonts w:ascii="Times New Roman" w:hAnsi="Times New Roman" w:cs="Times New Roman"/>
          <w:sz w:val="26"/>
          <w:szCs w:val="26"/>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992"/>
        <w:gridCol w:w="1134"/>
        <w:gridCol w:w="1130"/>
        <w:gridCol w:w="997"/>
      </w:tblGrid>
      <w:tr w:rsidR="008867F7" w:rsidRPr="008867F7" w:rsidTr="00CA7082">
        <w:trPr>
          <w:trHeight w:val="561"/>
          <w:tblHeader/>
        </w:trPr>
        <w:tc>
          <w:tcPr>
            <w:tcW w:w="5260" w:type="dxa"/>
            <w:shd w:val="clear" w:color="auto" w:fill="auto"/>
            <w:vAlign w:val="center"/>
            <w:hideMark/>
          </w:tcPr>
          <w:p w:rsidR="008867F7" w:rsidRPr="008867F7" w:rsidRDefault="008867F7" w:rsidP="00CA7082">
            <w:pPr>
              <w:jc w:val="center"/>
              <w:rPr>
                <w:rFonts w:ascii="Times New Roman" w:hAnsi="Times New Roman" w:cs="Times New Roman"/>
                <w:sz w:val="26"/>
                <w:szCs w:val="26"/>
              </w:rPr>
            </w:pPr>
            <w:r w:rsidRPr="008867F7">
              <w:rPr>
                <w:rFonts w:ascii="Times New Roman" w:hAnsi="Times New Roman" w:cs="Times New Roman"/>
                <w:bCs/>
                <w:sz w:val="26"/>
                <w:szCs w:val="26"/>
              </w:rPr>
              <w:t>Наименование КФСР</w:t>
            </w:r>
          </w:p>
        </w:tc>
        <w:tc>
          <w:tcPr>
            <w:tcW w:w="992" w:type="dxa"/>
            <w:shd w:val="clear" w:color="auto" w:fill="auto"/>
            <w:vAlign w:val="center"/>
            <w:hideMark/>
          </w:tcPr>
          <w:p w:rsidR="008867F7" w:rsidRPr="008867F7" w:rsidRDefault="008867F7" w:rsidP="00CA7082">
            <w:pPr>
              <w:jc w:val="center"/>
              <w:rPr>
                <w:rFonts w:ascii="Times New Roman" w:hAnsi="Times New Roman" w:cs="Times New Roman"/>
                <w:sz w:val="26"/>
                <w:szCs w:val="26"/>
              </w:rPr>
            </w:pPr>
            <w:r w:rsidRPr="008867F7">
              <w:rPr>
                <w:rFonts w:ascii="Times New Roman" w:hAnsi="Times New Roman" w:cs="Times New Roman"/>
                <w:bCs/>
                <w:sz w:val="26"/>
                <w:szCs w:val="26"/>
              </w:rPr>
              <w:t>План</w:t>
            </w:r>
          </w:p>
        </w:tc>
        <w:tc>
          <w:tcPr>
            <w:tcW w:w="1134" w:type="dxa"/>
            <w:shd w:val="clear" w:color="auto" w:fill="auto"/>
            <w:vAlign w:val="center"/>
            <w:hideMark/>
          </w:tcPr>
          <w:p w:rsidR="008867F7" w:rsidRPr="008867F7" w:rsidRDefault="008867F7" w:rsidP="00CA7082">
            <w:pPr>
              <w:jc w:val="center"/>
              <w:rPr>
                <w:rFonts w:ascii="Times New Roman" w:hAnsi="Times New Roman" w:cs="Times New Roman"/>
                <w:sz w:val="26"/>
                <w:szCs w:val="26"/>
              </w:rPr>
            </w:pPr>
            <w:r w:rsidRPr="008867F7">
              <w:rPr>
                <w:rFonts w:ascii="Times New Roman" w:hAnsi="Times New Roman" w:cs="Times New Roman"/>
                <w:bCs/>
                <w:sz w:val="26"/>
                <w:szCs w:val="26"/>
              </w:rPr>
              <w:t>Исполнено</w:t>
            </w:r>
          </w:p>
        </w:tc>
        <w:tc>
          <w:tcPr>
            <w:tcW w:w="1130" w:type="dxa"/>
            <w:shd w:val="clear" w:color="auto" w:fill="auto"/>
            <w:vAlign w:val="center"/>
            <w:hideMark/>
          </w:tcPr>
          <w:p w:rsidR="008867F7" w:rsidRPr="008867F7" w:rsidRDefault="008867F7" w:rsidP="00CA7082">
            <w:pPr>
              <w:jc w:val="center"/>
              <w:rPr>
                <w:rFonts w:ascii="Times New Roman" w:hAnsi="Times New Roman" w:cs="Times New Roman"/>
                <w:sz w:val="26"/>
                <w:szCs w:val="26"/>
              </w:rPr>
            </w:pPr>
            <w:r w:rsidRPr="008867F7">
              <w:rPr>
                <w:rFonts w:ascii="Times New Roman" w:hAnsi="Times New Roman" w:cs="Times New Roman"/>
                <w:bCs/>
                <w:sz w:val="26"/>
                <w:szCs w:val="26"/>
              </w:rPr>
              <w:t>% исполнения</w:t>
            </w:r>
          </w:p>
        </w:tc>
        <w:tc>
          <w:tcPr>
            <w:tcW w:w="997" w:type="dxa"/>
            <w:shd w:val="clear" w:color="auto" w:fill="auto"/>
            <w:vAlign w:val="center"/>
            <w:hideMark/>
          </w:tcPr>
          <w:p w:rsidR="008867F7" w:rsidRPr="008867F7" w:rsidRDefault="008867F7" w:rsidP="00CA7082">
            <w:pPr>
              <w:jc w:val="center"/>
              <w:rPr>
                <w:rFonts w:ascii="Times New Roman" w:hAnsi="Times New Roman" w:cs="Times New Roman"/>
                <w:sz w:val="26"/>
                <w:szCs w:val="26"/>
              </w:rPr>
            </w:pPr>
            <w:r w:rsidRPr="008867F7">
              <w:rPr>
                <w:rFonts w:ascii="Times New Roman" w:hAnsi="Times New Roman" w:cs="Times New Roman"/>
                <w:bCs/>
                <w:sz w:val="26"/>
                <w:szCs w:val="26"/>
              </w:rPr>
              <w:t>Доля в общих расходах</w:t>
            </w:r>
            <w:proofErr w:type="gramStart"/>
            <w:r w:rsidRPr="008867F7">
              <w:rPr>
                <w:rFonts w:ascii="Times New Roman" w:hAnsi="Times New Roman" w:cs="Times New Roman"/>
                <w:bCs/>
                <w:sz w:val="26"/>
                <w:szCs w:val="26"/>
              </w:rPr>
              <w:t xml:space="preserve"> (%)</w:t>
            </w:r>
            <w:proofErr w:type="gramEnd"/>
          </w:p>
        </w:tc>
      </w:tr>
      <w:tr w:rsidR="008867F7" w:rsidRPr="008867F7" w:rsidTr="00CA7082">
        <w:trPr>
          <w:trHeight w:val="527"/>
        </w:trPr>
        <w:tc>
          <w:tcPr>
            <w:tcW w:w="5260" w:type="dxa"/>
            <w:shd w:val="clear" w:color="auto" w:fill="auto"/>
            <w:vAlign w:val="center"/>
            <w:hideMark/>
          </w:tcPr>
          <w:p w:rsidR="008867F7" w:rsidRPr="008867F7" w:rsidRDefault="008867F7" w:rsidP="00CA7082">
            <w:pPr>
              <w:rPr>
                <w:rFonts w:ascii="Times New Roman" w:hAnsi="Times New Roman" w:cs="Times New Roman"/>
                <w:sz w:val="26"/>
                <w:szCs w:val="26"/>
              </w:rPr>
            </w:pPr>
            <w:r w:rsidRPr="008867F7">
              <w:rPr>
                <w:rFonts w:ascii="Times New Roman" w:hAnsi="Times New Roman" w:cs="Times New Roman"/>
                <w:sz w:val="26"/>
                <w:szCs w:val="26"/>
              </w:rPr>
              <w:t>ОБЩЕГОСУДАРСТВЕННЫЕ ВОПРОСЫ</w:t>
            </w:r>
          </w:p>
        </w:tc>
        <w:tc>
          <w:tcPr>
            <w:tcW w:w="992"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1,1</w:t>
            </w:r>
          </w:p>
        </w:tc>
        <w:tc>
          <w:tcPr>
            <w:tcW w:w="1134"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0,9</w:t>
            </w:r>
          </w:p>
        </w:tc>
        <w:tc>
          <w:tcPr>
            <w:tcW w:w="1130"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81,8</w:t>
            </w:r>
          </w:p>
        </w:tc>
        <w:tc>
          <w:tcPr>
            <w:tcW w:w="997"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0,6</w:t>
            </w:r>
          </w:p>
        </w:tc>
      </w:tr>
      <w:tr w:rsidR="008867F7" w:rsidRPr="008867F7" w:rsidTr="00CA7082">
        <w:trPr>
          <w:trHeight w:val="705"/>
        </w:trPr>
        <w:tc>
          <w:tcPr>
            <w:tcW w:w="5260" w:type="dxa"/>
            <w:shd w:val="clear" w:color="auto" w:fill="auto"/>
            <w:vAlign w:val="center"/>
            <w:hideMark/>
          </w:tcPr>
          <w:p w:rsidR="008867F7" w:rsidRPr="008867F7" w:rsidRDefault="008867F7" w:rsidP="00CA7082">
            <w:pPr>
              <w:rPr>
                <w:rFonts w:ascii="Times New Roman" w:hAnsi="Times New Roman" w:cs="Times New Roman"/>
                <w:sz w:val="26"/>
                <w:szCs w:val="26"/>
              </w:rPr>
            </w:pPr>
            <w:r w:rsidRPr="008867F7">
              <w:rPr>
                <w:rFonts w:ascii="Times New Roman" w:hAnsi="Times New Roman" w:cs="Times New Roman"/>
                <w:sz w:val="26"/>
                <w:szCs w:val="26"/>
              </w:rPr>
              <w:t>НАЦИОНАЛЬНАЯ БЕЗОПАСНОСТЬ И ПРАВООХРАНИТЕЛЬНАЯ ДЕЯТЕЛЬНОСТЬ</w:t>
            </w:r>
          </w:p>
        </w:tc>
        <w:tc>
          <w:tcPr>
            <w:tcW w:w="992"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1,6</w:t>
            </w:r>
          </w:p>
        </w:tc>
        <w:tc>
          <w:tcPr>
            <w:tcW w:w="1134"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1,6</w:t>
            </w:r>
          </w:p>
        </w:tc>
        <w:tc>
          <w:tcPr>
            <w:tcW w:w="1130"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100,0</w:t>
            </w:r>
          </w:p>
        </w:tc>
        <w:tc>
          <w:tcPr>
            <w:tcW w:w="997"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1,1</w:t>
            </w:r>
          </w:p>
        </w:tc>
      </w:tr>
      <w:tr w:rsidR="008867F7" w:rsidRPr="008867F7" w:rsidTr="00CA7082">
        <w:trPr>
          <w:trHeight w:val="403"/>
        </w:trPr>
        <w:tc>
          <w:tcPr>
            <w:tcW w:w="5260" w:type="dxa"/>
            <w:shd w:val="clear" w:color="auto" w:fill="auto"/>
            <w:vAlign w:val="center"/>
            <w:hideMark/>
          </w:tcPr>
          <w:p w:rsidR="008867F7" w:rsidRPr="008867F7" w:rsidRDefault="008867F7" w:rsidP="00CA7082">
            <w:pPr>
              <w:rPr>
                <w:rFonts w:ascii="Times New Roman" w:hAnsi="Times New Roman" w:cs="Times New Roman"/>
                <w:sz w:val="26"/>
                <w:szCs w:val="26"/>
              </w:rPr>
            </w:pPr>
            <w:r w:rsidRPr="008867F7">
              <w:rPr>
                <w:rFonts w:ascii="Times New Roman" w:hAnsi="Times New Roman" w:cs="Times New Roman"/>
                <w:sz w:val="26"/>
                <w:szCs w:val="26"/>
              </w:rPr>
              <w:t>НАЦИОНАЛЬНАЯ ЭКОНОМИКА</w:t>
            </w:r>
          </w:p>
        </w:tc>
        <w:tc>
          <w:tcPr>
            <w:tcW w:w="992"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43,2</w:t>
            </w:r>
          </w:p>
        </w:tc>
        <w:tc>
          <w:tcPr>
            <w:tcW w:w="1134"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15,4</w:t>
            </w:r>
          </w:p>
        </w:tc>
        <w:tc>
          <w:tcPr>
            <w:tcW w:w="1130"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35,6</w:t>
            </w:r>
          </w:p>
        </w:tc>
        <w:tc>
          <w:tcPr>
            <w:tcW w:w="997"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10,1</w:t>
            </w:r>
          </w:p>
        </w:tc>
      </w:tr>
      <w:tr w:rsidR="008867F7" w:rsidRPr="008867F7" w:rsidTr="00CA7082">
        <w:trPr>
          <w:trHeight w:val="423"/>
        </w:trPr>
        <w:tc>
          <w:tcPr>
            <w:tcW w:w="5260" w:type="dxa"/>
            <w:shd w:val="clear" w:color="auto" w:fill="auto"/>
            <w:vAlign w:val="center"/>
            <w:hideMark/>
          </w:tcPr>
          <w:p w:rsidR="008867F7" w:rsidRPr="008867F7" w:rsidRDefault="008867F7" w:rsidP="00CA7082">
            <w:pPr>
              <w:rPr>
                <w:rFonts w:ascii="Times New Roman" w:hAnsi="Times New Roman" w:cs="Times New Roman"/>
                <w:sz w:val="26"/>
                <w:szCs w:val="26"/>
              </w:rPr>
            </w:pPr>
            <w:r w:rsidRPr="008867F7">
              <w:rPr>
                <w:rFonts w:ascii="Times New Roman" w:hAnsi="Times New Roman" w:cs="Times New Roman"/>
                <w:sz w:val="26"/>
                <w:szCs w:val="26"/>
              </w:rPr>
              <w:t>ЖИЛИЩНО-КОММУНАЛЬНОЕ ХОЗЯЙСТВО</w:t>
            </w:r>
          </w:p>
        </w:tc>
        <w:tc>
          <w:tcPr>
            <w:tcW w:w="992"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98,2</w:t>
            </w:r>
          </w:p>
        </w:tc>
        <w:tc>
          <w:tcPr>
            <w:tcW w:w="1134"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86,5</w:t>
            </w:r>
          </w:p>
        </w:tc>
        <w:tc>
          <w:tcPr>
            <w:tcW w:w="1130"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88,1</w:t>
            </w:r>
          </w:p>
        </w:tc>
        <w:tc>
          <w:tcPr>
            <w:tcW w:w="997"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57,0</w:t>
            </w:r>
          </w:p>
        </w:tc>
      </w:tr>
      <w:tr w:rsidR="008867F7" w:rsidRPr="008867F7" w:rsidTr="00CA7082">
        <w:trPr>
          <w:trHeight w:val="416"/>
        </w:trPr>
        <w:tc>
          <w:tcPr>
            <w:tcW w:w="5260" w:type="dxa"/>
            <w:shd w:val="clear" w:color="auto" w:fill="auto"/>
            <w:vAlign w:val="center"/>
            <w:hideMark/>
          </w:tcPr>
          <w:p w:rsidR="008867F7" w:rsidRPr="008867F7" w:rsidRDefault="008867F7" w:rsidP="00CA7082">
            <w:pPr>
              <w:rPr>
                <w:rFonts w:ascii="Times New Roman" w:hAnsi="Times New Roman" w:cs="Times New Roman"/>
                <w:sz w:val="26"/>
                <w:szCs w:val="26"/>
              </w:rPr>
            </w:pPr>
            <w:r w:rsidRPr="008867F7">
              <w:rPr>
                <w:rFonts w:ascii="Times New Roman" w:hAnsi="Times New Roman" w:cs="Times New Roman"/>
                <w:sz w:val="26"/>
                <w:szCs w:val="26"/>
              </w:rPr>
              <w:t>КУЛЬТУРА, КИНЕМАТОГРАФИЯ</w:t>
            </w:r>
          </w:p>
        </w:tc>
        <w:tc>
          <w:tcPr>
            <w:tcW w:w="992"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47,7</w:t>
            </w:r>
          </w:p>
        </w:tc>
        <w:tc>
          <w:tcPr>
            <w:tcW w:w="1134"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46,5</w:t>
            </w:r>
          </w:p>
        </w:tc>
        <w:tc>
          <w:tcPr>
            <w:tcW w:w="1130"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97,5</w:t>
            </w:r>
          </w:p>
        </w:tc>
        <w:tc>
          <w:tcPr>
            <w:tcW w:w="997"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30,6</w:t>
            </w:r>
          </w:p>
        </w:tc>
      </w:tr>
      <w:tr w:rsidR="008867F7" w:rsidRPr="008867F7" w:rsidTr="00CA7082">
        <w:trPr>
          <w:trHeight w:val="422"/>
        </w:trPr>
        <w:tc>
          <w:tcPr>
            <w:tcW w:w="5260" w:type="dxa"/>
            <w:shd w:val="clear" w:color="auto" w:fill="auto"/>
            <w:vAlign w:val="center"/>
            <w:hideMark/>
          </w:tcPr>
          <w:p w:rsidR="008867F7" w:rsidRPr="008867F7" w:rsidRDefault="008867F7" w:rsidP="00CA7082">
            <w:pPr>
              <w:rPr>
                <w:rFonts w:ascii="Times New Roman" w:hAnsi="Times New Roman" w:cs="Times New Roman"/>
                <w:sz w:val="26"/>
                <w:szCs w:val="26"/>
              </w:rPr>
            </w:pPr>
            <w:r w:rsidRPr="008867F7">
              <w:rPr>
                <w:rFonts w:ascii="Times New Roman" w:hAnsi="Times New Roman" w:cs="Times New Roman"/>
                <w:sz w:val="26"/>
                <w:szCs w:val="26"/>
              </w:rPr>
              <w:t>СОЦИАЛЬНАЯ ПОЛИТИКА</w:t>
            </w:r>
          </w:p>
        </w:tc>
        <w:tc>
          <w:tcPr>
            <w:tcW w:w="992"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1,2</w:t>
            </w:r>
          </w:p>
        </w:tc>
        <w:tc>
          <w:tcPr>
            <w:tcW w:w="1134"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0,9</w:t>
            </w:r>
          </w:p>
        </w:tc>
        <w:tc>
          <w:tcPr>
            <w:tcW w:w="1130"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75,0</w:t>
            </w:r>
          </w:p>
        </w:tc>
        <w:tc>
          <w:tcPr>
            <w:tcW w:w="997" w:type="dxa"/>
            <w:shd w:val="clear" w:color="auto" w:fill="auto"/>
            <w:vAlign w:val="center"/>
            <w:hideMark/>
          </w:tcPr>
          <w:p w:rsidR="008867F7" w:rsidRPr="008867F7" w:rsidRDefault="008867F7" w:rsidP="00CA7082">
            <w:pPr>
              <w:jc w:val="right"/>
              <w:rPr>
                <w:rFonts w:ascii="Times New Roman" w:hAnsi="Times New Roman" w:cs="Times New Roman"/>
                <w:sz w:val="26"/>
                <w:szCs w:val="26"/>
              </w:rPr>
            </w:pPr>
            <w:r w:rsidRPr="008867F7">
              <w:rPr>
                <w:rFonts w:ascii="Times New Roman" w:hAnsi="Times New Roman" w:cs="Times New Roman"/>
                <w:sz w:val="26"/>
                <w:szCs w:val="26"/>
              </w:rPr>
              <w:t>0,6</w:t>
            </w:r>
          </w:p>
        </w:tc>
      </w:tr>
      <w:tr w:rsidR="008867F7" w:rsidRPr="008867F7" w:rsidTr="00CA7082">
        <w:trPr>
          <w:trHeight w:val="413"/>
        </w:trPr>
        <w:tc>
          <w:tcPr>
            <w:tcW w:w="5260" w:type="dxa"/>
            <w:shd w:val="clear" w:color="auto" w:fill="auto"/>
            <w:noWrap/>
            <w:vAlign w:val="center"/>
            <w:hideMark/>
          </w:tcPr>
          <w:p w:rsidR="008867F7" w:rsidRPr="008867F7" w:rsidRDefault="008867F7" w:rsidP="00CA7082">
            <w:pPr>
              <w:rPr>
                <w:rFonts w:ascii="Times New Roman" w:hAnsi="Times New Roman" w:cs="Times New Roman"/>
                <w:sz w:val="26"/>
                <w:szCs w:val="26"/>
              </w:rPr>
            </w:pPr>
            <w:r w:rsidRPr="008867F7">
              <w:rPr>
                <w:rFonts w:ascii="Times New Roman" w:hAnsi="Times New Roman" w:cs="Times New Roman"/>
                <w:sz w:val="26"/>
                <w:szCs w:val="26"/>
              </w:rPr>
              <w:t> И Т О Г О</w:t>
            </w:r>
          </w:p>
        </w:tc>
        <w:tc>
          <w:tcPr>
            <w:tcW w:w="992" w:type="dxa"/>
            <w:shd w:val="clear" w:color="auto" w:fill="auto"/>
            <w:noWrap/>
            <w:vAlign w:val="center"/>
            <w:hideMark/>
          </w:tcPr>
          <w:p w:rsidR="008867F7" w:rsidRPr="008867F7" w:rsidRDefault="008867F7" w:rsidP="00CA7082">
            <w:pPr>
              <w:jc w:val="right"/>
              <w:rPr>
                <w:rFonts w:ascii="Times New Roman" w:hAnsi="Times New Roman" w:cs="Times New Roman"/>
                <w:b/>
                <w:bCs/>
                <w:sz w:val="26"/>
                <w:szCs w:val="26"/>
              </w:rPr>
            </w:pPr>
            <w:r w:rsidRPr="008867F7">
              <w:rPr>
                <w:rFonts w:ascii="Times New Roman" w:hAnsi="Times New Roman" w:cs="Times New Roman"/>
                <w:b/>
                <w:bCs/>
                <w:sz w:val="26"/>
                <w:szCs w:val="26"/>
              </w:rPr>
              <w:t>193,0</w:t>
            </w:r>
          </w:p>
        </w:tc>
        <w:tc>
          <w:tcPr>
            <w:tcW w:w="1134" w:type="dxa"/>
            <w:shd w:val="clear" w:color="auto" w:fill="auto"/>
            <w:noWrap/>
            <w:vAlign w:val="center"/>
            <w:hideMark/>
          </w:tcPr>
          <w:p w:rsidR="008867F7" w:rsidRPr="008867F7" w:rsidRDefault="008867F7" w:rsidP="00CA7082">
            <w:pPr>
              <w:jc w:val="right"/>
              <w:rPr>
                <w:rFonts w:ascii="Times New Roman" w:hAnsi="Times New Roman" w:cs="Times New Roman"/>
                <w:b/>
                <w:bCs/>
                <w:sz w:val="26"/>
                <w:szCs w:val="26"/>
              </w:rPr>
            </w:pPr>
            <w:r w:rsidRPr="008867F7">
              <w:rPr>
                <w:rFonts w:ascii="Times New Roman" w:hAnsi="Times New Roman" w:cs="Times New Roman"/>
                <w:b/>
                <w:bCs/>
                <w:sz w:val="26"/>
                <w:szCs w:val="26"/>
              </w:rPr>
              <w:t>151,8</w:t>
            </w:r>
          </w:p>
        </w:tc>
        <w:tc>
          <w:tcPr>
            <w:tcW w:w="1130" w:type="dxa"/>
            <w:shd w:val="clear" w:color="auto" w:fill="auto"/>
            <w:noWrap/>
            <w:vAlign w:val="center"/>
            <w:hideMark/>
          </w:tcPr>
          <w:p w:rsidR="008867F7" w:rsidRPr="008867F7" w:rsidRDefault="008867F7" w:rsidP="00CA7082">
            <w:pPr>
              <w:jc w:val="right"/>
              <w:rPr>
                <w:rFonts w:ascii="Times New Roman" w:hAnsi="Times New Roman" w:cs="Times New Roman"/>
                <w:b/>
                <w:bCs/>
                <w:sz w:val="26"/>
                <w:szCs w:val="26"/>
              </w:rPr>
            </w:pPr>
            <w:r w:rsidRPr="008867F7">
              <w:rPr>
                <w:rFonts w:ascii="Times New Roman" w:hAnsi="Times New Roman" w:cs="Times New Roman"/>
                <w:b/>
                <w:bCs/>
                <w:sz w:val="26"/>
                <w:szCs w:val="26"/>
              </w:rPr>
              <w:t>78,7</w:t>
            </w:r>
          </w:p>
        </w:tc>
        <w:tc>
          <w:tcPr>
            <w:tcW w:w="997" w:type="dxa"/>
            <w:shd w:val="clear" w:color="auto" w:fill="auto"/>
            <w:noWrap/>
            <w:vAlign w:val="center"/>
            <w:hideMark/>
          </w:tcPr>
          <w:p w:rsidR="008867F7" w:rsidRPr="008867F7" w:rsidRDefault="008867F7" w:rsidP="00CA7082">
            <w:pPr>
              <w:jc w:val="right"/>
              <w:rPr>
                <w:rFonts w:ascii="Times New Roman" w:hAnsi="Times New Roman" w:cs="Times New Roman"/>
                <w:b/>
                <w:bCs/>
                <w:sz w:val="26"/>
                <w:szCs w:val="26"/>
              </w:rPr>
            </w:pPr>
            <w:r w:rsidRPr="008867F7">
              <w:rPr>
                <w:rFonts w:ascii="Times New Roman" w:hAnsi="Times New Roman" w:cs="Times New Roman"/>
                <w:b/>
                <w:bCs/>
                <w:sz w:val="26"/>
                <w:szCs w:val="26"/>
              </w:rPr>
              <w:t>100,0</w:t>
            </w:r>
          </w:p>
        </w:tc>
      </w:tr>
    </w:tbl>
    <w:p w:rsidR="008867F7" w:rsidRPr="008867F7" w:rsidRDefault="008867F7" w:rsidP="008867F7">
      <w:pPr>
        <w:ind w:firstLine="709"/>
        <w:jc w:val="both"/>
        <w:rPr>
          <w:rFonts w:ascii="Times New Roman" w:hAnsi="Times New Roman" w:cs="Times New Roman"/>
          <w:sz w:val="26"/>
          <w:szCs w:val="26"/>
        </w:rPr>
      </w:pPr>
    </w:p>
    <w:p w:rsidR="008867F7" w:rsidRPr="008867F7" w:rsidRDefault="008867F7" w:rsidP="008867F7">
      <w:pPr>
        <w:spacing w:line="288" w:lineRule="auto"/>
        <w:ind w:firstLine="567"/>
        <w:jc w:val="both"/>
        <w:rPr>
          <w:rFonts w:ascii="Times New Roman" w:hAnsi="Times New Roman" w:cs="Times New Roman"/>
          <w:sz w:val="26"/>
          <w:szCs w:val="26"/>
        </w:rPr>
      </w:pPr>
      <w:r w:rsidRPr="008867F7">
        <w:rPr>
          <w:rFonts w:ascii="Times New Roman" w:hAnsi="Times New Roman" w:cs="Times New Roman"/>
          <w:sz w:val="26"/>
          <w:szCs w:val="26"/>
        </w:rPr>
        <w:t>Расходы на общегосударственные  вопросы составили 0,9 млн. руб., из них направлено:</w:t>
      </w:r>
    </w:p>
    <w:p w:rsidR="008867F7" w:rsidRPr="008867F7" w:rsidRDefault="008867F7" w:rsidP="008867F7">
      <w:pPr>
        <w:spacing w:line="288" w:lineRule="auto"/>
        <w:ind w:firstLine="567"/>
        <w:jc w:val="both"/>
        <w:rPr>
          <w:rFonts w:ascii="Times New Roman" w:hAnsi="Times New Roman" w:cs="Times New Roman"/>
          <w:sz w:val="26"/>
          <w:szCs w:val="26"/>
        </w:rPr>
      </w:pPr>
      <w:r w:rsidRPr="008867F7">
        <w:rPr>
          <w:rFonts w:ascii="Times New Roman" w:hAnsi="Times New Roman" w:cs="Times New Roman"/>
          <w:sz w:val="26"/>
          <w:szCs w:val="26"/>
        </w:rPr>
        <w:t xml:space="preserve">- на текущие содержание Совета ГП «Печора» 0,6 </w:t>
      </w:r>
      <w:proofErr w:type="spellStart"/>
      <w:r w:rsidRPr="008867F7">
        <w:rPr>
          <w:rFonts w:ascii="Times New Roman" w:hAnsi="Times New Roman" w:cs="Times New Roman"/>
          <w:sz w:val="26"/>
          <w:szCs w:val="26"/>
        </w:rPr>
        <w:t>млн</w:t>
      </w:r>
      <w:proofErr w:type="gramStart"/>
      <w:r w:rsidRPr="008867F7">
        <w:rPr>
          <w:rFonts w:ascii="Times New Roman" w:hAnsi="Times New Roman" w:cs="Times New Roman"/>
          <w:sz w:val="26"/>
          <w:szCs w:val="26"/>
        </w:rPr>
        <w:t>.р</w:t>
      </w:r>
      <w:proofErr w:type="gramEnd"/>
      <w:r w:rsidRPr="008867F7">
        <w:rPr>
          <w:rFonts w:ascii="Times New Roman" w:hAnsi="Times New Roman" w:cs="Times New Roman"/>
          <w:sz w:val="26"/>
          <w:szCs w:val="26"/>
        </w:rPr>
        <w:t>уб</w:t>
      </w:r>
      <w:proofErr w:type="spellEnd"/>
      <w:r w:rsidRPr="008867F7">
        <w:rPr>
          <w:rFonts w:ascii="Times New Roman" w:hAnsi="Times New Roman" w:cs="Times New Roman"/>
          <w:sz w:val="26"/>
          <w:szCs w:val="26"/>
        </w:rPr>
        <w:t>.;</w:t>
      </w:r>
    </w:p>
    <w:p w:rsidR="008867F7" w:rsidRPr="008867F7" w:rsidRDefault="008867F7" w:rsidP="008867F7">
      <w:pPr>
        <w:spacing w:line="288" w:lineRule="auto"/>
        <w:ind w:firstLine="567"/>
        <w:jc w:val="both"/>
        <w:rPr>
          <w:rFonts w:ascii="Times New Roman" w:hAnsi="Times New Roman" w:cs="Times New Roman"/>
          <w:sz w:val="26"/>
          <w:szCs w:val="26"/>
        </w:rPr>
      </w:pPr>
      <w:r w:rsidRPr="008867F7">
        <w:rPr>
          <w:rFonts w:ascii="Times New Roman" w:hAnsi="Times New Roman" w:cs="Times New Roman"/>
          <w:sz w:val="26"/>
          <w:szCs w:val="26"/>
        </w:rPr>
        <w:t xml:space="preserve">-  прочие расходы 0,3 </w:t>
      </w:r>
      <w:proofErr w:type="spellStart"/>
      <w:r w:rsidRPr="008867F7">
        <w:rPr>
          <w:rFonts w:ascii="Times New Roman" w:hAnsi="Times New Roman" w:cs="Times New Roman"/>
          <w:sz w:val="26"/>
          <w:szCs w:val="26"/>
        </w:rPr>
        <w:t>млн</w:t>
      </w:r>
      <w:proofErr w:type="gramStart"/>
      <w:r w:rsidRPr="008867F7">
        <w:rPr>
          <w:rFonts w:ascii="Times New Roman" w:hAnsi="Times New Roman" w:cs="Times New Roman"/>
          <w:sz w:val="26"/>
          <w:szCs w:val="26"/>
        </w:rPr>
        <w:t>.р</w:t>
      </w:r>
      <w:proofErr w:type="gramEnd"/>
      <w:r w:rsidRPr="008867F7">
        <w:rPr>
          <w:rFonts w:ascii="Times New Roman" w:hAnsi="Times New Roman" w:cs="Times New Roman"/>
          <w:sz w:val="26"/>
          <w:szCs w:val="26"/>
        </w:rPr>
        <w:t>уб</w:t>
      </w:r>
      <w:proofErr w:type="spellEnd"/>
      <w:r w:rsidRPr="008867F7">
        <w:rPr>
          <w:rFonts w:ascii="Times New Roman" w:hAnsi="Times New Roman" w:cs="Times New Roman"/>
          <w:sz w:val="26"/>
          <w:szCs w:val="26"/>
        </w:rPr>
        <w:t>.</w:t>
      </w:r>
    </w:p>
    <w:p w:rsidR="008867F7" w:rsidRPr="008867F7" w:rsidRDefault="008867F7" w:rsidP="008867F7">
      <w:pPr>
        <w:ind w:right="-142" w:firstLine="426"/>
        <w:jc w:val="both"/>
        <w:rPr>
          <w:rFonts w:ascii="Times New Roman" w:hAnsi="Times New Roman" w:cs="Times New Roman"/>
          <w:sz w:val="26"/>
          <w:szCs w:val="26"/>
        </w:rPr>
      </w:pPr>
      <w:r w:rsidRPr="008867F7">
        <w:rPr>
          <w:rFonts w:ascii="Times New Roman" w:hAnsi="Times New Roman" w:cs="Times New Roman"/>
          <w:sz w:val="26"/>
          <w:szCs w:val="26"/>
        </w:rPr>
        <w:t xml:space="preserve">  На противопожарные мероприятия направлено 1,6 </w:t>
      </w:r>
      <w:proofErr w:type="spellStart"/>
      <w:r w:rsidRPr="008867F7">
        <w:rPr>
          <w:rFonts w:ascii="Times New Roman" w:hAnsi="Times New Roman" w:cs="Times New Roman"/>
          <w:sz w:val="26"/>
          <w:szCs w:val="26"/>
        </w:rPr>
        <w:t>млн</w:t>
      </w:r>
      <w:proofErr w:type="gramStart"/>
      <w:r w:rsidRPr="008867F7">
        <w:rPr>
          <w:rFonts w:ascii="Times New Roman" w:hAnsi="Times New Roman" w:cs="Times New Roman"/>
          <w:sz w:val="26"/>
          <w:szCs w:val="26"/>
        </w:rPr>
        <w:t>.р</w:t>
      </w:r>
      <w:proofErr w:type="gramEnd"/>
      <w:r w:rsidRPr="008867F7">
        <w:rPr>
          <w:rFonts w:ascii="Times New Roman" w:hAnsi="Times New Roman" w:cs="Times New Roman"/>
          <w:sz w:val="26"/>
          <w:szCs w:val="26"/>
        </w:rPr>
        <w:t>уб</w:t>
      </w:r>
      <w:proofErr w:type="spellEnd"/>
      <w:r w:rsidRPr="008867F7">
        <w:rPr>
          <w:rFonts w:ascii="Times New Roman" w:hAnsi="Times New Roman" w:cs="Times New Roman"/>
          <w:sz w:val="26"/>
          <w:szCs w:val="26"/>
        </w:rPr>
        <w:t xml:space="preserve">., это обслуживание и содержание источников пожарного водоснабжения пожарных гидрантов. </w:t>
      </w:r>
    </w:p>
    <w:p w:rsidR="008867F7" w:rsidRPr="008867F7" w:rsidRDefault="008867F7" w:rsidP="008867F7">
      <w:pPr>
        <w:spacing w:line="288" w:lineRule="auto"/>
        <w:ind w:firstLine="426"/>
        <w:jc w:val="both"/>
        <w:rPr>
          <w:rFonts w:ascii="Times New Roman" w:hAnsi="Times New Roman" w:cs="Times New Roman"/>
          <w:sz w:val="26"/>
          <w:szCs w:val="26"/>
        </w:rPr>
      </w:pPr>
      <w:r w:rsidRPr="008867F7">
        <w:rPr>
          <w:rFonts w:ascii="Times New Roman" w:hAnsi="Times New Roman" w:cs="Times New Roman"/>
          <w:color w:val="7030A0"/>
          <w:sz w:val="26"/>
          <w:szCs w:val="26"/>
        </w:rPr>
        <w:t xml:space="preserve">  </w:t>
      </w:r>
      <w:r w:rsidRPr="008867F7">
        <w:rPr>
          <w:rFonts w:ascii="Times New Roman" w:hAnsi="Times New Roman" w:cs="Times New Roman"/>
          <w:sz w:val="26"/>
          <w:szCs w:val="26"/>
        </w:rPr>
        <w:t xml:space="preserve">На содержание и ремонт автомобильных дорог города Печора в рамках муниципального дорожного фонда </w:t>
      </w:r>
      <w:r w:rsidR="00051737">
        <w:rPr>
          <w:rFonts w:ascii="Times New Roman" w:hAnsi="Times New Roman" w:cs="Times New Roman"/>
          <w:sz w:val="26"/>
          <w:szCs w:val="26"/>
        </w:rPr>
        <w:t xml:space="preserve">в </w:t>
      </w:r>
      <w:r w:rsidRPr="008867F7">
        <w:rPr>
          <w:rFonts w:ascii="Times New Roman" w:hAnsi="Times New Roman" w:cs="Times New Roman"/>
          <w:sz w:val="26"/>
          <w:szCs w:val="26"/>
        </w:rPr>
        <w:t xml:space="preserve">2015 году направлено  15,4 </w:t>
      </w:r>
      <w:proofErr w:type="spellStart"/>
      <w:r w:rsidRPr="008867F7">
        <w:rPr>
          <w:rFonts w:ascii="Times New Roman" w:hAnsi="Times New Roman" w:cs="Times New Roman"/>
          <w:sz w:val="26"/>
          <w:szCs w:val="26"/>
        </w:rPr>
        <w:t>млн</w:t>
      </w:r>
      <w:proofErr w:type="gramStart"/>
      <w:r w:rsidRPr="008867F7">
        <w:rPr>
          <w:rFonts w:ascii="Times New Roman" w:hAnsi="Times New Roman" w:cs="Times New Roman"/>
          <w:sz w:val="26"/>
          <w:szCs w:val="26"/>
        </w:rPr>
        <w:t>.р</w:t>
      </w:r>
      <w:proofErr w:type="gramEnd"/>
      <w:r w:rsidRPr="008867F7">
        <w:rPr>
          <w:rFonts w:ascii="Times New Roman" w:hAnsi="Times New Roman" w:cs="Times New Roman"/>
          <w:sz w:val="26"/>
          <w:szCs w:val="26"/>
        </w:rPr>
        <w:t>уб</w:t>
      </w:r>
      <w:proofErr w:type="spellEnd"/>
      <w:r w:rsidRPr="008867F7">
        <w:rPr>
          <w:rFonts w:ascii="Times New Roman" w:hAnsi="Times New Roman" w:cs="Times New Roman"/>
          <w:sz w:val="26"/>
          <w:szCs w:val="26"/>
        </w:rPr>
        <w:t>., в том числе 13,6 млн.</w:t>
      </w:r>
      <w:r w:rsidR="00051737">
        <w:rPr>
          <w:rFonts w:ascii="Times New Roman" w:hAnsi="Times New Roman" w:cs="Times New Roman"/>
          <w:sz w:val="26"/>
          <w:szCs w:val="26"/>
        </w:rPr>
        <w:t xml:space="preserve"> </w:t>
      </w:r>
      <w:r w:rsidRPr="008867F7">
        <w:rPr>
          <w:rFonts w:ascii="Times New Roman" w:hAnsi="Times New Roman" w:cs="Times New Roman"/>
          <w:sz w:val="26"/>
          <w:szCs w:val="26"/>
        </w:rPr>
        <w:t>руб</w:t>
      </w:r>
      <w:r w:rsidR="00051737">
        <w:rPr>
          <w:rFonts w:ascii="Times New Roman" w:hAnsi="Times New Roman" w:cs="Times New Roman"/>
          <w:sz w:val="26"/>
          <w:szCs w:val="26"/>
        </w:rPr>
        <w:t>лей</w:t>
      </w:r>
      <w:r w:rsidRPr="008867F7">
        <w:rPr>
          <w:rFonts w:ascii="Times New Roman" w:hAnsi="Times New Roman" w:cs="Times New Roman"/>
          <w:sz w:val="26"/>
          <w:szCs w:val="26"/>
        </w:rPr>
        <w:t xml:space="preserve"> за счет целевой субсидии из республиканского бюджета</w:t>
      </w:r>
      <w:r w:rsidR="006432FB">
        <w:rPr>
          <w:rFonts w:ascii="Times New Roman" w:hAnsi="Times New Roman" w:cs="Times New Roman"/>
          <w:sz w:val="26"/>
          <w:szCs w:val="26"/>
        </w:rPr>
        <w:t xml:space="preserve"> РК</w:t>
      </w:r>
      <w:r w:rsidRPr="008867F7">
        <w:rPr>
          <w:rFonts w:ascii="Times New Roman" w:hAnsi="Times New Roman" w:cs="Times New Roman"/>
          <w:sz w:val="26"/>
          <w:szCs w:val="26"/>
        </w:rPr>
        <w:t xml:space="preserve"> на обеспечение муниципального контракта по капремонту автодороги «Подъезд к военному городку №</w:t>
      </w:r>
      <w:r w:rsidR="0061396D">
        <w:rPr>
          <w:rFonts w:ascii="Times New Roman" w:hAnsi="Times New Roman" w:cs="Times New Roman"/>
          <w:sz w:val="26"/>
          <w:szCs w:val="26"/>
        </w:rPr>
        <w:t xml:space="preserve"> </w:t>
      </w:r>
      <w:r w:rsidRPr="008867F7">
        <w:rPr>
          <w:rFonts w:ascii="Times New Roman" w:hAnsi="Times New Roman" w:cs="Times New Roman"/>
          <w:sz w:val="26"/>
          <w:szCs w:val="26"/>
        </w:rPr>
        <w:t xml:space="preserve">63 (путепровод) и содержание автомобильных дорог общего пользования 1,0 </w:t>
      </w:r>
      <w:proofErr w:type="spellStart"/>
      <w:r w:rsidRPr="008867F7">
        <w:rPr>
          <w:rFonts w:ascii="Times New Roman" w:hAnsi="Times New Roman" w:cs="Times New Roman"/>
          <w:sz w:val="26"/>
          <w:szCs w:val="26"/>
        </w:rPr>
        <w:t>млн.руб</w:t>
      </w:r>
      <w:proofErr w:type="spellEnd"/>
      <w:r w:rsidRPr="008867F7">
        <w:rPr>
          <w:rFonts w:ascii="Times New Roman" w:hAnsi="Times New Roman" w:cs="Times New Roman"/>
          <w:sz w:val="26"/>
          <w:szCs w:val="26"/>
        </w:rPr>
        <w:t xml:space="preserve">. Планировали направить на реконструкцию «путепровода» 41,1 </w:t>
      </w:r>
      <w:proofErr w:type="spellStart"/>
      <w:r w:rsidRPr="008867F7">
        <w:rPr>
          <w:rFonts w:ascii="Times New Roman" w:hAnsi="Times New Roman" w:cs="Times New Roman"/>
          <w:sz w:val="26"/>
          <w:szCs w:val="26"/>
        </w:rPr>
        <w:t>млн</w:t>
      </w:r>
      <w:proofErr w:type="gramStart"/>
      <w:r w:rsidRPr="008867F7">
        <w:rPr>
          <w:rFonts w:ascii="Times New Roman" w:hAnsi="Times New Roman" w:cs="Times New Roman"/>
          <w:sz w:val="26"/>
          <w:szCs w:val="26"/>
        </w:rPr>
        <w:t>.р</w:t>
      </w:r>
      <w:proofErr w:type="gramEnd"/>
      <w:r w:rsidRPr="008867F7">
        <w:rPr>
          <w:rFonts w:ascii="Times New Roman" w:hAnsi="Times New Roman" w:cs="Times New Roman"/>
          <w:sz w:val="26"/>
          <w:szCs w:val="26"/>
        </w:rPr>
        <w:t>уб</w:t>
      </w:r>
      <w:proofErr w:type="spellEnd"/>
      <w:r w:rsidRPr="008867F7">
        <w:rPr>
          <w:rFonts w:ascii="Times New Roman" w:hAnsi="Times New Roman" w:cs="Times New Roman"/>
          <w:sz w:val="26"/>
          <w:szCs w:val="26"/>
        </w:rPr>
        <w:t xml:space="preserve">. за счет субсидии из республиканского бюджета, фактически выполнение - 13,6 </w:t>
      </w:r>
      <w:proofErr w:type="spellStart"/>
      <w:r w:rsidRPr="008867F7">
        <w:rPr>
          <w:rFonts w:ascii="Times New Roman" w:hAnsi="Times New Roman" w:cs="Times New Roman"/>
          <w:sz w:val="26"/>
          <w:szCs w:val="26"/>
        </w:rPr>
        <w:t>млн.руб</w:t>
      </w:r>
      <w:proofErr w:type="spellEnd"/>
      <w:r w:rsidRPr="008867F7">
        <w:rPr>
          <w:rFonts w:ascii="Times New Roman" w:hAnsi="Times New Roman" w:cs="Times New Roman"/>
          <w:sz w:val="26"/>
          <w:szCs w:val="26"/>
        </w:rPr>
        <w:t xml:space="preserve">. или 33% от плана. </w:t>
      </w:r>
    </w:p>
    <w:p w:rsidR="008867F7" w:rsidRPr="008867F7" w:rsidRDefault="008867F7" w:rsidP="006C0BBA">
      <w:pPr>
        <w:spacing w:line="288" w:lineRule="auto"/>
        <w:ind w:firstLine="708"/>
        <w:jc w:val="both"/>
        <w:rPr>
          <w:rFonts w:ascii="Times New Roman" w:hAnsi="Times New Roman" w:cs="Times New Roman"/>
          <w:sz w:val="26"/>
          <w:szCs w:val="26"/>
        </w:rPr>
      </w:pPr>
      <w:r w:rsidRPr="008867F7">
        <w:rPr>
          <w:rFonts w:ascii="Times New Roman" w:hAnsi="Times New Roman" w:cs="Times New Roman"/>
          <w:sz w:val="26"/>
          <w:szCs w:val="26"/>
        </w:rPr>
        <w:t xml:space="preserve">На обеспечение содержания и ремонта улично-дорожной сети в границах поселения ГП «Печора» в рамках благоустройства выделено 38,8 </w:t>
      </w:r>
      <w:proofErr w:type="spellStart"/>
      <w:r w:rsidRPr="008867F7">
        <w:rPr>
          <w:rFonts w:ascii="Times New Roman" w:hAnsi="Times New Roman" w:cs="Times New Roman"/>
          <w:sz w:val="26"/>
          <w:szCs w:val="26"/>
        </w:rPr>
        <w:t>млн</w:t>
      </w:r>
      <w:proofErr w:type="gramStart"/>
      <w:r w:rsidRPr="008867F7">
        <w:rPr>
          <w:rFonts w:ascii="Times New Roman" w:hAnsi="Times New Roman" w:cs="Times New Roman"/>
          <w:sz w:val="26"/>
          <w:szCs w:val="26"/>
        </w:rPr>
        <w:t>.р</w:t>
      </w:r>
      <w:proofErr w:type="gramEnd"/>
      <w:r w:rsidRPr="008867F7">
        <w:rPr>
          <w:rFonts w:ascii="Times New Roman" w:hAnsi="Times New Roman" w:cs="Times New Roman"/>
          <w:sz w:val="26"/>
          <w:szCs w:val="26"/>
        </w:rPr>
        <w:t>уб</w:t>
      </w:r>
      <w:proofErr w:type="spellEnd"/>
      <w:r w:rsidRPr="008867F7">
        <w:rPr>
          <w:rFonts w:ascii="Times New Roman" w:hAnsi="Times New Roman" w:cs="Times New Roman"/>
          <w:sz w:val="26"/>
          <w:szCs w:val="26"/>
        </w:rPr>
        <w:t xml:space="preserve">., на </w:t>
      </w:r>
      <w:r w:rsidRPr="008867F7">
        <w:rPr>
          <w:rFonts w:ascii="Times New Roman" w:hAnsi="Times New Roman" w:cs="Times New Roman"/>
          <w:sz w:val="26"/>
          <w:szCs w:val="26"/>
        </w:rPr>
        <w:lastRenderedPageBreak/>
        <w:t xml:space="preserve">обеспечение обустройства и организацию дорожного движения направлено 5,4 </w:t>
      </w:r>
      <w:proofErr w:type="spellStart"/>
      <w:r w:rsidRPr="008867F7">
        <w:rPr>
          <w:rFonts w:ascii="Times New Roman" w:hAnsi="Times New Roman" w:cs="Times New Roman"/>
          <w:sz w:val="26"/>
          <w:szCs w:val="26"/>
        </w:rPr>
        <w:t>млн.руб</w:t>
      </w:r>
      <w:r w:rsidR="0061396D">
        <w:rPr>
          <w:rFonts w:ascii="Times New Roman" w:hAnsi="Times New Roman" w:cs="Times New Roman"/>
          <w:sz w:val="26"/>
          <w:szCs w:val="26"/>
        </w:rPr>
        <w:t>лей</w:t>
      </w:r>
      <w:proofErr w:type="spellEnd"/>
      <w:r w:rsidRPr="008867F7">
        <w:rPr>
          <w:rFonts w:ascii="Times New Roman" w:hAnsi="Times New Roman" w:cs="Times New Roman"/>
          <w:sz w:val="26"/>
          <w:szCs w:val="26"/>
        </w:rPr>
        <w:t xml:space="preserve">. </w:t>
      </w:r>
    </w:p>
    <w:p w:rsidR="008867F7" w:rsidRPr="008867F7" w:rsidRDefault="008867F7" w:rsidP="008867F7">
      <w:pPr>
        <w:spacing w:line="288" w:lineRule="auto"/>
        <w:ind w:firstLine="426"/>
        <w:jc w:val="both"/>
        <w:rPr>
          <w:rFonts w:ascii="Times New Roman" w:hAnsi="Times New Roman" w:cs="Times New Roman"/>
          <w:sz w:val="26"/>
          <w:szCs w:val="26"/>
        </w:rPr>
      </w:pPr>
      <w:r w:rsidRPr="008867F7">
        <w:rPr>
          <w:rFonts w:ascii="Times New Roman" w:hAnsi="Times New Roman" w:cs="Times New Roman"/>
          <w:sz w:val="26"/>
          <w:szCs w:val="26"/>
        </w:rPr>
        <w:t xml:space="preserve">Субсидии на возмещение затрат «спецслужбы по вопросам похоронного дела» (организации, осуществляющей погребение невостребованных тел умерших и осуществляющей доставку умерших для проведения судебно-медицинской экспертизы) составили  4,5 млн.  руб. </w:t>
      </w:r>
    </w:p>
    <w:p w:rsidR="008867F7" w:rsidRPr="008867F7" w:rsidRDefault="008867F7" w:rsidP="008867F7">
      <w:pPr>
        <w:spacing w:line="288" w:lineRule="auto"/>
        <w:ind w:firstLine="426"/>
        <w:jc w:val="both"/>
        <w:rPr>
          <w:rFonts w:ascii="Times New Roman" w:hAnsi="Times New Roman" w:cs="Times New Roman"/>
          <w:sz w:val="26"/>
          <w:szCs w:val="26"/>
        </w:rPr>
      </w:pPr>
      <w:r w:rsidRPr="008867F7">
        <w:rPr>
          <w:rFonts w:ascii="Times New Roman" w:hAnsi="Times New Roman" w:cs="Times New Roman"/>
          <w:sz w:val="26"/>
          <w:szCs w:val="26"/>
        </w:rPr>
        <w:t xml:space="preserve">На выплату субсидий для возмещения убытков банного хозяйства, возникающих в результате регулирования тарифов для населения, выделено 4,6 млн. руб. </w:t>
      </w:r>
    </w:p>
    <w:p w:rsidR="008867F7" w:rsidRPr="008867F7" w:rsidRDefault="008867F7" w:rsidP="008867F7">
      <w:pPr>
        <w:spacing w:line="288" w:lineRule="auto"/>
        <w:ind w:firstLine="426"/>
        <w:jc w:val="both"/>
        <w:rPr>
          <w:rFonts w:ascii="Times New Roman" w:hAnsi="Times New Roman" w:cs="Times New Roman"/>
          <w:sz w:val="26"/>
          <w:szCs w:val="26"/>
        </w:rPr>
      </w:pPr>
      <w:r w:rsidRPr="008867F7">
        <w:rPr>
          <w:rFonts w:ascii="Times New Roman" w:hAnsi="Times New Roman" w:cs="Times New Roman"/>
          <w:sz w:val="26"/>
          <w:szCs w:val="26"/>
        </w:rPr>
        <w:t>Расходы на уличное освещение поселения и техобслуживание  сетей уличного освещения  составили  10,6 млн.  руб.  На капремонт сетей уличного освещения города выделено 3,6 млн.  руб.  На реконструкцию сетей уличного освещения на территории ГП «Печора»  направлено 2,6 млн. руб</w:t>
      </w:r>
      <w:r w:rsidR="0061396D">
        <w:rPr>
          <w:rFonts w:ascii="Times New Roman" w:hAnsi="Times New Roman" w:cs="Times New Roman"/>
          <w:sz w:val="26"/>
          <w:szCs w:val="26"/>
        </w:rPr>
        <w:t>лей</w:t>
      </w:r>
      <w:r w:rsidRPr="008867F7">
        <w:rPr>
          <w:rFonts w:ascii="Times New Roman" w:hAnsi="Times New Roman" w:cs="Times New Roman"/>
          <w:sz w:val="26"/>
          <w:szCs w:val="26"/>
        </w:rPr>
        <w:t xml:space="preserve">.  </w:t>
      </w:r>
    </w:p>
    <w:p w:rsidR="008867F7" w:rsidRPr="008867F7" w:rsidRDefault="008867F7" w:rsidP="008867F7">
      <w:pPr>
        <w:spacing w:line="288" w:lineRule="auto"/>
        <w:ind w:firstLine="426"/>
        <w:jc w:val="both"/>
        <w:rPr>
          <w:rFonts w:ascii="Times New Roman" w:hAnsi="Times New Roman" w:cs="Times New Roman"/>
          <w:sz w:val="26"/>
          <w:szCs w:val="26"/>
        </w:rPr>
      </w:pPr>
      <w:r w:rsidRPr="008867F7">
        <w:rPr>
          <w:rFonts w:ascii="Times New Roman" w:hAnsi="Times New Roman" w:cs="Times New Roman"/>
          <w:sz w:val="26"/>
          <w:szCs w:val="26"/>
        </w:rPr>
        <w:t>Расходы по озеленению территории поселения составили 0,9 млн. руб. На оплату расходов по содержанию мест захоронений (кладбищ) направлено  1,3 млн. руб</w:t>
      </w:r>
      <w:r w:rsidR="0061396D">
        <w:rPr>
          <w:rFonts w:ascii="Times New Roman" w:hAnsi="Times New Roman" w:cs="Times New Roman"/>
          <w:sz w:val="26"/>
          <w:szCs w:val="26"/>
        </w:rPr>
        <w:t>лей</w:t>
      </w:r>
      <w:r w:rsidRPr="008867F7">
        <w:rPr>
          <w:rFonts w:ascii="Times New Roman" w:hAnsi="Times New Roman" w:cs="Times New Roman"/>
          <w:sz w:val="26"/>
          <w:szCs w:val="26"/>
        </w:rPr>
        <w:t>. На мероприятия по благоустройству поселения направлено  13,7 млн. руб</w:t>
      </w:r>
      <w:r w:rsidR="0061396D">
        <w:rPr>
          <w:rFonts w:ascii="Times New Roman" w:hAnsi="Times New Roman" w:cs="Times New Roman"/>
          <w:sz w:val="26"/>
          <w:szCs w:val="26"/>
        </w:rPr>
        <w:t>лей</w:t>
      </w:r>
      <w:r w:rsidRPr="008867F7">
        <w:rPr>
          <w:rFonts w:ascii="Times New Roman" w:hAnsi="Times New Roman" w:cs="Times New Roman"/>
          <w:sz w:val="26"/>
          <w:szCs w:val="26"/>
        </w:rPr>
        <w:t xml:space="preserve">. </w:t>
      </w:r>
    </w:p>
    <w:p w:rsidR="008867F7" w:rsidRPr="008867F7" w:rsidRDefault="008867F7" w:rsidP="008867F7">
      <w:pPr>
        <w:spacing w:line="288" w:lineRule="auto"/>
        <w:ind w:firstLine="426"/>
        <w:jc w:val="both"/>
        <w:rPr>
          <w:rFonts w:ascii="Times New Roman" w:hAnsi="Times New Roman" w:cs="Times New Roman"/>
          <w:sz w:val="26"/>
          <w:szCs w:val="26"/>
        </w:rPr>
      </w:pPr>
      <w:r w:rsidRPr="008867F7">
        <w:rPr>
          <w:rFonts w:ascii="Times New Roman" w:hAnsi="Times New Roman" w:cs="Times New Roman"/>
          <w:sz w:val="26"/>
          <w:szCs w:val="26"/>
        </w:rPr>
        <w:t xml:space="preserve"> На содержание учреждений культуры выделено 46,5 млн. руб</w:t>
      </w:r>
      <w:r w:rsidR="0061396D">
        <w:rPr>
          <w:rFonts w:ascii="Times New Roman" w:hAnsi="Times New Roman" w:cs="Times New Roman"/>
          <w:sz w:val="26"/>
          <w:szCs w:val="26"/>
        </w:rPr>
        <w:t>лей</w:t>
      </w:r>
      <w:r w:rsidRPr="008867F7">
        <w:rPr>
          <w:rFonts w:ascii="Times New Roman" w:hAnsi="Times New Roman" w:cs="Times New Roman"/>
          <w:sz w:val="26"/>
          <w:szCs w:val="26"/>
        </w:rPr>
        <w:t>, что составляет 30,6% в общем объеме расходной части бюджета.</w:t>
      </w:r>
    </w:p>
    <w:p w:rsidR="008867F7" w:rsidRPr="008867F7" w:rsidRDefault="008867F7" w:rsidP="008867F7">
      <w:pPr>
        <w:spacing w:line="288" w:lineRule="auto"/>
        <w:ind w:firstLine="426"/>
        <w:jc w:val="both"/>
        <w:rPr>
          <w:rFonts w:ascii="Times New Roman" w:hAnsi="Times New Roman" w:cs="Times New Roman"/>
          <w:sz w:val="26"/>
          <w:szCs w:val="26"/>
        </w:rPr>
      </w:pPr>
      <w:r w:rsidRPr="008867F7">
        <w:rPr>
          <w:rFonts w:ascii="Times New Roman" w:hAnsi="Times New Roman" w:cs="Times New Roman"/>
          <w:sz w:val="26"/>
          <w:szCs w:val="26"/>
        </w:rPr>
        <w:t>На выплату пенсий за выслугу лет в соответствии с Законом Республики Коми от 21.12.2007 № 133-РЗ и муниципальными правовыми актами направлено 5</w:t>
      </w:r>
      <w:r w:rsidR="0061396D">
        <w:rPr>
          <w:rFonts w:ascii="Times New Roman" w:hAnsi="Times New Roman" w:cs="Times New Roman"/>
          <w:sz w:val="26"/>
          <w:szCs w:val="26"/>
        </w:rPr>
        <w:t xml:space="preserve">00,0  </w:t>
      </w:r>
      <w:r w:rsidRPr="008867F7">
        <w:rPr>
          <w:rFonts w:ascii="Times New Roman" w:hAnsi="Times New Roman" w:cs="Times New Roman"/>
          <w:sz w:val="26"/>
          <w:szCs w:val="26"/>
        </w:rPr>
        <w:t xml:space="preserve"> </w:t>
      </w:r>
      <w:r w:rsidR="0061396D">
        <w:rPr>
          <w:rFonts w:ascii="Times New Roman" w:hAnsi="Times New Roman" w:cs="Times New Roman"/>
          <w:sz w:val="26"/>
          <w:szCs w:val="26"/>
        </w:rPr>
        <w:t>тыс</w:t>
      </w:r>
      <w:r w:rsidRPr="008867F7">
        <w:rPr>
          <w:rFonts w:ascii="Times New Roman" w:hAnsi="Times New Roman" w:cs="Times New Roman"/>
          <w:sz w:val="26"/>
          <w:szCs w:val="26"/>
        </w:rPr>
        <w:t>.</w:t>
      </w:r>
      <w:r w:rsidR="0061396D">
        <w:rPr>
          <w:rFonts w:ascii="Times New Roman" w:hAnsi="Times New Roman" w:cs="Times New Roman"/>
          <w:sz w:val="26"/>
          <w:szCs w:val="26"/>
        </w:rPr>
        <w:t xml:space="preserve"> </w:t>
      </w:r>
      <w:r w:rsidRPr="008867F7">
        <w:rPr>
          <w:rFonts w:ascii="Times New Roman" w:hAnsi="Times New Roman" w:cs="Times New Roman"/>
          <w:sz w:val="26"/>
          <w:szCs w:val="26"/>
        </w:rPr>
        <w:t>руб</w:t>
      </w:r>
      <w:r w:rsidR="0061396D">
        <w:rPr>
          <w:rFonts w:ascii="Times New Roman" w:hAnsi="Times New Roman" w:cs="Times New Roman"/>
          <w:sz w:val="26"/>
          <w:szCs w:val="26"/>
        </w:rPr>
        <w:t>лей</w:t>
      </w:r>
      <w:r w:rsidRPr="008867F7">
        <w:rPr>
          <w:rFonts w:ascii="Times New Roman" w:hAnsi="Times New Roman" w:cs="Times New Roman"/>
          <w:sz w:val="26"/>
          <w:szCs w:val="26"/>
        </w:rPr>
        <w:t>.</w:t>
      </w:r>
    </w:p>
    <w:p w:rsidR="008867F7" w:rsidRDefault="004D1353" w:rsidP="008867F7">
      <w:pPr>
        <w:spacing w:line="288" w:lineRule="auto"/>
        <w:ind w:firstLine="426"/>
        <w:jc w:val="both"/>
        <w:rPr>
          <w:rFonts w:ascii="Times New Roman" w:hAnsi="Times New Roman" w:cs="Times New Roman"/>
          <w:sz w:val="26"/>
          <w:szCs w:val="26"/>
        </w:rPr>
      </w:pPr>
      <w:r w:rsidRPr="00677D5C">
        <w:rPr>
          <w:rFonts w:ascii="Times New Roman" w:hAnsi="Times New Roman" w:cs="Times New Roman"/>
          <w:sz w:val="26"/>
          <w:szCs w:val="26"/>
        </w:rPr>
        <w:t>В рамках</w:t>
      </w:r>
      <w:r w:rsidR="008867F7" w:rsidRPr="00677D5C">
        <w:rPr>
          <w:rFonts w:ascii="Times New Roman" w:hAnsi="Times New Roman" w:cs="Times New Roman"/>
          <w:sz w:val="26"/>
          <w:szCs w:val="26"/>
        </w:rPr>
        <w:t xml:space="preserve"> муниципальной программы «Адресная социальная помощь населению городского поселения «Печора» на 2012-2015 годы» </w:t>
      </w:r>
      <w:r w:rsidRPr="00677D5C">
        <w:rPr>
          <w:rFonts w:ascii="Times New Roman" w:hAnsi="Times New Roman" w:cs="Times New Roman"/>
          <w:sz w:val="26"/>
          <w:szCs w:val="26"/>
        </w:rPr>
        <w:t xml:space="preserve">предоставлена социальная помощь льготной категории граждан, ветеранам Великой Отечественной войны. Объем освоенных средств составил </w:t>
      </w:r>
      <w:r w:rsidR="00042D71">
        <w:rPr>
          <w:rFonts w:ascii="Times New Roman" w:hAnsi="Times New Roman" w:cs="Times New Roman"/>
          <w:sz w:val="26"/>
          <w:szCs w:val="26"/>
        </w:rPr>
        <w:t>4</w:t>
      </w:r>
      <w:r w:rsidR="00E8263E" w:rsidRPr="00677D5C">
        <w:rPr>
          <w:rFonts w:ascii="Times New Roman" w:hAnsi="Times New Roman" w:cs="Times New Roman"/>
          <w:sz w:val="26"/>
          <w:szCs w:val="26"/>
        </w:rPr>
        <w:t>00,0</w:t>
      </w:r>
      <w:r w:rsidR="00193F2C" w:rsidRPr="00677D5C">
        <w:rPr>
          <w:rFonts w:ascii="Times New Roman" w:hAnsi="Times New Roman" w:cs="Times New Roman"/>
          <w:sz w:val="26"/>
          <w:szCs w:val="26"/>
        </w:rPr>
        <w:t xml:space="preserve"> </w:t>
      </w:r>
      <w:r w:rsidR="00E8263E" w:rsidRPr="00677D5C">
        <w:rPr>
          <w:rFonts w:ascii="Times New Roman" w:hAnsi="Times New Roman" w:cs="Times New Roman"/>
          <w:sz w:val="26"/>
          <w:szCs w:val="26"/>
        </w:rPr>
        <w:t>тыс</w:t>
      </w:r>
      <w:r w:rsidR="00193F2C" w:rsidRPr="00677D5C">
        <w:rPr>
          <w:rFonts w:ascii="Times New Roman" w:hAnsi="Times New Roman" w:cs="Times New Roman"/>
          <w:sz w:val="26"/>
          <w:szCs w:val="26"/>
        </w:rPr>
        <w:t>.</w:t>
      </w:r>
      <w:r w:rsidR="005B70F8" w:rsidRPr="00677D5C">
        <w:rPr>
          <w:rFonts w:ascii="Times New Roman" w:hAnsi="Times New Roman" w:cs="Times New Roman"/>
          <w:sz w:val="26"/>
          <w:szCs w:val="26"/>
        </w:rPr>
        <w:t xml:space="preserve"> </w:t>
      </w:r>
      <w:r w:rsidR="00193F2C" w:rsidRPr="00677D5C">
        <w:rPr>
          <w:rFonts w:ascii="Times New Roman" w:hAnsi="Times New Roman" w:cs="Times New Roman"/>
          <w:sz w:val="26"/>
          <w:szCs w:val="26"/>
        </w:rPr>
        <w:t>руб</w:t>
      </w:r>
      <w:r w:rsidR="0072735D" w:rsidRPr="00677D5C">
        <w:rPr>
          <w:rFonts w:ascii="Times New Roman" w:hAnsi="Times New Roman" w:cs="Times New Roman"/>
          <w:sz w:val="26"/>
          <w:szCs w:val="26"/>
        </w:rPr>
        <w:t>лей</w:t>
      </w:r>
      <w:r w:rsidRPr="00677D5C">
        <w:rPr>
          <w:rFonts w:ascii="Times New Roman" w:hAnsi="Times New Roman" w:cs="Times New Roman"/>
          <w:sz w:val="26"/>
          <w:szCs w:val="26"/>
        </w:rPr>
        <w:t>.</w:t>
      </w:r>
      <w:r w:rsidR="0072735D">
        <w:rPr>
          <w:rFonts w:ascii="Times New Roman" w:hAnsi="Times New Roman" w:cs="Times New Roman"/>
          <w:sz w:val="26"/>
          <w:szCs w:val="26"/>
        </w:rPr>
        <w:t xml:space="preserve">     </w:t>
      </w:r>
    </w:p>
    <w:p w:rsidR="005F12E5" w:rsidRPr="0002762F" w:rsidRDefault="00764B11" w:rsidP="0044516F">
      <w:pPr>
        <w:spacing w:after="0"/>
        <w:ind w:firstLine="601"/>
        <w:jc w:val="both"/>
        <w:rPr>
          <w:rFonts w:ascii="Times New Roman" w:hAnsi="Times New Roman" w:cs="Times New Roman"/>
          <w:color w:val="000000" w:themeColor="text1"/>
          <w:sz w:val="26"/>
          <w:szCs w:val="26"/>
        </w:rPr>
      </w:pPr>
      <w:r w:rsidRPr="0002762F">
        <w:rPr>
          <w:rFonts w:ascii="Times New Roman" w:hAnsi="Times New Roman" w:cs="Times New Roman"/>
          <w:color w:val="000000" w:themeColor="text1"/>
          <w:sz w:val="26"/>
          <w:szCs w:val="26"/>
        </w:rPr>
        <w:t xml:space="preserve">Стратегией </w:t>
      </w:r>
      <w:r w:rsidR="00C44FF9" w:rsidRPr="0002762F">
        <w:rPr>
          <w:rFonts w:ascii="Times New Roman" w:hAnsi="Times New Roman" w:cs="Times New Roman"/>
          <w:color w:val="000000" w:themeColor="text1"/>
          <w:sz w:val="26"/>
          <w:szCs w:val="26"/>
        </w:rPr>
        <w:t xml:space="preserve">социально-экономического развития муниципального </w:t>
      </w:r>
      <w:r w:rsidRPr="0002762F">
        <w:rPr>
          <w:rFonts w:ascii="Times New Roman" w:hAnsi="Times New Roman" w:cs="Times New Roman"/>
          <w:color w:val="000000" w:themeColor="text1"/>
          <w:sz w:val="26"/>
          <w:szCs w:val="26"/>
        </w:rPr>
        <w:t>района</w:t>
      </w:r>
      <w:r w:rsidR="00C44FF9" w:rsidRPr="0002762F">
        <w:rPr>
          <w:rFonts w:ascii="Times New Roman" w:hAnsi="Times New Roman" w:cs="Times New Roman"/>
          <w:color w:val="000000" w:themeColor="text1"/>
          <w:sz w:val="26"/>
          <w:szCs w:val="26"/>
        </w:rPr>
        <w:t xml:space="preserve"> «Печора»</w:t>
      </w:r>
      <w:r w:rsidRPr="0002762F">
        <w:rPr>
          <w:rFonts w:ascii="Times New Roman" w:hAnsi="Times New Roman" w:cs="Times New Roman"/>
          <w:color w:val="000000" w:themeColor="text1"/>
          <w:sz w:val="26"/>
          <w:szCs w:val="26"/>
        </w:rPr>
        <w:t xml:space="preserve"> определены направления  и цели развития всех отраслей экономики и социальной сферы.</w:t>
      </w:r>
    </w:p>
    <w:p w:rsidR="008A66F5" w:rsidRPr="0002762F" w:rsidRDefault="008A66F5" w:rsidP="008A66F5">
      <w:pPr>
        <w:pStyle w:val="a4"/>
        <w:spacing w:line="276" w:lineRule="auto"/>
        <w:ind w:firstLine="708"/>
        <w:jc w:val="both"/>
        <w:rPr>
          <w:rFonts w:ascii="Times New Roman" w:hAnsi="Times New Roman"/>
          <w:sz w:val="26"/>
          <w:szCs w:val="26"/>
        </w:rPr>
      </w:pPr>
      <w:proofErr w:type="gramStart"/>
      <w:r w:rsidRPr="0002762F">
        <w:rPr>
          <w:rFonts w:ascii="Times New Roman" w:hAnsi="Times New Roman"/>
          <w:sz w:val="26"/>
          <w:szCs w:val="26"/>
        </w:rPr>
        <w:t xml:space="preserve">Экономика </w:t>
      </w:r>
      <w:r w:rsidR="006C0BBA">
        <w:rPr>
          <w:rFonts w:ascii="Times New Roman" w:hAnsi="Times New Roman"/>
          <w:sz w:val="26"/>
          <w:szCs w:val="26"/>
        </w:rPr>
        <w:t xml:space="preserve">городского поселения </w:t>
      </w:r>
      <w:r w:rsidRPr="0002762F">
        <w:rPr>
          <w:rFonts w:ascii="Times New Roman" w:hAnsi="Times New Roman"/>
          <w:sz w:val="26"/>
          <w:szCs w:val="26"/>
        </w:rPr>
        <w:t>представлена отраслями: транспорт, энергетика, промышленность, сельское хозяйство, жилищно-коммунальное хозяйство, строительство, а также социальными сферами: образование, здравоохранение, культура.</w:t>
      </w:r>
      <w:proofErr w:type="gramEnd"/>
    </w:p>
    <w:p w:rsidR="0061184E" w:rsidRPr="006D0C9C" w:rsidRDefault="0061184E" w:rsidP="0061184E">
      <w:pPr>
        <w:pStyle w:val="aa"/>
        <w:shd w:val="clear" w:color="auto" w:fill="FFFFFF"/>
        <w:spacing w:line="276" w:lineRule="auto"/>
        <w:jc w:val="both"/>
        <w:rPr>
          <w:rFonts w:eastAsiaTheme="minorEastAsia"/>
          <w:color w:val="000000" w:themeColor="text1"/>
          <w:sz w:val="26"/>
          <w:szCs w:val="26"/>
        </w:rPr>
      </w:pPr>
    </w:p>
    <w:p w:rsidR="00042A70" w:rsidRDefault="00042A70" w:rsidP="0061184E">
      <w:pPr>
        <w:pStyle w:val="aa"/>
        <w:shd w:val="clear" w:color="auto" w:fill="FFFFFF"/>
        <w:spacing w:line="276" w:lineRule="auto"/>
        <w:ind w:firstLine="567"/>
        <w:jc w:val="both"/>
        <w:rPr>
          <w:b/>
          <w:bCs/>
          <w:color w:val="000000" w:themeColor="text1"/>
          <w:sz w:val="26"/>
          <w:szCs w:val="26"/>
        </w:rPr>
      </w:pPr>
    </w:p>
    <w:p w:rsidR="00FB0575" w:rsidRDefault="00FB0575" w:rsidP="0061184E">
      <w:pPr>
        <w:pStyle w:val="aa"/>
        <w:shd w:val="clear" w:color="auto" w:fill="FFFFFF"/>
        <w:spacing w:line="276" w:lineRule="auto"/>
        <w:ind w:firstLine="567"/>
        <w:jc w:val="both"/>
        <w:rPr>
          <w:b/>
          <w:bCs/>
          <w:color w:val="000000" w:themeColor="text1"/>
          <w:sz w:val="26"/>
          <w:szCs w:val="26"/>
        </w:rPr>
      </w:pPr>
    </w:p>
    <w:p w:rsidR="00FB0575" w:rsidRDefault="00FB0575" w:rsidP="0061184E">
      <w:pPr>
        <w:pStyle w:val="aa"/>
        <w:shd w:val="clear" w:color="auto" w:fill="FFFFFF"/>
        <w:spacing w:line="276" w:lineRule="auto"/>
        <w:ind w:firstLine="567"/>
        <w:jc w:val="both"/>
        <w:rPr>
          <w:b/>
          <w:bCs/>
          <w:color w:val="000000" w:themeColor="text1"/>
          <w:sz w:val="26"/>
          <w:szCs w:val="26"/>
        </w:rPr>
      </w:pPr>
    </w:p>
    <w:p w:rsidR="000C3F7E" w:rsidRPr="006D0C9C" w:rsidRDefault="006D0C9C" w:rsidP="0061184E">
      <w:pPr>
        <w:pStyle w:val="aa"/>
        <w:shd w:val="clear" w:color="auto" w:fill="FFFFFF"/>
        <w:spacing w:line="276" w:lineRule="auto"/>
        <w:ind w:firstLine="567"/>
        <w:jc w:val="both"/>
        <w:rPr>
          <w:b/>
          <w:bCs/>
          <w:color w:val="000000" w:themeColor="text1"/>
          <w:sz w:val="26"/>
          <w:szCs w:val="26"/>
        </w:rPr>
      </w:pPr>
      <w:r w:rsidRPr="006D0C9C">
        <w:rPr>
          <w:b/>
          <w:bCs/>
          <w:color w:val="000000" w:themeColor="text1"/>
          <w:sz w:val="26"/>
          <w:szCs w:val="26"/>
        </w:rPr>
        <w:lastRenderedPageBreak/>
        <w:t>ЭКОНОМИЧЕСКОЕ РАЗВИТИЕ</w:t>
      </w:r>
    </w:p>
    <w:p w:rsidR="0061184E" w:rsidRPr="006D0C9C" w:rsidRDefault="0061184E" w:rsidP="0061184E">
      <w:pPr>
        <w:pStyle w:val="aa"/>
        <w:shd w:val="clear" w:color="auto" w:fill="FFFFFF"/>
        <w:spacing w:line="276" w:lineRule="auto"/>
        <w:ind w:firstLine="567"/>
        <w:jc w:val="both"/>
        <w:rPr>
          <w:b/>
          <w:bCs/>
          <w:i/>
          <w:color w:val="000000" w:themeColor="text1"/>
          <w:sz w:val="26"/>
          <w:szCs w:val="26"/>
        </w:rPr>
      </w:pPr>
    </w:p>
    <w:p w:rsidR="0061184E" w:rsidRPr="006D0C9C" w:rsidRDefault="006D0C9C" w:rsidP="0061184E">
      <w:pPr>
        <w:pStyle w:val="aa"/>
        <w:shd w:val="clear" w:color="auto" w:fill="FFFFFF"/>
        <w:spacing w:line="276" w:lineRule="auto"/>
        <w:ind w:firstLine="567"/>
        <w:jc w:val="both"/>
        <w:rPr>
          <w:b/>
          <w:bCs/>
          <w:i/>
          <w:color w:val="000000" w:themeColor="text1"/>
          <w:sz w:val="26"/>
          <w:szCs w:val="26"/>
        </w:rPr>
      </w:pPr>
      <w:r w:rsidRPr="006D0C9C">
        <w:rPr>
          <w:b/>
          <w:bCs/>
          <w:i/>
          <w:color w:val="000000" w:themeColor="text1"/>
          <w:sz w:val="26"/>
          <w:szCs w:val="26"/>
        </w:rPr>
        <w:t>РАЗВИТИЕ МАЛОГО И СРЕДНЕГО ПРЕДПРИНИМАТЕЛЬСТВА</w:t>
      </w:r>
    </w:p>
    <w:p w:rsidR="0061184E" w:rsidRDefault="0061184E" w:rsidP="0061184E">
      <w:pPr>
        <w:pStyle w:val="aa"/>
        <w:shd w:val="clear" w:color="auto" w:fill="FFFFFF"/>
        <w:spacing w:line="276" w:lineRule="auto"/>
        <w:ind w:firstLine="567"/>
        <w:jc w:val="both"/>
        <w:rPr>
          <w:b/>
          <w:bCs/>
          <w:i/>
          <w:color w:val="000000" w:themeColor="text1"/>
          <w:sz w:val="28"/>
          <w:szCs w:val="28"/>
        </w:rPr>
      </w:pPr>
    </w:p>
    <w:p w:rsid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t xml:space="preserve">В 2015 году на территории </w:t>
      </w:r>
      <w:r w:rsidR="00CA7082">
        <w:rPr>
          <w:rFonts w:ascii="Times New Roman" w:eastAsia="Times New Roman" w:hAnsi="Times New Roman" w:cs="Times New Roman"/>
          <w:sz w:val="26"/>
          <w:szCs w:val="26"/>
        </w:rPr>
        <w:t>нашего муниципального образования</w:t>
      </w:r>
      <w:r w:rsidRPr="00AF0FA3">
        <w:rPr>
          <w:rFonts w:ascii="Times New Roman" w:eastAsia="Times New Roman" w:hAnsi="Times New Roman" w:cs="Times New Roman"/>
          <w:sz w:val="26"/>
          <w:szCs w:val="26"/>
        </w:rPr>
        <w:t xml:space="preserve"> осуществляли деятельность 1782  индивидуальных предпринимателя (в 2014 году 1818), количество малых предприятий осталось неизменным и составило 36 предприятий, количество средних предприятий - 8 единиц.  На данных предприятиях  работало 4 400  человек, что составляло 16 % от общего числа занятых в экономике. Наиболее благоприятными для развития малого и среднего предпринимательства на территории района является розничная и оптовая торговля, которая составляет 43 % в общем числе средних, малых, </w:t>
      </w:r>
      <w:proofErr w:type="spellStart"/>
      <w:r w:rsidRPr="00AF0FA3">
        <w:rPr>
          <w:rFonts w:ascii="Times New Roman" w:eastAsia="Times New Roman" w:hAnsi="Times New Roman" w:cs="Times New Roman"/>
          <w:sz w:val="26"/>
          <w:szCs w:val="26"/>
        </w:rPr>
        <w:t>микропредприятий</w:t>
      </w:r>
      <w:proofErr w:type="spellEnd"/>
      <w:r w:rsidRPr="00AF0FA3">
        <w:rPr>
          <w:rFonts w:ascii="Times New Roman" w:eastAsia="Times New Roman" w:hAnsi="Times New Roman" w:cs="Times New Roman"/>
          <w:sz w:val="26"/>
          <w:szCs w:val="26"/>
        </w:rPr>
        <w:t xml:space="preserve"> и индивидуальных предпринимателей. Отрицательная динамика общего количества субъектов  малого и среднего бизнеса связана с увеличением страховых взносов в Пенсионный фонд с 2013 года, постоянным оттоком населения. </w:t>
      </w:r>
    </w:p>
    <w:p w:rsid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t xml:space="preserve">Вопросы поддержки и развития малого бизнеса </w:t>
      </w:r>
      <w:r>
        <w:rPr>
          <w:rFonts w:ascii="Times New Roman" w:eastAsia="Times New Roman" w:hAnsi="Times New Roman" w:cs="Times New Roman"/>
          <w:sz w:val="26"/>
          <w:szCs w:val="26"/>
        </w:rPr>
        <w:t>рассматриваются на Координационном</w:t>
      </w:r>
      <w:r w:rsidRPr="00AF0FA3">
        <w:rPr>
          <w:rFonts w:ascii="Times New Roman" w:eastAsia="Times New Roman" w:hAnsi="Times New Roman" w:cs="Times New Roman"/>
          <w:sz w:val="26"/>
          <w:szCs w:val="26"/>
        </w:rPr>
        <w:t xml:space="preserve"> Совет</w:t>
      </w:r>
      <w:r>
        <w:rPr>
          <w:rFonts w:ascii="Times New Roman" w:eastAsia="Times New Roman" w:hAnsi="Times New Roman" w:cs="Times New Roman"/>
          <w:sz w:val="26"/>
          <w:szCs w:val="26"/>
        </w:rPr>
        <w:t>е</w:t>
      </w:r>
      <w:r w:rsidRPr="00AF0FA3">
        <w:rPr>
          <w:rFonts w:ascii="Times New Roman" w:eastAsia="Times New Roman" w:hAnsi="Times New Roman" w:cs="Times New Roman"/>
          <w:sz w:val="26"/>
          <w:szCs w:val="26"/>
        </w:rPr>
        <w:t xml:space="preserve"> по малому и среднему предпринимательству МО МР «Печора».  В 2015 рассмотрено</w:t>
      </w:r>
      <w:r>
        <w:rPr>
          <w:rFonts w:ascii="Times New Roman" w:eastAsia="Times New Roman" w:hAnsi="Times New Roman" w:cs="Times New Roman"/>
          <w:sz w:val="26"/>
          <w:szCs w:val="26"/>
        </w:rPr>
        <w:t xml:space="preserve"> более 10 вопросов.</w:t>
      </w:r>
    </w:p>
    <w:p w:rsidR="00B8748D" w:rsidRDefault="00B8748D" w:rsidP="00AF0FA3">
      <w:pPr>
        <w:spacing w:after="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Финансовая поддержка субъектам малого бизнеса оказывалась в</w:t>
      </w:r>
      <w:r w:rsidR="00AF0FA3" w:rsidRPr="00AF0FA3">
        <w:rPr>
          <w:rFonts w:ascii="Times New Roman" w:eastAsia="Times New Roman" w:hAnsi="Times New Roman" w:cs="Times New Roman"/>
          <w:color w:val="000000"/>
          <w:sz w:val="26"/>
          <w:szCs w:val="26"/>
        </w:rPr>
        <w:t xml:space="preserve"> рамках подпрограммы  «Развитие и поддержка малого и среднего предпринимательства в муниципальном районе «Печора» муниципальной программы «Развитие экономики МО МР Печора»</w:t>
      </w:r>
      <w:r w:rsidR="00CA7082">
        <w:rPr>
          <w:rFonts w:ascii="Times New Roman" w:eastAsia="Times New Roman" w:hAnsi="Times New Roman" w:cs="Times New Roman"/>
          <w:color w:val="000000"/>
          <w:sz w:val="26"/>
          <w:szCs w:val="26"/>
        </w:rPr>
        <w:t>. В</w:t>
      </w:r>
      <w:r w:rsidR="00AF0FA3" w:rsidRPr="00AF0FA3">
        <w:rPr>
          <w:rFonts w:ascii="Times New Roman" w:eastAsia="Times New Roman" w:hAnsi="Times New Roman" w:cs="Times New Roman"/>
          <w:color w:val="000000"/>
          <w:sz w:val="26"/>
          <w:szCs w:val="26"/>
        </w:rPr>
        <w:t>ыполнены мероприятия, направленные на развитие предпринимательства</w:t>
      </w:r>
      <w:r>
        <w:rPr>
          <w:rFonts w:ascii="Times New Roman" w:eastAsia="Times New Roman" w:hAnsi="Times New Roman" w:cs="Times New Roman"/>
          <w:color w:val="000000"/>
          <w:sz w:val="26"/>
          <w:szCs w:val="26"/>
        </w:rPr>
        <w:t xml:space="preserve">. </w:t>
      </w:r>
    </w:p>
    <w:p w:rsidR="00AF0FA3" w:rsidRDefault="00B8748D" w:rsidP="00AF0FA3">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В 2015 году оказаны следующие виды поддержки:</w:t>
      </w:r>
      <w:r w:rsidR="00AF0FA3" w:rsidRPr="00AF0FA3">
        <w:rPr>
          <w:rFonts w:ascii="Times New Roman" w:eastAsia="Times New Roman" w:hAnsi="Times New Roman" w:cs="Times New Roman"/>
          <w:color w:val="000000"/>
          <w:sz w:val="26"/>
          <w:szCs w:val="26"/>
        </w:rPr>
        <w:t xml:space="preserve"> </w:t>
      </w:r>
      <w:r w:rsidR="00CA7082">
        <w:rPr>
          <w:rFonts w:ascii="Times New Roman" w:eastAsia="Times New Roman" w:hAnsi="Times New Roman" w:cs="Times New Roman"/>
          <w:color w:val="000000"/>
          <w:sz w:val="26"/>
          <w:szCs w:val="26"/>
        </w:rPr>
        <w:t xml:space="preserve"> организационная, финансовая и информационная.</w:t>
      </w:r>
    </w:p>
    <w:p w:rsidR="00AF0FA3" w:rsidRPr="00CA7082" w:rsidRDefault="00AF0FA3" w:rsidP="00AF0FA3">
      <w:pPr>
        <w:spacing w:after="0"/>
        <w:ind w:firstLine="567"/>
        <w:jc w:val="both"/>
        <w:rPr>
          <w:rFonts w:ascii="Times New Roman" w:eastAsia="Times New Roman" w:hAnsi="Times New Roman" w:cs="Times New Roman"/>
          <w:b/>
          <w:i/>
          <w:sz w:val="26"/>
          <w:szCs w:val="26"/>
        </w:rPr>
      </w:pPr>
      <w:r w:rsidRPr="00CA7082">
        <w:rPr>
          <w:rFonts w:ascii="Times New Roman" w:eastAsia="Times New Roman" w:hAnsi="Times New Roman" w:cs="Times New Roman"/>
          <w:b/>
          <w:i/>
          <w:sz w:val="26"/>
          <w:szCs w:val="26"/>
        </w:rPr>
        <w:t xml:space="preserve">Организационная поддержка: </w:t>
      </w:r>
    </w:p>
    <w:p w:rsidR="00AF0FA3" w:rsidRP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t xml:space="preserve">На базе Информационно-маркетингового центра по предпринимательству в феврале проведено обучение для 24 субъектов малого бизнеса и граждан, желающих организовать собственное дело по программе «Основы предпринимательской деятельности».  </w:t>
      </w:r>
    </w:p>
    <w:p w:rsidR="00AF0FA3" w:rsidRP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t xml:space="preserve">В  апреле 2015 года состоялся показ моделей одежды «Весеннее вдохновение», в котором приняли участие 10 субъектов малого бизнеса. Участники поощрены благодарственными письмами и сувенирами.     </w:t>
      </w:r>
    </w:p>
    <w:p w:rsidR="00AF0FA3" w:rsidRP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t>В июне 2015 года впервые состоялась презентация выставочных экспозиций «Свое дело», посвящённая Дню российского предпринимательства. Бизнесмены продемонстрировали свою продукцию и услуги, представив посетителям мастер-классы: свадебная фотозона, детские площадки, одежда для беременных, декоративные ручные изделия, мороженое, дегустация мармелада и многое другое. Более 30 предпринимателей награждены благодарственными письмами за эффективное сотрудничество и оказанную благотворительную помощь в проведении мероприятий, посвящённых 70-летию Победы в Великой Отечественной войне.</w:t>
      </w:r>
    </w:p>
    <w:p w:rsidR="00AF0FA3" w:rsidRP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lastRenderedPageBreak/>
        <w:t xml:space="preserve">В декабре состоялась выставка кулинарного и кондитерского мастерства «Кулинарный салон – 2015», в которой приняло участие 9 предприятий общественного питания. Выставка является стимулом повышения мастерства кулинаров района, и повышением уровня предоставления услуг населению.  </w:t>
      </w:r>
    </w:p>
    <w:p w:rsidR="002A6E1A" w:rsidRDefault="002A6E1A" w:rsidP="00AF0FA3">
      <w:pPr>
        <w:spacing w:after="0"/>
        <w:ind w:firstLine="567"/>
        <w:jc w:val="both"/>
        <w:rPr>
          <w:rFonts w:ascii="Times New Roman" w:eastAsia="Times New Roman" w:hAnsi="Times New Roman" w:cs="Times New Roman"/>
          <w:b/>
          <w:sz w:val="26"/>
          <w:szCs w:val="26"/>
        </w:rPr>
      </w:pPr>
    </w:p>
    <w:p w:rsidR="00AF0FA3" w:rsidRPr="00CA7082" w:rsidRDefault="00AF0FA3" w:rsidP="00AF0FA3">
      <w:pPr>
        <w:spacing w:after="0"/>
        <w:ind w:firstLine="567"/>
        <w:jc w:val="both"/>
        <w:rPr>
          <w:rFonts w:ascii="Times New Roman" w:eastAsia="Times New Roman" w:hAnsi="Times New Roman" w:cs="Times New Roman"/>
          <w:b/>
          <w:i/>
          <w:sz w:val="26"/>
          <w:szCs w:val="26"/>
        </w:rPr>
      </w:pPr>
      <w:r w:rsidRPr="00CA7082">
        <w:rPr>
          <w:rFonts w:ascii="Times New Roman" w:eastAsia="Times New Roman" w:hAnsi="Times New Roman" w:cs="Times New Roman"/>
          <w:b/>
          <w:i/>
          <w:sz w:val="26"/>
          <w:szCs w:val="26"/>
        </w:rPr>
        <w:t xml:space="preserve">Информационная поддержка: </w:t>
      </w:r>
    </w:p>
    <w:p w:rsidR="00AF0FA3" w:rsidRP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t xml:space="preserve">В отчетном периоде сотрудниками сектора потребительского рынка и развития предпринимательства и сотрудниками Информационно-маркетингового центра по предпринимательству в г. Печоре оказано более 2-х тыс. консультаций субъектам малого бизнеса. </w:t>
      </w:r>
    </w:p>
    <w:p w:rsid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b/>
          <w:sz w:val="26"/>
          <w:szCs w:val="26"/>
        </w:rPr>
        <w:t>Финансовая поддержка</w:t>
      </w:r>
      <w:r w:rsidRPr="00AF0FA3">
        <w:rPr>
          <w:rFonts w:ascii="Times New Roman" w:eastAsia="Times New Roman" w:hAnsi="Times New Roman" w:cs="Times New Roman"/>
          <w:sz w:val="26"/>
          <w:szCs w:val="26"/>
        </w:rPr>
        <w:t xml:space="preserve"> оказана 13 субъектам малого и </w:t>
      </w:r>
      <w:r w:rsidR="00CA7082">
        <w:rPr>
          <w:rFonts w:ascii="Times New Roman" w:eastAsia="Times New Roman" w:hAnsi="Times New Roman" w:cs="Times New Roman"/>
          <w:sz w:val="26"/>
          <w:szCs w:val="26"/>
        </w:rPr>
        <w:t xml:space="preserve">среднего предпринимательства.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Субсидии предоставлены: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w:t>
      </w:r>
      <w:proofErr w:type="spellStart"/>
      <w:r w:rsidRPr="00023E7C">
        <w:rPr>
          <w:rFonts w:ascii="Times New Roman" w:eastAsia="Times New Roman" w:hAnsi="Times New Roman" w:cs="Times New Roman"/>
          <w:sz w:val="26"/>
          <w:szCs w:val="26"/>
        </w:rPr>
        <w:t>Гайтановой</w:t>
      </w:r>
      <w:proofErr w:type="spellEnd"/>
      <w:r w:rsidRPr="00023E7C">
        <w:rPr>
          <w:rFonts w:ascii="Times New Roman" w:eastAsia="Times New Roman" w:hAnsi="Times New Roman" w:cs="Times New Roman"/>
          <w:sz w:val="26"/>
          <w:szCs w:val="26"/>
        </w:rPr>
        <w:t xml:space="preserve"> С.В. в размере 100,0 тыс. руб. на реализацию </w:t>
      </w:r>
      <w:proofErr w:type="gramStart"/>
      <w:r w:rsidRPr="00023E7C">
        <w:rPr>
          <w:rFonts w:ascii="Times New Roman" w:eastAsia="Times New Roman" w:hAnsi="Times New Roman" w:cs="Times New Roman"/>
          <w:sz w:val="26"/>
          <w:szCs w:val="26"/>
        </w:rPr>
        <w:t>бизнес-проекта</w:t>
      </w:r>
      <w:proofErr w:type="gramEnd"/>
      <w:r w:rsidRPr="00023E7C">
        <w:rPr>
          <w:rFonts w:ascii="Times New Roman" w:eastAsia="Times New Roman" w:hAnsi="Times New Roman" w:cs="Times New Roman"/>
          <w:sz w:val="26"/>
          <w:szCs w:val="26"/>
        </w:rPr>
        <w:t xml:space="preserve">  «Обучающий-развивающий центр «Хочу все уметь» (оказание </w:t>
      </w:r>
      <w:proofErr w:type="spellStart"/>
      <w:r w:rsidRPr="00023E7C">
        <w:rPr>
          <w:rFonts w:ascii="Times New Roman" w:eastAsia="Times New Roman" w:hAnsi="Times New Roman" w:cs="Times New Roman"/>
          <w:sz w:val="26"/>
          <w:szCs w:val="26"/>
        </w:rPr>
        <w:t>обучающе</w:t>
      </w:r>
      <w:proofErr w:type="spellEnd"/>
      <w:r w:rsidRPr="00023E7C">
        <w:rPr>
          <w:rFonts w:ascii="Times New Roman" w:eastAsia="Times New Roman" w:hAnsi="Times New Roman" w:cs="Times New Roman"/>
          <w:sz w:val="26"/>
          <w:szCs w:val="26"/>
        </w:rPr>
        <w:t xml:space="preserve">-развивающих услуг детям в возрасте от 0 до 16 лет, включая оказание бесплатных услуг детям-инвалидам).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w:t>
      </w:r>
      <w:proofErr w:type="spellStart"/>
      <w:r w:rsidRPr="00023E7C">
        <w:rPr>
          <w:rFonts w:ascii="Times New Roman" w:eastAsia="Times New Roman" w:hAnsi="Times New Roman" w:cs="Times New Roman"/>
          <w:sz w:val="26"/>
          <w:szCs w:val="26"/>
        </w:rPr>
        <w:t>Овчинниковой</w:t>
      </w:r>
      <w:proofErr w:type="spellEnd"/>
      <w:r w:rsidRPr="00023E7C">
        <w:rPr>
          <w:rFonts w:ascii="Times New Roman" w:eastAsia="Times New Roman" w:hAnsi="Times New Roman" w:cs="Times New Roman"/>
          <w:sz w:val="26"/>
          <w:szCs w:val="26"/>
        </w:rPr>
        <w:t xml:space="preserve"> И.Б. 100,0 тыс. руб. возмещение затрат по аренде для производства трикотажных изделий.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ООО «ТЭД» 200,0 тыс. руб. на реализацию </w:t>
      </w:r>
      <w:proofErr w:type="gramStart"/>
      <w:r w:rsidRPr="00023E7C">
        <w:rPr>
          <w:rFonts w:ascii="Times New Roman" w:eastAsia="Times New Roman" w:hAnsi="Times New Roman" w:cs="Times New Roman"/>
          <w:sz w:val="26"/>
          <w:szCs w:val="26"/>
        </w:rPr>
        <w:t>бизнес-проекта</w:t>
      </w:r>
      <w:proofErr w:type="gramEnd"/>
      <w:r w:rsidRPr="00023E7C">
        <w:rPr>
          <w:rFonts w:ascii="Times New Roman" w:eastAsia="Times New Roman" w:hAnsi="Times New Roman" w:cs="Times New Roman"/>
          <w:sz w:val="26"/>
          <w:szCs w:val="26"/>
        </w:rPr>
        <w:t xml:space="preserve"> «Расширение перерабатывающего цеха рыбы и мяса»;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w:t>
      </w:r>
      <w:proofErr w:type="spellStart"/>
      <w:r w:rsidRPr="00023E7C">
        <w:rPr>
          <w:rFonts w:ascii="Times New Roman" w:eastAsia="Times New Roman" w:hAnsi="Times New Roman" w:cs="Times New Roman"/>
          <w:sz w:val="26"/>
          <w:szCs w:val="26"/>
        </w:rPr>
        <w:t>Каневой</w:t>
      </w:r>
      <w:proofErr w:type="spellEnd"/>
      <w:r w:rsidRPr="00023E7C">
        <w:rPr>
          <w:rFonts w:ascii="Times New Roman" w:eastAsia="Times New Roman" w:hAnsi="Times New Roman" w:cs="Times New Roman"/>
          <w:sz w:val="26"/>
          <w:szCs w:val="26"/>
        </w:rPr>
        <w:t xml:space="preserve"> Т.Г. 30,0 тыс. руб. на реализацию </w:t>
      </w:r>
      <w:proofErr w:type="gramStart"/>
      <w:r w:rsidRPr="00023E7C">
        <w:rPr>
          <w:rFonts w:ascii="Times New Roman" w:eastAsia="Times New Roman" w:hAnsi="Times New Roman" w:cs="Times New Roman"/>
          <w:sz w:val="26"/>
          <w:szCs w:val="26"/>
        </w:rPr>
        <w:t>бизнес-проекта</w:t>
      </w:r>
      <w:proofErr w:type="gramEnd"/>
      <w:r w:rsidRPr="00023E7C">
        <w:rPr>
          <w:rFonts w:ascii="Times New Roman" w:eastAsia="Times New Roman" w:hAnsi="Times New Roman" w:cs="Times New Roman"/>
          <w:sz w:val="26"/>
          <w:szCs w:val="26"/>
        </w:rPr>
        <w:t xml:space="preserve"> «Открытие центра по организации и проведению мастер-классов по рукоделию».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Ложкиной 30,0 тыс. руб.  на реализацию </w:t>
      </w:r>
      <w:proofErr w:type="gramStart"/>
      <w:r w:rsidRPr="00023E7C">
        <w:rPr>
          <w:rFonts w:ascii="Times New Roman" w:eastAsia="Times New Roman" w:hAnsi="Times New Roman" w:cs="Times New Roman"/>
          <w:sz w:val="26"/>
          <w:szCs w:val="26"/>
        </w:rPr>
        <w:t>бизнес-проекта</w:t>
      </w:r>
      <w:proofErr w:type="gramEnd"/>
      <w:r w:rsidRPr="00023E7C">
        <w:rPr>
          <w:rFonts w:ascii="Times New Roman" w:eastAsia="Times New Roman" w:hAnsi="Times New Roman" w:cs="Times New Roman"/>
          <w:sz w:val="26"/>
          <w:szCs w:val="26"/>
        </w:rPr>
        <w:t xml:space="preserve"> «Производство подушек для беременных и кормящих мам».</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Шутову В.В.  248,0 тыс. руб. на реализацию </w:t>
      </w:r>
      <w:proofErr w:type="gramStart"/>
      <w:r w:rsidRPr="00023E7C">
        <w:rPr>
          <w:rFonts w:ascii="Times New Roman" w:eastAsia="Times New Roman" w:hAnsi="Times New Roman" w:cs="Times New Roman"/>
          <w:sz w:val="26"/>
          <w:szCs w:val="26"/>
        </w:rPr>
        <w:t>бизнес-проекта</w:t>
      </w:r>
      <w:proofErr w:type="gramEnd"/>
      <w:r w:rsidRPr="00023E7C">
        <w:rPr>
          <w:rFonts w:ascii="Times New Roman" w:eastAsia="Times New Roman" w:hAnsi="Times New Roman" w:cs="Times New Roman"/>
          <w:sz w:val="26"/>
          <w:szCs w:val="26"/>
        </w:rPr>
        <w:t xml:space="preserve"> «</w:t>
      </w:r>
      <w:proofErr w:type="spellStart"/>
      <w:r w:rsidRPr="00023E7C">
        <w:rPr>
          <w:rFonts w:ascii="Times New Roman" w:eastAsia="Times New Roman" w:hAnsi="Times New Roman" w:cs="Times New Roman"/>
          <w:sz w:val="26"/>
          <w:szCs w:val="26"/>
        </w:rPr>
        <w:t>Пейнтбольный</w:t>
      </w:r>
      <w:proofErr w:type="spellEnd"/>
      <w:r w:rsidRPr="00023E7C">
        <w:rPr>
          <w:rFonts w:ascii="Times New Roman" w:eastAsia="Times New Roman" w:hAnsi="Times New Roman" w:cs="Times New Roman"/>
          <w:sz w:val="26"/>
          <w:szCs w:val="26"/>
        </w:rPr>
        <w:t xml:space="preserve"> клуб «</w:t>
      </w:r>
      <w:proofErr w:type="spellStart"/>
      <w:r w:rsidRPr="00023E7C">
        <w:rPr>
          <w:rFonts w:ascii="Times New Roman" w:eastAsia="Times New Roman" w:hAnsi="Times New Roman" w:cs="Times New Roman"/>
          <w:sz w:val="26"/>
          <w:szCs w:val="26"/>
        </w:rPr>
        <w:t>Сталкер</w:t>
      </w:r>
      <w:proofErr w:type="spellEnd"/>
      <w:r w:rsidRPr="00023E7C">
        <w:rPr>
          <w:rFonts w:ascii="Times New Roman" w:eastAsia="Times New Roman" w:hAnsi="Times New Roman" w:cs="Times New Roman"/>
          <w:sz w:val="26"/>
          <w:szCs w:val="26"/>
        </w:rPr>
        <w:t>».</w:t>
      </w:r>
    </w:p>
    <w:p w:rsidR="00AF0FA3" w:rsidRPr="00023E7C" w:rsidRDefault="00AF0FA3" w:rsidP="00AF0FA3">
      <w:pPr>
        <w:spacing w:after="0"/>
        <w:ind w:firstLine="567"/>
        <w:jc w:val="both"/>
        <w:rPr>
          <w:rFonts w:ascii="Times New Roman" w:eastAsia="Times New Roman" w:hAnsi="Times New Roman" w:cs="Times New Roman"/>
          <w:sz w:val="26"/>
          <w:szCs w:val="26"/>
        </w:rPr>
      </w:pPr>
      <w:proofErr w:type="gramStart"/>
      <w:r w:rsidRPr="00023E7C">
        <w:rPr>
          <w:rFonts w:ascii="Times New Roman" w:eastAsia="Times New Roman" w:hAnsi="Times New Roman" w:cs="Times New Roman"/>
          <w:sz w:val="26"/>
          <w:szCs w:val="26"/>
        </w:rPr>
        <w:t xml:space="preserve">ПО «Заречье» 111,0 тыс. руб. на обеспечение услугами торговли населения труднодоступных населенных пунктов с. Приуральское, д. Даниловка, д. </w:t>
      </w:r>
      <w:proofErr w:type="spellStart"/>
      <w:r w:rsidRPr="00023E7C">
        <w:rPr>
          <w:rFonts w:ascii="Times New Roman" w:eastAsia="Times New Roman" w:hAnsi="Times New Roman" w:cs="Times New Roman"/>
          <w:sz w:val="26"/>
          <w:szCs w:val="26"/>
        </w:rPr>
        <w:t>Аранец</w:t>
      </w:r>
      <w:proofErr w:type="spellEnd"/>
      <w:r w:rsidRPr="00023E7C">
        <w:rPr>
          <w:rFonts w:ascii="Times New Roman" w:eastAsia="Times New Roman" w:hAnsi="Times New Roman" w:cs="Times New Roman"/>
          <w:sz w:val="26"/>
          <w:szCs w:val="26"/>
        </w:rPr>
        <w:t>.</w:t>
      </w:r>
      <w:proofErr w:type="gramEnd"/>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w:t>
      </w:r>
      <w:proofErr w:type="spellStart"/>
      <w:r w:rsidRPr="00023E7C">
        <w:rPr>
          <w:rFonts w:ascii="Times New Roman" w:eastAsia="Times New Roman" w:hAnsi="Times New Roman" w:cs="Times New Roman"/>
          <w:sz w:val="26"/>
          <w:szCs w:val="26"/>
        </w:rPr>
        <w:t>Липитан</w:t>
      </w:r>
      <w:proofErr w:type="spellEnd"/>
      <w:r w:rsidRPr="00023E7C">
        <w:rPr>
          <w:rFonts w:ascii="Times New Roman" w:eastAsia="Times New Roman" w:hAnsi="Times New Roman" w:cs="Times New Roman"/>
          <w:sz w:val="26"/>
          <w:szCs w:val="26"/>
        </w:rPr>
        <w:t xml:space="preserve"> Н.В. на реализацию малого проекта «Расширение деятельности по изданию полиграфической продукции». </w:t>
      </w:r>
      <w:proofErr w:type="gramStart"/>
      <w:r w:rsidRPr="00023E7C">
        <w:rPr>
          <w:rFonts w:ascii="Times New Roman" w:eastAsia="Times New Roman" w:hAnsi="Times New Roman" w:cs="Times New Roman"/>
          <w:sz w:val="26"/>
          <w:szCs w:val="26"/>
        </w:rPr>
        <w:t xml:space="preserve">Затраты по малому проекту: 1,6 млн. руб., в </w:t>
      </w:r>
      <w:proofErr w:type="spellStart"/>
      <w:r w:rsidRPr="00023E7C">
        <w:rPr>
          <w:rFonts w:ascii="Times New Roman" w:eastAsia="Times New Roman" w:hAnsi="Times New Roman" w:cs="Times New Roman"/>
          <w:sz w:val="26"/>
          <w:szCs w:val="26"/>
        </w:rPr>
        <w:t>т.ч</w:t>
      </w:r>
      <w:proofErr w:type="spellEnd"/>
      <w:r w:rsidRPr="00023E7C">
        <w:rPr>
          <w:rFonts w:ascii="Times New Roman" w:eastAsia="Times New Roman" w:hAnsi="Times New Roman" w:cs="Times New Roman"/>
          <w:sz w:val="26"/>
          <w:szCs w:val="26"/>
        </w:rPr>
        <w:t xml:space="preserve">. 943,0 тыс. руб. – собственные средства предпринимателя; 140,0 тыс. руб. – средства бюджета МО МР «Печора»; 495,9 тыс. руб. – республиканский бюджет РК. </w:t>
      </w:r>
      <w:proofErr w:type="gramEnd"/>
    </w:p>
    <w:p w:rsidR="00AF0FA3" w:rsidRPr="00023E7C" w:rsidRDefault="00AF0FA3" w:rsidP="00AF0FA3">
      <w:pPr>
        <w:spacing w:after="0"/>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ab/>
        <w:t xml:space="preserve">Выданы гранты, </w:t>
      </w:r>
      <w:proofErr w:type="spellStart"/>
      <w:r w:rsidRPr="00023E7C">
        <w:rPr>
          <w:rFonts w:ascii="Times New Roman" w:eastAsia="Times New Roman" w:hAnsi="Times New Roman" w:cs="Times New Roman"/>
          <w:sz w:val="26"/>
          <w:szCs w:val="26"/>
        </w:rPr>
        <w:t>связвнные</w:t>
      </w:r>
      <w:proofErr w:type="spellEnd"/>
      <w:r w:rsidRPr="00023E7C">
        <w:rPr>
          <w:rFonts w:ascii="Times New Roman" w:eastAsia="Times New Roman" w:hAnsi="Times New Roman" w:cs="Times New Roman"/>
          <w:sz w:val="26"/>
          <w:szCs w:val="26"/>
        </w:rPr>
        <w:t xml:space="preserve"> с началом предпринимательской деятельности:</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Долговой Г. Г.В. 60,0 тыс. руб. на реализацию </w:t>
      </w:r>
      <w:proofErr w:type="gramStart"/>
      <w:r w:rsidRPr="00023E7C">
        <w:rPr>
          <w:rFonts w:ascii="Times New Roman" w:eastAsia="Times New Roman" w:hAnsi="Times New Roman" w:cs="Times New Roman"/>
          <w:sz w:val="26"/>
          <w:szCs w:val="26"/>
        </w:rPr>
        <w:t>бизнес-проекта</w:t>
      </w:r>
      <w:proofErr w:type="gramEnd"/>
      <w:r w:rsidRPr="00023E7C">
        <w:rPr>
          <w:rFonts w:ascii="Times New Roman" w:eastAsia="Times New Roman" w:hAnsi="Times New Roman" w:cs="Times New Roman"/>
          <w:sz w:val="26"/>
          <w:szCs w:val="26"/>
        </w:rPr>
        <w:t xml:space="preserve">  «Открытие ветеринарной клиники в г. Печоре»;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ИП Никифорова 60,0 тыс. руб. на реализацию </w:t>
      </w:r>
      <w:proofErr w:type="gramStart"/>
      <w:r w:rsidRPr="00023E7C">
        <w:rPr>
          <w:rFonts w:ascii="Times New Roman" w:eastAsia="Times New Roman" w:hAnsi="Times New Roman" w:cs="Times New Roman"/>
          <w:sz w:val="26"/>
          <w:szCs w:val="26"/>
        </w:rPr>
        <w:t>бизнес-проекта</w:t>
      </w:r>
      <w:proofErr w:type="gramEnd"/>
      <w:r w:rsidRPr="00023E7C">
        <w:rPr>
          <w:rFonts w:ascii="Times New Roman" w:eastAsia="Times New Roman" w:hAnsi="Times New Roman" w:cs="Times New Roman"/>
          <w:sz w:val="26"/>
          <w:szCs w:val="26"/>
        </w:rPr>
        <w:t xml:space="preserve"> «Производство декоративного камня».</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Выдана субсидия на возмещение части затрат по аренде торговых мест в торговых комплексах при реализации продукции собственного производства КФХ Каневу Л.А. 50,0 тыс. руб. на возмещение части затрат по аренде торговых мест в торговых комплексах при реализации продукции собственного производства.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lastRenderedPageBreak/>
        <w:t xml:space="preserve">Возмещена часть затрат на приобретение оборудования: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ООО «</w:t>
      </w:r>
      <w:proofErr w:type="spellStart"/>
      <w:r w:rsidRPr="00023E7C">
        <w:rPr>
          <w:rFonts w:ascii="Times New Roman" w:eastAsia="Times New Roman" w:hAnsi="Times New Roman" w:cs="Times New Roman"/>
          <w:sz w:val="26"/>
          <w:szCs w:val="26"/>
        </w:rPr>
        <w:t>Эвентум</w:t>
      </w:r>
      <w:proofErr w:type="spellEnd"/>
      <w:r w:rsidRPr="00023E7C">
        <w:rPr>
          <w:rFonts w:ascii="Times New Roman" w:eastAsia="Times New Roman" w:hAnsi="Times New Roman" w:cs="Times New Roman"/>
          <w:sz w:val="26"/>
          <w:szCs w:val="26"/>
        </w:rPr>
        <w:t xml:space="preserve">» 500,0 тыс. руб.   37,0 тыс. руб. бюджет МО МР «Печора»; 69,4 тыс. руб. бюджет РК; 393,6 тыс. руб. средства федерального бюджета РФ;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ООО «</w:t>
      </w:r>
      <w:proofErr w:type="spellStart"/>
      <w:r w:rsidRPr="00023E7C">
        <w:rPr>
          <w:rFonts w:ascii="Times New Roman" w:eastAsia="Times New Roman" w:hAnsi="Times New Roman" w:cs="Times New Roman"/>
          <w:sz w:val="26"/>
          <w:szCs w:val="26"/>
        </w:rPr>
        <w:t>Севертрейд</w:t>
      </w:r>
      <w:proofErr w:type="spellEnd"/>
      <w:r w:rsidRPr="00023E7C">
        <w:rPr>
          <w:rFonts w:ascii="Times New Roman" w:eastAsia="Times New Roman" w:hAnsi="Times New Roman" w:cs="Times New Roman"/>
          <w:sz w:val="26"/>
          <w:szCs w:val="26"/>
        </w:rPr>
        <w:t xml:space="preserve">» 111,0 тыс. руб. средства бюджета МО МР «Печора». </w:t>
      </w:r>
    </w:p>
    <w:p w:rsidR="00AF0FA3" w:rsidRPr="00023E7C" w:rsidRDefault="00AF0FA3" w:rsidP="00AF0FA3">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В 2015 году проведены мероприятия по привлечению субсидии из  республиканского бюджета Республики Коми в сумме 958,9 тыс. руб.</w:t>
      </w:r>
    </w:p>
    <w:p w:rsidR="00AF0FA3" w:rsidRPr="00AF0FA3" w:rsidRDefault="00AF0FA3" w:rsidP="00AF0FA3">
      <w:pPr>
        <w:spacing w:after="0"/>
        <w:ind w:firstLine="567"/>
        <w:jc w:val="both"/>
        <w:rPr>
          <w:rFonts w:ascii="Times New Roman" w:eastAsia="Times New Roman" w:hAnsi="Times New Roman" w:cs="Times New Roman"/>
          <w:sz w:val="26"/>
          <w:szCs w:val="26"/>
        </w:rPr>
      </w:pPr>
      <w:r w:rsidRPr="00AF0FA3">
        <w:rPr>
          <w:rFonts w:ascii="Times New Roman" w:eastAsia="Times New Roman" w:hAnsi="Times New Roman" w:cs="Times New Roman"/>
          <w:sz w:val="26"/>
          <w:szCs w:val="26"/>
        </w:rPr>
        <w:t>По итогам оказания финансовой поддержки в 2015 году создано 6 новых рабочих мест. Реализация проектов продолжается и предусматривает создание 12 дополнительных рабочих мест.</w:t>
      </w:r>
    </w:p>
    <w:p w:rsidR="00AF0FA3" w:rsidRPr="00AF0FA3" w:rsidRDefault="00AF0FA3" w:rsidP="00AF0FA3">
      <w:pPr>
        <w:spacing w:after="0"/>
        <w:ind w:firstLine="567"/>
        <w:jc w:val="both"/>
        <w:rPr>
          <w:rFonts w:ascii="Times New Roman" w:eastAsia="Times New Roman" w:hAnsi="Times New Roman" w:cs="Times New Roman"/>
          <w:color w:val="000000"/>
          <w:sz w:val="26"/>
          <w:szCs w:val="26"/>
        </w:rPr>
      </w:pPr>
      <w:proofErr w:type="gramStart"/>
      <w:r w:rsidRPr="00AF0FA3">
        <w:rPr>
          <w:rFonts w:ascii="Times New Roman" w:eastAsia="Times New Roman" w:hAnsi="Times New Roman" w:cs="Times New Roman"/>
          <w:color w:val="000000"/>
          <w:sz w:val="26"/>
          <w:szCs w:val="26"/>
        </w:rPr>
        <w:t xml:space="preserve">В рамках подпрограммы  «Развитие и поддержка малого и среднего предпринимательства» муниципальной программы «Развитие экономики МО МР Печора» выполнены мероприятия, направленные на развитие предпринимательства на сумму 2,9 млн. рублей, что составляет 89,5% от запланированного объема, не освоена сумма в размере 217,41 тыс. рублей в виду закрытия Информационно-маркетингового центра предпринимательства на базе МБУ «Печорская </w:t>
      </w:r>
      <w:proofErr w:type="spellStart"/>
      <w:r w:rsidRPr="00AF0FA3">
        <w:rPr>
          <w:rFonts w:ascii="Times New Roman" w:eastAsia="Times New Roman" w:hAnsi="Times New Roman" w:cs="Times New Roman"/>
          <w:color w:val="000000"/>
          <w:sz w:val="26"/>
          <w:szCs w:val="26"/>
        </w:rPr>
        <w:t>межпоселенческая</w:t>
      </w:r>
      <w:proofErr w:type="spellEnd"/>
      <w:r w:rsidRPr="00AF0FA3">
        <w:rPr>
          <w:rFonts w:ascii="Times New Roman" w:eastAsia="Times New Roman" w:hAnsi="Times New Roman" w:cs="Times New Roman"/>
          <w:color w:val="000000"/>
          <w:sz w:val="26"/>
          <w:szCs w:val="26"/>
        </w:rPr>
        <w:t xml:space="preserve"> централизованная библиотечная система».  </w:t>
      </w:r>
      <w:proofErr w:type="gramEnd"/>
    </w:p>
    <w:p w:rsidR="00CA7082" w:rsidRDefault="00CA7082" w:rsidP="0015587A">
      <w:pPr>
        <w:spacing w:after="0"/>
        <w:ind w:firstLine="567"/>
        <w:jc w:val="both"/>
        <w:rPr>
          <w:rFonts w:ascii="Times New Roman" w:eastAsia="Calibri" w:hAnsi="Times New Roman" w:cs="Times New Roman"/>
          <w:b/>
          <w:i/>
          <w:sz w:val="26"/>
          <w:szCs w:val="26"/>
        </w:rPr>
      </w:pPr>
    </w:p>
    <w:p w:rsidR="00F2119C" w:rsidRPr="006D0C9C" w:rsidRDefault="00F2119C" w:rsidP="0015587A">
      <w:pPr>
        <w:spacing w:after="0"/>
        <w:ind w:firstLine="567"/>
        <w:jc w:val="both"/>
        <w:rPr>
          <w:rFonts w:ascii="Times New Roman" w:eastAsia="12" w:hAnsi="Times New Roman" w:cs="Times New Roman"/>
          <w:b/>
          <w:i/>
          <w:sz w:val="26"/>
          <w:szCs w:val="26"/>
        </w:rPr>
      </w:pPr>
      <w:r w:rsidRPr="006D0C9C">
        <w:rPr>
          <w:rFonts w:ascii="Times New Roman" w:eastAsia="Calibri" w:hAnsi="Times New Roman" w:cs="Times New Roman"/>
          <w:b/>
          <w:i/>
          <w:sz w:val="26"/>
          <w:szCs w:val="26"/>
        </w:rPr>
        <w:t>ИНВЕСТИЦИИ</w:t>
      </w:r>
    </w:p>
    <w:p w:rsidR="00F2119C" w:rsidRPr="00D87E76" w:rsidRDefault="00F2119C" w:rsidP="00F2119C">
      <w:pPr>
        <w:spacing w:after="0"/>
        <w:jc w:val="both"/>
        <w:rPr>
          <w:rFonts w:ascii="Times New Roman" w:eastAsia="12" w:hAnsi="Times New Roman" w:cs="Times New Roman"/>
          <w:b/>
          <w:sz w:val="26"/>
          <w:szCs w:val="26"/>
        </w:rPr>
      </w:pPr>
    </w:p>
    <w:p w:rsidR="00CA7082" w:rsidRDefault="00C06440" w:rsidP="00C06440">
      <w:pPr>
        <w:spacing w:after="0"/>
        <w:ind w:firstLine="708"/>
        <w:jc w:val="both"/>
        <w:rPr>
          <w:rFonts w:ascii="Times New Roman" w:eastAsia="Calibri" w:hAnsi="Times New Roman" w:cs="Times New Roman"/>
          <w:sz w:val="26"/>
          <w:szCs w:val="26"/>
        </w:rPr>
      </w:pP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целях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создания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условий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для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благоприятного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инвестиционного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климата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разработаны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утверждены</w:t>
      </w:r>
      <w:r w:rsidRPr="00D87E76">
        <w:rPr>
          <w:rFonts w:ascii="Times New Roman" w:eastAsia="12" w:hAnsi="Times New Roman" w:cs="Times New Roman"/>
          <w:sz w:val="26"/>
          <w:szCs w:val="26"/>
        </w:rPr>
        <w:t xml:space="preserve"> </w:t>
      </w:r>
      <w:r w:rsidR="00CA7082">
        <w:rPr>
          <w:rFonts w:ascii="Times New Roman" w:eastAsia="12" w:hAnsi="Times New Roman" w:cs="Times New Roman"/>
          <w:sz w:val="26"/>
          <w:szCs w:val="26"/>
        </w:rPr>
        <w:t xml:space="preserve">5 </w:t>
      </w:r>
      <w:proofErr w:type="gramStart"/>
      <w:r w:rsidR="00CA7082">
        <w:rPr>
          <w:rFonts w:ascii="Times New Roman" w:eastAsia="Calibri" w:hAnsi="Times New Roman" w:cs="Times New Roman"/>
          <w:sz w:val="26"/>
          <w:szCs w:val="26"/>
        </w:rPr>
        <w:t>муниципальных</w:t>
      </w:r>
      <w:r w:rsidRPr="00D87E76">
        <w:rPr>
          <w:rFonts w:ascii="Times New Roman" w:eastAsia="12" w:hAnsi="Times New Roman" w:cs="Times New Roman"/>
          <w:sz w:val="26"/>
          <w:szCs w:val="26"/>
        </w:rPr>
        <w:t>-</w:t>
      </w:r>
      <w:r w:rsidR="00CA7082">
        <w:rPr>
          <w:rFonts w:ascii="Times New Roman" w:eastAsia="Calibri" w:hAnsi="Times New Roman" w:cs="Times New Roman"/>
          <w:sz w:val="26"/>
          <w:szCs w:val="26"/>
        </w:rPr>
        <w:t>правовых</w:t>
      </w:r>
      <w:proofErr w:type="gramEnd"/>
      <w:r w:rsidRPr="00D87E76">
        <w:rPr>
          <w:rFonts w:ascii="Times New Roman" w:eastAsia="12" w:hAnsi="Times New Roman" w:cs="Times New Roman"/>
          <w:sz w:val="26"/>
          <w:szCs w:val="26"/>
        </w:rPr>
        <w:t xml:space="preserve"> </w:t>
      </w:r>
      <w:r w:rsidR="00023E7C">
        <w:rPr>
          <w:rFonts w:ascii="Times New Roman" w:eastAsia="Calibri" w:hAnsi="Times New Roman" w:cs="Times New Roman"/>
          <w:sz w:val="26"/>
          <w:szCs w:val="26"/>
        </w:rPr>
        <w:t>актов:</w:t>
      </w:r>
    </w:p>
    <w:p w:rsidR="00C06440" w:rsidRPr="00023E7C" w:rsidRDefault="00C06440" w:rsidP="00C06440">
      <w:pPr>
        <w:spacing w:after="0"/>
        <w:ind w:firstLine="708"/>
        <w:jc w:val="both"/>
        <w:rPr>
          <w:rFonts w:ascii="Times New Roman" w:eastAsia="12" w:hAnsi="Times New Roman" w:cs="Times New Roman"/>
          <w:sz w:val="26"/>
          <w:szCs w:val="26"/>
        </w:rPr>
      </w:pP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постановление</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администрации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от</w:t>
      </w:r>
      <w:r w:rsidRPr="00023E7C">
        <w:rPr>
          <w:rFonts w:ascii="Times New Roman" w:eastAsia="12" w:hAnsi="Times New Roman" w:cs="Times New Roman"/>
          <w:sz w:val="26"/>
          <w:szCs w:val="26"/>
        </w:rPr>
        <w:t xml:space="preserve"> 08.07.2015 </w:t>
      </w:r>
      <w:r w:rsidRPr="00023E7C">
        <w:rPr>
          <w:rFonts w:ascii="Times New Roman" w:eastAsia="Calibri" w:hAnsi="Times New Roman" w:cs="Times New Roman"/>
          <w:sz w:val="26"/>
          <w:szCs w:val="26"/>
        </w:rPr>
        <w:t>г</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w:t>
      </w:r>
      <w:r w:rsidRPr="00023E7C">
        <w:rPr>
          <w:rFonts w:ascii="Times New Roman" w:eastAsia="12" w:hAnsi="Times New Roman" w:cs="Times New Roman"/>
          <w:sz w:val="26"/>
          <w:szCs w:val="26"/>
        </w:rPr>
        <w:t xml:space="preserve"> 735 «</w:t>
      </w:r>
      <w:r w:rsidRPr="00023E7C">
        <w:rPr>
          <w:rFonts w:ascii="Times New Roman" w:eastAsia="Calibri" w:hAnsi="Times New Roman" w:cs="Times New Roman"/>
          <w:sz w:val="26"/>
          <w:szCs w:val="26"/>
        </w:rPr>
        <w:t>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создании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Совета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обеспечению</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благоприятного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инвестиционного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климата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на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территории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w:t>
      </w:r>
    </w:p>
    <w:p w:rsidR="00C06440" w:rsidRPr="00023E7C" w:rsidRDefault="00C06440" w:rsidP="00C06440">
      <w:pPr>
        <w:spacing w:after="0"/>
        <w:ind w:firstLine="708"/>
        <w:jc w:val="both"/>
        <w:rPr>
          <w:rFonts w:ascii="Times New Roman" w:eastAsia="12" w:hAnsi="Times New Roman" w:cs="Times New Roman"/>
          <w:sz w:val="26"/>
          <w:szCs w:val="26"/>
        </w:rPr>
      </w:pP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постановление</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администрации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от</w:t>
      </w:r>
      <w:r w:rsidRPr="00023E7C">
        <w:rPr>
          <w:rFonts w:ascii="Times New Roman" w:eastAsia="12" w:hAnsi="Times New Roman" w:cs="Times New Roman"/>
          <w:sz w:val="26"/>
          <w:szCs w:val="26"/>
        </w:rPr>
        <w:t xml:space="preserve"> 31.12.2015 </w:t>
      </w:r>
      <w:r w:rsidRPr="00023E7C">
        <w:rPr>
          <w:rFonts w:ascii="Times New Roman" w:eastAsia="Calibri" w:hAnsi="Times New Roman" w:cs="Times New Roman"/>
          <w:sz w:val="26"/>
          <w:szCs w:val="26"/>
        </w:rPr>
        <w:t>г</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w:t>
      </w:r>
      <w:r w:rsidRPr="00023E7C">
        <w:rPr>
          <w:rFonts w:ascii="Times New Roman" w:eastAsia="12" w:hAnsi="Times New Roman" w:cs="Times New Roman"/>
          <w:sz w:val="26"/>
          <w:szCs w:val="26"/>
        </w:rPr>
        <w:t xml:space="preserve"> 1567 «</w:t>
      </w:r>
      <w:r w:rsidRPr="00023E7C">
        <w:rPr>
          <w:rFonts w:ascii="Times New Roman" w:eastAsia="Calibri" w:hAnsi="Times New Roman" w:cs="Times New Roman"/>
          <w:sz w:val="26"/>
          <w:szCs w:val="26"/>
        </w:rPr>
        <w:t>Об</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утверждении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перечня</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инвестиционных</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проектов</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финансируемых</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за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счет</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средств</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бюджета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на</w:t>
      </w:r>
      <w:r w:rsidRPr="00023E7C">
        <w:rPr>
          <w:rFonts w:ascii="Times New Roman" w:eastAsia="12" w:hAnsi="Times New Roman" w:cs="Times New Roman"/>
          <w:sz w:val="26"/>
          <w:szCs w:val="26"/>
        </w:rPr>
        <w:t xml:space="preserve"> 2016 </w:t>
      </w:r>
      <w:r w:rsidRPr="00023E7C">
        <w:rPr>
          <w:rFonts w:ascii="Times New Roman" w:eastAsia="Calibri" w:hAnsi="Times New Roman" w:cs="Times New Roman"/>
          <w:sz w:val="26"/>
          <w:szCs w:val="26"/>
        </w:rPr>
        <w:t>–</w:t>
      </w:r>
      <w:r w:rsidRPr="00023E7C">
        <w:rPr>
          <w:rFonts w:ascii="Times New Roman" w:eastAsia="12" w:hAnsi="Times New Roman" w:cs="Times New Roman"/>
          <w:sz w:val="26"/>
          <w:szCs w:val="26"/>
        </w:rPr>
        <w:t xml:space="preserve"> 2018 </w:t>
      </w:r>
      <w:r w:rsidRPr="00023E7C">
        <w:rPr>
          <w:rFonts w:ascii="Times New Roman" w:eastAsia="Calibri" w:hAnsi="Times New Roman" w:cs="Times New Roman"/>
          <w:sz w:val="26"/>
          <w:szCs w:val="26"/>
        </w:rPr>
        <w:t>годы</w:t>
      </w:r>
      <w:r w:rsidRPr="00023E7C">
        <w:rPr>
          <w:rFonts w:ascii="Times New Roman" w:eastAsia="12" w:hAnsi="Times New Roman" w:cs="Times New Roman"/>
          <w:sz w:val="26"/>
          <w:szCs w:val="26"/>
        </w:rPr>
        <w:t>;</w:t>
      </w:r>
    </w:p>
    <w:p w:rsidR="00C06440" w:rsidRPr="00023E7C" w:rsidRDefault="00C06440" w:rsidP="00C06440">
      <w:pPr>
        <w:spacing w:after="0"/>
        <w:ind w:firstLine="708"/>
        <w:jc w:val="both"/>
        <w:rPr>
          <w:rFonts w:ascii="Times New Roman" w:eastAsia="12" w:hAnsi="Times New Roman" w:cs="Times New Roman"/>
          <w:sz w:val="26"/>
          <w:szCs w:val="26"/>
        </w:rPr>
      </w:pP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постановление</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администрации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от</w:t>
      </w:r>
      <w:r w:rsidRPr="00023E7C">
        <w:rPr>
          <w:rFonts w:ascii="Times New Roman" w:eastAsia="12" w:hAnsi="Times New Roman" w:cs="Times New Roman"/>
          <w:sz w:val="26"/>
          <w:szCs w:val="26"/>
        </w:rPr>
        <w:t xml:space="preserve"> 24.09.2015 </w:t>
      </w:r>
      <w:r w:rsidRPr="00023E7C">
        <w:rPr>
          <w:rFonts w:ascii="Times New Roman" w:eastAsia="Calibri" w:hAnsi="Times New Roman" w:cs="Times New Roman"/>
          <w:sz w:val="26"/>
          <w:szCs w:val="26"/>
        </w:rPr>
        <w:t>г</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w:t>
      </w:r>
      <w:r w:rsidRPr="00023E7C">
        <w:rPr>
          <w:rFonts w:ascii="Times New Roman" w:eastAsia="12" w:hAnsi="Times New Roman" w:cs="Times New Roman"/>
          <w:sz w:val="26"/>
          <w:szCs w:val="26"/>
        </w:rPr>
        <w:t xml:space="preserve"> 1072 «</w:t>
      </w:r>
      <w:r w:rsidRPr="00023E7C">
        <w:rPr>
          <w:rFonts w:ascii="Times New Roman" w:eastAsia="Calibri" w:hAnsi="Times New Roman" w:cs="Times New Roman"/>
          <w:sz w:val="26"/>
          <w:szCs w:val="26"/>
        </w:rPr>
        <w:t>Об</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утверждении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Регламента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сопровождения</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инвестиционных</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проектов</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на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территории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принципу</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одного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окна</w:t>
      </w:r>
      <w:r w:rsidRPr="00023E7C">
        <w:rPr>
          <w:rFonts w:ascii="Times New Roman" w:eastAsia="12" w:hAnsi="Times New Roman" w:cs="Times New Roman"/>
          <w:sz w:val="26"/>
          <w:szCs w:val="26"/>
        </w:rPr>
        <w:t>»;</w:t>
      </w:r>
    </w:p>
    <w:p w:rsidR="00C06440" w:rsidRPr="00023E7C" w:rsidRDefault="00C06440" w:rsidP="00C06440">
      <w:pPr>
        <w:spacing w:after="0"/>
        <w:ind w:firstLine="708"/>
        <w:jc w:val="both"/>
        <w:rPr>
          <w:rFonts w:ascii="Times New Roman" w:eastAsia="12" w:hAnsi="Times New Roman" w:cs="Times New Roman"/>
          <w:sz w:val="26"/>
          <w:szCs w:val="26"/>
        </w:rPr>
      </w:pP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распоряжение</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главы</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администрации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от</w:t>
      </w:r>
      <w:r w:rsidRPr="00023E7C">
        <w:rPr>
          <w:rFonts w:ascii="Times New Roman" w:eastAsia="12" w:hAnsi="Times New Roman" w:cs="Times New Roman"/>
          <w:sz w:val="26"/>
          <w:szCs w:val="26"/>
        </w:rPr>
        <w:t xml:space="preserve"> 02.04.2015 </w:t>
      </w:r>
      <w:r w:rsidRPr="00023E7C">
        <w:rPr>
          <w:rFonts w:ascii="Times New Roman" w:eastAsia="Calibri" w:hAnsi="Times New Roman" w:cs="Times New Roman"/>
          <w:sz w:val="26"/>
          <w:szCs w:val="26"/>
        </w:rPr>
        <w:t>г</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w:t>
      </w:r>
      <w:r w:rsidRPr="00023E7C">
        <w:rPr>
          <w:rFonts w:ascii="Times New Roman" w:eastAsia="12" w:hAnsi="Times New Roman" w:cs="Times New Roman"/>
          <w:sz w:val="26"/>
          <w:szCs w:val="26"/>
        </w:rPr>
        <w:t xml:space="preserve"> 292-</w:t>
      </w:r>
      <w:r w:rsidRPr="00023E7C">
        <w:rPr>
          <w:rFonts w:ascii="Times New Roman" w:eastAsia="Calibri" w:hAnsi="Times New Roman" w:cs="Times New Roman"/>
          <w:sz w:val="26"/>
          <w:szCs w:val="26"/>
        </w:rPr>
        <w:t>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создании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комиссии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рассмотрению</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заявок</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субъектов</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малого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среднего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предпринимательства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претендующих</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на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получение</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финансовой</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поддержки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из</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бюджета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w:t>
      </w:r>
    </w:p>
    <w:p w:rsidR="00C06440" w:rsidRPr="00023E7C" w:rsidRDefault="00C06440" w:rsidP="00C06440">
      <w:pPr>
        <w:spacing w:after="0"/>
        <w:ind w:firstLine="708"/>
        <w:jc w:val="both"/>
        <w:rPr>
          <w:rFonts w:ascii="Times New Roman" w:eastAsia="12" w:hAnsi="Times New Roman" w:cs="Times New Roman"/>
          <w:sz w:val="26"/>
          <w:szCs w:val="26"/>
        </w:rPr>
      </w:pP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распоряжение</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главы</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администрации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от</w:t>
      </w:r>
      <w:r w:rsidRPr="00023E7C">
        <w:rPr>
          <w:rFonts w:ascii="Times New Roman" w:eastAsia="12" w:hAnsi="Times New Roman" w:cs="Times New Roman"/>
          <w:sz w:val="26"/>
          <w:szCs w:val="26"/>
        </w:rPr>
        <w:t xml:space="preserve"> 21.06.2013 </w:t>
      </w:r>
      <w:r w:rsidRPr="00023E7C">
        <w:rPr>
          <w:rFonts w:ascii="Times New Roman" w:eastAsia="Calibri" w:hAnsi="Times New Roman" w:cs="Times New Roman"/>
          <w:sz w:val="26"/>
          <w:szCs w:val="26"/>
        </w:rPr>
        <w:t>г</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w:t>
      </w:r>
      <w:r w:rsidRPr="00023E7C">
        <w:rPr>
          <w:rFonts w:ascii="Times New Roman" w:eastAsia="12" w:hAnsi="Times New Roman" w:cs="Times New Roman"/>
          <w:sz w:val="26"/>
          <w:szCs w:val="26"/>
        </w:rPr>
        <w:t xml:space="preserve"> 529-</w:t>
      </w:r>
      <w:r w:rsidRPr="00023E7C">
        <w:rPr>
          <w:rFonts w:ascii="Times New Roman" w:eastAsia="Calibri" w:hAnsi="Times New Roman" w:cs="Times New Roman"/>
          <w:sz w:val="26"/>
          <w:szCs w:val="26"/>
        </w:rPr>
        <w:t>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Координационном</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совете</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малому</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и</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среднему</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предпринимательству</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МО</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МР</w:t>
      </w:r>
      <w:r w:rsidRPr="00023E7C">
        <w:rPr>
          <w:rFonts w:ascii="Times New Roman" w:eastAsia="12" w:hAnsi="Times New Roman" w:cs="Times New Roman"/>
          <w:sz w:val="26"/>
          <w:szCs w:val="26"/>
        </w:rPr>
        <w:t xml:space="preserve"> «</w:t>
      </w:r>
      <w:r w:rsidRPr="00023E7C">
        <w:rPr>
          <w:rFonts w:ascii="Times New Roman" w:eastAsia="Calibri" w:hAnsi="Times New Roman" w:cs="Times New Roman"/>
          <w:sz w:val="26"/>
          <w:szCs w:val="26"/>
        </w:rPr>
        <w:t>Печора</w:t>
      </w:r>
      <w:r w:rsidRPr="00023E7C">
        <w:rPr>
          <w:rFonts w:ascii="Times New Roman" w:eastAsia="12" w:hAnsi="Times New Roman" w:cs="Times New Roman"/>
          <w:sz w:val="26"/>
          <w:szCs w:val="26"/>
        </w:rPr>
        <w:t>».</w:t>
      </w:r>
    </w:p>
    <w:p w:rsidR="00AB5E11" w:rsidRPr="00475311" w:rsidRDefault="00AB5E11" w:rsidP="00AB5E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75311">
        <w:rPr>
          <w:rFonts w:ascii="Times New Roman" w:eastAsia="Times New Roman" w:hAnsi="Times New Roman" w:cs="Times New Roman"/>
          <w:sz w:val="28"/>
          <w:szCs w:val="28"/>
        </w:rPr>
        <w:t xml:space="preserve">озможными каналами прямой связи руководства района с инвесторами (предпринимателями) </w:t>
      </w:r>
      <w:r>
        <w:rPr>
          <w:rFonts w:ascii="Times New Roman" w:eastAsia="Times New Roman" w:hAnsi="Times New Roman" w:cs="Times New Roman"/>
          <w:sz w:val="28"/>
          <w:szCs w:val="28"/>
        </w:rPr>
        <w:t>в настоящее время могут служить:</w:t>
      </w:r>
    </w:p>
    <w:p w:rsidR="00AB5E11" w:rsidRPr="00023E7C" w:rsidRDefault="00AB5E11" w:rsidP="00AB5E11">
      <w:pPr>
        <w:spacing w:after="0" w:line="240" w:lineRule="auto"/>
        <w:ind w:left="284"/>
        <w:jc w:val="both"/>
        <w:rPr>
          <w:rFonts w:ascii="Times New Roman" w:eastAsia="Times New Roman" w:hAnsi="Times New Roman" w:cs="Times New Roman"/>
          <w:sz w:val="28"/>
          <w:szCs w:val="28"/>
        </w:rPr>
      </w:pPr>
      <w:r w:rsidRPr="00023E7C">
        <w:rPr>
          <w:rFonts w:ascii="Times New Roman" w:eastAsia="Times New Roman" w:hAnsi="Times New Roman" w:cs="Times New Roman"/>
          <w:sz w:val="28"/>
          <w:szCs w:val="28"/>
        </w:rPr>
        <w:t>- веб-приёмная для обращений граждан, на официальном сайте администрации МР «Печора» http://www.pechoraonline.ru;</w:t>
      </w:r>
    </w:p>
    <w:p w:rsidR="00AB5E11" w:rsidRPr="00023E7C" w:rsidRDefault="00AB5E11" w:rsidP="00AB5E11">
      <w:pPr>
        <w:spacing w:after="0" w:line="240" w:lineRule="auto"/>
        <w:ind w:left="284"/>
        <w:jc w:val="both"/>
        <w:rPr>
          <w:rFonts w:ascii="Times New Roman" w:eastAsia="Times New Roman" w:hAnsi="Times New Roman" w:cs="Times New Roman"/>
          <w:sz w:val="28"/>
          <w:szCs w:val="28"/>
        </w:rPr>
      </w:pPr>
      <w:r w:rsidRPr="00023E7C">
        <w:rPr>
          <w:rFonts w:ascii="Times New Roman" w:eastAsia="Times New Roman" w:hAnsi="Times New Roman" w:cs="Times New Roman"/>
          <w:sz w:val="28"/>
          <w:szCs w:val="28"/>
        </w:rPr>
        <w:t>- прием граждан по личным вопросам в соответствии с утвержденными графиками.</w:t>
      </w:r>
    </w:p>
    <w:p w:rsidR="00C06440" w:rsidRPr="00D87E76" w:rsidRDefault="00C06440" w:rsidP="00C06440">
      <w:pPr>
        <w:spacing w:after="0"/>
        <w:ind w:firstLine="708"/>
        <w:jc w:val="both"/>
        <w:rPr>
          <w:rFonts w:ascii="Times New Roman" w:eastAsia="12" w:hAnsi="Times New Roman" w:cs="Times New Roman"/>
          <w:sz w:val="26"/>
          <w:szCs w:val="26"/>
        </w:rPr>
      </w:pPr>
      <w:r w:rsidRPr="00D87E76">
        <w:rPr>
          <w:rFonts w:ascii="Times New Roman" w:eastAsia="Calibri" w:hAnsi="Times New Roman" w:cs="Times New Roman"/>
          <w:sz w:val="26"/>
          <w:szCs w:val="26"/>
        </w:rPr>
        <w:lastRenderedPageBreak/>
        <w:t>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территории</w:t>
      </w:r>
      <w:r w:rsidRPr="00D87E76">
        <w:rPr>
          <w:rFonts w:ascii="Times New Roman" w:eastAsia="12" w:hAnsi="Times New Roman" w:cs="Times New Roman"/>
          <w:sz w:val="26"/>
          <w:szCs w:val="26"/>
        </w:rPr>
        <w:t xml:space="preserve"> </w:t>
      </w:r>
      <w:r w:rsidR="00CA7082">
        <w:rPr>
          <w:rFonts w:ascii="Times New Roman" w:eastAsia="12" w:hAnsi="Times New Roman" w:cs="Times New Roman"/>
          <w:sz w:val="26"/>
          <w:szCs w:val="26"/>
        </w:rPr>
        <w:t xml:space="preserve">города и </w:t>
      </w:r>
      <w:r w:rsidRPr="00D87E76">
        <w:rPr>
          <w:rFonts w:ascii="Times New Roman" w:eastAsia="Calibri" w:hAnsi="Times New Roman" w:cs="Times New Roman"/>
          <w:sz w:val="26"/>
          <w:szCs w:val="26"/>
        </w:rPr>
        <w:t>района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располагаются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свободные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промышленные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инвестиционные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площадки</w:t>
      </w:r>
      <w:r w:rsidRPr="00D87E76">
        <w:rPr>
          <w:rFonts w:ascii="Times New Roman" w:eastAsia="12" w:hAnsi="Times New Roman" w:cs="Times New Roman"/>
          <w:sz w:val="26"/>
          <w:szCs w:val="26"/>
        </w:rPr>
        <w:t xml:space="preserve"> - </w:t>
      </w:r>
      <w:r w:rsidRPr="00D87E76">
        <w:rPr>
          <w:rFonts w:ascii="Times New Roman" w:eastAsia="Calibri" w:hAnsi="Times New Roman" w:cs="Times New Roman"/>
          <w:sz w:val="26"/>
          <w:szCs w:val="26"/>
        </w:rPr>
        <w:t>объекты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земли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находящиеся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государственной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муниципальной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собственности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информация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которых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размещена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сети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Интернет</w:t>
      </w:r>
      <w:r w:rsidRPr="00D87E76">
        <w:rPr>
          <w:rFonts w:ascii="Times New Roman" w:eastAsia="12" w:hAnsi="Times New Roman" w:cs="Times New Roman"/>
          <w:sz w:val="26"/>
          <w:szCs w:val="26"/>
        </w:rPr>
        <w:t xml:space="preserve">. </w:t>
      </w:r>
    </w:p>
    <w:p w:rsidR="00C06440" w:rsidRPr="00D87E76" w:rsidRDefault="00C06440" w:rsidP="00C06440">
      <w:pPr>
        <w:spacing w:after="0"/>
        <w:ind w:firstLine="708"/>
        <w:jc w:val="both"/>
        <w:rPr>
          <w:rFonts w:ascii="Times New Roman" w:eastAsia="12" w:hAnsi="Times New Roman" w:cs="Times New Roman"/>
          <w:sz w:val="26"/>
          <w:szCs w:val="26"/>
        </w:rPr>
      </w:pP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2015 </w:t>
      </w:r>
      <w:r w:rsidRPr="00D87E76">
        <w:rPr>
          <w:rFonts w:ascii="Times New Roman" w:eastAsia="Calibri" w:hAnsi="Times New Roman" w:cs="Times New Roman"/>
          <w:sz w:val="26"/>
          <w:szCs w:val="26"/>
        </w:rPr>
        <w:t>г</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актуализированы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сформированы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паспорта</w:t>
      </w:r>
      <w:r w:rsidRPr="00D87E76">
        <w:rPr>
          <w:rFonts w:ascii="Times New Roman" w:eastAsia="12" w:hAnsi="Times New Roman" w:cs="Times New Roman"/>
          <w:sz w:val="26"/>
          <w:szCs w:val="26"/>
        </w:rPr>
        <w:t xml:space="preserve"> </w:t>
      </w:r>
      <w:r w:rsidR="00C70FD8">
        <w:rPr>
          <w:rFonts w:ascii="Times New Roman" w:eastAsia="12" w:hAnsi="Times New Roman" w:cs="Times New Roman"/>
          <w:sz w:val="26"/>
          <w:szCs w:val="26"/>
        </w:rPr>
        <w:t xml:space="preserve">7 </w:t>
      </w:r>
      <w:r w:rsidRPr="00D87E76">
        <w:rPr>
          <w:rFonts w:ascii="Times New Roman" w:eastAsia="Calibri" w:hAnsi="Times New Roman" w:cs="Times New Roman"/>
          <w:sz w:val="26"/>
          <w:szCs w:val="26"/>
        </w:rPr>
        <w:t>объектов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инвестиционной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инфраструктуры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инвестиционные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площадки</w:t>
      </w:r>
      <w:r w:rsidR="00F82232">
        <w:rPr>
          <w:rFonts w:ascii="Times New Roman" w:eastAsia="12" w:hAnsi="Times New Roman" w:cs="Times New Roman"/>
          <w:sz w:val="26"/>
          <w:szCs w:val="26"/>
        </w:rPr>
        <w:t>).</w:t>
      </w:r>
      <w:r w:rsidRPr="00D87E76">
        <w:rPr>
          <w:rFonts w:ascii="Times New Roman" w:eastAsia="12" w:hAnsi="Times New Roman" w:cs="Times New Roman"/>
          <w:sz w:val="26"/>
          <w:szCs w:val="26"/>
        </w:rPr>
        <w:t xml:space="preserve"> </w:t>
      </w:r>
    </w:p>
    <w:p w:rsidR="00D0442D" w:rsidRPr="00D0442D" w:rsidRDefault="00F2119C" w:rsidP="00D0442D">
      <w:pPr>
        <w:spacing w:after="0"/>
        <w:ind w:firstLine="708"/>
        <w:jc w:val="both"/>
        <w:rPr>
          <w:rFonts w:ascii="Times New Roman" w:eastAsia="Times New Roman" w:hAnsi="Times New Roman" w:cs="Times New Roman"/>
          <w:sz w:val="26"/>
          <w:szCs w:val="26"/>
        </w:rPr>
      </w:pP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2015 </w:t>
      </w:r>
      <w:r w:rsidRPr="00D87E76">
        <w:rPr>
          <w:rFonts w:ascii="Times New Roman" w:eastAsia="Calibri" w:hAnsi="Times New Roman" w:cs="Times New Roman"/>
          <w:sz w:val="26"/>
          <w:szCs w:val="26"/>
        </w:rPr>
        <w:t>году</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экономику</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района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за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счет</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всех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источников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финансирования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составили</w:t>
      </w:r>
      <w:r>
        <w:rPr>
          <w:rFonts w:ascii="Times New Roman" w:eastAsia="12" w:hAnsi="Times New Roman" w:cs="Times New Roman"/>
          <w:sz w:val="26"/>
          <w:szCs w:val="26"/>
        </w:rPr>
        <w:t xml:space="preserve"> 21,8</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млрд</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руб</w:t>
      </w:r>
      <w:r w:rsidR="007537B3">
        <w:rPr>
          <w:rFonts w:ascii="Times New Roman" w:eastAsia="12" w:hAnsi="Times New Roman" w:cs="Times New Roman"/>
          <w:sz w:val="26"/>
          <w:szCs w:val="26"/>
        </w:rPr>
        <w:t>лей</w:t>
      </w:r>
      <w:r w:rsidRPr="00D87E76">
        <w:rPr>
          <w:rFonts w:ascii="Times New Roman" w:eastAsia="12" w:hAnsi="Times New Roman" w:cs="Times New Roman"/>
          <w:sz w:val="26"/>
          <w:szCs w:val="26"/>
        </w:rPr>
        <w:t>,</w:t>
      </w:r>
      <w:r w:rsidR="007537B3">
        <w:rPr>
          <w:rFonts w:ascii="Times New Roman" w:eastAsia="12" w:hAnsi="Times New Roman" w:cs="Times New Roman"/>
          <w:sz w:val="26"/>
          <w:szCs w:val="26"/>
        </w:rPr>
        <w:t xml:space="preserve"> </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или</w:t>
      </w:r>
      <w:r w:rsidRPr="00D87E76">
        <w:rPr>
          <w:rFonts w:ascii="Times New Roman" w:eastAsia="12" w:hAnsi="Times New Roman" w:cs="Times New Roman"/>
          <w:sz w:val="26"/>
          <w:szCs w:val="26"/>
        </w:rPr>
        <w:t xml:space="preserve"> </w:t>
      </w:r>
      <w:r w:rsidR="00FA3980">
        <w:rPr>
          <w:rFonts w:ascii="Times New Roman" w:eastAsia="12" w:hAnsi="Times New Roman" w:cs="Times New Roman"/>
          <w:sz w:val="26"/>
          <w:szCs w:val="26"/>
        </w:rPr>
        <w:t>48</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уровню</w:t>
      </w:r>
      <w:r w:rsidRPr="00D87E76">
        <w:rPr>
          <w:rFonts w:ascii="Times New Roman" w:eastAsia="12" w:hAnsi="Times New Roman" w:cs="Times New Roman"/>
          <w:sz w:val="26"/>
          <w:szCs w:val="26"/>
        </w:rPr>
        <w:t xml:space="preserve"> 2014 </w:t>
      </w:r>
      <w:r w:rsidRPr="00D87E76">
        <w:rPr>
          <w:rFonts w:ascii="Times New Roman" w:eastAsia="Calibri" w:hAnsi="Times New Roman" w:cs="Times New Roman"/>
          <w:sz w:val="26"/>
          <w:szCs w:val="26"/>
        </w:rPr>
        <w:t>года</w:t>
      </w:r>
      <w:r w:rsidRPr="00D87E76">
        <w:rPr>
          <w:rFonts w:ascii="Times New Roman" w:eastAsia="12" w:hAnsi="Times New Roman" w:cs="Times New Roman"/>
          <w:sz w:val="26"/>
          <w:szCs w:val="26"/>
        </w:rPr>
        <w:t>.</w:t>
      </w:r>
      <w:r w:rsidR="00D0442D">
        <w:rPr>
          <w:rFonts w:ascii="Times New Roman" w:eastAsia="12" w:hAnsi="Times New Roman" w:cs="Times New Roman"/>
          <w:sz w:val="26"/>
          <w:szCs w:val="26"/>
        </w:rPr>
        <w:t xml:space="preserve"> </w:t>
      </w:r>
      <w:r w:rsidR="00D0442D" w:rsidRPr="00D0442D">
        <w:rPr>
          <w:rFonts w:ascii="Times New Roman" w:eastAsia="Times New Roman" w:hAnsi="Times New Roman" w:cs="Times New Roman"/>
          <w:sz w:val="26"/>
          <w:szCs w:val="26"/>
        </w:rPr>
        <w:t>Основной объем инвестиций приходится на организации, работающие в сфере добычи нефти и газа, трубопроводного транспорта, энергетики, строительства.</w:t>
      </w:r>
    </w:p>
    <w:p w:rsidR="00F2119C" w:rsidRPr="00D87E76" w:rsidRDefault="00F2119C" w:rsidP="00F2119C">
      <w:pPr>
        <w:spacing w:after="0"/>
        <w:jc w:val="both"/>
        <w:rPr>
          <w:rFonts w:ascii="Times New Roman" w:eastAsia="12" w:hAnsi="Times New Roman" w:cs="Times New Roman"/>
          <w:sz w:val="26"/>
          <w:szCs w:val="26"/>
        </w:rPr>
      </w:pPr>
      <w:r w:rsidRPr="00D87E76">
        <w:rPr>
          <w:rFonts w:ascii="Times New Roman" w:eastAsia="12" w:hAnsi="Times New Roman" w:cs="Times New Roman"/>
          <w:sz w:val="26"/>
          <w:szCs w:val="26"/>
        </w:rPr>
        <w:tab/>
      </w:r>
      <w:r w:rsidRPr="00D87E76">
        <w:rPr>
          <w:rFonts w:ascii="Times New Roman" w:eastAsia="Calibri" w:hAnsi="Times New Roman" w:cs="Times New Roman"/>
          <w:sz w:val="26"/>
          <w:szCs w:val="26"/>
        </w:rPr>
        <w:t>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снижение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объема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повлияли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такие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факторы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как</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нестабильная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геополитическая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обстановка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снижение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объема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топливно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энергетический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комплекс</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муниципального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района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трубопроводный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транспорт</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также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снижением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объемов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субъектов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малого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предпринимательства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не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наблюдаемых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прямыми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статистическими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методами</w:t>
      </w:r>
      <w:r w:rsidRPr="00D87E76">
        <w:rPr>
          <w:rFonts w:ascii="Times New Roman" w:eastAsia="12" w:hAnsi="Times New Roman" w:cs="Times New Roman"/>
          <w:sz w:val="26"/>
          <w:szCs w:val="26"/>
        </w:rPr>
        <w:t>.</w:t>
      </w:r>
    </w:p>
    <w:p w:rsidR="00F2119C" w:rsidRPr="00D87E76" w:rsidRDefault="00F2119C" w:rsidP="00F2119C">
      <w:pPr>
        <w:spacing w:after="0"/>
        <w:jc w:val="both"/>
        <w:rPr>
          <w:rFonts w:ascii="Times New Roman" w:eastAsia="12" w:hAnsi="Times New Roman" w:cs="Times New Roman"/>
          <w:sz w:val="26"/>
          <w:szCs w:val="26"/>
        </w:rPr>
      </w:pPr>
      <w:r w:rsidRPr="00D87E76">
        <w:rPr>
          <w:rFonts w:ascii="Times New Roman" w:eastAsia="12" w:hAnsi="Times New Roman" w:cs="Times New Roman"/>
          <w:sz w:val="26"/>
          <w:szCs w:val="26"/>
        </w:rPr>
        <w:tab/>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2015 </w:t>
      </w:r>
      <w:r w:rsidRPr="00D87E76">
        <w:rPr>
          <w:rFonts w:ascii="Times New Roman" w:eastAsia="Calibri" w:hAnsi="Times New Roman" w:cs="Times New Roman"/>
          <w:sz w:val="26"/>
          <w:szCs w:val="26"/>
        </w:rPr>
        <w:t>году</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увеличился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объем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основной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капитал</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за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счет</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бюджетных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средств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сравнению</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w:t>
      </w:r>
      <w:r w:rsidRPr="00D87E76">
        <w:rPr>
          <w:rFonts w:ascii="Times New Roman" w:eastAsia="12" w:hAnsi="Times New Roman" w:cs="Times New Roman"/>
          <w:sz w:val="26"/>
          <w:szCs w:val="26"/>
        </w:rPr>
        <w:t xml:space="preserve"> 2014 </w:t>
      </w:r>
      <w:r w:rsidRPr="00D87E76">
        <w:rPr>
          <w:rFonts w:ascii="Times New Roman" w:eastAsia="Calibri" w:hAnsi="Times New Roman" w:cs="Times New Roman"/>
          <w:sz w:val="26"/>
          <w:szCs w:val="26"/>
        </w:rPr>
        <w:t>годом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на</w:t>
      </w:r>
      <w:r w:rsidRPr="00D87E76">
        <w:rPr>
          <w:rFonts w:ascii="Times New Roman" w:eastAsia="12" w:hAnsi="Times New Roman" w:cs="Times New Roman"/>
          <w:sz w:val="26"/>
          <w:szCs w:val="26"/>
        </w:rPr>
        <w:t xml:space="preserve"> 11</w:t>
      </w:r>
      <w:r>
        <w:rPr>
          <w:rFonts w:ascii="Times New Roman" w:eastAsia="12" w:hAnsi="Times New Roman" w:cs="Times New Roman"/>
          <w:sz w:val="26"/>
          <w:szCs w:val="26"/>
        </w:rPr>
        <w:t>5</w:t>
      </w:r>
      <w:r w:rsidRPr="00D87E76">
        <w:rPr>
          <w:rFonts w:ascii="Times New Roman" w:eastAsia="12" w:hAnsi="Times New Roman" w:cs="Times New Roman"/>
          <w:sz w:val="26"/>
          <w:szCs w:val="26"/>
        </w:rPr>
        <w:t>,</w:t>
      </w:r>
      <w:r>
        <w:rPr>
          <w:rFonts w:ascii="Times New Roman" w:eastAsia="12" w:hAnsi="Times New Roman" w:cs="Times New Roman"/>
          <w:sz w:val="26"/>
          <w:szCs w:val="26"/>
        </w:rPr>
        <w:t>7</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составил</w:t>
      </w:r>
      <w:r w:rsidRPr="00D87E76">
        <w:rPr>
          <w:rFonts w:ascii="Times New Roman" w:eastAsia="12" w:hAnsi="Times New Roman" w:cs="Times New Roman"/>
          <w:sz w:val="26"/>
          <w:szCs w:val="26"/>
        </w:rPr>
        <w:t xml:space="preserve"> </w:t>
      </w:r>
      <w:r w:rsidR="003C4999">
        <w:rPr>
          <w:rFonts w:ascii="Times New Roman" w:eastAsia="12" w:hAnsi="Times New Roman" w:cs="Times New Roman"/>
          <w:sz w:val="26"/>
          <w:szCs w:val="26"/>
        </w:rPr>
        <w:t xml:space="preserve">982,8 </w:t>
      </w:r>
      <w:r w:rsidRPr="00D87E76">
        <w:rPr>
          <w:rFonts w:ascii="Times New Roman" w:eastAsia="Calibri" w:hAnsi="Times New Roman" w:cs="Times New Roman"/>
          <w:sz w:val="26"/>
          <w:szCs w:val="26"/>
        </w:rPr>
        <w:t>мл</w:t>
      </w:r>
      <w:r w:rsidR="003C4999">
        <w:rPr>
          <w:rFonts w:ascii="Times New Roman" w:eastAsia="Calibri" w:hAnsi="Times New Roman" w:cs="Times New Roman"/>
          <w:sz w:val="26"/>
          <w:szCs w:val="26"/>
        </w:rPr>
        <w:t>н</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руб</w:t>
      </w:r>
      <w:r w:rsidR="003C4999">
        <w:rPr>
          <w:rFonts w:ascii="Times New Roman" w:eastAsia="12" w:hAnsi="Times New Roman" w:cs="Times New Roman"/>
          <w:sz w:val="26"/>
          <w:szCs w:val="26"/>
        </w:rPr>
        <w:t>лей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удельный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вес</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бюджетных</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ассигнований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общем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объеме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финансирования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основной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капитал</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составил</w:t>
      </w:r>
      <w:r w:rsidRPr="00D87E76">
        <w:rPr>
          <w:rFonts w:ascii="Times New Roman" w:eastAsia="12" w:hAnsi="Times New Roman" w:cs="Times New Roman"/>
          <w:sz w:val="26"/>
          <w:szCs w:val="26"/>
        </w:rPr>
        <w:t xml:space="preserve"> 4,</w:t>
      </w:r>
      <w:r>
        <w:rPr>
          <w:rFonts w:ascii="Times New Roman" w:eastAsia="12" w:hAnsi="Times New Roman" w:cs="Times New Roman"/>
          <w:sz w:val="26"/>
          <w:szCs w:val="26"/>
        </w:rPr>
        <w:t>5</w:t>
      </w:r>
      <w:r w:rsidRPr="00D87E76">
        <w:rPr>
          <w:rFonts w:ascii="Times New Roman" w:eastAsia="12" w:hAnsi="Times New Roman" w:cs="Times New Roman"/>
          <w:sz w:val="26"/>
          <w:szCs w:val="26"/>
        </w:rPr>
        <w:t xml:space="preserve"> %.</w:t>
      </w:r>
    </w:p>
    <w:p w:rsidR="00F2119C" w:rsidRPr="00D87E76" w:rsidRDefault="00F2119C" w:rsidP="00CA7082">
      <w:pPr>
        <w:spacing w:after="0"/>
        <w:ind w:firstLine="708"/>
        <w:jc w:val="both"/>
        <w:rPr>
          <w:rFonts w:ascii="Times New Roman" w:eastAsia="12" w:hAnsi="Times New Roman" w:cs="Times New Roman"/>
          <w:sz w:val="26"/>
          <w:szCs w:val="26"/>
        </w:rPr>
      </w:pPr>
      <w:r w:rsidRPr="00D87E76">
        <w:rPr>
          <w:rFonts w:ascii="Times New Roman" w:eastAsia="Calibri" w:hAnsi="Times New Roman" w:cs="Times New Roman"/>
          <w:sz w:val="26"/>
          <w:szCs w:val="26"/>
        </w:rPr>
        <w:t>На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укрепление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материально</w:t>
      </w:r>
      <w:r w:rsidRPr="00D87E76">
        <w:rPr>
          <w:rFonts w:ascii="Times New Roman" w:eastAsia="12" w:hAnsi="Times New Roman" w:cs="Times New Roman"/>
          <w:sz w:val="26"/>
          <w:szCs w:val="26"/>
        </w:rPr>
        <w:t>-</w:t>
      </w:r>
      <w:r w:rsidRPr="00D87E76">
        <w:rPr>
          <w:rFonts w:ascii="Times New Roman" w:eastAsia="Calibri" w:hAnsi="Times New Roman" w:cs="Times New Roman"/>
          <w:sz w:val="26"/>
          <w:szCs w:val="26"/>
        </w:rPr>
        <w:t>технической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базы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учреждений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отраслей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Здравоохранение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Образование</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было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направлено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объеме</w:t>
      </w:r>
      <w:r w:rsidRPr="00D87E76">
        <w:rPr>
          <w:rFonts w:ascii="Times New Roman" w:eastAsia="12" w:hAnsi="Times New Roman" w:cs="Times New Roman"/>
          <w:sz w:val="26"/>
          <w:szCs w:val="26"/>
        </w:rPr>
        <w:t xml:space="preserve"> </w:t>
      </w:r>
      <w:r w:rsidR="00FA3980">
        <w:rPr>
          <w:rFonts w:ascii="Times New Roman" w:eastAsia="12" w:hAnsi="Times New Roman" w:cs="Times New Roman"/>
          <w:sz w:val="26"/>
          <w:szCs w:val="26"/>
        </w:rPr>
        <w:t>7</w:t>
      </w:r>
      <w:r>
        <w:rPr>
          <w:rFonts w:ascii="Times New Roman" w:eastAsia="12" w:hAnsi="Times New Roman" w:cs="Times New Roman"/>
          <w:sz w:val="26"/>
          <w:szCs w:val="26"/>
        </w:rPr>
        <w:t>7</w:t>
      </w:r>
      <w:r w:rsidR="00DD5D6F">
        <w:rPr>
          <w:rFonts w:ascii="Times New Roman" w:eastAsia="12" w:hAnsi="Times New Roman" w:cs="Times New Roman"/>
          <w:sz w:val="26"/>
          <w:szCs w:val="26"/>
        </w:rPr>
        <w:t>,</w:t>
      </w:r>
      <w:r w:rsidR="00FA3980">
        <w:rPr>
          <w:rFonts w:ascii="Times New Roman" w:eastAsia="12" w:hAnsi="Times New Roman" w:cs="Times New Roman"/>
          <w:sz w:val="26"/>
          <w:szCs w:val="26"/>
        </w:rPr>
        <w:t>6</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мл</w:t>
      </w:r>
      <w:r w:rsidR="00DD5D6F">
        <w:rPr>
          <w:rFonts w:ascii="Times New Roman" w:eastAsia="Calibri" w:hAnsi="Times New Roman" w:cs="Times New Roman"/>
          <w:sz w:val="26"/>
          <w:szCs w:val="26"/>
        </w:rPr>
        <w:t>н</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руб</w:t>
      </w:r>
      <w:r w:rsidR="00DD5D6F">
        <w:rPr>
          <w:rFonts w:ascii="Times New Roman" w:eastAsia="Calibri" w:hAnsi="Times New Roman" w:cs="Times New Roman"/>
          <w:sz w:val="26"/>
          <w:szCs w:val="26"/>
        </w:rPr>
        <w:t>лей</w:t>
      </w:r>
      <w:r w:rsidR="00FA3980">
        <w:rPr>
          <w:rFonts w:ascii="Times New Roman" w:eastAsia="Calibri" w:hAnsi="Times New Roman" w:cs="Times New Roman"/>
          <w:sz w:val="26"/>
          <w:szCs w:val="26"/>
        </w:rPr>
        <w:t xml:space="preserve">, </w:t>
      </w:r>
      <w:r w:rsidRPr="00D87E76">
        <w:rPr>
          <w:rFonts w:ascii="Times New Roman" w:eastAsia="Calibri" w:hAnsi="Times New Roman" w:cs="Times New Roman"/>
          <w:sz w:val="26"/>
          <w:szCs w:val="26"/>
        </w:rPr>
        <w:t>по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сравнению</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уровнем</w:t>
      </w:r>
      <w:r w:rsidRPr="00D87E76">
        <w:rPr>
          <w:rFonts w:ascii="Times New Roman" w:eastAsia="12" w:hAnsi="Times New Roman" w:cs="Times New Roman"/>
          <w:sz w:val="26"/>
          <w:szCs w:val="26"/>
        </w:rPr>
        <w:t xml:space="preserve"> 2014 </w:t>
      </w:r>
      <w:r w:rsidRPr="00D87E76">
        <w:rPr>
          <w:rFonts w:ascii="Times New Roman" w:eastAsia="Calibri" w:hAnsi="Times New Roman" w:cs="Times New Roman"/>
          <w:sz w:val="26"/>
          <w:szCs w:val="26"/>
        </w:rPr>
        <w:t>года</w:t>
      </w:r>
      <w:r w:rsidR="00FA3980">
        <w:rPr>
          <w:rFonts w:ascii="Times New Roman" w:eastAsia="Calibri" w:hAnsi="Times New Roman" w:cs="Times New Roman"/>
          <w:sz w:val="26"/>
          <w:szCs w:val="26"/>
        </w:rPr>
        <w:t xml:space="preserve"> снижение произошло на 12%</w:t>
      </w:r>
      <w:r w:rsidRPr="00D87E76">
        <w:rPr>
          <w:rFonts w:ascii="Times New Roman" w:eastAsia="12" w:hAnsi="Times New Roman" w:cs="Times New Roman"/>
          <w:sz w:val="26"/>
          <w:szCs w:val="26"/>
        </w:rPr>
        <w:t>.</w:t>
      </w:r>
    </w:p>
    <w:p w:rsidR="00D0442D" w:rsidRPr="00274F51" w:rsidRDefault="00F2119C" w:rsidP="00D0442D">
      <w:pPr>
        <w:spacing w:after="0"/>
        <w:ind w:firstLine="708"/>
        <w:jc w:val="both"/>
        <w:rPr>
          <w:rFonts w:ascii="Times New Roman" w:eastAsia="Times New Roman" w:hAnsi="Times New Roman" w:cs="Times New Roman"/>
          <w:sz w:val="28"/>
          <w:szCs w:val="28"/>
        </w:rPr>
      </w:pP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2015 </w:t>
      </w:r>
      <w:r w:rsidRPr="00D87E76">
        <w:rPr>
          <w:rFonts w:ascii="Times New Roman" w:eastAsia="Calibri" w:hAnsi="Times New Roman" w:cs="Times New Roman"/>
          <w:sz w:val="26"/>
          <w:szCs w:val="26"/>
        </w:rPr>
        <w:t>году</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снизился</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объем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инвестиций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основной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капитал</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организаций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муниципальной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формы</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собственности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по</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сравнению</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w:t>
      </w:r>
      <w:r w:rsidRPr="00D87E76">
        <w:rPr>
          <w:rFonts w:ascii="Times New Roman" w:eastAsia="12" w:hAnsi="Times New Roman" w:cs="Times New Roman"/>
          <w:sz w:val="26"/>
          <w:szCs w:val="26"/>
        </w:rPr>
        <w:t xml:space="preserve"> 2014 </w:t>
      </w:r>
      <w:r w:rsidRPr="00D87E76">
        <w:rPr>
          <w:rFonts w:ascii="Times New Roman" w:eastAsia="Calibri" w:hAnsi="Times New Roman" w:cs="Times New Roman"/>
          <w:sz w:val="26"/>
          <w:szCs w:val="26"/>
        </w:rPr>
        <w:t>годом</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на</w:t>
      </w:r>
      <w:r w:rsidRPr="00D87E76">
        <w:rPr>
          <w:rFonts w:ascii="Times New Roman" w:eastAsia="12" w:hAnsi="Times New Roman" w:cs="Times New Roman"/>
          <w:sz w:val="26"/>
          <w:szCs w:val="26"/>
        </w:rPr>
        <w:t xml:space="preserve"> </w:t>
      </w:r>
      <w:r>
        <w:rPr>
          <w:rFonts w:ascii="Times New Roman" w:eastAsia="12" w:hAnsi="Times New Roman" w:cs="Times New Roman"/>
          <w:sz w:val="26"/>
          <w:szCs w:val="26"/>
        </w:rPr>
        <w:t>47,3</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составил</w:t>
      </w:r>
      <w:r w:rsidRPr="00D87E76">
        <w:rPr>
          <w:rFonts w:ascii="Times New Roman" w:eastAsia="12" w:hAnsi="Times New Roman" w:cs="Times New Roman"/>
          <w:sz w:val="26"/>
          <w:szCs w:val="26"/>
        </w:rPr>
        <w:t xml:space="preserve"> </w:t>
      </w:r>
      <w:r w:rsidR="00186E66">
        <w:rPr>
          <w:rFonts w:ascii="Times New Roman" w:eastAsia="12" w:hAnsi="Times New Roman" w:cs="Times New Roman"/>
          <w:sz w:val="26"/>
          <w:szCs w:val="26"/>
        </w:rPr>
        <w:t>345</w:t>
      </w:r>
      <w:r>
        <w:rPr>
          <w:rFonts w:ascii="Times New Roman" w:eastAsia="12" w:hAnsi="Times New Roman" w:cs="Times New Roman"/>
          <w:sz w:val="26"/>
          <w:szCs w:val="26"/>
        </w:rPr>
        <w:t xml:space="preserve"> мл</w:t>
      </w:r>
      <w:r w:rsidR="00186E66">
        <w:rPr>
          <w:rFonts w:ascii="Times New Roman" w:eastAsia="12" w:hAnsi="Times New Roman" w:cs="Times New Roman"/>
          <w:sz w:val="26"/>
          <w:szCs w:val="26"/>
        </w:rPr>
        <w:t>н</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руб</w:t>
      </w:r>
      <w:r w:rsidR="00186E66">
        <w:rPr>
          <w:rFonts w:ascii="Times New Roman" w:eastAsia="Calibri" w:hAnsi="Times New Roman" w:cs="Times New Roman"/>
          <w:sz w:val="26"/>
          <w:szCs w:val="26"/>
        </w:rPr>
        <w:t>лей</w:t>
      </w:r>
      <w:r>
        <w:rPr>
          <w:rFonts w:ascii="Times New Roman" w:eastAsia="12" w:hAnsi="Times New Roman" w:cs="Times New Roman"/>
          <w:sz w:val="26"/>
          <w:szCs w:val="26"/>
        </w:rPr>
        <w:t>.</w:t>
      </w:r>
      <w:r w:rsidR="00D0442D">
        <w:rPr>
          <w:rFonts w:ascii="Times New Roman" w:eastAsia="12" w:hAnsi="Times New Roman" w:cs="Times New Roman"/>
          <w:sz w:val="26"/>
          <w:szCs w:val="26"/>
        </w:rPr>
        <w:t xml:space="preserve"> </w:t>
      </w:r>
    </w:p>
    <w:p w:rsidR="00F2119C" w:rsidRDefault="00F2119C" w:rsidP="00F2119C">
      <w:pPr>
        <w:spacing w:after="0"/>
        <w:jc w:val="both"/>
        <w:rPr>
          <w:rFonts w:ascii="Times New Roman" w:eastAsia="12" w:hAnsi="Times New Roman" w:cs="Times New Roman"/>
          <w:sz w:val="26"/>
          <w:szCs w:val="26"/>
        </w:rPr>
      </w:pPr>
    </w:p>
    <w:p w:rsidR="00DA406D" w:rsidRPr="006D0C9C" w:rsidRDefault="00DA406D" w:rsidP="00792603">
      <w:pPr>
        <w:spacing w:after="0"/>
        <w:ind w:firstLine="708"/>
        <w:jc w:val="both"/>
        <w:rPr>
          <w:rFonts w:ascii="Times New Roman" w:eastAsia="12" w:hAnsi="Times New Roman" w:cs="Times New Roman"/>
          <w:b/>
          <w:i/>
          <w:sz w:val="26"/>
          <w:szCs w:val="26"/>
        </w:rPr>
      </w:pPr>
      <w:r w:rsidRPr="006D0C9C">
        <w:rPr>
          <w:rFonts w:ascii="Times New Roman" w:eastAsia="Calibri" w:hAnsi="Times New Roman" w:cs="Times New Roman"/>
          <w:b/>
          <w:i/>
          <w:sz w:val="26"/>
          <w:szCs w:val="26"/>
        </w:rPr>
        <w:t>СЕЛЬСКОЕ</w:t>
      </w:r>
      <w:r w:rsidRPr="006D0C9C">
        <w:rPr>
          <w:rFonts w:ascii="Times New Roman" w:eastAsia="12" w:hAnsi="Times New Roman" w:cs="Times New Roman"/>
          <w:b/>
          <w:i/>
          <w:sz w:val="26"/>
          <w:szCs w:val="26"/>
        </w:rPr>
        <w:t xml:space="preserve"> </w:t>
      </w:r>
      <w:r w:rsidRPr="006D0C9C">
        <w:rPr>
          <w:rFonts w:ascii="Times New Roman" w:eastAsia="Calibri" w:hAnsi="Times New Roman" w:cs="Times New Roman"/>
          <w:b/>
          <w:i/>
          <w:sz w:val="26"/>
          <w:szCs w:val="26"/>
        </w:rPr>
        <w:t>ХОЗЯЙСТВО</w:t>
      </w:r>
      <w:r w:rsidRPr="006D0C9C">
        <w:rPr>
          <w:rFonts w:ascii="Times New Roman" w:eastAsia="12" w:hAnsi="Times New Roman" w:cs="Times New Roman"/>
          <w:b/>
          <w:i/>
          <w:sz w:val="26"/>
          <w:szCs w:val="26"/>
        </w:rPr>
        <w:t xml:space="preserve"> </w:t>
      </w:r>
    </w:p>
    <w:p w:rsidR="00DA406D" w:rsidRPr="00D87E76" w:rsidRDefault="00DA406D" w:rsidP="00DA406D">
      <w:pPr>
        <w:spacing w:after="0"/>
        <w:jc w:val="both"/>
        <w:rPr>
          <w:rFonts w:ascii="Times New Roman" w:eastAsia="12" w:hAnsi="Times New Roman" w:cs="Times New Roman"/>
          <w:b/>
          <w:sz w:val="26"/>
          <w:szCs w:val="26"/>
        </w:rPr>
      </w:pPr>
    </w:p>
    <w:p w:rsidR="0091044B" w:rsidRPr="00D87E76" w:rsidRDefault="0091044B" w:rsidP="0091044B">
      <w:pPr>
        <w:spacing w:after="0"/>
        <w:ind w:firstLine="708"/>
        <w:jc w:val="both"/>
        <w:rPr>
          <w:rFonts w:ascii="Times New Roman" w:eastAsia="Times New Roman" w:hAnsi="Times New Roman" w:cs="Times New Roman"/>
          <w:sz w:val="26"/>
          <w:szCs w:val="26"/>
        </w:rPr>
      </w:pPr>
      <w:proofErr w:type="gramStart"/>
      <w:r w:rsidRPr="00D87E76">
        <w:rPr>
          <w:rFonts w:ascii="Times New Roman" w:eastAsia="Times New Roman" w:hAnsi="Times New Roman" w:cs="Times New Roman"/>
          <w:sz w:val="26"/>
          <w:szCs w:val="26"/>
        </w:rPr>
        <w:t>Отрасль «Сельское хозяйство» представлена 2 сельскохозяйственными организациями – ООО «</w:t>
      </w:r>
      <w:proofErr w:type="spellStart"/>
      <w:r w:rsidRPr="00D87E76">
        <w:rPr>
          <w:rFonts w:ascii="Times New Roman" w:eastAsia="Times New Roman" w:hAnsi="Times New Roman" w:cs="Times New Roman"/>
          <w:sz w:val="26"/>
          <w:szCs w:val="26"/>
        </w:rPr>
        <w:t>АгроВиД</w:t>
      </w:r>
      <w:proofErr w:type="spellEnd"/>
      <w:r w:rsidRPr="00D87E76">
        <w:rPr>
          <w:rFonts w:ascii="Times New Roman" w:eastAsia="Times New Roman" w:hAnsi="Times New Roman" w:cs="Times New Roman"/>
          <w:sz w:val="26"/>
          <w:szCs w:val="26"/>
        </w:rPr>
        <w:t>» и ООО «</w:t>
      </w:r>
      <w:proofErr w:type="spellStart"/>
      <w:r w:rsidRPr="00D87E76">
        <w:rPr>
          <w:rFonts w:ascii="Times New Roman" w:eastAsia="Times New Roman" w:hAnsi="Times New Roman" w:cs="Times New Roman"/>
          <w:sz w:val="26"/>
          <w:szCs w:val="26"/>
        </w:rPr>
        <w:t>Аквакомплекс</w:t>
      </w:r>
      <w:proofErr w:type="spellEnd"/>
      <w:r w:rsidRPr="00D87E76">
        <w:rPr>
          <w:rFonts w:ascii="Times New Roman" w:eastAsia="Times New Roman" w:hAnsi="Times New Roman" w:cs="Times New Roman"/>
          <w:sz w:val="26"/>
          <w:szCs w:val="26"/>
        </w:rPr>
        <w:t>», 12 крестьянскими (фермерскими) хозяйствами, личными подсобными хозяйствами</w:t>
      </w:r>
      <w:r>
        <w:rPr>
          <w:rFonts w:ascii="Times New Roman" w:eastAsia="Times New Roman" w:hAnsi="Times New Roman" w:cs="Times New Roman"/>
          <w:sz w:val="26"/>
          <w:szCs w:val="26"/>
        </w:rPr>
        <w:t>.</w:t>
      </w:r>
      <w:r w:rsidRPr="00D87E76">
        <w:rPr>
          <w:rFonts w:ascii="Times New Roman" w:eastAsia="Times New Roman" w:hAnsi="Times New Roman" w:cs="Times New Roman"/>
          <w:sz w:val="26"/>
          <w:szCs w:val="26"/>
        </w:rPr>
        <w:t xml:space="preserve">  </w:t>
      </w:r>
      <w:proofErr w:type="gramEnd"/>
    </w:p>
    <w:p w:rsidR="0091044B" w:rsidRPr="00D87E76" w:rsidRDefault="0091044B" w:rsidP="0091044B">
      <w:pPr>
        <w:spacing w:after="0"/>
        <w:ind w:firstLine="851"/>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целях поддержки сельхозпроизводства в личных подсобных хозяйствах проведено 15 ярмарок «выходного дня». Объем реализуемой продукции за одну ярмарку в среднем – 3 тонны, среднее число участников ярмарок составило 8 ед</w:t>
      </w:r>
      <w:r>
        <w:rPr>
          <w:rFonts w:ascii="Times New Roman" w:eastAsia="Times New Roman" w:hAnsi="Times New Roman" w:cs="Times New Roman"/>
          <w:sz w:val="26"/>
          <w:szCs w:val="26"/>
        </w:rPr>
        <w:t>иниц</w:t>
      </w:r>
      <w:r w:rsidRPr="00D87E76">
        <w:rPr>
          <w:rFonts w:ascii="Times New Roman" w:eastAsia="Times New Roman" w:hAnsi="Times New Roman" w:cs="Times New Roman"/>
          <w:sz w:val="26"/>
          <w:szCs w:val="26"/>
        </w:rPr>
        <w:t xml:space="preserve">. </w:t>
      </w:r>
    </w:p>
    <w:p w:rsidR="0091044B" w:rsidRPr="00D87E76" w:rsidRDefault="0091044B" w:rsidP="00042A70">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Объем производства продукции сельского хозяйства в хозяйствах всех категорий в 2015 году сохранился на уровне 2014 года.</w:t>
      </w:r>
    </w:p>
    <w:p w:rsidR="002056CC" w:rsidRDefault="002056CC" w:rsidP="00177107">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Основной объем сельскохозяйственной продукции производится в хозяйствах населения,  основной возделываемой культурой растениеводства является картофель, объем которого в 2015 году составил 3,4 тыс. тонн. Объем производства овощей в хозяйствах всех категорий в 2015 году увеличился по сравнению с 2014 годом на 112,9% и составил 324 тонны.</w:t>
      </w:r>
    </w:p>
    <w:p w:rsidR="002056CC" w:rsidRPr="00D87E76" w:rsidRDefault="002056CC" w:rsidP="002056CC">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Объем производства молока в хозяйствах всех категорий  в 2015 году снизился по сравнению с 2014 годом на 17% и составил 1,2 тыс. тонн. Уменьшение </w:t>
      </w:r>
      <w:r w:rsidRPr="00D87E76">
        <w:rPr>
          <w:rFonts w:ascii="Times New Roman" w:eastAsia="Times New Roman" w:hAnsi="Times New Roman" w:cs="Times New Roman"/>
          <w:sz w:val="26"/>
          <w:szCs w:val="26"/>
        </w:rPr>
        <w:lastRenderedPageBreak/>
        <w:t xml:space="preserve">объема производства молока произошло за счет снижения продуктивности </w:t>
      </w:r>
      <w:r>
        <w:rPr>
          <w:rFonts w:ascii="Times New Roman" w:eastAsia="Times New Roman" w:hAnsi="Times New Roman" w:cs="Times New Roman"/>
          <w:sz w:val="26"/>
          <w:szCs w:val="26"/>
        </w:rPr>
        <w:t xml:space="preserve">и </w:t>
      </w:r>
      <w:r w:rsidRPr="00D87E76">
        <w:rPr>
          <w:rFonts w:ascii="Times New Roman" w:eastAsia="Times New Roman" w:hAnsi="Times New Roman" w:cs="Times New Roman"/>
          <w:sz w:val="26"/>
          <w:szCs w:val="26"/>
        </w:rPr>
        <w:t xml:space="preserve">поголовья  коров в хозяйствах населения.  </w:t>
      </w:r>
    </w:p>
    <w:p w:rsidR="002056CC" w:rsidRPr="00D87E76" w:rsidRDefault="002056CC" w:rsidP="002056CC">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Объем производства мяса в хозяйствах всех категорий  в 2015 году составил 75 тонн.</w:t>
      </w:r>
    </w:p>
    <w:p w:rsidR="002056CC" w:rsidRPr="00D87E76" w:rsidRDefault="002056CC" w:rsidP="002056CC">
      <w:pPr>
        <w:spacing w:after="0"/>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ab/>
        <w:t xml:space="preserve">На территории </w:t>
      </w:r>
      <w:r w:rsidR="00CA7082">
        <w:rPr>
          <w:rFonts w:ascii="Times New Roman" w:eastAsia="Times New Roman" w:hAnsi="Times New Roman" w:cs="Times New Roman"/>
          <w:sz w:val="26"/>
          <w:szCs w:val="26"/>
        </w:rPr>
        <w:t>города</w:t>
      </w:r>
      <w:r w:rsidRPr="00D87E76">
        <w:rPr>
          <w:rFonts w:ascii="Times New Roman" w:eastAsia="Times New Roman" w:hAnsi="Times New Roman" w:cs="Times New Roman"/>
          <w:sz w:val="26"/>
          <w:szCs w:val="26"/>
        </w:rPr>
        <w:t xml:space="preserve"> развивается промышленное рыбоводство. На сбросовых  водах Печорской ГРЭС </w:t>
      </w:r>
      <w:r>
        <w:rPr>
          <w:rFonts w:ascii="Times New Roman" w:eastAsia="Times New Roman" w:hAnsi="Times New Roman" w:cs="Times New Roman"/>
          <w:sz w:val="26"/>
          <w:szCs w:val="26"/>
        </w:rPr>
        <w:t xml:space="preserve">реализуется </w:t>
      </w:r>
      <w:r w:rsidRPr="00D87E76">
        <w:rPr>
          <w:rFonts w:ascii="Times New Roman" w:eastAsia="Times New Roman" w:hAnsi="Times New Roman" w:cs="Times New Roman"/>
          <w:sz w:val="26"/>
          <w:szCs w:val="26"/>
        </w:rPr>
        <w:t>инвестиционный проект рыбоводного хозяйств</w:t>
      </w:r>
      <w:proofErr w:type="gramStart"/>
      <w:r w:rsidRPr="00D87E76">
        <w:rPr>
          <w:rFonts w:ascii="Times New Roman" w:eastAsia="Times New Roman" w:hAnsi="Times New Roman" w:cs="Times New Roman"/>
          <w:sz w:val="26"/>
          <w:szCs w:val="26"/>
        </w:rPr>
        <w:t>а  ООО</w:t>
      </w:r>
      <w:proofErr w:type="gramEnd"/>
      <w:r w:rsidRPr="00D87E76">
        <w:rPr>
          <w:rFonts w:ascii="Times New Roman" w:eastAsia="Times New Roman" w:hAnsi="Times New Roman" w:cs="Times New Roman"/>
          <w:sz w:val="26"/>
          <w:szCs w:val="26"/>
        </w:rPr>
        <w:t xml:space="preserve"> «</w:t>
      </w:r>
      <w:proofErr w:type="spellStart"/>
      <w:r w:rsidRPr="00D87E76">
        <w:rPr>
          <w:rFonts w:ascii="Times New Roman" w:eastAsia="Times New Roman" w:hAnsi="Times New Roman" w:cs="Times New Roman"/>
          <w:sz w:val="26"/>
          <w:szCs w:val="26"/>
        </w:rPr>
        <w:t>Аквакомплекс</w:t>
      </w:r>
      <w:proofErr w:type="spellEnd"/>
      <w:r w:rsidRPr="00D87E76">
        <w:rPr>
          <w:rFonts w:ascii="Times New Roman" w:eastAsia="Times New Roman" w:hAnsi="Times New Roman" w:cs="Times New Roman"/>
          <w:sz w:val="26"/>
          <w:szCs w:val="26"/>
        </w:rPr>
        <w:t>», где выращиваются рыбы осетровых пород, форель, стерлядь.</w:t>
      </w:r>
      <w:r>
        <w:rPr>
          <w:rFonts w:ascii="Times New Roman" w:eastAsia="Times New Roman" w:hAnsi="Times New Roman" w:cs="Times New Roman"/>
          <w:sz w:val="26"/>
          <w:szCs w:val="26"/>
        </w:rPr>
        <w:t xml:space="preserve"> За отчетный период реализовано 18 тонн рыбы.</w:t>
      </w:r>
    </w:p>
    <w:p w:rsidR="00DA406D" w:rsidRPr="00D87E76" w:rsidRDefault="00263EEA" w:rsidP="00177107">
      <w:pPr>
        <w:spacing w:after="0"/>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отчетном году поддержка </w:t>
      </w:r>
      <w:proofErr w:type="spellStart"/>
      <w:r>
        <w:rPr>
          <w:rFonts w:ascii="Times New Roman" w:eastAsia="Times New Roman" w:hAnsi="Times New Roman" w:cs="Times New Roman"/>
          <w:color w:val="000000"/>
          <w:sz w:val="26"/>
          <w:szCs w:val="26"/>
        </w:rPr>
        <w:t>сельхозтоварропроизводителям</w:t>
      </w:r>
      <w:proofErr w:type="spellEnd"/>
      <w:r>
        <w:rPr>
          <w:rFonts w:ascii="Times New Roman" w:eastAsia="Times New Roman" w:hAnsi="Times New Roman" w:cs="Times New Roman"/>
          <w:color w:val="000000"/>
          <w:sz w:val="26"/>
          <w:szCs w:val="26"/>
        </w:rPr>
        <w:t xml:space="preserve"> оказана в рамках</w:t>
      </w:r>
      <w:r w:rsidR="00DA406D" w:rsidRPr="00D87E76">
        <w:rPr>
          <w:rFonts w:ascii="Times New Roman" w:eastAsia="Times New Roman" w:hAnsi="Times New Roman" w:cs="Times New Roman"/>
          <w:color w:val="000000"/>
          <w:sz w:val="26"/>
          <w:szCs w:val="26"/>
        </w:rPr>
        <w:t xml:space="preserve"> подпрограммы  «Развитие сельского хозяйства и рыбоводства на территории МО МР «Печора» </w:t>
      </w:r>
      <w:r w:rsidR="004C08DE">
        <w:rPr>
          <w:rFonts w:ascii="Times New Roman" w:eastAsia="Times New Roman" w:hAnsi="Times New Roman" w:cs="Times New Roman"/>
          <w:color w:val="000000"/>
          <w:sz w:val="26"/>
          <w:szCs w:val="26"/>
        </w:rPr>
        <w:t>муниципальной программы «Развитие агропромышленного и рыбохозяйственного комплексов МО МР «Печора»</w:t>
      </w:r>
      <w:r w:rsidR="00451F53">
        <w:rPr>
          <w:rFonts w:ascii="Times New Roman" w:eastAsia="Times New Roman" w:hAnsi="Times New Roman" w:cs="Times New Roman"/>
          <w:color w:val="000000"/>
          <w:sz w:val="26"/>
          <w:szCs w:val="26"/>
        </w:rPr>
        <w:t xml:space="preserve"> </w:t>
      </w:r>
      <w:r w:rsidR="00DA406D" w:rsidRPr="00D87E76">
        <w:rPr>
          <w:rFonts w:ascii="Times New Roman" w:eastAsia="Times New Roman" w:hAnsi="Times New Roman" w:cs="Times New Roman"/>
          <w:color w:val="000000"/>
          <w:sz w:val="26"/>
          <w:szCs w:val="26"/>
        </w:rPr>
        <w:t xml:space="preserve">на сумму 430,9 тыс. рублей или </w:t>
      </w:r>
      <w:r w:rsidR="009737FF">
        <w:rPr>
          <w:rFonts w:ascii="Times New Roman" w:eastAsia="Times New Roman" w:hAnsi="Times New Roman" w:cs="Times New Roman"/>
          <w:color w:val="000000"/>
          <w:sz w:val="26"/>
          <w:szCs w:val="26"/>
        </w:rPr>
        <w:t>на 96 % от общего объема.</w:t>
      </w:r>
      <w:r w:rsidR="00105A25">
        <w:rPr>
          <w:rFonts w:ascii="Times New Roman" w:eastAsia="Times New Roman" w:hAnsi="Times New Roman" w:cs="Times New Roman"/>
          <w:color w:val="000000"/>
          <w:sz w:val="26"/>
          <w:szCs w:val="26"/>
        </w:rPr>
        <w:t xml:space="preserve"> </w:t>
      </w:r>
    </w:p>
    <w:p w:rsidR="00451F53" w:rsidRDefault="00177107" w:rsidP="00177107">
      <w:pPr>
        <w:spacing w:after="0"/>
        <w:ind w:firstLine="851"/>
        <w:jc w:val="both"/>
        <w:rPr>
          <w:rFonts w:ascii="Times New Roman" w:eastAsia="Times New Roman" w:hAnsi="Times New Roman" w:cs="Times New Roman"/>
          <w:color w:val="000000"/>
          <w:sz w:val="26"/>
          <w:szCs w:val="26"/>
        </w:rPr>
      </w:pPr>
      <w:r w:rsidRPr="00D87E76">
        <w:rPr>
          <w:rFonts w:ascii="Times New Roman" w:eastAsia="Times New Roman" w:hAnsi="Times New Roman" w:cs="Times New Roman"/>
          <w:sz w:val="26"/>
          <w:szCs w:val="26"/>
        </w:rPr>
        <w:t>В рамках программы оказана поддержка по приобретению технологического оборудования для оснащения убойной площадк</w:t>
      </w:r>
      <w:proofErr w:type="gramStart"/>
      <w:r w:rsidRPr="00D87E76">
        <w:rPr>
          <w:rFonts w:ascii="Times New Roman" w:eastAsia="Times New Roman" w:hAnsi="Times New Roman" w:cs="Times New Roman"/>
          <w:sz w:val="26"/>
          <w:szCs w:val="26"/>
        </w:rPr>
        <w:t>и ООО</w:t>
      </w:r>
      <w:proofErr w:type="gramEnd"/>
      <w:r w:rsidRPr="00D87E76">
        <w:rPr>
          <w:rFonts w:ascii="Times New Roman" w:eastAsia="Times New Roman" w:hAnsi="Times New Roman" w:cs="Times New Roman"/>
          <w:sz w:val="26"/>
          <w:szCs w:val="26"/>
        </w:rPr>
        <w:t xml:space="preserve"> «</w:t>
      </w:r>
      <w:proofErr w:type="spellStart"/>
      <w:r w:rsidRPr="00D87E76">
        <w:rPr>
          <w:rFonts w:ascii="Times New Roman" w:eastAsia="Times New Roman" w:hAnsi="Times New Roman" w:cs="Times New Roman"/>
          <w:sz w:val="26"/>
          <w:szCs w:val="26"/>
        </w:rPr>
        <w:t>Агровид</w:t>
      </w:r>
      <w:proofErr w:type="spellEnd"/>
      <w:r w:rsidRPr="00D87E76">
        <w:rPr>
          <w:rFonts w:ascii="Times New Roman" w:eastAsia="Times New Roman" w:hAnsi="Times New Roman" w:cs="Times New Roman"/>
          <w:sz w:val="26"/>
          <w:szCs w:val="26"/>
        </w:rPr>
        <w:t>» в рамках реализации малого проекта в сфере сельского хозяйства.</w:t>
      </w:r>
      <w:r w:rsidR="00451F53" w:rsidRPr="00451F53">
        <w:rPr>
          <w:rFonts w:ascii="Times New Roman" w:eastAsia="Times New Roman" w:hAnsi="Times New Roman" w:cs="Times New Roman"/>
          <w:color w:val="000000"/>
          <w:sz w:val="26"/>
          <w:szCs w:val="26"/>
        </w:rPr>
        <w:t xml:space="preserve"> </w:t>
      </w:r>
    </w:p>
    <w:p w:rsidR="00177107" w:rsidRPr="00D87E76" w:rsidRDefault="00451F53" w:rsidP="00177107">
      <w:pPr>
        <w:spacing w:after="0"/>
        <w:ind w:firstLine="851"/>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Не освоены средства в размере 20,0 тыс. рублей, предусмотренные на возмещение затрат по доставке произведенной продукции из </w:t>
      </w:r>
      <w:proofErr w:type="spellStart"/>
      <w:r>
        <w:rPr>
          <w:rFonts w:ascii="Times New Roman" w:eastAsia="Times New Roman" w:hAnsi="Times New Roman" w:cs="Times New Roman"/>
          <w:color w:val="000000"/>
          <w:sz w:val="26"/>
          <w:szCs w:val="26"/>
        </w:rPr>
        <w:t>труднодосупных</w:t>
      </w:r>
      <w:proofErr w:type="spellEnd"/>
      <w:r>
        <w:rPr>
          <w:rFonts w:ascii="Times New Roman" w:eastAsia="Times New Roman" w:hAnsi="Times New Roman" w:cs="Times New Roman"/>
          <w:color w:val="000000"/>
          <w:sz w:val="26"/>
          <w:szCs w:val="26"/>
        </w:rPr>
        <w:t xml:space="preserve"> населенных пунктов в пункты ее реализации, </w:t>
      </w:r>
      <w:r w:rsidRPr="00C908C7">
        <w:rPr>
          <w:rFonts w:ascii="Times New Roman" w:eastAsia="Times New Roman" w:hAnsi="Times New Roman" w:cs="Times New Roman"/>
          <w:color w:val="000000"/>
          <w:sz w:val="26"/>
          <w:szCs w:val="26"/>
        </w:rPr>
        <w:t>в связи с</w:t>
      </w:r>
      <w:r>
        <w:rPr>
          <w:rFonts w:ascii="Times New Roman" w:eastAsia="Times New Roman" w:hAnsi="Times New Roman" w:cs="Times New Roman"/>
          <w:color w:val="000000"/>
          <w:sz w:val="26"/>
          <w:szCs w:val="26"/>
        </w:rPr>
        <w:t xml:space="preserve"> отсутствием заявок от хозяйствующих субъектов.</w:t>
      </w:r>
    </w:p>
    <w:p w:rsidR="00DA406D" w:rsidRPr="00D87E76" w:rsidRDefault="00DA406D" w:rsidP="00DA406D">
      <w:pPr>
        <w:spacing w:after="0"/>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ab/>
      </w:r>
      <w:r w:rsidR="002056CC">
        <w:rPr>
          <w:rFonts w:ascii="Times New Roman" w:eastAsia="Times New Roman" w:hAnsi="Times New Roman" w:cs="Times New Roman"/>
          <w:sz w:val="26"/>
          <w:szCs w:val="26"/>
        </w:rPr>
        <w:t xml:space="preserve"> </w:t>
      </w:r>
      <w:r w:rsidRPr="00D87E76">
        <w:rPr>
          <w:rFonts w:ascii="Times New Roman" w:eastAsia="Times New Roman" w:hAnsi="Times New Roman" w:cs="Times New Roman"/>
          <w:sz w:val="26"/>
          <w:szCs w:val="26"/>
        </w:rPr>
        <w:t>Резервом развития  сферы сельскохозяйственного производства  на территории муниципального района «Печора» является наличие свободных земельных ресурсов, пригодных для развития сельского хозяйства.</w:t>
      </w:r>
    </w:p>
    <w:p w:rsidR="00F02768" w:rsidRPr="0061184E" w:rsidRDefault="00F02768" w:rsidP="009B52EE">
      <w:pPr>
        <w:pStyle w:val="a3"/>
        <w:spacing w:after="0"/>
        <w:ind w:left="927"/>
        <w:jc w:val="both"/>
        <w:rPr>
          <w:rFonts w:ascii="Times New Roman" w:eastAsia="Times New Roman" w:hAnsi="Times New Roman"/>
          <w:sz w:val="26"/>
          <w:szCs w:val="26"/>
        </w:rPr>
      </w:pPr>
    </w:p>
    <w:p w:rsidR="001B6FF1" w:rsidRDefault="001B6FF1" w:rsidP="00F02768">
      <w:pPr>
        <w:spacing w:after="0"/>
        <w:ind w:firstLine="360"/>
        <w:jc w:val="both"/>
        <w:rPr>
          <w:rFonts w:ascii="Times New Roman" w:eastAsia="Calibri" w:hAnsi="Times New Roman" w:cs="Times New Roman"/>
          <w:b/>
          <w:i/>
          <w:sz w:val="26"/>
          <w:szCs w:val="26"/>
        </w:rPr>
      </w:pPr>
      <w:r w:rsidRPr="006D0C9C">
        <w:rPr>
          <w:rFonts w:ascii="Times New Roman" w:eastAsia="Calibri" w:hAnsi="Times New Roman" w:cs="Times New Roman"/>
          <w:b/>
          <w:i/>
          <w:sz w:val="26"/>
          <w:szCs w:val="26"/>
        </w:rPr>
        <w:t>СТРОИТЕЛЬСТВО</w:t>
      </w:r>
    </w:p>
    <w:p w:rsidR="00E444DB" w:rsidRPr="006D0C9C" w:rsidRDefault="00E444DB" w:rsidP="00F02768">
      <w:pPr>
        <w:spacing w:after="0"/>
        <w:ind w:firstLine="360"/>
        <w:jc w:val="both"/>
        <w:rPr>
          <w:rFonts w:ascii="Times New Roman" w:eastAsia="Calibri" w:hAnsi="Times New Roman" w:cs="Times New Roman"/>
          <w:b/>
          <w:i/>
          <w:sz w:val="26"/>
          <w:szCs w:val="26"/>
        </w:rPr>
      </w:pPr>
    </w:p>
    <w:p w:rsidR="002038B8" w:rsidRPr="00D87E76" w:rsidRDefault="002038B8" w:rsidP="002038B8">
      <w:pPr>
        <w:spacing w:after="0"/>
        <w:ind w:firstLine="708"/>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В 2015 году велось строительство 15 многоквартирных домов, 2 дома по ул. </w:t>
      </w:r>
      <w:proofErr w:type="gramStart"/>
      <w:r>
        <w:rPr>
          <w:rFonts w:ascii="Times New Roman" w:eastAsia="Times New Roman" w:hAnsi="Times New Roman" w:cs="Times New Roman"/>
          <w:color w:val="000000"/>
          <w:sz w:val="26"/>
          <w:szCs w:val="26"/>
        </w:rPr>
        <w:t>Ленинградской</w:t>
      </w:r>
      <w:proofErr w:type="gramEnd"/>
      <w:r>
        <w:rPr>
          <w:rFonts w:ascii="Times New Roman" w:eastAsia="Times New Roman" w:hAnsi="Times New Roman" w:cs="Times New Roman"/>
          <w:color w:val="000000"/>
          <w:sz w:val="26"/>
          <w:szCs w:val="26"/>
        </w:rPr>
        <w:t xml:space="preserve"> введены в эксплуатацию и заселены.</w:t>
      </w:r>
    </w:p>
    <w:p w:rsidR="002038B8" w:rsidRPr="00D87E76" w:rsidRDefault="002038B8" w:rsidP="002038B8">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отчетном</w:t>
      </w:r>
      <w:r w:rsidRPr="00D87E76">
        <w:rPr>
          <w:rFonts w:ascii="Times New Roman" w:eastAsia="Times New Roman" w:hAnsi="Times New Roman" w:cs="Times New Roman"/>
          <w:sz w:val="26"/>
          <w:szCs w:val="26"/>
        </w:rPr>
        <w:t xml:space="preserve"> году выдано 42 разрешения на строительство</w:t>
      </w:r>
      <w:r w:rsidRPr="00D87E76">
        <w:rPr>
          <w:rFonts w:ascii="Times New Roman" w:eastAsia="Times New Roman" w:hAnsi="Times New Roman" w:cs="Times New Roman"/>
          <w:b/>
          <w:sz w:val="26"/>
          <w:szCs w:val="26"/>
        </w:rPr>
        <w:t xml:space="preserve"> </w:t>
      </w:r>
      <w:r w:rsidRPr="00D87E76">
        <w:rPr>
          <w:rFonts w:ascii="Times New Roman" w:eastAsia="Times New Roman" w:hAnsi="Times New Roman" w:cs="Times New Roman"/>
          <w:sz w:val="26"/>
          <w:szCs w:val="26"/>
        </w:rPr>
        <w:t>объектов капитального строительства. Утверждены и выданы  59 схем расположения земельного участка</w:t>
      </w:r>
      <w:r w:rsidRPr="00D87E76">
        <w:rPr>
          <w:rFonts w:ascii="Times New Roman" w:eastAsia="Times New Roman" w:hAnsi="Times New Roman" w:cs="Times New Roman"/>
          <w:b/>
          <w:sz w:val="26"/>
          <w:szCs w:val="26"/>
        </w:rPr>
        <w:t xml:space="preserve"> </w:t>
      </w:r>
      <w:r w:rsidRPr="00D87E76">
        <w:rPr>
          <w:rFonts w:ascii="Times New Roman" w:eastAsia="Times New Roman" w:hAnsi="Times New Roman" w:cs="Times New Roman"/>
          <w:sz w:val="26"/>
          <w:szCs w:val="26"/>
        </w:rPr>
        <w:t>на кадастровом плане или кадастровой карте.</w:t>
      </w:r>
      <w:r w:rsidRPr="00D87E76">
        <w:rPr>
          <w:rFonts w:ascii="Times New Roman" w:eastAsia="Times New Roman" w:hAnsi="Times New Roman" w:cs="Times New Roman"/>
          <w:b/>
          <w:sz w:val="26"/>
          <w:szCs w:val="26"/>
        </w:rPr>
        <w:t xml:space="preserve"> </w:t>
      </w:r>
      <w:r w:rsidRPr="00D87E76">
        <w:rPr>
          <w:rFonts w:ascii="Times New Roman" w:eastAsia="Times New Roman" w:hAnsi="Times New Roman" w:cs="Times New Roman"/>
          <w:sz w:val="26"/>
          <w:szCs w:val="26"/>
        </w:rPr>
        <w:t>Выдано 25 разрешений на ввод здания, объектов капитального  строительства. Выдано 68 градостроительных планов земельных участков. Присвоено 79 адресов объектам недвижимости.</w:t>
      </w:r>
    </w:p>
    <w:p w:rsidR="00594981" w:rsidRDefault="002038B8" w:rsidP="001E4651">
      <w:pPr>
        <w:spacing w:after="0"/>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2015 г. н</w:t>
      </w:r>
      <w:r w:rsidR="001B6FF1" w:rsidRPr="00D87E76">
        <w:rPr>
          <w:rFonts w:ascii="Times New Roman" w:eastAsia="Times New Roman" w:hAnsi="Times New Roman" w:cs="Times New Roman"/>
          <w:color w:val="000000"/>
          <w:sz w:val="26"/>
          <w:szCs w:val="26"/>
        </w:rPr>
        <w:t>а реализацию мероприятий подпрограммы  «Комплексное освоение и развитие территорий в целях жилищного строительства на территории МО МР «Печора» предусмотрено бюджетом МО МР «Печора» и иными источниками 531,5 млн. руб. Мероприятия подпрограммы выполнены на сумму 226,6 млн. руб. или 42,6 % от общего объема.</w:t>
      </w:r>
      <w:r w:rsidR="00594981">
        <w:rPr>
          <w:rFonts w:ascii="Times New Roman" w:eastAsia="Times New Roman" w:hAnsi="Times New Roman" w:cs="Times New Roman"/>
          <w:color w:val="000000"/>
          <w:sz w:val="26"/>
          <w:szCs w:val="26"/>
        </w:rPr>
        <w:t xml:space="preserve"> </w:t>
      </w:r>
    </w:p>
    <w:p w:rsidR="006902E9" w:rsidRDefault="006902E9" w:rsidP="0015167F">
      <w:pPr>
        <w:pStyle w:val="aa"/>
        <w:shd w:val="clear" w:color="auto" w:fill="FFFFFF"/>
        <w:spacing w:line="276" w:lineRule="auto"/>
        <w:jc w:val="both"/>
        <w:rPr>
          <w:b/>
          <w:bCs/>
          <w:i/>
          <w:color w:val="000000" w:themeColor="text1"/>
          <w:sz w:val="28"/>
          <w:szCs w:val="28"/>
        </w:rPr>
      </w:pPr>
    </w:p>
    <w:p w:rsidR="002C436F" w:rsidRPr="006D0C9C" w:rsidRDefault="002C436F" w:rsidP="00F02768">
      <w:pPr>
        <w:spacing w:after="0"/>
        <w:ind w:firstLine="360"/>
        <w:rPr>
          <w:rFonts w:ascii="Times New Roman" w:eastAsia="12" w:hAnsi="Times New Roman" w:cs="Times New Roman"/>
          <w:b/>
          <w:i/>
          <w:sz w:val="26"/>
          <w:szCs w:val="26"/>
        </w:rPr>
      </w:pPr>
      <w:r w:rsidRPr="006D0C9C">
        <w:rPr>
          <w:rFonts w:ascii="Times New Roman" w:eastAsia="Calibri" w:hAnsi="Times New Roman" w:cs="Times New Roman"/>
          <w:b/>
          <w:i/>
          <w:sz w:val="26"/>
          <w:szCs w:val="26"/>
        </w:rPr>
        <w:t>ЖИЛИЩНО</w:t>
      </w:r>
      <w:r w:rsidRPr="006D0C9C">
        <w:rPr>
          <w:rFonts w:ascii="Times New Roman" w:eastAsia="12" w:hAnsi="Times New Roman" w:cs="Times New Roman"/>
          <w:b/>
          <w:i/>
          <w:sz w:val="26"/>
          <w:szCs w:val="26"/>
        </w:rPr>
        <w:t>-</w:t>
      </w:r>
      <w:r w:rsidRPr="006D0C9C">
        <w:rPr>
          <w:rFonts w:ascii="Times New Roman" w:eastAsia="Calibri" w:hAnsi="Times New Roman" w:cs="Times New Roman"/>
          <w:b/>
          <w:i/>
          <w:sz w:val="26"/>
          <w:szCs w:val="26"/>
        </w:rPr>
        <w:t>КОММУНАЛЬНОЕ</w:t>
      </w:r>
      <w:r w:rsidRPr="006D0C9C">
        <w:rPr>
          <w:rFonts w:ascii="Times New Roman" w:eastAsia="12" w:hAnsi="Times New Roman" w:cs="Times New Roman"/>
          <w:b/>
          <w:i/>
          <w:sz w:val="26"/>
          <w:szCs w:val="26"/>
        </w:rPr>
        <w:t xml:space="preserve"> </w:t>
      </w:r>
      <w:r w:rsidRPr="006D0C9C">
        <w:rPr>
          <w:rFonts w:ascii="Times New Roman" w:eastAsia="Calibri" w:hAnsi="Times New Roman" w:cs="Times New Roman"/>
          <w:b/>
          <w:i/>
          <w:sz w:val="26"/>
          <w:szCs w:val="26"/>
        </w:rPr>
        <w:t>ХОЗЯЙСТВО</w:t>
      </w:r>
    </w:p>
    <w:p w:rsidR="009F6A4A" w:rsidRPr="009F6A4A" w:rsidRDefault="009F6A4A" w:rsidP="009F6A4A">
      <w:pPr>
        <w:spacing w:after="0"/>
        <w:ind w:firstLine="360"/>
        <w:jc w:val="both"/>
        <w:rPr>
          <w:rFonts w:ascii="Times New Roman" w:eastAsia="Calibri" w:hAnsi="Times New Roman" w:cs="Times New Roman"/>
          <w:sz w:val="28"/>
          <w:szCs w:val="28"/>
        </w:rPr>
      </w:pPr>
      <w:r w:rsidRPr="0030482F">
        <w:rPr>
          <w:rFonts w:ascii="Times New Roman" w:eastAsia="Calibri" w:hAnsi="Times New Roman" w:cs="Times New Roman"/>
          <w:sz w:val="28"/>
          <w:szCs w:val="28"/>
        </w:rPr>
        <w:tab/>
      </w:r>
      <w:r w:rsidRPr="009F6A4A">
        <w:rPr>
          <w:rFonts w:ascii="Times New Roman" w:eastAsia="Calibri" w:hAnsi="Times New Roman" w:cs="Times New Roman"/>
          <w:sz w:val="28"/>
          <w:szCs w:val="28"/>
        </w:rPr>
        <w:t>Одна из основных задач администрации муниципального района ежегодно – это подготовка объектов социальной сфера и жилищно-</w:t>
      </w:r>
      <w:r w:rsidRPr="009F6A4A">
        <w:rPr>
          <w:rFonts w:ascii="Times New Roman" w:eastAsia="Calibri" w:hAnsi="Times New Roman" w:cs="Times New Roman"/>
          <w:sz w:val="28"/>
          <w:szCs w:val="28"/>
        </w:rPr>
        <w:lastRenderedPageBreak/>
        <w:t xml:space="preserve">коммунального хозяйства к работе в </w:t>
      </w:r>
      <w:proofErr w:type="gramStart"/>
      <w:r w:rsidRPr="009F6A4A">
        <w:rPr>
          <w:rFonts w:ascii="Times New Roman" w:eastAsia="Calibri" w:hAnsi="Times New Roman" w:cs="Times New Roman"/>
          <w:sz w:val="28"/>
          <w:szCs w:val="28"/>
        </w:rPr>
        <w:t>осенне зимний</w:t>
      </w:r>
      <w:proofErr w:type="gramEnd"/>
      <w:r w:rsidRPr="009F6A4A">
        <w:rPr>
          <w:rFonts w:ascii="Times New Roman" w:eastAsia="Calibri" w:hAnsi="Times New Roman" w:cs="Times New Roman"/>
          <w:sz w:val="28"/>
          <w:szCs w:val="28"/>
        </w:rPr>
        <w:t xml:space="preserve"> период. Хотя считаю, что более глобально мы должны ставить задачи, главное качество услуг, предоставляемых населению должно не просто удовлетворять, но и расти. </w:t>
      </w:r>
    </w:p>
    <w:p w:rsidR="009F6A4A" w:rsidRPr="0030482F" w:rsidRDefault="009F6A4A" w:rsidP="009F6A4A">
      <w:pPr>
        <w:autoSpaceDE w:val="0"/>
        <w:autoSpaceDN w:val="0"/>
        <w:adjustRightInd w:val="0"/>
        <w:spacing w:after="0"/>
        <w:ind w:firstLine="709"/>
        <w:jc w:val="both"/>
        <w:rPr>
          <w:rFonts w:ascii="Times New Roman" w:eastAsia="Times New Roman" w:hAnsi="Times New Roman" w:cs="Times New Roman"/>
          <w:sz w:val="26"/>
          <w:szCs w:val="26"/>
        </w:rPr>
      </w:pPr>
      <w:r w:rsidRPr="009F6A4A">
        <w:rPr>
          <w:rFonts w:ascii="Times New Roman" w:eastAsia="Times New Roman" w:hAnsi="Times New Roman" w:cs="Times New Roman"/>
          <w:sz w:val="26"/>
          <w:szCs w:val="26"/>
        </w:rPr>
        <w:t>В 2015 году работа</w:t>
      </w:r>
      <w:r w:rsidRPr="009F6A4A">
        <w:rPr>
          <w:rFonts w:ascii="Times New Roman" w:eastAsia="Times New Roman" w:hAnsi="Times New Roman" w:cs="Times New Roman"/>
          <w:b/>
          <w:sz w:val="26"/>
          <w:szCs w:val="26"/>
        </w:rPr>
        <w:t xml:space="preserve"> </w:t>
      </w:r>
      <w:r w:rsidRPr="009F6A4A">
        <w:rPr>
          <w:rFonts w:ascii="Times New Roman" w:eastAsia="Times New Roman" w:hAnsi="Times New Roman" w:cs="Times New Roman"/>
          <w:sz w:val="26"/>
          <w:szCs w:val="26"/>
        </w:rPr>
        <w:t>проводилась в соответствии с постановлением</w:t>
      </w:r>
      <w:r w:rsidRPr="0030482F">
        <w:rPr>
          <w:rFonts w:ascii="Times New Roman" w:eastAsia="Times New Roman" w:hAnsi="Times New Roman" w:cs="Times New Roman"/>
          <w:sz w:val="26"/>
          <w:szCs w:val="26"/>
        </w:rPr>
        <w:t xml:space="preserve"> администрации МР «Печора» от 23.03.2015 г. № 342. В рамках исполнения данного  постановления был утвержден состав комиссии по </w:t>
      </w:r>
      <w:proofErr w:type="gramStart"/>
      <w:r w:rsidRPr="0030482F">
        <w:rPr>
          <w:rFonts w:ascii="Times New Roman" w:eastAsia="Times New Roman" w:hAnsi="Times New Roman" w:cs="Times New Roman"/>
          <w:sz w:val="26"/>
          <w:szCs w:val="26"/>
        </w:rPr>
        <w:t>контролю за</w:t>
      </w:r>
      <w:proofErr w:type="gramEnd"/>
      <w:r w:rsidRPr="0030482F">
        <w:rPr>
          <w:rFonts w:ascii="Times New Roman" w:eastAsia="Times New Roman" w:hAnsi="Times New Roman" w:cs="Times New Roman"/>
          <w:sz w:val="26"/>
          <w:szCs w:val="26"/>
        </w:rPr>
        <w:t xml:space="preserve"> ходом подготовки, определена организация основных мероприятий, утвержден Комплексный план мероприятий подготовки объектов к ОЗП 2015-2016 гг. по городу и району.  </w:t>
      </w:r>
    </w:p>
    <w:p w:rsidR="009F6A4A" w:rsidRDefault="009F6A4A" w:rsidP="009F6A4A">
      <w:pPr>
        <w:autoSpaceDE w:val="0"/>
        <w:autoSpaceDN w:val="0"/>
        <w:adjustRightInd w:val="0"/>
        <w:spacing w:after="0"/>
        <w:ind w:firstLine="709"/>
        <w:jc w:val="both"/>
        <w:rPr>
          <w:rFonts w:ascii="Times New Roman" w:eastAsia="Times New Roman" w:hAnsi="Times New Roman" w:cs="Times New Roman"/>
          <w:sz w:val="26"/>
          <w:szCs w:val="26"/>
        </w:rPr>
      </w:pPr>
      <w:r w:rsidRPr="0030482F">
        <w:rPr>
          <w:rFonts w:ascii="Times New Roman" w:eastAsia="Times New Roman" w:hAnsi="Times New Roman" w:cs="Times New Roman"/>
          <w:color w:val="000000"/>
          <w:sz w:val="26"/>
          <w:szCs w:val="26"/>
        </w:rPr>
        <w:t xml:space="preserve">Основными направлениями подготовки к зиме являлись: проведение капитальных ремонтов трасс, </w:t>
      </w:r>
      <w:r w:rsidRPr="0030482F">
        <w:rPr>
          <w:rFonts w:ascii="Times New Roman" w:eastAsia="Times New Roman" w:hAnsi="Times New Roman" w:cs="Times New Roman"/>
          <w:sz w:val="26"/>
          <w:szCs w:val="26"/>
        </w:rPr>
        <w:t>реконструкция и модернизация котельных и оборудования, приобретение и установка оборудования на других объектах коммунального назначения.</w:t>
      </w:r>
    </w:p>
    <w:p w:rsidR="00023E7C" w:rsidRDefault="00023E7C" w:rsidP="009F6A4A">
      <w:pPr>
        <w:autoSpaceDE w:val="0"/>
        <w:autoSpaceDN w:val="0"/>
        <w:adjustRightInd w:val="0"/>
        <w:spacing w:after="0"/>
        <w:ind w:firstLine="709"/>
        <w:jc w:val="both"/>
        <w:rPr>
          <w:rFonts w:ascii="Times New Roman" w:eastAsia="Times New Roman" w:hAnsi="Times New Roman" w:cs="Times New Roman"/>
          <w:sz w:val="26"/>
          <w:szCs w:val="26"/>
        </w:rPr>
      </w:pPr>
    </w:p>
    <w:p w:rsidR="009F6A4A" w:rsidRPr="00023E7C" w:rsidRDefault="009F6A4A" w:rsidP="009F6A4A">
      <w:pPr>
        <w:autoSpaceDE w:val="0"/>
        <w:autoSpaceDN w:val="0"/>
        <w:adjustRightInd w:val="0"/>
        <w:spacing w:after="0"/>
        <w:ind w:firstLine="709"/>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Готовность объектов на период запуска теплоносителя составила:</w:t>
      </w:r>
    </w:p>
    <w:p w:rsidR="009F6A4A" w:rsidRPr="00023E7C" w:rsidRDefault="009F6A4A" w:rsidP="009F6A4A">
      <w:pPr>
        <w:autoSpaceDE w:val="0"/>
        <w:autoSpaceDN w:val="0"/>
        <w:adjustRightInd w:val="0"/>
        <w:spacing w:after="0"/>
        <w:ind w:firstLine="709"/>
        <w:jc w:val="both"/>
        <w:rPr>
          <w:rFonts w:ascii="Times New Roman" w:eastAsia="Times New Roman" w:hAnsi="Times New Roman" w:cs="Times New Roman"/>
          <w:b/>
          <w:sz w:val="26"/>
          <w:szCs w:val="26"/>
        </w:rPr>
      </w:pPr>
      <w:r w:rsidRPr="00023E7C">
        <w:rPr>
          <w:rFonts w:ascii="Times New Roman" w:eastAsia="Times New Roman" w:hAnsi="Times New Roman" w:cs="Times New Roman"/>
          <w:sz w:val="26"/>
          <w:szCs w:val="26"/>
        </w:rPr>
        <w:t>- по котельным – 29 объектов из 31. Все работы были выполнены. В работе 31 котельная (100%),</w:t>
      </w:r>
    </w:p>
    <w:p w:rsidR="009F6A4A" w:rsidRPr="00023E7C" w:rsidRDefault="009F6A4A" w:rsidP="009F6A4A">
      <w:pPr>
        <w:spacing w:after="0"/>
        <w:ind w:firstLine="708"/>
        <w:jc w:val="both"/>
        <w:rPr>
          <w:rFonts w:ascii="Times New Roman" w:eastAsia="Calibri" w:hAnsi="Times New Roman" w:cs="Times New Roman"/>
          <w:sz w:val="26"/>
          <w:szCs w:val="26"/>
          <w:lang w:eastAsia="en-US"/>
        </w:rPr>
      </w:pPr>
      <w:r w:rsidRPr="00023E7C">
        <w:rPr>
          <w:rFonts w:ascii="Times New Roman" w:eastAsia="Calibri" w:hAnsi="Times New Roman" w:cs="Times New Roman"/>
          <w:sz w:val="26"/>
          <w:szCs w:val="26"/>
        </w:rPr>
        <w:t xml:space="preserve">- по тепловым сетям и сетям горячего водоснабжения. Общее количество тепловых сетей составляет 161,82 км. Из них  </w:t>
      </w:r>
      <w:r w:rsidRPr="00023E7C">
        <w:rPr>
          <w:rFonts w:ascii="Times New Roman" w:eastAsia="Calibri" w:hAnsi="Times New Roman" w:cs="Times New Roman"/>
          <w:sz w:val="26"/>
          <w:szCs w:val="26"/>
          <w:lang w:eastAsia="en-US"/>
        </w:rPr>
        <w:t>28,792 км (двухтрубное исполнение) - ветхие сети. В планах по замене с учетом нового строительства многоквартирных домов 7 км тепловых сетей, что составляет 17,27% от количества ветхих сетей. Готовность тепловых сетей на период запуска составила 87%. По состоянию на 14 декабря -  100 %.</w:t>
      </w:r>
    </w:p>
    <w:p w:rsidR="009F6A4A" w:rsidRPr="00023E7C" w:rsidRDefault="009F6A4A" w:rsidP="009F6A4A">
      <w:pPr>
        <w:spacing w:after="0"/>
        <w:ind w:firstLine="708"/>
        <w:jc w:val="both"/>
        <w:rPr>
          <w:rFonts w:ascii="Times New Roman" w:eastAsia="Calibri" w:hAnsi="Times New Roman" w:cs="Times New Roman"/>
          <w:sz w:val="26"/>
          <w:szCs w:val="26"/>
          <w:lang w:eastAsia="en-US"/>
        </w:rPr>
      </w:pPr>
      <w:r w:rsidRPr="00023E7C">
        <w:rPr>
          <w:rFonts w:ascii="Times New Roman" w:eastAsia="Calibri" w:hAnsi="Times New Roman" w:cs="Times New Roman"/>
          <w:sz w:val="26"/>
          <w:szCs w:val="26"/>
        </w:rPr>
        <w:t xml:space="preserve">- по водопроводным сетям. Общее количество водопроводных сетей составляет 170,42 км. Из них </w:t>
      </w:r>
      <w:r w:rsidRPr="00023E7C">
        <w:rPr>
          <w:rFonts w:ascii="Times New Roman" w:eastAsia="Calibri" w:hAnsi="Times New Roman" w:cs="Times New Roman"/>
          <w:sz w:val="26"/>
          <w:szCs w:val="26"/>
          <w:lang w:eastAsia="en-US"/>
        </w:rPr>
        <w:t>98,84 км – ветхие сети. С учетом нового строительства к замене планировалось 3 км, что составляло 4% от количества ветхих сетей. Готовность водопроводных сетей на период запуска составила 76%. По состоянию на 14 декабря -  100 %.</w:t>
      </w:r>
    </w:p>
    <w:p w:rsidR="009F6A4A" w:rsidRPr="00E635DC" w:rsidRDefault="009F6A4A" w:rsidP="009F6A4A">
      <w:pPr>
        <w:spacing w:after="0"/>
        <w:ind w:firstLine="708"/>
        <w:jc w:val="both"/>
        <w:rPr>
          <w:rFonts w:ascii="Times New Roman" w:eastAsia="Calibri" w:hAnsi="Times New Roman" w:cs="Times New Roman"/>
          <w:i/>
          <w:sz w:val="26"/>
          <w:szCs w:val="26"/>
          <w:lang w:eastAsia="en-US"/>
        </w:rPr>
      </w:pPr>
    </w:p>
    <w:p w:rsidR="009F6A4A" w:rsidRPr="0030482F" w:rsidRDefault="009F6A4A" w:rsidP="009F6A4A">
      <w:pPr>
        <w:autoSpaceDE w:val="0"/>
        <w:autoSpaceDN w:val="0"/>
        <w:adjustRightInd w:val="0"/>
        <w:spacing w:after="0"/>
        <w:ind w:firstLine="709"/>
        <w:jc w:val="both"/>
        <w:rPr>
          <w:rFonts w:ascii="Times New Roman" w:eastAsia="Times New Roman" w:hAnsi="Times New Roman" w:cs="Times New Roman"/>
          <w:sz w:val="26"/>
          <w:szCs w:val="26"/>
        </w:rPr>
      </w:pPr>
      <w:r w:rsidRPr="0030482F">
        <w:rPr>
          <w:rFonts w:ascii="Times New Roman" w:eastAsia="Times New Roman" w:hAnsi="Times New Roman" w:cs="Times New Roman"/>
          <w:sz w:val="26"/>
          <w:szCs w:val="26"/>
        </w:rPr>
        <w:t xml:space="preserve">На территории </w:t>
      </w:r>
      <w:r>
        <w:rPr>
          <w:rFonts w:ascii="Times New Roman" w:eastAsia="Times New Roman" w:hAnsi="Times New Roman" w:cs="Times New Roman"/>
          <w:sz w:val="26"/>
          <w:szCs w:val="26"/>
        </w:rPr>
        <w:t xml:space="preserve">нашего </w:t>
      </w:r>
      <w:proofErr w:type="spellStart"/>
      <w:r>
        <w:rPr>
          <w:rFonts w:ascii="Times New Roman" w:eastAsia="Times New Roman" w:hAnsi="Times New Roman" w:cs="Times New Roman"/>
          <w:sz w:val="26"/>
          <w:szCs w:val="26"/>
        </w:rPr>
        <w:t>муниципальнорго</w:t>
      </w:r>
      <w:proofErr w:type="spellEnd"/>
      <w:r>
        <w:rPr>
          <w:rFonts w:ascii="Times New Roman" w:eastAsia="Times New Roman" w:hAnsi="Times New Roman" w:cs="Times New Roman"/>
          <w:sz w:val="26"/>
          <w:szCs w:val="26"/>
        </w:rPr>
        <w:t xml:space="preserve"> образования</w:t>
      </w:r>
      <w:r w:rsidRPr="0030482F">
        <w:rPr>
          <w:rFonts w:ascii="Times New Roman" w:eastAsia="Times New Roman" w:hAnsi="Times New Roman" w:cs="Times New Roman"/>
          <w:sz w:val="26"/>
          <w:szCs w:val="26"/>
        </w:rPr>
        <w:t xml:space="preserve"> расположено более 3000 домов, из них многоквартирными являются 1792 дома. </w:t>
      </w:r>
    </w:p>
    <w:p w:rsidR="009F6A4A" w:rsidRPr="0030482F" w:rsidRDefault="009F6A4A" w:rsidP="009F6A4A">
      <w:pPr>
        <w:autoSpaceDE w:val="0"/>
        <w:autoSpaceDN w:val="0"/>
        <w:adjustRightInd w:val="0"/>
        <w:spacing w:after="0"/>
        <w:ind w:firstLine="709"/>
        <w:jc w:val="both"/>
        <w:rPr>
          <w:rFonts w:ascii="Times New Roman" w:eastAsia="Times New Roman" w:hAnsi="Times New Roman" w:cs="Times New Roman"/>
          <w:sz w:val="26"/>
          <w:szCs w:val="26"/>
        </w:rPr>
      </w:pPr>
      <w:r w:rsidRPr="0030482F">
        <w:rPr>
          <w:rFonts w:ascii="Times New Roman" w:eastAsia="Times New Roman" w:hAnsi="Times New Roman" w:cs="Times New Roman"/>
          <w:sz w:val="26"/>
          <w:szCs w:val="26"/>
        </w:rPr>
        <w:t xml:space="preserve">К отопительному периоду 2015-2016 гг. должен был  быть подготовлен жилой фонд общей площадью 1462,8 тыс. </w:t>
      </w:r>
      <w:proofErr w:type="spellStart"/>
      <w:r w:rsidRPr="0030482F">
        <w:rPr>
          <w:rFonts w:ascii="Times New Roman" w:eastAsia="Times New Roman" w:hAnsi="Times New Roman" w:cs="Times New Roman"/>
          <w:sz w:val="26"/>
          <w:szCs w:val="26"/>
        </w:rPr>
        <w:t>кв.м</w:t>
      </w:r>
      <w:proofErr w:type="spellEnd"/>
      <w:r w:rsidRPr="0030482F">
        <w:rPr>
          <w:rFonts w:ascii="Times New Roman" w:eastAsia="Times New Roman" w:hAnsi="Times New Roman" w:cs="Times New Roman"/>
          <w:sz w:val="26"/>
          <w:szCs w:val="26"/>
        </w:rPr>
        <w:t>.</w:t>
      </w:r>
    </w:p>
    <w:p w:rsidR="009F6A4A" w:rsidRPr="0030482F" w:rsidRDefault="009F6A4A" w:rsidP="009F6A4A">
      <w:pPr>
        <w:overflowPunct w:val="0"/>
        <w:autoSpaceDE w:val="0"/>
        <w:autoSpaceDN w:val="0"/>
        <w:adjustRightInd w:val="0"/>
        <w:spacing w:after="0"/>
        <w:ind w:firstLine="709"/>
        <w:jc w:val="both"/>
        <w:rPr>
          <w:rFonts w:ascii="Times New Roman" w:eastAsia="Times New Roman" w:hAnsi="Times New Roman" w:cs="Times New Roman"/>
          <w:sz w:val="26"/>
          <w:szCs w:val="26"/>
        </w:rPr>
      </w:pPr>
      <w:r w:rsidRPr="0030482F">
        <w:rPr>
          <w:rFonts w:ascii="Times New Roman" w:eastAsia="Times New Roman" w:hAnsi="Times New Roman" w:cs="Times New Roman"/>
          <w:sz w:val="26"/>
          <w:szCs w:val="26"/>
        </w:rPr>
        <w:t xml:space="preserve">В связи с введением с 01.05.2015 г. лицензирования на вид деятельности по управлению многоквартирными домами порядка 300 домов, собственники которых не выбрали способ управления, остались без организации, оказывающей и выполняющей услуги и работы по содержанию общедомового имущества. К настоящему времени на обслуживании МУП «УК «Альтернатива» остается 231 дом. </w:t>
      </w:r>
    </w:p>
    <w:p w:rsidR="009F6A4A" w:rsidRPr="0030482F" w:rsidRDefault="009F6A4A" w:rsidP="009F6A4A">
      <w:pPr>
        <w:overflowPunct w:val="0"/>
        <w:autoSpaceDE w:val="0"/>
        <w:autoSpaceDN w:val="0"/>
        <w:adjustRightInd w:val="0"/>
        <w:spacing w:after="0"/>
        <w:ind w:firstLine="709"/>
        <w:jc w:val="both"/>
        <w:rPr>
          <w:rFonts w:ascii="Times New Roman" w:eastAsia="Times New Roman" w:hAnsi="Times New Roman" w:cs="Times New Roman"/>
          <w:sz w:val="26"/>
          <w:szCs w:val="26"/>
        </w:rPr>
      </w:pPr>
      <w:r w:rsidRPr="0030482F">
        <w:rPr>
          <w:rFonts w:ascii="Times New Roman" w:eastAsia="Times New Roman" w:hAnsi="Times New Roman" w:cs="Times New Roman"/>
          <w:sz w:val="26"/>
          <w:szCs w:val="26"/>
        </w:rPr>
        <w:t xml:space="preserve">Таким образом, данный жилой фонд не имел паспортов готовности к ОЗП 2015-2016 г. </w:t>
      </w:r>
    </w:p>
    <w:p w:rsidR="009F6A4A" w:rsidRPr="0030482F" w:rsidRDefault="009F6A4A" w:rsidP="009F6A4A">
      <w:pPr>
        <w:spacing w:after="0"/>
        <w:ind w:firstLine="709"/>
        <w:jc w:val="both"/>
        <w:rPr>
          <w:rFonts w:ascii="Times New Roman" w:eastAsia="Calibri" w:hAnsi="Times New Roman" w:cs="Times New Roman"/>
          <w:sz w:val="26"/>
          <w:szCs w:val="26"/>
          <w:lang w:eastAsia="en-US"/>
        </w:rPr>
      </w:pPr>
      <w:r w:rsidRPr="0030482F">
        <w:rPr>
          <w:rFonts w:ascii="Times New Roman" w:eastAsia="Calibri" w:hAnsi="Times New Roman" w:cs="Times New Roman"/>
          <w:sz w:val="26"/>
          <w:szCs w:val="26"/>
          <w:lang w:eastAsia="en-US"/>
        </w:rPr>
        <w:t xml:space="preserve">В целях подготовки «брошенных» домов к ОЗП 2016-2017 г. договор на обслуживание домов, заключенный в рамках введенного режима «Повышенная </w:t>
      </w:r>
      <w:r w:rsidRPr="0030482F">
        <w:rPr>
          <w:rFonts w:ascii="Times New Roman" w:eastAsia="Calibri" w:hAnsi="Times New Roman" w:cs="Times New Roman"/>
          <w:sz w:val="26"/>
          <w:szCs w:val="26"/>
          <w:lang w:eastAsia="en-US"/>
        </w:rPr>
        <w:lastRenderedPageBreak/>
        <w:t xml:space="preserve">готовность» между администрацией района и МУП «УК «Альтернатива», будет продлен по окончании отопительного периода. </w:t>
      </w:r>
    </w:p>
    <w:p w:rsidR="009F6A4A" w:rsidRPr="009F6A4A" w:rsidRDefault="009F6A4A" w:rsidP="009F6A4A">
      <w:pPr>
        <w:spacing w:after="0"/>
        <w:jc w:val="both"/>
        <w:rPr>
          <w:rFonts w:ascii="Times New Roman" w:eastAsia="Calibri" w:hAnsi="Times New Roman" w:cs="Times New Roman"/>
          <w:sz w:val="26"/>
          <w:szCs w:val="26"/>
          <w:lang w:eastAsia="en-US"/>
        </w:rPr>
      </w:pPr>
      <w:r w:rsidRPr="0030482F">
        <w:rPr>
          <w:rFonts w:ascii="Calibri" w:eastAsia="Calibri" w:hAnsi="Calibri" w:cs="Times New Roman"/>
          <w:lang w:eastAsia="en-US"/>
        </w:rPr>
        <w:tab/>
      </w:r>
      <w:r w:rsidRPr="009F6A4A">
        <w:rPr>
          <w:rFonts w:ascii="Times New Roman" w:eastAsia="Calibri" w:hAnsi="Times New Roman" w:cs="Times New Roman"/>
          <w:sz w:val="26"/>
          <w:szCs w:val="26"/>
          <w:lang w:eastAsia="en-US"/>
        </w:rPr>
        <w:t xml:space="preserve">На данный момент составлен комплексный план по подготовке к ОЗП на 2016-2017гг. Ведутся работы по размещению открытого конкурса по отбору управляющей организации для обслуживания многоквартирных домов. </w:t>
      </w:r>
    </w:p>
    <w:p w:rsidR="009F6A4A" w:rsidRPr="00B362CA" w:rsidRDefault="009F6A4A" w:rsidP="009F6A4A">
      <w:pPr>
        <w:spacing w:after="0"/>
        <w:jc w:val="both"/>
        <w:rPr>
          <w:rFonts w:ascii="Times New Roman" w:eastAsia="Times New Roman" w:hAnsi="Times New Roman" w:cs="Times New Roman"/>
          <w:b/>
          <w:i/>
          <w:color w:val="365F91" w:themeColor="accent1" w:themeShade="BF"/>
          <w:sz w:val="28"/>
          <w:szCs w:val="28"/>
        </w:rPr>
      </w:pPr>
      <w:r w:rsidRPr="009F6A4A">
        <w:rPr>
          <w:rFonts w:ascii="Times New Roman" w:eastAsia="Calibri" w:hAnsi="Times New Roman" w:cs="Times New Roman"/>
          <w:sz w:val="26"/>
          <w:szCs w:val="26"/>
          <w:lang w:eastAsia="en-US"/>
        </w:rPr>
        <w:tab/>
      </w:r>
    </w:p>
    <w:p w:rsidR="009F6A4A" w:rsidRPr="00023E7C" w:rsidRDefault="00023E7C" w:rsidP="009F6A4A">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2015 году выполнены ремонтные работы:</w:t>
      </w:r>
    </w:p>
    <w:p w:rsidR="009F6A4A" w:rsidRPr="00023E7C" w:rsidRDefault="009F6A4A" w:rsidP="009F6A4A">
      <w:pPr>
        <w:spacing w:after="0"/>
        <w:ind w:firstLine="567"/>
        <w:jc w:val="both"/>
        <w:rPr>
          <w:rFonts w:ascii="Times New Roman" w:eastAsia="Times New Roman" w:hAnsi="Times New Roman" w:cs="Times New Roman"/>
          <w:sz w:val="26"/>
          <w:szCs w:val="26"/>
        </w:rPr>
      </w:pPr>
      <w:r w:rsidRPr="009A1AB2">
        <w:rPr>
          <w:rFonts w:ascii="Times New Roman" w:eastAsia="Times New Roman" w:hAnsi="Times New Roman" w:cs="Times New Roman"/>
          <w:sz w:val="26"/>
          <w:szCs w:val="26"/>
        </w:rPr>
        <w:t>1</w:t>
      </w:r>
      <w:r w:rsidRPr="00023E7C">
        <w:rPr>
          <w:rFonts w:ascii="Times New Roman" w:eastAsia="Times New Roman" w:hAnsi="Times New Roman" w:cs="Times New Roman"/>
          <w:sz w:val="26"/>
          <w:szCs w:val="26"/>
        </w:rPr>
        <w:t>) Капитальный ремонт фасада жилого дома по ул. Островского д. 50 на сумму 610,0 тыс. руб.</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2</w:t>
      </w:r>
      <w:r w:rsidR="009F6A4A" w:rsidRPr="00023E7C">
        <w:rPr>
          <w:rFonts w:ascii="Times New Roman" w:eastAsia="Times New Roman" w:hAnsi="Times New Roman" w:cs="Times New Roman"/>
          <w:sz w:val="26"/>
          <w:szCs w:val="26"/>
        </w:rPr>
        <w:t>) Капитальный  ремонт квартиры по судебному иску г. Печора, ул. Гагарина д.21, кв. 100 на сумму 320,0  тыс. руб.</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3</w:t>
      </w:r>
      <w:r w:rsidR="009F6A4A" w:rsidRPr="00023E7C">
        <w:rPr>
          <w:rFonts w:ascii="Times New Roman" w:eastAsia="Times New Roman" w:hAnsi="Times New Roman" w:cs="Times New Roman"/>
          <w:sz w:val="26"/>
          <w:szCs w:val="26"/>
        </w:rPr>
        <w:t>) Капитальный ремонт котла в котельной № 4 в г. Печора  на сумму 4,8 млн. руб.</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4</w:t>
      </w:r>
      <w:r w:rsidR="009F6A4A" w:rsidRPr="00023E7C">
        <w:rPr>
          <w:rFonts w:ascii="Times New Roman" w:eastAsia="Times New Roman" w:hAnsi="Times New Roman" w:cs="Times New Roman"/>
          <w:sz w:val="26"/>
          <w:szCs w:val="26"/>
        </w:rPr>
        <w:t xml:space="preserve">) Капитальный ремонт котельной № 4 с теплотрассы до катка; </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5</w:t>
      </w:r>
      <w:r w:rsidR="009F6A4A" w:rsidRPr="00023E7C">
        <w:rPr>
          <w:rFonts w:ascii="Times New Roman" w:eastAsia="Times New Roman" w:hAnsi="Times New Roman" w:cs="Times New Roman"/>
          <w:sz w:val="26"/>
          <w:szCs w:val="26"/>
        </w:rPr>
        <w:t xml:space="preserve">) Капитальный ремонт тепловой сети и сети горячего водоснабжения на участке ТК-29 до ТК-30 («ЦТП «Энергетик»); </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6</w:t>
      </w:r>
      <w:r w:rsidR="009F6A4A" w:rsidRPr="00023E7C">
        <w:rPr>
          <w:rFonts w:ascii="Times New Roman" w:eastAsia="Times New Roman" w:hAnsi="Times New Roman" w:cs="Times New Roman"/>
          <w:sz w:val="26"/>
          <w:szCs w:val="26"/>
        </w:rPr>
        <w:t xml:space="preserve">) Капитальный ремонт тепловой сети и сети горячего водоснабжения на участке ТК-30 </w:t>
      </w:r>
      <w:proofErr w:type="gramStart"/>
      <w:r w:rsidR="009F6A4A" w:rsidRPr="00023E7C">
        <w:rPr>
          <w:rFonts w:ascii="Times New Roman" w:eastAsia="Times New Roman" w:hAnsi="Times New Roman" w:cs="Times New Roman"/>
          <w:sz w:val="26"/>
          <w:szCs w:val="26"/>
        </w:rPr>
        <w:t xml:space="preserve">до </w:t>
      </w:r>
      <w:proofErr w:type="spellStart"/>
      <w:r w:rsidR="009F6A4A" w:rsidRPr="00023E7C">
        <w:rPr>
          <w:rFonts w:ascii="Times New Roman" w:eastAsia="Times New Roman" w:hAnsi="Times New Roman" w:cs="Times New Roman"/>
          <w:sz w:val="26"/>
          <w:szCs w:val="26"/>
        </w:rPr>
        <w:t>ж</w:t>
      </w:r>
      <w:proofErr w:type="gramEnd"/>
      <w:r w:rsidR="009F6A4A" w:rsidRPr="00023E7C">
        <w:rPr>
          <w:rFonts w:ascii="Times New Roman" w:eastAsia="Times New Roman" w:hAnsi="Times New Roman" w:cs="Times New Roman"/>
          <w:sz w:val="26"/>
          <w:szCs w:val="26"/>
        </w:rPr>
        <w:t>.д</w:t>
      </w:r>
      <w:proofErr w:type="spellEnd"/>
      <w:r w:rsidR="009F6A4A" w:rsidRPr="00023E7C">
        <w:rPr>
          <w:rFonts w:ascii="Times New Roman" w:eastAsia="Times New Roman" w:hAnsi="Times New Roman" w:cs="Times New Roman"/>
          <w:sz w:val="26"/>
          <w:szCs w:val="26"/>
        </w:rPr>
        <w:t xml:space="preserve">. по ул. Пионерской, д. 37 («ЦТП «Энергетик»); </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7</w:t>
      </w:r>
      <w:r w:rsidR="009F6A4A" w:rsidRPr="00023E7C">
        <w:rPr>
          <w:rFonts w:ascii="Times New Roman" w:eastAsia="Times New Roman" w:hAnsi="Times New Roman" w:cs="Times New Roman"/>
          <w:sz w:val="26"/>
          <w:szCs w:val="26"/>
        </w:rPr>
        <w:t>) Капитальный ремонт тепловой сети (отопление и горячее водоснабжение) от ТК-13 до лечебного корпуса Печорский проспект 18А, г. Печора, (котельная №7) всего на сумму 18,6 млн. руб.</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8</w:t>
      </w:r>
      <w:r w:rsidR="009F6A4A" w:rsidRPr="00023E7C">
        <w:rPr>
          <w:rFonts w:ascii="Times New Roman" w:eastAsia="Times New Roman" w:hAnsi="Times New Roman" w:cs="Times New Roman"/>
          <w:sz w:val="26"/>
          <w:szCs w:val="26"/>
        </w:rPr>
        <w:t>) Приобретен и поставлен котел «Богатырь» на систему ГВС котельной № 45 на сумму 491,6 тыс. руб.</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9</w:t>
      </w:r>
      <w:r w:rsidR="009F6A4A" w:rsidRPr="00023E7C">
        <w:rPr>
          <w:rFonts w:ascii="Times New Roman" w:eastAsia="Times New Roman" w:hAnsi="Times New Roman" w:cs="Times New Roman"/>
          <w:sz w:val="26"/>
          <w:szCs w:val="26"/>
        </w:rPr>
        <w:t>) Приобретено 4 насоса фекальных на сумму 640,5 тыс. руб.</w:t>
      </w:r>
    </w:p>
    <w:p w:rsidR="009F6A4A" w:rsidRPr="00023E7C" w:rsidRDefault="009F6A4A"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1</w:t>
      </w:r>
      <w:r w:rsidR="007A1558" w:rsidRPr="00023E7C">
        <w:rPr>
          <w:rFonts w:ascii="Times New Roman" w:eastAsia="Times New Roman" w:hAnsi="Times New Roman" w:cs="Times New Roman"/>
          <w:sz w:val="26"/>
          <w:szCs w:val="26"/>
        </w:rPr>
        <w:t>0</w:t>
      </w:r>
      <w:r w:rsidRPr="00023E7C">
        <w:rPr>
          <w:rFonts w:ascii="Times New Roman" w:eastAsia="Times New Roman" w:hAnsi="Times New Roman" w:cs="Times New Roman"/>
          <w:sz w:val="26"/>
          <w:szCs w:val="26"/>
        </w:rPr>
        <w:t>) Приобретены контакторы электромагнитные в количестве 6 штук на сумму 64,4 тыс. руб.</w:t>
      </w:r>
    </w:p>
    <w:p w:rsidR="009F6A4A" w:rsidRPr="00023E7C" w:rsidRDefault="009F6A4A"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1</w:t>
      </w:r>
      <w:r w:rsidR="007A1558" w:rsidRPr="00023E7C">
        <w:rPr>
          <w:rFonts w:ascii="Times New Roman" w:eastAsia="Times New Roman" w:hAnsi="Times New Roman" w:cs="Times New Roman"/>
          <w:sz w:val="26"/>
          <w:szCs w:val="26"/>
        </w:rPr>
        <w:t>1</w:t>
      </w:r>
      <w:r w:rsidRPr="00023E7C">
        <w:rPr>
          <w:rFonts w:ascii="Times New Roman" w:eastAsia="Times New Roman" w:hAnsi="Times New Roman" w:cs="Times New Roman"/>
          <w:sz w:val="26"/>
          <w:szCs w:val="26"/>
        </w:rPr>
        <w:t xml:space="preserve">) Приобретено устройство плавного пуска в количестве 3 единиц для </w:t>
      </w:r>
      <w:proofErr w:type="spellStart"/>
      <w:r w:rsidRPr="00023E7C">
        <w:rPr>
          <w:rFonts w:ascii="Times New Roman" w:eastAsia="Times New Roman" w:hAnsi="Times New Roman" w:cs="Times New Roman"/>
          <w:sz w:val="26"/>
          <w:szCs w:val="26"/>
        </w:rPr>
        <w:t>котльной</w:t>
      </w:r>
      <w:proofErr w:type="spellEnd"/>
      <w:r w:rsidRPr="00023E7C">
        <w:rPr>
          <w:rFonts w:ascii="Times New Roman" w:eastAsia="Times New Roman" w:hAnsi="Times New Roman" w:cs="Times New Roman"/>
          <w:sz w:val="26"/>
          <w:szCs w:val="26"/>
        </w:rPr>
        <w:t xml:space="preserve"> на сумму 144,1 тыс. руб.</w:t>
      </w:r>
    </w:p>
    <w:p w:rsidR="009F6A4A" w:rsidRPr="00023E7C" w:rsidRDefault="009F6A4A"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1</w:t>
      </w:r>
      <w:r w:rsidR="007A1558" w:rsidRPr="00023E7C">
        <w:rPr>
          <w:rFonts w:ascii="Times New Roman" w:eastAsia="Times New Roman" w:hAnsi="Times New Roman" w:cs="Times New Roman"/>
          <w:sz w:val="26"/>
          <w:szCs w:val="26"/>
        </w:rPr>
        <w:t>2</w:t>
      </w:r>
      <w:r w:rsidRPr="00023E7C">
        <w:rPr>
          <w:rFonts w:ascii="Times New Roman" w:eastAsia="Times New Roman" w:hAnsi="Times New Roman" w:cs="Times New Roman"/>
          <w:sz w:val="26"/>
          <w:szCs w:val="26"/>
        </w:rPr>
        <w:t>) Приобретены подогреватели горячей воды на ЦТП 12 на сумму 2,3 млн. руб.</w:t>
      </w:r>
    </w:p>
    <w:p w:rsidR="009F6A4A" w:rsidRPr="00023E7C" w:rsidRDefault="007A1558" w:rsidP="009F6A4A">
      <w:pPr>
        <w:spacing w:after="0"/>
        <w:ind w:firstLine="567"/>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13</w:t>
      </w:r>
      <w:r w:rsidR="009F6A4A" w:rsidRPr="00023E7C">
        <w:rPr>
          <w:rFonts w:ascii="Times New Roman" w:eastAsia="Times New Roman" w:hAnsi="Times New Roman" w:cs="Times New Roman"/>
          <w:sz w:val="26"/>
          <w:szCs w:val="26"/>
        </w:rPr>
        <w:t>) Произведен монтаж компенсаторов на трассе отопления от ТК 20/котельная № 4 до ТК 23/котельная № 4 (между домами №87-91 по Печорскому проспекту) на сумму 31,6 тыс. руб.</w:t>
      </w:r>
    </w:p>
    <w:p w:rsidR="009F6A4A" w:rsidRDefault="009F6A4A" w:rsidP="009F6A4A">
      <w:pPr>
        <w:spacing w:after="0"/>
        <w:ind w:firstLine="708"/>
        <w:jc w:val="both"/>
        <w:rPr>
          <w:rFonts w:ascii="Times New Roman" w:eastAsia="Times New Roman" w:hAnsi="Times New Roman" w:cs="Times New Roman"/>
          <w:color w:val="000000"/>
          <w:sz w:val="26"/>
          <w:szCs w:val="26"/>
        </w:rPr>
      </w:pPr>
    </w:p>
    <w:p w:rsidR="009F6A4A" w:rsidRPr="00964362" w:rsidRDefault="009F6A4A" w:rsidP="009F6A4A">
      <w:pPr>
        <w:spacing w:after="0"/>
        <w:ind w:firstLine="708"/>
        <w:jc w:val="both"/>
        <w:rPr>
          <w:rFonts w:ascii="Times New Roman" w:eastAsia="Calibri" w:hAnsi="Times New Roman" w:cs="Times New Roman"/>
          <w:sz w:val="28"/>
          <w:szCs w:val="28"/>
          <w:lang w:eastAsia="en-US"/>
        </w:rPr>
      </w:pPr>
      <w:r w:rsidRPr="009F6A4A">
        <w:rPr>
          <w:rFonts w:ascii="Times New Roman" w:eastAsia="Times New Roman" w:hAnsi="Times New Roman" w:cs="Times New Roman"/>
          <w:color w:val="000000"/>
          <w:sz w:val="28"/>
          <w:szCs w:val="28"/>
        </w:rPr>
        <w:t xml:space="preserve">В 2015 году </w:t>
      </w:r>
      <w:r>
        <w:rPr>
          <w:rFonts w:ascii="Times New Roman" w:eastAsia="Times New Roman" w:hAnsi="Times New Roman" w:cs="Times New Roman"/>
          <w:color w:val="000000"/>
          <w:sz w:val="28"/>
          <w:szCs w:val="28"/>
        </w:rPr>
        <w:t xml:space="preserve">в городе </w:t>
      </w:r>
      <w:r w:rsidRPr="009F6A4A">
        <w:rPr>
          <w:rFonts w:ascii="Times New Roman" w:eastAsia="Times New Roman" w:hAnsi="Times New Roman" w:cs="Times New Roman"/>
          <w:color w:val="000000"/>
          <w:sz w:val="28"/>
          <w:szCs w:val="28"/>
        </w:rPr>
        <w:t>проведен капитальный ремонт 7 многоквартирных домов</w:t>
      </w:r>
      <w:r w:rsidRPr="009F6A4A">
        <w:rPr>
          <w:rFonts w:ascii="Times New Roman" w:eastAsia="Calibri" w:hAnsi="Times New Roman" w:cs="Times New Roman"/>
          <w:sz w:val="28"/>
          <w:szCs w:val="28"/>
          <w:lang w:eastAsia="en-US"/>
        </w:rPr>
        <w:t xml:space="preserve"> общей площадью </w:t>
      </w:r>
      <w:r w:rsidRPr="009F6A4A">
        <w:rPr>
          <w:rFonts w:ascii="Times New Roman" w:eastAsia="Calibri" w:hAnsi="Times New Roman" w:cs="Times New Roman"/>
          <w:b/>
          <w:sz w:val="28"/>
          <w:szCs w:val="28"/>
          <w:lang w:eastAsia="en-US"/>
        </w:rPr>
        <w:t>20 748,01 м</w:t>
      </w:r>
      <w:proofErr w:type="gramStart"/>
      <w:r w:rsidRPr="009F6A4A">
        <w:rPr>
          <w:rFonts w:ascii="Times New Roman" w:eastAsia="Calibri" w:hAnsi="Times New Roman" w:cs="Times New Roman"/>
          <w:b/>
          <w:sz w:val="28"/>
          <w:szCs w:val="28"/>
          <w:vertAlign w:val="superscript"/>
          <w:lang w:eastAsia="en-US"/>
        </w:rPr>
        <w:t>2</w:t>
      </w:r>
      <w:proofErr w:type="gramEnd"/>
      <w:r w:rsidRPr="009F6A4A">
        <w:rPr>
          <w:rFonts w:ascii="Times New Roman" w:eastAsia="Calibri" w:hAnsi="Times New Roman" w:cs="Times New Roman"/>
          <w:sz w:val="28"/>
          <w:szCs w:val="28"/>
          <w:lang w:eastAsia="en-US"/>
        </w:rPr>
        <w:t xml:space="preserve">, на сумму </w:t>
      </w:r>
      <w:r w:rsidRPr="009F6A4A">
        <w:rPr>
          <w:rFonts w:ascii="Times New Roman" w:eastAsia="Calibri" w:hAnsi="Times New Roman" w:cs="Times New Roman"/>
          <w:b/>
          <w:sz w:val="28"/>
          <w:szCs w:val="28"/>
          <w:lang w:eastAsia="en-US"/>
        </w:rPr>
        <w:t>13 234 148</w:t>
      </w:r>
      <w:r w:rsidRPr="009F6A4A">
        <w:rPr>
          <w:rFonts w:ascii="Times New Roman" w:eastAsia="Calibri" w:hAnsi="Times New Roman" w:cs="Times New Roman"/>
          <w:sz w:val="28"/>
          <w:szCs w:val="28"/>
          <w:lang w:eastAsia="en-US"/>
        </w:rPr>
        <w:t xml:space="preserve"> рублей.</w:t>
      </w:r>
    </w:p>
    <w:p w:rsidR="009F6A4A" w:rsidRPr="00023E7C" w:rsidRDefault="009F6A4A" w:rsidP="009F6A4A">
      <w:pPr>
        <w:spacing w:after="0"/>
        <w:ind w:firstLine="708"/>
        <w:jc w:val="both"/>
        <w:rPr>
          <w:rFonts w:ascii="Times New Roman" w:eastAsia="Calibri" w:hAnsi="Times New Roman" w:cs="Times New Roman"/>
          <w:sz w:val="26"/>
          <w:szCs w:val="26"/>
          <w:lang w:eastAsia="en-US"/>
        </w:rPr>
      </w:pPr>
      <w:r w:rsidRPr="00023E7C">
        <w:rPr>
          <w:rFonts w:ascii="Times New Roman" w:eastAsia="Calibri" w:hAnsi="Times New Roman" w:cs="Times New Roman"/>
          <w:sz w:val="26"/>
          <w:szCs w:val="26"/>
          <w:lang w:eastAsia="en-US"/>
        </w:rPr>
        <w:t xml:space="preserve">В связи с отсутствием управляющие организации  в жилом доме 8 по ул. Советской, он был исключен из плана, так же исключены работы по покраске фасада дома № 70А по Печорскому проспекту, в связи с низкими температурами наружного воздуха. </w:t>
      </w:r>
    </w:p>
    <w:p w:rsidR="009F6A4A" w:rsidRPr="00023E7C" w:rsidRDefault="009F6A4A" w:rsidP="009F6A4A">
      <w:pPr>
        <w:spacing w:after="0"/>
        <w:ind w:firstLine="708"/>
        <w:jc w:val="both"/>
        <w:rPr>
          <w:rFonts w:ascii="Times New Roman" w:eastAsia="Calibri" w:hAnsi="Times New Roman" w:cs="Times New Roman"/>
          <w:sz w:val="26"/>
          <w:szCs w:val="26"/>
          <w:lang w:eastAsia="en-US"/>
        </w:rPr>
      </w:pPr>
    </w:p>
    <w:p w:rsidR="009F6A4A" w:rsidRPr="009F6A4A" w:rsidRDefault="009F6A4A" w:rsidP="009F6A4A">
      <w:pPr>
        <w:spacing w:after="0"/>
        <w:ind w:firstLine="708"/>
        <w:jc w:val="both"/>
        <w:rPr>
          <w:rFonts w:ascii="Times New Roman" w:eastAsia="Times New Roman" w:hAnsi="Times New Roman" w:cs="Times New Roman"/>
          <w:color w:val="000000"/>
          <w:sz w:val="26"/>
          <w:szCs w:val="26"/>
        </w:rPr>
      </w:pPr>
      <w:r w:rsidRPr="00FA2258">
        <w:rPr>
          <w:rFonts w:ascii="Times New Roman" w:eastAsia="Times New Roman" w:hAnsi="Times New Roman" w:cs="Times New Roman"/>
          <w:color w:val="000000"/>
          <w:sz w:val="26"/>
          <w:szCs w:val="26"/>
        </w:rPr>
        <w:lastRenderedPageBreak/>
        <w:tab/>
      </w:r>
      <w:r w:rsidRPr="009F6A4A">
        <w:rPr>
          <w:rFonts w:ascii="Times New Roman" w:eastAsia="Times New Roman" w:hAnsi="Times New Roman" w:cs="Times New Roman"/>
          <w:color w:val="000000"/>
          <w:sz w:val="26"/>
          <w:szCs w:val="26"/>
        </w:rPr>
        <w:t xml:space="preserve">По заключенным  в 2015 году  администрацией муниципального района контрактам на выполнение услуг по отлову безнадзорных животных « Печора»  отловлено 756  особей (2014 г. – 535). </w:t>
      </w:r>
    </w:p>
    <w:p w:rsidR="009F6A4A" w:rsidRPr="009F6A4A" w:rsidRDefault="009F6A4A" w:rsidP="009F6A4A">
      <w:pPr>
        <w:spacing w:after="0"/>
        <w:jc w:val="both"/>
        <w:rPr>
          <w:rFonts w:ascii="Times New Roman" w:eastAsia="Times New Roman" w:hAnsi="Times New Roman" w:cs="Times New Roman"/>
          <w:color w:val="000000"/>
          <w:sz w:val="26"/>
          <w:szCs w:val="26"/>
        </w:rPr>
      </w:pPr>
      <w:r w:rsidRPr="009F6A4A">
        <w:rPr>
          <w:rFonts w:ascii="Times New Roman" w:eastAsia="Times New Roman" w:hAnsi="Times New Roman" w:cs="Times New Roman"/>
          <w:color w:val="000000"/>
          <w:sz w:val="26"/>
          <w:szCs w:val="26"/>
        </w:rPr>
        <w:tab/>
        <w:t>В связи с отсутствием должного планирования, несвоевременным формированием планов-графиков для размещения аукциона нами в 2015 году услуги по отлову собак оказывались не на постоянной основе.</w:t>
      </w:r>
      <w:r w:rsidRPr="009F6A4A">
        <w:rPr>
          <w:rFonts w:ascii="Times New Roman" w:eastAsia="Times New Roman" w:hAnsi="Times New Roman" w:cs="Times New Roman"/>
          <w:color w:val="000000"/>
          <w:sz w:val="26"/>
          <w:szCs w:val="26"/>
        </w:rPr>
        <w:tab/>
      </w:r>
      <w:r w:rsidRPr="009F6A4A">
        <w:rPr>
          <w:rFonts w:ascii="Times New Roman" w:eastAsia="Times New Roman" w:hAnsi="Times New Roman" w:cs="Times New Roman"/>
          <w:color w:val="000000"/>
          <w:sz w:val="26"/>
          <w:szCs w:val="26"/>
        </w:rPr>
        <w:tab/>
        <w:t xml:space="preserve"> </w:t>
      </w:r>
    </w:p>
    <w:p w:rsidR="009F6A4A" w:rsidRPr="009F6A4A" w:rsidRDefault="009F6A4A" w:rsidP="009F6A4A">
      <w:pPr>
        <w:spacing w:after="0"/>
        <w:ind w:firstLine="708"/>
        <w:jc w:val="both"/>
        <w:rPr>
          <w:rFonts w:ascii="Times New Roman" w:eastAsia="Times New Roman" w:hAnsi="Times New Roman" w:cs="Times New Roman"/>
          <w:sz w:val="26"/>
          <w:szCs w:val="26"/>
        </w:rPr>
      </w:pPr>
      <w:r w:rsidRPr="009F6A4A">
        <w:rPr>
          <w:rFonts w:ascii="Times New Roman" w:eastAsia="Times New Roman" w:hAnsi="Times New Roman" w:cs="Times New Roman"/>
          <w:color w:val="000000"/>
          <w:sz w:val="26"/>
          <w:szCs w:val="26"/>
        </w:rPr>
        <w:t xml:space="preserve">Мероприятия подпрограммы «Улучшение состояния жилищно-коммунального комплекса на территории МО МР «Печора» выполнены на сумму 98,5 млн. рублей, что составляет 72,3 % от запланированного объема средств (136,3 млн. рублей). Денежные средства не освоены в полном объеме в связи </w:t>
      </w:r>
      <w:proofErr w:type="gramStart"/>
      <w:r w:rsidRPr="009F6A4A">
        <w:rPr>
          <w:rFonts w:ascii="Times New Roman" w:eastAsia="Times New Roman" w:hAnsi="Times New Roman" w:cs="Times New Roman"/>
          <w:sz w:val="26"/>
          <w:szCs w:val="26"/>
        </w:rPr>
        <w:t>не выполнением</w:t>
      </w:r>
      <w:proofErr w:type="gramEnd"/>
      <w:r w:rsidRPr="009F6A4A">
        <w:rPr>
          <w:rFonts w:ascii="Times New Roman" w:eastAsia="Times New Roman" w:hAnsi="Times New Roman" w:cs="Times New Roman"/>
          <w:sz w:val="26"/>
          <w:szCs w:val="26"/>
        </w:rPr>
        <w:t xml:space="preserve"> сроков по заключенным контрактам подрядчиками на выполнение работ по капитальному ремонту сетей коммунальной инфраструктуры. </w:t>
      </w:r>
    </w:p>
    <w:p w:rsidR="009F6A4A" w:rsidRDefault="009F6A4A" w:rsidP="009F6A4A">
      <w:pPr>
        <w:ind w:firstLine="708"/>
        <w:jc w:val="both"/>
        <w:rPr>
          <w:rFonts w:ascii="Times New Roman" w:hAnsi="Times New Roman" w:cs="Times New Roman"/>
          <w:b/>
          <w:i/>
          <w:sz w:val="28"/>
          <w:szCs w:val="28"/>
        </w:rPr>
      </w:pPr>
    </w:p>
    <w:p w:rsidR="0069733F" w:rsidRPr="0002762F" w:rsidRDefault="0069733F" w:rsidP="0069733F">
      <w:pPr>
        <w:ind w:firstLine="708"/>
        <w:jc w:val="both"/>
        <w:rPr>
          <w:rFonts w:ascii="Times New Roman" w:hAnsi="Times New Roman" w:cs="Times New Roman"/>
          <w:b/>
          <w:i/>
          <w:sz w:val="26"/>
          <w:szCs w:val="26"/>
        </w:rPr>
      </w:pPr>
      <w:r w:rsidRPr="0002762F">
        <w:rPr>
          <w:rFonts w:ascii="Times New Roman" w:hAnsi="Times New Roman" w:cs="Times New Roman"/>
          <w:b/>
          <w:i/>
          <w:sz w:val="26"/>
          <w:szCs w:val="26"/>
        </w:rPr>
        <w:t>ЖИЛЬЕ</w:t>
      </w:r>
    </w:p>
    <w:p w:rsidR="0069733F" w:rsidRDefault="0069733F" w:rsidP="0069733F">
      <w:pPr>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6E67F9">
        <w:rPr>
          <w:rFonts w:ascii="Times New Roman" w:hAnsi="Times New Roman" w:cs="Times New Roman"/>
          <w:sz w:val="26"/>
          <w:szCs w:val="26"/>
        </w:rPr>
        <w:t>В 2015 году</w:t>
      </w:r>
      <w:r>
        <w:rPr>
          <w:rFonts w:ascii="Times New Roman" w:hAnsi="Times New Roman" w:cs="Times New Roman"/>
          <w:sz w:val="26"/>
          <w:szCs w:val="26"/>
        </w:rPr>
        <w:t xml:space="preserve"> в рамках обеспечения жилыми помещениями муниципального жилищного фонда</w:t>
      </w:r>
      <w:r w:rsidRPr="006E67F9">
        <w:rPr>
          <w:rFonts w:ascii="Times New Roman" w:hAnsi="Times New Roman" w:cs="Times New Roman"/>
          <w:sz w:val="26"/>
          <w:szCs w:val="26"/>
        </w:rPr>
        <w:t xml:space="preserve"> по судебным решениям предоставлено 11 жилых помещений гражданам, проживающим в ветхом и аварийном жилом фонде</w:t>
      </w:r>
      <w:r>
        <w:rPr>
          <w:rFonts w:ascii="Times New Roman" w:hAnsi="Times New Roman" w:cs="Times New Roman"/>
          <w:sz w:val="26"/>
          <w:szCs w:val="26"/>
        </w:rPr>
        <w:t>, 38 семьям предоставлена денежная компенсация на основании решений суда.</w:t>
      </w:r>
    </w:p>
    <w:p w:rsidR="0069733F" w:rsidRDefault="0069733F" w:rsidP="0069733F">
      <w:pPr>
        <w:ind w:firstLine="708"/>
        <w:jc w:val="both"/>
        <w:rPr>
          <w:rFonts w:ascii="Times New Roman" w:hAnsi="Times New Roman" w:cs="Times New Roman"/>
          <w:sz w:val="26"/>
          <w:szCs w:val="26"/>
        </w:rPr>
      </w:pPr>
      <w:r>
        <w:rPr>
          <w:rFonts w:ascii="Times New Roman" w:hAnsi="Times New Roman" w:cs="Times New Roman"/>
          <w:sz w:val="26"/>
          <w:szCs w:val="26"/>
        </w:rPr>
        <w:t>В рамках исполнения государственных полномочий по обеспечению жильем отдельных категорий граждан предоставлены 4 жилых помещения лицам из числа детей-сирот и детям, оставшихся без попечения родителей.</w:t>
      </w:r>
    </w:p>
    <w:p w:rsidR="0069733F" w:rsidRDefault="0069733F" w:rsidP="0069733F">
      <w:pPr>
        <w:ind w:firstLine="708"/>
        <w:jc w:val="both"/>
        <w:rPr>
          <w:rFonts w:ascii="Times New Roman" w:hAnsi="Times New Roman" w:cs="Times New Roman"/>
          <w:sz w:val="26"/>
          <w:szCs w:val="26"/>
        </w:rPr>
      </w:pPr>
      <w:r>
        <w:rPr>
          <w:rFonts w:ascii="Times New Roman" w:hAnsi="Times New Roman" w:cs="Times New Roman"/>
          <w:sz w:val="26"/>
          <w:szCs w:val="26"/>
        </w:rPr>
        <w:t>Предоставлены единовременные денежные выплаты, социальные выплаты 6 гражданам на строительство или приобретение жилья за счет средств бюджетов всех уровней (РФ, РК МО МР):</w:t>
      </w:r>
    </w:p>
    <w:p w:rsidR="0069733F" w:rsidRPr="00AC5ED0" w:rsidRDefault="0069733F" w:rsidP="0069733F">
      <w:pPr>
        <w:pStyle w:val="a3"/>
        <w:numPr>
          <w:ilvl w:val="0"/>
          <w:numId w:val="35"/>
        </w:numPr>
        <w:jc w:val="both"/>
        <w:rPr>
          <w:rFonts w:ascii="Times New Roman" w:hAnsi="Times New Roman"/>
          <w:sz w:val="26"/>
          <w:szCs w:val="26"/>
        </w:rPr>
      </w:pPr>
      <w:r w:rsidRPr="00AC5ED0">
        <w:rPr>
          <w:rFonts w:ascii="Times New Roman" w:hAnsi="Times New Roman"/>
          <w:sz w:val="26"/>
          <w:szCs w:val="26"/>
        </w:rPr>
        <w:t xml:space="preserve">1 молодая семья получила свидетельство </w:t>
      </w:r>
      <w:r>
        <w:rPr>
          <w:rFonts w:ascii="Times New Roman" w:hAnsi="Times New Roman"/>
          <w:sz w:val="26"/>
          <w:szCs w:val="26"/>
        </w:rPr>
        <w:t xml:space="preserve">о праве </w:t>
      </w:r>
      <w:r w:rsidRPr="00AC5ED0">
        <w:rPr>
          <w:rFonts w:ascii="Times New Roman" w:hAnsi="Times New Roman"/>
          <w:sz w:val="26"/>
          <w:szCs w:val="26"/>
        </w:rPr>
        <w:t>на получение социальной выплаты для приобретения или строительства жилья</w:t>
      </w:r>
      <w:r>
        <w:rPr>
          <w:rFonts w:ascii="Times New Roman" w:hAnsi="Times New Roman"/>
          <w:sz w:val="26"/>
          <w:szCs w:val="26"/>
        </w:rPr>
        <w:t xml:space="preserve"> в рамках федеральной целевой программы «Жилище» на 2011-2015 годы»</w:t>
      </w:r>
      <w:r w:rsidRPr="00AC5ED0">
        <w:rPr>
          <w:rFonts w:ascii="Times New Roman" w:hAnsi="Times New Roman"/>
          <w:sz w:val="26"/>
          <w:szCs w:val="26"/>
        </w:rPr>
        <w:t>;</w:t>
      </w:r>
    </w:p>
    <w:p w:rsidR="0069733F" w:rsidRPr="00AC5ED0" w:rsidRDefault="0069733F" w:rsidP="0069733F">
      <w:pPr>
        <w:pStyle w:val="a3"/>
        <w:numPr>
          <w:ilvl w:val="0"/>
          <w:numId w:val="35"/>
        </w:numPr>
        <w:jc w:val="both"/>
        <w:rPr>
          <w:rFonts w:ascii="Times New Roman" w:hAnsi="Times New Roman"/>
          <w:sz w:val="26"/>
          <w:szCs w:val="26"/>
        </w:rPr>
      </w:pPr>
      <w:r w:rsidRPr="00AC5ED0">
        <w:rPr>
          <w:rFonts w:ascii="Times New Roman" w:hAnsi="Times New Roman"/>
          <w:sz w:val="26"/>
          <w:szCs w:val="26"/>
        </w:rPr>
        <w:t xml:space="preserve">1 </w:t>
      </w:r>
      <w:proofErr w:type="gramStart"/>
      <w:r w:rsidRPr="00AC5ED0">
        <w:rPr>
          <w:rFonts w:ascii="Times New Roman" w:hAnsi="Times New Roman"/>
          <w:sz w:val="26"/>
          <w:szCs w:val="26"/>
        </w:rPr>
        <w:t>семья,</w:t>
      </w:r>
      <w:r>
        <w:rPr>
          <w:rFonts w:ascii="Times New Roman" w:hAnsi="Times New Roman"/>
          <w:sz w:val="26"/>
          <w:szCs w:val="26"/>
        </w:rPr>
        <w:t xml:space="preserve"> </w:t>
      </w:r>
      <w:r w:rsidRPr="00AC5ED0">
        <w:rPr>
          <w:rFonts w:ascii="Times New Roman" w:hAnsi="Times New Roman"/>
          <w:sz w:val="26"/>
          <w:szCs w:val="26"/>
        </w:rPr>
        <w:t xml:space="preserve"> проживающая в сельской местности</w:t>
      </w:r>
      <w:r>
        <w:rPr>
          <w:rFonts w:ascii="Times New Roman" w:hAnsi="Times New Roman"/>
          <w:sz w:val="26"/>
          <w:szCs w:val="26"/>
        </w:rPr>
        <w:t xml:space="preserve"> получила</w:t>
      </w:r>
      <w:proofErr w:type="gramEnd"/>
      <w:r>
        <w:rPr>
          <w:rFonts w:ascii="Times New Roman" w:hAnsi="Times New Roman"/>
          <w:sz w:val="26"/>
          <w:szCs w:val="26"/>
        </w:rPr>
        <w:t xml:space="preserve"> социальную выплату в рамках федеральной целевой программы «Устойчивое развитие сельских территорий на 2014-2017 годы»</w:t>
      </w:r>
      <w:r w:rsidRPr="00AC5ED0">
        <w:rPr>
          <w:rFonts w:ascii="Times New Roman" w:hAnsi="Times New Roman"/>
          <w:sz w:val="26"/>
          <w:szCs w:val="26"/>
        </w:rPr>
        <w:t>;</w:t>
      </w:r>
    </w:p>
    <w:p w:rsidR="0069733F" w:rsidRPr="00935071" w:rsidRDefault="0069733F" w:rsidP="0069733F">
      <w:pPr>
        <w:pStyle w:val="a3"/>
        <w:numPr>
          <w:ilvl w:val="0"/>
          <w:numId w:val="35"/>
        </w:numPr>
        <w:jc w:val="both"/>
        <w:rPr>
          <w:rFonts w:ascii="Times New Roman" w:hAnsi="Times New Roman"/>
          <w:sz w:val="26"/>
          <w:szCs w:val="26"/>
        </w:rPr>
      </w:pPr>
      <w:r w:rsidRPr="00AC5ED0">
        <w:rPr>
          <w:rFonts w:ascii="Times New Roman" w:hAnsi="Times New Roman"/>
          <w:sz w:val="26"/>
          <w:szCs w:val="26"/>
        </w:rPr>
        <w:t>2 гражданина, относящи</w:t>
      </w:r>
      <w:r>
        <w:rPr>
          <w:rFonts w:ascii="Times New Roman" w:hAnsi="Times New Roman"/>
          <w:sz w:val="26"/>
          <w:szCs w:val="26"/>
        </w:rPr>
        <w:t>е</w:t>
      </w:r>
      <w:r w:rsidRPr="00AC5ED0">
        <w:rPr>
          <w:rFonts w:ascii="Times New Roman" w:hAnsi="Times New Roman"/>
          <w:sz w:val="26"/>
          <w:szCs w:val="26"/>
        </w:rPr>
        <w:t xml:space="preserve">ся к категории инвалиды 1,2,3 групп, инвалиды с детства, </w:t>
      </w:r>
      <w:proofErr w:type="gramStart"/>
      <w:r w:rsidRPr="00AC5ED0">
        <w:rPr>
          <w:rFonts w:ascii="Times New Roman" w:hAnsi="Times New Roman"/>
          <w:sz w:val="26"/>
          <w:szCs w:val="26"/>
        </w:rPr>
        <w:t>семьи, имеющие детей-инвалидов</w:t>
      </w:r>
      <w:r>
        <w:rPr>
          <w:rFonts w:ascii="Times New Roman" w:hAnsi="Times New Roman"/>
          <w:sz w:val="26"/>
          <w:szCs w:val="26"/>
        </w:rPr>
        <w:t xml:space="preserve"> получили</w:t>
      </w:r>
      <w:proofErr w:type="gramEnd"/>
      <w:r>
        <w:rPr>
          <w:rFonts w:ascii="Times New Roman" w:hAnsi="Times New Roman"/>
          <w:sz w:val="26"/>
          <w:szCs w:val="26"/>
        </w:rPr>
        <w:t xml:space="preserve"> </w:t>
      </w:r>
      <w:r w:rsidRPr="00935071">
        <w:rPr>
          <w:rFonts w:ascii="Times New Roman" w:hAnsi="Times New Roman"/>
          <w:sz w:val="26"/>
          <w:szCs w:val="26"/>
        </w:rPr>
        <w:t>единовременные денежные выплаты;</w:t>
      </w:r>
    </w:p>
    <w:p w:rsidR="0069733F" w:rsidRPr="00987015" w:rsidRDefault="0069733F" w:rsidP="0069733F">
      <w:pPr>
        <w:pStyle w:val="a3"/>
        <w:numPr>
          <w:ilvl w:val="0"/>
          <w:numId w:val="35"/>
        </w:numPr>
        <w:jc w:val="both"/>
        <w:rPr>
          <w:rFonts w:ascii="Times New Roman" w:hAnsi="Times New Roman"/>
          <w:sz w:val="26"/>
          <w:szCs w:val="26"/>
        </w:rPr>
      </w:pPr>
      <w:r w:rsidRPr="00987015">
        <w:rPr>
          <w:rFonts w:ascii="Times New Roman" w:hAnsi="Times New Roman"/>
          <w:sz w:val="26"/>
          <w:szCs w:val="26"/>
        </w:rPr>
        <w:t>1 ветеран боевых действий</w:t>
      </w:r>
      <w:r>
        <w:rPr>
          <w:rFonts w:ascii="Times New Roman" w:hAnsi="Times New Roman"/>
          <w:sz w:val="26"/>
          <w:szCs w:val="26"/>
        </w:rPr>
        <w:t xml:space="preserve"> получил </w:t>
      </w:r>
      <w:r w:rsidRPr="00935071">
        <w:rPr>
          <w:rFonts w:ascii="Times New Roman" w:hAnsi="Times New Roman"/>
          <w:sz w:val="26"/>
          <w:szCs w:val="26"/>
        </w:rPr>
        <w:t>единовременн</w:t>
      </w:r>
      <w:r>
        <w:rPr>
          <w:rFonts w:ascii="Times New Roman" w:hAnsi="Times New Roman"/>
          <w:sz w:val="26"/>
          <w:szCs w:val="26"/>
        </w:rPr>
        <w:t>ую</w:t>
      </w:r>
      <w:r w:rsidRPr="00935071">
        <w:rPr>
          <w:rFonts w:ascii="Times New Roman" w:hAnsi="Times New Roman"/>
          <w:sz w:val="26"/>
          <w:szCs w:val="26"/>
        </w:rPr>
        <w:t xml:space="preserve"> денежн</w:t>
      </w:r>
      <w:r>
        <w:rPr>
          <w:rFonts w:ascii="Times New Roman" w:hAnsi="Times New Roman"/>
          <w:sz w:val="26"/>
          <w:szCs w:val="26"/>
        </w:rPr>
        <w:t>ую</w:t>
      </w:r>
      <w:r w:rsidRPr="00935071">
        <w:rPr>
          <w:rFonts w:ascii="Times New Roman" w:hAnsi="Times New Roman"/>
          <w:sz w:val="26"/>
          <w:szCs w:val="26"/>
        </w:rPr>
        <w:t xml:space="preserve"> выплат</w:t>
      </w:r>
      <w:r>
        <w:rPr>
          <w:rFonts w:ascii="Times New Roman" w:hAnsi="Times New Roman"/>
          <w:sz w:val="26"/>
          <w:szCs w:val="26"/>
        </w:rPr>
        <w:t>у</w:t>
      </w:r>
      <w:r w:rsidRPr="00987015">
        <w:rPr>
          <w:rFonts w:ascii="Times New Roman" w:hAnsi="Times New Roman"/>
          <w:sz w:val="26"/>
          <w:szCs w:val="26"/>
        </w:rPr>
        <w:t>.</w:t>
      </w:r>
    </w:p>
    <w:p w:rsidR="0042539E" w:rsidRPr="00D87E76" w:rsidRDefault="0042539E" w:rsidP="0042539E">
      <w:pPr>
        <w:spacing w:after="0"/>
        <w:jc w:val="both"/>
        <w:rPr>
          <w:rFonts w:ascii="Times New Roman" w:eastAsia="12" w:hAnsi="Times New Roman" w:cs="Times New Roman"/>
          <w:b/>
          <w:sz w:val="26"/>
          <w:szCs w:val="26"/>
        </w:rPr>
      </w:pPr>
    </w:p>
    <w:p w:rsidR="000128F7" w:rsidRPr="0002762F" w:rsidRDefault="000128F7" w:rsidP="000128F7">
      <w:pPr>
        <w:spacing w:after="0"/>
        <w:ind w:firstLine="567"/>
        <w:rPr>
          <w:rFonts w:ascii="Times New Roman" w:eastAsia="12" w:hAnsi="Times New Roman" w:cs="Times New Roman"/>
          <w:b/>
          <w:i/>
          <w:sz w:val="26"/>
          <w:szCs w:val="26"/>
        </w:rPr>
      </w:pPr>
      <w:r w:rsidRPr="0002762F">
        <w:rPr>
          <w:rFonts w:ascii="Times New Roman" w:eastAsia="Calibri" w:hAnsi="Times New Roman" w:cs="Times New Roman"/>
          <w:b/>
          <w:i/>
          <w:sz w:val="26"/>
          <w:szCs w:val="26"/>
        </w:rPr>
        <w:t>ДОРОЖНАЯ</w:t>
      </w:r>
      <w:r w:rsidRPr="0002762F">
        <w:rPr>
          <w:rFonts w:ascii="Times New Roman" w:eastAsia="12" w:hAnsi="Times New Roman" w:cs="Times New Roman"/>
          <w:b/>
          <w:i/>
          <w:sz w:val="26"/>
          <w:szCs w:val="26"/>
        </w:rPr>
        <w:t xml:space="preserve"> </w:t>
      </w:r>
      <w:r w:rsidRPr="0002762F">
        <w:rPr>
          <w:rFonts w:ascii="Times New Roman" w:eastAsia="Calibri" w:hAnsi="Times New Roman" w:cs="Times New Roman"/>
          <w:b/>
          <w:i/>
          <w:sz w:val="26"/>
          <w:szCs w:val="26"/>
        </w:rPr>
        <w:t>ДЕЯТЕЛЬНОСТЬ</w:t>
      </w:r>
    </w:p>
    <w:p w:rsidR="000128F7" w:rsidRPr="00D87E76" w:rsidRDefault="000128F7" w:rsidP="000128F7">
      <w:pPr>
        <w:spacing w:after="0"/>
        <w:jc w:val="center"/>
        <w:rPr>
          <w:rFonts w:ascii="Times New Roman" w:eastAsia="12" w:hAnsi="Times New Roman" w:cs="Times New Roman"/>
          <w:b/>
          <w:sz w:val="26"/>
          <w:szCs w:val="26"/>
        </w:rPr>
      </w:pPr>
    </w:p>
    <w:p w:rsidR="00E17ACD" w:rsidRPr="00496ED9" w:rsidRDefault="00E17ACD" w:rsidP="00E17ACD">
      <w:pPr>
        <w:shd w:val="clear" w:color="auto" w:fill="FFFFFF"/>
        <w:spacing w:after="0" w:line="285" w:lineRule="atLeast"/>
        <w:ind w:firstLine="709"/>
        <w:jc w:val="both"/>
        <w:textAlignment w:val="baseline"/>
        <w:rPr>
          <w:rFonts w:ascii="Times New Roman" w:hAnsi="Times New Roman" w:cs="Times New Roman"/>
          <w:sz w:val="26"/>
          <w:szCs w:val="26"/>
        </w:rPr>
      </w:pPr>
      <w:r w:rsidRPr="00496ED9">
        <w:rPr>
          <w:rFonts w:ascii="Times New Roman" w:hAnsi="Times New Roman" w:cs="Times New Roman"/>
          <w:sz w:val="26"/>
          <w:szCs w:val="26"/>
        </w:rPr>
        <w:lastRenderedPageBreak/>
        <w:t xml:space="preserve">Общая протяженность автомобильных дорог на территории муниципального </w:t>
      </w:r>
      <w:proofErr w:type="spellStart"/>
      <w:r w:rsidRPr="00496ED9">
        <w:rPr>
          <w:rFonts w:ascii="Times New Roman" w:hAnsi="Times New Roman" w:cs="Times New Roman"/>
          <w:sz w:val="26"/>
          <w:szCs w:val="26"/>
        </w:rPr>
        <w:t>раойна</w:t>
      </w:r>
      <w:proofErr w:type="spellEnd"/>
      <w:r w:rsidRPr="00496ED9">
        <w:rPr>
          <w:rFonts w:ascii="Times New Roman" w:hAnsi="Times New Roman" w:cs="Times New Roman"/>
          <w:sz w:val="26"/>
          <w:szCs w:val="26"/>
        </w:rPr>
        <w:t xml:space="preserve"> «Печора»</w:t>
      </w:r>
      <w:r w:rsidR="00AC5D6A" w:rsidRPr="00496ED9">
        <w:rPr>
          <w:rFonts w:ascii="Times New Roman" w:hAnsi="Times New Roman" w:cs="Times New Roman"/>
          <w:sz w:val="26"/>
          <w:szCs w:val="26"/>
        </w:rPr>
        <w:t xml:space="preserve"> </w:t>
      </w:r>
      <w:r w:rsidRPr="00496ED9">
        <w:rPr>
          <w:rFonts w:ascii="Times New Roman" w:hAnsi="Times New Roman" w:cs="Times New Roman"/>
          <w:sz w:val="26"/>
          <w:szCs w:val="26"/>
        </w:rPr>
        <w:t>составляет 403 км, из них  протяженность автодорог</w:t>
      </w:r>
      <w:r w:rsidR="00CD0930" w:rsidRPr="00496ED9">
        <w:rPr>
          <w:rFonts w:ascii="Times New Roman" w:hAnsi="Times New Roman" w:cs="Times New Roman"/>
          <w:sz w:val="26"/>
          <w:szCs w:val="26"/>
        </w:rPr>
        <w:t xml:space="preserve"> </w:t>
      </w:r>
      <w:r w:rsidRPr="00496ED9">
        <w:rPr>
          <w:rFonts w:ascii="Times New Roman" w:hAnsi="Times New Roman" w:cs="Times New Roman"/>
          <w:sz w:val="26"/>
          <w:szCs w:val="26"/>
        </w:rPr>
        <w:t>общего пользования местного значения</w:t>
      </w:r>
      <w:r w:rsidR="00CD0930" w:rsidRPr="00496ED9">
        <w:rPr>
          <w:rFonts w:ascii="Times New Roman" w:hAnsi="Times New Roman" w:cs="Times New Roman"/>
          <w:sz w:val="26"/>
          <w:szCs w:val="26"/>
        </w:rPr>
        <w:t xml:space="preserve"> -</w:t>
      </w:r>
      <w:r w:rsidRPr="00496ED9">
        <w:rPr>
          <w:rFonts w:ascii="Times New Roman" w:hAnsi="Times New Roman" w:cs="Times New Roman"/>
          <w:sz w:val="26"/>
          <w:szCs w:val="26"/>
        </w:rPr>
        <w:t xml:space="preserve"> 97,1 км. </w:t>
      </w:r>
    </w:p>
    <w:p w:rsidR="00EE357E" w:rsidRDefault="00E17ACD" w:rsidP="00E17ACD">
      <w:pPr>
        <w:spacing w:after="0"/>
        <w:ind w:firstLine="708"/>
        <w:jc w:val="both"/>
        <w:rPr>
          <w:rFonts w:ascii="Times New Roman" w:eastAsia="Times New Roman" w:hAnsi="Times New Roman" w:cs="Times New Roman"/>
          <w:sz w:val="26"/>
          <w:szCs w:val="26"/>
        </w:rPr>
      </w:pPr>
      <w:r w:rsidRPr="00496ED9">
        <w:rPr>
          <w:rFonts w:ascii="Times New Roman" w:hAnsi="Times New Roman" w:cs="Times New Roman"/>
          <w:sz w:val="26"/>
          <w:szCs w:val="26"/>
        </w:rPr>
        <w:t xml:space="preserve">В целях содействия развитию надежной транспортной инфраструктуры в рамках бюджетных обязательств реализовывались мероприятия </w:t>
      </w:r>
      <w:r w:rsidR="00B94326" w:rsidRPr="00496ED9">
        <w:rPr>
          <w:rFonts w:ascii="Times New Roman" w:eastAsia="Times New Roman" w:hAnsi="Times New Roman" w:cs="Times New Roman"/>
          <w:sz w:val="26"/>
          <w:szCs w:val="26"/>
        </w:rPr>
        <w:t xml:space="preserve"> подпрограммы «Дорожное хозяйство и транспорт» </w:t>
      </w:r>
      <w:r w:rsidRPr="00496ED9">
        <w:rPr>
          <w:rFonts w:ascii="Times New Roman" w:eastAsia="Times New Roman" w:hAnsi="Times New Roman" w:cs="Times New Roman"/>
          <w:sz w:val="26"/>
          <w:szCs w:val="26"/>
        </w:rPr>
        <w:t>му</w:t>
      </w:r>
      <w:r w:rsidR="00A7299E" w:rsidRPr="00496ED9">
        <w:rPr>
          <w:rFonts w:ascii="Times New Roman" w:eastAsia="Times New Roman" w:hAnsi="Times New Roman" w:cs="Times New Roman"/>
          <w:sz w:val="26"/>
          <w:szCs w:val="26"/>
        </w:rPr>
        <w:t xml:space="preserve">ниципальной программы «Жилье, жилищно-коммунальное хозяйство и территориальное развитие МО МР «Печора». </w:t>
      </w:r>
    </w:p>
    <w:p w:rsidR="00EE357E" w:rsidRPr="00D87E76" w:rsidRDefault="00EE357E" w:rsidP="00EE357E">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Мероприятия по обеспечению безопасности дорожного движения в 2015 году планировались и осуществлялись </w:t>
      </w:r>
      <w:r w:rsidR="009F6A4A">
        <w:rPr>
          <w:rFonts w:ascii="Times New Roman" w:eastAsia="Times New Roman" w:hAnsi="Times New Roman" w:cs="Times New Roman"/>
          <w:color w:val="000000"/>
          <w:sz w:val="26"/>
          <w:szCs w:val="26"/>
        </w:rPr>
        <w:t>согласно принятым бюджетным обязательствам (</w:t>
      </w:r>
      <w:proofErr w:type="spellStart"/>
      <w:r w:rsidR="009F6A4A">
        <w:rPr>
          <w:rFonts w:ascii="Times New Roman" w:eastAsia="Times New Roman" w:hAnsi="Times New Roman" w:cs="Times New Roman"/>
          <w:color w:val="000000"/>
          <w:sz w:val="26"/>
          <w:szCs w:val="26"/>
        </w:rPr>
        <w:t>запланировано</w:t>
      </w:r>
      <w:r>
        <w:rPr>
          <w:rFonts w:ascii="Times New Roman" w:eastAsia="Times New Roman" w:hAnsi="Times New Roman" w:cs="Times New Roman"/>
          <w:color w:val="000000"/>
          <w:sz w:val="26"/>
          <w:szCs w:val="26"/>
        </w:rPr>
        <w:t>в</w:t>
      </w:r>
      <w:proofErr w:type="spellEnd"/>
      <w:r>
        <w:rPr>
          <w:rFonts w:ascii="Times New Roman" w:eastAsia="Times New Roman" w:hAnsi="Times New Roman" w:cs="Times New Roman"/>
          <w:color w:val="000000"/>
          <w:sz w:val="26"/>
          <w:szCs w:val="26"/>
        </w:rPr>
        <w:t xml:space="preserve"> объеме</w:t>
      </w:r>
      <w:r w:rsidRPr="00D87E76">
        <w:rPr>
          <w:rFonts w:ascii="Times New Roman" w:eastAsia="Times New Roman" w:hAnsi="Times New Roman" w:cs="Times New Roman"/>
          <w:color w:val="000000"/>
          <w:sz w:val="26"/>
          <w:szCs w:val="26"/>
        </w:rPr>
        <w:t xml:space="preserve"> 67,3 млн. руб</w:t>
      </w:r>
      <w:r w:rsidRPr="00D87E76">
        <w:rPr>
          <w:rFonts w:ascii="Times New Roman" w:eastAsia="Times New Roman" w:hAnsi="Times New Roman" w:cs="Times New Roman"/>
          <w:sz w:val="26"/>
          <w:szCs w:val="26"/>
        </w:rPr>
        <w:t>.</w:t>
      </w:r>
      <w:r w:rsidR="009F6A4A">
        <w:rPr>
          <w:rFonts w:ascii="Times New Roman" w:eastAsia="Times New Roman" w:hAnsi="Times New Roman" w:cs="Times New Roman"/>
          <w:sz w:val="26"/>
          <w:szCs w:val="26"/>
        </w:rPr>
        <w:t>).</w:t>
      </w:r>
      <w:r w:rsidRPr="00D87E76">
        <w:rPr>
          <w:rFonts w:ascii="Times New Roman" w:eastAsia="Times New Roman" w:hAnsi="Times New Roman" w:cs="Times New Roman"/>
          <w:sz w:val="26"/>
          <w:szCs w:val="26"/>
        </w:rPr>
        <w:t xml:space="preserve"> </w:t>
      </w:r>
      <w:r w:rsidRPr="00D87E76">
        <w:rPr>
          <w:rFonts w:ascii="Times New Roman" w:eastAsia="Times New Roman" w:hAnsi="Times New Roman" w:cs="Times New Roman"/>
          <w:color w:val="000000"/>
          <w:sz w:val="26"/>
          <w:szCs w:val="26"/>
        </w:rPr>
        <w:t>Мероприятия выполнены на сумму 36,5 млн. рублей или на 54,2 % от общего объема.</w:t>
      </w:r>
      <w:r>
        <w:rPr>
          <w:rFonts w:ascii="Times New Roman" w:eastAsia="Times New Roman" w:hAnsi="Times New Roman" w:cs="Times New Roman"/>
          <w:color w:val="000000"/>
          <w:sz w:val="26"/>
          <w:szCs w:val="26"/>
        </w:rPr>
        <w:t xml:space="preserve"> Средства не освоены в полном объеме по причине неисполнения обязательств по контракту подрядчиком.</w:t>
      </w:r>
    </w:p>
    <w:p w:rsidR="00EE357E" w:rsidRPr="00D87E76" w:rsidRDefault="00D6479F" w:rsidP="00EE357E">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00EE357E" w:rsidRPr="00D87E76">
        <w:rPr>
          <w:rFonts w:ascii="Times New Roman" w:eastAsia="Times New Roman" w:hAnsi="Times New Roman" w:cs="Times New Roman"/>
          <w:sz w:val="26"/>
          <w:szCs w:val="26"/>
        </w:rPr>
        <w:t xml:space="preserve">В 2015 году за счет бюджета ГП «Печора» и МР «Печора»  предусматривалось  отремонтировать 13,8 тыс. </w:t>
      </w:r>
      <w:proofErr w:type="spellStart"/>
      <w:r w:rsidR="00EE357E" w:rsidRPr="00D87E76">
        <w:rPr>
          <w:rFonts w:ascii="Times New Roman" w:eastAsia="Times New Roman" w:hAnsi="Times New Roman" w:cs="Times New Roman"/>
          <w:sz w:val="26"/>
          <w:szCs w:val="26"/>
        </w:rPr>
        <w:t>кв.м</w:t>
      </w:r>
      <w:proofErr w:type="spellEnd"/>
      <w:r w:rsidR="00EE357E" w:rsidRPr="00D87E76">
        <w:rPr>
          <w:rFonts w:ascii="Times New Roman" w:eastAsia="Times New Roman" w:hAnsi="Times New Roman" w:cs="Times New Roman"/>
          <w:sz w:val="26"/>
          <w:szCs w:val="26"/>
        </w:rPr>
        <w:t xml:space="preserve">. асфальтобетонного покрытия  дорог на сумму  9,1 млн. руб., в </w:t>
      </w:r>
      <w:proofErr w:type="spellStart"/>
      <w:r w:rsidR="00EE357E" w:rsidRPr="00D87E76">
        <w:rPr>
          <w:rFonts w:ascii="Times New Roman" w:eastAsia="Times New Roman" w:hAnsi="Times New Roman" w:cs="Times New Roman"/>
          <w:sz w:val="26"/>
          <w:szCs w:val="26"/>
        </w:rPr>
        <w:t>т.ч</w:t>
      </w:r>
      <w:proofErr w:type="spellEnd"/>
      <w:r w:rsidR="00EE357E" w:rsidRPr="00D87E76">
        <w:rPr>
          <w:rFonts w:ascii="Times New Roman" w:eastAsia="Times New Roman" w:hAnsi="Times New Roman" w:cs="Times New Roman"/>
          <w:sz w:val="26"/>
          <w:szCs w:val="26"/>
        </w:rPr>
        <w:t>.  ремонт ул. Островского  3,9 тыс. кв. м. на сумму 4,0 млн. руб.</w:t>
      </w:r>
      <w:r w:rsidR="00EE357E">
        <w:rPr>
          <w:rFonts w:ascii="Times New Roman" w:eastAsia="Times New Roman" w:hAnsi="Times New Roman" w:cs="Times New Roman"/>
          <w:sz w:val="26"/>
          <w:szCs w:val="26"/>
        </w:rPr>
        <w:t xml:space="preserve"> Работы выполнены не в полном объеме, подрядчик не приступил к ремонтным работам по ул. Островского. </w:t>
      </w:r>
      <w:proofErr w:type="gramEnd"/>
    </w:p>
    <w:p w:rsidR="00EE357E" w:rsidRDefault="00EE357E" w:rsidP="00EE357E">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Для обеспечения нормативных требований при эксплуатации улично-дорожной сети города и района выполнены работы</w:t>
      </w:r>
      <w:r>
        <w:rPr>
          <w:rFonts w:ascii="Times New Roman" w:eastAsia="Times New Roman" w:hAnsi="Times New Roman" w:cs="Times New Roman"/>
          <w:sz w:val="26"/>
          <w:szCs w:val="26"/>
        </w:rPr>
        <w:t>:</w:t>
      </w:r>
    </w:p>
    <w:p w:rsidR="00EE357E" w:rsidRDefault="00EE357E" w:rsidP="00EE357E">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D87E7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ремонт</w:t>
      </w:r>
      <w:r w:rsidRPr="00D87E76">
        <w:rPr>
          <w:rFonts w:ascii="Times New Roman" w:eastAsia="Times New Roman" w:hAnsi="Times New Roman" w:cs="Times New Roman"/>
          <w:sz w:val="26"/>
          <w:szCs w:val="26"/>
        </w:rPr>
        <w:t xml:space="preserve"> автомобильной дороги «</w:t>
      </w:r>
      <w:proofErr w:type="gramStart"/>
      <w:r w:rsidRPr="00D87E76">
        <w:rPr>
          <w:rFonts w:ascii="Times New Roman" w:eastAsia="Times New Roman" w:hAnsi="Times New Roman" w:cs="Times New Roman"/>
          <w:sz w:val="26"/>
          <w:szCs w:val="26"/>
        </w:rPr>
        <w:t>Канин-Печора</w:t>
      </w:r>
      <w:proofErr w:type="gramEnd"/>
      <w:r w:rsidRPr="00D87E76">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D87E76">
        <w:rPr>
          <w:rFonts w:ascii="Times New Roman" w:eastAsia="Times New Roman" w:hAnsi="Times New Roman" w:cs="Times New Roman"/>
          <w:sz w:val="26"/>
          <w:szCs w:val="26"/>
        </w:rPr>
        <w:t xml:space="preserve"> 922,0 </w:t>
      </w:r>
      <w:proofErr w:type="spellStart"/>
      <w:r w:rsidRPr="00D87E76">
        <w:rPr>
          <w:rFonts w:ascii="Times New Roman" w:eastAsia="Times New Roman" w:hAnsi="Times New Roman" w:cs="Times New Roman"/>
          <w:sz w:val="26"/>
          <w:szCs w:val="26"/>
        </w:rPr>
        <w:t>кв.м</w:t>
      </w:r>
      <w:proofErr w:type="spellEnd"/>
      <w:r w:rsidRPr="00D87E76">
        <w:rPr>
          <w:rFonts w:ascii="Times New Roman" w:eastAsia="Times New Roman" w:hAnsi="Times New Roman" w:cs="Times New Roman"/>
          <w:sz w:val="26"/>
          <w:szCs w:val="26"/>
        </w:rPr>
        <w:t>. на сумму 739,5 тыс. руб.</w:t>
      </w:r>
      <w:r>
        <w:rPr>
          <w:rFonts w:ascii="Times New Roman" w:eastAsia="Times New Roman" w:hAnsi="Times New Roman" w:cs="Times New Roman"/>
          <w:sz w:val="26"/>
          <w:szCs w:val="26"/>
        </w:rPr>
        <w:t xml:space="preserve"> (республиканский бюджет);</w:t>
      </w:r>
    </w:p>
    <w:p w:rsidR="00EE357E" w:rsidRDefault="00EE357E" w:rsidP="00EE357E">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D87E76">
        <w:rPr>
          <w:rFonts w:ascii="Times New Roman" w:eastAsia="Times New Roman" w:hAnsi="Times New Roman" w:cs="Times New Roman"/>
          <w:sz w:val="26"/>
          <w:szCs w:val="26"/>
        </w:rPr>
        <w:t xml:space="preserve"> ямочный ремонт на сумму 2,5 млн. руб</w:t>
      </w:r>
      <w:proofErr w:type="gramStart"/>
      <w:r w:rsidRPr="00D87E76">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roofErr w:type="gramEnd"/>
      <w:r w:rsidRPr="00D87E76">
        <w:rPr>
          <w:rFonts w:ascii="Times New Roman" w:eastAsia="Times New Roman" w:hAnsi="Times New Roman" w:cs="Times New Roman"/>
          <w:sz w:val="26"/>
          <w:szCs w:val="26"/>
        </w:rPr>
        <w:t>бюджета</w:t>
      </w:r>
      <w:r>
        <w:rPr>
          <w:rFonts w:ascii="Times New Roman" w:eastAsia="Times New Roman" w:hAnsi="Times New Roman" w:cs="Times New Roman"/>
          <w:sz w:val="26"/>
          <w:szCs w:val="26"/>
        </w:rPr>
        <w:t xml:space="preserve"> ГП «Печора»).</w:t>
      </w:r>
    </w:p>
    <w:p w:rsidR="00EE357E" w:rsidRDefault="00EE357E" w:rsidP="00EE357E">
      <w:pPr>
        <w:spacing w:after="0"/>
        <w:ind w:firstLine="708"/>
        <w:jc w:val="both"/>
        <w:rPr>
          <w:rFonts w:ascii="Times New Roman" w:eastAsia="Times New Roman" w:hAnsi="Times New Roman" w:cs="Times New Roman"/>
          <w:sz w:val="26"/>
          <w:szCs w:val="26"/>
        </w:rPr>
      </w:pPr>
      <w:r w:rsidRPr="006C49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рамках содержания дорог общего пользования местного значения </w:t>
      </w:r>
      <w:proofErr w:type="gramStart"/>
      <w:r>
        <w:rPr>
          <w:rFonts w:ascii="Times New Roman" w:eastAsia="Times New Roman" w:hAnsi="Times New Roman" w:cs="Times New Roman"/>
          <w:sz w:val="26"/>
          <w:szCs w:val="26"/>
        </w:rPr>
        <w:t>осуществлен</w:t>
      </w:r>
      <w:proofErr w:type="gramEnd"/>
      <w:r w:rsidR="009F6A4A">
        <w:rPr>
          <w:rFonts w:ascii="Times New Roman" w:eastAsia="Times New Roman" w:hAnsi="Times New Roman" w:cs="Times New Roman"/>
          <w:sz w:val="26"/>
          <w:szCs w:val="26"/>
        </w:rPr>
        <w:t xml:space="preserve"> на сумму 4 млн. 363 тыс. руб.</w:t>
      </w:r>
      <w:r w:rsidR="00023E7C">
        <w:rPr>
          <w:rFonts w:ascii="Times New Roman" w:eastAsia="Times New Roman" w:hAnsi="Times New Roman" w:cs="Times New Roman"/>
          <w:sz w:val="26"/>
          <w:szCs w:val="26"/>
        </w:rPr>
        <w:t>:</w:t>
      </w:r>
    </w:p>
    <w:p w:rsidR="00EE357E" w:rsidRPr="00023E7C" w:rsidRDefault="00EE357E" w:rsidP="00EE357E">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23E7C">
        <w:rPr>
          <w:rFonts w:ascii="Times New Roman" w:eastAsia="Times New Roman" w:hAnsi="Times New Roman" w:cs="Times New Roman"/>
          <w:sz w:val="26"/>
          <w:szCs w:val="26"/>
        </w:rPr>
        <w:t>ремонт участка дороги «</w:t>
      </w:r>
      <w:proofErr w:type="gramStart"/>
      <w:r w:rsidRPr="00023E7C">
        <w:rPr>
          <w:rFonts w:ascii="Times New Roman" w:eastAsia="Times New Roman" w:hAnsi="Times New Roman" w:cs="Times New Roman"/>
          <w:sz w:val="26"/>
          <w:szCs w:val="26"/>
        </w:rPr>
        <w:t>Канин-Печора</w:t>
      </w:r>
      <w:proofErr w:type="gramEnd"/>
      <w:r w:rsidRPr="00023E7C">
        <w:rPr>
          <w:rFonts w:ascii="Times New Roman" w:eastAsia="Times New Roman" w:hAnsi="Times New Roman" w:cs="Times New Roman"/>
          <w:sz w:val="26"/>
          <w:szCs w:val="26"/>
        </w:rPr>
        <w:t xml:space="preserve">», 511,5 кв. м. на сумму 363,5 тыс. руб., </w:t>
      </w:r>
    </w:p>
    <w:p w:rsidR="009F6A4A" w:rsidRPr="00023E7C" w:rsidRDefault="00EE357E" w:rsidP="00EE357E">
      <w:pPr>
        <w:spacing w:after="0"/>
        <w:ind w:firstLine="708"/>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ремонт   автодороги  «г. Печора-</w:t>
      </w:r>
      <w:proofErr w:type="spellStart"/>
      <w:r w:rsidRPr="00023E7C">
        <w:rPr>
          <w:rFonts w:ascii="Times New Roman" w:eastAsia="Times New Roman" w:hAnsi="Times New Roman" w:cs="Times New Roman"/>
          <w:sz w:val="26"/>
          <w:szCs w:val="26"/>
        </w:rPr>
        <w:t>д</w:t>
      </w:r>
      <w:proofErr w:type="gramStart"/>
      <w:r w:rsidRPr="00023E7C">
        <w:rPr>
          <w:rFonts w:ascii="Times New Roman" w:eastAsia="Times New Roman" w:hAnsi="Times New Roman" w:cs="Times New Roman"/>
          <w:sz w:val="26"/>
          <w:szCs w:val="26"/>
        </w:rPr>
        <w:t>.Б</w:t>
      </w:r>
      <w:proofErr w:type="gramEnd"/>
      <w:r w:rsidRPr="00023E7C">
        <w:rPr>
          <w:rFonts w:ascii="Times New Roman" w:eastAsia="Times New Roman" w:hAnsi="Times New Roman" w:cs="Times New Roman"/>
          <w:sz w:val="26"/>
          <w:szCs w:val="26"/>
        </w:rPr>
        <w:t>ызовая</w:t>
      </w:r>
      <w:proofErr w:type="spellEnd"/>
      <w:r w:rsidRPr="00023E7C">
        <w:rPr>
          <w:rFonts w:ascii="Times New Roman" w:eastAsia="Times New Roman" w:hAnsi="Times New Roman" w:cs="Times New Roman"/>
          <w:sz w:val="26"/>
          <w:szCs w:val="26"/>
        </w:rPr>
        <w:t>-</w:t>
      </w:r>
      <w:proofErr w:type="spellStart"/>
      <w:r w:rsidRPr="00023E7C">
        <w:rPr>
          <w:rFonts w:ascii="Times New Roman" w:eastAsia="Times New Roman" w:hAnsi="Times New Roman" w:cs="Times New Roman"/>
          <w:sz w:val="26"/>
          <w:szCs w:val="26"/>
        </w:rPr>
        <w:t>д.Медвежская-д.Конецбор</w:t>
      </w:r>
      <w:proofErr w:type="spellEnd"/>
      <w:r w:rsidRPr="00023E7C">
        <w:rPr>
          <w:rFonts w:ascii="Times New Roman" w:eastAsia="Times New Roman" w:hAnsi="Times New Roman" w:cs="Times New Roman"/>
          <w:sz w:val="26"/>
          <w:szCs w:val="26"/>
        </w:rPr>
        <w:t>» (ПК48+00-ПК56+67), 5,5 тыс. кв. м. на сумму 4,0 млн. руб.</w:t>
      </w:r>
    </w:p>
    <w:p w:rsidR="00EE357E" w:rsidRPr="00023E7C" w:rsidRDefault="00EE357E" w:rsidP="00EE357E">
      <w:pPr>
        <w:spacing w:after="0"/>
        <w:ind w:firstLine="708"/>
        <w:jc w:val="both"/>
        <w:rPr>
          <w:rFonts w:ascii="Times New Roman" w:eastAsia="Times New Roman" w:hAnsi="Times New Roman" w:cs="Times New Roman"/>
          <w:sz w:val="26"/>
          <w:szCs w:val="26"/>
        </w:rPr>
      </w:pPr>
      <w:r w:rsidRPr="00023E7C">
        <w:rPr>
          <w:rFonts w:ascii="Times New Roman" w:eastAsia="Times New Roman" w:hAnsi="Times New Roman" w:cs="Times New Roman"/>
          <w:sz w:val="26"/>
          <w:szCs w:val="26"/>
        </w:rPr>
        <w:t xml:space="preserve"> </w:t>
      </w:r>
    </w:p>
    <w:p w:rsidR="00EE357E" w:rsidRDefault="00EE357E" w:rsidP="00EE357E">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За счет субсидий, предоставленных бюджетом Республики Коми, выполнены работы по капитальному ремонту подъезда к военному городку № 63 на участке км 0,833-км</w:t>
      </w:r>
      <w:proofErr w:type="gramStart"/>
      <w:r w:rsidRPr="00D87E76">
        <w:rPr>
          <w:rFonts w:ascii="Times New Roman" w:eastAsia="Times New Roman" w:hAnsi="Times New Roman" w:cs="Times New Roman"/>
          <w:sz w:val="26"/>
          <w:szCs w:val="26"/>
        </w:rPr>
        <w:t>0</w:t>
      </w:r>
      <w:proofErr w:type="gramEnd"/>
      <w:r w:rsidRPr="00D87E76">
        <w:rPr>
          <w:rFonts w:ascii="Times New Roman" w:eastAsia="Times New Roman" w:hAnsi="Times New Roman" w:cs="Times New Roman"/>
          <w:sz w:val="26"/>
          <w:szCs w:val="26"/>
        </w:rPr>
        <w:t xml:space="preserve">,935 (Путепровод) на сумму 14,1 млн. руб. Частично отремонтированы опоры, пролетные строения, сопряжения с насыпью. </w:t>
      </w:r>
    </w:p>
    <w:p w:rsidR="00EE357E" w:rsidRPr="00D87E76" w:rsidRDefault="00EE357E" w:rsidP="00EE357E">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летний период 2015 года были произведены работы по нанесению дорожной разметки, общая ее протяженность составила 38 км</w:t>
      </w:r>
      <w:proofErr w:type="gramStart"/>
      <w:r w:rsidRPr="00D87E76">
        <w:rPr>
          <w:rFonts w:ascii="Times New Roman" w:eastAsia="Times New Roman" w:hAnsi="Times New Roman" w:cs="Times New Roman"/>
          <w:sz w:val="26"/>
          <w:szCs w:val="26"/>
        </w:rPr>
        <w:t xml:space="preserve">., </w:t>
      </w:r>
      <w:proofErr w:type="gramEnd"/>
      <w:r w:rsidRPr="00D87E76">
        <w:rPr>
          <w:rFonts w:ascii="Times New Roman" w:eastAsia="Times New Roman" w:hAnsi="Times New Roman" w:cs="Times New Roman"/>
          <w:sz w:val="26"/>
          <w:szCs w:val="26"/>
        </w:rPr>
        <w:t xml:space="preserve">выполнены они путем заключения муниципального контракта на  сумму 2,3 млн. рублей. </w:t>
      </w:r>
    </w:p>
    <w:p w:rsidR="00EE357E" w:rsidRPr="00D87E76" w:rsidRDefault="00EE357E" w:rsidP="00EE357E">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течение 2015 года на территории городского поселения Печора» введены в эксплуатацию светофоры тип Т</w:t>
      </w:r>
      <w:proofErr w:type="gramStart"/>
      <w:r w:rsidRPr="00D87E76">
        <w:rPr>
          <w:rFonts w:ascii="Times New Roman" w:eastAsia="Times New Roman" w:hAnsi="Times New Roman" w:cs="Times New Roman"/>
          <w:sz w:val="26"/>
          <w:szCs w:val="26"/>
        </w:rPr>
        <w:t>7</w:t>
      </w:r>
      <w:proofErr w:type="gramEnd"/>
      <w:r w:rsidRPr="00D87E76">
        <w:rPr>
          <w:rFonts w:ascii="Times New Roman" w:eastAsia="Times New Roman" w:hAnsi="Times New Roman" w:cs="Times New Roman"/>
          <w:sz w:val="26"/>
          <w:szCs w:val="26"/>
        </w:rPr>
        <w:t xml:space="preserve">  на пешеходных переходах, вблизи учебных заведений:</w:t>
      </w:r>
    </w:p>
    <w:p w:rsidR="00EE357E" w:rsidRPr="00D87E76" w:rsidRDefault="00EE357E" w:rsidP="00EE357E">
      <w:pPr>
        <w:numPr>
          <w:ilvl w:val="0"/>
          <w:numId w:val="34"/>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D87E76">
        <w:rPr>
          <w:rFonts w:ascii="Times New Roman" w:eastAsia="Times New Roman" w:hAnsi="Times New Roman" w:cs="Times New Roman"/>
          <w:sz w:val="26"/>
          <w:szCs w:val="26"/>
        </w:rPr>
        <w:t>л. Социалистическая, СОШ № 4;</w:t>
      </w:r>
    </w:p>
    <w:p w:rsidR="00EE357E" w:rsidRPr="00D87E76" w:rsidRDefault="00EE357E" w:rsidP="00EE357E">
      <w:pPr>
        <w:numPr>
          <w:ilvl w:val="0"/>
          <w:numId w:val="34"/>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D87E76">
        <w:rPr>
          <w:rFonts w:ascii="Times New Roman" w:eastAsia="Times New Roman" w:hAnsi="Times New Roman" w:cs="Times New Roman"/>
          <w:sz w:val="26"/>
          <w:szCs w:val="26"/>
        </w:rPr>
        <w:t>л. Свободы, СОШ №3;</w:t>
      </w:r>
    </w:p>
    <w:p w:rsidR="00EE357E" w:rsidRPr="00D87E76" w:rsidRDefault="00EE357E" w:rsidP="00EE357E">
      <w:pPr>
        <w:numPr>
          <w:ilvl w:val="0"/>
          <w:numId w:val="34"/>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D87E76">
        <w:rPr>
          <w:rFonts w:ascii="Times New Roman" w:eastAsia="Times New Roman" w:hAnsi="Times New Roman" w:cs="Times New Roman"/>
          <w:sz w:val="26"/>
          <w:szCs w:val="26"/>
        </w:rPr>
        <w:t>л. Гагарина,  Гимназия № 1;</w:t>
      </w:r>
    </w:p>
    <w:p w:rsidR="00EE357E" w:rsidRPr="00D87E76" w:rsidRDefault="00EE357E" w:rsidP="00EE357E">
      <w:pPr>
        <w:numPr>
          <w:ilvl w:val="0"/>
          <w:numId w:val="34"/>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D87E76">
        <w:rPr>
          <w:rFonts w:ascii="Times New Roman" w:eastAsia="Times New Roman" w:hAnsi="Times New Roman" w:cs="Times New Roman"/>
          <w:sz w:val="26"/>
          <w:szCs w:val="26"/>
        </w:rPr>
        <w:t>л. Космонавтов, СОШ № 9;</w:t>
      </w:r>
    </w:p>
    <w:p w:rsidR="00EE357E" w:rsidRPr="00D87E76" w:rsidRDefault="00EE357E" w:rsidP="00EE357E">
      <w:pPr>
        <w:numPr>
          <w:ilvl w:val="0"/>
          <w:numId w:val="34"/>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ул. Советская, СОШ № 83.</w:t>
      </w:r>
    </w:p>
    <w:p w:rsidR="000128F7" w:rsidRDefault="000128F7" w:rsidP="00E17ACD">
      <w:pPr>
        <w:spacing w:after="0"/>
        <w:ind w:firstLine="708"/>
        <w:jc w:val="both"/>
        <w:rPr>
          <w:rFonts w:ascii="Times New Roman" w:eastAsia="Times New Roman" w:hAnsi="Times New Roman" w:cs="Times New Roman"/>
          <w:sz w:val="26"/>
          <w:szCs w:val="26"/>
        </w:rPr>
      </w:pPr>
    </w:p>
    <w:p w:rsidR="000128F7" w:rsidRPr="0002762F" w:rsidRDefault="000128F7" w:rsidP="000B1ED2">
      <w:pPr>
        <w:spacing w:after="0"/>
        <w:ind w:firstLine="708"/>
        <w:jc w:val="both"/>
        <w:rPr>
          <w:rFonts w:ascii="Times New Roman" w:eastAsia="12" w:hAnsi="Times New Roman" w:cs="Times New Roman"/>
          <w:b/>
          <w:i/>
          <w:sz w:val="26"/>
          <w:szCs w:val="26"/>
        </w:rPr>
      </w:pPr>
      <w:r w:rsidRPr="0002762F">
        <w:rPr>
          <w:rFonts w:ascii="Times New Roman" w:eastAsia="Calibri" w:hAnsi="Times New Roman" w:cs="Times New Roman"/>
          <w:b/>
          <w:i/>
          <w:sz w:val="26"/>
          <w:szCs w:val="26"/>
        </w:rPr>
        <w:t>ТРАНСПОРТНЫЕ</w:t>
      </w:r>
      <w:r w:rsidRPr="0002762F">
        <w:rPr>
          <w:rFonts w:ascii="Times New Roman" w:eastAsia="12" w:hAnsi="Times New Roman" w:cs="Times New Roman"/>
          <w:b/>
          <w:i/>
          <w:sz w:val="26"/>
          <w:szCs w:val="26"/>
        </w:rPr>
        <w:t xml:space="preserve"> </w:t>
      </w:r>
      <w:r w:rsidRPr="0002762F">
        <w:rPr>
          <w:rFonts w:ascii="Times New Roman" w:eastAsia="Calibri" w:hAnsi="Times New Roman" w:cs="Times New Roman"/>
          <w:b/>
          <w:i/>
          <w:sz w:val="26"/>
          <w:szCs w:val="26"/>
        </w:rPr>
        <w:t>УСЛУГИ</w:t>
      </w:r>
    </w:p>
    <w:p w:rsidR="000128F7" w:rsidRPr="00D87E76" w:rsidRDefault="000128F7" w:rsidP="000128F7">
      <w:pPr>
        <w:spacing w:after="0"/>
        <w:ind w:firstLine="708"/>
        <w:jc w:val="both"/>
        <w:rPr>
          <w:rFonts w:ascii="Times New Roman" w:eastAsia="Times New Roman" w:hAnsi="Times New Roman" w:cs="Times New Roman"/>
          <w:sz w:val="26"/>
          <w:szCs w:val="26"/>
        </w:rPr>
      </w:pPr>
    </w:p>
    <w:p w:rsidR="00341695" w:rsidRDefault="00341695" w:rsidP="00341695">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Согласно договорам с индивидуальными предпринимателями осуществлялись пассажирские перевозки по регулярным автобусным маршрутам на территории МО МР «Печора».</w:t>
      </w:r>
    </w:p>
    <w:p w:rsidR="00F94306" w:rsidRDefault="00F94306" w:rsidP="00341695">
      <w:pPr>
        <w:spacing w:after="0"/>
        <w:ind w:firstLine="708"/>
        <w:jc w:val="both"/>
        <w:rPr>
          <w:rFonts w:ascii="Times New Roman" w:eastAsia="Times New Roman" w:hAnsi="Times New Roman" w:cs="Times New Roman"/>
          <w:sz w:val="26"/>
          <w:szCs w:val="26"/>
        </w:rPr>
      </w:pPr>
    </w:p>
    <w:p w:rsidR="000B1ED2" w:rsidRPr="0002762F" w:rsidRDefault="000B1ED2" w:rsidP="000B1ED2">
      <w:pPr>
        <w:spacing w:after="0"/>
        <w:ind w:firstLine="708"/>
        <w:jc w:val="both"/>
        <w:rPr>
          <w:rFonts w:ascii="Times New Roman" w:eastAsia="12" w:hAnsi="Times New Roman" w:cs="Times New Roman"/>
          <w:b/>
          <w:i/>
          <w:spacing w:val="-3"/>
          <w:sz w:val="26"/>
          <w:szCs w:val="26"/>
        </w:rPr>
      </w:pPr>
      <w:r w:rsidRPr="0002762F">
        <w:rPr>
          <w:rFonts w:ascii="Times New Roman" w:eastAsia="Calibri" w:hAnsi="Times New Roman" w:cs="Times New Roman"/>
          <w:b/>
          <w:i/>
          <w:spacing w:val="-3"/>
          <w:sz w:val="26"/>
          <w:szCs w:val="26"/>
        </w:rPr>
        <w:t>БЛАГОУСТРОЙСТВО</w:t>
      </w:r>
    </w:p>
    <w:p w:rsidR="000B1ED2" w:rsidRPr="00D87E76" w:rsidRDefault="000B1ED2" w:rsidP="000B1ED2">
      <w:pPr>
        <w:spacing w:after="0"/>
        <w:jc w:val="both"/>
        <w:rPr>
          <w:rFonts w:ascii="Times New Roman" w:eastAsia="12" w:hAnsi="Times New Roman" w:cs="Times New Roman"/>
          <w:b/>
          <w:spacing w:val="-3"/>
          <w:sz w:val="26"/>
          <w:szCs w:val="26"/>
        </w:rPr>
      </w:pPr>
    </w:p>
    <w:p w:rsidR="000B1ED2" w:rsidRPr="00D87E76" w:rsidRDefault="000B1ED2" w:rsidP="000B1ED2">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На территории городского поселения «Печора» зеленые зоны представлены парками и скверами, это: парк культуры и отдыха им В. Дубинина, Парк геологов, Парк Победы, Рябиновая роща (на пересечении ул. Социалистической и Печорского проспекта). Площадь данных насаждений составляет 14,4 га. Обеспеченность озелененными территориями общего пользования составляет около 3 кв. м на человека. Кроме того площадь зеленых насаждений улично-дорожной сети составляет 10,6 га. В рамках мероприятий по безопасности дорожного движения производится выборочная вырубка деревьев и кустарников. </w:t>
      </w:r>
    </w:p>
    <w:p w:rsidR="000B1ED2" w:rsidRPr="00D87E76" w:rsidRDefault="000B1ED2" w:rsidP="000B1ED2">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Ежегодно в узловых местах скопления людей устанавливаются вазоны, высаживаются более 17,0 тыс. штук цветочной рассады. Площадь цветников в вазонах составляет более 700,0 кв. метров.</w:t>
      </w:r>
    </w:p>
    <w:p w:rsidR="000B1ED2" w:rsidRPr="00D87E76" w:rsidRDefault="000B1ED2" w:rsidP="000B1ED2">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Протяженность сетей уличного освещения составляет 44,0 км (воздушные линии). Доля протяженности освещенных частей улиц, проездов, в 2015 году, в их общей протяженности, составляет 85%. В 2015 году по ул. Железнодорожной установлено 76 опор уличного освещения с консольными светодиодными светильниками и энергопотреблением 80 Вт каждый. В итоге ул. Железнодорожная от ул. Чехова до ул. Ленина (4 км новой линии, 133 опоры) полностью освещена.</w:t>
      </w:r>
    </w:p>
    <w:p w:rsidR="000B1ED2" w:rsidRPr="00D87E76" w:rsidRDefault="000B1ED2" w:rsidP="000B1ED2">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 рамках плана по благоустройству в сквере ДКЖ </w:t>
      </w:r>
      <w:proofErr w:type="gramStart"/>
      <w:r w:rsidRPr="00D87E76">
        <w:rPr>
          <w:rFonts w:ascii="Times New Roman" w:eastAsia="Times New Roman" w:hAnsi="Times New Roman" w:cs="Times New Roman"/>
          <w:sz w:val="26"/>
          <w:szCs w:val="26"/>
        </w:rPr>
        <w:t>установлены</w:t>
      </w:r>
      <w:proofErr w:type="gramEnd"/>
      <w:r w:rsidRPr="00D87E76">
        <w:rPr>
          <w:rFonts w:ascii="Times New Roman" w:eastAsia="Times New Roman" w:hAnsi="Times New Roman" w:cs="Times New Roman"/>
          <w:sz w:val="26"/>
          <w:szCs w:val="26"/>
        </w:rPr>
        <w:t xml:space="preserve"> 8 парковых фонарей. Аналогичные декоративные фонари (в количестве 8 шт.) установлены на пл. Горького.</w:t>
      </w:r>
    </w:p>
    <w:p w:rsidR="000B1ED2" w:rsidRPr="00D87E76" w:rsidRDefault="000B1ED2" w:rsidP="000B1ED2">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По обращению граждан на территории бывшей Макаронной фабрики частично восстановлено освещение. Проведены работы  по уличному освещению участка Печорского проспекта в районе ЦРБ.</w:t>
      </w:r>
    </w:p>
    <w:p w:rsidR="000B1ED2" w:rsidRPr="00D87E76" w:rsidRDefault="000B1ED2" w:rsidP="000B1ED2">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Будут продолжены </w:t>
      </w:r>
      <w:proofErr w:type="gramStart"/>
      <w:r w:rsidRPr="00D87E76">
        <w:rPr>
          <w:rFonts w:ascii="Times New Roman" w:eastAsia="Times New Roman" w:hAnsi="Times New Roman" w:cs="Times New Roman"/>
          <w:sz w:val="26"/>
          <w:szCs w:val="26"/>
        </w:rPr>
        <w:t>работы</w:t>
      </w:r>
      <w:proofErr w:type="gramEnd"/>
      <w:r w:rsidRPr="00D87E76">
        <w:rPr>
          <w:rFonts w:ascii="Times New Roman" w:eastAsia="Times New Roman" w:hAnsi="Times New Roman" w:cs="Times New Roman"/>
          <w:sz w:val="26"/>
          <w:szCs w:val="26"/>
        </w:rPr>
        <w:t xml:space="preserve"> начатые в конце 2015 года по освещению Печорского проспекта в районе домов 2-8 Макаронной фабрики.</w:t>
      </w:r>
    </w:p>
    <w:p w:rsidR="000B1ED2" w:rsidRDefault="000B1ED2" w:rsidP="000B1ED2">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На улицах Социалистической, Островского, Советской, Ленина, Печорском проспекте запланирована замена кабеля на </w:t>
      </w:r>
      <w:proofErr w:type="spellStart"/>
      <w:proofErr w:type="gramStart"/>
      <w:r w:rsidRPr="00D87E76">
        <w:rPr>
          <w:rFonts w:ascii="Times New Roman" w:eastAsia="Times New Roman" w:hAnsi="Times New Roman" w:cs="Times New Roman"/>
          <w:sz w:val="26"/>
          <w:szCs w:val="26"/>
        </w:rPr>
        <w:t>c</w:t>
      </w:r>
      <w:proofErr w:type="gramEnd"/>
      <w:r w:rsidRPr="00D87E76">
        <w:rPr>
          <w:rFonts w:ascii="Times New Roman" w:eastAsia="Times New Roman" w:hAnsi="Times New Roman" w:cs="Times New Roman"/>
          <w:sz w:val="26"/>
          <w:szCs w:val="26"/>
        </w:rPr>
        <w:t>амонесущий</w:t>
      </w:r>
      <w:proofErr w:type="spellEnd"/>
      <w:r w:rsidRPr="00D87E76">
        <w:rPr>
          <w:rFonts w:ascii="Times New Roman" w:eastAsia="Times New Roman" w:hAnsi="Times New Roman" w:cs="Times New Roman"/>
          <w:sz w:val="26"/>
          <w:szCs w:val="26"/>
        </w:rPr>
        <w:t xml:space="preserve"> изолированный провод. Вдоль парка Победы будут заменены светильники на тип «Лотос»</w:t>
      </w:r>
      <w:r w:rsidR="00661913">
        <w:rPr>
          <w:rFonts w:ascii="Times New Roman" w:eastAsia="Times New Roman" w:hAnsi="Times New Roman" w:cs="Times New Roman"/>
          <w:sz w:val="26"/>
          <w:szCs w:val="26"/>
        </w:rPr>
        <w:t>.</w:t>
      </w:r>
    </w:p>
    <w:p w:rsidR="00661913" w:rsidRDefault="00661913" w:rsidP="000B1ED2">
      <w:pPr>
        <w:spacing w:after="0"/>
        <w:ind w:firstLine="708"/>
        <w:jc w:val="both"/>
        <w:rPr>
          <w:rFonts w:ascii="Times New Roman" w:eastAsia="Times New Roman" w:hAnsi="Times New Roman" w:cs="Times New Roman"/>
          <w:sz w:val="26"/>
          <w:szCs w:val="26"/>
        </w:rPr>
      </w:pPr>
    </w:p>
    <w:p w:rsidR="004F2082" w:rsidRPr="004D3CAE" w:rsidRDefault="004F2082" w:rsidP="00671649">
      <w:pPr>
        <w:spacing w:after="0"/>
        <w:ind w:firstLine="708"/>
        <w:jc w:val="both"/>
        <w:rPr>
          <w:rFonts w:ascii="Times New Roman" w:eastAsia="12" w:hAnsi="Times New Roman" w:cs="Times New Roman"/>
          <w:b/>
          <w:i/>
          <w:sz w:val="26"/>
          <w:szCs w:val="26"/>
        </w:rPr>
      </w:pPr>
      <w:r w:rsidRPr="004D3CAE">
        <w:rPr>
          <w:rFonts w:ascii="Times New Roman" w:eastAsia="Calibri" w:hAnsi="Times New Roman" w:cs="Times New Roman"/>
          <w:b/>
          <w:i/>
          <w:sz w:val="26"/>
          <w:szCs w:val="26"/>
        </w:rPr>
        <w:t>ОБРАЗОВАНИЕ</w:t>
      </w:r>
    </w:p>
    <w:p w:rsidR="004F2082" w:rsidRPr="000D3B1C" w:rsidRDefault="004F2082" w:rsidP="004F2082">
      <w:pPr>
        <w:spacing w:after="0"/>
        <w:jc w:val="both"/>
        <w:rPr>
          <w:rFonts w:ascii="Times New Roman" w:eastAsia="12" w:hAnsi="Times New Roman" w:cs="Times New Roman"/>
          <w:sz w:val="26"/>
          <w:szCs w:val="26"/>
        </w:rPr>
      </w:pP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 xml:space="preserve">В 2015 году в результате оптимизации сети  образовательных организаций, количество образовательных организаций уменьшилось с 47 до 39: 22 – </w:t>
      </w:r>
      <w:r w:rsidRPr="000D3B1C">
        <w:rPr>
          <w:rFonts w:ascii="Times New Roman" w:eastAsia="Times New Roman" w:hAnsi="Times New Roman" w:cs="Times New Roman"/>
          <w:sz w:val="26"/>
          <w:szCs w:val="26"/>
        </w:rPr>
        <w:lastRenderedPageBreak/>
        <w:t>дошкольных образовательных организаций (сады), 16 образовательных организаций (школы), 1 организация дополнительного образования детей.</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Общий охват детей дошкольным образованием в 2015 году составил 3 561 человек, в школах обучается 5 684 детей, по дополнительным образовательным программам  (МАУ ДО «ДДТ») обучается 1 744 человек.</w:t>
      </w:r>
    </w:p>
    <w:p w:rsidR="004F2082" w:rsidRPr="000D3B1C" w:rsidRDefault="009F6A4A" w:rsidP="004F2082">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2015 году о</w:t>
      </w:r>
      <w:r w:rsidR="004F2082" w:rsidRPr="000D3B1C">
        <w:rPr>
          <w:rFonts w:ascii="Times New Roman" w:eastAsia="Times New Roman" w:hAnsi="Times New Roman" w:cs="Times New Roman"/>
          <w:sz w:val="26"/>
          <w:szCs w:val="26"/>
        </w:rPr>
        <w:t>рганизована запись детей в детские сады через государственную информационную систему «Электронное образование».</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 xml:space="preserve">Сеть образовательных организаций </w:t>
      </w:r>
      <w:proofErr w:type="gramStart"/>
      <w:r w:rsidRPr="000D3B1C">
        <w:rPr>
          <w:rFonts w:ascii="Times New Roman" w:eastAsia="Times New Roman" w:hAnsi="Times New Roman" w:cs="Times New Roman"/>
          <w:sz w:val="26"/>
          <w:szCs w:val="26"/>
        </w:rPr>
        <w:t>на</w:t>
      </w:r>
      <w:proofErr w:type="gramEnd"/>
      <w:r w:rsidRPr="000D3B1C">
        <w:rPr>
          <w:rFonts w:ascii="Times New Roman" w:eastAsia="Times New Roman" w:hAnsi="Times New Roman" w:cs="Times New Roman"/>
          <w:sz w:val="26"/>
          <w:szCs w:val="26"/>
        </w:rPr>
        <w:t xml:space="preserve"> </w:t>
      </w:r>
      <w:proofErr w:type="gramStart"/>
      <w:r w:rsidR="009F6A4A">
        <w:rPr>
          <w:rFonts w:ascii="Times New Roman" w:eastAsia="Times New Roman" w:hAnsi="Times New Roman" w:cs="Times New Roman"/>
          <w:sz w:val="26"/>
          <w:szCs w:val="26"/>
        </w:rPr>
        <w:t>нашего</w:t>
      </w:r>
      <w:proofErr w:type="gramEnd"/>
      <w:r w:rsidR="009F6A4A">
        <w:rPr>
          <w:rFonts w:ascii="Times New Roman" w:eastAsia="Times New Roman" w:hAnsi="Times New Roman" w:cs="Times New Roman"/>
          <w:sz w:val="26"/>
          <w:szCs w:val="26"/>
        </w:rPr>
        <w:t xml:space="preserve"> муниципального образования </w:t>
      </w:r>
      <w:r w:rsidRPr="000D3B1C">
        <w:rPr>
          <w:rFonts w:ascii="Times New Roman" w:eastAsia="Times New Roman" w:hAnsi="Times New Roman" w:cs="Times New Roman"/>
          <w:sz w:val="26"/>
          <w:szCs w:val="26"/>
        </w:rPr>
        <w:t>полностью удовлетворяет потребностям и интересам населения.</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В 2015 году продолжилось изучение предмета «Коми язык как государственный» в 15 образовательных организациях (охват 2 237 учащихся).</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 xml:space="preserve">На реализацию приоритетного национального проекта «Образование» в 2015 году, направлено 1,5 млн. руб. </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 xml:space="preserve">Обеспеченность учебниками  </w:t>
      </w:r>
      <w:proofErr w:type="gramStart"/>
      <w:r w:rsidRPr="000D3B1C">
        <w:rPr>
          <w:rFonts w:ascii="Times New Roman" w:eastAsia="Times New Roman" w:hAnsi="Times New Roman" w:cs="Times New Roman"/>
          <w:sz w:val="26"/>
          <w:szCs w:val="26"/>
        </w:rPr>
        <w:t>обучающихся</w:t>
      </w:r>
      <w:proofErr w:type="gramEnd"/>
      <w:r w:rsidRPr="000D3B1C">
        <w:rPr>
          <w:rFonts w:ascii="Times New Roman" w:eastAsia="Times New Roman" w:hAnsi="Times New Roman" w:cs="Times New Roman"/>
          <w:sz w:val="26"/>
          <w:szCs w:val="26"/>
        </w:rPr>
        <w:t xml:space="preserve"> составила 100 %.  </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 xml:space="preserve">Для сохранения и укрепления здоровья обучающихся,  в образовательных организациях введен 3-й час физической культуры и 100%  учащихся первого уровня  обучения  получают бесплатные  горячие завтраки. </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 xml:space="preserve">В 2015 году оздоровлением и отдыхом охвачено 2 525 человека (47% от общего количества детей). </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В целях привлечения молодых специалистов для работы в школах, сохранились доплаты к должностному окладу от 25% до 40%.</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Общая сумма средств местного бюджета, направленных в 2015 г. на создание современной инфраструктуры образования, составила  49,7 млн. руб.</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Во всех образовательных организациях проведен текущий ремонт. Сумма израсходованных средств составила  43,7 млн. руб.</w:t>
      </w:r>
    </w:p>
    <w:p w:rsidR="004F2082" w:rsidRPr="000D3B1C"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За  счет средств, выделенных ООО «Лукойл - Коми», проведен ремонт и обновление материально-технической базы на сумму 5,2 млн. руб.</w:t>
      </w:r>
    </w:p>
    <w:p w:rsidR="004F2082" w:rsidRPr="000D3B1C" w:rsidRDefault="004F2082" w:rsidP="004F2082">
      <w:pPr>
        <w:spacing w:after="0"/>
        <w:ind w:firstLine="709"/>
        <w:jc w:val="both"/>
        <w:rPr>
          <w:rFonts w:ascii="Times New Roman" w:eastAsia="Times New Roman" w:hAnsi="Times New Roman" w:cs="Times New Roman"/>
          <w:bCs/>
          <w:sz w:val="26"/>
          <w:szCs w:val="26"/>
        </w:rPr>
      </w:pPr>
      <w:r w:rsidRPr="000D3B1C">
        <w:rPr>
          <w:rFonts w:ascii="Times New Roman" w:eastAsia="Times New Roman" w:hAnsi="Times New Roman" w:cs="Times New Roman"/>
          <w:sz w:val="26"/>
          <w:szCs w:val="26"/>
        </w:rPr>
        <w:t xml:space="preserve">Все выпускники школ получили аттестаты об образовании, в том числе  24 выпускника получили аттестаты с отличием, также выпускники получили 14 золотых и 6 серебряных медалей  «За особые успехи в учении» </w:t>
      </w:r>
      <w:r w:rsidRPr="000D3B1C">
        <w:rPr>
          <w:rFonts w:ascii="Times New Roman" w:eastAsia="Times New Roman" w:hAnsi="Times New Roman" w:cs="Times New Roman"/>
          <w:bCs/>
          <w:sz w:val="26"/>
          <w:szCs w:val="26"/>
        </w:rPr>
        <w:t>(2014г. – 13 золотых и 11 серебряных медалей).</w:t>
      </w:r>
    </w:p>
    <w:p w:rsidR="004F2082" w:rsidRDefault="004F2082" w:rsidP="004F2082">
      <w:pPr>
        <w:spacing w:after="0"/>
        <w:ind w:firstLine="709"/>
        <w:jc w:val="both"/>
        <w:rPr>
          <w:rFonts w:ascii="Times New Roman" w:eastAsia="Times New Roman" w:hAnsi="Times New Roman" w:cs="Times New Roman"/>
          <w:sz w:val="26"/>
          <w:szCs w:val="26"/>
        </w:rPr>
      </w:pPr>
      <w:r w:rsidRPr="000D3B1C">
        <w:rPr>
          <w:rFonts w:ascii="Times New Roman" w:eastAsia="Times New Roman" w:hAnsi="Times New Roman" w:cs="Times New Roman"/>
          <w:sz w:val="26"/>
          <w:szCs w:val="26"/>
        </w:rPr>
        <w:t xml:space="preserve">В 2015 году в МР «Печора» наблюдалась устойчивая динамика роста среднего балла по ЕГЭ по всем предметам, кроме математики (профильный уровень). Средний балл по всем предметам  выше среднего балла по  Республике Коми. </w:t>
      </w:r>
    </w:p>
    <w:p w:rsidR="00661913" w:rsidRDefault="00661913" w:rsidP="000B1ED2">
      <w:pPr>
        <w:spacing w:after="0"/>
        <w:ind w:firstLine="708"/>
        <w:jc w:val="both"/>
        <w:rPr>
          <w:rFonts w:ascii="Times New Roman" w:eastAsia="Times New Roman" w:hAnsi="Times New Roman" w:cs="Times New Roman"/>
          <w:sz w:val="26"/>
          <w:szCs w:val="26"/>
        </w:rPr>
      </w:pPr>
    </w:p>
    <w:p w:rsidR="00661913" w:rsidRDefault="00661913" w:rsidP="00671649">
      <w:pPr>
        <w:spacing w:after="0"/>
        <w:ind w:firstLine="708"/>
        <w:jc w:val="both"/>
        <w:rPr>
          <w:rFonts w:ascii="Times New Roman" w:eastAsia="Calibri" w:hAnsi="Times New Roman" w:cs="Times New Roman"/>
          <w:b/>
          <w:i/>
          <w:sz w:val="26"/>
          <w:szCs w:val="26"/>
        </w:rPr>
      </w:pPr>
      <w:r w:rsidRPr="004D3CAE">
        <w:rPr>
          <w:rFonts w:ascii="Times New Roman" w:eastAsia="Calibri" w:hAnsi="Times New Roman" w:cs="Times New Roman"/>
          <w:b/>
          <w:i/>
          <w:sz w:val="26"/>
          <w:szCs w:val="26"/>
        </w:rPr>
        <w:t>ЗДРАВООХРАНЕНИЕ</w:t>
      </w:r>
    </w:p>
    <w:p w:rsidR="00042A70" w:rsidRPr="004D3CAE" w:rsidRDefault="00042A70" w:rsidP="00671649">
      <w:pPr>
        <w:spacing w:after="0"/>
        <w:ind w:firstLine="708"/>
        <w:jc w:val="both"/>
        <w:rPr>
          <w:rFonts w:ascii="Times New Roman" w:eastAsia="12" w:hAnsi="Times New Roman" w:cs="Times New Roman"/>
          <w:b/>
          <w:i/>
          <w:sz w:val="26"/>
          <w:szCs w:val="26"/>
        </w:rPr>
      </w:pPr>
    </w:p>
    <w:p w:rsidR="00661913" w:rsidRDefault="00661913" w:rsidP="00661913">
      <w:pPr>
        <w:spacing w:after="0"/>
        <w:jc w:val="both"/>
        <w:rPr>
          <w:rFonts w:ascii="Times New Roman" w:eastAsia="Calibri" w:hAnsi="Times New Roman" w:cs="Times New Roman"/>
          <w:sz w:val="26"/>
          <w:szCs w:val="26"/>
        </w:rPr>
      </w:pPr>
      <w:r w:rsidRPr="004D3CAE">
        <w:rPr>
          <w:rFonts w:ascii="Times New Roman" w:eastAsia="12" w:hAnsi="Times New Roman" w:cs="Times New Roman"/>
          <w:sz w:val="26"/>
          <w:szCs w:val="26"/>
        </w:rPr>
        <w:tab/>
      </w:r>
      <w:r w:rsidRPr="004D3CAE">
        <w:rPr>
          <w:rFonts w:ascii="Times New Roman" w:eastAsia="Calibri" w:hAnsi="Times New Roman" w:cs="Times New Roman"/>
          <w:sz w:val="26"/>
          <w:szCs w:val="26"/>
        </w:rPr>
        <w:t>На</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территории</w:t>
      </w:r>
      <w:r w:rsidRPr="004D3CAE">
        <w:rPr>
          <w:rFonts w:ascii="Times New Roman" w:eastAsia="12" w:hAnsi="Times New Roman" w:cs="Times New Roman"/>
          <w:sz w:val="26"/>
          <w:szCs w:val="26"/>
        </w:rPr>
        <w:t xml:space="preserve"> </w:t>
      </w:r>
      <w:r w:rsidR="00A74123">
        <w:rPr>
          <w:rFonts w:ascii="Times New Roman" w:eastAsia="Calibri" w:hAnsi="Times New Roman" w:cs="Times New Roman"/>
          <w:sz w:val="26"/>
          <w:szCs w:val="26"/>
        </w:rPr>
        <w:t>города</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действуют</w:t>
      </w:r>
      <w:r w:rsidRPr="004D3CAE">
        <w:rPr>
          <w:rFonts w:ascii="Times New Roman" w:eastAsia="12" w:hAnsi="Times New Roman" w:cs="Times New Roman"/>
          <w:sz w:val="26"/>
          <w:szCs w:val="26"/>
        </w:rPr>
        <w:t xml:space="preserve"> </w:t>
      </w:r>
      <w:r w:rsidR="00A74123">
        <w:rPr>
          <w:rFonts w:ascii="Times New Roman" w:eastAsia="Calibri" w:hAnsi="Times New Roman" w:cs="Times New Roman"/>
          <w:sz w:val="26"/>
          <w:szCs w:val="26"/>
        </w:rPr>
        <w:t>5 медицинских</w:t>
      </w:r>
      <w:r w:rsidRPr="004D3CAE">
        <w:rPr>
          <w:rFonts w:ascii="Times New Roman" w:eastAsia="12" w:hAnsi="Times New Roman" w:cs="Times New Roman"/>
          <w:sz w:val="26"/>
          <w:szCs w:val="26"/>
        </w:rPr>
        <w:t xml:space="preserve"> </w:t>
      </w:r>
      <w:r w:rsidR="00A74123">
        <w:rPr>
          <w:rFonts w:ascii="Times New Roman" w:eastAsia="Calibri" w:hAnsi="Times New Roman" w:cs="Times New Roman"/>
          <w:sz w:val="26"/>
          <w:szCs w:val="26"/>
        </w:rPr>
        <w:t>учреждений и 3 учреждения социальной сферы.</w:t>
      </w:r>
    </w:p>
    <w:p w:rsidR="00661913" w:rsidRPr="004D3CAE" w:rsidRDefault="00661913" w:rsidP="00661913">
      <w:pPr>
        <w:spacing w:after="0"/>
        <w:ind w:firstLine="708"/>
        <w:jc w:val="both"/>
        <w:rPr>
          <w:rFonts w:ascii="Times New Roman" w:eastAsia="12" w:hAnsi="Times New Roman" w:cs="Times New Roman"/>
          <w:sz w:val="26"/>
          <w:szCs w:val="26"/>
        </w:rPr>
      </w:pPr>
      <w:r w:rsidRPr="00495EBD">
        <w:rPr>
          <w:rFonts w:ascii="Times New Roman" w:eastAsia="Calibri" w:hAnsi="Times New Roman" w:cs="Times New Roman"/>
          <w:sz w:val="26"/>
          <w:szCs w:val="26"/>
        </w:rPr>
        <w:t>В</w:t>
      </w:r>
      <w:r w:rsidRPr="00495EBD">
        <w:rPr>
          <w:rFonts w:ascii="Times New Roman" w:eastAsia="12" w:hAnsi="Times New Roman" w:cs="Times New Roman"/>
          <w:sz w:val="26"/>
          <w:szCs w:val="26"/>
        </w:rPr>
        <w:t xml:space="preserve">  2015 </w:t>
      </w:r>
      <w:r w:rsidRPr="00495EBD">
        <w:rPr>
          <w:rFonts w:ascii="Times New Roman" w:eastAsia="Calibri" w:hAnsi="Times New Roman" w:cs="Times New Roman"/>
          <w:sz w:val="26"/>
          <w:szCs w:val="26"/>
        </w:rPr>
        <w:t>году</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большое</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внимание</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было</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уделено</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проведению</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диспансеризации</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взрослого</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населения</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осуществляемой</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третий</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год</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подряд</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Благодаря</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принятым</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организационным</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мерам</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со</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стороны</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администрации</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и</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медицинских</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учреждений</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lastRenderedPageBreak/>
        <w:t>Печорской</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ЦРБ</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и</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Узловой</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поликлиники</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диспансеризация</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в</w:t>
      </w:r>
      <w:r w:rsidRPr="00495EBD">
        <w:rPr>
          <w:rFonts w:ascii="Times New Roman" w:eastAsia="12" w:hAnsi="Times New Roman" w:cs="Times New Roman"/>
          <w:sz w:val="26"/>
          <w:szCs w:val="26"/>
        </w:rPr>
        <w:t xml:space="preserve"> 2015 </w:t>
      </w:r>
      <w:r w:rsidRPr="00495EBD">
        <w:rPr>
          <w:rFonts w:ascii="Times New Roman" w:eastAsia="Calibri" w:hAnsi="Times New Roman" w:cs="Times New Roman"/>
          <w:sz w:val="26"/>
          <w:szCs w:val="26"/>
        </w:rPr>
        <w:t>году</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завершена</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с</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охватом</w:t>
      </w:r>
      <w:r w:rsidRPr="00495EBD">
        <w:rPr>
          <w:rFonts w:ascii="Times New Roman" w:eastAsia="12" w:hAnsi="Times New Roman" w:cs="Times New Roman"/>
          <w:sz w:val="26"/>
          <w:szCs w:val="26"/>
        </w:rPr>
        <w:t xml:space="preserve"> </w:t>
      </w:r>
      <w:r w:rsidRPr="00495EBD">
        <w:rPr>
          <w:rFonts w:ascii="Times New Roman" w:eastAsia="Calibri" w:hAnsi="Times New Roman" w:cs="Times New Roman"/>
          <w:sz w:val="26"/>
          <w:szCs w:val="26"/>
        </w:rPr>
        <w:t>населения</w:t>
      </w:r>
      <w:r w:rsidRPr="00495EBD">
        <w:rPr>
          <w:rFonts w:ascii="Times New Roman" w:eastAsia="12" w:hAnsi="Times New Roman" w:cs="Times New Roman"/>
          <w:sz w:val="26"/>
          <w:szCs w:val="26"/>
        </w:rPr>
        <w:t xml:space="preserve"> 94,8% </w:t>
      </w:r>
      <w:r>
        <w:rPr>
          <w:rFonts w:ascii="Times New Roman" w:eastAsia="12" w:hAnsi="Times New Roman" w:cs="Times New Roman"/>
          <w:sz w:val="26"/>
          <w:szCs w:val="26"/>
        </w:rPr>
        <w:t xml:space="preserve"> </w:t>
      </w:r>
      <w:r w:rsidRPr="00495EBD">
        <w:rPr>
          <w:rFonts w:ascii="Times New Roman" w:eastAsia="12" w:hAnsi="Times New Roman" w:cs="Times New Roman"/>
          <w:sz w:val="26"/>
          <w:szCs w:val="26"/>
        </w:rPr>
        <w:t>(2014 г</w:t>
      </w:r>
      <w:r>
        <w:rPr>
          <w:rFonts w:ascii="Times New Roman" w:eastAsia="12" w:hAnsi="Times New Roman" w:cs="Times New Roman"/>
          <w:sz w:val="26"/>
          <w:szCs w:val="26"/>
        </w:rPr>
        <w:t xml:space="preserve"> -85,3%</w:t>
      </w:r>
      <w:r w:rsidRPr="00495EBD">
        <w:rPr>
          <w:rFonts w:ascii="Times New Roman" w:eastAsia="12" w:hAnsi="Times New Roman" w:cs="Times New Roman"/>
          <w:sz w:val="26"/>
          <w:szCs w:val="26"/>
        </w:rPr>
        <w:t>.).</w:t>
      </w:r>
      <w:r w:rsidRPr="004D3CAE">
        <w:rPr>
          <w:rFonts w:ascii="Times New Roman" w:eastAsia="12" w:hAnsi="Times New Roman" w:cs="Times New Roman"/>
          <w:sz w:val="26"/>
          <w:szCs w:val="26"/>
        </w:rPr>
        <w:t xml:space="preserve"> </w:t>
      </w:r>
    </w:p>
    <w:p w:rsidR="00661913" w:rsidRPr="004D3CAE" w:rsidRDefault="00661913" w:rsidP="00661913">
      <w:pPr>
        <w:spacing w:after="0"/>
        <w:jc w:val="both"/>
        <w:rPr>
          <w:rFonts w:ascii="Times New Roman" w:eastAsia="12" w:hAnsi="Times New Roman" w:cs="Times New Roman"/>
          <w:sz w:val="26"/>
          <w:szCs w:val="26"/>
        </w:rPr>
      </w:pPr>
      <w:r w:rsidRPr="004D3CAE">
        <w:rPr>
          <w:rFonts w:ascii="Times New Roman" w:eastAsia="12" w:hAnsi="Times New Roman" w:cs="Times New Roman"/>
          <w:sz w:val="26"/>
          <w:szCs w:val="26"/>
        </w:rPr>
        <w:tab/>
      </w:r>
      <w:r>
        <w:rPr>
          <w:rFonts w:ascii="Times New Roman" w:eastAsia="12" w:hAnsi="Times New Roman" w:cs="Times New Roman"/>
          <w:sz w:val="26"/>
          <w:szCs w:val="26"/>
        </w:rPr>
        <w:t>С целью координации деятельности всех медицинских учреждений на территории МО МР «Печора» п</w:t>
      </w:r>
      <w:r w:rsidRPr="004D3CAE">
        <w:rPr>
          <w:rFonts w:ascii="Times New Roman" w:eastAsia="Calibri" w:hAnsi="Times New Roman" w:cs="Times New Roman"/>
          <w:sz w:val="26"/>
          <w:szCs w:val="26"/>
        </w:rPr>
        <w:t>ри</w:t>
      </w:r>
      <w:r w:rsidRPr="004D3CAE">
        <w:rPr>
          <w:rFonts w:ascii="Times New Roman" w:eastAsia="12" w:hAnsi="Times New Roman" w:cs="Times New Roman"/>
          <w:sz w:val="26"/>
          <w:szCs w:val="26"/>
        </w:rPr>
        <w:t xml:space="preserve"> </w:t>
      </w:r>
      <w:r>
        <w:rPr>
          <w:rFonts w:ascii="Times New Roman" w:eastAsia="Calibri" w:hAnsi="Times New Roman" w:cs="Times New Roman"/>
          <w:sz w:val="26"/>
          <w:szCs w:val="26"/>
        </w:rPr>
        <w:t>а</w:t>
      </w:r>
      <w:r w:rsidRPr="004D3CAE">
        <w:rPr>
          <w:rFonts w:ascii="Times New Roman" w:eastAsia="Calibri" w:hAnsi="Times New Roman" w:cs="Times New Roman"/>
          <w:sz w:val="26"/>
          <w:szCs w:val="26"/>
        </w:rPr>
        <w:t>дминистрации</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МР</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Печора</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работают</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комиссии</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и</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штабы</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по</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направлениям</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медицинской</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деятельности</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санитарно</w:t>
      </w:r>
      <w:r w:rsidRPr="004D3CAE">
        <w:rPr>
          <w:rFonts w:ascii="Times New Roman" w:eastAsia="12" w:hAnsi="Times New Roman" w:cs="Times New Roman"/>
          <w:sz w:val="26"/>
          <w:szCs w:val="26"/>
        </w:rPr>
        <w:t>-</w:t>
      </w:r>
      <w:proofErr w:type="spellStart"/>
      <w:r w:rsidRPr="004D3CAE">
        <w:rPr>
          <w:rFonts w:ascii="Times New Roman" w:eastAsia="Calibri" w:hAnsi="Times New Roman" w:cs="Times New Roman"/>
          <w:sz w:val="26"/>
          <w:szCs w:val="26"/>
        </w:rPr>
        <w:t>протвоэпидемическая</w:t>
      </w:r>
      <w:proofErr w:type="spellEnd"/>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комиссия</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Совет</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по</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вопросам</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здравоохранения</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штаб</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по</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вопросам</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диспансеризации</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штаб</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по</w:t>
      </w:r>
      <w:r w:rsidRPr="004D3CAE">
        <w:rPr>
          <w:rFonts w:ascii="Times New Roman" w:eastAsia="12" w:hAnsi="Times New Roman" w:cs="Times New Roman"/>
          <w:sz w:val="26"/>
          <w:szCs w:val="26"/>
        </w:rPr>
        <w:t xml:space="preserve"> </w:t>
      </w:r>
      <w:proofErr w:type="gramStart"/>
      <w:r w:rsidRPr="004D3CAE">
        <w:rPr>
          <w:rFonts w:ascii="Times New Roman" w:eastAsia="Calibri" w:hAnsi="Times New Roman" w:cs="Times New Roman"/>
          <w:sz w:val="26"/>
          <w:szCs w:val="26"/>
        </w:rPr>
        <w:t>контролю</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за</w:t>
      </w:r>
      <w:proofErr w:type="gramEnd"/>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ситуацией</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по</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гриппу</w:t>
      </w:r>
      <w:r w:rsidRPr="004D3CAE">
        <w:rPr>
          <w:rFonts w:ascii="Times New Roman" w:eastAsia="12" w:hAnsi="Times New Roman" w:cs="Times New Roman"/>
          <w:sz w:val="26"/>
          <w:szCs w:val="26"/>
        </w:rPr>
        <w:t>.</w:t>
      </w:r>
    </w:p>
    <w:p w:rsidR="00661913" w:rsidRDefault="00661913" w:rsidP="00661913">
      <w:pPr>
        <w:spacing w:after="0"/>
        <w:jc w:val="both"/>
        <w:rPr>
          <w:rFonts w:ascii="Times New Roman" w:eastAsia="12" w:hAnsi="Times New Roman" w:cs="Times New Roman"/>
          <w:sz w:val="26"/>
          <w:szCs w:val="26"/>
        </w:rPr>
      </w:pPr>
      <w:r w:rsidRPr="004D3CAE">
        <w:rPr>
          <w:rFonts w:ascii="Times New Roman" w:eastAsia="12" w:hAnsi="Times New Roman" w:cs="Times New Roman"/>
          <w:sz w:val="26"/>
          <w:szCs w:val="26"/>
        </w:rPr>
        <w:tab/>
      </w:r>
      <w:r w:rsidRPr="004D3CAE">
        <w:rPr>
          <w:rFonts w:ascii="Times New Roman" w:eastAsia="Calibri" w:hAnsi="Times New Roman" w:cs="Times New Roman"/>
          <w:sz w:val="26"/>
          <w:szCs w:val="26"/>
        </w:rPr>
        <w:t>В</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течение</w:t>
      </w:r>
      <w:r w:rsidRPr="004D3CAE">
        <w:rPr>
          <w:rFonts w:ascii="Times New Roman" w:eastAsia="12" w:hAnsi="Times New Roman" w:cs="Times New Roman"/>
          <w:sz w:val="26"/>
          <w:szCs w:val="26"/>
        </w:rPr>
        <w:t xml:space="preserve">  2015 </w:t>
      </w:r>
      <w:r w:rsidRPr="004D3CAE">
        <w:rPr>
          <w:rFonts w:ascii="Times New Roman" w:eastAsia="Calibri" w:hAnsi="Times New Roman" w:cs="Times New Roman"/>
          <w:sz w:val="26"/>
          <w:szCs w:val="26"/>
        </w:rPr>
        <w:t>года</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на</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территории</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района</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не</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наблюдалось</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вспышек</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инфекционных</w:t>
      </w:r>
      <w:r w:rsidRPr="004D3CAE">
        <w:rPr>
          <w:rFonts w:ascii="Times New Roman" w:eastAsia="12" w:hAnsi="Times New Roman" w:cs="Times New Roman"/>
          <w:sz w:val="26"/>
          <w:szCs w:val="26"/>
        </w:rPr>
        <w:t xml:space="preserve"> </w:t>
      </w:r>
      <w:r w:rsidRPr="004D3CAE">
        <w:rPr>
          <w:rFonts w:ascii="Times New Roman" w:eastAsia="Calibri" w:hAnsi="Times New Roman" w:cs="Times New Roman"/>
          <w:sz w:val="26"/>
          <w:szCs w:val="26"/>
        </w:rPr>
        <w:t>заболеваний</w:t>
      </w:r>
      <w:r w:rsidRPr="004D3CAE">
        <w:rPr>
          <w:rFonts w:ascii="Times New Roman" w:eastAsia="12" w:hAnsi="Times New Roman" w:cs="Times New Roman"/>
          <w:sz w:val="26"/>
          <w:szCs w:val="26"/>
        </w:rPr>
        <w:t>.</w:t>
      </w:r>
    </w:p>
    <w:p w:rsidR="009B23FE" w:rsidRPr="004D3CAE" w:rsidRDefault="009B23FE" w:rsidP="00661913">
      <w:pPr>
        <w:spacing w:after="0"/>
        <w:jc w:val="both"/>
        <w:rPr>
          <w:rFonts w:ascii="Times New Roman" w:eastAsia="12" w:hAnsi="Times New Roman" w:cs="Times New Roman"/>
          <w:sz w:val="26"/>
          <w:szCs w:val="26"/>
        </w:rPr>
      </w:pPr>
    </w:p>
    <w:p w:rsidR="009B23FE" w:rsidRPr="00D57518" w:rsidRDefault="009B23FE" w:rsidP="009B23FE">
      <w:pPr>
        <w:spacing w:after="0"/>
        <w:ind w:firstLine="708"/>
        <w:jc w:val="both"/>
        <w:rPr>
          <w:rFonts w:ascii="Times New Roman" w:eastAsia="12" w:hAnsi="Times New Roman" w:cs="Times New Roman"/>
          <w:b/>
          <w:i/>
          <w:sz w:val="26"/>
          <w:szCs w:val="26"/>
        </w:rPr>
      </w:pPr>
      <w:r w:rsidRPr="00D57518">
        <w:rPr>
          <w:rFonts w:ascii="Times New Roman" w:eastAsia="Calibri" w:hAnsi="Times New Roman" w:cs="Times New Roman"/>
          <w:b/>
          <w:i/>
          <w:sz w:val="26"/>
          <w:szCs w:val="26"/>
        </w:rPr>
        <w:t>КУЛЬТУРА И ТУРИЗМ</w:t>
      </w:r>
    </w:p>
    <w:p w:rsidR="009B23FE" w:rsidRPr="00D57518" w:rsidRDefault="009B23FE" w:rsidP="009B23FE">
      <w:pPr>
        <w:spacing w:after="0"/>
        <w:jc w:val="both"/>
        <w:rPr>
          <w:rFonts w:ascii="Times New Roman" w:eastAsia="12" w:hAnsi="Times New Roman" w:cs="Times New Roman"/>
          <w:b/>
          <w:sz w:val="26"/>
          <w:szCs w:val="26"/>
        </w:rPr>
      </w:pPr>
    </w:p>
    <w:p w:rsidR="009B23FE" w:rsidRPr="00D57518" w:rsidRDefault="009B23FE" w:rsidP="009B23FE">
      <w:pPr>
        <w:spacing w:after="0"/>
        <w:ind w:firstLine="708"/>
        <w:jc w:val="both"/>
        <w:rPr>
          <w:rFonts w:ascii="Times New Roman" w:eastAsia="12" w:hAnsi="Times New Roman" w:cs="Times New Roman"/>
          <w:sz w:val="26"/>
          <w:szCs w:val="26"/>
        </w:rPr>
      </w:pP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2015 </w:t>
      </w:r>
      <w:r w:rsidRPr="00D57518">
        <w:rPr>
          <w:rFonts w:ascii="Times New Roman" w:eastAsia="Calibri" w:hAnsi="Times New Roman" w:cs="Times New Roman"/>
          <w:sz w:val="26"/>
          <w:szCs w:val="26"/>
        </w:rPr>
        <w:t>году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продолжили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свою</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работу</w:t>
      </w:r>
      <w:r w:rsidRPr="00D57518">
        <w:rPr>
          <w:rFonts w:ascii="Times New Roman" w:eastAsia="12" w:hAnsi="Times New Roman" w:cs="Times New Roman"/>
          <w:sz w:val="26"/>
          <w:szCs w:val="26"/>
        </w:rPr>
        <w:t xml:space="preserve"> 196 </w:t>
      </w:r>
      <w:r w:rsidRPr="00D57518">
        <w:rPr>
          <w:rFonts w:ascii="Times New Roman" w:eastAsia="Calibri" w:hAnsi="Times New Roman" w:cs="Times New Roman"/>
          <w:sz w:val="26"/>
          <w:szCs w:val="26"/>
        </w:rPr>
        <w:t>клубных</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формирований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культурно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досуговых</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учреждений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том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числе</w:t>
      </w:r>
      <w:r w:rsidRPr="00D57518">
        <w:rPr>
          <w:rFonts w:ascii="Times New Roman" w:eastAsia="12" w:hAnsi="Times New Roman" w:cs="Times New Roman"/>
          <w:sz w:val="26"/>
          <w:szCs w:val="26"/>
        </w:rPr>
        <w:t xml:space="preserve"> 18 </w:t>
      </w:r>
      <w:r w:rsidRPr="00D57518">
        <w:rPr>
          <w:rFonts w:ascii="Times New Roman" w:eastAsia="Calibri" w:hAnsi="Times New Roman" w:cs="Times New Roman"/>
          <w:sz w:val="26"/>
          <w:szCs w:val="26"/>
        </w:rPr>
        <w:t>филиалов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домов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культуры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домов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досуга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w:t>
      </w:r>
      <w:r w:rsidRPr="00D57518">
        <w:rPr>
          <w:rFonts w:ascii="Times New Roman" w:eastAsia="12" w:hAnsi="Times New Roman" w:cs="Times New Roman"/>
          <w:sz w:val="26"/>
          <w:szCs w:val="26"/>
        </w:rPr>
        <w:t xml:space="preserve"> 20 </w:t>
      </w:r>
      <w:r w:rsidRPr="00D57518">
        <w:rPr>
          <w:rFonts w:ascii="Times New Roman" w:eastAsia="Calibri" w:hAnsi="Times New Roman" w:cs="Times New Roman"/>
          <w:sz w:val="26"/>
          <w:szCs w:val="26"/>
        </w:rPr>
        <w:t>филиалов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Печорской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ЦБС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количество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участников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составило</w:t>
      </w:r>
      <w:r w:rsidRPr="00D57518">
        <w:rPr>
          <w:rFonts w:ascii="Times New Roman" w:eastAsia="12" w:hAnsi="Times New Roman" w:cs="Times New Roman"/>
          <w:sz w:val="26"/>
          <w:szCs w:val="26"/>
        </w:rPr>
        <w:t xml:space="preserve"> 2</w:t>
      </w:r>
      <w:r w:rsidRPr="00D57518">
        <w:rPr>
          <w:rFonts w:ascii="Times New Roman" w:eastAsia="Calibri" w:hAnsi="Times New Roman" w:cs="Times New Roman"/>
          <w:sz w:val="26"/>
          <w:szCs w:val="26"/>
        </w:rPr>
        <w:t>,7 тыс.</w:t>
      </w:r>
      <w:r w:rsidRPr="00D57518">
        <w:rPr>
          <w:rFonts w:ascii="Times New Roman" w:eastAsia="12" w:hAnsi="Times New Roman" w:cs="Times New Roman"/>
          <w:sz w:val="26"/>
          <w:szCs w:val="26"/>
        </w:rPr>
        <w:t xml:space="preserve"> </w:t>
      </w:r>
      <w:r>
        <w:rPr>
          <w:rFonts w:ascii="Times New Roman" w:eastAsia="Calibri" w:hAnsi="Times New Roman" w:cs="Times New Roman"/>
          <w:sz w:val="26"/>
          <w:szCs w:val="26"/>
        </w:rPr>
        <w:t>человек</w:t>
      </w:r>
      <w:r w:rsidRPr="00D57518">
        <w:rPr>
          <w:rFonts w:ascii="Times New Roman" w:eastAsia="12" w:hAnsi="Times New Roman" w:cs="Times New Roman"/>
          <w:sz w:val="26"/>
          <w:szCs w:val="26"/>
        </w:rPr>
        <w:t>.</w:t>
      </w:r>
    </w:p>
    <w:p w:rsidR="009B23FE" w:rsidRPr="00D57518" w:rsidRDefault="009B23FE" w:rsidP="009B23FE">
      <w:pPr>
        <w:spacing w:after="0"/>
        <w:ind w:firstLine="708"/>
        <w:jc w:val="both"/>
        <w:rPr>
          <w:rFonts w:ascii="Times New Roman" w:eastAsia="12" w:hAnsi="Times New Roman" w:cs="Times New Roman"/>
          <w:sz w:val="26"/>
          <w:szCs w:val="26"/>
        </w:rPr>
      </w:pPr>
      <w:r w:rsidRPr="00D57518">
        <w:rPr>
          <w:rFonts w:ascii="Times New Roman" w:eastAsia="Calibri" w:hAnsi="Times New Roman" w:cs="Times New Roman"/>
          <w:sz w:val="26"/>
          <w:szCs w:val="26"/>
        </w:rPr>
        <w:t>В 2015 г.</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проведена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реорганизация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МБУ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Центр</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досуга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кино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на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МАУ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Кинотеатр</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Горького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апреля</w:t>
      </w:r>
      <w:r w:rsidRPr="00D57518">
        <w:rPr>
          <w:rFonts w:ascii="Times New Roman" w:eastAsia="12" w:hAnsi="Times New Roman" w:cs="Times New Roman"/>
          <w:sz w:val="26"/>
          <w:szCs w:val="26"/>
        </w:rPr>
        <w:t xml:space="preserve"> 2015 </w:t>
      </w:r>
      <w:r w:rsidRPr="00D57518">
        <w:rPr>
          <w:rFonts w:ascii="Times New Roman" w:eastAsia="Calibri" w:hAnsi="Times New Roman" w:cs="Times New Roman"/>
          <w:sz w:val="26"/>
          <w:szCs w:val="26"/>
        </w:rPr>
        <w:t>года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уставной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деятельностью</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этого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учреждения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культуры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стал</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показ</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кинофильмов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 настоящее время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учреждение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предназначено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для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развития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киноискусства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МР</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Печора</w:t>
      </w:r>
      <w:r w:rsidRPr="00D57518">
        <w:rPr>
          <w:rFonts w:ascii="Times New Roman" w:eastAsia="12" w:hAnsi="Times New Roman" w:cs="Times New Roman"/>
          <w:sz w:val="26"/>
          <w:szCs w:val="26"/>
        </w:rPr>
        <w:t xml:space="preserve">» - </w:t>
      </w:r>
      <w:r w:rsidRPr="00D57518">
        <w:rPr>
          <w:rFonts w:ascii="Times New Roman" w:eastAsia="Calibri" w:hAnsi="Times New Roman" w:cs="Times New Roman"/>
          <w:sz w:val="26"/>
          <w:szCs w:val="26"/>
        </w:rPr>
        <w:t>показа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кинофильмов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проведения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закрытых</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показов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кинофестивалей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т</w:t>
      </w:r>
      <w:r w:rsidRPr="00D57518">
        <w:rPr>
          <w:rFonts w:ascii="Times New Roman" w:eastAsia="12" w:hAnsi="Times New Roman" w:cs="Times New Roman"/>
          <w:sz w:val="26"/>
          <w:szCs w:val="26"/>
        </w:rPr>
        <w:t>.</w:t>
      </w:r>
      <w:r w:rsidRPr="00D57518">
        <w:rPr>
          <w:rFonts w:ascii="Times New Roman" w:eastAsia="Calibri" w:hAnsi="Times New Roman" w:cs="Times New Roman"/>
          <w:sz w:val="26"/>
          <w:szCs w:val="26"/>
        </w:rPr>
        <w:t>д</w:t>
      </w:r>
      <w:r w:rsidRPr="00D57518">
        <w:rPr>
          <w:rFonts w:ascii="Times New Roman" w:eastAsia="12" w:hAnsi="Times New Roman" w:cs="Times New Roman"/>
          <w:sz w:val="26"/>
          <w:szCs w:val="26"/>
        </w:rPr>
        <w:t>.</w:t>
      </w:r>
    </w:p>
    <w:p w:rsidR="009B23FE" w:rsidRPr="00D57518" w:rsidRDefault="009B23FE" w:rsidP="009B23FE">
      <w:pPr>
        <w:spacing w:after="0"/>
        <w:ind w:firstLine="708"/>
        <w:jc w:val="both"/>
        <w:rPr>
          <w:rFonts w:ascii="Times New Roman" w:eastAsia="12" w:hAnsi="Times New Roman" w:cs="Times New Roman"/>
          <w:sz w:val="26"/>
          <w:szCs w:val="26"/>
        </w:rPr>
      </w:pP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2015 </w:t>
      </w:r>
      <w:r w:rsidRPr="00D57518">
        <w:rPr>
          <w:rFonts w:ascii="Times New Roman" w:eastAsia="Calibri" w:hAnsi="Times New Roman" w:cs="Times New Roman"/>
          <w:sz w:val="26"/>
          <w:szCs w:val="26"/>
        </w:rPr>
        <w:t>году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состав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МАУ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ДШИ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вошел</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выставочный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зал</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МР</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Печора</w:t>
      </w:r>
      <w:r w:rsidRPr="00D57518">
        <w:rPr>
          <w:rFonts w:ascii="Times New Roman" w:eastAsia="12" w:hAnsi="Times New Roman" w:cs="Times New Roman"/>
          <w:sz w:val="26"/>
          <w:szCs w:val="26"/>
        </w:rPr>
        <w:t xml:space="preserve">». </w:t>
      </w:r>
    </w:p>
    <w:p w:rsidR="009B23FE" w:rsidRPr="00D57518" w:rsidRDefault="009B23FE" w:rsidP="009B23FE">
      <w:pPr>
        <w:spacing w:after="0"/>
        <w:ind w:firstLine="708"/>
        <w:jc w:val="both"/>
        <w:rPr>
          <w:rFonts w:ascii="Times New Roman" w:eastAsia="Times New Roman" w:hAnsi="Times New Roman" w:cs="Times New Roman"/>
          <w:sz w:val="26"/>
          <w:szCs w:val="26"/>
        </w:rPr>
      </w:pPr>
      <w:r w:rsidRPr="00D57518">
        <w:rPr>
          <w:rFonts w:ascii="Times New Roman" w:eastAsia="Times New Roman" w:hAnsi="Times New Roman" w:cs="Times New Roman"/>
          <w:sz w:val="26"/>
          <w:szCs w:val="26"/>
        </w:rPr>
        <w:t xml:space="preserve">В текущем году завершилось строительство </w:t>
      </w:r>
      <w:r w:rsidRPr="00D57518">
        <w:rPr>
          <w:rFonts w:ascii="Times New Roman" w:eastAsia="Times New Roman" w:hAnsi="Times New Roman" w:cs="Times New Roman"/>
          <w:sz w:val="26"/>
          <w:szCs w:val="26"/>
          <w:shd w:val="clear" w:color="auto" w:fill="FFFFFF"/>
        </w:rPr>
        <w:t>Административно-бытового центра в составе МАУ «Этнокультурный парк «</w:t>
      </w:r>
      <w:proofErr w:type="spellStart"/>
      <w:r w:rsidRPr="00D57518">
        <w:rPr>
          <w:rFonts w:ascii="Times New Roman" w:eastAsia="Times New Roman" w:hAnsi="Times New Roman" w:cs="Times New Roman"/>
          <w:sz w:val="26"/>
          <w:szCs w:val="26"/>
          <w:shd w:val="clear" w:color="auto" w:fill="FFFFFF"/>
        </w:rPr>
        <w:t>Бызовая</w:t>
      </w:r>
      <w:proofErr w:type="spellEnd"/>
      <w:r w:rsidRPr="00D57518">
        <w:rPr>
          <w:rFonts w:ascii="Times New Roman" w:eastAsia="Times New Roman" w:hAnsi="Times New Roman" w:cs="Times New Roman"/>
          <w:sz w:val="26"/>
          <w:szCs w:val="26"/>
          <w:shd w:val="clear" w:color="auto" w:fill="FFFFFF"/>
        </w:rPr>
        <w:t>» и в</w:t>
      </w:r>
      <w:r w:rsidRPr="00D57518">
        <w:rPr>
          <w:rFonts w:ascii="Times New Roman" w:eastAsia="Times New Roman" w:hAnsi="Times New Roman" w:cs="Times New Roman"/>
          <w:sz w:val="26"/>
          <w:szCs w:val="26"/>
        </w:rPr>
        <w:t xml:space="preserve"> июне </w:t>
      </w:r>
      <w:r w:rsidRPr="00D57518">
        <w:rPr>
          <w:rFonts w:ascii="Times New Roman" w:eastAsia="Times New Roman" w:hAnsi="Times New Roman" w:cs="Times New Roman"/>
          <w:sz w:val="26"/>
          <w:szCs w:val="26"/>
          <w:shd w:val="clear" w:color="auto" w:fill="FFFFFF"/>
        </w:rPr>
        <w:t>состоялось торжественное открытие -</w:t>
      </w:r>
      <w:r w:rsidRPr="00D57518">
        <w:rPr>
          <w:rFonts w:ascii="Times New Roman" w:eastAsia="Times New Roman" w:hAnsi="Times New Roman" w:cs="Times New Roman"/>
          <w:sz w:val="26"/>
          <w:szCs w:val="26"/>
        </w:rPr>
        <w:t xml:space="preserve"> современного многофункционального учреждения, осуществляющего функции туристского, культурно-познавательного, информационного, делового центра. </w:t>
      </w:r>
    </w:p>
    <w:p w:rsidR="009B23FE" w:rsidRPr="00D57518" w:rsidRDefault="009B23FE" w:rsidP="009B23FE">
      <w:pPr>
        <w:spacing w:after="0"/>
        <w:ind w:firstLine="709"/>
        <w:jc w:val="both"/>
        <w:rPr>
          <w:rFonts w:ascii="Times New Roman" w:eastAsia="Times New Roman" w:hAnsi="Times New Roman" w:cs="Times New Roman"/>
          <w:sz w:val="26"/>
          <w:szCs w:val="26"/>
        </w:rPr>
      </w:pPr>
      <w:r w:rsidRPr="00D57518">
        <w:rPr>
          <w:rFonts w:ascii="Times New Roman" w:eastAsia="Times New Roman" w:hAnsi="Times New Roman" w:cs="Times New Roman"/>
          <w:sz w:val="26"/>
          <w:szCs w:val="26"/>
        </w:rPr>
        <w:t>В целях формирования благоприятных условий для развития творческого потенциала населения, развития культурного и туристского потенциала учреждениями культуры проводились следующие мероприятия: укрепление материально-технической базы учреждений культуры, сохранение, развитие и использование историко-культурного наследия, создание условий для массового отдыха жителей муниципального района, развитие туризма.</w:t>
      </w:r>
    </w:p>
    <w:p w:rsidR="00A74123" w:rsidRDefault="009B23FE" w:rsidP="009B23FE">
      <w:pPr>
        <w:spacing w:after="0"/>
        <w:ind w:firstLine="708"/>
        <w:jc w:val="both"/>
        <w:rPr>
          <w:rFonts w:ascii="Times New Roman" w:eastAsia="Times New Roman" w:hAnsi="Times New Roman" w:cs="Times New Roman"/>
          <w:sz w:val="26"/>
          <w:szCs w:val="26"/>
        </w:rPr>
      </w:pPr>
      <w:r w:rsidRPr="00D57518">
        <w:rPr>
          <w:rFonts w:ascii="Times New Roman" w:eastAsia="Times New Roman" w:hAnsi="Times New Roman" w:cs="Times New Roman"/>
          <w:sz w:val="26"/>
          <w:szCs w:val="26"/>
        </w:rPr>
        <w:t xml:space="preserve">В 2015 году МБУ «ПМЦБС» участвовало в </w:t>
      </w:r>
      <w:proofErr w:type="spellStart"/>
      <w:r w:rsidRPr="00D57518">
        <w:rPr>
          <w:rFonts w:ascii="Times New Roman" w:eastAsia="Times New Roman" w:hAnsi="Times New Roman" w:cs="Times New Roman"/>
          <w:sz w:val="26"/>
          <w:szCs w:val="26"/>
        </w:rPr>
        <w:t>грантовых</w:t>
      </w:r>
      <w:proofErr w:type="spellEnd"/>
      <w:r w:rsidRPr="00D57518">
        <w:rPr>
          <w:rFonts w:ascii="Times New Roman" w:eastAsia="Times New Roman" w:hAnsi="Times New Roman" w:cs="Times New Roman"/>
          <w:sz w:val="26"/>
          <w:szCs w:val="26"/>
        </w:rPr>
        <w:t xml:space="preserve"> конкурсах. Проект Центральной детской библиотеки МБУ «ПМЦБС» «Комната чудес» признан лучшим в номинации «Духовность и культура» XI Конкурса социальных и культурных проектов ПАО «ЛУКОЙЛ» и получил финансовую поддержку в размере 250,0 тыс. руб. на его реализацию. </w:t>
      </w:r>
    </w:p>
    <w:p w:rsidR="009B23FE" w:rsidRPr="00D57518" w:rsidRDefault="009B23FE" w:rsidP="009B23FE">
      <w:pPr>
        <w:spacing w:after="0"/>
        <w:ind w:firstLine="708"/>
        <w:jc w:val="both"/>
        <w:rPr>
          <w:rFonts w:ascii="Times New Roman" w:eastAsia="Times New Roman" w:hAnsi="Times New Roman" w:cs="Times New Roman"/>
          <w:sz w:val="26"/>
          <w:szCs w:val="26"/>
        </w:rPr>
      </w:pPr>
      <w:r w:rsidRPr="00D57518">
        <w:rPr>
          <w:rFonts w:ascii="Times New Roman" w:eastAsia="Times New Roman" w:hAnsi="Times New Roman" w:cs="Times New Roman"/>
          <w:sz w:val="26"/>
          <w:szCs w:val="26"/>
        </w:rPr>
        <w:t>Традиционно МБУ «ПМЦБС» стало участником Всероссийских акций «</w:t>
      </w:r>
      <w:proofErr w:type="spellStart"/>
      <w:r w:rsidRPr="00D57518">
        <w:rPr>
          <w:rFonts w:ascii="Times New Roman" w:eastAsia="Times New Roman" w:hAnsi="Times New Roman" w:cs="Times New Roman"/>
          <w:sz w:val="26"/>
          <w:szCs w:val="26"/>
        </w:rPr>
        <w:t>Библионочь</w:t>
      </w:r>
      <w:proofErr w:type="spellEnd"/>
      <w:r w:rsidRPr="00D57518">
        <w:rPr>
          <w:rFonts w:ascii="Times New Roman" w:eastAsia="Times New Roman" w:hAnsi="Times New Roman" w:cs="Times New Roman"/>
          <w:sz w:val="26"/>
          <w:szCs w:val="26"/>
        </w:rPr>
        <w:t>», «</w:t>
      </w:r>
      <w:proofErr w:type="spellStart"/>
      <w:r w:rsidRPr="00D57518">
        <w:rPr>
          <w:rFonts w:ascii="Times New Roman" w:eastAsia="Times New Roman" w:hAnsi="Times New Roman" w:cs="Times New Roman"/>
          <w:sz w:val="26"/>
          <w:szCs w:val="26"/>
        </w:rPr>
        <w:t>Библиосумерки</w:t>
      </w:r>
      <w:proofErr w:type="spellEnd"/>
      <w:r w:rsidRPr="00D57518">
        <w:rPr>
          <w:rFonts w:ascii="Times New Roman" w:eastAsia="Times New Roman" w:hAnsi="Times New Roman" w:cs="Times New Roman"/>
          <w:sz w:val="26"/>
          <w:szCs w:val="26"/>
        </w:rPr>
        <w:t>», «Тотальный диктант» и другие, выступило организатором конкурса профессионального мастерства «</w:t>
      </w:r>
      <w:proofErr w:type="spellStart"/>
      <w:r w:rsidRPr="00D57518">
        <w:rPr>
          <w:rFonts w:ascii="Times New Roman" w:eastAsia="Times New Roman" w:hAnsi="Times New Roman" w:cs="Times New Roman"/>
          <w:sz w:val="26"/>
          <w:szCs w:val="26"/>
        </w:rPr>
        <w:t>Библиомастер</w:t>
      </w:r>
      <w:proofErr w:type="spellEnd"/>
      <w:r w:rsidRPr="00D57518">
        <w:rPr>
          <w:rFonts w:ascii="Times New Roman" w:eastAsia="Times New Roman" w:hAnsi="Times New Roman" w:cs="Times New Roman"/>
          <w:sz w:val="26"/>
          <w:szCs w:val="26"/>
        </w:rPr>
        <w:t>», Недели детской книги, программы «Лето и книга».</w:t>
      </w:r>
    </w:p>
    <w:p w:rsidR="009B23FE" w:rsidRPr="00D57518" w:rsidRDefault="009B23FE" w:rsidP="009B23FE">
      <w:pPr>
        <w:spacing w:after="0"/>
        <w:ind w:firstLine="708"/>
        <w:jc w:val="both"/>
        <w:rPr>
          <w:rFonts w:ascii="Times New Roman" w:eastAsia="12" w:hAnsi="Times New Roman" w:cs="Times New Roman"/>
          <w:sz w:val="26"/>
          <w:szCs w:val="26"/>
        </w:rPr>
      </w:pPr>
      <w:r w:rsidRPr="00D57518">
        <w:rPr>
          <w:rFonts w:ascii="Times New Roman" w:eastAsia="Calibri" w:hAnsi="Times New Roman" w:cs="Times New Roman"/>
          <w:sz w:val="26"/>
          <w:szCs w:val="26"/>
        </w:rPr>
        <w:lastRenderedPageBreak/>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отчетном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году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культурно</w:t>
      </w:r>
      <w:r w:rsidRPr="00D57518">
        <w:rPr>
          <w:rFonts w:ascii="Times New Roman" w:eastAsia="12" w:hAnsi="Times New Roman" w:cs="Times New Roman"/>
          <w:sz w:val="26"/>
          <w:szCs w:val="26"/>
        </w:rPr>
        <w:t>-</w:t>
      </w:r>
      <w:r w:rsidRPr="00D57518">
        <w:rPr>
          <w:rFonts w:ascii="Times New Roman" w:eastAsia="Calibri" w:hAnsi="Times New Roman" w:cs="Times New Roman"/>
          <w:sz w:val="26"/>
          <w:szCs w:val="26"/>
        </w:rPr>
        <w:t>досуговыми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учреждениями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было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проведено</w:t>
      </w:r>
      <w:r w:rsidRPr="00D57518">
        <w:rPr>
          <w:rFonts w:ascii="Times New Roman" w:eastAsia="12" w:hAnsi="Times New Roman" w:cs="Times New Roman"/>
          <w:sz w:val="26"/>
          <w:szCs w:val="26"/>
        </w:rPr>
        <w:t xml:space="preserve"> 2</w:t>
      </w:r>
      <w:r w:rsidRPr="00D57518">
        <w:rPr>
          <w:rFonts w:ascii="Times New Roman" w:eastAsia="Calibri" w:hAnsi="Times New Roman" w:cs="Times New Roman"/>
          <w:sz w:val="26"/>
          <w:szCs w:val="26"/>
        </w:rPr>
        <w:t>,4 тыс.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мероприятий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участниками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которых</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стало</w:t>
      </w:r>
      <w:r w:rsidRPr="00D57518">
        <w:rPr>
          <w:rFonts w:ascii="Times New Roman" w:eastAsia="12" w:hAnsi="Times New Roman" w:cs="Times New Roman"/>
          <w:sz w:val="26"/>
          <w:szCs w:val="26"/>
        </w:rPr>
        <w:t xml:space="preserve"> 20</w:t>
      </w:r>
      <w:r w:rsidRPr="00D57518">
        <w:rPr>
          <w:rFonts w:ascii="Times New Roman" w:eastAsia="Calibri" w:hAnsi="Times New Roman" w:cs="Times New Roman"/>
          <w:sz w:val="26"/>
          <w:szCs w:val="26"/>
        </w:rPr>
        <w:t>,1 тыс.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чел.</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Особое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внимание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было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уделено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мероприятиям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посвященным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Году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литературы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Российской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Федерации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Году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патриотизма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Республике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Коми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w:t>
      </w:r>
      <w:r w:rsidRPr="00D57518">
        <w:rPr>
          <w:rFonts w:ascii="Times New Roman" w:eastAsia="12" w:hAnsi="Times New Roman" w:cs="Times New Roman"/>
          <w:sz w:val="26"/>
          <w:szCs w:val="26"/>
        </w:rPr>
        <w:t xml:space="preserve"> 70-</w:t>
      </w:r>
      <w:r w:rsidRPr="00D57518">
        <w:rPr>
          <w:rFonts w:ascii="Times New Roman" w:eastAsia="Calibri" w:hAnsi="Times New Roman" w:cs="Times New Roman"/>
          <w:sz w:val="26"/>
          <w:szCs w:val="26"/>
        </w:rPr>
        <w:t>летию</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Победы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Великой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Отечественной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войне</w:t>
      </w:r>
      <w:r w:rsidRPr="00D57518">
        <w:rPr>
          <w:rFonts w:ascii="Times New Roman" w:eastAsia="12" w:hAnsi="Times New Roman" w:cs="Times New Roman"/>
          <w:sz w:val="26"/>
          <w:szCs w:val="26"/>
        </w:rPr>
        <w:t xml:space="preserve"> 1941-1945 </w:t>
      </w:r>
      <w:proofErr w:type="spellStart"/>
      <w:r w:rsidRPr="00D57518">
        <w:rPr>
          <w:rFonts w:ascii="Times New Roman" w:eastAsia="Calibri" w:hAnsi="Times New Roman" w:cs="Times New Roman"/>
          <w:sz w:val="26"/>
          <w:szCs w:val="26"/>
        </w:rPr>
        <w:t>г</w:t>
      </w:r>
      <w:r w:rsidRPr="00D57518">
        <w:rPr>
          <w:rFonts w:ascii="Times New Roman" w:eastAsia="12" w:hAnsi="Times New Roman" w:cs="Times New Roman"/>
          <w:sz w:val="26"/>
          <w:szCs w:val="26"/>
        </w:rPr>
        <w:t>.</w:t>
      </w:r>
      <w:r w:rsidRPr="00D57518">
        <w:rPr>
          <w:rFonts w:ascii="Times New Roman" w:eastAsia="Calibri" w:hAnsi="Times New Roman" w:cs="Times New Roman"/>
          <w:sz w:val="26"/>
          <w:szCs w:val="26"/>
        </w:rPr>
        <w:t>г</w:t>
      </w:r>
      <w:proofErr w:type="spellEnd"/>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сотрудники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музея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совместно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газетой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Печорское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время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Печорским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городским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советом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ветеранов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приняли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участие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работе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над</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выпуском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обобщенной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версии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книги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Войной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опаленные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Был</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дополнен</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список</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участников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ВОВ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Печорского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района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за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период</w:t>
      </w:r>
      <w:r w:rsidRPr="00D57518">
        <w:rPr>
          <w:rFonts w:ascii="Times New Roman" w:eastAsia="12" w:hAnsi="Times New Roman" w:cs="Times New Roman"/>
          <w:sz w:val="26"/>
          <w:szCs w:val="26"/>
        </w:rPr>
        <w:t xml:space="preserve"> 1945-2015 </w:t>
      </w:r>
      <w:r w:rsidRPr="00D57518">
        <w:rPr>
          <w:rFonts w:ascii="Times New Roman" w:eastAsia="Calibri" w:hAnsi="Times New Roman" w:cs="Times New Roman"/>
          <w:sz w:val="26"/>
          <w:szCs w:val="26"/>
        </w:rPr>
        <w:t>годы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который</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вошли</w:t>
      </w:r>
      <w:r w:rsidRPr="00D57518">
        <w:rPr>
          <w:rFonts w:ascii="Times New Roman" w:eastAsia="12" w:hAnsi="Times New Roman" w:cs="Times New Roman"/>
          <w:sz w:val="26"/>
          <w:szCs w:val="26"/>
        </w:rPr>
        <w:t xml:space="preserve"> 1</w:t>
      </w:r>
      <w:r w:rsidRPr="00D57518">
        <w:rPr>
          <w:rFonts w:ascii="Times New Roman" w:eastAsia="Calibri" w:hAnsi="Times New Roman" w:cs="Times New Roman"/>
          <w:sz w:val="26"/>
          <w:szCs w:val="26"/>
        </w:rPr>
        <w:t>,6 тыс.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чел.</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Также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сотрудники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музея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приняли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участие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республиканском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мультимедийном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проекте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Дети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войны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результате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разработаны</w:t>
      </w:r>
      <w:r w:rsidRPr="00D57518">
        <w:rPr>
          <w:rFonts w:ascii="Times New Roman" w:eastAsia="12" w:hAnsi="Times New Roman" w:cs="Times New Roman"/>
          <w:sz w:val="26"/>
          <w:szCs w:val="26"/>
        </w:rPr>
        <w:t xml:space="preserve"> 2 </w:t>
      </w:r>
      <w:r w:rsidRPr="00D57518">
        <w:rPr>
          <w:rFonts w:ascii="Times New Roman" w:eastAsia="Calibri" w:hAnsi="Times New Roman" w:cs="Times New Roman"/>
          <w:sz w:val="26"/>
          <w:szCs w:val="26"/>
        </w:rPr>
        <w:t>диска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Дети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войны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презентация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которых</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состоялась</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Национальном</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музее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Республики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Коми</w:t>
      </w:r>
      <w:r w:rsidRPr="00D57518">
        <w:rPr>
          <w:rFonts w:ascii="Times New Roman" w:eastAsia="12" w:hAnsi="Times New Roman" w:cs="Times New Roman"/>
          <w:sz w:val="26"/>
          <w:szCs w:val="26"/>
        </w:rPr>
        <w:t>.</w:t>
      </w:r>
    </w:p>
    <w:p w:rsidR="009B23FE" w:rsidRPr="00D57518" w:rsidRDefault="009B23FE" w:rsidP="009B23FE">
      <w:pPr>
        <w:spacing w:after="0"/>
        <w:ind w:firstLine="709"/>
        <w:jc w:val="both"/>
        <w:rPr>
          <w:rFonts w:ascii="Times New Roman" w:eastAsia="Times New Roman" w:hAnsi="Times New Roman" w:cs="Times New Roman"/>
          <w:sz w:val="26"/>
          <w:szCs w:val="26"/>
        </w:rPr>
      </w:pPr>
      <w:r w:rsidRPr="00D57518">
        <w:rPr>
          <w:rFonts w:ascii="Times New Roman" w:eastAsia="Times New Roman" w:hAnsi="Times New Roman" w:cs="Times New Roman"/>
          <w:sz w:val="26"/>
          <w:szCs w:val="26"/>
        </w:rPr>
        <w:t>Открытие в отчетном году нового объекта позволило провести туристский праздник «Встречи у костра» на территории МАУ «Этнокультурный парк «</w:t>
      </w:r>
      <w:proofErr w:type="spellStart"/>
      <w:r w:rsidRPr="00D57518">
        <w:rPr>
          <w:rFonts w:ascii="Times New Roman" w:eastAsia="Times New Roman" w:hAnsi="Times New Roman" w:cs="Times New Roman"/>
          <w:sz w:val="26"/>
          <w:szCs w:val="26"/>
        </w:rPr>
        <w:t>Бызовая</w:t>
      </w:r>
      <w:proofErr w:type="spellEnd"/>
      <w:r w:rsidRPr="00D57518">
        <w:rPr>
          <w:rFonts w:ascii="Times New Roman" w:eastAsia="Times New Roman" w:hAnsi="Times New Roman" w:cs="Times New Roman"/>
          <w:sz w:val="26"/>
          <w:szCs w:val="26"/>
        </w:rPr>
        <w:t>», что позволило пригласить к участию представителей Печорской районной организации инвалидов КРО ВОИ. Прошли такие культурно-массовые мероприятия, как: «День рождение Деда Мороза», «</w:t>
      </w:r>
      <w:proofErr w:type="spellStart"/>
      <w:r w:rsidRPr="00D57518">
        <w:rPr>
          <w:rFonts w:ascii="Times New Roman" w:eastAsia="Times New Roman" w:hAnsi="Times New Roman" w:cs="Times New Roman"/>
          <w:sz w:val="26"/>
          <w:szCs w:val="26"/>
        </w:rPr>
        <w:t>Валенковый</w:t>
      </w:r>
      <w:proofErr w:type="spellEnd"/>
      <w:r w:rsidRPr="00D57518">
        <w:rPr>
          <w:rFonts w:ascii="Times New Roman" w:eastAsia="Times New Roman" w:hAnsi="Times New Roman" w:cs="Times New Roman"/>
          <w:sz w:val="26"/>
          <w:szCs w:val="26"/>
        </w:rPr>
        <w:t xml:space="preserve"> бум», «Масленица», «Наследники </w:t>
      </w:r>
      <w:proofErr w:type="spellStart"/>
      <w:r w:rsidRPr="00D57518">
        <w:rPr>
          <w:rFonts w:ascii="Times New Roman" w:eastAsia="Times New Roman" w:hAnsi="Times New Roman" w:cs="Times New Roman"/>
          <w:sz w:val="26"/>
          <w:szCs w:val="26"/>
        </w:rPr>
        <w:t>Перы</w:t>
      </w:r>
      <w:proofErr w:type="spellEnd"/>
      <w:r w:rsidRPr="00D57518">
        <w:rPr>
          <w:rFonts w:ascii="Times New Roman" w:eastAsia="Times New Roman" w:hAnsi="Times New Roman" w:cs="Times New Roman"/>
          <w:sz w:val="26"/>
          <w:szCs w:val="26"/>
        </w:rPr>
        <w:t xml:space="preserve">-богатыря» и другие. </w:t>
      </w:r>
    </w:p>
    <w:p w:rsidR="009B23FE" w:rsidRPr="00D57518" w:rsidRDefault="009B23FE" w:rsidP="009B23FE">
      <w:pPr>
        <w:spacing w:after="0"/>
        <w:ind w:firstLine="708"/>
        <w:jc w:val="both"/>
        <w:rPr>
          <w:rFonts w:ascii="Times New Roman" w:eastAsia="Times New Roman" w:hAnsi="Times New Roman" w:cs="Times New Roman"/>
          <w:sz w:val="26"/>
          <w:szCs w:val="26"/>
        </w:rPr>
      </w:pP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июне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проведено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брендовое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мероприятие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МР</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Печора</w:t>
      </w:r>
      <w:r w:rsidRPr="00D57518">
        <w:rPr>
          <w:rFonts w:ascii="Times New Roman" w:eastAsia="12" w:hAnsi="Times New Roman" w:cs="Times New Roman"/>
          <w:sz w:val="26"/>
          <w:szCs w:val="26"/>
        </w:rPr>
        <w:t xml:space="preserve">» - </w:t>
      </w:r>
      <w:r w:rsidRPr="00D57518">
        <w:rPr>
          <w:rFonts w:ascii="Times New Roman" w:eastAsia="Calibri" w:hAnsi="Times New Roman" w:cs="Times New Roman"/>
          <w:sz w:val="26"/>
          <w:szCs w:val="26"/>
        </w:rPr>
        <w:t>народное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гулянье</w:t>
      </w:r>
      <w:r w:rsidRPr="00D57518">
        <w:rPr>
          <w:rFonts w:ascii="Times New Roman" w:eastAsia="12" w:hAnsi="Times New Roman" w:cs="Times New Roman"/>
          <w:sz w:val="26"/>
          <w:szCs w:val="26"/>
        </w:rPr>
        <w:t xml:space="preserve"> «</w:t>
      </w:r>
      <w:proofErr w:type="spellStart"/>
      <w:r w:rsidRPr="00D57518">
        <w:rPr>
          <w:rFonts w:ascii="Times New Roman" w:eastAsia="Calibri" w:hAnsi="Times New Roman" w:cs="Times New Roman"/>
          <w:sz w:val="26"/>
          <w:szCs w:val="26"/>
        </w:rPr>
        <w:t>Черинянь</w:t>
      </w:r>
      <w:proofErr w:type="spellEnd"/>
      <w:r w:rsidRPr="00D57518">
        <w:rPr>
          <w:rFonts w:ascii="Times New Roman" w:eastAsia="12" w:hAnsi="Times New Roman" w:cs="Times New Roman"/>
          <w:sz w:val="26"/>
          <w:szCs w:val="26"/>
        </w:rPr>
        <w:t xml:space="preserve"> </w:t>
      </w:r>
      <w:proofErr w:type="spellStart"/>
      <w:r w:rsidRPr="00D57518">
        <w:rPr>
          <w:rFonts w:ascii="Times New Roman" w:eastAsia="Calibri" w:hAnsi="Times New Roman" w:cs="Times New Roman"/>
          <w:sz w:val="26"/>
          <w:szCs w:val="26"/>
        </w:rPr>
        <w:t>гаж</w:t>
      </w:r>
      <w:proofErr w:type="spellEnd"/>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д</w:t>
      </w:r>
      <w:r w:rsidRPr="00D57518">
        <w:rPr>
          <w:rFonts w:ascii="Times New Roman" w:eastAsia="12" w:hAnsi="Times New Roman" w:cs="Times New Roman"/>
          <w:sz w:val="26"/>
          <w:szCs w:val="26"/>
        </w:rPr>
        <w:t xml:space="preserve">. </w:t>
      </w:r>
      <w:proofErr w:type="spellStart"/>
      <w:r w:rsidRPr="00D57518">
        <w:rPr>
          <w:rFonts w:ascii="Times New Roman" w:eastAsia="Calibri" w:hAnsi="Times New Roman" w:cs="Times New Roman"/>
          <w:sz w:val="26"/>
          <w:szCs w:val="26"/>
        </w:rPr>
        <w:t>Бызовая</w:t>
      </w:r>
      <w:proofErr w:type="spellEnd"/>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которое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проводится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w:t>
      </w:r>
      <w:r w:rsidRPr="00D57518">
        <w:rPr>
          <w:rFonts w:ascii="Times New Roman" w:eastAsia="12" w:hAnsi="Times New Roman" w:cs="Times New Roman"/>
          <w:sz w:val="26"/>
          <w:szCs w:val="26"/>
        </w:rPr>
        <w:t xml:space="preserve"> 2012 </w:t>
      </w:r>
      <w:r w:rsidRPr="00D57518">
        <w:rPr>
          <w:rFonts w:ascii="Times New Roman" w:eastAsia="Calibri" w:hAnsi="Times New Roman" w:cs="Times New Roman"/>
          <w:sz w:val="26"/>
          <w:szCs w:val="26"/>
        </w:rPr>
        <w:t>года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2015 </w:t>
      </w:r>
      <w:r w:rsidRPr="00D57518">
        <w:rPr>
          <w:rFonts w:ascii="Times New Roman" w:eastAsia="Calibri" w:hAnsi="Times New Roman" w:cs="Times New Roman"/>
          <w:sz w:val="26"/>
          <w:szCs w:val="26"/>
        </w:rPr>
        <w:t>году</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мероприятие</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приобрело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статус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республиканского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На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реализацию</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мероприятия</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привлечены</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средства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из</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республиканского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бюджета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РК</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рамках</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реализации</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малого</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проекта</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в</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размере</w:t>
      </w:r>
      <w:r w:rsidRPr="00D57518">
        <w:rPr>
          <w:rFonts w:ascii="Times New Roman" w:eastAsia="12" w:hAnsi="Times New Roman" w:cs="Times New Roman"/>
          <w:sz w:val="26"/>
          <w:szCs w:val="26"/>
        </w:rPr>
        <w:t xml:space="preserve"> 300,0 </w:t>
      </w:r>
      <w:r w:rsidRPr="00D57518">
        <w:rPr>
          <w:rFonts w:ascii="Times New Roman" w:eastAsia="Calibri" w:hAnsi="Times New Roman" w:cs="Times New Roman"/>
          <w:sz w:val="26"/>
          <w:szCs w:val="26"/>
        </w:rPr>
        <w:t>тыс</w:t>
      </w:r>
      <w:r w:rsidRPr="00D57518">
        <w:rPr>
          <w:rFonts w:ascii="Times New Roman" w:eastAsia="12" w:hAnsi="Times New Roman" w:cs="Times New Roman"/>
          <w:sz w:val="26"/>
          <w:szCs w:val="26"/>
        </w:rPr>
        <w:t xml:space="preserve">. </w:t>
      </w:r>
      <w:r w:rsidRPr="00D57518">
        <w:rPr>
          <w:rFonts w:ascii="Times New Roman" w:eastAsia="Calibri" w:hAnsi="Times New Roman" w:cs="Times New Roman"/>
          <w:sz w:val="26"/>
          <w:szCs w:val="26"/>
        </w:rPr>
        <w:t>руб</w:t>
      </w:r>
      <w:r w:rsidRPr="00D57518">
        <w:rPr>
          <w:rFonts w:ascii="Times New Roman" w:eastAsia="12" w:hAnsi="Times New Roman" w:cs="Times New Roman"/>
          <w:sz w:val="26"/>
          <w:szCs w:val="26"/>
        </w:rPr>
        <w:t>.</w:t>
      </w:r>
      <w:r w:rsidRPr="00D57518">
        <w:rPr>
          <w:rFonts w:ascii="Times New Roman" w:eastAsia="Times New Roman" w:hAnsi="Times New Roman" w:cs="Times New Roman"/>
          <w:sz w:val="26"/>
          <w:szCs w:val="26"/>
        </w:rPr>
        <w:t xml:space="preserve"> Посещаемость народного гулянья «</w:t>
      </w:r>
      <w:proofErr w:type="spellStart"/>
      <w:r w:rsidRPr="00D57518">
        <w:rPr>
          <w:rFonts w:ascii="Times New Roman" w:eastAsia="Times New Roman" w:hAnsi="Times New Roman" w:cs="Times New Roman"/>
          <w:sz w:val="26"/>
          <w:szCs w:val="26"/>
        </w:rPr>
        <w:t>Черинянь</w:t>
      </w:r>
      <w:proofErr w:type="spellEnd"/>
      <w:r w:rsidRPr="00D57518">
        <w:rPr>
          <w:rFonts w:ascii="Times New Roman" w:eastAsia="Times New Roman" w:hAnsi="Times New Roman" w:cs="Times New Roman"/>
          <w:sz w:val="26"/>
          <w:szCs w:val="26"/>
        </w:rPr>
        <w:t xml:space="preserve"> </w:t>
      </w:r>
      <w:proofErr w:type="spellStart"/>
      <w:r w:rsidRPr="00D57518">
        <w:rPr>
          <w:rFonts w:ascii="Times New Roman" w:eastAsia="Times New Roman" w:hAnsi="Times New Roman" w:cs="Times New Roman"/>
          <w:sz w:val="26"/>
          <w:szCs w:val="26"/>
        </w:rPr>
        <w:t>гаж</w:t>
      </w:r>
      <w:proofErr w:type="spellEnd"/>
      <w:r w:rsidRPr="00D57518">
        <w:rPr>
          <w:rFonts w:ascii="Times New Roman" w:eastAsia="Times New Roman" w:hAnsi="Times New Roman" w:cs="Times New Roman"/>
          <w:sz w:val="26"/>
          <w:szCs w:val="26"/>
        </w:rPr>
        <w:t xml:space="preserve">» в 2015 году увеличилась на 50 % в сравнении с 2014 годом человек. Также шире стала география участников - посетить мероприятие собрались участники и гости из Печоры и Печорского района, Усть-Цильмы, Ухты и Сыктывкара. </w:t>
      </w:r>
    </w:p>
    <w:p w:rsidR="009B23FE" w:rsidRDefault="009B23FE" w:rsidP="009B23FE">
      <w:pPr>
        <w:spacing w:after="0"/>
        <w:ind w:firstLine="708"/>
        <w:jc w:val="both"/>
        <w:rPr>
          <w:rFonts w:ascii="Times New Roman" w:eastAsia="Times New Roman" w:hAnsi="Times New Roman" w:cs="Times New Roman"/>
          <w:sz w:val="26"/>
          <w:szCs w:val="26"/>
        </w:rPr>
      </w:pPr>
      <w:r w:rsidRPr="00D57518">
        <w:rPr>
          <w:rFonts w:ascii="Times New Roman" w:eastAsia="Times New Roman" w:hAnsi="Times New Roman" w:cs="Times New Roman"/>
          <w:sz w:val="26"/>
          <w:szCs w:val="26"/>
        </w:rPr>
        <w:t>В целях развития туристской инфраструктуры, в частности развития водного туризма Управлением культуры и туризма МР «Печора» была проделана огромная работа по включению МО МР «Печора» в федеральный кластер по развитию водного туризма на реке Печора. Одним из водных туров станет культурно-познавательный тур «От пирога до горки», объединяющий «</w:t>
      </w:r>
      <w:proofErr w:type="spellStart"/>
      <w:r w:rsidRPr="00D57518">
        <w:rPr>
          <w:rFonts w:ascii="Times New Roman" w:eastAsia="Times New Roman" w:hAnsi="Times New Roman" w:cs="Times New Roman"/>
          <w:sz w:val="26"/>
          <w:szCs w:val="26"/>
        </w:rPr>
        <w:t>Черинянь</w:t>
      </w:r>
      <w:proofErr w:type="spellEnd"/>
      <w:r w:rsidRPr="00D57518">
        <w:rPr>
          <w:rFonts w:ascii="Times New Roman" w:eastAsia="Times New Roman" w:hAnsi="Times New Roman" w:cs="Times New Roman"/>
          <w:sz w:val="26"/>
          <w:szCs w:val="26"/>
        </w:rPr>
        <w:t xml:space="preserve"> </w:t>
      </w:r>
      <w:proofErr w:type="spellStart"/>
      <w:r w:rsidRPr="00D57518">
        <w:rPr>
          <w:rFonts w:ascii="Times New Roman" w:eastAsia="Times New Roman" w:hAnsi="Times New Roman" w:cs="Times New Roman"/>
          <w:sz w:val="26"/>
          <w:szCs w:val="26"/>
        </w:rPr>
        <w:t>гаж</w:t>
      </w:r>
      <w:proofErr w:type="spellEnd"/>
      <w:r w:rsidRPr="00D57518">
        <w:rPr>
          <w:rFonts w:ascii="Times New Roman" w:eastAsia="Times New Roman" w:hAnsi="Times New Roman" w:cs="Times New Roman"/>
          <w:sz w:val="26"/>
          <w:szCs w:val="26"/>
        </w:rPr>
        <w:t>», «Луд» и «</w:t>
      </w:r>
      <w:proofErr w:type="spellStart"/>
      <w:r w:rsidRPr="00D57518">
        <w:rPr>
          <w:rFonts w:ascii="Times New Roman" w:eastAsia="Times New Roman" w:hAnsi="Times New Roman" w:cs="Times New Roman"/>
          <w:sz w:val="26"/>
          <w:szCs w:val="26"/>
        </w:rPr>
        <w:t>Усть-Цилемскую</w:t>
      </w:r>
      <w:proofErr w:type="spellEnd"/>
      <w:r w:rsidRPr="00D57518">
        <w:rPr>
          <w:rFonts w:ascii="Times New Roman" w:eastAsia="Times New Roman" w:hAnsi="Times New Roman" w:cs="Times New Roman"/>
          <w:sz w:val="26"/>
          <w:szCs w:val="26"/>
        </w:rPr>
        <w:t xml:space="preserve"> горку». </w:t>
      </w:r>
    </w:p>
    <w:p w:rsidR="00324E7C" w:rsidRPr="00324E7C" w:rsidRDefault="00324E7C" w:rsidP="00324E7C">
      <w:pPr>
        <w:shd w:val="clear" w:color="auto" w:fill="FFFFFF"/>
        <w:spacing w:after="0" w:line="323" w:lineRule="atLeast"/>
        <w:ind w:firstLine="851"/>
        <w:jc w:val="both"/>
        <w:rPr>
          <w:rFonts w:ascii="Arial" w:eastAsia="Times New Roman" w:hAnsi="Arial" w:cs="Arial"/>
          <w:color w:val="000000"/>
          <w:sz w:val="23"/>
          <w:szCs w:val="23"/>
        </w:rPr>
      </w:pPr>
      <w:r w:rsidRPr="00324E7C">
        <w:rPr>
          <w:rFonts w:ascii="Times New Roman" w:eastAsia="Times New Roman" w:hAnsi="Times New Roman" w:cs="Times New Roman"/>
          <w:color w:val="000000"/>
          <w:sz w:val="26"/>
          <w:szCs w:val="26"/>
        </w:rPr>
        <w:t>В отчетном году в МБУ «Печорский историко – краеведческий музей» проведено 330 экскурсий для 5 910 человек, организовано 52 мероприятия, на которых присутствовало 3 598 человек, продемонстрировано 48 выставок и 6 экспозиций. В течение года в фонды музея поступило 1 106 единиц хранения. Прошли такие мероприятия, как: акция «Ночь в музее», краеведческие конкурсы «Нянь да сов», «Музейная страна», «История моей школы», конкурс рисунков и плакатов «Все краски творчества против наркотиков!» и другие.</w:t>
      </w:r>
    </w:p>
    <w:p w:rsidR="00324E7C" w:rsidRPr="00324E7C" w:rsidRDefault="00324E7C" w:rsidP="00324E7C">
      <w:pPr>
        <w:shd w:val="clear" w:color="auto" w:fill="FFFFFF"/>
        <w:spacing w:after="0" w:line="323" w:lineRule="atLeast"/>
        <w:ind w:firstLine="851"/>
        <w:jc w:val="both"/>
        <w:rPr>
          <w:rFonts w:ascii="Arial" w:eastAsia="Times New Roman" w:hAnsi="Arial" w:cs="Arial"/>
          <w:color w:val="000000"/>
          <w:sz w:val="23"/>
          <w:szCs w:val="23"/>
        </w:rPr>
      </w:pPr>
      <w:r w:rsidRPr="00324E7C">
        <w:rPr>
          <w:rFonts w:ascii="Times New Roman" w:eastAsia="Times New Roman" w:hAnsi="Times New Roman" w:cs="Times New Roman"/>
          <w:color w:val="000000"/>
          <w:sz w:val="26"/>
          <w:szCs w:val="26"/>
        </w:rPr>
        <w:t xml:space="preserve">2015 год стал значимым для музея – учреждение отметило свой юбилей – 40-летие, в связи, с чем 24 октября 2015 года в рамках юбилейного мероприятия </w:t>
      </w:r>
      <w:r w:rsidRPr="00324E7C">
        <w:rPr>
          <w:rFonts w:ascii="Times New Roman" w:eastAsia="Times New Roman" w:hAnsi="Times New Roman" w:cs="Times New Roman"/>
          <w:color w:val="000000"/>
          <w:sz w:val="26"/>
          <w:szCs w:val="26"/>
        </w:rPr>
        <w:lastRenderedPageBreak/>
        <w:t>состоялось торжественное открытие мемориальной доски основателю музея Терентьеву П.И. </w:t>
      </w:r>
    </w:p>
    <w:p w:rsidR="00324E7C" w:rsidRPr="00324E7C" w:rsidRDefault="00324E7C" w:rsidP="00324E7C">
      <w:pPr>
        <w:shd w:val="clear" w:color="auto" w:fill="FFFFFF"/>
        <w:spacing w:after="0" w:line="323" w:lineRule="atLeast"/>
        <w:ind w:firstLine="851"/>
        <w:jc w:val="both"/>
        <w:rPr>
          <w:rFonts w:ascii="Arial" w:eastAsia="Times New Roman" w:hAnsi="Arial" w:cs="Arial"/>
          <w:color w:val="000000"/>
          <w:sz w:val="23"/>
          <w:szCs w:val="23"/>
        </w:rPr>
      </w:pPr>
      <w:r w:rsidRPr="00324E7C">
        <w:rPr>
          <w:rFonts w:ascii="Times New Roman" w:eastAsia="Times New Roman" w:hAnsi="Times New Roman" w:cs="Times New Roman"/>
          <w:color w:val="000000"/>
          <w:sz w:val="26"/>
          <w:szCs w:val="26"/>
        </w:rPr>
        <w:t>К 70-летию Победы в Великой Отечественной войне 1941-1945 </w:t>
      </w:r>
      <w:proofErr w:type="spellStart"/>
      <w:r w:rsidRPr="00324E7C">
        <w:rPr>
          <w:rFonts w:ascii="Times New Roman" w:eastAsia="Times New Roman" w:hAnsi="Times New Roman" w:cs="Times New Roman"/>
          <w:color w:val="000000"/>
          <w:sz w:val="26"/>
          <w:szCs w:val="26"/>
        </w:rPr>
        <w:t>г.г</w:t>
      </w:r>
      <w:proofErr w:type="spellEnd"/>
      <w:r w:rsidRPr="00324E7C">
        <w:rPr>
          <w:rFonts w:ascii="Times New Roman" w:eastAsia="Times New Roman" w:hAnsi="Times New Roman" w:cs="Times New Roman"/>
          <w:color w:val="000000"/>
          <w:sz w:val="26"/>
          <w:szCs w:val="26"/>
        </w:rPr>
        <w:t>. сотрудники музея совместно с газетой «Печорское время» и Печорским городским советом ветеранов приняли участие в работе над выпуском обобщенной версии книги «Войной опаленные». Был дополнен список участников ВОВ г. Печора и Печорского района (за период 1945-2015 годы), в который вошли 1 587 человек. Также сотрудники музея приняли участие в республиканском мультимедийном проекте «Дети войны». В результате разработаны 2 диска «Дети войны», презентация которых состоялась в Национальном музее Республики Коми.</w:t>
      </w:r>
    </w:p>
    <w:p w:rsidR="00324E7C" w:rsidRDefault="00324E7C" w:rsidP="009B23FE">
      <w:pPr>
        <w:spacing w:after="0"/>
        <w:ind w:firstLine="708"/>
        <w:jc w:val="both"/>
        <w:rPr>
          <w:rFonts w:ascii="Times New Roman" w:eastAsia="Times New Roman" w:hAnsi="Times New Roman" w:cs="Times New Roman"/>
          <w:sz w:val="26"/>
          <w:szCs w:val="26"/>
        </w:rPr>
      </w:pPr>
    </w:p>
    <w:p w:rsidR="00BF5CFB" w:rsidRPr="00D87E76" w:rsidRDefault="00BF5CFB" w:rsidP="00BF5CFB">
      <w:pPr>
        <w:spacing w:after="0"/>
        <w:ind w:firstLine="708"/>
        <w:jc w:val="both"/>
        <w:rPr>
          <w:rFonts w:ascii="Times New Roman" w:eastAsia="12" w:hAnsi="Times New Roman" w:cs="Times New Roman"/>
          <w:b/>
          <w:sz w:val="26"/>
          <w:szCs w:val="26"/>
        </w:rPr>
      </w:pPr>
      <w:r w:rsidRPr="00D87E76">
        <w:rPr>
          <w:rFonts w:ascii="Times New Roman" w:eastAsia="Calibri" w:hAnsi="Times New Roman" w:cs="Times New Roman"/>
          <w:b/>
          <w:sz w:val="26"/>
          <w:szCs w:val="26"/>
        </w:rPr>
        <w:t>АРХИВ</w:t>
      </w:r>
    </w:p>
    <w:p w:rsidR="00BF5CFB" w:rsidRPr="00D87E76" w:rsidRDefault="00BF5CFB" w:rsidP="00BF5CFB">
      <w:pPr>
        <w:spacing w:after="0"/>
        <w:jc w:val="both"/>
        <w:rPr>
          <w:rFonts w:ascii="Times New Roman" w:eastAsia="12" w:hAnsi="Times New Roman" w:cs="Times New Roman"/>
          <w:b/>
          <w:sz w:val="26"/>
          <w:szCs w:val="26"/>
        </w:rPr>
      </w:pPr>
    </w:p>
    <w:p w:rsidR="00BF5CFB" w:rsidRPr="00D87E76" w:rsidRDefault="00BF5CFB" w:rsidP="00BF5CFB">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течение 2015 года архивным отделом выполнялись задачи в сфере обеспечения сохранности, комплектования, учета и использования документов  Архивного фонда Российской Федерации. Оказывалась методическая помощь организациям-источникам комплектования архивного отдела и представителям ликвидируемых организаций.</w:t>
      </w:r>
    </w:p>
    <w:p w:rsidR="00BF5CFB" w:rsidRPr="00D87E76" w:rsidRDefault="00BF5CFB" w:rsidP="00BF5CFB">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Проводилась работа по выполнению принятых показателей согласно утвержденному плану-графику приема документов от организаций-источников комплектования архивного отдела на 2015 г.</w:t>
      </w:r>
      <w:r w:rsidRPr="00D87E76">
        <w:rPr>
          <w:rFonts w:ascii="Times New Roman" w:eastAsia="Times New Roman" w:hAnsi="Times New Roman" w:cs="Times New Roman"/>
          <w:color w:val="00B050"/>
          <w:sz w:val="26"/>
          <w:szCs w:val="26"/>
        </w:rPr>
        <w:t xml:space="preserve"> </w:t>
      </w:r>
      <w:r w:rsidRPr="00D87E76">
        <w:rPr>
          <w:rFonts w:ascii="Times New Roman" w:eastAsia="Times New Roman" w:hAnsi="Times New Roman" w:cs="Times New Roman"/>
          <w:sz w:val="26"/>
          <w:szCs w:val="26"/>
        </w:rPr>
        <w:t xml:space="preserve">Всего принято управленческой документации 657 </w:t>
      </w:r>
      <w:proofErr w:type="spellStart"/>
      <w:r w:rsidRPr="00D87E76">
        <w:rPr>
          <w:rFonts w:ascii="Times New Roman" w:eastAsia="Times New Roman" w:hAnsi="Times New Roman" w:cs="Times New Roman"/>
          <w:sz w:val="26"/>
          <w:szCs w:val="26"/>
        </w:rPr>
        <w:t>ед.хр</w:t>
      </w:r>
      <w:proofErr w:type="spellEnd"/>
      <w:r w:rsidRPr="00D87E76">
        <w:rPr>
          <w:rFonts w:ascii="Times New Roman" w:eastAsia="Times New Roman" w:hAnsi="Times New Roman" w:cs="Times New Roman"/>
          <w:sz w:val="26"/>
          <w:szCs w:val="26"/>
        </w:rPr>
        <w:t>.</w:t>
      </w:r>
      <w:r w:rsidRPr="00D87E76">
        <w:rPr>
          <w:rFonts w:ascii="Times New Roman" w:eastAsia="Times New Roman" w:hAnsi="Times New Roman" w:cs="Times New Roman"/>
          <w:color w:val="00B050"/>
          <w:sz w:val="26"/>
          <w:szCs w:val="26"/>
        </w:rPr>
        <w:t xml:space="preserve"> </w:t>
      </w:r>
      <w:r w:rsidRPr="00D87E76">
        <w:rPr>
          <w:rFonts w:ascii="Times New Roman" w:eastAsia="Times New Roman" w:hAnsi="Times New Roman" w:cs="Times New Roman"/>
          <w:sz w:val="26"/>
          <w:szCs w:val="26"/>
        </w:rPr>
        <w:t xml:space="preserve">Все документы поставлены на учет и внесены в Базу данных «Архивный фонд» версии 4.3. Данные сведения переданы в Архивное агентство Республики Коми. </w:t>
      </w:r>
    </w:p>
    <w:p w:rsidR="00BF5CFB" w:rsidRPr="00D87E76" w:rsidRDefault="00BF5CFB" w:rsidP="00BF5CFB">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 Всего на 01.01.2016 г. в архивном отделе числится 355 фондов. Из них 354 фонда документов на бумажной основе – 49,9 тыс. </w:t>
      </w:r>
      <w:proofErr w:type="spellStart"/>
      <w:r w:rsidRPr="00D87E76">
        <w:rPr>
          <w:rFonts w:ascii="Times New Roman" w:eastAsia="Times New Roman" w:hAnsi="Times New Roman" w:cs="Times New Roman"/>
          <w:sz w:val="26"/>
          <w:szCs w:val="26"/>
        </w:rPr>
        <w:t>ед.хр</w:t>
      </w:r>
      <w:proofErr w:type="spellEnd"/>
      <w:r w:rsidRPr="00D87E76">
        <w:rPr>
          <w:rFonts w:ascii="Times New Roman" w:eastAsia="Times New Roman" w:hAnsi="Times New Roman" w:cs="Times New Roman"/>
          <w:sz w:val="26"/>
          <w:szCs w:val="26"/>
        </w:rPr>
        <w:t xml:space="preserve">.;  1 фонд фотодокументов – 1,0 </w:t>
      </w:r>
      <w:proofErr w:type="spellStart"/>
      <w:r w:rsidRPr="00D87E76">
        <w:rPr>
          <w:rFonts w:ascii="Times New Roman" w:eastAsia="Times New Roman" w:hAnsi="Times New Roman" w:cs="Times New Roman"/>
          <w:sz w:val="26"/>
          <w:szCs w:val="26"/>
        </w:rPr>
        <w:t>тыс.ед.хр</w:t>
      </w:r>
      <w:proofErr w:type="spellEnd"/>
      <w:r w:rsidRPr="00D87E76">
        <w:rPr>
          <w:rFonts w:ascii="Times New Roman" w:eastAsia="Times New Roman" w:hAnsi="Times New Roman" w:cs="Times New Roman"/>
          <w:sz w:val="26"/>
          <w:szCs w:val="26"/>
        </w:rPr>
        <w:t xml:space="preserve">. </w:t>
      </w:r>
    </w:p>
    <w:p w:rsidR="00BF5CFB" w:rsidRPr="00D87E76" w:rsidRDefault="00BF5CFB" w:rsidP="00042A70">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За 2015 г. состоялось 4 заседания экспертно-проверочной комиссии.</w:t>
      </w:r>
    </w:p>
    <w:p w:rsidR="00BF5CFB" w:rsidRPr="00D87E76" w:rsidRDefault="00BF5CFB" w:rsidP="00BF5CFB">
      <w:pPr>
        <w:spacing w:after="0"/>
        <w:ind w:firstLine="851"/>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Проведена комплексная проверка делопроизводства и постановки архивного дела в Комитете по управлению муниципальной собственностью. Проведена тематическая проверка работы экспертной комиссии МУП «Издательство «Печорское время». </w:t>
      </w:r>
    </w:p>
    <w:p w:rsidR="00BF5CFB" w:rsidRPr="00D87E76" w:rsidRDefault="00BF5CFB" w:rsidP="00042A70">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архивном отделе созданы все условия для приема посетителей, заявителей, оборудована приемная, оформлены стенды с необходимой информацией.</w:t>
      </w:r>
    </w:p>
    <w:p w:rsidR="00BF5CFB" w:rsidRPr="00D87E76" w:rsidRDefault="00BF5CFB" w:rsidP="00BF5CFB">
      <w:pPr>
        <w:spacing w:after="0"/>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За 2015 г. поступило 2 689 запросов (обращений), из них социально-правовых 2 381, тематических 308.  Исполнено всего: 2 661 запрос – 2 355 социально-правовых и 306 тематических запросов от физических и юридических лиц. Из них с положительным результатом 2 183 запроса.  Для исполнения запросов использовано 23,8 тыс. ед. хр. Все запросы исполнены в  установленный законодательством срок.</w:t>
      </w:r>
    </w:p>
    <w:p w:rsidR="00F94306" w:rsidRDefault="00F94306" w:rsidP="00F94306">
      <w:pPr>
        <w:spacing w:after="0"/>
        <w:ind w:firstLine="708"/>
        <w:jc w:val="both"/>
        <w:rPr>
          <w:rFonts w:ascii="Times New Roman" w:eastAsia="Times New Roman" w:hAnsi="Times New Roman" w:cs="Times New Roman"/>
          <w:b/>
          <w:i/>
          <w:sz w:val="26"/>
          <w:szCs w:val="26"/>
          <w:highlight w:val="yellow"/>
        </w:rPr>
      </w:pPr>
    </w:p>
    <w:p w:rsidR="00023E7C" w:rsidRDefault="00023E7C" w:rsidP="00F94306">
      <w:pPr>
        <w:spacing w:after="0"/>
        <w:ind w:firstLine="708"/>
        <w:jc w:val="both"/>
        <w:rPr>
          <w:rFonts w:ascii="Times New Roman" w:eastAsia="Times New Roman" w:hAnsi="Times New Roman" w:cs="Times New Roman"/>
          <w:b/>
          <w:i/>
          <w:sz w:val="26"/>
          <w:szCs w:val="26"/>
        </w:rPr>
      </w:pPr>
    </w:p>
    <w:p w:rsidR="00023E7C" w:rsidRDefault="00023E7C" w:rsidP="00F94306">
      <w:pPr>
        <w:spacing w:after="0"/>
        <w:ind w:firstLine="708"/>
        <w:jc w:val="both"/>
        <w:rPr>
          <w:rFonts w:ascii="Times New Roman" w:eastAsia="Times New Roman" w:hAnsi="Times New Roman" w:cs="Times New Roman"/>
          <w:b/>
          <w:i/>
          <w:sz w:val="26"/>
          <w:szCs w:val="26"/>
        </w:rPr>
      </w:pPr>
    </w:p>
    <w:p w:rsidR="00F94306" w:rsidRPr="00D35B13" w:rsidRDefault="00F94306" w:rsidP="00F94306">
      <w:pPr>
        <w:spacing w:after="0"/>
        <w:ind w:firstLine="708"/>
        <w:jc w:val="both"/>
        <w:rPr>
          <w:rFonts w:ascii="Times New Roman" w:eastAsia="Times New Roman" w:hAnsi="Times New Roman" w:cs="Times New Roman"/>
          <w:b/>
          <w:i/>
          <w:sz w:val="26"/>
          <w:szCs w:val="26"/>
          <w:highlight w:val="yellow"/>
        </w:rPr>
      </w:pPr>
      <w:r w:rsidRPr="00A82178">
        <w:rPr>
          <w:rFonts w:ascii="Times New Roman" w:eastAsia="Times New Roman" w:hAnsi="Times New Roman" w:cs="Times New Roman"/>
          <w:b/>
          <w:i/>
          <w:sz w:val="26"/>
          <w:szCs w:val="26"/>
        </w:rPr>
        <w:lastRenderedPageBreak/>
        <w:t>ФИЗИЧЕСКАЯ КУЛЬТУРА И СПОРТ</w:t>
      </w:r>
    </w:p>
    <w:p w:rsidR="00F94306" w:rsidRPr="00D35B13" w:rsidRDefault="00F94306" w:rsidP="00F94306">
      <w:pPr>
        <w:spacing w:after="0"/>
        <w:jc w:val="both"/>
        <w:rPr>
          <w:rFonts w:ascii="Times New Roman" w:eastAsia="12" w:hAnsi="Times New Roman" w:cs="Times New Roman"/>
          <w:b/>
          <w:sz w:val="26"/>
          <w:szCs w:val="26"/>
          <w:highlight w:val="yellow"/>
        </w:rPr>
      </w:pPr>
    </w:p>
    <w:p w:rsidR="00F94306" w:rsidRPr="00CC509D" w:rsidRDefault="00F94306" w:rsidP="00F94306">
      <w:pPr>
        <w:widowControl w:val="0"/>
        <w:overflowPunct w:val="0"/>
        <w:autoSpaceDE w:val="0"/>
        <w:autoSpaceDN w:val="0"/>
        <w:adjustRightInd w:val="0"/>
        <w:spacing w:after="0"/>
        <w:ind w:firstLine="851"/>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В отчетном периоде м</w:t>
      </w:r>
      <w:r w:rsidRPr="00CC509D">
        <w:rPr>
          <w:rFonts w:ascii="Times New Roman" w:eastAsia="Times New Roman" w:hAnsi="Times New Roman" w:cs="Times New Roman"/>
          <w:sz w:val="26"/>
          <w:szCs w:val="26"/>
        </w:rPr>
        <w:t>униципальн</w:t>
      </w:r>
      <w:r>
        <w:rPr>
          <w:rFonts w:ascii="Times New Roman" w:eastAsia="Times New Roman" w:hAnsi="Times New Roman" w:cs="Times New Roman"/>
          <w:sz w:val="26"/>
          <w:szCs w:val="26"/>
        </w:rPr>
        <w:t>ые</w:t>
      </w:r>
      <w:r w:rsidRPr="00CC509D">
        <w:rPr>
          <w:rFonts w:ascii="Times New Roman" w:eastAsia="Times New Roman" w:hAnsi="Times New Roman" w:cs="Times New Roman"/>
          <w:sz w:val="26"/>
          <w:szCs w:val="26"/>
        </w:rPr>
        <w:t xml:space="preserve"> задани</w:t>
      </w:r>
      <w:r>
        <w:rPr>
          <w:rFonts w:ascii="Times New Roman" w:eastAsia="Times New Roman" w:hAnsi="Times New Roman" w:cs="Times New Roman"/>
          <w:sz w:val="26"/>
          <w:szCs w:val="26"/>
        </w:rPr>
        <w:t>я</w:t>
      </w:r>
      <w:r w:rsidRPr="00CC509D">
        <w:rPr>
          <w:rFonts w:ascii="Times New Roman" w:eastAsia="Times New Roman" w:hAnsi="Times New Roman" w:cs="Times New Roman"/>
          <w:sz w:val="26"/>
          <w:szCs w:val="26"/>
        </w:rPr>
        <w:t xml:space="preserve"> спортивными учреждениями выполнен</w:t>
      </w:r>
      <w:r>
        <w:rPr>
          <w:rFonts w:ascii="Times New Roman" w:eastAsia="Times New Roman" w:hAnsi="Times New Roman" w:cs="Times New Roman"/>
          <w:sz w:val="26"/>
          <w:szCs w:val="26"/>
        </w:rPr>
        <w:t>ы</w:t>
      </w:r>
      <w:r w:rsidRPr="00CC509D">
        <w:rPr>
          <w:rFonts w:ascii="Times New Roman" w:eastAsia="Times New Roman" w:hAnsi="Times New Roman" w:cs="Times New Roman"/>
          <w:sz w:val="26"/>
          <w:szCs w:val="26"/>
        </w:rPr>
        <w:t xml:space="preserve"> в полном объеме. МАУ СОК «Сияние севера» проведена физкультурно-оздоровительная работа с населением в количестве более 16 тыс. человек. МАУ </w:t>
      </w:r>
      <w:proofErr w:type="gramStart"/>
      <w:r w:rsidRPr="00CC509D">
        <w:rPr>
          <w:rFonts w:ascii="Times New Roman" w:eastAsia="Times New Roman" w:hAnsi="Times New Roman" w:cs="Times New Roman"/>
          <w:sz w:val="26"/>
          <w:szCs w:val="26"/>
        </w:rPr>
        <w:t>ДО</w:t>
      </w:r>
      <w:proofErr w:type="gramEnd"/>
      <w:r w:rsidRPr="00CC509D">
        <w:rPr>
          <w:rFonts w:ascii="Times New Roman" w:eastAsia="Times New Roman" w:hAnsi="Times New Roman" w:cs="Times New Roman"/>
          <w:sz w:val="26"/>
          <w:szCs w:val="26"/>
        </w:rPr>
        <w:t xml:space="preserve"> «</w:t>
      </w:r>
      <w:proofErr w:type="gramStart"/>
      <w:r w:rsidRPr="00CC509D">
        <w:rPr>
          <w:rFonts w:ascii="Times New Roman" w:eastAsia="Times New Roman" w:hAnsi="Times New Roman" w:cs="Times New Roman"/>
          <w:sz w:val="26"/>
          <w:szCs w:val="26"/>
        </w:rPr>
        <w:t>Печорская</w:t>
      </w:r>
      <w:proofErr w:type="gramEnd"/>
      <w:r w:rsidRPr="00CC509D">
        <w:rPr>
          <w:rFonts w:ascii="Times New Roman" w:eastAsia="Times New Roman" w:hAnsi="Times New Roman" w:cs="Times New Roman"/>
          <w:sz w:val="26"/>
          <w:szCs w:val="26"/>
        </w:rPr>
        <w:t xml:space="preserve"> ДЮСШ» оказана муниципальная услуга «Реализация программ  дополнительного образования  физкультурно-спортивной направленности» 694 учащимся. </w:t>
      </w:r>
    </w:p>
    <w:p w:rsidR="00F94306" w:rsidRPr="00CC509D" w:rsidRDefault="00F94306" w:rsidP="00F94306">
      <w:pPr>
        <w:widowControl w:val="0"/>
        <w:overflowPunct w:val="0"/>
        <w:autoSpaceDE w:val="0"/>
        <w:autoSpaceDN w:val="0"/>
        <w:adjustRightInd w:val="0"/>
        <w:spacing w:after="0"/>
        <w:ind w:firstLine="851"/>
        <w:jc w:val="both"/>
        <w:rPr>
          <w:rFonts w:ascii="Times New Roman" w:eastAsia="Times New Roman" w:hAnsi="Times New Roman" w:cs="Times New Roman"/>
          <w:i/>
          <w:iCs/>
          <w:sz w:val="26"/>
          <w:szCs w:val="26"/>
        </w:rPr>
      </w:pPr>
      <w:r>
        <w:rPr>
          <w:rFonts w:ascii="Times New Roman" w:eastAsia="Times New Roman" w:hAnsi="Times New Roman" w:cs="Times New Roman"/>
          <w:iCs/>
          <w:sz w:val="26"/>
          <w:szCs w:val="26"/>
        </w:rPr>
        <w:t>В 2015 г.</w:t>
      </w:r>
      <w:r w:rsidRPr="00CC509D">
        <w:rPr>
          <w:rFonts w:ascii="Times New Roman" w:eastAsia="Times New Roman" w:hAnsi="Times New Roman" w:cs="Times New Roman"/>
          <w:iCs/>
          <w:sz w:val="26"/>
          <w:szCs w:val="26"/>
        </w:rPr>
        <w:t xml:space="preserve"> организовано 50 выездов сборных команд и спортсменов на различные соревнования, в которых приняло участие 496</w:t>
      </w:r>
      <w:r>
        <w:rPr>
          <w:rFonts w:ascii="Times New Roman" w:eastAsia="Times New Roman" w:hAnsi="Times New Roman" w:cs="Times New Roman"/>
          <w:iCs/>
          <w:sz w:val="26"/>
          <w:szCs w:val="26"/>
        </w:rPr>
        <w:t xml:space="preserve"> спортсменов (</w:t>
      </w:r>
      <w:r w:rsidRPr="00CC509D">
        <w:rPr>
          <w:rFonts w:ascii="Times New Roman" w:eastAsia="Times New Roman" w:hAnsi="Times New Roman" w:cs="Times New Roman"/>
          <w:iCs/>
          <w:sz w:val="26"/>
          <w:szCs w:val="26"/>
        </w:rPr>
        <w:t>2014 г</w:t>
      </w:r>
      <w:r>
        <w:rPr>
          <w:rFonts w:ascii="Times New Roman" w:eastAsia="Times New Roman" w:hAnsi="Times New Roman" w:cs="Times New Roman"/>
          <w:iCs/>
          <w:sz w:val="26"/>
          <w:szCs w:val="26"/>
        </w:rPr>
        <w:t>.</w:t>
      </w:r>
      <w:r w:rsidRPr="00CC509D">
        <w:rPr>
          <w:rFonts w:ascii="Times New Roman" w:eastAsia="Times New Roman" w:hAnsi="Times New Roman" w:cs="Times New Roman"/>
          <w:iCs/>
          <w:sz w:val="26"/>
          <w:szCs w:val="26"/>
        </w:rPr>
        <w:t xml:space="preserve"> - 59 выездов, 421 спортсмен</w:t>
      </w:r>
      <w:r>
        <w:rPr>
          <w:rFonts w:ascii="Times New Roman" w:eastAsia="Times New Roman" w:hAnsi="Times New Roman" w:cs="Times New Roman"/>
          <w:iCs/>
          <w:sz w:val="26"/>
          <w:szCs w:val="26"/>
        </w:rPr>
        <w:t>)</w:t>
      </w:r>
      <w:r w:rsidRPr="00CC509D">
        <w:rPr>
          <w:rFonts w:ascii="Times New Roman" w:eastAsia="Times New Roman" w:hAnsi="Times New Roman" w:cs="Times New Roman"/>
          <w:iCs/>
          <w:sz w:val="26"/>
          <w:szCs w:val="26"/>
        </w:rPr>
        <w:t xml:space="preserve">. </w:t>
      </w:r>
      <w:r w:rsidRPr="00CC509D">
        <w:rPr>
          <w:rFonts w:ascii="Times New Roman" w:eastAsia="Times New Roman" w:hAnsi="Times New Roman" w:cs="Times New Roman"/>
          <w:sz w:val="26"/>
          <w:szCs w:val="26"/>
        </w:rPr>
        <w:t>Организовано и проведено 51 спортивное мероприятие различного уровня (4 – массовых, 7 – республиканских), в которых приняло участие более 7  тыс. человек, в том числе 5 тыс. спортсменов</w:t>
      </w:r>
      <w:r>
        <w:rPr>
          <w:rFonts w:ascii="Times New Roman" w:eastAsia="Times New Roman" w:hAnsi="Times New Roman" w:cs="Times New Roman"/>
          <w:sz w:val="26"/>
          <w:szCs w:val="26"/>
        </w:rPr>
        <w:t xml:space="preserve"> (в </w:t>
      </w:r>
      <w:r w:rsidRPr="00CC509D">
        <w:rPr>
          <w:rFonts w:ascii="Times New Roman" w:eastAsia="Times New Roman" w:hAnsi="Times New Roman" w:cs="Times New Roman"/>
          <w:sz w:val="26"/>
          <w:szCs w:val="26"/>
        </w:rPr>
        <w:t>2014 г</w:t>
      </w:r>
      <w:r>
        <w:rPr>
          <w:rFonts w:ascii="Times New Roman" w:eastAsia="Times New Roman" w:hAnsi="Times New Roman" w:cs="Times New Roman"/>
          <w:sz w:val="26"/>
          <w:szCs w:val="26"/>
        </w:rPr>
        <w:t>.</w:t>
      </w:r>
      <w:r w:rsidRPr="00CC509D">
        <w:rPr>
          <w:rFonts w:ascii="Times New Roman" w:eastAsia="Times New Roman" w:hAnsi="Times New Roman" w:cs="Times New Roman"/>
          <w:sz w:val="26"/>
          <w:szCs w:val="26"/>
        </w:rPr>
        <w:t xml:space="preserve"> более 7 тыс. человек приняли участие  в 44 мероприятиях,  из них  более 3,6 тыс.  спортсменов</w:t>
      </w:r>
      <w:r>
        <w:rPr>
          <w:rFonts w:ascii="Times New Roman" w:eastAsia="Times New Roman" w:hAnsi="Times New Roman" w:cs="Times New Roman"/>
          <w:sz w:val="26"/>
          <w:szCs w:val="26"/>
        </w:rPr>
        <w:t>)</w:t>
      </w:r>
      <w:r w:rsidRPr="00CC509D">
        <w:rPr>
          <w:rFonts w:ascii="Times New Roman" w:eastAsia="Times New Roman" w:hAnsi="Times New Roman" w:cs="Times New Roman"/>
          <w:sz w:val="26"/>
          <w:szCs w:val="26"/>
        </w:rPr>
        <w:t>.</w:t>
      </w:r>
    </w:p>
    <w:p w:rsidR="00F94306" w:rsidRPr="00CC509D" w:rsidRDefault="00F94306" w:rsidP="00F94306">
      <w:pPr>
        <w:widowControl w:val="0"/>
        <w:overflowPunct w:val="0"/>
        <w:autoSpaceDE w:val="0"/>
        <w:autoSpaceDN w:val="0"/>
        <w:adjustRightInd w:val="0"/>
        <w:spacing w:after="0"/>
        <w:ind w:firstLine="851"/>
        <w:jc w:val="both"/>
        <w:rPr>
          <w:rFonts w:ascii="Times New Roman" w:eastAsia="Batang" w:hAnsi="Times New Roman" w:cs="Times New Roman"/>
          <w:sz w:val="26"/>
          <w:szCs w:val="26"/>
        </w:rPr>
      </w:pPr>
      <w:r w:rsidRPr="00CC509D">
        <w:rPr>
          <w:rFonts w:ascii="Times New Roman" w:eastAsia="Batang" w:hAnsi="Times New Roman" w:cs="Times New Roman"/>
          <w:sz w:val="26"/>
          <w:szCs w:val="26"/>
        </w:rPr>
        <w:t>В 2015 году выполнили массовые разряды 190 (</w:t>
      </w:r>
      <w:r>
        <w:rPr>
          <w:rFonts w:ascii="Times New Roman" w:eastAsia="Batang" w:hAnsi="Times New Roman" w:cs="Times New Roman"/>
          <w:sz w:val="26"/>
          <w:szCs w:val="26"/>
        </w:rPr>
        <w:t>2014 г. -</w:t>
      </w:r>
      <w:r w:rsidRPr="00CC509D">
        <w:rPr>
          <w:rFonts w:ascii="Times New Roman" w:eastAsia="Batang" w:hAnsi="Times New Roman" w:cs="Times New Roman"/>
          <w:sz w:val="26"/>
          <w:szCs w:val="26"/>
        </w:rPr>
        <w:t>253) спортсменов, из них 1 разряд – 17 (</w:t>
      </w:r>
      <w:r>
        <w:rPr>
          <w:rFonts w:ascii="Times New Roman" w:eastAsia="Batang" w:hAnsi="Times New Roman" w:cs="Times New Roman"/>
          <w:sz w:val="26"/>
          <w:szCs w:val="26"/>
        </w:rPr>
        <w:t xml:space="preserve">2014 г.- </w:t>
      </w:r>
      <w:r w:rsidRPr="00CC509D">
        <w:rPr>
          <w:rFonts w:ascii="Times New Roman" w:eastAsia="Batang" w:hAnsi="Times New Roman" w:cs="Times New Roman"/>
          <w:sz w:val="26"/>
          <w:szCs w:val="26"/>
        </w:rPr>
        <w:t>20), кандидат в мастера спорта – 9 (</w:t>
      </w:r>
      <w:r>
        <w:rPr>
          <w:rFonts w:ascii="Times New Roman" w:eastAsia="Batang" w:hAnsi="Times New Roman" w:cs="Times New Roman"/>
          <w:sz w:val="26"/>
          <w:szCs w:val="26"/>
        </w:rPr>
        <w:t xml:space="preserve">2014 г. - </w:t>
      </w:r>
      <w:r w:rsidRPr="00CC509D">
        <w:rPr>
          <w:rFonts w:ascii="Times New Roman" w:eastAsia="Batang" w:hAnsi="Times New Roman" w:cs="Times New Roman"/>
          <w:sz w:val="26"/>
          <w:szCs w:val="26"/>
        </w:rPr>
        <w:t xml:space="preserve">8), </w:t>
      </w:r>
      <w:r>
        <w:rPr>
          <w:rFonts w:ascii="Times New Roman" w:eastAsia="Batang" w:hAnsi="Times New Roman" w:cs="Times New Roman"/>
          <w:sz w:val="26"/>
          <w:szCs w:val="26"/>
        </w:rPr>
        <w:t xml:space="preserve">1спортсмену </w:t>
      </w:r>
      <w:r w:rsidRPr="00CC509D">
        <w:rPr>
          <w:rFonts w:ascii="Times New Roman" w:eastAsia="Batang" w:hAnsi="Times New Roman" w:cs="Times New Roman"/>
          <w:sz w:val="26"/>
          <w:szCs w:val="26"/>
        </w:rPr>
        <w:t>при</w:t>
      </w:r>
      <w:r>
        <w:rPr>
          <w:rFonts w:ascii="Times New Roman" w:eastAsia="Batang" w:hAnsi="Times New Roman" w:cs="Times New Roman"/>
          <w:sz w:val="26"/>
          <w:szCs w:val="26"/>
        </w:rPr>
        <w:t>своено звание мастер спорта  (2014 г. - 0</w:t>
      </w:r>
      <w:r w:rsidRPr="00CC509D">
        <w:rPr>
          <w:rFonts w:ascii="Times New Roman" w:eastAsia="Batang" w:hAnsi="Times New Roman" w:cs="Times New Roman"/>
          <w:sz w:val="26"/>
          <w:szCs w:val="26"/>
        </w:rPr>
        <w:t>).</w:t>
      </w:r>
    </w:p>
    <w:p w:rsidR="00F94306" w:rsidRPr="00CC509D" w:rsidRDefault="00F94306" w:rsidP="00F94306">
      <w:pPr>
        <w:spacing w:after="0"/>
        <w:ind w:firstLine="851"/>
        <w:rPr>
          <w:rFonts w:ascii="Times New Roman" w:eastAsia="Times New Roman" w:hAnsi="Times New Roman" w:cs="Times New Roman"/>
          <w:sz w:val="26"/>
          <w:szCs w:val="26"/>
        </w:rPr>
      </w:pPr>
      <w:r w:rsidRPr="00CC509D">
        <w:rPr>
          <w:rFonts w:ascii="Times New Roman" w:eastAsia="Calibri" w:hAnsi="Times New Roman" w:cs="Times New Roman"/>
          <w:sz w:val="26"/>
          <w:szCs w:val="26"/>
          <w:lang w:eastAsia="en-US"/>
        </w:rPr>
        <w:t xml:space="preserve"> В 2015 году в Спартакиаде среди муниципальных образований Республики Коми команда МО МР «Печора»  заняла 4 место(</w:t>
      </w:r>
      <w:r>
        <w:rPr>
          <w:rFonts w:ascii="Times New Roman" w:eastAsia="Calibri" w:hAnsi="Times New Roman" w:cs="Times New Roman"/>
          <w:sz w:val="26"/>
          <w:szCs w:val="26"/>
          <w:lang w:eastAsia="en-US"/>
        </w:rPr>
        <w:t xml:space="preserve">2014 г.- </w:t>
      </w:r>
      <w:r w:rsidRPr="00CC509D">
        <w:rPr>
          <w:rFonts w:ascii="Times New Roman" w:eastAsia="Calibri" w:hAnsi="Times New Roman" w:cs="Times New Roman"/>
          <w:sz w:val="26"/>
          <w:szCs w:val="26"/>
          <w:lang w:eastAsia="en-US"/>
        </w:rPr>
        <w:t>4), в юношеской  спартакиаде -</w:t>
      </w:r>
      <w:r>
        <w:rPr>
          <w:rFonts w:ascii="Times New Roman" w:eastAsia="Calibri" w:hAnsi="Times New Roman" w:cs="Times New Roman"/>
          <w:sz w:val="26"/>
          <w:szCs w:val="26"/>
          <w:lang w:eastAsia="en-US"/>
        </w:rPr>
        <w:t xml:space="preserve"> </w:t>
      </w:r>
      <w:r w:rsidRPr="00CC509D">
        <w:rPr>
          <w:rFonts w:ascii="Times New Roman" w:eastAsia="Calibri" w:hAnsi="Times New Roman" w:cs="Times New Roman"/>
          <w:sz w:val="26"/>
          <w:szCs w:val="26"/>
          <w:lang w:eastAsia="en-US"/>
        </w:rPr>
        <w:t>7 место</w:t>
      </w:r>
      <w:r>
        <w:rPr>
          <w:rFonts w:ascii="Times New Roman" w:eastAsia="Calibri" w:hAnsi="Times New Roman" w:cs="Times New Roman"/>
          <w:sz w:val="26"/>
          <w:szCs w:val="26"/>
          <w:lang w:eastAsia="en-US"/>
        </w:rPr>
        <w:t xml:space="preserve"> </w:t>
      </w:r>
      <w:r w:rsidRPr="00CC509D">
        <w:rPr>
          <w:rFonts w:ascii="Times New Roman" w:eastAsia="Calibri" w:hAnsi="Times New Roman" w:cs="Times New Roman"/>
          <w:sz w:val="26"/>
          <w:szCs w:val="26"/>
          <w:lang w:eastAsia="en-US"/>
        </w:rPr>
        <w:t>(</w:t>
      </w:r>
      <w:r>
        <w:rPr>
          <w:rFonts w:ascii="Times New Roman" w:eastAsia="Calibri" w:hAnsi="Times New Roman" w:cs="Times New Roman"/>
          <w:sz w:val="26"/>
          <w:szCs w:val="26"/>
          <w:lang w:eastAsia="en-US"/>
        </w:rPr>
        <w:t xml:space="preserve">2014 г.- </w:t>
      </w:r>
      <w:r w:rsidRPr="00CC509D">
        <w:rPr>
          <w:rFonts w:ascii="Times New Roman" w:eastAsia="Calibri" w:hAnsi="Times New Roman" w:cs="Times New Roman"/>
          <w:sz w:val="26"/>
          <w:szCs w:val="26"/>
          <w:lang w:eastAsia="en-US"/>
        </w:rPr>
        <w:t>7), в с</w:t>
      </w:r>
      <w:r w:rsidRPr="00CC509D">
        <w:rPr>
          <w:rFonts w:ascii="Times New Roman" w:eastAsia="Times New Roman" w:hAnsi="Times New Roman" w:cs="Times New Roman"/>
          <w:sz w:val="26"/>
          <w:szCs w:val="26"/>
        </w:rPr>
        <w:t>партакиаде инвалидов – 4 место</w:t>
      </w:r>
      <w:r>
        <w:rPr>
          <w:rFonts w:ascii="Times New Roman" w:eastAsia="Times New Roman" w:hAnsi="Times New Roman" w:cs="Times New Roman"/>
          <w:sz w:val="26"/>
          <w:szCs w:val="26"/>
        </w:rPr>
        <w:t xml:space="preserve"> </w:t>
      </w:r>
      <w:r w:rsidRPr="00CC509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2014 г.- </w:t>
      </w:r>
      <w:r w:rsidRPr="00CC509D">
        <w:rPr>
          <w:rFonts w:ascii="Times New Roman" w:eastAsia="Times New Roman" w:hAnsi="Times New Roman" w:cs="Times New Roman"/>
          <w:sz w:val="26"/>
          <w:szCs w:val="26"/>
        </w:rPr>
        <w:t>5), в спартакиаде ветеранов  - 4 место</w:t>
      </w:r>
      <w:r>
        <w:rPr>
          <w:rFonts w:ascii="Times New Roman" w:eastAsia="Times New Roman" w:hAnsi="Times New Roman" w:cs="Times New Roman"/>
          <w:sz w:val="26"/>
          <w:szCs w:val="26"/>
        </w:rPr>
        <w:t xml:space="preserve"> </w:t>
      </w:r>
      <w:r w:rsidRPr="00CC509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2014 г. - </w:t>
      </w:r>
      <w:r w:rsidRPr="00CC509D">
        <w:rPr>
          <w:rFonts w:ascii="Times New Roman" w:eastAsia="Times New Roman" w:hAnsi="Times New Roman" w:cs="Times New Roman"/>
          <w:sz w:val="26"/>
          <w:szCs w:val="26"/>
        </w:rPr>
        <w:t>3).  В спартакиаде народов севера России «Заполярные игры»  сборная команда МО МР «Печора», как и в 2014 году  на 5 месте.</w:t>
      </w:r>
    </w:p>
    <w:p w:rsidR="00F94306" w:rsidRDefault="00F94306" w:rsidP="00F94306">
      <w:pPr>
        <w:widowControl w:val="0"/>
        <w:suppressAutoHyphens/>
        <w:autoSpaceDN w:val="0"/>
        <w:spacing w:after="0"/>
        <w:ind w:firstLine="851"/>
        <w:jc w:val="both"/>
        <w:textAlignment w:val="baseline"/>
        <w:rPr>
          <w:rFonts w:ascii="Times New Roman" w:eastAsia="Times New Roman" w:hAnsi="Times New Roman" w:cs="Times New Roman"/>
          <w:sz w:val="26"/>
          <w:szCs w:val="26"/>
        </w:rPr>
      </w:pPr>
      <w:r w:rsidRPr="00CC509D">
        <w:rPr>
          <w:rFonts w:ascii="Times New Roman" w:eastAsia="Andale Sans UI" w:hAnsi="Times New Roman" w:cs="Tahoma"/>
          <w:kern w:val="3"/>
          <w:sz w:val="26"/>
          <w:szCs w:val="26"/>
          <w:lang w:eastAsia="ja-JP" w:bidi="fa-IR"/>
        </w:rPr>
        <w:t xml:space="preserve">Количество систематически занимающегося физической культурой и спортом  в 2015 году составило  </w:t>
      </w:r>
      <w:r w:rsidRPr="00CC509D">
        <w:rPr>
          <w:rFonts w:ascii="Times New Roman" w:eastAsia="Times New Roman" w:hAnsi="Times New Roman" w:cs="Times New Roman"/>
          <w:sz w:val="26"/>
          <w:szCs w:val="26"/>
        </w:rPr>
        <w:t xml:space="preserve">3743, что на 164 человека больше  чем в 2014 году. </w:t>
      </w:r>
    </w:p>
    <w:p w:rsidR="000D3B1C" w:rsidRDefault="000D3B1C" w:rsidP="000D3B1C">
      <w:pPr>
        <w:spacing w:after="0"/>
        <w:jc w:val="both"/>
        <w:rPr>
          <w:rFonts w:ascii="Times New Roman" w:eastAsia="Calibri" w:hAnsi="Times New Roman" w:cs="Times New Roman"/>
          <w:b/>
          <w:sz w:val="26"/>
          <w:szCs w:val="26"/>
        </w:rPr>
      </w:pPr>
    </w:p>
    <w:p w:rsidR="003658F8" w:rsidRDefault="006D40EE" w:rsidP="00D811ED">
      <w:pPr>
        <w:pStyle w:val="aa"/>
        <w:shd w:val="clear" w:color="auto" w:fill="FFFFFF"/>
        <w:spacing w:line="276" w:lineRule="auto"/>
        <w:ind w:firstLine="708"/>
        <w:jc w:val="both"/>
        <w:rPr>
          <w:b/>
          <w:bCs/>
          <w:i/>
          <w:color w:val="000000" w:themeColor="text1"/>
          <w:sz w:val="28"/>
          <w:szCs w:val="28"/>
        </w:rPr>
      </w:pPr>
      <w:r>
        <w:rPr>
          <w:b/>
          <w:bCs/>
          <w:i/>
          <w:color w:val="000000" w:themeColor="text1"/>
          <w:sz w:val="28"/>
          <w:szCs w:val="28"/>
        </w:rPr>
        <w:t>БЕЗОПАСНОСТЬ ЖИЗНЕДЕЯТЕЛЬНОСТИ НАСЕЛЕНИЯ</w:t>
      </w:r>
    </w:p>
    <w:p w:rsidR="006D40EE" w:rsidRPr="0002762F" w:rsidRDefault="006D40EE" w:rsidP="0015167F">
      <w:pPr>
        <w:pStyle w:val="aa"/>
        <w:shd w:val="clear" w:color="auto" w:fill="FFFFFF"/>
        <w:spacing w:line="276" w:lineRule="auto"/>
        <w:jc w:val="both"/>
        <w:rPr>
          <w:b/>
          <w:bCs/>
          <w:i/>
          <w:color w:val="000000" w:themeColor="text1"/>
          <w:sz w:val="28"/>
          <w:szCs w:val="28"/>
        </w:rPr>
      </w:pPr>
    </w:p>
    <w:p w:rsidR="00F15416" w:rsidRPr="0002762F" w:rsidRDefault="00F15416" w:rsidP="00D811ED">
      <w:pPr>
        <w:spacing w:after="0"/>
        <w:ind w:firstLine="708"/>
        <w:jc w:val="both"/>
        <w:rPr>
          <w:rFonts w:ascii="Times New Roman" w:eastAsia="12" w:hAnsi="Times New Roman" w:cs="Times New Roman"/>
          <w:b/>
          <w:i/>
          <w:sz w:val="26"/>
          <w:szCs w:val="26"/>
        </w:rPr>
      </w:pPr>
      <w:r w:rsidRPr="0002762F">
        <w:rPr>
          <w:rFonts w:ascii="Times New Roman" w:eastAsia="Calibri" w:hAnsi="Times New Roman" w:cs="Times New Roman"/>
          <w:b/>
          <w:i/>
          <w:sz w:val="26"/>
          <w:szCs w:val="26"/>
        </w:rPr>
        <w:t>ПРОФИЛАКТИКА</w:t>
      </w:r>
      <w:r w:rsidRPr="0002762F">
        <w:rPr>
          <w:rFonts w:ascii="Times New Roman" w:eastAsia="12" w:hAnsi="Times New Roman" w:cs="Times New Roman"/>
          <w:b/>
          <w:i/>
          <w:sz w:val="26"/>
          <w:szCs w:val="26"/>
        </w:rPr>
        <w:t xml:space="preserve"> </w:t>
      </w:r>
      <w:r w:rsidRPr="0002762F">
        <w:rPr>
          <w:rFonts w:ascii="Times New Roman" w:eastAsia="Calibri" w:hAnsi="Times New Roman" w:cs="Times New Roman"/>
          <w:b/>
          <w:i/>
          <w:sz w:val="26"/>
          <w:szCs w:val="26"/>
        </w:rPr>
        <w:t>ТЕРРОРИЗМА</w:t>
      </w:r>
      <w:r w:rsidRPr="0002762F">
        <w:rPr>
          <w:rFonts w:ascii="Times New Roman" w:eastAsia="12" w:hAnsi="Times New Roman" w:cs="Times New Roman"/>
          <w:b/>
          <w:i/>
          <w:sz w:val="26"/>
          <w:szCs w:val="26"/>
        </w:rPr>
        <w:t xml:space="preserve"> </w:t>
      </w:r>
      <w:r w:rsidRPr="0002762F">
        <w:rPr>
          <w:rFonts w:ascii="Times New Roman" w:eastAsia="Calibri" w:hAnsi="Times New Roman" w:cs="Times New Roman"/>
          <w:b/>
          <w:i/>
          <w:sz w:val="26"/>
          <w:szCs w:val="26"/>
        </w:rPr>
        <w:t>И</w:t>
      </w:r>
      <w:r w:rsidRPr="0002762F">
        <w:rPr>
          <w:rFonts w:ascii="Times New Roman" w:eastAsia="12" w:hAnsi="Times New Roman" w:cs="Times New Roman"/>
          <w:b/>
          <w:i/>
          <w:sz w:val="26"/>
          <w:szCs w:val="26"/>
        </w:rPr>
        <w:t xml:space="preserve"> </w:t>
      </w:r>
      <w:r w:rsidRPr="0002762F">
        <w:rPr>
          <w:rFonts w:ascii="Times New Roman" w:eastAsia="Calibri" w:hAnsi="Times New Roman" w:cs="Times New Roman"/>
          <w:b/>
          <w:i/>
          <w:sz w:val="26"/>
          <w:szCs w:val="26"/>
        </w:rPr>
        <w:t>ЭКСТРЕМИЗМА</w:t>
      </w:r>
    </w:p>
    <w:p w:rsidR="00F15416" w:rsidRPr="00D87E76" w:rsidRDefault="00F15416" w:rsidP="00F15416">
      <w:pPr>
        <w:spacing w:after="0"/>
        <w:jc w:val="both"/>
        <w:rPr>
          <w:rFonts w:ascii="Times New Roman" w:eastAsia="12" w:hAnsi="Times New Roman" w:cs="Times New Roman"/>
          <w:b/>
          <w:sz w:val="26"/>
          <w:szCs w:val="26"/>
        </w:rPr>
      </w:pPr>
    </w:p>
    <w:p w:rsidR="00F15416" w:rsidRPr="00D87E76" w:rsidRDefault="00A74123" w:rsidP="00F15416">
      <w:pPr>
        <w:spacing w:after="0"/>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рамках реализации</w:t>
      </w:r>
      <w:r w:rsidR="00F15416" w:rsidRPr="00D87E7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подпрограммы </w:t>
      </w:r>
      <w:r w:rsidR="00F15416" w:rsidRPr="00D87E76">
        <w:rPr>
          <w:rFonts w:ascii="Times New Roman" w:eastAsia="Times New Roman" w:hAnsi="Times New Roman" w:cs="Times New Roman"/>
          <w:color w:val="000000"/>
          <w:sz w:val="26"/>
          <w:szCs w:val="26"/>
        </w:rPr>
        <w:t xml:space="preserve">«Профилактика терроризма и экстремизма </w:t>
      </w:r>
      <w:r>
        <w:rPr>
          <w:rFonts w:ascii="Times New Roman" w:eastAsia="Times New Roman" w:hAnsi="Times New Roman" w:cs="Times New Roman"/>
          <w:color w:val="000000"/>
          <w:sz w:val="26"/>
          <w:szCs w:val="26"/>
        </w:rPr>
        <w:t xml:space="preserve">в 2015 году </w:t>
      </w:r>
      <w:r w:rsidR="00F15416" w:rsidRPr="00D87E76">
        <w:rPr>
          <w:rFonts w:ascii="Times New Roman" w:eastAsia="Times New Roman" w:hAnsi="Times New Roman" w:cs="Times New Roman"/>
          <w:color w:val="000000"/>
          <w:sz w:val="26"/>
          <w:szCs w:val="26"/>
        </w:rPr>
        <w:t>выполнены</w:t>
      </w:r>
      <w:r>
        <w:rPr>
          <w:rFonts w:ascii="Times New Roman" w:eastAsia="Times New Roman" w:hAnsi="Times New Roman" w:cs="Times New Roman"/>
          <w:color w:val="000000"/>
          <w:sz w:val="26"/>
          <w:szCs w:val="26"/>
        </w:rPr>
        <w:t xml:space="preserve"> мероприятия</w:t>
      </w:r>
      <w:r w:rsidR="00F15416" w:rsidRPr="00D87E76">
        <w:rPr>
          <w:rFonts w:ascii="Times New Roman" w:eastAsia="Times New Roman" w:hAnsi="Times New Roman" w:cs="Times New Roman"/>
          <w:color w:val="000000"/>
          <w:sz w:val="26"/>
          <w:szCs w:val="26"/>
        </w:rPr>
        <w:t xml:space="preserve"> на сумму  9,0 млн.  руб. или 97,8 % от общего объема.</w:t>
      </w:r>
      <w:r w:rsidR="00906B93">
        <w:rPr>
          <w:rFonts w:ascii="Times New Roman" w:eastAsia="Times New Roman" w:hAnsi="Times New Roman" w:cs="Times New Roman"/>
          <w:color w:val="000000"/>
          <w:sz w:val="26"/>
          <w:szCs w:val="26"/>
        </w:rPr>
        <w:t xml:space="preserve"> Не выполнено мероприятие по приобретению средств видеонаблюдения, комплектующих для антитеррористической </w:t>
      </w:r>
      <w:proofErr w:type="spellStart"/>
      <w:r w:rsidR="00906B93">
        <w:rPr>
          <w:rFonts w:ascii="Times New Roman" w:eastAsia="Times New Roman" w:hAnsi="Times New Roman" w:cs="Times New Roman"/>
          <w:color w:val="000000"/>
          <w:sz w:val="26"/>
          <w:szCs w:val="26"/>
        </w:rPr>
        <w:t>укрепленности</w:t>
      </w:r>
      <w:proofErr w:type="gramStart"/>
      <w:r w:rsidR="00020F69">
        <w:rPr>
          <w:rFonts w:ascii="Times New Roman" w:eastAsia="Times New Roman" w:hAnsi="Times New Roman" w:cs="Times New Roman"/>
          <w:color w:val="000000"/>
          <w:sz w:val="26"/>
          <w:szCs w:val="26"/>
        </w:rPr>
        <w:t>,</w:t>
      </w:r>
      <w:r w:rsidR="008A4527">
        <w:rPr>
          <w:rFonts w:ascii="Times New Roman" w:eastAsia="Times New Roman" w:hAnsi="Times New Roman" w:cs="Times New Roman"/>
          <w:color w:val="000000"/>
          <w:sz w:val="26"/>
          <w:szCs w:val="26"/>
        </w:rPr>
        <w:t>в</w:t>
      </w:r>
      <w:proofErr w:type="spellEnd"/>
      <w:proofErr w:type="gramEnd"/>
      <w:r w:rsidR="008A4527">
        <w:rPr>
          <w:rFonts w:ascii="Times New Roman" w:eastAsia="Times New Roman" w:hAnsi="Times New Roman" w:cs="Times New Roman"/>
          <w:color w:val="000000"/>
          <w:sz w:val="26"/>
          <w:szCs w:val="26"/>
        </w:rPr>
        <w:t xml:space="preserve"> связи с недостатком средств на реализацию мероприятия,</w:t>
      </w:r>
      <w:r w:rsidR="00020F69">
        <w:rPr>
          <w:rFonts w:ascii="Times New Roman" w:eastAsia="Times New Roman" w:hAnsi="Times New Roman" w:cs="Times New Roman"/>
          <w:color w:val="000000"/>
          <w:sz w:val="26"/>
          <w:szCs w:val="26"/>
        </w:rPr>
        <w:t xml:space="preserve"> объем не освоенных средств по мероприятию составил 200,0 тыс. рублей</w:t>
      </w:r>
      <w:r w:rsidR="00906B93">
        <w:rPr>
          <w:rFonts w:ascii="Times New Roman" w:eastAsia="Times New Roman" w:hAnsi="Times New Roman" w:cs="Times New Roman"/>
          <w:color w:val="000000"/>
          <w:sz w:val="26"/>
          <w:szCs w:val="26"/>
        </w:rPr>
        <w:t>.</w:t>
      </w:r>
    </w:p>
    <w:p w:rsidR="00F15416" w:rsidRPr="00D87E76" w:rsidRDefault="00F15416" w:rsidP="00F15416">
      <w:pPr>
        <w:spacing w:after="0"/>
        <w:ind w:firstLine="567"/>
        <w:jc w:val="both"/>
        <w:rPr>
          <w:rFonts w:ascii="Times New Roman" w:eastAsia="Times New Roman" w:hAnsi="Times New Roman" w:cs="Times New Roman"/>
          <w:sz w:val="26"/>
          <w:szCs w:val="26"/>
        </w:rPr>
      </w:pPr>
      <w:proofErr w:type="gramStart"/>
      <w:r w:rsidRPr="00D87E76">
        <w:rPr>
          <w:rFonts w:ascii="Times New Roman" w:eastAsia="Times New Roman" w:hAnsi="Times New Roman" w:cs="Times New Roman"/>
          <w:sz w:val="26"/>
          <w:szCs w:val="26"/>
        </w:rPr>
        <w:t>Образовательные организации муниципального района «Печора» в 2015 году использовали в работе информационные материалы по профилактике и противодействию идеологии терроризма, по организации профилактической работы в сети Интернет»).</w:t>
      </w:r>
      <w:proofErr w:type="gramEnd"/>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Во всех образовательных учреждениях муниципального района «Печора» осуществляется </w:t>
      </w:r>
      <w:proofErr w:type="gramStart"/>
      <w:r w:rsidRPr="00D87E76">
        <w:rPr>
          <w:rFonts w:ascii="Times New Roman" w:eastAsia="Times New Roman" w:hAnsi="Times New Roman" w:cs="Times New Roman"/>
          <w:sz w:val="26"/>
          <w:szCs w:val="26"/>
        </w:rPr>
        <w:t>контроль за</w:t>
      </w:r>
      <w:proofErr w:type="gramEnd"/>
      <w:r w:rsidRPr="00D87E76">
        <w:rPr>
          <w:rFonts w:ascii="Times New Roman" w:eastAsia="Times New Roman" w:hAnsi="Times New Roman" w:cs="Times New Roman"/>
          <w:sz w:val="26"/>
          <w:szCs w:val="26"/>
        </w:rPr>
        <w:t xml:space="preserve"> соблюдением требований законодательства </w:t>
      </w:r>
      <w:r w:rsidRPr="00D87E76">
        <w:rPr>
          <w:rFonts w:ascii="Times New Roman" w:eastAsia="Times New Roman" w:hAnsi="Times New Roman" w:cs="Times New Roman"/>
          <w:sz w:val="26"/>
          <w:szCs w:val="26"/>
        </w:rPr>
        <w:lastRenderedPageBreak/>
        <w:t>Российской Федерации в сфере защиты детей от информации, причиняющий вред их здоровью и развитию.</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Учреждениями культуры муниципального района «Печора» в 2015 году регулярно проводились профилактические и информационно-просветительские мероприятия по пропаганде патриотизма и толерантности, профилактике терроризма с такими целевыми группами, как  молодежь, представители национальных сообществ, землячеств, постоянно проживающих на территории МО МР «Печора», мигранты и национальные диаспоры.</w:t>
      </w:r>
    </w:p>
    <w:p w:rsidR="00567354" w:rsidRPr="0002762F" w:rsidRDefault="00653DC7" w:rsidP="0015167F">
      <w:pPr>
        <w:pStyle w:val="aa"/>
        <w:shd w:val="clear" w:color="auto" w:fill="FFFFFF"/>
        <w:spacing w:line="276" w:lineRule="auto"/>
        <w:jc w:val="both"/>
        <w:rPr>
          <w:b/>
          <w:bCs/>
          <w:i/>
          <w:color w:val="000000" w:themeColor="text1"/>
          <w:sz w:val="28"/>
          <w:szCs w:val="28"/>
        </w:rPr>
      </w:pPr>
      <w:r>
        <w:rPr>
          <w:b/>
          <w:bCs/>
          <w:i/>
          <w:color w:val="000000" w:themeColor="text1"/>
          <w:sz w:val="28"/>
          <w:szCs w:val="28"/>
        </w:rPr>
        <w:t xml:space="preserve">  </w:t>
      </w:r>
    </w:p>
    <w:p w:rsidR="00F15416" w:rsidRPr="0002762F" w:rsidRDefault="00F15416" w:rsidP="00D811ED">
      <w:pPr>
        <w:spacing w:after="0"/>
        <w:ind w:firstLine="567"/>
        <w:jc w:val="both"/>
        <w:rPr>
          <w:rFonts w:ascii="Times New Roman" w:eastAsia="12" w:hAnsi="Times New Roman" w:cs="Times New Roman"/>
          <w:b/>
          <w:i/>
          <w:sz w:val="26"/>
          <w:szCs w:val="26"/>
        </w:rPr>
      </w:pPr>
      <w:r w:rsidRPr="0002762F">
        <w:rPr>
          <w:rFonts w:ascii="Times New Roman" w:eastAsia="Calibri" w:hAnsi="Times New Roman" w:cs="Times New Roman"/>
          <w:b/>
          <w:i/>
          <w:sz w:val="26"/>
          <w:szCs w:val="26"/>
        </w:rPr>
        <w:t>АНТИКОРРУПЦИОННЫЕ</w:t>
      </w:r>
      <w:r w:rsidRPr="0002762F">
        <w:rPr>
          <w:rFonts w:ascii="Times New Roman" w:eastAsia="12" w:hAnsi="Times New Roman" w:cs="Times New Roman"/>
          <w:b/>
          <w:i/>
          <w:sz w:val="26"/>
          <w:szCs w:val="26"/>
        </w:rPr>
        <w:t xml:space="preserve"> </w:t>
      </w:r>
      <w:r w:rsidRPr="0002762F">
        <w:rPr>
          <w:rFonts w:ascii="Times New Roman" w:eastAsia="Calibri" w:hAnsi="Times New Roman" w:cs="Times New Roman"/>
          <w:b/>
          <w:i/>
          <w:sz w:val="26"/>
          <w:szCs w:val="26"/>
        </w:rPr>
        <w:t>МЕРОПРИЯТИЯ</w:t>
      </w:r>
    </w:p>
    <w:p w:rsidR="00F15416" w:rsidRPr="00D87E76" w:rsidRDefault="00F15416" w:rsidP="00F15416">
      <w:pPr>
        <w:spacing w:after="0"/>
        <w:jc w:val="both"/>
        <w:rPr>
          <w:rFonts w:ascii="Times New Roman" w:eastAsia="12" w:hAnsi="Times New Roman" w:cs="Times New Roman"/>
          <w:b/>
          <w:sz w:val="26"/>
          <w:szCs w:val="26"/>
        </w:rPr>
      </w:pPr>
    </w:p>
    <w:p w:rsidR="00F15416" w:rsidRPr="00D87E76" w:rsidRDefault="00A74123" w:rsidP="00F15416">
      <w:pPr>
        <w:spacing w:after="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рамках реализации</w:t>
      </w:r>
      <w:r w:rsidRPr="00D87E7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подпрограммы «Противодействие коррупции</w:t>
      </w:r>
      <w:r w:rsidR="00F15416" w:rsidRPr="00D87E7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в 2015 году </w:t>
      </w:r>
      <w:r w:rsidR="00F15416" w:rsidRPr="00D87E76">
        <w:rPr>
          <w:rFonts w:ascii="Times New Roman" w:eastAsia="Times New Roman" w:hAnsi="Times New Roman" w:cs="Times New Roman"/>
          <w:color w:val="000000"/>
          <w:sz w:val="26"/>
          <w:szCs w:val="26"/>
        </w:rPr>
        <w:t xml:space="preserve">выполнены </w:t>
      </w:r>
      <w:r>
        <w:rPr>
          <w:rFonts w:ascii="Times New Roman" w:eastAsia="Times New Roman" w:hAnsi="Times New Roman" w:cs="Times New Roman"/>
          <w:color w:val="000000"/>
          <w:sz w:val="26"/>
          <w:szCs w:val="26"/>
        </w:rPr>
        <w:t xml:space="preserve">мероприятия </w:t>
      </w:r>
      <w:r w:rsidR="00F15416" w:rsidRPr="00D87E76">
        <w:rPr>
          <w:rFonts w:ascii="Times New Roman" w:eastAsia="Times New Roman" w:hAnsi="Times New Roman" w:cs="Times New Roman"/>
          <w:color w:val="000000"/>
          <w:sz w:val="26"/>
          <w:szCs w:val="26"/>
        </w:rPr>
        <w:t>на сумму 5,0 тыс. рублей, или на 100 % от запланированного объема.</w:t>
      </w:r>
    </w:p>
    <w:p w:rsidR="00F15416" w:rsidRPr="00D87E76" w:rsidRDefault="00F15416" w:rsidP="00F15416">
      <w:pPr>
        <w:spacing w:after="0"/>
        <w:ind w:firstLine="708"/>
        <w:jc w:val="both"/>
        <w:rPr>
          <w:rFonts w:ascii="Times New Roman" w:eastAsia="Times New Roman" w:hAnsi="Times New Roman" w:cs="Times New Roman"/>
          <w:color w:val="000000"/>
          <w:sz w:val="26"/>
          <w:szCs w:val="26"/>
        </w:rPr>
      </w:pPr>
      <w:r w:rsidRPr="00D87E76">
        <w:rPr>
          <w:rFonts w:ascii="Times New Roman" w:eastAsia="Times New Roman" w:hAnsi="Times New Roman" w:cs="Times New Roman"/>
          <w:color w:val="000000"/>
          <w:sz w:val="26"/>
          <w:szCs w:val="26"/>
        </w:rPr>
        <w:t>В рамках подпрограммы приобретены брошюры «Кодекс этики и служебного поведения муниципальных служащих» в количестве 20 штук, буклеты «Памятка муниципальному служащему» в количестве 50 штук.</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2015 году администрацией МР «Печора» разработано  15 муниципальных правовых актов, в целях реализации федерального и республиканского законодательства по противодействию коррупции.</w:t>
      </w:r>
    </w:p>
    <w:p w:rsidR="00F15416" w:rsidRPr="00D87E76" w:rsidRDefault="00F15416" w:rsidP="00042A70">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Осуществлена  антикоррупционная экспертиза 160 проектов нормативных правовых актов, а также 15 нормативных правовых актов. Выявлено 25 </w:t>
      </w:r>
      <w:proofErr w:type="spellStart"/>
      <w:r w:rsidRPr="00D87E76">
        <w:rPr>
          <w:rFonts w:ascii="Times New Roman" w:eastAsia="Times New Roman" w:hAnsi="Times New Roman" w:cs="Times New Roman"/>
          <w:sz w:val="26"/>
          <w:szCs w:val="26"/>
        </w:rPr>
        <w:t>коррупциогенных</w:t>
      </w:r>
      <w:proofErr w:type="spellEnd"/>
      <w:r w:rsidRPr="00D87E76">
        <w:rPr>
          <w:rFonts w:ascii="Times New Roman" w:eastAsia="Times New Roman" w:hAnsi="Times New Roman" w:cs="Times New Roman"/>
          <w:sz w:val="26"/>
          <w:szCs w:val="26"/>
        </w:rPr>
        <w:t xml:space="preserve"> факторов. Все </w:t>
      </w:r>
      <w:proofErr w:type="spellStart"/>
      <w:r w:rsidRPr="00D87E76">
        <w:rPr>
          <w:rFonts w:ascii="Times New Roman" w:eastAsia="Times New Roman" w:hAnsi="Times New Roman" w:cs="Times New Roman"/>
          <w:sz w:val="26"/>
          <w:szCs w:val="26"/>
        </w:rPr>
        <w:t>коррупциогенные</w:t>
      </w:r>
      <w:proofErr w:type="spellEnd"/>
      <w:r w:rsidRPr="00D87E76">
        <w:rPr>
          <w:rFonts w:ascii="Times New Roman" w:eastAsia="Times New Roman" w:hAnsi="Times New Roman" w:cs="Times New Roman"/>
          <w:sz w:val="26"/>
          <w:szCs w:val="26"/>
        </w:rPr>
        <w:t xml:space="preserve"> факторы устранены.</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С 2015 года полномочия по осуществлению мер по противодействию коррупции в сельских поселениях передано муниципальным районам. В связи с чем, администрацией МР «Печора» разработан пакет нормативных правовых актов, направленных на осуществление мер по противодействию коррупции в сельских поселениях. Ведется разъяснительная работа по применению нормативных правовых актов по противодействию коррупции с администрациями сельских поселений МР «Печора».</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Регулярно оказывается консультативная помощь специалистам администраций городских и сельских поселений по осуществлению мер по противодействию коррупции, проводятся семинары.</w:t>
      </w:r>
    </w:p>
    <w:p w:rsidR="00F15416" w:rsidRPr="00D87E76" w:rsidRDefault="00F15416" w:rsidP="00F15416">
      <w:pPr>
        <w:spacing w:after="0"/>
        <w:ind w:firstLine="709"/>
        <w:jc w:val="both"/>
        <w:rPr>
          <w:rFonts w:ascii="Times New Roman" w:eastAsia="12" w:hAnsi="Times New Roman" w:cs="Times New Roman"/>
          <w:sz w:val="26"/>
          <w:szCs w:val="26"/>
        </w:rPr>
      </w:pPr>
      <w:r w:rsidRPr="00D87E76">
        <w:rPr>
          <w:rFonts w:ascii="Times New Roman" w:eastAsia="Calibri" w:hAnsi="Times New Roman" w:cs="Times New Roman"/>
          <w:sz w:val="26"/>
          <w:szCs w:val="26"/>
        </w:rPr>
        <w:t>За</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отчетный</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период</w:t>
      </w:r>
      <w:r w:rsidRPr="00D87E76">
        <w:rPr>
          <w:rFonts w:ascii="Times New Roman" w:eastAsia="12" w:hAnsi="Times New Roman" w:cs="Times New Roman"/>
          <w:sz w:val="26"/>
          <w:szCs w:val="26"/>
        </w:rPr>
        <w:t xml:space="preserve"> </w:t>
      </w:r>
      <w:r w:rsidRPr="00D87E76">
        <w:rPr>
          <w:rFonts w:ascii="Times New Roman" w:eastAsia="Calibri" w:hAnsi="Times New Roman" w:cs="Times New Roman"/>
          <w:sz w:val="26"/>
          <w:szCs w:val="26"/>
        </w:rPr>
        <w:t>проведено</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4 заседания</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комиссии</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по</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противодействию</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коррупции</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МР</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Печора</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и</w:t>
      </w:r>
      <w:r w:rsidRPr="00D87E76">
        <w:rPr>
          <w:rFonts w:ascii="Times New Roman" w:eastAsia="12" w:hAnsi="Times New Roman" w:cs="Times New Roman"/>
          <w:sz w:val="26"/>
          <w:szCs w:val="26"/>
        </w:rPr>
        <w:t xml:space="preserve"> 14 </w:t>
      </w:r>
      <w:r w:rsidRPr="00D87E76">
        <w:rPr>
          <w:rFonts w:ascii="Times New Roman" w:eastAsia="Times New Roman" w:hAnsi="Times New Roman" w:cs="Times New Roman"/>
          <w:sz w:val="26"/>
          <w:szCs w:val="26"/>
        </w:rPr>
        <w:t>заседаний</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комиссии</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по</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соблюдению</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требований</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к</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служебному</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поведению</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муниципальных</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служащих</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и</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урегулированию</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конфликта</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интересов</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В</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состав</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комиссий</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кроме</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муниципальных</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служащих</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включены</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представители</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общественных</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движений</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образовательных</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учреждений</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ОМВД</w:t>
      </w:r>
      <w:r w:rsidRPr="00D87E76">
        <w:rPr>
          <w:rFonts w:ascii="Times New Roman" w:eastAsia="12" w:hAnsi="Times New Roman" w:cs="Times New Roman"/>
          <w:sz w:val="26"/>
          <w:szCs w:val="26"/>
        </w:rPr>
        <w:t xml:space="preserve">, </w:t>
      </w:r>
      <w:r w:rsidRPr="00D87E76">
        <w:rPr>
          <w:rFonts w:ascii="Times New Roman" w:eastAsia="Times New Roman" w:hAnsi="Times New Roman" w:cs="Times New Roman"/>
          <w:sz w:val="26"/>
          <w:szCs w:val="26"/>
        </w:rPr>
        <w:t>прокуратуры</w:t>
      </w:r>
      <w:r w:rsidRPr="00D87E76">
        <w:rPr>
          <w:rFonts w:ascii="Times New Roman" w:eastAsia="12" w:hAnsi="Times New Roman" w:cs="Times New Roman"/>
          <w:sz w:val="26"/>
          <w:szCs w:val="26"/>
        </w:rPr>
        <w:t xml:space="preserve">. </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color w:val="000000"/>
          <w:sz w:val="26"/>
          <w:szCs w:val="26"/>
        </w:rPr>
        <w:t xml:space="preserve">Для организации антикоррупционного обучения в 2015 году </w:t>
      </w:r>
      <w:r w:rsidRPr="00D87E76">
        <w:rPr>
          <w:rFonts w:ascii="Times New Roman" w:eastAsia="Times New Roman" w:hAnsi="Times New Roman" w:cs="Times New Roman"/>
          <w:sz w:val="26"/>
          <w:szCs w:val="26"/>
        </w:rPr>
        <w:t xml:space="preserve">с муниципальными служащими и руководителями муниципальных учреждений проведены  семинары по вопросам заполнения сведений о доходах, об имуществе и обязательствах имущественного характера,  запрете дарить и получать подарки, об </w:t>
      </w:r>
      <w:r w:rsidRPr="00D87E76">
        <w:rPr>
          <w:rFonts w:ascii="Times New Roman" w:eastAsia="Times New Roman" w:hAnsi="Times New Roman" w:cs="Times New Roman"/>
          <w:sz w:val="26"/>
          <w:szCs w:val="26"/>
        </w:rPr>
        <w:lastRenderedPageBreak/>
        <w:t>обязанности организаций принимать меры по противодействию коррупции.  В 2015 году в каждом муниципальном учреждении сформирован пакет документов, для реализации требований законодательства о противодействии коррупции на предприятии.</w:t>
      </w:r>
    </w:p>
    <w:p w:rsidR="00F15416" w:rsidRPr="00D87E76" w:rsidRDefault="00F15416" w:rsidP="00F15416">
      <w:pPr>
        <w:spacing w:after="0"/>
        <w:ind w:firstLine="567"/>
        <w:jc w:val="both"/>
        <w:rPr>
          <w:rFonts w:ascii="Times New Roman" w:eastAsia="Times New Roman" w:hAnsi="Times New Roman" w:cs="Times New Roman"/>
          <w:color w:val="000000"/>
          <w:sz w:val="26"/>
          <w:szCs w:val="26"/>
        </w:rPr>
      </w:pPr>
      <w:r w:rsidRPr="00D87E76">
        <w:rPr>
          <w:rFonts w:ascii="Times New Roman" w:eastAsia="Times New Roman" w:hAnsi="Times New Roman" w:cs="Times New Roman"/>
          <w:color w:val="000000"/>
          <w:sz w:val="26"/>
          <w:szCs w:val="26"/>
        </w:rPr>
        <w:t>В рамках декларационной кампании 2015 года сведения о доходах, расходах, об имуществе и обязательствах имущественного характера представили 52 муниципальных служащих администрации МР «Печора»</w:t>
      </w:r>
      <w:r w:rsidR="00A035E3">
        <w:rPr>
          <w:rFonts w:ascii="Times New Roman" w:eastAsia="Times New Roman" w:hAnsi="Times New Roman" w:cs="Times New Roman"/>
          <w:color w:val="000000"/>
          <w:sz w:val="26"/>
          <w:szCs w:val="26"/>
        </w:rPr>
        <w:t>,</w:t>
      </w:r>
      <w:r w:rsidRPr="00D87E76">
        <w:rPr>
          <w:rFonts w:ascii="Times New Roman" w:eastAsia="Times New Roman" w:hAnsi="Times New Roman" w:cs="Times New Roman"/>
          <w:color w:val="000000"/>
          <w:sz w:val="26"/>
          <w:szCs w:val="26"/>
        </w:rPr>
        <w:t xml:space="preserve"> 63 руководителя муниципальных учреждений муниципального района «Печора».</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мае 2015 года сведения о доходах, об имуществе и обязательствах имущественного характера муниципальных служащих, руководителей муниципальных учреждений размещены на официальном сайте администрации МР «Печора» в разделе «Противодействие коррупции».</w:t>
      </w:r>
    </w:p>
    <w:p w:rsidR="00F15416" w:rsidRPr="00D87E76" w:rsidRDefault="00F15416" w:rsidP="00F15416">
      <w:pPr>
        <w:spacing w:after="0"/>
        <w:ind w:firstLine="567"/>
        <w:jc w:val="both"/>
        <w:rPr>
          <w:rFonts w:ascii="Times New Roman" w:eastAsia="Times New Roman" w:hAnsi="Times New Roman" w:cs="Times New Roman"/>
          <w:color w:val="000000"/>
          <w:sz w:val="26"/>
          <w:szCs w:val="26"/>
        </w:rPr>
      </w:pPr>
      <w:r w:rsidRPr="00D87E76">
        <w:rPr>
          <w:rFonts w:ascii="Times New Roman" w:eastAsia="Times New Roman" w:hAnsi="Times New Roman" w:cs="Times New Roman"/>
          <w:color w:val="000000"/>
          <w:sz w:val="26"/>
          <w:szCs w:val="26"/>
        </w:rPr>
        <w:t>Администрацией МР «Печора» обеспечивается постоянное обновление информации по противодействию коррупции на официальном сайте администрации. На сайте создан раздел «Противодействие коррупции», в котором размещаются нормативные правовые акты по противодействию коррупции, сведения о доходах, расходах, об имуществе и обязательствах имущественного характера, сведения о деятельности комиссий и другая информация.</w:t>
      </w:r>
    </w:p>
    <w:p w:rsidR="00F1541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администрации МР «Печора» функционирует телефон доверия. Специальный номер введен в целях противодействия коррупции. По телефону доверия принимаются сообщения о злоупотреблениях служебным положением, дачи взятки, получении взятки, злоупотреблении полномочиями, коммерческом подкупе либо ином незаконном использовании муниципальным служащим своего должностного положения в целях получения выгоды для себя или для третьих лиц, или о совершении схожих действий от имени или в интересах юридического лица. Прослушивание и регистрация сообщений осуществляется ежедневно кроме выходных дней.</w:t>
      </w:r>
    </w:p>
    <w:p w:rsidR="00F15416" w:rsidRDefault="00F15416" w:rsidP="00F15416">
      <w:pPr>
        <w:spacing w:after="0"/>
        <w:ind w:firstLine="567"/>
        <w:jc w:val="both"/>
        <w:rPr>
          <w:rFonts w:ascii="Times New Roman" w:eastAsia="Times New Roman" w:hAnsi="Times New Roman" w:cs="Times New Roman"/>
          <w:sz w:val="26"/>
          <w:szCs w:val="26"/>
        </w:rPr>
      </w:pPr>
    </w:p>
    <w:p w:rsidR="00F15416" w:rsidRPr="0002762F" w:rsidRDefault="00F15416" w:rsidP="00F15416">
      <w:pPr>
        <w:spacing w:after="0"/>
        <w:ind w:firstLine="567"/>
        <w:jc w:val="both"/>
        <w:rPr>
          <w:rFonts w:ascii="Times New Roman" w:eastAsia="Times New Roman" w:hAnsi="Times New Roman" w:cs="Times New Roman"/>
          <w:b/>
          <w:i/>
          <w:sz w:val="26"/>
          <w:szCs w:val="26"/>
        </w:rPr>
      </w:pPr>
      <w:r w:rsidRPr="0002762F">
        <w:rPr>
          <w:rFonts w:ascii="Times New Roman" w:eastAsia="Times New Roman" w:hAnsi="Times New Roman" w:cs="Times New Roman"/>
          <w:b/>
          <w:i/>
          <w:sz w:val="26"/>
          <w:szCs w:val="26"/>
        </w:rPr>
        <w:t>ГО И ЧС, ПОЖАРНАЯ БЕЗОПАСНОСТЬ, БЕЗОПАСНОСТЬ ЛЮДЕЙ НА ВОДНЫХ ОБЪЕКТАХ</w:t>
      </w:r>
    </w:p>
    <w:p w:rsidR="00F15416" w:rsidRPr="00D87E76" w:rsidRDefault="00F15416" w:rsidP="00F15416">
      <w:pPr>
        <w:spacing w:after="0"/>
        <w:ind w:firstLine="567"/>
        <w:jc w:val="both"/>
        <w:rPr>
          <w:rFonts w:ascii="Times New Roman" w:eastAsia="Times New Roman" w:hAnsi="Times New Roman" w:cs="Times New Roman"/>
          <w:sz w:val="26"/>
          <w:szCs w:val="26"/>
        </w:rPr>
      </w:pPr>
    </w:p>
    <w:p w:rsidR="00F15416" w:rsidRPr="00D87E76" w:rsidRDefault="00A74123" w:rsidP="00F1541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2015 году о</w:t>
      </w:r>
      <w:r w:rsidR="00F15416" w:rsidRPr="00D87E76">
        <w:rPr>
          <w:rFonts w:ascii="Times New Roman" w:eastAsia="Times New Roman" w:hAnsi="Times New Roman" w:cs="Times New Roman"/>
          <w:sz w:val="26"/>
          <w:szCs w:val="26"/>
        </w:rPr>
        <w:t xml:space="preserve">сновное внимание было обращено на повышение готовности аварийно-спасательных формирований к выполнению возложенных задач по предупреждению и ликвидации возможных чрезвычайных ситуаций, связанных с техногенными авариями на потенциально опасных объектах экономики, предотвращению и ликвидации последствий возможных терактов. </w:t>
      </w:r>
    </w:p>
    <w:p w:rsidR="00F15416" w:rsidRPr="00D87E76" w:rsidRDefault="00A035E3" w:rsidP="00F15416">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F15416" w:rsidRPr="00D87E76">
        <w:rPr>
          <w:rFonts w:ascii="Times New Roman" w:eastAsia="Times New Roman" w:hAnsi="Times New Roman" w:cs="Times New Roman"/>
          <w:sz w:val="26"/>
          <w:szCs w:val="26"/>
        </w:rPr>
        <w:t xml:space="preserve"> 2015 году </w:t>
      </w:r>
      <w:r>
        <w:rPr>
          <w:rFonts w:ascii="Times New Roman" w:eastAsia="Times New Roman" w:hAnsi="Times New Roman" w:cs="Times New Roman"/>
          <w:sz w:val="26"/>
          <w:szCs w:val="26"/>
        </w:rPr>
        <w:t xml:space="preserve">проведено 9 </w:t>
      </w:r>
      <w:proofErr w:type="spellStart"/>
      <w:r>
        <w:rPr>
          <w:rFonts w:ascii="Times New Roman" w:eastAsia="Times New Roman" w:hAnsi="Times New Roman" w:cs="Times New Roman"/>
          <w:sz w:val="26"/>
          <w:szCs w:val="26"/>
        </w:rPr>
        <w:t>заседений</w:t>
      </w:r>
      <w:proofErr w:type="spellEnd"/>
      <w:r>
        <w:rPr>
          <w:rFonts w:ascii="Times New Roman" w:eastAsia="Times New Roman" w:hAnsi="Times New Roman" w:cs="Times New Roman"/>
          <w:sz w:val="26"/>
          <w:szCs w:val="26"/>
        </w:rPr>
        <w:t xml:space="preserve"> к</w:t>
      </w:r>
      <w:r w:rsidRPr="00D87E76">
        <w:rPr>
          <w:rFonts w:ascii="Times New Roman" w:eastAsia="Times New Roman" w:hAnsi="Times New Roman" w:cs="Times New Roman"/>
          <w:sz w:val="26"/>
          <w:szCs w:val="26"/>
        </w:rPr>
        <w:t>омисси</w:t>
      </w:r>
      <w:r>
        <w:rPr>
          <w:rFonts w:ascii="Times New Roman" w:eastAsia="Times New Roman" w:hAnsi="Times New Roman" w:cs="Times New Roman"/>
          <w:sz w:val="26"/>
          <w:szCs w:val="26"/>
        </w:rPr>
        <w:t>и</w:t>
      </w:r>
      <w:r w:rsidRPr="00D87E76">
        <w:rPr>
          <w:rFonts w:ascii="Times New Roman" w:eastAsia="Times New Roman" w:hAnsi="Times New Roman" w:cs="Times New Roman"/>
          <w:sz w:val="26"/>
          <w:szCs w:val="26"/>
        </w:rPr>
        <w:t xml:space="preserve"> по ЧС и ОПБ МР «Печора»</w:t>
      </w:r>
      <w:r w:rsidR="00F15416" w:rsidRPr="00D87E76">
        <w:rPr>
          <w:rFonts w:ascii="Times New Roman" w:eastAsia="Times New Roman" w:hAnsi="Times New Roman" w:cs="Times New Roman"/>
          <w:sz w:val="26"/>
          <w:szCs w:val="26"/>
        </w:rPr>
        <w:t>, рассмотрено 25 вопросов по обеспечению безопасности населения МР «Печора», издано три распоряжения председателя КЧС и ОПБ МР «Печора».</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Выполненные </w:t>
      </w:r>
      <w:r w:rsidR="00F96B0D">
        <w:rPr>
          <w:rFonts w:ascii="Times New Roman" w:eastAsia="Times New Roman" w:hAnsi="Times New Roman" w:cs="Times New Roman"/>
          <w:sz w:val="26"/>
          <w:szCs w:val="26"/>
        </w:rPr>
        <w:t xml:space="preserve">все </w:t>
      </w:r>
      <w:r w:rsidRPr="00D87E76">
        <w:rPr>
          <w:rFonts w:ascii="Times New Roman" w:eastAsia="Times New Roman" w:hAnsi="Times New Roman" w:cs="Times New Roman"/>
          <w:sz w:val="26"/>
          <w:szCs w:val="26"/>
        </w:rPr>
        <w:t xml:space="preserve">рекомендации и требования КЧС и ОПБ МР «Печора» </w:t>
      </w:r>
      <w:r w:rsidR="00F96B0D">
        <w:rPr>
          <w:rFonts w:ascii="Times New Roman" w:eastAsia="Times New Roman" w:hAnsi="Times New Roman" w:cs="Times New Roman"/>
          <w:sz w:val="26"/>
          <w:szCs w:val="26"/>
        </w:rPr>
        <w:t xml:space="preserve">по </w:t>
      </w:r>
      <w:r w:rsidRPr="00D87E76">
        <w:rPr>
          <w:rFonts w:ascii="Times New Roman" w:eastAsia="Times New Roman" w:hAnsi="Times New Roman" w:cs="Times New Roman"/>
          <w:sz w:val="26"/>
          <w:szCs w:val="26"/>
        </w:rPr>
        <w:t>прове</w:t>
      </w:r>
      <w:r w:rsidR="00F96B0D">
        <w:rPr>
          <w:rFonts w:ascii="Times New Roman" w:eastAsia="Times New Roman" w:hAnsi="Times New Roman" w:cs="Times New Roman"/>
          <w:sz w:val="26"/>
          <w:szCs w:val="26"/>
        </w:rPr>
        <w:t xml:space="preserve">дению </w:t>
      </w:r>
      <w:r w:rsidRPr="00D87E76">
        <w:rPr>
          <w:rFonts w:ascii="Times New Roman" w:eastAsia="Times New Roman" w:hAnsi="Times New Roman" w:cs="Times New Roman"/>
          <w:sz w:val="26"/>
          <w:szCs w:val="26"/>
        </w:rPr>
        <w:t xml:space="preserve"> ледоход</w:t>
      </w:r>
      <w:r w:rsidR="00F96B0D">
        <w:rPr>
          <w:rFonts w:ascii="Times New Roman" w:eastAsia="Times New Roman" w:hAnsi="Times New Roman" w:cs="Times New Roman"/>
          <w:sz w:val="26"/>
          <w:szCs w:val="26"/>
        </w:rPr>
        <w:t xml:space="preserve">а </w:t>
      </w:r>
      <w:r w:rsidRPr="00D87E76">
        <w:rPr>
          <w:rFonts w:ascii="Times New Roman" w:eastAsia="Times New Roman" w:hAnsi="Times New Roman" w:cs="Times New Roman"/>
          <w:sz w:val="26"/>
          <w:szCs w:val="26"/>
        </w:rPr>
        <w:t xml:space="preserve"> 2015 года. </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МКУ «Управление по делам ГО и ЧС МР «Печора» оказывалась помощь по предотвращению чрезвычайных ситуаций во время весеннего паводка. Так, в мае </w:t>
      </w:r>
      <w:r w:rsidRPr="00D87E76">
        <w:rPr>
          <w:rFonts w:ascii="Times New Roman" w:eastAsia="Times New Roman" w:hAnsi="Times New Roman" w:cs="Times New Roman"/>
          <w:sz w:val="26"/>
          <w:szCs w:val="26"/>
        </w:rPr>
        <w:lastRenderedPageBreak/>
        <w:t>2015 года в целях предупреждения повреждения жилых домов от талых вод по ул. Больничной в г. Печоре была организована отсыпка грунтом участка дороги ул. Больничная – автодорога Печора-Обсерватория.</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Проводились мероприятия по ликвидации </w:t>
      </w:r>
      <w:proofErr w:type="gramStart"/>
      <w:r w:rsidRPr="00D87E76">
        <w:rPr>
          <w:rFonts w:ascii="Times New Roman" w:eastAsia="Times New Roman" w:hAnsi="Times New Roman" w:cs="Times New Roman"/>
          <w:sz w:val="26"/>
          <w:szCs w:val="26"/>
        </w:rPr>
        <w:t>последствий обрушения кирпичной кладки несущей стены двухэтажного жилого дома</w:t>
      </w:r>
      <w:proofErr w:type="gramEnd"/>
      <w:r w:rsidRPr="00D87E76">
        <w:rPr>
          <w:rFonts w:ascii="Times New Roman" w:eastAsia="Times New Roman" w:hAnsi="Times New Roman" w:cs="Times New Roman"/>
          <w:sz w:val="26"/>
          <w:szCs w:val="26"/>
        </w:rPr>
        <w:t xml:space="preserve"> по ул. Кошевого 10. </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Организован сбор необходимых документов для оказания финансовой помощи в целях приобретения имущества первой необходимости семьям, пострадавшим 30 марта 2015 года при пожаре по ул. </w:t>
      </w:r>
      <w:proofErr w:type="gramStart"/>
      <w:r w:rsidRPr="00D87E76">
        <w:rPr>
          <w:rFonts w:ascii="Times New Roman" w:eastAsia="Times New Roman" w:hAnsi="Times New Roman" w:cs="Times New Roman"/>
          <w:sz w:val="26"/>
          <w:szCs w:val="26"/>
        </w:rPr>
        <w:t>Восточная</w:t>
      </w:r>
      <w:proofErr w:type="gramEnd"/>
      <w:r w:rsidRPr="00D87E76">
        <w:rPr>
          <w:rFonts w:ascii="Times New Roman" w:eastAsia="Times New Roman" w:hAnsi="Times New Roman" w:cs="Times New Roman"/>
          <w:sz w:val="26"/>
          <w:szCs w:val="26"/>
        </w:rPr>
        <w:t xml:space="preserve"> дом 9.</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Проведена работа по предотвращению несчастных случаев на воде в 2015 году. Места массового отдыха спланированы и определены, мероприятия по их обустройству рассмотрены на заседании КЧС и ОПБ МР «Печора».</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1 декабря 2015 года введена в эксплуатацию пешеходная ледовая переправа через р. Печора. </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мае 2015 года проведена работа по подготовке к пожароопасному периоду 2015 года и мерах по усилению охраны лесов от пожаров, образована оперативная группа по борьбе с лесными пожарами, утверждены оперативные планы</w:t>
      </w:r>
      <w:r w:rsidR="00A74123">
        <w:rPr>
          <w:rFonts w:ascii="Times New Roman" w:eastAsia="Times New Roman" w:hAnsi="Times New Roman" w:cs="Times New Roman"/>
          <w:sz w:val="26"/>
          <w:szCs w:val="26"/>
        </w:rPr>
        <w:t xml:space="preserve">. </w:t>
      </w:r>
      <w:r w:rsidRPr="00D87E76">
        <w:rPr>
          <w:rFonts w:ascii="Times New Roman" w:eastAsia="Times New Roman" w:hAnsi="Times New Roman" w:cs="Times New Roman"/>
          <w:sz w:val="26"/>
          <w:szCs w:val="26"/>
        </w:rPr>
        <w:t xml:space="preserve">Всего в 2015 году на территории </w:t>
      </w:r>
      <w:r w:rsidR="00A74123">
        <w:rPr>
          <w:rFonts w:ascii="Times New Roman" w:eastAsia="Times New Roman" w:hAnsi="Times New Roman" w:cs="Times New Roman"/>
          <w:sz w:val="26"/>
          <w:szCs w:val="26"/>
        </w:rPr>
        <w:t>муниципального образования</w:t>
      </w:r>
      <w:r w:rsidRPr="00D87E76">
        <w:rPr>
          <w:rFonts w:ascii="Times New Roman" w:eastAsia="Times New Roman" w:hAnsi="Times New Roman" w:cs="Times New Roman"/>
          <w:sz w:val="26"/>
          <w:szCs w:val="26"/>
        </w:rPr>
        <w:t xml:space="preserve"> зарегистрировано 2 лесных пожара общей площадью 0,12 га. Ликвидация пожаров производилась своевременно.</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На базе МКУ «Управление по делам ГО и ЧС МР Печора» создан и продолжает совершенствоваться образцово-показательный учебно-консультационный пункт. </w:t>
      </w:r>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июне 2015 года был проведен смотр-конкурс убежищ на территории муниципального района «Печора». По итогам смотра-конкурса по Республике Коми в своей группе 1 место присвоено Филиалу «Печорская ГРЭС» АО «</w:t>
      </w:r>
      <w:proofErr w:type="spellStart"/>
      <w:r w:rsidRPr="00D87E76">
        <w:rPr>
          <w:rFonts w:ascii="Times New Roman" w:eastAsia="Times New Roman" w:hAnsi="Times New Roman" w:cs="Times New Roman"/>
          <w:sz w:val="26"/>
          <w:szCs w:val="26"/>
        </w:rPr>
        <w:t>Интер</w:t>
      </w:r>
      <w:proofErr w:type="spellEnd"/>
      <w:r w:rsidRPr="00D87E76">
        <w:rPr>
          <w:rFonts w:ascii="Times New Roman" w:eastAsia="Times New Roman" w:hAnsi="Times New Roman" w:cs="Times New Roman"/>
          <w:sz w:val="26"/>
          <w:szCs w:val="26"/>
        </w:rPr>
        <w:t xml:space="preserve"> РАО – </w:t>
      </w:r>
      <w:proofErr w:type="spellStart"/>
      <w:r w:rsidRPr="00D87E76">
        <w:rPr>
          <w:rFonts w:ascii="Times New Roman" w:eastAsia="Times New Roman" w:hAnsi="Times New Roman" w:cs="Times New Roman"/>
          <w:sz w:val="26"/>
          <w:szCs w:val="26"/>
        </w:rPr>
        <w:t>Электрогенерация</w:t>
      </w:r>
      <w:proofErr w:type="spellEnd"/>
      <w:r w:rsidRPr="00D87E76">
        <w:rPr>
          <w:rFonts w:ascii="Times New Roman" w:eastAsia="Times New Roman" w:hAnsi="Times New Roman" w:cs="Times New Roman"/>
          <w:sz w:val="26"/>
          <w:szCs w:val="26"/>
        </w:rPr>
        <w:t>».</w:t>
      </w:r>
    </w:p>
    <w:p w:rsidR="00F15416" w:rsidRPr="00D87E76" w:rsidRDefault="00F15416" w:rsidP="00F15416">
      <w:pPr>
        <w:spacing w:after="0"/>
        <w:ind w:firstLine="567"/>
        <w:jc w:val="both"/>
        <w:rPr>
          <w:rFonts w:ascii="Times New Roman" w:eastAsia="Times New Roman" w:hAnsi="Times New Roman" w:cs="Times New Roman"/>
          <w:color w:val="000000"/>
          <w:sz w:val="26"/>
          <w:szCs w:val="26"/>
        </w:rPr>
      </w:pPr>
      <w:r w:rsidRPr="00D87E76">
        <w:rPr>
          <w:rFonts w:ascii="Times New Roman" w:eastAsia="Times New Roman" w:hAnsi="Times New Roman" w:cs="Times New Roman"/>
          <w:color w:val="000000"/>
          <w:sz w:val="26"/>
          <w:szCs w:val="26"/>
        </w:rPr>
        <w:t>В период с 15 сентября по 10 октября 2015 года МКУ «Управление по делам ГО и ЧС МР «Печора» было организовано проведение учебно-тренировочных занятий по комплексному взаимодействию при ликвидации аварийных ситуаций на объектах жилищно-коммунального, газового и энергетического хозяйства МР «Печора» по теме: «Действия личного состава формирований РСЧС по предупреждению и ликвидации чрезвычайных ситуаций на объектах жизнеобеспечения населения в зимних условиях 2015-2016 годов».</w:t>
      </w:r>
    </w:p>
    <w:p w:rsidR="0002762F" w:rsidRDefault="0002762F" w:rsidP="00F15416">
      <w:pPr>
        <w:spacing w:after="0"/>
        <w:jc w:val="both"/>
        <w:rPr>
          <w:rFonts w:ascii="Times New Roman" w:eastAsia="Calibri" w:hAnsi="Times New Roman" w:cs="Times New Roman"/>
          <w:b/>
          <w:sz w:val="26"/>
          <w:szCs w:val="26"/>
        </w:rPr>
      </w:pPr>
    </w:p>
    <w:p w:rsidR="00F15416" w:rsidRPr="0002762F" w:rsidRDefault="00F15416" w:rsidP="00110B4F">
      <w:pPr>
        <w:spacing w:after="0"/>
        <w:ind w:firstLine="567"/>
        <w:jc w:val="both"/>
        <w:rPr>
          <w:rFonts w:ascii="Times New Roman" w:eastAsia="12" w:hAnsi="Times New Roman" w:cs="Times New Roman"/>
          <w:b/>
          <w:i/>
          <w:sz w:val="26"/>
          <w:szCs w:val="26"/>
        </w:rPr>
      </w:pPr>
      <w:r w:rsidRPr="0002762F">
        <w:rPr>
          <w:rFonts w:ascii="Times New Roman" w:eastAsia="Calibri" w:hAnsi="Times New Roman" w:cs="Times New Roman"/>
          <w:b/>
          <w:i/>
          <w:sz w:val="26"/>
          <w:szCs w:val="26"/>
        </w:rPr>
        <w:t>МЕЖНАЦИОНАЛЬНЫЙ</w:t>
      </w:r>
      <w:r w:rsidRPr="0002762F">
        <w:rPr>
          <w:rFonts w:ascii="Times New Roman" w:eastAsia="12" w:hAnsi="Times New Roman" w:cs="Times New Roman"/>
          <w:b/>
          <w:i/>
          <w:sz w:val="26"/>
          <w:szCs w:val="26"/>
        </w:rPr>
        <w:t xml:space="preserve"> </w:t>
      </w:r>
      <w:r w:rsidRPr="0002762F">
        <w:rPr>
          <w:rFonts w:ascii="Times New Roman" w:eastAsia="Calibri" w:hAnsi="Times New Roman" w:cs="Times New Roman"/>
          <w:b/>
          <w:i/>
          <w:sz w:val="26"/>
          <w:szCs w:val="26"/>
        </w:rPr>
        <w:t>МИР</w:t>
      </w:r>
    </w:p>
    <w:p w:rsidR="00F15416" w:rsidRPr="00D87E76" w:rsidRDefault="00F15416" w:rsidP="00F15416">
      <w:pPr>
        <w:spacing w:after="0"/>
        <w:jc w:val="both"/>
        <w:rPr>
          <w:rFonts w:ascii="Times New Roman" w:eastAsia="12" w:hAnsi="Times New Roman" w:cs="Times New Roman"/>
          <w:b/>
          <w:sz w:val="26"/>
          <w:szCs w:val="26"/>
        </w:rPr>
      </w:pPr>
    </w:p>
    <w:p w:rsidR="00F15416" w:rsidRPr="00D87E76" w:rsidRDefault="00677D7D" w:rsidP="00F1541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F15416" w:rsidRPr="00D87E76">
        <w:rPr>
          <w:rFonts w:ascii="Times New Roman" w:eastAsia="Times New Roman" w:hAnsi="Times New Roman" w:cs="Times New Roman"/>
          <w:sz w:val="26"/>
          <w:szCs w:val="26"/>
        </w:rPr>
        <w:t xml:space="preserve"> 2015 году осуществляли свою деятельность  6 общественных организаций - национально-культурных объединений:</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Печорское представительство межрегионального общественного движения «Коми </w:t>
      </w:r>
      <w:proofErr w:type="spellStart"/>
      <w:r w:rsidRPr="00D87E76">
        <w:rPr>
          <w:rFonts w:ascii="Times New Roman" w:eastAsia="Times New Roman" w:hAnsi="Times New Roman" w:cs="Times New Roman"/>
          <w:sz w:val="26"/>
          <w:szCs w:val="26"/>
        </w:rPr>
        <w:t>войтыр</w:t>
      </w:r>
      <w:proofErr w:type="spellEnd"/>
      <w:r w:rsidRPr="00D87E76">
        <w:rPr>
          <w:rFonts w:ascii="Times New Roman" w:eastAsia="Times New Roman" w:hAnsi="Times New Roman" w:cs="Times New Roman"/>
          <w:sz w:val="26"/>
          <w:szCs w:val="26"/>
        </w:rPr>
        <w:t>»;</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Печорское</w:t>
      </w:r>
      <w:r w:rsidRPr="00D87E76">
        <w:rPr>
          <w:rFonts w:ascii="Times New Roman" w:eastAsia="Times New Roman" w:hAnsi="Times New Roman" w:cs="Times New Roman"/>
          <w:sz w:val="26"/>
          <w:szCs w:val="26"/>
        </w:rPr>
        <w:tab/>
        <w:t>отделение</w:t>
      </w:r>
      <w:r w:rsidRPr="00D87E76">
        <w:rPr>
          <w:rFonts w:ascii="Times New Roman" w:eastAsia="Times New Roman" w:hAnsi="Times New Roman" w:cs="Times New Roman"/>
          <w:sz w:val="26"/>
          <w:szCs w:val="26"/>
        </w:rPr>
        <w:tab/>
        <w:t>Межрегионального</w:t>
      </w:r>
      <w:r w:rsidRPr="00D87E76">
        <w:rPr>
          <w:rFonts w:ascii="Times New Roman" w:eastAsia="Times New Roman" w:hAnsi="Times New Roman" w:cs="Times New Roman"/>
          <w:sz w:val="26"/>
          <w:szCs w:val="26"/>
        </w:rPr>
        <w:tab/>
        <w:t xml:space="preserve">общественного движения коми </w:t>
      </w:r>
      <w:proofErr w:type="spellStart"/>
      <w:r w:rsidRPr="00D87E76">
        <w:rPr>
          <w:rFonts w:ascii="Times New Roman" w:eastAsia="Times New Roman" w:hAnsi="Times New Roman" w:cs="Times New Roman"/>
          <w:sz w:val="26"/>
          <w:szCs w:val="26"/>
        </w:rPr>
        <w:t>ижемцев</w:t>
      </w:r>
      <w:proofErr w:type="spellEnd"/>
      <w:r w:rsidRPr="00D87E76">
        <w:rPr>
          <w:rFonts w:ascii="Times New Roman" w:eastAsia="Times New Roman" w:hAnsi="Times New Roman" w:cs="Times New Roman"/>
          <w:sz w:val="26"/>
          <w:szCs w:val="26"/>
        </w:rPr>
        <w:t xml:space="preserve"> «</w:t>
      </w:r>
      <w:proofErr w:type="spellStart"/>
      <w:r w:rsidRPr="00D87E76">
        <w:rPr>
          <w:rFonts w:ascii="Times New Roman" w:eastAsia="Times New Roman" w:hAnsi="Times New Roman" w:cs="Times New Roman"/>
          <w:sz w:val="26"/>
          <w:szCs w:val="26"/>
        </w:rPr>
        <w:t>Изьватас</w:t>
      </w:r>
      <w:proofErr w:type="spellEnd"/>
      <w:r w:rsidRPr="00D87E76">
        <w:rPr>
          <w:rFonts w:ascii="Times New Roman" w:eastAsia="Times New Roman" w:hAnsi="Times New Roman" w:cs="Times New Roman"/>
          <w:sz w:val="26"/>
          <w:szCs w:val="26"/>
        </w:rPr>
        <w:t>»;</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lastRenderedPageBreak/>
        <w:t xml:space="preserve">Печорское </w:t>
      </w:r>
      <w:r w:rsidRPr="00D87E76">
        <w:rPr>
          <w:rFonts w:ascii="Times New Roman" w:eastAsia="Times New Roman" w:hAnsi="Times New Roman" w:cs="Times New Roman"/>
          <w:sz w:val="26"/>
          <w:szCs w:val="26"/>
        </w:rPr>
        <w:tab/>
        <w:t>представительство Межрегионального</w:t>
      </w:r>
      <w:r w:rsidRPr="00D87E76">
        <w:rPr>
          <w:rFonts w:ascii="Times New Roman" w:eastAsia="Times New Roman" w:hAnsi="Times New Roman" w:cs="Times New Roman"/>
          <w:sz w:val="26"/>
          <w:szCs w:val="26"/>
        </w:rPr>
        <w:tab/>
        <w:t>общественного движения «Русь Печорская»;</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Печорское городское казачье общество «Станица Печорская во имя Святителя Стефана Пермского;</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Общество российских немцев «Единство» п. </w:t>
      </w:r>
      <w:proofErr w:type="spellStart"/>
      <w:r w:rsidRPr="00D87E76">
        <w:rPr>
          <w:rFonts w:ascii="Times New Roman" w:eastAsia="Times New Roman" w:hAnsi="Times New Roman" w:cs="Times New Roman"/>
          <w:sz w:val="26"/>
          <w:szCs w:val="26"/>
        </w:rPr>
        <w:t>Каджером</w:t>
      </w:r>
      <w:proofErr w:type="spellEnd"/>
      <w:r w:rsidRPr="00D87E76">
        <w:rPr>
          <w:rFonts w:ascii="Times New Roman" w:eastAsia="Times New Roman" w:hAnsi="Times New Roman" w:cs="Times New Roman"/>
          <w:sz w:val="26"/>
          <w:szCs w:val="26"/>
        </w:rPr>
        <w:t xml:space="preserve"> «</w:t>
      </w:r>
      <w:proofErr w:type="spellStart"/>
      <w:r w:rsidRPr="00D87E76">
        <w:rPr>
          <w:rFonts w:ascii="Times New Roman" w:eastAsia="Times New Roman" w:hAnsi="Times New Roman" w:cs="Times New Roman"/>
          <w:sz w:val="26"/>
          <w:szCs w:val="26"/>
        </w:rPr>
        <w:t>Einheit</w:t>
      </w:r>
      <w:proofErr w:type="spellEnd"/>
      <w:r w:rsidRPr="00D87E76">
        <w:rPr>
          <w:rFonts w:ascii="Times New Roman" w:eastAsia="Times New Roman" w:hAnsi="Times New Roman" w:cs="Times New Roman"/>
          <w:sz w:val="26"/>
          <w:szCs w:val="26"/>
        </w:rPr>
        <w:t>»;</w:t>
      </w:r>
    </w:p>
    <w:p w:rsidR="00F15416" w:rsidRPr="00D87E76" w:rsidRDefault="00F15416" w:rsidP="00F15416">
      <w:pPr>
        <w:spacing w:after="0"/>
        <w:ind w:firstLine="709"/>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Печорская городская национально-культурная автономия украинцев.</w:t>
      </w:r>
    </w:p>
    <w:p w:rsidR="00F15416" w:rsidRPr="00D87E76" w:rsidRDefault="00F15416" w:rsidP="00F15416">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Проводились мероприятия в рамках Плана совместных мероприятий Министерства национальной политики Республики Коми и администрации муниципального района «Печора» на 2013-2015 гг</w:t>
      </w:r>
      <w:proofErr w:type="gramStart"/>
      <w:r w:rsidRPr="00D87E76">
        <w:rPr>
          <w:rFonts w:ascii="Times New Roman" w:eastAsia="Times New Roman" w:hAnsi="Times New Roman" w:cs="Times New Roman"/>
          <w:sz w:val="26"/>
          <w:szCs w:val="26"/>
        </w:rPr>
        <w:t xml:space="preserve">.. </w:t>
      </w:r>
      <w:proofErr w:type="gramEnd"/>
    </w:p>
    <w:p w:rsidR="00F15416" w:rsidRPr="00D87E76" w:rsidRDefault="00F15416" w:rsidP="00F15416">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средствах массовой информации регулярно публиковались материалы позитивной направленности о деятельности национально-культурных объединений.</w:t>
      </w:r>
    </w:p>
    <w:p w:rsidR="00F15416" w:rsidRPr="00D87E76" w:rsidRDefault="00677D7D" w:rsidP="00F1541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2015 году с</w:t>
      </w:r>
      <w:r w:rsidR="00F15416" w:rsidRPr="00D87E76">
        <w:rPr>
          <w:rFonts w:ascii="Times New Roman" w:eastAsia="Times New Roman" w:hAnsi="Times New Roman" w:cs="Times New Roman"/>
          <w:sz w:val="26"/>
          <w:szCs w:val="26"/>
        </w:rPr>
        <w:t>озданы и действовали Координационный совет по межнациональным отношениям при администрации МР «Печора» и Оперативный штаб реагирования на информацию о возможном межнациональном конфликте и обеспечения его предотвращения.</w:t>
      </w:r>
    </w:p>
    <w:p w:rsidR="0031614E" w:rsidRDefault="0031614E" w:rsidP="0015167F">
      <w:pPr>
        <w:pStyle w:val="aa"/>
        <w:shd w:val="clear" w:color="auto" w:fill="FFFFFF"/>
        <w:spacing w:line="276" w:lineRule="auto"/>
        <w:jc w:val="both"/>
        <w:rPr>
          <w:b/>
          <w:bCs/>
          <w:i/>
          <w:color w:val="000000" w:themeColor="text1"/>
          <w:sz w:val="28"/>
          <w:szCs w:val="28"/>
        </w:rPr>
      </w:pPr>
    </w:p>
    <w:p w:rsidR="00FC4954" w:rsidRPr="00042A70" w:rsidRDefault="00FC4954" w:rsidP="00FC4954">
      <w:pPr>
        <w:spacing w:after="0"/>
        <w:jc w:val="center"/>
        <w:rPr>
          <w:rFonts w:ascii="Times New Roman" w:eastAsia="12" w:hAnsi="Times New Roman" w:cs="Times New Roman"/>
          <w:b/>
          <w:color w:val="000000"/>
          <w:sz w:val="26"/>
          <w:szCs w:val="26"/>
          <w:u w:val="single"/>
        </w:rPr>
      </w:pPr>
      <w:r w:rsidRPr="00042A70">
        <w:rPr>
          <w:rFonts w:ascii="Times New Roman" w:eastAsia="Calibri" w:hAnsi="Times New Roman" w:cs="Times New Roman"/>
          <w:b/>
          <w:color w:val="000000"/>
          <w:sz w:val="26"/>
          <w:szCs w:val="26"/>
          <w:u w:val="single"/>
        </w:rPr>
        <w:t>ОСНОВНЫЕ</w:t>
      </w:r>
      <w:r w:rsidRPr="00042A70">
        <w:rPr>
          <w:rFonts w:ascii="Times New Roman" w:eastAsia="12" w:hAnsi="Times New Roman" w:cs="Times New Roman"/>
          <w:b/>
          <w:color w:val="000000"/>
          <w:sz w:val="26"/>
          <w:szCs w:val="26"/>
          <w:u w:val="single"/>
        </w:rPr>
        <w:t xml:space="preserve"> </w:t>
      </w:r>
      <w:r w:rsidRPr="00042A70">
        <w:rPr>
          <w:rFonts w:ascii="Times New Roman" w:eastAsia="Calibri" w:hAnsi="Times New Roman" w:cs="Times New Roman"/>
          <w:b/>
          <w:color w:val="000000"/>
          <w:sz w:val="26"/>
          <w:szCs w:val="26"/>
          <w:u w:val="single"/>
        </w:rPr>
        <w:t>ПАРАМЕТРЫ</w:t>
      </w:r>
      <w:r w:rsidRPr="00042A70">
        <w:rPr>
          <w:rFonts w:ascii="Times New Roman" w:eastAsia="12" w:hAnsi="Times New Roman" w:cs="Times New Roman"/>
          <w:b/>
          <w:color w:val="000000"/>
          <w:sz w:val="26"/>
          <w:szCs w:val="26"/>
          <w:u w:val="single"/>
        </w:rPr>
        <w:t xml:space="preserve"> </w:t>
      </w:r>
      <w:r w:rsidRPr="00042A70">
        <w:rPr>
          <w:rFonts w:ascii="Times New Roman" w:eastAsia="Calibri" w:hAnsi="Times New Roman" w:cs="Times New Roman"/>
          <w:b/>
          <w:color w:val="000000"/>
          <w:sz w:val="26"/>
          <w:szCs w:val="26"/>
          <w:u w:val="single"/>
        </w:rPr>
        <w:t>СОЦИАЛЬНО</w:t>
      </w:r>
      <w:r w:rsidRPr="00042A70">
        <w:rPr>
          <w:rFonts w:ascii="Times New Roman" w:eastAsia="12" w:hAnsi="Times New Roman" w:cs="Times New Roman"/>
          <w:b/>
          <w:color w:val="000000"/>
          <w:sz w:val="26"/>
          <w:szCs w:val="26"/>
          <w:u w:val="single"/>
        </w:rPr>
        <w:t>-</w:t>
      </w:r>
      <w:r w:rsidRPr="00042A70">
        <w:rPr>
          <w:rFonts w:ascii="Times New Roman" w:eastAsia="Calibri" w:hAnsi="Times New Roman" w:cs="Times New Roman"/>
          <w:b/>
          <w:color w:val="000000"/>
          <w:sz w:val="26"/>
          <w:szCs w:val="26"/>
          <w:u w:val="single"/>
        </w:rPr>
        <w:t>ЭКОНОМИЧЕСКОГО</w:t>
      </w:r>
      <w:r w:rsidRPr="00042A70">
        <w:rPr>
          <w:rFonts w:ascii="Times New Roman" w:eastAsia="12" w:hAnsi="Times New Roman" w:cs="Times New Roman"/>
          <w:b/>
          <w:color w:val="000000"/>
          <w:sz w:val="26"/>
          <w:szCs w:val="26"/>
          <w:u w:val="single"/>
        </w:rPr>
        <w:t xml:space="preserve"> </w:t>
      </w:r>
      <w:r w:rsidRPr="00042A70">
        <w:rPr>
          <w:rFonts w:ascii="Times New Roman" w:eastAsia="Calibri" w:hAnsi="Times New Roman" w:cs="Times New Roman"/>
          <w:b/>
          <w:color w:val="000000"/>
          <w:sz w:val="26"/>
          <w:szCs w:val="26"/>
          <w:u w:val="single"/>
        </w:rPr>
        <w:t>РАЗВИТИЯ</w:t>
      </w:r>
      <w:r w:rsidRPr="00042A70">
        <w:rPr>
          <w:rFonts w:ascii="Times New Roman" w:eastAsia="12" w:hAnsi="Times New Roman" w:cs="Times New Roman"/>
          <w:b/>
          <w:color w:val="000000"/>
          <w:sz w:val="26"/>
          <w:szCs w:val="26"/>
          <w:u w:val="single"/>
        </w:rPr>
        <w:t xml:space="preserve"> </w:t>
      </w:r>
      <w:r w:rsidRPr="00042A70">
        <w:rPr>
          <w:rFonts w:ascii="Times New Roman" w:eastAsia="Calibri" w:hAnsi="Times New Roman" w:cs="Times New Roman"/>
          <w:b/>
          <w:color w:val="000000"/>
          <w:sz w:val="26"/>
          <w:szCs w:val="26"/>
          <w:u w:val="single"/>
        </w:rPr>
        <w:t>МР</w:t>
      </w:r>
      <w:r w:rsidRPr="00042A70">
        <w:rPr>
          <w:rFonts w:ascii="Times New Roman" w:eastAsia="12" w:hAnsi="Times New Roman" w:cs="Times New Roman"/>
          <w:b/>
          <w:color w:val="000000"/>
          <w:sz w:val="26"/>
          <w:szCs w:val="26"/>
          <w:u w:val="single"/>
        </w:rPr>
        <w:t xml:space="preserve"> «</w:t>
      </w:r>
      <w:r w:rsidRPr="00042A70">
        <w:rPr>
          <w:rFonts w:ascii="Times New Roman" w:eastAsia="Calibri" w:hAnsi="Times New Roman" w:cs="Times New Roman"/>
          <w:b/>
          <w:color w:val="000000"/>
          <w:sz w:val="26"/>
          <w:szCs w:val="26"/>
          <w:u w:val="single"/>
        </w:rPr>
        <w:t>ПЕЧОРА</w:t>
      </w:r>
      <w:r w:rsidRPr="00042A70">
        <w:rPr>
          <w:rFonts w:ascii="Times New Roman" w:eastAsia="12" w:hAnsi="Times New Roman" w:cs="Times New Roman"/>
          <w:b/>
          <w:color w:val="000000"/>
          <w:sz w:val="26"/>
          <w:szCs w:val="26"/>
          <w:u w:val="single"/>
        </w:rPr>
        <w:t xml:space="preserve">» </w:t>
      </w:r>
    </w:p>
    <w:p w:rsidR="00FC4954" w:rsidRPr="00042A70" w:rsidRDefault="00FC4954" w:rsidP="00FC4954">
      <w:pPr>
        <w:spacing w:after="0"/>
        <w:jc w:val="center"/>
        <w:rPr>
          <w:rFonts w:ascii="Times New Roman" w:eastAsia="12" w:hAnsi="Times New Roman" w:cs="Times New Roman"/>
          <w:b/>
          <w:color w:val="000000"/>
          <w:sz w:val="26"/>
          <w:szCs w:val="26"/>
          <w:u w:val="single"/>
        </w:rPr>
      </w:pPr>
      <w:r w:rsidRPr="00042A70">
        <w:rPr>
          <w:rFonts w:ascii="Times New Roman" w:eastAsia="Calibri" w:hAnsi="Times New Roman" w:cs="Times New Roman"/>
          <w:b/>
          <w:color w:val="000000"/>
          <w:sz w:val="26"/>
          <w:szCs w:val="26"/>
          <w:u w:val="single"/>
        </w:rPr>
        <w:t>ЗА</w:t>
      </w:r>
      <w:r w:rsidRPr="00042A70">
        <w:rPr>
          <w:rFonts w:ascii="Times New Roman" w:eastAsia="12" w:hAnsi="Times New Roman" w:cs="Times New Roman"/>
          <w:b/>
          <w:color w:val="000000"/>
          <w:sz w:val="26"/>
          <w:szCs w:val="26"/>
          <w:u w:val="single"/>
        </w:rPr>
        <w:t xml:space="preserve"> 2015 </w:t>
      </w:r>
      <w:r w:rsidRPr="00042A70">
        <w:rPr>
          <w:rFonts w:ascii="Times New Roman" w:eastAsia="Calibri" w:hAnsi="Times New Roman" w:cs="Times New Roman"/>
          <w:b/>
          <w:color w:val="000000"/>
          <w:sz w:val="26"/>
          <w:szCs w:val="26"/>
          <w:u w:val="single"/>
        </w:rPr>
        <w:t>ГОД</w:t>
      </w:r>
    </w:p>
    <w:p w:rsidR="00FC4954" w:rsidRPr="00042A70" w:rsidRDefault="00FC4954" w:rsidP="00FC4954">
      <w:pPr>
        <w:spacing w:after="0"/>
        <w:jc w:val="center"/>
        <w:rPr>
          <w:rFonts w:ascii="Times New Roman" w:eastAsia="12" w:hAnsi="Times New Roman" w:cs="Times New Roman"/>
          <w:b/>
          <w:color w:val="000000"/>
          <w:sz w:val="26"/>
          <w:szCs w:val="26"/>
          <w:u w:val="single"/>
        </w:rPr>
      </w:pPr>
    </w:p>
    <w:p w:rsidR="00FC4954" w:rsidRPr="00042A70" w:rsidRDefault="00FC4954" w:rsidP="00A109DF">
      <w:pPr>
        <w:spacing w:after="0"/>
        <w:ind w:firstLine="708"/>
        <w:jc w:val="both"/>
        <w:rPr>
          <w:rFonts w:ascii="Times New Roman" w:eastAsia="Times New Roman" w:hAnsi="Times New Roman" w:cs="Times New Roman"/>
          <w:sz w:val="26"/>
          <w:szCs w:val="26"/>
        </w:rPr>
      </w:pPr>
      <w:r w:rsidRPr="00042A70">
        <w:rPr>
          <w:rFonts w:ascii="Times New Roman" w:eastAsia="Times New Roman" w:hAnsi="Times New Roman" w:cs="Times New Roman"/>
          <w:sz w:val="26"/>
          <w:szCs w:val="26"/>
        </w:rPr>
        <w:t xml:space="preserve">Площадь муниципального района составляет 28,9 тыс. кв. км. </w:t>
      </w:r>
    </w:p>
    <w:p w:rsidR="00FC4954" w:rsidRPr="00042A70" w:rsidRDefault="00FC4954" w:rsidP="00A109DF">
      <w:pPr>
        <w:spacing w:after="0"/>
        <w:ind w:left="708"/>
        <w:jc w:val="both"/>
        <w:rPr>
          <w:rFonts w:ascii="Times New Roman" w:eastAsia="Times New Roman" w:hAnsi="Times New Roman" w:cs="Times New Roman"/>
          <w:sz w:val="26"/>
          <w:szCs w:val="26"/>
          <w:vertAlign w:val="superscript"/>
        </w:rPr>
      </w:pPr>
      <w:r w:rsidRPr="00042A70">
        <w:rPr>
          <w:rFonts w:ascii="Times New Roman" w:eastAsia="Times New Roman" w:hAnsi="Times New Roman" w:cs="Times New Roman"/>
          <w:sz w:val="26"/>
          <w:szCs w:val="26"/>
        </w:rPr>
        <w:t>Численность населения на 01.01.201</w:t>
      </w:r>
      <w:r w:rsidR="00E92348" w:rsidRPr="00042A70">
        <w:rPr>
          <w:rFonts w:ascii="Times New Roman" w:eastAsia="Times New Roman" w:hAnsi="Times New Roman" w:cs="Times New Roman"/>
          <w:sz w:val="26"/>
          <w:szCs w:val="26"/>
        </w:rPr>
        <w:t>6</w:t>
      </w:r>
      <w:r w:rsidRPr="00042A70">
        <w:rPr>
          <w:rFonts w:ascii="Times New Roman" w:eastAsia="Times New Roman" w:hAnsi="Times New Roman" w:cs="Times New Roman"/>
          <w:sz w:val="26"/>
          <w:szCs w:val="26"/>
        </w:rPr>
        <w:t xml:space="preserve"> г. составила 5</w:t>
      </w:r>
      <w:r w:rsidR="00E92348" w:rsidRPr="00042A70">
        <w:rPr>
          <w:rFonts w:ascii="Times New Roman" w:eastAsia="Times New Roman" w:hAnsi="Times New Roman" w:cs="Times New Roman"/>
          <w:sz w:val="26"/>
          <w:szCs w:val="26"/>
        </w:rPr>
        <w:t>2</w:t>
      </w:r>
      <w:r w:rsidRPr="00042A70">
        <w:rPr>
          <w:rFonts w:ascii="Times New Roman" w:eastAsia="Times New Roman" w:hAnsi="Times New Roman" w:cs="Times New Roman"/>
          <w:sz w:val="26"/>
          <w:szCs w:val="26"/>
        </w:rPr>
        <w:t xml:space="preserve"> </w:t>
      </w:r>
      <w:r w:rsidR="00E92348" w:rsidRPr="00042A70">
        <w:rPr>
          <w:rFonts w:ascii="Times New Roman" w:eastAsia="Times New Roman" w:hAnsi="Times New Roman" w:cs="Times New Roman"/>
          <w:sz w:val="26"/>
          <w:szCs w:val="26"/>
        </w:rPr>
        <w:t>9</w:t>
      </w:r>
      <w:r w:rsidRPr="00042A70">
        <w:rPr>
          <w:rFonts w:ascii="Times New Roman" w:eastAsia="Times New Roman" w:hAnsi="Times New Roman" w:cs="Times New Roman"/>
          <w:sz w:val="26"/>
          <w:szCs w:val="26"/>
        </w:rPr>
        <w:t>4</w:t>
      </w:r>
      <w:r w:rsidR="00E92348" w:rsidRPr="00042A70">
        <w:rPr>
          <w:rFonts w:ascii="Times New Roman" w:eastAsia="Times New Roman" w:hAnsi="Times New Roman" w:cs="Times New Roman"/>
          <w:sz w:val="26"/>
          <w:szCs w:val="26"/>
        </w:rPr>
        <w:t>3</w:t>
      </w:r>
      <w:r w:rsidRPr="00042A70">
        <w:rPr>
          <w:rFonts w:ascii="Times New Roman" w:eastAsia="Times New Roman" w:hAnsi="Times New Roman" w:cs="Times New Roman"/>
          <w:sz w:val="26"/>
          <w:szCs w:val="26"/>
        </w:rPr>
        <w:t xml:space="preserve"> человека.  Плотность населения – 1,85 человека на 1 кв. км.</w:t>
      </w:r>
      <w:r w:rsidRPr="00042A70">
        <w:rPr>
          <w:rFonts w:ascii="Times New Roman" w:eastAsia="Times New Roman" w:hAnsi="Times New Roman" w:cs="Times New Roman"/>
          <w:sz w:val="26"/>
          <w:szCs w:val="26"/>
          <w:vertAlign w:val="superscript"/>
        </w:rPr>
        <w:t xml:space="preserve">   </w:t>
      </w:r>
    </w:p>
    <w:p w:rsidR="00FC4954" w:rsidRPr="00042A70" w:rsidRDefault="00FC4954" w:rsidP="00FC4954">
      <w:pPr>
        <w:spacing w:after="0"/>
        <w:ind w:firstLine="708"/>
        <w:jc w:val="both"/>
        <w:rPr>
          <w:rFonts w:ascii="Times New Roman" w:eastAsia="Times New Roman" w:hAnsi="Times New Roman" w:cs="Times New Roman"/>
          <w:sz w:val="26"/>
          <w:szCs w:val="26"/>
          <w:vertAlign w:val="superscript"/>
        </w:rPr>
      </w:pPr>
      <w:r w:rsidRPr="00042A70">
        <w:rPr>
          <w:rFonts w:ascii="Times New Roman" w:eastAsia="Times New Roman" w:hAnsi="Times New Roman" w:cs="Times New Roman"/>
          <w:sz w:val="26"/>
          <w:szCs w:val="26"/>
        </w:rPr>
        <w:t>Территорию муниципального района «Печора» образуют 3 городских и 4 сельских поселения.</w:t>
      </w:r>
    </w:p>
    <w:p w:rsidR="00FC4954" w:rsidRPr="00042A70" w:rsidRDefault="00FC4954" w:rsidP="00FC4954">
      <w:pPr>
        <w:spacing w:after="0"/>
        <w:jc w:val="both"/>
        <w:rPr>
          <w:rFonts w:ascii="Times New Roman" w:eastAsia="Times New Roman" w:hAnsi="Times New Roman" w:cs="Times New Roman"/>
          <w:sz w:val="26"/>
          <w:szCs w:val="26"/>
          <w:shd w:val="clear" w:color="auto" w:fill="FDE9D9"/>
        </w:rPr>
      </w:pPr>
      <w:r w:rsidRPr="00042A70">
        <w:rPr>
          <w:rFonts w:ascii="Times New Roman" w:eastAsia="Times New Roman" w:hAnsi="Times New Roman" w:cs="Times New Roman"/>
          <w:sz w:val="26"/>
          <w:szCs w:val="26"/>
          <w:vertAlign w:val="superscript"/>
        </w:rPr>
        <w:t xml:space="preserve">            </w:t>
      </w:r>
      <w:r w:rsidRPr="00042A70">
        <w:rPr>
          <w:rFonts w:ascii="Times New Roman" w:eastAsia="Times New Roman" w:hAnsi="Times New Roman" w:cs="Times New Roman"/>
          <w:sz w:val="26"/>
          <w:szCs w:val="26"/>
        </w:rPr>
        <w:t xml:space="preserve"> </w:t>
      </w:r>
      <w:r w:rsidRPr="00042A70">
        <w:rPr>
          <w:rFonts w:ascii="Times New Roman" w:eastAsia="Times New Roman" w:hAnsi="Times New Roman" w:cs="Times New Roman"/>
          <w:sz w:val="26"/>
          <w:szCs w:val="26"/>
          <w:shd w:val="clear" w:color="auto" w:fill="FFFFFF"/>
        </w:rPr>
        <w:t>За 2015 год на территории добыто 2,7  млн. тонн нефти, 740,6</w:t>
      </w:r>
      <w:r w:rsidRPr="00042A70">
        <w:rPr>
          <w:rFonts w:ascii="Times New Roman" w:eastAsia="Times New Roman" w:hAnsi="Times New Roman" w:cs="Times New Roman"/>
          <w:sz w:val="26"/>
          <w:szCs w:val="26"/>
        </w:rPr>
        <w:t xml:space="preserve"> млн. кубометров газа.</w:t>
      </w:r>
      <w:r w:rsidRPr="00042A70">
        <w:rPr>
          <w:rFonts w:ascii="Times New Roman" w:eastAsia="Times New Roman" w:hAnsi="Times New Roman" w:cs="Times New Roman"/>
          <w:sz w:val="26"/>
          <w:szCs w:val="26"/>
          <w:shd w:val="clear" w:color="auto" w:fill="FDE9D9"/>
        </w:rPr>
        <w:t xml:space="preserve"> </w:t>
      </w:r>
    </w:p>
    <w:p w:rsidR="00FC4954" w:rsidRPr="00042A70" w:rsidRDefault="00FC4954" w:rsidP="00FC4954">
      <w:pPr>
        <w:spacing w:after="0"/>
        <w:ind w:firstLine="708"/>
        <w:jc w:val="both"/>
        <w:rPr>
          <w:rFonts w:ascii="Times New Roman" w:eastAsia="Times New Roman" w:hAnsi="Times New Roman" w:cs="Times New Roman"/>
          <w:sz w:val="26"/>
          <w:szCs w:val="26"/>
        </w:rPr>
      </w:pPr>
      <w:r w:rsidRPr="00042A70">
        <w:rPr>
          <w:rFonts w:ascii="Times New Roman" w:eastAsia="Times New Roman" w:hAnsi="Times New Roman" w:cs="Times New Roman"/>
          <w:sz w:val="26"/>
          <w:szCs w:val="26"/>
        </w:rPr>
        <w:t xml:space="preserve">На муниципальный район приходится 17,4% добытой нефти в республике, газа – 21,8%.  </w:t>
      </w:r>
    </w:p>
    <w:p w:rsidR="00FC4954" w:rsidRPr="00042A70" w:rsidRDefault="00FC4954" w:rsidP="00FC4954">
      <w:pPr>
        <w:spacing w:after="0"/>
        <w:ind w:firstLine="708"/>
        <w:jc w:val="both"/>
        <w:rPr>
          <w:rFonts w:ascii="Times New Roman" w:eastAsia="Times New Roman" w:hAnsi="Times New Roman" w:cs="Times New Roman"/>
          <w:sz w:val="26"/>
          <w:szCs w:val="26"/>
        </w:rPr>
      </w:pPr>
      <w:r w:rsidRPr="00042A70">
        <w:rPr>
          <w:rFonts w:ascii="Times New Roman" w:eastAsia="Times New Roman" w:hAnsi="Times New Roman" w:cs="Times New Roman"/>
          <w:sz w:val="26"/>
          <w:szCs w:val="26"/>
        </w:rPr>
        <w:t>Объем отгруженных товаров добывающих, обрабатывающих производств и производства электроэнергии, газа и воды составило в 2015 году 48,5 млрд. руб. или 119,4% к 2014 году.</w:t>
      </w:r>
      <w:r w:rsidRPr="00042A70">
        <w:rPr>
          <w:rFonts w:ascii="Times New Roman" w:eastAsia="Times New Roman" w:hAnsi="Times New Roman" w:cs="Times New Roman"/>
          <w:color w:val="FF0000"/>
          <w:sz w:val="26"/>
          <w:szCs w:val="26"/>
        </w:rPr>
        <w:t xml:space="preserve">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042A70">
        <w:rPr>
          <w:rFonts w:ascii="Times New Roman" w:eastAsia="Times New Roman" w:hAnsi="Times New Roman" w:cs="Times New Roman"/>
          <w:sz w:val="26"/>
          <w:szCs w:val="26"/>
        </w:rPr>
        <w:t>В структуре объема отгруженных товаров основная доля приходится на добычу полезных ископаемых и составляет  83,3%, производство, передача и распределение электроэнергии, газа и воды – 15,9%, обрабатывающие производства – 0,7%.</w:t>
      </w:r>
      <w:r w:rsidRPr="00D87E76">
        <w:rPr>
          <w:rFonts w:ascii="Times New Roman" w:eastAsia="Times New Roman" w:hAnsi="Times New Roman" w:cs="Times New Roman"/>
          <w:sz w:val="26"/>
          <w:szCs w:val="26"/>
        </w:rPr>
        <w:t xml:space="preserve">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 Печоре вырабатывается 35% республиканского объема электроэнергии. Печорская ГРЭС филиал ОАО «ИНТЕР РАО – </w:t>
      </w:r>
      <w:proofErr w:type="spellStart"/>
      <w:r w:rsidRPr="00D87E76">
        <w:rPr>
          <w:rFonts w:ascii="Times New Roman" w:eastAsia="Times New Roman" w:hAnsi="Times New Roman" w:cs="Times New Roman"/>
          <w:sz w:val="26"/>
          <w:szCs w:val="26"/>
        </w:rPr>
        <w:t>Электрогенерация</w:t>
      </w:r>
      <w:proofErr w:type="spellEnd"/>
      <w:r w:rsidRPr="00D87E76">
        <w:rPr>
          <w:rFonts w:ascii="Times New Roman" w:eastAsia="Times New Roman" w:hAnsi="Times New Roman" w:cs="Times New Roman"/>
          <w:sz w:val="26"/>
          <w:szCs w:val="26"/>
        </w:rPr>
        <w:t xml:space="preserve">» входит в группу основных предприятий  энергетического комплекса республики.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На рынке труда в 2015 году наметилась  тенденция увеличения численности официально зарегистрированных безработных.  На 1  января 2016 года численность </w:t>
      </w:r>
      <w:r w:rsidRPr="00D87E76">
        <w:rPr>
          <w:rFonts w:ascii="Times New Roman" w:eastAsia="Times New Roman" w:hAnsi="Times New Roman" w:cs="Times New Roman"/>
          <w:sz w:val="26"/>
          <w:szCs w:val="26"/>
        </w:rPr>
        <w:lastRenderedPageBreak/>
        <w:t xml:space="preserve">безработных составляла 660 человек, уровень безработицы 2,2%  (на 1 января 2015 года – 428, уровень безработицы – 1,4%).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2015 году в Центр занятости населения г. Печоры обратилось за содействием в поиске подходящей работы 2360 человек  (2014 год – 1781 человек), трудоустроено 1438 человек (2014 год – 1211 человек).</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 рамках «активной политики занятости» в 2015 году направлено на профессиональное обучение 111 человек, закончили </w:t>
      </w:r>
      <w:proofErr w:type="spellStart"/>
      <w:r w:rsidRPr="00D87E76">
        <w:rPr>
          <w:rFonts w:ascii="Times New Roman" w:eastAsia="Times New Roman" w:hAnsi="Times New Roman" w:cs="Times New Roman"/>
          <w:sz w:val="26"/>
          <w:szCs w:val="26"/>
        </w:rPr>
        <w:t>профобучение</w:t>
      </w:r>
      <w:proofErr w:type="spellEnd"/>
      <w:r w:rsidRPr="00D87E76">
        <w:rPr>
          <w:rFonts w:ascii="Times New Roman" w:eastAsia="Times New Roman" w:hAnsi="Times New Roman" w:cs="Times New Roman"/>
          <w:sz w:val="26"/>
          <w:szCs w:val="26"/>
        </w:rPr>
        <w:t xml:space="preserve"> – 100 человек.</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По состоянию на 01 января 2016 года состоит на учете в ЦЗН безработных граждан уволенных по сокращению штата 130 человек.</w:t>
      </w:r>
    </w:p>
    <w:p w:rsidR="00FC4954" w:rsidRPr="00D87E76" w:rsidRDefault="00FC4954" w:rsidP="00FC4954">
      <w:pPr>
        <w:spacing w:after="0"/>
        <w:ind w:firstLine="708"/>
        <w:jc w:val="both"/>
        <w:rPr>
          <w:rFonts w:ascii="Times New Roman" w:eastAsia="Times New Roman" w:hAnsi="Times New Roman" w:cs="Times New Roman"/>
          <w:sz w:val="26"/>
          <w:szCs w:val="26"/>
        </w:rPr>
      </w:pPr>
      <w:proofErr w:type="gramStart"/>
      <w:r w:rsidRPr="00D87E76">
        <w:rPr>
          <w:rFonts w:ascii="Times New Roman" w:eastAsia="Times New Roman" w:hAnsi="Times New Roman" w:cs="Times New Roman"/>
          <w:sz w:val="26"/>
          <w:szCs w:val="26"/>
        </w:rPr>
        <w:t>По программе для временного трудоустройства безработных  граждан в возрасте от 18 до 20 лет, имеющих среднее профессиональное образование и ищущих работу впервые, безработных граждан от 20 до 25 лет, имеющих среднее и высшее профессиональное образование и ищущие работу по специальности впервые, трудоустроено 6 выпускников.</w:t>
      </w:r>
      <w:proofErr w:type="gramEnd"/>
      <w:r w:rsidRPr="00D87E76">
        <w:rPr>
          <w:rFonts w:ascii="Times New Roman" w:eastAsia="Times New Roman" w:hAnsi="Times New Roman" w:cs="Times New Roman"/>
          <w:sz w:val="26"/>
          <w:szCs w:val="26"/>
        </w:rPr>
        <w:t xml:space="preserve">  В 2015 году трудоустроено молодежи в возрасте 14-29 лет - 477 человек.</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рамках  постановления администрации МР «Печора» «Об организации труда и отдыха, оздоровления и занятости детей и подростков МР «Печора» обеспечивается ежегодная временная занятость несовершеннолетних, трудоустроено 548 человек различных категорий.</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рамках постановления  администрации МР «Печора» «Об организации общественных работ в муниципальном районе «Печора» в 2015 году» заключено 107 договоров по организации и проведению общественных работ и создано 135 рабочих мест, заключено 6 договоров  с оплатой за счет средств работодателя.</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оплачиваемых общественных работах приняли участие 135   человек, что на 3,6% меньше, чем в 2014 году (140 человек).</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 Численность безработных граждан, испытывающих трудности в поиске работы в 2015 году уменьшилась на 16% и составила  42 человека (2014 год – 50 человек).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В 2015 году на территории муниципального района проведены 15 ярмарок вакансий и учебных рабочих мест.</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 2016 году ожидается увеличение численности безработных до 700 человек по причине сокращения объемов работ в нефтегазодобывающих отраслях и высвобождением работников.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Среднемесячная номинальная начисленная заработная плата работников организаций (без субъектов малого предпринимательства)  в 2015 году составила 49331 руб. или 101,8% к уровню 2014 года.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Повышение заработной платы работников организаций, финансируемых за счет средств бюджета МО МР «Печора»  в 2015 году не планировалось и сложилось на уровне 2014 года:</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средняя заработная плата  педагогических работников образовательных учреждений общего образования -  45 688,3 руб.,</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средняя заработная плата  педагогических работников дошкольных образовательных учреждений – 35 728,0 руб.,</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lastRenderedPageBreak/>
        <w:t>- средняя заработная плата  педагогических работников дополнительного образования – 31 260,9 руб.,</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средняя заработная плата  работников учреждений культуры - 27 601,1 рублей.</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В рамках  реализации майских Указов Президента Российской Федерации в 2016 году будет осуществляться работа  по совершенствованию </w:t>
      </w:r>
      <w:proofErr w:type="gramStart"/>
      <w:r w:rsidRPr="00D87E76">
        <w:rPr>
          <w:rFonts w:ascii="Times New Roman" w:eastAsia="Times New Roman" w:hAnsi="Times New Roman" w:cs="Times New Roman"/>
          <w:sz w:val="26"/>
          <w:szCs w:val="26"/>
        </w:rPr>
        <w:t>системы оплаты труда работников муниципальных бюджетных учреждений</w:t>
      </w:r>
      <w:proofErr w:type="gramEnd"/>
      <w:r w:rsidRPr="00D87E76">
        <w:rPr>
          <w:rFonts w:ascii="Times New Roman" w:eastAsia="Times New Roman" w:hAnsi="Times New Roman" w:cs="Times New Roman"/>
          <w:sz w:val="26"/>
          <w:szCs w:val="26"/>
        </w:rPr>
        <w:t xml:space="preserve"> отраслей «Образование» и «Культура»  согласно показателям, установленным планами мероприятиями (дорожными картами), утвержденными постановлениями администрации МР «Печора».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b/>
          <w:sz w:val="26"/>
          <w:szCs w:val="26"/>
        </w:rPr>
        <w:t>Демографическая ситуация</w:t>
      </w:r>
      <w:r w:rsidRPr="00D87E76">
        <w:rPr>
          <w:rFonts w:ascii="Times New Roman" w:eastAsia="Times New Roman" w:hAnsi="Times New Roman" w:cs="Times New Roman"/>
          <w:sz w:val="26"/>
          <w:szCs w:val="26"/>
        </w:rPr>
        <w:t xml:space="preserve"> на территории характеризуется естественной убылью населения, несмотря на снижение смертности и миграционного оттока. Ежегодно темп снижения численности населения составляет более 300 человек.  </w:t>
      </w:r>
    </w:p>
    <w:p w:rsidR="00FC4954" w:rsidRPr="00D87E76"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Администрацией осуществлялись мероприятия направленные на повышение авторитета и общественного значения рождения ребенка, престижа семьи в обществе, укрепление целостности семьи и  базовых семейных ценностей в рамках муниципальной программы.  В мероприятиях приняли участие порядка 600 семей. </w:t>
      </w:r>
    </w:p>
    <w:p w:rsidR="00FC4954" w:rsidRDefault="00FC4954" w:rsidP="00FC4954">
      <w:pPr>
        <w:spacing w:after="0"/>
        <w:ind w:firstLine="708"/>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Ежегодный объем финансирования из бюджета МО МР «Печора» на предоставление единовременных выплат молодым семьям при рождении, усыновлении ре</w:t>
      </w:r>
      <w:r w:rsidR="00847B4A">
        <w:rPr>
          <w:rFonts w:ascii="Times New Roman" w:eastAsia="Times New Roman" w:hAnsi="Times New Roman" w:cs="Times New Roman"/>
          <w:sz w:val="26"/>
          <w:szCs w:val="26"/>
        </w:rPr>
        <w:t>бенка составляет  2,8 млн. рублей.</w:t>
      </w:r>
    </w:p>
    <w:p w:rsidR="00FC4954" w:rsidRDefault="00FC4954" w:rsidP="00FC4954">
      <w:pPr>
        <w:spacing w:after="0"/>
        <w:ind w:firstLine="708"/>
        <w:jc w:val="both"/>
        <w:rPr>
          <w:rFonts w:ascii="Times New Roman" w:eastAsia="Times New Roman" w:hAnsi="Times New Roman" w:cs="Times New Roman"/>
          <w:sz w:val="26"/>
          <w:szCs w:val="26"/>
        </w:rPr>
      </w:pPr>
    </w:p>
    <w:p w:rsidR="00FC4954" w:rsidRPr="00D87E76" w:rsidRDefault="00FC4954" w:rsidP="00FC4954">
      <w:pPr>
        <w:spacing w:after="0"/>
        <w:ind w:firstLine="459"/>
        <w:jc w:val="center"/>
        <w:rPr>
          <w:rFonts w:ascii="Times New Roman" w:eastAsia="12" w:hAnsi="Times New Roman" w:cs="Times New Roman"/>
          <w:b/>
          <w:sz w:val="26"/>
          <w:szCs w:val="26"/>
          <w:u w:val="single"/>
        </w:rPr>
      </w:pPr>
      <w:r w:rsidRPr="00D87E76">
        <w:rPr>
          <w:rFonts w:ascii="Times New Roman" w:eastAsia="Calibri" w:hAnsi="Times New Roman" w:cs="Times New Roman"/>
          <w:b/>
          <w:sz w:val="26"/>
          <w:szCs w:val="26"/>
          <w:u w:val="single"/>
        </w:rPr>
        <w:t>РЕАЛИЗАЦИЯ</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МУНИЦИПАЛЬНЫХ</w:t>
      </w:r>
      <w:r w:rsidRPr="00D87E76">
        <w:rPr>
          <w:rFonts w:ascii="Times New Roman" w:eastAsia="12" w:hAnsi="Times New Roman" w:cs="Times New Roman"/>
          <w:b/>
          <w:sz w:val="26"/>
          <w:szCs w:val="26"/>
          <w:u w:val="single"/>
        </w:rPr>
        <w:t xml:space="preserve"> </w:t>
      </w:r>
      <w:r w:rsidRPr="00D87E76">
        <w:rPr>
          <w:rFonts w:ascii="Times New Roman" w:eastAsia="Calibri" w:hAnsi="Times New Roman" w:cs="Times New Roman"/>
          <w:b/>
          <w:sz w:val="26"/>
          <w:szCs w:val="26"/>
          <w:u w:val="single"/>
        </w:rPr>
        <w:t>ПРОГРАММ</w:t>
      </w:r>
    </w:p>
    <w:p w:rsidR="00FC4954" w:rsidRPr="00D87E76" w:rsidRDefault="00FC4954" w:rsidP="00FC4954">
      <w:pPr>
        <w:spacing w:after="0"/>
        <w:ind w:firstLine="459"/>
        <w:jc w:val="center"/>
        <w:rPr>
          <w:rFonts w:ascii="Times New Roman" w:eastAsia="12" w:hAnsi="Times New Roman" w:cs="Times New Roman"/>
          <w:b/>
          <w:sz w:val="26"/>
          <w:szCs w:val="26"/>
          <w:u w:val="single"/>
        </w:rPr>
      </w:pPr>
      <w:r w:rsidRPr="00D87E76">
        <w:rPr>
          <w:rFonts w:ascii="Times New Roman" w:eastAsia="12" w:hAnsi="Times New Roman" w:cs="Times New Roman"/>
          <w:b/>
          <w:sz w:val="26"/>
          <w:szCs w:val="26"/>
          <w:u w:val="single"/>
        </w:rPr>
        <w:t xml:space="preserve"> </w:t>
      </w:r>
    </w:p>
    <w:p w:rsidR="00FC4954"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Бюджет МО МР «Печора» на 2015 год и плановый период 2016-2017 гг. сформирован в формате «программного бюджета» в разрезе 9 муниципальных программ (30 подпрограмм).</w:t>
      </w:r>
    </w:p>
    <w:tbl>
      <w:tblPr>
        <w:tblW w:w="0" w:type="auto"/>
        <w:tblInd w:w="103" w:type="dxa"/>
        <w:tblCellMar>
          <w:left w:w="10" w:type="dxa"/>
          <w:right w:w="10" w:type="dxa"/>
        </w:tblCellMar>
        <w:tblLook w:val="0000" w:firstRow="0" w:lastRow="0" w:firstColumn="0" w:lastColumn="0" w:noHBand="0" w:noVBand="0"/>
      </w:tblPr>
      <w:tblGrid>
        <w:gridCol w:w="3931"/>
        <w:gridCol w:w="1269"/>
        <w:gridCol w:w="1348"/>
        <w:gridCol w:w="1422"/>
        <w:gridCol w:w="1498"/>
      </w:tblGrid>
      <w:tr w:rsidR="00074C0C" w:rsidRPr="00074C0C" w:rsidTr="006C7C00">
        <w:tc>
          <w:tcPr>
            <w:tcW w:w="496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74C0C" w:rsidRPr="00074C0C" w:rsidRDefault="00074C0C" w:rsidP="006C7C00">
            <w:pPr>
              <w:spacing w:after="0"/>
              <w:jc w:val="center"/>
              <w:rPr>
                <w:rFonts w:ascii="Times New Roman" w:hAnsi="Times New Roman" w:cs="Times New Roman"/>
                <w:sz w:val="24"/>
                <w:szCs w:val="24"/>
              </w:rPr>
            </w:pPr>
            <w:r w:rsidRPr="00074C0C">
              <w:rPr>
                <w:rFonts w:ascii="Times New Roman" w:eastAsia="Times New Roman" w:hAnsi="Times New Roman" w:cs="Times New Roman"/>
                <w:sz w:val="24"/>
                <w:szCs w:val="24"/>
              </w:rPr>
              <w:t>Наименование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center"/>
              <w:rPr>
                <w:rFonts w:ascii="Times New Roman" w:hAnsi="Times New Roman" w:cs="Times New Roman"/>
                <w:sz w:val="24"/>
                <w:szCs w:val="24"/>
              </w:rPr>
            </w:pPr>
            <w:r w:rsidRPr="00074C0C">
              <w:rPr>
                <w:rFonts w:ascii="Times New Roman" w:eastAsia="Times New Roman" w:hAnsi="Times New Roman" w:cs="Times New Roman"/>
                <w:sz w:val="24"/>
                <w:szCs w:val="24"/>
              </w:rPr>
              <w:t>План (</w:t>
            </w:r>
            <w:proofErr w:type="spellStart"/>
            <w:r w:rsidRPr="00074C0C">
              <w:rPr>
                <w:rFonts w:ascii="Times New Roman" w:eastAsia="Times New Roman" w:hAnsi="Times New Roman" w:cs="Times New Roman"/>
                <w:sz w:val="24"/>
                <w:szCs w:val="24"/>
              </w:rPr>
              <w:t>млн</w:t>
            </w:r>
            <w:proofErr w:type="gramStart"/>
            <w:r w:rsidRPr="00074C0C">
              <w:rPr>
                <w:rFonts w:ascii="Times New Roman" w:eastAsia="Times New Roman" w:hAnsi="Times New Roman" w:cs="Times New Roman"/>
                <w:sz w:val="24"/>
                <w:szCs w:val="24"/>
              </w:rPr>
              <w:t>.р</w:t>
            </w:r>
            <w:proofErr w:type="gramEnd"/>
            <w:r w:rsidRPr="00074C0C">
              <w:rPr>
                <w:rFonts w:ascii="Times New Roman" w:eastAsia="Times New Roman" w:hAnsi="Times New Roman" w:cs="Times New Roman"/>
                <w:sz w:val="24"/>
                <w:szCs w:val="24"/>
              </w:rPr>
              <w:t>уб</w:t>
            </w:r>
            <w:proofErr w:type="spellEnd"/>
            <w:r w:rsidRPr="00074C0C">
              <w:rPr>
                <w:rFonts w:ascii="Times New Roman" w:eastAsia="Times New Roman" w:hAnsi="Times New Roman" w:cs="Times New Roman"/>
                <w:sz w:val="24"/>
                <w:szCs w:val="24"/>
              </w:rPr>
              <w:t>.)</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center"/>
              <w:rPr>
                <w:rFonts w:ascii="Times New Roman" w:hAnsi="Times New Roman" w:cs="Times New Roman"/>
                <w:sz w:val="24"/>
                <w:szCs w:val="24"/>
              </w:rPr>
            </w:pPr>
            <w:r w:rsidRPr="00074C0C">
              <w:rPr>
                <w:rFonts w:ascii="Times New Roman" w:eastAsia="Times New Roman" w:hAnsi="Times New Roman" w:cs="Times New Roman"/>
                <w:sz w:val="24"/>
                <w:szCs w:val="24"/>
              </w:rPr>
              <w:t>Исполнено (</w:t>
            </w:r>
            <w:proofErr w:type="spellStart"/>
            <w:r w:rsidRPr="00074C0C">
              <w:rPr>
                <w:rFonts w:ascii="Times New Roman" w:eastAsia="Times New Roman" w:hAnsi="Times New Roman" w:cs="Times New Roman"/>
                <w:sz w:val="24"/>
                <w:szCs w:val="24"/>
              </w:rPr>
              <w:t>млн</w:t>
            </w:r>
            <w:proofErr w:type="gramStart"/>
            <w:r w:rsidRPr="00074C0C">
              <w:rPr>
                <w:rFonts w:ascii="Times New Roman" w:eastAsia="Times New Roman" w:hAnsi="Times New Roman" w:cs="Times New Roman"/>
                <w:sz w:val="24"/>
                <w:szCs w:val="24"/>
              </w:rPr>
              <w:t>.р</w:t>
            </w:r>
            <w:proofErr w:type="gramEnd"/>
            <w:r w:rsidRPr="00074C0C">
              <w:rPr>
                <w:rFonts w:ascii="Times New Roman" w:eastAsia="Times New Roman" w:hAnsi="Times New Roman" w:cs="Times New Roman"/>
                <w:sz w:val="24"/>
                <w:szCs w:val="24"/>
              </w:rPr>
              <w:t>уб</w:t>
            </w:r>
            <w:proofErr w:type="spellEnd"/>
            <w:r w:rsidRPr="00074C0C">
              <w:rPr>
                <w:rFonts w:ascii="Times New Roman" w:eastAsia="Times New Roman" w:hAnsi="Times New Roman" w:cs="Times New Roman"/>
                <w:sz w:val="24"/>
                <w:szCs w:val="24"/>
              </w:rPr>
              <w:t>.)</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center"/>
              <w:rPr>
                <w:rFonts w:ascii="Times New Roman" w:hAnsi="Times New Roman" w:cs="Times New Roman"/>
                <w:sz w:val="24"/>
                <w:szCs w:val="24"/>
              </w:rPr>
            </w:pPr>
            <w:r w:rsidRPr="00074C0C">
              <w:rPr>
                <w:rFonts w:ascii="Times New Roman" w:eastAsia="Times New Roman" w:hAnsi="Times New Roman" w:cs="Times New Roman"/>
                <w:sz w:val="24"/>
                <w:szCs w:val="24"/>
              </w:rPr>
              <w:t>% исполнения</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center"/>
              <w:rPr>
                <w:rFonts w:ascii="Times New Roman" w:hAnsi="Times New Roman" w:cs="Times New Roman"/>
                <w:sz w:val="24"/>
                <w:szCs w:val="24"/>
              </w:rPr>
            </w:pPr>
            <w:r w:rsidRPr="00074C0C">
              <w:rPr>
                <w:rFonts w:ascii="Times New Roman" w:eastAsia="Times New Roman" w:hAnsi="Times New Roman" w:cs="Times New Roman"/>
                <w:sz w:val="24"/>
                <w:szCs w:val="24"/>
              </w:rPr>
              <w:t>Доля в общих расходах(%)</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Муниципальная программа «Развитие экономики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3,2</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2,9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90,6</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0,1</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Муниципальная программа «Развитие агропромышленного и рыбохозяйственного комплексов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3,2</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0,5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15,6</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0,0</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Муниципальная программа «Жилье, жилищно – коммунальное хозяйство и территориальное развитие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739,4</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364,5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49,3</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18,7</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Муниципальная программа «Развитие образования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1 090,1</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1 082,8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99,3</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55,7</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 xml:space="preserve">Муниципальная  программа </w:t>
            </w:r>
            <w:r w:rsidRPr="00074C0C">
              <w:rPr>
                <w:rFonts w:ascii="Times New Roman" w:eastAsia="Times New Roman" w:hAnsi="Times New Roman" w:cs="Times New Roman"/>
                <w:color w:val="000000"/>
                <w:sz w:val="24"/>
                <w:szCs w:val="24"/>
              </w:rPr>
              <w:lastRenderedPageBreak/>
              <w:t>«Развитие культуры и туризма на территории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lastRenderedPageBreak/>
              <w:t>136,7</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135,2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98,9</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7,0</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lastRenderedPageBreak/>
              <w:t>Муниципальная программа «Развитие физической культуры и спорта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60,0</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59,5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99,2</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3,1</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Муниципальная программа «Развитие системы муниципального управления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159,4</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153,9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96,5</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7,9</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Муниципальная программа «Безопасность жизнедеятельности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23,7</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22,2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93,7</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1,1</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Муниципальная программа «Социальное развитие МО МР «Печора»</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29,8</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23,9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80,2</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1,2</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Непрограммные  направления деятельности</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101,9</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99,0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97,2</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5,1</w:t>
            </w:r>
          </w:p>
        </w:tc>
      </w:tr>
      <w:tr w:rsidR="00074C0C" w:rsidRPr="00074C0C" w:rsidTr="006C7C00">
        <w:tc>
          <w:tcPr>
            <w:tcW w:w="496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074C0C" w:rsidRPr="00074C0C" w:rsidRDefault="00074C0C" w:rsidP="006C7C00">
            <w:pPr>
              <w:spacing w:after="0"/>
              <w:jc w:val="center"/>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ИТОГО</w:t>
            </w:r>
          </w:p>
        </w:tc>
        <w:tc>
          <w:tcPr>
            <w:tcW w:w="12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2 347,4</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1 944,4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82,8</w:t>
            </w:r>
          </w:p>
        </w:tc>
        <w:tc>
          <w:tcPr>
            <w:tcW w:w="9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74C0C" w:rsidRPr="00074C0C" w:rsidRDefault="00074C0C" w:rsidP="006C7C00">
            <w:pPr>
              <w:spacing w:after="0"/>
              <w:jc w:val="right"/>
              <w:rPr>
                <w:rFonts w:ascii="Times New Roman" w:hAnsi="Times New Roman" w:cs="Times New Roman"/>
                <w:sz w:val="24"/>
                <w:szCs w:val="24"/>
              </w:rPr>
            </w:pPr>
            <w:r w:rsidRPr="00074C0C">
              <w:rPr>
                <w:rFonts w:ascii="Times New Roman" w:eastAsia="Times New Roman" w:hAnsi="Times New Roman" w:cs="Times New Roman"/>
                <w:color w:val="000000"/>
                <w:sz w:val="24"/>
                <w:szCs w:val="24"/>
              </w:rPr>
              <w:t>100,0</w:t>
            </w:r>
          </w:p>
        </w:tc>
      </w:tr>
    </w:tbl>
    <w:p w:rsidR="00074C0C" w:rsidRPr="00D87E76" w:rsidRDefault="00074C0C" w:rsidP="00FC4954">
      <w:pPr>
        <w:spacing w:after="0"/>
        <w:ind w:firstLine="567"/>
        <w:jc w:val="both"/>
        <w:rPr>
          <w:rFonts w:ascii="Times New Roman" w:eastAsia="Times New Roman" w:hAnsi="Times New Roman" w:cs="Times New Roman"/>
          <w:sz w:val="26"/>
          <w:szCs w:val="26"/>
        </w:rPr>
      </w:pPr>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По итогам 2015 года по шести муниципальным программам средства освоены более чем на 90%. </w:t>
      </w:r>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По трем муниципальным программам средства освоены в объеме от 1</w:t>
      </w:r>
      <w:r w:rsidR="00E23D82">
        <w:rPr>
          <w:rFonts w:ascii="Times New Roman" w:eastAsia="Times New Roman" w:hAnsi="Times New Roman" w:cs="Times New Roman"/>
          <w:sz w:val="26"/>
          <w:szCs w:val="26"/>
        </w:rPr>
        <w:t>5,6</w:t>
      </w:r>
      <w:r w:rsidRPr="00D87E76">
        <w:rPr>
          <w:rFonts w:ascii="Times New Roman" w:eastAsia="Times New Roman" w:hAnsi="Times New Roman" w:cs="Times New Roman"/>
          <w:sz w:val="26"/>
          <w:szCs w:val="26"/>
        </w:rPr>
        <w:t xml:space="preserve"> до 80%:</w:t>
      </w:r>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 </w:t>
      </w:r>
      <w:proofErr w:type="gramStart"/>
      <w:r w:rsidRPr="00D87E76">
        <w:rPr>
          <w:rFonts w:ascii="Times New Roman" w:eastAsia="Times New Roman" w:hAnsi="Times New Roman" w:cs="Times New Roman"/>
          <w:sz w:val="26"/>
          <w:szCs w:val="26"/>
        </w:rPr>
        <w:t xml:space="preserve">Мероприятия муниципальной программы «Социальное развитие МО МР «Печора» выполнены на 80% от запланированного объема, так как не в полном объеме произведена оплата по заключенным контрактам, на участие в долевом строительстве, при исполнении которых 16 помещений в 5 домах, входящих в программу по переселению граждан из аварийного жилищного фонда, должны были быть предоставлены лицам из числа детей сирот. </w:t>
      </w:r>
      <w:proofErr w:type="gramEnd"/>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По муниципальной программе «Жилье, жилищно-коммунальное хозяйство и территориальное развитие МО МР «Печора» средства освоены на 49 %. Причинами неполного освоения денежных средств является: </w:t>
      </w:r>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 не выполнение условий контракта подрядчиком по строительству МКД, который в итоге </w:t>
      </w:r>
      <w:proofErr w:type="gramStart"/>
      <w:r w:rsidRPr="00D87E76">
        <w:rPr>
          <w:rFonts w:ascii="Times New Roman" w:eastAsia="Times New Roman" w:hAnsi="Times New Roman" w:cs="Times New Roman"/>
          <w:sz w:val="26"/>
          <w:szCs w:val="26"/>
        </w:rPr>
        <w:t>был</w:t>
      </w:r>
      <w:proofErr w:type="gramEnd"/>
      <w:r w:rsidRPr="00D87E76">
        <w:rPr>
          <w:rFonts w:ascii="Times New Roman" w:eastAsia="Times New Roman" w:hAnsi="Times New Roman" w:cs="Times New Roman"/>
          <w:sz w:val="26"/>
          <w:szCs w:val="26"/>
        </w:rPr>
        <w:t xml:space="preserve"> расторгнут (не освоены средства фонда содействия реформированию ЖКХ и средства республиканского бюджета РК);</w:t>
      </w:r>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 </w:t>
      </w:r>
      <w:proofErr w:type="gramStart"/>
      <w:r w:rsidRPr="00D87E76">
        <w:rPr>
          <w:rFonts w:ascii="Times New Roman" w:eastAsia="Times New Roman" w:hAnsi="Times New Roman" w:cs="Times New Roman"/>
          <w:sz w:val="26"/>
          <w:szCs w:val="26"/>
        </w:rPr>
        <w:t>не выполнение</w:t>
      </w:r>
      <w:proofErr w:type="gramEnd"/>
      <w:r w:rsidRPr="00D87E76">
        <w:rPr>
          <w:rFonts w:ascii="Times New Roman" w:eastAsia="Times New Roman" w:hAnsi="Times New Roman" w:cs="Times New Roman"/>
          <w:sz w:val="26"/>
          <w:szCs w:val="26"/>
        </w:rPr>
        <w:t xml:space="preserve"> сроков по заключенным контрактам подрядчиками на выполнение работ по капитальному ремонту сетей коммунальной инфраструктуры;</w:t>
      </w:r>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не завершение в срок работ подрядчиком по капитальному ремонту автодороги «Подъезд к военному городку № 63»  (Путепровод).</w:t>
      </w:r>
    </w:p>
    <w:p w:rsidR="00FC4954" w:rsidRPr="00D87E76" w:rsidRDefault="00FC4954" w:rsidP="00FC4954">
      <w:pPr>
        <w:spacing w:after="0"/>
        <w:ind w:firstLine="567"/>
        <w:jc w:val="both"/>
        <w:rPr>
          <w:rFonts w:ascii="Times New Roman" w:eastAsia="Times New Roman" w:hAnsi="Times New Roman" w:cs="Times New Roman"/>
          <w:sz w:val="26"/>
          <w:szCs w:val="26"/>
        </w:rPr>
      </w:pPr>
      <w:r w:rsidRPr="00D87E76">
        <w:rPr>
          <w:rFonts w:ascii="Times New Roman" w:eastAsia="Times New Roman" w:hAnsi="Times New Roman" w:cs="Times New Roman"/>
          <w:sz w:val="26"/>
          <w:szCs w:val="26"/>
        </w:rPr>
        <w:t xml:space="preserve">По муниципальной программе «Развитие </w:t>
      </w:r>
      <w:proofErr w:type="spellStart"/>
      <w:r w:rsidRPr="00D87E76">
        <w:rPr>
          <w:rFonts w:ascii="Times New Roman" w:eastAsia="Times New Roman" w:hAnsi="Times New Roman" w:cs="Times New Roman"/>
          <w:sz w:val="26"/>
          <w:szCs w:val="26"/>
        </w:rPr>
        <w:t>агропромышенного</w:t>
      </w:r>
      <w:proofErr w:type="spellEnd"/>
      <w:r w:rsidRPr="00D87E76">
        <w:rPr>
          <w:rFonts w:ascii="Times New Roman" w:eastAsia="Times New Roman" w:hAnsi="Times New Roman" w:cs="Times New Roman"/>
          <w:sz w:val="26"/>
          <w:szCs w:val="26"/>
        </w:rPr>
        <w:t xml:space="preserve"> и </w:t>
      </w:r>
      <w:proofErr w:type="spellStart"/>
      <w:r w:rsidRPr="00D87E76">
        <w:rPr>
          <w:rFonts w:ascii="Times New Roman" w:eastAsia="Times New Roman" w:hAnsi="Times New Roman" w:cs="Times New Roman"/>
          <w:sz w:val="26"/>
          <w:szCs w:val="26"/>
        </w:rPr>
        <w:t>рыбохозяйственного</w:t>
      </w:r>
      <w:proofErr w:type="spellEnd"/>
      <w:r w:rsidRPr="00D87E76">
        <w:rPr>
          <w:rFonts w:ascii="Times New Roman" w:eastAsia="Times New Roman" w:hAnsi="Times New Roman" w:cs="Times New Roman"/>
          <w:sz w:val="26"/>
          <w:szCs w:val="26"/>
        </w:rPr>
        <w:t xml:space="preserve"> комплексов МО МР «Печора» средства освоены на 1</w:t>
      </w:r>
      <w:r w:rsidR="00902AA2">
        <w:rPr>
          <w:rFonts w:ascii="Times New Roman" w:eastAsia="Times New Roman" w:hAnsi="Times New Roman" w:cs="Times New Roman"/>
          <w:sz w:val="26"/>
          <w:szCs w:val="26"/>
        </w:rPr>
        <w:t>5</w:t>
      </w:r>
      <w:r w:rsidRPr="00D87E76">
        <w:rPr>
          <w:rFonts w:ascii="Times New Roman" w:eastAsia="Times New Roman" w:hAnsi="Times New Roman" w:cs="Times New Roman"/>
          <w:sz w:val="26"/>
          <w:szCs w:val="26"/>
        </w:rPr>
        <w:t>,</w:t>
      </w:r>
      <w:r w:rsidR="00902AA2">
        <w:rPr>
          <w:rFonts w:ascii="Times New Roman" w:eastAsia="Times New Roman" w:hAnsi="Times New Roman" w:cs="Times New Roman"/>
          <w:sz w:val="26"/>
          <w:szCs w:val="26"/>
        </w:rPr>
        <w:t>6</w:t>
      </w:r>
      <w:r w:rsidRPr="00D87E76">
        <w:rPr>
          <w:rFonts w:ascii="Times New Roman" w:eastAsia="Times New Roman" w:hAnsi="Times New Roman" w:cs="Times New Roman"/>
          <w:sz w:val="26"/>
          <w:szCs w:val="26"/>
        </w:rPr>
        <w:t xml:space="preserve">%, в связи с тем, что не была произведена оплата по контракту для строительства водопроводных сетей в п. </w:t>
      </w:r>
      <w:proofErr w:type="gramStart"/>
      <w:r w:rsidRPr="00D87E76">
        <w:rPr>
          <w:rFonts w:ascii="Times New Roman" w:eastAsia="Times New Roman" w:hAnsi="Times New Roman" w:cs="Times New Roman"/>
          <w:sz w:val="26"/>
          <w:szCs w:val="26"/>
        </w:rPr>
        <w:t>Озерный</w:t>
      </w:r>
      <w:proofErr w:type="gramEnd"/>
      <w:r w:rsidRPr="00D87E76">
        <w:rPr>
          <w:rFonts w:ascii="Times New Roman" w:eastAsia="Times New Roman" w:hAnsi="Times New Roman" w:cs="Times New Roman"/>
          <w:sz w:val="26"/>
          <w:szCs w:val="26"/>
        </w:rPr>
        <w:t xml:space="preserve">, так как работы не были завершены в 2015 году. По состоянию на 18 марта 2016 года работы по разработке ПСД и проведению </w:t>
      </w:r>
      <w:r w:rsidRPr="00D87E76">
        <w:rPr>
          <w:rFonts w:ascii="Times New Roman" w:eastAsia="Times New Roman" w:hAnsi="Times New Roman" w:cs="Times New Roman"/>
          <w:sz w:val="26"/>
          <w:szCs w:val="26"/>
        </w:rPr>
        <w:lastRenderedPageBreak/>
        <w:t xml:space="preserve">государственной экспертизы для строительства водопроводных сетей в п. </w:t>
      </w:r>
      <w:proofErr w:type="gramStart"/>
      <w:r w:rsidRPr="00D87E76">
        <w:rPr>
          <w:rFonts w:ascii="Times New Roman" w:eastAsia="Times New Roman" w:hAnsi="Times New Roman" w:cs="Times New Roman"/>
          <w:sz w:val="26"/>
          <w:szCs w:val="26"/>
        </w:rPr>
        <w:t>Озерный</w:t>
      </w:r>
      <w:proofErr w:type="gramEnd"/>
      <w:r w:rsidRPr="00D87E76">
        <w:rPr>
          <w:rFonts w:ascii="Times New Roman" w:eastAsia="Times New Roman" w:hAnsi="Times New Roman" w:cs="Times New Roman"/>
          <w:sz w:val="26"/>
          <w:szCs w:val="26"/>
        </w:rPr>
        <w:t xml:space="preserve"> выполнены в полном объеме.</w:t>
      </w:r>
    </w:p>
    <w:p w:rsidR="00FC4954" w:rsidRDefault="00FC4954" w:rsidP="0015167F">
      <w:pPr>
        <w:pStyle w:val="aa"/>
        <w:shd w:val="clear" w:color="auto" w:fill="FFFFFF"/>
        <w:spacing w:line="276" w:lineRule="auto"/>
        <w:jc w:val="both"/>
        <w:rPr>
          <w:b/>
          <w:bCs/>
          <w:i/>
          <w:color w:val="000000" w:themeColor="text1"/>
          <w:sz w:val="28"/>
          <w:szCs w:val="28"/>
        </w:rPr>
      </w:pPr>
    </w:p>
    <w:p w:rsidR="00D513A7" w:rsidRPr="00D87E76" w:rsidRDefault="00D513A7" w:rsidP="00D513A7">
      <w:pPr>
        <w:spacing w:after="0"/>
        <w:jc w:val="center"/>
        <w:rPr>
          <w:rFonts w:ascii="Times New Roman" w:eastAsia="Times New Roman" w:hAnsi="Times New Roman" w:cs="Times New Roman"/>
          <w:b/>
          <w:sz w:val="26"/>
          <w:szCs w:val="26"/>
          <w:u w:val="single"/>
        </w:rPr>
      </w:pPr>
      <w:r w:rsidRPr="00D87E76">
        <w:rPr>
          <w:rFonts w:ascii="Times New Roman" w:eastAsia="Times New Roman" w:hAnsi="Times New Roman" w:cs="Times New Roman"/>
          <w:b/>
          <w:sz w:val="26"/>
          <w:szCs w:val="26"/>
          <w:u w:val="single"/>
        </w:rPr>
        <w:t>ЗАДАЧИ НА 2016 ГОД</w:t>
      </w:r>
    </w:p>
    <w:p w:rsidR="00D513A7" w:rsidRPr="00D87E76" w:rsidRDefault="00D513A7" w:rsidP="00D513A7">
      <w:pPr>
        <w:spacing w:after="0"/>
        <w:ind w:firstLine="709"/>
        <w:jc w:val="center"/>
        <w:rPr>
          <w:rFonts w:ascii="Times New Roman" w:eastAsia="Times New Roman" w:hAnsi="Times New Roman" w:cs="Times New Roman"/>
          <w:b/>
          <w:sz w:val="26"/>
          <w:szCs w:val="26"/>
          <w:u w:val="single"/>
        </w:rPr>
      </w:pPr>
    </w:p>
    <w:p w:rsidR="00450579" w:rsidRPr="00542EAA" w:rsidRDefault="00450579" w:rsidP="00542EAA">
      <w:pPr>
        <w:autoSpaceDE w:val="0"/>
        <w:autoSpaceDN w:val="0"/>
        <w:adjustRightInd w:val="0"/>
        <w:spacing w:after="0"/>
        <w:ind w:firstLine="360"/>
        <w:jc w:val="both"/>
        <w:rPr>
          <w:rFonts w:ascii="Times New Roman" w:hAnsi="Times New Roman" w:cs="Times New Roman"/>
          <w:color w:val="000000"/>
          <w:sz w:val="26"/>
          <w:szCs w:val="26"/>
        </w:rPr>
      </w:pPr>
      <w:r>
        <w:rPr>
          <w:rFonts w:ascii="12" w:hAnsi="12"/>
          <w:color w:val="000000"/>
          <w:sz w:val="28"/>
          <w:szCs w:val="28"/>
        </w:rPr>
        <w:t xml:space="preserve">1. </w:t>
      </w:r>
      <w:r w:rsidRPr="00542EAA">
        <w:rPr>
          <w:rFonts w:ascii="Times New Roman" w:hAnsi="Times New Roman" w:cs="Times New Roman"/>
          <w:color w:val="000000"/>
          <w:sz w:val="26"/>
          <w:szCs w:val="26"/>
        </w:rPr>
        <w:t>О</w:t>
      </w:r>
      <w:r w:rsidRPr="00542EAA">
        <w:rPr>
          <w:rFonts w:ascii="Times New Roman" w:hAnsi="Times New Roman" w:cs="Times New Roman"/>
          <w:sz w:val="26"/>
          <w:szCs w:val="26"/>
        </w:rPr>
        <w:t xml:space="preserve">существление исполнительно-распорядительных функций и полномочий органов местного самоуправления, предусмотренные Федеральным </w:t>
      </w:r>
      <w:hyperlink r:id="rId11" w:history="1">
        <w:r w:rsidRPr="00542EAA">
          <w:rPr>
            <w:rFonts w:ascii="Times New Roman" w:hAnsi="Times New Roman" w:cs="Times New Roman"/>
            <w:sz w:val="26"/>
            <w:szCs w:val="26"/>
          </w:rPr>
          <w:t>законом</w:t>
        </w:r>
      </w:hyperlink>
      <w:r w:rsidRPr="00542EAA">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и Уставом муниципального образования муниципального района «Печора».</w:t>
      </w:r>
    </w:p>
    <w:p w:rsidR="00450579" w:rsidRPr="00542EAA" w:rsidRDefault="00450579" w:rsidP="00542EAA">
      <w:pPr>
        <w:pStyle w:val="a3"/>
        <w:numPr>
          <w:ilvl w:val="0"/>
          <w:numId w:val="37"/>
        </w:numPr>
        <w:autoSpaceDE w:val="0"/>
        <w:autoSpaceDN w:val="0"/>
        <w:adjustRightInd w:val="0"/>
        <w:spacing w:after="0"/>
        <w:jc w:val="both"/>
        <w:rPr>
          <w:rFonts w:ascii="Times New Roman" w:hAnsi="Times New Roman"/>
          <w:color w:val="000000"/>
          <w:sz w:val="26"/>
          <w:szCs w:val="26"/>
        </w:rPr>
      </w:pPr>
      <w:r w:rsidRPr="00542EAA">
        <w:rPr>
          <w:rFonts w:ascii="Times New Roman" w:hAnsi="Times New Roman"/>
          <w:color w:val="000000"/>
          <w:sz w:val="26"/>
          <w:szCs w:val="26"/>
        </w:rPr>
        <w:t>Исполнение полномочий упраздненной администрации ГП «Печора».</w:t>
      </w:r>
    </w:p>
    <w:p w:rsidR="00450579" w:rsidRPr="00542EAA" w:rsidRDefault="00450579" w:rsidP="00542EAA">
      <w:pPr>
        <w:numPr>
          <w:ilvl w:val="0"/>
          <w:numId w:val="37"/>
        </w:numPr>
        <w:autoSpaceDE w:val="0"/>
        <w:autoSpaceDN w:val="0"/>
        <w:adjustRightInd w:val="0"/>
        <w:spacing w:after="0"/>
        <w:jc w:val="both"/>
        <w:rPr>
          <w:rFonts w:ascii="Times New Roman" w:hAnsi="Times New Roman" w:cs="Times New Roman"/>
          <w:color w:val="000000"/>
          <w:sz w:val="26"/>
          <w:szCs w:val="26"/>
        </w:rPr>
      </w:pPr>
      <w:r w:rsidRPr="00542EAA">
        <w:rPr>
          <w:rFonts w:ascii="Times New Roman" w:hAnsi="Times New Roman" w:cs="Times New Roman"/>
          <w:color w:val="000000"/>
          <w:sz w:val="26"/>
          <w:szCs w:val="26"/>
        </w:rPr>
        <w:t>Реализация муниципальных программ.</w:t>
      </w:r>
    </w:p>
    <w:p w:rsidR="00450579" w:rsidRPr="00542EAA" w:rsidRDefault="00450579" w:rsidP="00542EAA">
      <w:pPr>
        <w:numPr>
          <w:ilvl w:val="0"/>
          <w:numId w:val="37"/>
        </w:numPr>
        <w:autoSpaceDE w:val="0"/>
        <w:autoSpaceDN w:val="0"/>
        <w:adjustRightInd w:val="0"/>
        <w:spacing w:after="0"/>
        <w:jc w:val="both"/>
        <w:rPr>
          <w:rFonts w:ascii="Times New Roman" w:hAnsi="Times New Roman" w:cs="Times New Roman"/>
          <w:color w:val="000000"/>
          <w:sz w:val="26"/>
          <w:szCs w:val="26"/>
        </w:rPr>
      </w:pPr>
      <w:r w:rsidRPr="00542EAA">
        <w:rPr>
          <w:rFonts w:ascii="Times New Roman" w:hAnsi="Times New Roman" w:cs="Times New Roman"/>
          <w:color w:val="000000"/>
          <w:sz w:val="26"/>
          <w:szCs w:val="26"/>
        </w:rPr>
        <w:t>Исполнение бюджетов МО МР «Печора» за 201</w:t>
      </w:r>
      <w:r w:rsidR="00954D30" w:rsidRPr="00542EAA">
        <w:rPr>
          <w:rFonts w:ascii="Times New Roman" w:hAnsi="Times New Roman" w:cs="Times New Roman"/>
          <w:color w:val="000000"/>
          <w:sz w:val="26"/>
          <w:szCs w:val="26"/>
        </w:rPr>
        <w:t>6</w:t>
      </w:r>
      <w:r w:rsidRPr="00542EAA">
        <w:rPr>
          <w:rFonts w:ascii="Times New Roman" w:hAnsi="Times New Roman" w:cs="Times New Roman"/>
          <w:color w:val="000000"/>
          <w:sz w:val="26"/>
          <w:szCs w:val="26"/>
        </w:rPr>
        <w:t xml:space="preserve"> год, МО ГП «Печора» за 201</w:t>
      </w:r>
      <w:r w:rsidR="00954D30" w:rsidRPr="00542EAA">
        <w:rPr>
          <w:rFonts w:ascii="Times New Roman" w:hAnsi="Times New Roman" w:cs="Times New Roman"/>
          <w:color w:val="000000"/>
          <w:sz w:val="26"/>
          <w:szCs w:val="26"/>
        </w:rPr>
        <w:t>6</w:t>
      </w:r>
      <w:r w:rsidRPr="00542EAA">
        <w:rPr>
          <w:rFonts w:ascii="Times New Roman" w:hAnsi="Times New Roman" w:cs="Times New Roman"/>
          <w:color w:val="000000"/>
          <w:sz w:val="26"/>
          <w:szCs w:val="26"/>
        </w:rPr>
        <w:t xml:space="preserve"> год.</w:t>
      </w:r>
    </w:p>
    <w:p w:rsidR="00450579" w:rsidRPr="00542EAA" w:rsidRDefault="00450579" w:rsidP="00542EAA">
      <w:pPr>
        <w:numPr>
          <w:ilvl w:val="0"/>
          <w:numId w:val="37"/>
        </w:numPr>
        <w:autoSpaceDE w:val="0"/>
        <w:autoSpaceDN w:val="0"/>
        <w:adjustRightInd w:val="0"/>
        <w:spacing w:after="0"/>
        <w:jc w:val="both"/>
        <w:rPr>
          <w:rFonts w:ascii="Times New Roman" w:hAnsi="Times New Roman" w:cs="Times New Roman"/>
          <w:color w:val="000000"/>
          <w:sz w:val="26"/>
          <w:szCs w:val="26"/>
        </w:rPr>
      </w:pPr>
      <w:r w:rsidRPr="00542EAA">
        <w:rPr>
          <w:rFonts w:ascii="Times New Roman" w:hAnsi="Times New Roman" w:cs="Times New Roman"/>
          <w:color w:val="000000"/>
          <w:sz w:val="26"/>
          <w:szCs w:val="26"/>
        </w:rPr>
        <w:t xml:space="preserve">Реализация поручений, содержащихся в Указах </w:t>
      </w:r>
      <w:r w:rsidR="00F21A94" w:rsidRPr="00542EAA">
        <w:rPr>
          <w:rFonts w:ascii="Times New Roman" w:hAnsi="Times New Roman" w:cs="Times New Roman"/>
          <w:color w:val="000000"/>
          <w:sz w:val="26"/>
          <w:szCs w:val="26"/>
        </w:rPr>
        <w:t>Пр</w:t>
      </w:r>
      <w:r w:rsidRPr="00542EAA">
        <w:rPr>
          <w:rFonts w:ascii="Times New Roman" w:hAnsi="Times New Roman" w:cs="Times New Roman"/>
          <w:color w:val="000000"/>
          <w:sz w:val="26"/>
          <w:szCs w:val="26"/>
        </w:rPr>
        <w:t>езидента Российской</w:t>
      </w:r>
      <w:r w:rsidR="00342A30" w:rsidRPr="00542EAA">
        <w:rPr>
          <w:rFonts w:ascii="Times New Roman" w:hAnsi="Times New Roman" w:cs="Times New Roman"/>
          <w:color w:val="000000"/>
          <w:sz w:val="26"/>
          <w:szCs w:val="26"/>
        </w:rPr>
        <w:t xml:space="preserve"> Федерации от 7 мая 2012 года № </w:t>
      </w:r>
      <w:r w:rsidRPr="00542EAA">
        <w:rPr>
          <w:rFonts w:ascii="Times New Roman" w:hAnsi="Times New Roman" w:cs="Times New Roman"/>
          <w:color w:val="000000"/>
          <w:sz w:val="26"/>
          <w:szCs w:val="26"/>
        </w:rPr>
        <w:t>596-606.</w:t>
      </w:r>
    </w:p>
    <w:p w:rsidR="007B2E95" w:rsidRPr="007B2E95" w:rsidRDefault="00542EAA" w:rsidP="007B2E95">
      <w:pPr>
        <w:pStyle w:val="a3"/>
        <w:numPr>
          <w:ilvl w:val="0"/>
          <w:numId w:val="37"/>
        </w:numPr>
        <w:spacing w:after="0"/>
        <w:jc w:val="both"/>
        <w:rPr>
          <w:rFonts w:ascii="Times New Roman" w:eastAsia="Times New Roman" w:hAnsi="Times New Roman"/>
          <w:sz w:val="26"/>
          <w:szCs w:val="26"/>
        </w:rPr>
      </w:pPr>
      <w:r w:rsidRPr="007B2E95">
        <w:rPr>
          <w:rFonts w:ascii="Times New Roman" w:eastAsia="Times New Roman" w:hAnsi="Times New Roman"/>
          <w:sz w:val="26"/>
          <w:szCs w:val="26"/>
        </w:rPr>
        <w:t>Реализация муниципальной адресной программы «Переселение граждан из аварийного жилищного фонда».</w:t>
      </w:r>
    </w:p>
    <w:p w:rsidR="007B2E95" w:rsidRDefault="00542EAA" w:rsidP="00542EAA">
      <w:pPr>
        <w:pStyle w:val="a3"/>
        <w:numPr>
          <w:ilvl w:val="0"/>
          <w:numId w:val="37"/>
        </w:numPr>
        <w:spacing w:after="0"/>
        <w:jc w:val="both"/>
        <w:rPr>
          <w:rFonts w:ascii="Times New Roman" w:eastAsia="Times New Roman" w:hAnsi="Times New Roman"/>
          <w:sz w:val="26"/>
          <w:szCs w:val="26"/>
        </w:rPr>
      </w:pPr>
      <w:r w:rsidRPr="007B2E95">
        <w:rPr>
          <w:rFonts w:ascii="Times New Roman" w:eastAsia="Times New Roman" w:hAnsi="Times New Roman"/>
          <w:sz w:val="26"/>
          <w:szCs w:val="26"/>
        </w:rPr>
        <w:t xml:space="preserve">Реализация мероприятий по предоставлению государственных и  муниципальных услуг населению </w:t>
      </w:r>
      <w:r w:rsidR="00E85CEA">
        <w:rPr>
          <w:rFonts w:ascii="Times New Roman" w:eastAsia="Times New Roman" w:hAnsi="Times New Roman"/>
          <w:sz w:val="26"/>
          <w:szCs w:val="26"/>
        </w:rPr>
        <w:t xml:space="preserve">городского поседения </w:t>
      </w:r>
      <w:r w:rsidRPr="007B2E95">
        <w:rPr>
          <w:rFonts w:ascii="Times New Roman" w:eastAsia="Times New Roman" w:hAnsi="Times New Roman"/>
          <w:sz w:val="26"/>
          <w:szCs w:val="26"/>
        </w:rPr>
        <w:t>«Печора».</w:t>
      </w:r>
    </w:p>
    <w:p w:rsidR="00542EAA" w:rsidRPr="007B2E95" w:rsidRDefault="00542EAA" w:rsidP="00542EAA">
      <w:pPr>
        <w:pStyle w:val="a3"/>
        <w:numPr>
          <w:ilvl w:val="0"/>
          <w:numId w:val="37"/>
        </w:numPr>
        <w:spacing w:after="0"/>
        <w:jc w:val="both"/>
        <w:rPr>
          <w:rFonts w:ascii="Times New Roman" w:eastAsia="Times New Roman" w:hAnsi="Times New Roman"/>
          <w:sz w:val="26"/>
          <w:szCs w:val="26"/>
        </w:rPr>
      </w:pPr>
      <w:r w:rsidRPr="007B2E95">
        <w:rPr>
          <w:rFonts w:ascii="Times New Roman" w:eastAsia="Times New Roman" w:hAnsi="Times New Roman"/>
          <w:sz w:val="26"/>
          <w:szCs w:val="26"/>
        </w:rPr>
        <w:t>Реализация малых проектов направленных на развитие малого предпринимательства.</w:t>
      </w:r>
    </w:p>
    <w:p w:rsidR="00F76B90" w:rsidRDefault="00F76B90" w:rsidP="00F94A45">
      <w:pPr>
        <w:spacing w:after="0"/>
        <w:ind w:firstLine="567"/>
        <w:jc w:val="both"/>
        <w:rPr>
          <w:rFonts w:ascii="Times New Roman" w:eastAsia="Times New Roman" w:hAnsi="Times New Roman" w:cs="Times New Roman"/>
          <w:sz w:val="26"/>
          <w:szCs w:val="26"/>
        </w:rPr>
      </w:pPr>
    </w:p>
    <w:p w:rsidR="00F76B90" w:rsidRDefault="00F76B90" w:rsidP="005E732D">
      <w:pPr>
        <w:pStyle w:val="a4"/>
        <w:ind w:firstLine="708"/>
        <w:jc w:val="both"/>
        <w:rPr>
          <w:rFonts w:ascii="Times New Roman" w:hAnsi="Times New Roman"/>
          <w:sz w:val="28"/>
          <w:szCs w:val="28"/>
        </w:rPr>
      </w:pPr>
      <w:bookmarkStart w:id="0" w:name="_GoBack"/>
      <w:bookmarkEnd w:id="0"/>
    </w:p>
    <w:sectPr w:rsidR="00F76B90" w:rsidSect="006F6DF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F8" w:rsidRDefault="008A47F8" w:rsidP="00041E3B">
      <w:pPr>
        <w:spacing w:after="0" w:line="240" w:lineRule="auto"/>
      </w:pPr>
      <w:r>
        <w:separator/>
      </w:r>
    </w:p>
  </w:endnote>
  <w:endnote w:type="continuationSeparator" w:id="0">
    <w:p w:rsidR="008A47F8" w:rsidRDefault="008A47F8" w:rsidP="0004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F8" w:rsidRDefault="008A47F8" w:rsidP="00041E3B">
      <w:pPr>
        <w:spacing w:after="0" w:line="240" w:lineRule="auto"/>
      </w:pPr>
      <w:r>
        <w:separator/>
      </w:r>
    </w:p>
  </w:footnote>
  <w:footnote w:type="continuationSeparator" w:id="0">
    <w:p w:rsidR="008A47F8" w:rsidRDefault="008A47F8" w:rsidP="00041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C63"/>
    <w:multiLevelType w:val="hybridMultilevel"/>
    <w:tmpl w:val="AC0605EC"/>
    <w:lvl w:ilvl="0" w:tplc="CB2E1F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511216"/>
    <w:multiLevelType w:val="hybridMultilevel"/>
    <w:tmpl w:val="F51020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C60681"/>
    <w:multiLevelType w:val="multilevel"/>
    <w:tmpl w:val="60C87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2309A"/>
    <w:multiLevelType w:val="hybridMultilevel"/>
    <w:tmpl w:val="D9ECE492"/>
    <w:lvl w:ilvl="0" w:tplc="3DCE8FA2">
      <w:start w:val="1"/>
      <w:numFmt w:val="decimal"/>
      <w:lvlText w:val="%1."/>
      <w:lvlJc w:val="left"/>
      <w:pPr>
        <w:ind w:left="1087" w:hanging="360"/>
      </w:pPr>
      <w:rPr>
        <w:rFonts w:hint="default"/>
        <w:b w:val="0"/>
      </w:rPr>
    </w:lvl>
    <w:lvl w:ilvl="1" w:tplc="04190019">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4">
    <w:nsid w:val="15B14F07"/>
    <w:multiLevelType w:val="hybridMultilevel"/>
    <w:tmpl w:val="F1443F72"/>
    <w:lvl w:ilvl="0" w:tplc="172E9A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1B38EA"/>
    <w:multiLevelType w:val="hybridMultilevel"/>
    <w:tmpl w:val="3E3E4A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194E81"/>
    <w:multiLevelType w:val="multilevel"/>
    <w:tmpl w:val="E334C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C1705"/>
    <w:multiLevelType w:val="hybridMultilevel"/>
    <w:tmpl w:val="E4F6701C"/>
    <w:lvl w:ilvl="0" w:tplc="00B225B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9A43EF1"/>
    <w:multiLevelType w:val="hybridMultilevel"/>
    <w:tmpl w:val="01880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7E5C6F"/>
    <w:multiLevelType w:val="multilevel"/>
    <w:tmpl w:val="8D36F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6B09AA"/>
    <w:multiLevelType w:val="hybridMultilevel"/>
    <w:tmpl w:val="73FAA378"/>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9392D"/>
    <w:multiLevelType w:val="multilevel"/>
    <w:tmpl w:val="58ECF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C70E2"/>
    <w:multiLevelType w:val="hybridMultilevel"/>
    <w:tmpl w:val="DA0CB19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4B0732"/>
    <w:multiLevelType w:val="hybridMultilevel"/>
    <w:tmpl w:val="4E602B48"/>
    <w:lvl w:ilvl="0" w:tplc="61600B2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10F81"/>
    <w:multiLevelType w:val="hybridMultilevel"/>
    <w:tmpl w:val="D3564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B437AE"/>
    <w:multiLevelType w:val="hybridMultilevel"/>
    <w:tmpl w:val="8F38D4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EFA481E"/>
    <w:multiLevelType w:val="hybridMultilevel"/>
    <w:tmpl w:val="6A407C28"/>
    <w:lvl w:ilvl="0" w:tplc="94040A1C">
      <w:start w:val="1"/>
      <w:numFmt w:val="bullet"/>
      <w:lvlText w:val=""/>
      <w:lvlJc w:val="left"/>
      <w:pPr>
        <w:tabs>
          <w:tab w:val="num" w:pos="786"/>
        </w:tabs>
        <w:ind w:left="786" w:hanging="360"/>
      </w:pPr>
      <w:rPr>
        <w:rFonts w:ascii="Symbol" w:hAnsi="Symbol" w:hint="default"/>
      </w:rPr>
    </w:lvl>
    <w:lvl w:ilvl="1" w:tplc="FB661744" w:tentative="1">
      <w:start w:val="1"/>
      <w:numFmt w:val="bullet"/>
      <w:lvlText w:val="•"/>
      <w:lvlJc w:val="left"/>
      <w:pPr>
        <w:tabs>
          <w:tab w:val="num" w:pos="1506"/>
        </w:tabs>
        <w:ind w:left="1506" w:hanging="360"/>
      </w:pPr>
      <w:rPr>
        <w:rFonts w:ascii="Times New Roman" w:hAnsi="Times New Roman" w:hint="default"/>
      </w:rPr>
    </w:lvl>
    <w:lvl w:ilvl="2" w:tplc="EC2E662E" w:tentative="1">
      <w:start w:val="1"/>
      <w:numFmt w:val="bullet"/>
      <w:lvlText w:val="•"/>
      <w:lvlJc w:val="left"/>
      <w:pPr>
        <w:tabs>
          <w:tab w:val="num" w:pos="2226"/>
        </w:tabs>
        <w:ind w:left="2226" w:hanging="360"/>
      </w:pPr>
      <w:rPr>
        <w:rFonts w:ascii="Times New Roman" w:hAnsi="Times New Roman" w:hint="default"/>
      </w:rPr>
    </w:lvl>
    <w:lvl w:ilvl="3" w:tplc="692EA386" w:tentative="1">
      <w:start w:val="1"/>
      <w:numFmt w:val="bullet"/>
      <w:lvlText w:val="•"/>
      <w:lvlJc w:val="left"/>
      <w:pPr>
        <w:tabs>
          <w:tab w:val="num" w:pos="2946"/>
        </w:tabs>
        <w:ind w:left="2946" w:hanging="360"/>
      </w:pPr>
      <w:rPr>
        <w:rFonts w:ascii="Times New Roman" w:hAnsi="Times New Roman" w:hint="default"/>
      </w:rPr>
    </w:lvl>
    <w:lvl w:ilvl="4" w:tplc="C6645F0A" w:tentative="1">
      <w:start w:val="1"/>
      <w:numFmt w:val="bullet"/>
      <w:lvlText w:val="•"/>
      <w:lvlJc w:val="left"/>
      <w:pPr>
        <w:tabs>
          <w:tab w:val="num" w:pos="3666"/>
        </w:tabs>
        <w:ind w:left="3666" w:hanging="360"/>
      </w:pPr>
      <w:rPr>
        <w:rFonts w:ascii="Times New Roman" w:hAnsi="Times New Roman" w:hint="default"/>
      </w:rPr>
    </w:lvl>
    <w:lvl w:ilvl="5" w:tplc="99AA7918" w:tentative="1">
      <w:start w:val="1"/>
      <w:numFmt w:val="bullet"/>
      <w:lvlText w:val="•"/>
      <w:lvlJc w:val="left"/>
      <w:pPr>
        <w:tabs>
          <w:tab w:val="num" w:pos="4386"/>
        </w:tabs>
        <w:ind w:left="4386" w:hanging="360"/>
      </w:pPr>
      <w:rPr>
        <w:rFonts w:ascii="Times New Roman" w:hAnsi="Times New Roman" w:hint="default"/>
      </w:rPr>
    </w:lvl>
    <w:lvl w:ilvl="6" w:tplc="EB3C208C" w:tentative="1">
      <w:start w:val="1"/>
      <w:numFmt w:val="bullet"/>
      <w:lvlText w:val="•"/>
      <w:lvlJc w:val="left"/>
      <w:pPr>
        <w:tabs>
          <w:tab w:val="num" w:pos="5106"/>
        </w:tabs>
        <w:ind w:left="5106" w:hanging="360"/>
      </w:pPr>
      <w:rPr>
        <w:rFonts w:ascii="Times New Roman" w:hAnsi="Times New Roman" w:hint="default"/>
      </w:rPr>
    </w:lvl>
    <w:lvl w:ilvl="7" w:tplc="1FFA24CC" w:tentative="1">
      <w:start w:val="1"/>
      <w:numFmt w:val="bullet"/>
      <w:lvlText w:val="•"/>
      <w:lvlJc w:val="left"/>
      <w:pPr>
        <w:tabs>
          <w:tab w:val="num" w:pos="5826"/>
        </w:tabs>
        <w:ind w:left="5826" w:hanging="360"/>
      </w:pPr>
      <w:rPr>
        <w:rFonts w:ascii="Times New Roman" w:hAnsi="Times New Roman" w:hint="default"/>
      </w:rPr>
    </w:lvl>
    <w:lvl w:ilvl="8" w:tplc="126E6106" w:tentative="1">
      <w:start w:val="1"/>
      <w:numFmt w:val="bullet"/>
      <w:lvlText w:val="•"/>
      <w:lvlJc w:val="left"/>
      <w:pPr>
        <w:tabs>
          <w:tab w:val="num" w:pos="6546"/>
        </w:tabs>
        <w:ind w:left="6546" w:hanging="360"/>
      </w:pPr>
      <w:rPr>
        <w:rFonts w:ascii="Times New Roman" w:hAnsi="Times New Roman" w:hint="default"/>
      </w:rPr>
    </w:lvl>
  </w:abstractNum>
  <w:abstractNum w:abstractNumId="17">
    <w:nsid w:val="3F7D5C49"/>
    <w:multiLevelType w:val="hybridMultilevel"/>
    <w:tmpl w:val="14EC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892360"/>
    <w:multiLevelType w:val="hybridMultilevel"/>
    <w:tmpl w:val="153E5C10"/>
    <w:lvl w:ilvl="0" w:tplc="A87E7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FB2416"/>
    <w:multiLevelType w:val="hybridMultilevel"/>
    <w:tmpl w:val="49EEB7B2"/>
    <w:lvl w:ilvl="0" w:tplc="00B22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327AF9"/>
    <w:multiLevelType w:val="hybridMultilevel"/>
    <w:tmpl w:val="D786A984"/>
    <w:lvl w:ilvl="0" w:tplc="31D64E1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E674E0"/>
    <w:multiLevelType w:val="hybridMultilevel"/>
    <w:tmpl w:val="D6BEB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2945D1"/>
    <w:multiLevelType w:val="hybridMultilevel"/>
    <w:tmpl w:val="6776A814"/>
    <w:lvl w:ilvl="0" w:tplc="84F29A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52821649"/>
    <w:multiLevelType w:val="hybridMultilevel"/>
    <w:tmpl w:val="A794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755D4E"/>
    <w:multiLevelType w:val="hybridMultilevel"/>
    <w:tmpl w:val="BCFEF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A97629"/>
    <w:multiLevelType w:val="hybridMultilevel"/>
    <w:tmpl w:val="1A104348"/>
    <w:lvl w:ilvl="0" w:tplc="6AF0E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3E21D4"/>
    <w:multiLevelType w:val="multilevel"/>
    <w:tmpl w:val="FF78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1F6FB1"/>
    <w:multiLevelType w:val="hybridMultilevel"/>
    <w:tmpl w:val="67E2B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D5DFA"/>
    <w:multiLevelType w:val="hybridMultilevel"/>
    <w:tmpl w:val="6E2C2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05C5096"/>
    <w:multiLevelType w:val="hybridMultilevel"/>
    <w:tmpl w:val="9F7E276A"/>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30">
    <w:nsid w:val="709E3321"/>
    <w:multiLevelType w:val="hybridMultilevel"/>
    <w:tmpl w:val="18EEA878"/>
    <w:lvl w:ilvl="0" w:tplc="229875D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1">
    <w:nsid w:val="73BC3217"/>
    <w:multiLevelType w:val="hybridMultilevel"/>
    <w:tmpl w:val="B11E6B40"/>
    <w:lvl w:ilvl="0" w:tplc="94040A1C">
      <w:start w:val="1"/>
      <w:numFmt w:val="bullet"/>
      <w:lvlText w:val=""/>
      <w:lvlJc w:val="left"/>
      <w:pPr>
        <w:ind w:left="1429" w:hanging="360"/>
      </w:pPr>
      <w:rPr>
        <w:rFonts w:ascii="Symbol" w:hAnsi="Symbol" w:hint="default"/>
      </w:rPr>
    </w:lvl>
    <w:lvl w:ilvl="1" w:tplc="047C7A52">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273644"/>
    <w:multiLevelType w:val="hybridMultilevel"/>
    <w:tmpl w:val="BA8057D2"/>
    <w:lvl w:ilvl="0" w:tplc="105C01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65C01D6"/>
    <w:multiLevelType w:val="hybridMultilevel"/>
    <w:tmpl w:val="1974D282"/>
    <w:lvl w:ilvl="0" w:tplc="00B225B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511E1D"/>
    <w:multiLevelType w:val="hybridMultilevel"/>
    <w:tmpl w:val="7D18A722"/>
    <w:lvl w:ilvl="0" w:tplc="94040A1C">
      <w:start w:val="1"/>
      <w:numFmt w:val="bullet"/>
      <w:lvlText w:val=""/>
      <w:lvlJc w:val="left"/>
      <w:pPr>
        <w:tabs>
          <w:tab w:val="num" w:pos="786"/>
        </w:tabs>
        <w:ind w:left="786" w:hanging="360"/>
      </w:pPr>
      <w:rPr>
        <w:rFonts w:ascii="Symbol" w:hAnsi="Symbol" w:hint="default"/>
      </w:rPr>
    </w:lvl>
    <w:lvl w:ilvl="1" w:tplc="FB661744" w:tentative="1">
      <w:start w:val="1"/>
      <w:numFmt w:val="bullet"/>
      <w:lvlText w:val="•"/>
      <w:lvlJc w:val="left"/>
      <w:pPr>
        <w:tabs>
          <w:tab w:val="num" w:pos="1506"/>
        </w:tabs>
        <w:ind w:left="1506" w:hanging="360"/>
      </w:pPr>
      <w:rPr>
        <w:rFonts w:ascii="Times New Roman" w:hAnsi="Times New Roman" w:hint="default"/>
      </w:rPr>
    </w:lvl>
    <w:lvl w:ilvl="2" w:tplc="EC2E662E" w:tentative="1">
      <w:start w:val="1"/>
      <w:numFmt w:val="bullet"/>
      <w:lvlText w:val="•"/>
      <w:lvlJc w:val="left"/>
      <w:pPr>
        <w:tabs>
          <w:tab w:val="num" w:pos="2226"/>
        </w:tabs>
        <w:ind w:left="2226" w:hanging="360"/>
      </w:pPr>
      <w:rPr>
        <w:rFonts w:ascii="Times New Roman" w:hAnsi="Times New Roman" w:hint="default"/>
      </w:rPr>
    </w:lvl>
    <w:lvl w:ilvl="3" w:tplc="692EA386" w:tentative="1">
      <w:start w:val="1"/>
      <w:numFmt w:val="bullet"/>
      <w:lvlText w:val="•"/>
      <w:lvlJc w:val="left"/>
      <w:pPr>
        <w:tabs>
          <w:tab w:val="num" w:pos="2946"/>
        </w:tabs>
        <w:ind w:left="2946" w:hanging="360"/>
      </w:pPr>
      <w:rPr>
        <w:rFonts w:ascii="Times New Roman" w:hAnsi="Times New Roman" w:hint="default"/>
      </w:rPr>
    </w:lvl>
    <w:lvl w:ilvl="4" w:tplc="C6645F0A" w:tentative="1">
      <w:start w:val="1"/>
      <w:numFmt w:val="bullet"/>
      <w:lvlText w:val="•"/>
      <w:lvlJc w:val="left"/>
      <w:pPr>
        <w:tabs>
          <w:tab w:val="num" w:pos="3666"/>
        </w:tabs>
        <w:ind w:left="3666" w:hanging="360"/>
      </w:pPr>
      <w:rPr>
        <w:rFonts w:ascii="Times New Roman" w:hAnsi="Times New Roman" w:hint="default"/>
      </w:rPr>
    </w:lvl>
    <w:lvl w:ilvl="5" w:tplc="99AA7918" w:tentative="1">
      <w:start w:val="1"/>
      <w:numFmt w:val="bullet"/>
      <w:lvlText w:val="•"/>
      <w:lvlJc w:val="left"/>
      <w:pPr>
        <w:tabs>
          <w:tab w:val="num" w:pos="4386"/>
        </w:tabs>
        <w:ind w:left="4386" w:hanging="360"/>
      </w:pPr>
      <w:rPr>
        <w:rFonts w:ascii="Times New Roman" w:hAnsi="Times New Roman" w:hint="default"/>
      </w:rPr>
    </w:lvl>
    <w:lvl w:ilvl="6" w:tplc="EB3C208C" w:tentative="1">
      <w:start w:val="1"/>
      <w:numFmt w:val="bullet"/>
      <w:lvlText w:val="•"/>
      <w:lvlJc w:val="left"/>
      <w:pPr>
        <w:tabs>
          <w:tab w:val="num" w:pos="5106"/>
        </w:tabs>
        <w:ind w:left="5106" w:hanging="360"/>
      </w:pPr>
      <w:rPr>
        <w:rFonts w:ascii="Times New Roman" w:hAnsi="Times New Roman" w:hint="default"/>
      </w:rPr>
    </w:lvl>
    <w:lvl w:ilvl="7" w:tplc="1FFA24CC" w:tentative="1">
      <w:start w:val="1"/>
      <w:numFmt w:val="bullet"/>
      <w:lvlText w:val="•"/>
      <w:lvlJc w:val="left"/>
      <w:pPr>
        <w:tabs>
          <w:tab w:val="num" w:pos="5826"/>
        </w:tabs>
        <w:ind w:left="5826" w:hanging="360"/>
      </w:pPr>
      <w:rPr>
        <w:rFonts w:ascii="Times New Roman" w:hAnsi="Times New Roman" w:hint="default"/>
      </w:rPr>
    </w:lvl>
    <w:lvl w:ilvl="8" w:tplc="126E6106" w:tentative="1">
      <w:start w:val="1"/>
      <w:numFmt w:val="bullet"/>
      <w:lvlText w:val="•"/>
      <w:lvlJc w:val="left"/>
      <w:pPr>
        <w:tabs>
          <w:tab w:val="num" w:pos="6546"/>
        </w:tabs>
        <w:ind w:left="6546" w:hanging="360"/>
      </w:pPr>
      <w:rPr>
        <w:rFonts w:ascii="Times New Roman" w:hAnsi="Times New Roman" w:hint="default"/>
      </w:rPr>
    </w:lvl>
  </w:abstractNum>
  <w:abstractNum w:abstractNumId="35">
    <w:nsid w:val="78B45C20"/>
    <w:multiLevelType w:val="multilevel"/>
    <w:tmpl w:val="F1525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43820"/>
    <w:multiLevelType w:val="hybridMultilevel"/>
    <w:tmpl w:val="A032243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2"/>
  </w:num>
  <w:num w:numId="2">
    <w:abstractNumId w:val="30"/>
  </w:num>
  <w:num w:numId="3">
    <w:abstractNumId w:val="4"/>
  </w:num>
  <w:num w:numId="4">
    <w:abstractNumId w:val="20"/>
  </w:num>
  <w:num w:numId="5">
    <w:abstractNumId w:val="18"/>
  </w:num>
  <w:num w:numId="6">
    <w:abstractNumId w:val="32"/>
  </w:num>
  <w:num w:numId="7">
    <w:abstractNumId w:val="3"/>
  </w:num>
  <w:num w:numId="8">
    <w:abstractNumId w:val="23"/>
  </w:num>
  <w:num w:numId="9">
    <w:abstractNumId w:val="14"/>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6"/>
  </w:num>
  <w:num w:numId="14">
    <w:abstractNumId w:val="31"/>
  </w:num>
  <w:num w:numId="15">
    <w:abstractNumId w:val="34"/>
  </w:num>
  <w:num w:numId="16">
    <w:abstractNumId w:val="25"/>
  </w:num>
  <w:num w:numId="17">
    <w:abstractNumId w:val="0"/>
  </w:num>
  <w:num w:numId="18">
    <w:abstractNumId w:val="8"/>
  </w:num>
  <w:num w:numId="19">
    <w:abstractNumId w:val="33"/>
  </w:num>
  <w:num w:numId="20">
    <w:abstractNumId w:val="7"/>
  </w:num>
  <w:num w:numId="21">
    <w:abstractNumId w:val="26"/>
  </w:num>
  <w:num w:numId="22">
    <w:abstractNumId w:val="1"/>
  </w:num>
  <w:num w:numId="23">
    <w:abstractNumId w:val="27"/>
  </w:num>
  <w:num w:numId="24">
    <w:abstractNumId w:val="12"/>
  </w:num>
  <w:num w:numId="25">
    <w:abstractNumId w:val="5"/>
  </w:num>
  <w:num w:numId="26">
    <w:abstractNumId w:val="19"/>
  </w:num>
  <w:num w:numId="27">
    <w:abstractNumId w:val="15"/>
  </w:num>
  <w:num w:numId="28">
    <w:abstractNumId w:val="29"/>
  </w:num>
  <w:num w:numId="29">
    <w:abstractNumId w:val="35"/>
  </w:num>
  <w:num w:numId="30">
    <w:abstractNumId w:val="17"/>
  </w:num>
  <w:num w:numId="31">
    <w:abstractNumId w:val="2"/>
  </w:num>
  <w:num w:numId="32">
    <w:abstractNumId w:val="9"/>
  </w:num>
  <w:num w:numId="33">
    <w:abstractNumId w:val="11"/>
  </w:num>
  <w:num w:numId="34">
    <w:abstractNumId w:val="6"/>
  </w:num>
  <w:num w:numId="35">
    <w:abstractNumId w:val="28"/>
  </w:num>
  <w:num w:numId="36">
    <w:abstractNumId w:val="2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1F"/>
    <w:rsid w:val="00001498"/>
    <w:rsid w:val="0000318A"/>
    <w:rsid w:val="0000505C"/>
    <w:rsid w:val="000077F5"/>
    <w:rsid w:val="00007FC3"/>
    <w:rsid w:val="0001150A"/>
    <w:rsid w:val="00011E02"/>
    <w:rsid w:val="000128F7"/>
    <w:rsid w:val="00012D08"/>
    <w:rsid w:val="00016534"/>
    <w:rsid w:val="00016717"/>
    <w:rsid w:val="00016C9D"/>
    <w:rsid w:val="000174D1"/>
    <w:rsid w:val="00020F69"/>
    <w:rsid w:val="00021C4C"/>
    <w:rsid w:val="00021ED7"/>
    <w:rsid w:val="00022EF2"/>
    <w:rsid w:val="00023E7C"/>
    <w:rsid w:val="00025AA9"/>
    <w:rsid w:val="000263DD"/>
    <w:rsid w:val="00026BF6"/>
    <w:rsid w:val="0002762F"/>
    <w:rsid w:val="000354F7"/>
    <w:rsid w:val="00037761"/>
    <w:rsid w:val="00037CC7"/>
    <w:rsid w:val="00040598"/>
    <w:rsid w:val="00041A93"/>
    <w:rsid w:val="00041E3B"/>
    <w:rsid w:val="00042A70"/>
    <w:rsid w:val="00042AE7"/>
    <w:rsid w:val="00042D71"/>
    <w:rsid w:val="00046F32"/>
    <w:rsid w:val="0004709A"/>
    <w:rsid w:val="00051737"/>
    <w:rsid w:val="00054D08"/>
    <w:rsid w:val="00055674"/>
    <w:rsid w:val="00057900"/>
    <w:rsid w:val="00057E94"/>
    <w:rsid w:val="0006108F"/>
    <w:rsid w:val="00063C30"/>
    <w:rsid w:val="000661DC"/>
    <w:rsid w:val="00070E05"/>
    <w:rsid w:val="000714A8"/>
    <w:rsid w:val="00074C0C"/>
    <w:rsid w:val="0007636F"/>
    <w:rsid w:val="00080AF2"/>
    <w:rsid w:val="000818C7"/>
    <w:rsid w:val="000824EA"/>
    <w:rsid w:val="00083D99"/>
    <w:rsid w:val="00084350"/>
    <w:rsid w:val="000862DB"/>
    <w:rsid w:val="00090636"/>
    <w:rsid w:val="000915F8"/>
    <w:rsid w:val="00095580"/>
    <w:rsid w:val="00097DD8"/>
    <w:rsid w:val="000A2134"/>
    <w:rsid w:val="000A2FA9"/>
    <w:rsid w:val="000A3355"/>
    <w:rsid w:val="000A3F2F"/>
    <w:rsid w:val="000A5A72"/>
    <w:rsid w:val="000A75A3"/>
    <w:rsid w:val="000B1ED2"/>
    <w:rsid w:val="000B45CB"/>
    <w:rsid w:val="000B4AB6"/>
    <w:rsid w:val="000C0C77"/>
    <w:rsid w:val="000C20B2"/>
    <w:rsid w:val="000C3F7E"/>
    <w:rsid w:val="000C41FA"/>
    <w:rsid w:val="000C5965"/>
    <w:rsid w:val="000C64B5"/>
    <w:rsid w:val="000C7309"/>
    <w:rsid w:val="000D3B1C"/>
    <w:rsid w:val="000D3B1D"/>
    <w:rsid w:val="000D5780"/>
    <w:rsid w:val="000D5AA9"/>
    <w:rsid w:val="000D6810"/>
    <w:rsid w:val="000D7AD9"/>
    <w:rsid w:val="000E243C"/>
    <w:rsid w:val="000E4263"/>
    <w:rsid w:val="000E673D"/>
    <w:rsid w:val="000E7210"/>
    <w:rsid w:val="000F0D1F"/>
    <w:rsid w:val="000F166C"/>
    <w:rsid w:val="000F36CF"/>
    <w:rsid w:val="000F37EE"/>
    <w:rsid w:val="000F4698"/>
    <w:rsid w:val="000F4713"/>
    <w:rsid w:val="000F4815"/>
    <w:rsid w:val="000F5C1B"/>
    <w:rsid w:val="000F6303"/>
    <w:rsid w:val="000F63BD"/>
    <w:rsid w:val="000F7FDD"/>
    <w:rsid w:val="0010000A"/>
    <w:rsid w:val="00103BF0"/>
    <w:rsid w:val="00105213"/>
    <w:rsid w:val="00105A25"/>
    <w:rsid w:val="0010678A"/>
    <w:rsid w:val="00106BCD"/>
    <w:rsid w:val="00110B4F"/>
    <w:rsid w:val="00115618"/>
    <w:rsid w:val="001201F9"/>
    <w:rsid w:val="001215D8"/>
    <w:rsid w:val="00124129"/>
    <w:rsid w:val="001268D2"/>
    <w:rsid w:val="001278D4"/>
    <w:rsid w:val="001351FF"/>
    <w:rsid w:val="00135631"/>
    <w:rsid w:val="00140191"/>
    <w:rsid w:val="001408AF"/>
    <w:rsid w:val="0014147E"/>
    <w:rsid w:val="00143EDB"/>
    <w:rsid w:val="001444DA"/>
    <w:rsid w:val="00150CD2"/>
    <w:rsid w:val="0015167F"/>
    <w:rsid w:val="0015351B"/>
    <w:rsid w:val="00153F74"/>
    <w:rsid w:val="00154969"/>
    <w:rsid w:val="00154F31"/>
    <w:rsid w:val="0015587A"/>
    <w:rsid w:val="00156AF9"/>
    <w:rsid w:val="00156BF0"/>
    <w:rsid w:val="00157A14"/>
    <w:rsid w:val="00157F0C"/>
    <w:rsid w:val="001652F7"/>
    <w:rsid w:val="001662D6"/>
    <w:rsid w:val="00166ED8"/>
    <w:rsid w:val="001670DA"/>
    <w:rsid w:val="00176C68"/>
    <w:rsid w:val="00176CAF"/>
    <w:rsid w:val="00177107"/>
    <w:rsid w:val="00180466"/>
    <w:rsid w:val="00180845"/>
    <w:rsid w:val="00182FA2"/>
    <w:rsid w:val="00184737"/>
    <w:rsid w:val="00185C88"/>
    <w:rsid w:val="00186E66"/>
    <w:rsid w:val="00192164"/>
    <w:rsid w:val="0019259D"/>
    <w:rsid w:val="001929C8"/>
    <w:rsid w:val="00193F2C"/>
    <w:rsid w:val="0019591B"/>
    <w:rsid w:val="001A0456"/>
    <w:rsid w:val="001A12A3"/>
    <w:rsid w:val="001A14B5"/>
    <w:rsid w:val="001A2CFF"/>
    <w:rsid w:val="001A47CF"/>
    <w:rsid w:val="001A5194"/>
    <w:rsid w:val="001B0475"/>
    <w:rsid w:val="001B085A"/>
    <w:rsid w:val="001B174A"/>
    <w:rsid w:val="001B2115"/>
    <w:rsid w:val="001B2BB6"/>
    <w:rsid w:val="001B6FF1"/>
    <w:rsid w:val="001C10FE"/>
    <w:rsid w:val="001C2068"/>
    <w:rsid w:val="001C32FF"/>
    <w:rsid w:val="001C4088"/>
    <w:rsid w:val="001C7708"/>
    <w:rsid w:val="001D0678"/>
    <w:rsid w:val="001D0E86"/>
    <w:rsid w:val="001D1BAB"/>
    <w:rsid w:val="001D2DA0"/>
    <w:rsid w:val="001D4484"/>
    <w:rsid w:val="001D5B76"/>
    <w:rsid w:val="001E0946"/>
    <w:rsid w:val="001E22BD"/>
    <w:rsid w:val="001E2534"/>
    <w:rsid w:val="001E4651"/>
    <w:rsid w:val="001E4B96"/>
    <w:rsid w:val="001E4E28"/>
    <w:rsid w:val="001E4E60"/>
    <w:rsid w:val="001E6DAB"/>
    <w:rsid w:val="001F03D9"/>
    <w:rsid w:val="001F7132"/>
    <w:rsid w:val="0020204F"/>
    <w:rsid w:val="002038B8"/>
    <w:rsid w:val="002042D4"/>
    <w:rsid w:val="00204311"/>
    <w:rsid w:val="0020514A"/>
    <w:rsid w:val="002056CC"/>
    <w:rsid w:val="002056FF"/>
    <w:rsid w:val="0020650D"/>
    <w:rsid w:val="002105CA"/>
    <w:rsid w:val="00212058"/>
    <w:rsid w:val="00212C98"/>
    <w:rsid w:val="00212E96"/>
    <w:rsid w:val="00217106"/>
    <w:rsid w:val="00220ED1"/>
    <w:rsid w:val="00222079"/>
    <w:rsid w:val="00225ABC"/>
    <w:rsid w:val="002271FE"/>
    <w:rsid w:val="00227BFF"/>
    <w:rsid w:val="00230060"/>
    <w:rsid w:val="0023059B"/>
    <w:rsid w:val="00234695"/>
    <w:rsid w:val="00234C40"/>
    <w:rsid w:val="002355B9"/>
    <w:rsid w:val="002369EF"/>
    <w:rsid w:val="00237405"/>
    <w:rsid w:val="00237643"/>
    <w:rsid w:val="002412F4"/>
    <w:rsid w:val="002413F6"/>
    <w:rsid w:val="0024178A"/>
    <w:rsid w:val="00243057"/>
    <w:rsid w:val="00244A01"/>
    <w:rsid w:val="0024556E"/>
    <w:rsid w:val="00247199"/>
    <w:rsid w:val="00250967"/>
    <w:rsid w:val="00251ED1"/>
    <w:rsid w:val="00253C0D"/>
    <w:rsid w:val="00254F26"/>
    <w:rsid w:val="00260AE3"/>
    <w:rsid w:val="00261E30"/>
    <w:rsid w:val="00263EEA"/>
    <w:rsid w:val="00264A32"/>
    <w:rsid w:val="00265611"/>
    <w:rsid w:val="00270652"/>
    <w:rsid w:val="00274357"/>
    <w:rsid w:val="00274EC7"/>
    <w:rsid w:val="00274F51"/>
    <w:rsid w:val="00275B7E"/>
    <w:rsid w:val="00277B54"/>
    <w:rsid w:val="00280F3D"/>
    <w:rsid w:val="00281069"/>
    <w:rsid w:val="00282F45"/>
    <w:rsid w:val="0028364D"/>
    <w:rsid w:val="00287086"/>
    <w:rsid w:val="00290E97"/>
    <w:rsid w:val="00291C85"/>
    <w:rsid w:val="002921B7"/>
    <w:rsid w:val="0029757E"/>
    <w:rsid w:val="00297B0F"/>
    <w:rsid w:val="002A12A6"/>
    <w:rsid w:val="002A15E5"/>
    <w:rsid w:val="002A1B28"/>
    <w:rsid w:val="002A3015"/>
    <w:rsid w:val="002A315F"/>
    <w:rsid w:val="002A3A12"/>
    <w:rsid w:val="002A472C"/>
    <w:rsid w:val="002A57B4"/>
    <w:rsid w:val="002A613C"/>
    <w:rsid w:val="002A6E1A"/>
    <w:rsid w:val="002A7B01"/>
    <w:rsid w:val="002B0FC7"/>
    <w:rsid w:val="002B1447"/>
    <w:rsid w:val="002B17D1"/>
    <w:rsid w:val="002B3C2C"/>
    <w:rsid w:val="002B41EC"/>
    <w:rsid w:val="002B5372"/>
    <w:rsid w:val="002B6FB3"/>
    <w:rsid w:val="002C042F"/>
    <w:rsid w:val="002C0CFE"/>
    <w:rsid w:val="002C316C"/>
    <w:rsid w:val="002C3C12"/>
    <w:rsid w:val="002C436F"/>
    <w:rsid w:val="002C719D"/>
    <w:rsid w:val="002C7F27"/>
    <w:rsid w:val="002D0724"/>
    <w:rsid w:val="002D2C95"/>
    <w:rsid w:val="002D3C30"/>
    <w:rsid w:val="002D475D"/>
    <w:rsid w:val="002D5C89"/>
    <w:rsid w:val="002D6F80"/>
    <w:rsid w:val="002E076A"/>
    <w:rsid w:val="002F1392"/>
    <w:rsid w:val="00301BCC"/>
    <w:rsid w:val="0031614E"/>
    <w:rsid w:val="00322EF3"/>
    <w:rsid w:val="00324E7C"/>
    <w:rsid w:val="003269CF"/>
    <w:rsid w:val="00327496"/>
    <w:rsid w:val="00334C15"/>
    <w:rsid w:val="003407EA"/>
    <w:rsid w:val="0034118E"/>
    <w:rsid w:val="00341695"/>
    <w:rsid w:val="00342A30"/>
    <w:rsid w:val="00342DBB"/>
    <w:rsid w:val="00343372"/>
    <w:rsid w:val="00345456"/>
    <w:rsid w:val="00345931"/>
    <w:rsid w:val="0035023F"/>
    <w:rsid w:val="0035313E"/>
    <w:rsid w:val="00355D76"/>
    <w:rsid w:val="0035675D"/>
    <w:rsid w:val="0036296A"/>
    <w:rsid w:val="00362D49"/>
    <w:rsid w:val="00364C6C"/>
    <w:rsid w:val="003658F8"/>
    <w:rsid w:val="00371B7B"/>
    <w:rsid w:val="0037339C"/>
    <w:rsid w:val="00373662"/>
    <w:rsid w:val="00374F4D"/>
    <w:rsid w:val="003750C2"/>
    <w:rsid w:val="00381CB7"/>
    <w:rsid w:val="00381FFB"/>
    <w:rsid w:val="0038310B"/>
    <w:rsid w:val="00383870"/>
    <w:rsid w:val="003901C5"/>
    <w:rsid w:val="003A1F6F"/>
    <w:rsid w:val="003A4138"/>
    <w:rsid w:val="003A7AB0"/>
    <w:rsid w:val="003B03A7"/>
    <w:rsid w:val="003B2D56"/>
    <w:rsid w:val="003B7203"/>
    <w:rsid w:val="003C3321"/>
    <w:rsid w:val="003C4435"/>
    <w:rsid w:val="003C4942"/>
    <w:rsid w:val="003C4999"/>
    <w:rsid w:val="003C5742"/>
    <w:rsid w:val="003D5E4E"/>
    <w:rsid w:val="003D667C"/>
    <w:rsid w:val="003D7285"/>
    <w:rsid w:val="003D7B1C"/>
    <w:rsid w:val="003E5F1C"/>
    <w:rsid w:val="003F0861"/>
    <w:rsid w:val="003F0886"/>
    <w:rsid w:val="003F08B2"/>
    <w:rsid w:val="003F32AF"/>
    <w:rsid w:val="003F55A2"/>
    <w:rsid w:val="003F57DD"/>
    <w:rsid w:val="004017CC"/>
    <w:rsid w:val="00403674"/>
    <w:rsid w:val="00403E0A"/>
    <w:rsid w:val="00407AB2"/>
    <w:rsid w:val="0041027C"/>
    <w:rsid w:val="0041064E"/>
    <w:rsid w:val="004107C1"/>
    <w:rsid w:val="00411A27"/>
    <w:rsid w:val="004138C6"/>
    <w:rsid w:val="0041411C"/>
    <w:rsid w:val="004160E4"/>
    <w:rsid w:val="0042539E"/>
    <w:rsid w:val="004254FF"/>
    <w:rsid w:val="0042591C"/>
    <w:rsid w:val="00430782"/>
    <w:rsid w:val="00430791"/>
    <w:rsid w:val="00432B39"/>
    <w:rsid w:val="00434992"/>
    <w:rsid w:val="00434E27"/>
    <w:rsid w:val="00436E26"/>
    <w:rsid w:val="004378F2"/>
    <w:rsid w:val="00437A3A"/>
    <w:rsid w:val="0044099F"/>
    <w:rsid w:val="00442166"/>
    <w:rsid w:val="00442522"/>
    <w:rsid w:val="004435A2"/>
    <w:rsid w:val="00443A0A"/>
    <w:rsid w:val="004444D6"/>
    <w:rsid w:val="0044514C"/>
    <w:rsid w:val="0044516F"/>
    <w:rsid w:val="004469FF"/>
    <w:rsid w:val="004504A5"/>
    <w:rsid w:val="00450579"/>
    <w:rsid w:val="00450662"/>
    <w:rsid w:val="00450ADB"/>
    <w:rsid w:val="00450D34"/>
    <w:rsid w:val="00451F53"/>
    <w:rsid w:val="00452534"/>
    <w:rsid w:val="00452AC3"/>
    <w:rsid w:val="004542E1"/>
    <w:rsid w:val="00454730"/>
    <w:rsid w:val="00456260"/>
    <w:rsid w:val="004565C9"/>
    <w:rsid w:val="00456C20"/>
    <w:rsid w:val="004577C4"/>
    <w:rsid w:val="004612FE"/>
    <w:rsid w:val="00462532"/>
    <w:rsid w:val="00467D19"/>
    <w:rsid w:val="004707BF"/>
    <w:rsid w:val="00472747"/>
    <w:rsid w:val="0047499E"/>
    <w:rsid w:val="00475311"/>
    <w:rsid w:val="004762D1"/>
    <w:rsid w:val="00476CA4"/>
    <w:rsid w:val="00477E6B"/>
    <w:rsid w:val="0048069D"/>
    <w:rsid w:val="004831B7"/>
    <w:rsid w:val="004833BE"/>
    <w:rsid w:val="004834BC"/>
    <w:rsid w:val="0048387F"/>
    <w:rsid w:val="00490CF3"/>
    <w:rsid w:val="00491243"/>
    <w:rsid w:val="00492646"/>
    <w:rsid w:val="00493D64"/>
    <w:rsid w:val="0049559C"/>
    <w:rsid w:val="00496ED9"/>
    <w:rsid w:val="00496F64"/>
    <w:rsid w:val="00496FAA"/>
    <w:rsid w:val="004A3B0A"/>
    <w:rsid w:val="004A5A8D"/>
    <w:rsid w:val="004A6065"/>
    <w:rsid w:val="004A73D1"/>
    <w:rsid w:val="004A7613"/>
    <w:rsid w:val="004B0E17"/>
    <w:rsid w:val="004B1C49"/>
    <w:rsid w:val="004B315F"/>
    <w:rsid w:val="004B3E28"/>
    <w:rsid w:val="004B5B53"/>
    <w:rsid w:val="004B6670"/>
    <w:rsid w:val="004B7678"/>
    <w:rsid w:val="004B7F09"/>
    <w:rsid w:val="004C08DE"/>
    <w:rsid w:val="004C0D56"/>
    <w:rsid w:val="004C1C33"/>
    <w:rsid w:val="004C2D95"/>
    <w:rsid w:val="004C3539"/>
    <w:rsid w:val="004C4915"/>
    <w:rsid w:val="004C4C44"/>
    <w:rsid w:val="004D06F1"/>
    <w:rsid w:val="004D0C53"/>
    <w:rsid w:val="004D1353"/>
    <w:rsid w:val="004D7D00"/>
    <w:rsid w:val="004E0AE7"/>
    <w:rsid w:val="004E2D53"/>
    <w:rsid w:val="004E3224"/>
    <w:rsid w:val="004E36B5"/>
    <w:rsid w:val="004E4331"/>
    <w:rsid w:val="004F1C5E"/>
    <w:rsid w:val="004F2082"/>
    <w:rsid w:val="004F739E"/>
    <w:rsid w:val="005002D9"/>
    <w:rsid w:val="00500CB8"/>
    <w:rsid w:val="00502F70"/>
    <w:rsid w:val="005037E5"/>
    <w:rsid w:val="0051041A"/>
    <w:rsid w:val="00510444"/>
    <w:rsid w:val="00514165"/>
    <w:rsid w:val="005150F9"/>
    <w:rsid w:val="005161FE"/>
    <w:rsid w:val="00517049"/>
    <w:rsid w:val="00522298"/>
    <w:rsid w:val="00524DDD"/>
    <w:rsid w:val="00524E11"/>
    <w:rsid w:val="00525573"/>
    <w:rsid w:val="00527EC4"/>
    <w:rsid w:val="00536D26"/>
    <w:rsid w:val="0053717E"/>
    <w:rsid w:val="0054112D"/>
    <w:rsid w:val="00542EAA"/>
    <w:rsid w:val="00543435"/>
    <w:rsid w:val="005456B4"/>
    <w:rsid w:val="00546E2A"/>
    <w:rsid w:val="005513C6"/>
    <w:rsid w:val="0055594A"/>
    <w:rsid w:val="005578C2"/>
    <w:rsid w:val="00561BB7"/>
    <w:rsid w:val="00563D38"/>
    <w:rsid w:val="00564350"/>
    <w:rsid w:val="00564955"/>
    <w:rsid w:val="00564CC0"/>
    <w:rsid w:val="00565B92"/>
    <w:rsid w:val="0056647A"/>
    <w:rsid w:val="00567354"/>
    <w:rsid w:val="0057054F"/>
    <w:rsid w:val="00571777"/>
    <w:rsid w:val="00573746"/>
    <w:rsid w:val="00574B77"/>
    <w:rsid w:val="005752CB"/>
    <w:rsid w:val="00580591"/>
    <w:rsid w:val="00581460"/>
    <w:rsid w:val="00581D6D"/>
    <w:rsid w:val="00582055"/>
    <w:rsid w:val="00582814"/>
    <w:rsid w:val="005831A7"/>
    <w:rsid w:val="005848DF"/>
    <w:rsid w:val="00591218"/>
    <w:rsid w:val="00593F70"/>
    <w:rsid w:val="00594981"/>
    <w:rsid w:val="005A1DB2"/>
    <w:rsid w:val="005A2A7A"/>
    <w:rsid w:val="005A2F80"/>
    <w:rsid w:val="005A36C2"/>
    <w:rsid w:val="005A523C"/>
    <w:rsid w:val="005A5BEB"/>
    <w:rsid w:val="005A6FAF"/>
    <w:rsid w:val="005B04BC"/>
    <w:rsid w:val="005B70F8"/>
    <w:rsid w:val="005C1028"/>
    <w:rsid w:val="005C2B1D"/>
    <w:rsid w:val="005C2DAF"/>
    <w:rsid w:val="005D04A9"/>
    <w:rsid w:val="005D5784"/>
    <w:rsid w:val="005E20A5"/>
    <w:rsid w:val="005E2A63"/>
    <w:rsid w:val="005E3740"/>
    <w:rsid w:val="005E3DA4"/>
    <w:rsid w:val="005E5266"/>
    <w:rsid w:val="005E64BD"/>
    <w:rsid w:val="005E732D"/>
    <w:rsid w:val="005F12E5"/>
    <w:rsid w:val="005F2539"/>
    <w:rsid w:val="005F2CF0"/>
    <w:rsid w:val="005F3D1A"/>
    <w:rsid w:val="005F59AA"/>
    <w:rsid w:val="00600C9D"/>
    <w:rsid w:val="00600F2E"/>
    <w:rsid w:val="0060308A"/>
    <w:rsid w:val="0060681F"/>
    <w:rsid w:val="00607900"/>
    <w:rsid w:val="00607DE4"/>
    <w:rsid w:val="0061184E"/>
    <w:rsid w:val="0061396D"/>
    <w:rsid w:val="00615197"/>
    <w:rsid w:val="00616DF0"/>
    <w:rsid w:val="0061799D"/>
    <w:rsid w:val="006201C3"/>
    <w:rsid w:val="006204E3"/>
    <w:rsid w:val="0062061C"/>
    <w:rsid w:val="0062339C"/>
    <w:rsid w:val="006244F5"/>
    <w:rsid w:val="0062525C"/>
    <w:rsid w:val="00625DD4"/>
    <w:rsid w:val="00625E95"/>
    <w:rsid w:val="00627FBB"/>
    <w:rsid w:val="00633045"/>
    <w:rsid w:val="00633775"/>
    <w:rsid w:val="006358AF"/>
    <w:rsid w:val="006367D7"/>
    <w:rsid w:val="00640101"/>
    <w:rsid w:val="00640B7E"/>
    <w:rsid w:val="006423E0"/>
    <w:rsid w:val="006432FB"/>
    <w:rsid w:val="00643662"/>
    <w:rsid w:val="006457B6"/>
    <w:rsid w:val="00647746"/>
    <w:rsid w:val="0065295E"/>
    <w:rsid w:val="00653DC7"/>
    <w:rsid w:val="00654860"/>
    <w:rsid w:val="00657EA9"/>
    <w:rsid w:val="00660AB4"/>
    <w:rsid w:val="00661913"/>
    <w:rsid w:val="006642F1"/>
    <w:rsid w:val="006647C5"/>
    <w:rsid w:val="00665205"/>
    <w:rsid w:val="00666749"/>
    <w:rsid w:val="00667952"/>
    <w:rsid w:val="00671259"/>
    <w:rsid w:val="00671649"/>
    <w:rsid w:val="006721F9"/>
    <w:rsid w:val="00674011"/>
    <w:rsid w:val="00674A2B"/>
    <w:rsid w:val="00675216"/>
    <w:rsid w:val="00677D5C"/>
    <w:rsid w:val="00677D7D"/>
    <w:rsid w:val="00680104"/>
    <w:rsid w:val="00680533"/>
    <w:rsid w:val="0068239F"/>
    <w:rsid w:val="00683119"/>
    <w:rsid w:val="006869D7"/>
    <w:rsid w:val="006902E9"/>
    <w:rsid w:val="00690ACA"/>
    <w:rsid w:val="00691ED9"/>
    <w:rsid w:val="0069733F"/>
    <w:rsid w:val="006976B3"/>
    <w:rsid w:val="006A0C3A"/>
    <w:rsid w:val="006A4BF5"/>
    <w:rsid w:val="006B00AF"/>
    <w:rsid w:val="006B0DE3"/>
    <w:rsid w:val="006B1990"/>
    <w:rsid w:val="006B2EE6"/>
    <w:rsid w:val="006B373D"/>
    <w:rsid w:val="006C097B"/>
    <w:rsid w:val="006C0BBA"/>
    <w:rsid w:val="006C18AC"/>
    <w:rsid w:val="006C1CCD"/>
    <w:rsid w:val="006C6293"/>
    <w:rsid w:val="006C7C00"/>
    <w:rsid w:val="006D0A93"/>
    <w:rsid w:val="006D0C9C"/>
    <w:rsid w:val="006D1341"/>
    <w:rsid w:val="006D40EE"/>
    <w:rsid w:val="006D420B"/>
    <w:rsid w:val="006D541B"/>
    <w:rsid w:val="006D78CB"/>
    <w:rsid w:val="006E0421"/>
    <w:rsid w:val="006E045B"/>
    <w:rsid w:val="006E1991"/>
    <w:rsid w:val="006E5E84"/>
    <w:rsid w:val="006E6C3B"/>
    <w:rsid w:val="006E6ECB"/>
    <w:rsid w:val="006E7451"/>
    <w:rsid w:val="006E7462"/>
    <w:rsid w:val="006F0BD5"/>
    <w:rsid w:val="006F2305"/>
    <w:rsid w:val="006F2477"/>
    <w:rsid w:val="006F4606"/>
    <w:rsid w:val="006F58F2"/>
    <w:rsid w:val="006F6DF2"/>
    <w:rsid w:val="00704687"/>
    <w:rsid w:val="007049D8"/>
    <w:rsid w:val="0070625A"/>
    <w:rsid w:val="0070631E"/>
    <w:rsid w:val="00707DE5"/>
    <w:rsid w:val="00710E78"/>
    <w:rsid w:val="007144F4"/>
    <w:rsid w:val="00714903"/>
    <w:rsid w:val="00715283"/>
    <w:rsid w:val="007211E2"/>
    <w:rsid w:val="0072245C"/>
    <w:rsid w:val="0072271B"/>
    <w:rsid w:val="00722A1D"/>
    <w:rsid w:val="0072360B"/>
    <w:rsid w:val="00724F54"/>
    <w:rsid w:val="007265F5"/>
    <w:rsid w:val="00726799"/>
    <w:rsid w:val="0072735D"/>
    <w:rsid w:val="00731FFF"/>
    <w:rsid w:val="007325DB"/>
    <w:rsid w:val="0073354B"/>
    <w:rsid w:val="0073412E"/>
    <w:rsid w:val="00734406"/>
    <w:rsid w:val="007356DB"/>
    <w:rsid w:val="00737015"/>
    <w:rsid w:val="00740A64"/>
    <w:rsid w:val="00742A9D"/>
    <w:rsid w:val="00745218"/>
    <w:rsid w:val="00750A56"/>
    <w:rsid w:val="00751411"/>
    <w:rsid w:val="007537B3"/>
    <w:rsid w:val="00761D49"/>
    <w:rsid w:val="0076377B"/>
    <w:rsid w:val="00764B11"/>
    <w:rsid w:val="007664F0"/>
    <w:rsid w:val="007671F8"/>
    <w:rsid w:val="007702A1"/>
    <w:rsid w:val="007729CC"/>
    <w:rsid w:val="00773093"/>
    <w:rsid w:val="007750EA"/>
    <w:rsid w:val="00780E64"/>
    <w:rsid w:val="00782932"/>
    <w:rsid w:val="007857D5"/>
    <w:rsid w:val="00786A9D"/>
    <w:rsid w:val="007901FE"/>
    <w:rsid w:val="00792603"/>
    <w:rsid w:val="00794411"/>
    <w:rsid w:val="00795EB7"/>
    <w:rsid w:val="00796177"/>
    <w:rsid w:val="007961B2"/>
    <w:rsid w:val="00796F17"/>
    <w:rsid w:val="007A1558"/>
    <w:rsid w:val="007A21C7"/>
    <w:rsid w:val="007A2A8E"/>
    <w:rsid w:val="007A2D13"/>
    <w:rsid w:val="007A41EE"/>
    <w:rsid w:val="007A6A6E"/>
    <w:rsid w:val="007B25A7"/>
    <w:rsid w:val="007B2E95"/>
    <w:rsid w:val="007B3433"/>
    <w:rsid w:val="007B3877"/>
    <w:rsid w:val="007B3BA9"/>
    <w:rsid w:val="007B6CED"/>
    <w:rsid w:val="007B721D"/>
    <w:rsid w:val="007C00E1"/>
    <w:rsid w:val="007C1701"/>
    <w:rsid w:val="007C2F7D"/>
    <w:rsid w:val="007C36F2"/>
    <w:rsid w:val="007C4AE5"/>
    <w:rsid w:val="007C7EBC"/>
    <w:rsid w:val="007D0B7D"/>
    <w:rsid w:val="007D1859"/>
    <w:rsid w:val="007D1FE0"/>
    <w:rsid w:val="007D3D65"/>
    <w:rsid w:val="007D45F7"/>
    <w:rsid w:val="007E083D"/>
    <w:rsid w:val="007E0D2A"/>
    <w:rsid w:val="007E183C"/>
    <w:rsid w:val="007E2928"/>
    <w:rsid w:val="007E2DD8"/>
    <w:rsid w:val="007F1F56"/>
    <w:rsid w:val="007F366C"/>
    <w:rsid w:val="007F5BFF"/>
    <w:rsid w:val="00801309"/>
    <w:rsid w:val="008014B9"/>
    <w:rsid w:val="0080173A"/>
    <w:rsid w:val="00801E15"/>
    <w:rsid w:val="0080263D"/>
    <w:rsid w:val="008029E9"/>
    <w:rsid w:val="00803B9F"/>
    <w:rsid w:val="00810F0D"/>
    <w:rsid w:val="00811D8B"/>
    <w:rsid w:val="0081354E"/>
    <w:rsid w:val="008146DA"/>
    <w:rsid w:val="00815519"/>
    <w:rsid w:val="00816163"/>
    <w:rsid w:val="00820C48"/>
    <w:rsid w:val="0082269F"/>
    <w:rsid w:val="00823891"/>
    <w:rsid w:val="00824DEA"/>
    <w:rsid w:val="00825AC4"/>
    <w:rsid w:val="00832598"/>
    <w:rsid w:val="008336BF"/>
    <w:rsid w:val="0083462C"/>
    <w:rsid w:val="00835B2D"/>
    <w:rsid w:val="0084004B"/>
    <w:rsid w:val="008401D2"/>
    <w:rsid w:val="008404E8"/>
    <w:rsid w:val="00840800"/>
    <w:rsid w:val="00842FFF"/>
    <w:rsid w:val="00847B4A"/>
    <w:rsid w:val="00851CBA"/>
    <w:rsid w:val="0085364D"/>
    <w:rsid w:val="00854846"/>
    <w:rsid w:val="00854B09"/>
    <w:rsid w:val="008559FE"/>
    <w:rsid w:val="00856E15"/>
    <w:rsid w:val="00861024"/>
    <w:rsid w:val="008629DB"/>
    <w:rsid w:val="0086331B"/>
    <w:rsid w:val="008636A7"/>
    <w:rsid w:val="0086660B"/>
    <w:rsid w:val="00867271"/>
    <w:rsid w:val="00874753"/>
    <w:rsid w:val="00874A11"/>
    <w:rsid w:val="00875FE1"/>
    <w:rsid w:val="0087615D"/>
    <w:rsid w:val="008767D1"/>
    <w:rsid w:val="00880283"/>
    <w:rsid w:val="008854DF"/>
    <w:rsid w:val="008867F7"/>
    <w:rsid w:val="00886BA4"/>
    <w:rsid w:val="00891475"/>
    <w:rsid w:val="008948D2"/>
    <w:rsid w:val="00894F38"/>
    <w:rsid w:val="00896F74"/>
    <w:rsid w:val="008A1984"/>
    <w:rsid w:val="008A4527"/>
    <w:rsid w:val="008A47F8"/>
    <w:rsid w:val="008A66F5"/>
    <w:rsid w:val="008B08B7"/>
    <w:rsid w:val="008B5525"/>
    <w:rsid w:val="008B58D3"/>
    <w:rsid w:val="008B5EAE"/>
    <w:rsid w:val="008B6373"/>
    <w:rsid w:val="008B791E"/>
    <w:rsid w:val="008C1B19"/>
    <w:rsid w:val="008C1D82"/>
    <w:rsid w:val="008C2BA5"/>
    <w:rsid w:val="008C380E"/>
    <w:rsid w:val="008C4F69"/>
    <w:rsid w:val="008C5C7C"/>
    <w:rsid w:val="008D1AEB"/>
    <w:rsid w:val="008D28AB"/>
    <w:rsid w:val="008D2BBE"/>
    <w:rsid w:val="008D7AEF"/>
    <w:rsid w:val="008E0884"/>
    <w:rsid w:val="008E2900"/>
    <w:rsid w:val="008E2D41"/>
    <w:rsid w:val="008E5DEC"/>
    <w:rsid w:val="008E5EE5"/>
    <w:rsid w:val="008E7B9D"/>
    <w:rsid w:val="008F1DF3"/>
    <w:rsid w:val="008F25A0"/>
    <w:rsid w:val="008F3CE6"/>
    <w:rsid w:val="008F478B"/>
    <w:rsid w:val="008F4C5B"/>
    <w:rsid w:val="008F60D9"/>
    <w:rsid w:val="008F7BB9"/>
    <w:rsid w:val="008F7E3D"/>
    <w:rsid w:val="00902AA2"/>
    <w:rsid w:val="00903E85"/>
    <w:rsid w:val="00906B93"/>
    <w:rsid w:val="00906BE6"/>
    <w:rsid w:val="00906D36"/>
    <w:rsid w:val="00906E6C"/>
    <w:rsid w:val="00907B39"/>
    <w:rsid w:val="0091044B"/>
    <w:rsid w:val="00911156"/>
    <w:rsid w:val="00917DC5"/>
    <w:rsid w:val="00921BF8"/>
    <w:rsid w:val="009255BF"/>
    <w:rsid w:val="00930CC4"/>
    <w:rsid w:val="00933FC8"/>
    <w:rsid w:val="0093529E"/>
    <w:rsid w:val="0093655B"/>
    <w:rsid w:val="0093658E"/>
    <w:rsid w:val="00941C89"/>
    <w:rsid w:val="00941D36"/>
    <w:rsid w:val="009424E6"/>
    <w:rsid w:val="00946CE1"/>
    <w:rsid w:val="0095069D"/>
    <w:rsid w:val="009511B6"/>
    <w:rsid w:val="00954D30"/>
    <w:rsid w:val="009552FC"/>
    <w:rsid w:val="00955A0F"/>
    <w:rsid w:val="00956EBA"/>
    <w:rsid w:val="00960BE9"/>
    <w:rsid w:val="00961917"/>
    <w:rsid w:val="009650FC"/>
    <w:rsid w:val="0097006D"/>
    <w:rsid w:val="00970079"/>
    <w:rsid w:val="009721C7"/>
    <w:rsid w:val="009737FF"/>
    <w:rsid w:val="00973EE2"/>
    <w:rsid w:val="009754F5"/>
    <w:rsid w:val="009810B5"/>
    <w:rsid w:val="00982F64"/>
    <w:rsid w:val="00984CBA"/>
    <w:rsid w:val="00992F5B"/>
    <w:rsid w:val="009964C7"/>
    <w:rsid w:val="00996EAE"/>
    <w:rsid w:val="009A1AB2"/>
    <w:rsid w:val="009A2E7B"/>
    <w:rsid w:val="009A3DCA"/>
    <w:rsid w:val="009A3E76"/>
    <w:rsid w:val="009A5D81"/>
    <w:rsid w:val="009A7091"/>
    <w:rsid w:val="009A73A2"/>
    <w:rsid w:val="009A7C50"/>
    <w:rsid w:val="009B00F4"/>
    <w:rsid w:val="009B09D6"/>
    <w:rsid w:val="009B1EAC"/>
    <w:rsid w:val="009B23FE"/>
    <w:rsid w:val="009B2C08"/>
    <w:rsid w:val="009B3DF0"/>
    <w:rsid w:val="009B4671"/>
    <w:rsid w:val="009B52EE"/>
    <w:rsid w:val="009B5C78"/>
    <w:rsid w:val="009C0C6B"/>
    <w:rsid w:val="009C2128"/>
    <w:rsid w:val="009D043D"/>
    <w:rsid w:val="009D1938"/>
    <w:rsid w:val="009D7925"/>
    <w:rsid w:val="009E0AFD"/>
    <w:rsid w:val="009E1661"/>
    <w:rsid w:val="009E295A"/>
    <w:rsid w:val="009E330F"/>
    <w:rsid w:val="009E3D6D"/>
    <w:rsid w:val="009E3EB4"/>
    <w:rsid w:val="009F0862"/>
    <w:rsid w:val="009F0D3F"/>
    <w:rsid w:val="009F1228"/>
    <w:rsid w:val="009F5CBE"/>
    <w:rsid w:val="009F6348"/>
    <w:rsid w:val="009F6A4A"/>
    <w:rsid w:val="00A01605"/>
    <w:rsid w:val="00A016F6"/>
    <w:rsid w:val="00A035E3"/>
    <w:rsid w:val="00A04EFD"/>
    <w:rsid w:val="00A06365"/>
    <w:rsid w:val="00A1073E"/>
    <w:rsid w:val="00A109DF"/>
    <w:rsid w:val="00A10A99"/>
    <w:rsid w:val="00A10BF7"/>
    <w:rsid w:val="00A11373"/>
    <w:rsid w:val="00A12DE2"/>
    <w:rsid w:val="00A17915"/>
    <w:rsid w:val="00A20234"/>
    <w:rsid w:val="00A213B1"/>
    <w:rsid w:val="00A21D59"/>
    <w:rsid w:val="00A2266F"/>
    <w:rsid w:val="00A22E57"/>
    <w:rsid w:val="00A2431B"/>
    <w:rsid w:val="00A244B9"/>
    <w:rsid w:val="00A26770"/>
    <w:rsid w:val="00A27D6A"/>
    <w:rsid w:val="00A33E8C"/>
    <w:rsid w:val="00A35C32"/>
    <w:rsid w:val="00A40288"/>
    <w:rsid w:val="00A410CC"/>
    <w:rsid w:val="00A44991"/>
    <w:rsid w:val="00A46A77"/>
    <w:rsid w:val="00A46DA7"/>
    <w:rsid w:val="00A51C4F"/>
    <w:rsid w:val="00A55D33"/>
    <w:rsid w:val="00A56143"/>
    <w:rsid w:val="00A565A5"/>
    <w:rsid w:val="00A57227"/>
    <w:rsid w:val="00A60A26"/>
    <w:rsid w:val="00A60AF9"/>
    <w:rsid w:val="00A61795"/>
    <w:rsid w:val="00A6519C"/>
    <w:rsid w:val="00A67E32"/>
    <w:rsid w:val="00A67F77"/>
    <w:rsid w:val="00A71FCA"/>
    <w:rsid w:val="00A7299E"/>
    <w:rsid w:val="00A72F5D"/>
    <w:rsid w:val="00A72FFA"/>
    <w:rsid w:val="00A74123"/>
    <w:rsid w:val="00A753A6"/>
    <w:rsid w:val="00A75553"/>
    <w:rsid w:val="00A75566"/>
    <w:rsid w:val="00A82178"/>
    <w:rsid w:val="00A824DB"/>
    <w:rsid w:val="00A8671B"/>
    <w:rsid w:val="00A90CAC"/>
    <w:rsid w:val="00A93C54"/>
    <w:rsid w:val="00A95E26"/>
    <w:rsid w:val="00A978CB"/>
    <w:rsid w:val="00A97A1C"/>
    <w:rsid w:val="00AA0A8E"/>
    <w:rsid w:val="00AA0B02"/>
    <w:rsid w:val="00AA1461"/>
    <w:rsid w:val="00AA484D"/>
    <w:rsid w:val="00AB01A5"/>
    <w:rsid w:val="00AB126C"/>
    <w:rsid w:val="00AB5E11"/>
    <w:rsid w:val="00AB6C7E"/>
    <w:rsid w:val="00AC0692"/>
    <w:rsid w:val="00AC06D9"/>
    <w:rsid w:val="00AC0C38"/>
    <w:rsid w:val="00AC4E8D"/>
    <w:rsid w:val="00AC5D6A"/>
    <w:rsid w:val="00AC6BC1"/>
    <w:rsid w:val="00AC6E12"/>
    <w:rsid w:val="00AC7E68"/>
    <w:rsid w:val="00AC7FDF"/>
    <w:rsid w:val="00AD1C71"/>
    <w:rsid w:val="00AD2CAB"/>
    <w:rsid w:val="00AD3FC3"/>
    <w:rsid w:val="00AD402F"/>
    <w:rsid w:val="00AD56D1"/>
    <w:rsid w:val="00AD5980"/>
    <w:rsid w:val="00AE09F5"/>
    <w:rsid w:val="00AE2B54"/>
    <w:rsid w:val="00AE467D"/>
    <w:rsid w:val="00AE4D73"/>
    <w:rsid w:val="00AE5B8A"/>
    <w:rsid w:val="00AE77A2"/>
    <w:rsid w:val="00AF0FA3"/>
    <w:rsid w:val="00AF1BF3"/>
    <w:rsid w:val="00AF396F"/>
    <w:rsid w:val="00AF3C3E"/>
    <w:rsid w:val="00AF73FC"/>
    <w:rsid w:val="00AF7692"/>
    <w:rsid w:val="00AF7C07"/>
    <w:rsid w:val="00B025DA"/>
    <w:rsid w:val="00B03BC4"/>
    <w:rsid w:val="00B03C53"/>
    <w:rsid w:val="00B03CD9"/>
    <w:rsid w:val="00B04787"/>
    <w:rsid w:val="00B06EA9"/>
    <w:rsid w:val="00B074E9"/>
    <w:rsid w:val="00B10503"/>
    <w:rsid w:val="00B105C2"/>
    <w:rsid w:val="00B118A8"/>
    <w:rsid w:val="00B12068"/>
    <w:rsid w:val="00B13008"/>
    <w:rsid w:val="00B13527"/>
    <w:rsid w:val="00B13E94"/>
    <w:rsid w:val="00B14402"/>
    <w:rsid w:val="00B1693E"/>
    <w:rsid w:val="00B17F80"/>
    <w:rsid w:val="00B23306"/>
    <w:rsid w:val="00B24320"/>
    <w:rsid w:val="00B25D01"/>
    <w:rsid w:val="00B3393B"/>
    <w:rsid w:val="00B362CA"/>
    <w:rsid w:val="00B41338"/>
    <w:rsid w:val="00B42279"/>
    <w:rsid w:val="00B42EBC"/>
    <w:rsid w:val="00B453C2"/>
    <w:rsid w:val="00B46AD5"/>
    <w:rsid w:val="00B52C85"/>
    <w:rsid w:val="00B53862"/>
    <w:rsid w:val="00B607D1"/>
    <w:rsid w:val="00B60F29"/>
    <w:rsid w:val="00B62285"/>
    <w:rsid w:val="00B64DB6"/>
    <w:rsid w:val="00B65938"/>
    <w:rsid w:val="00B66B29"/>
    <w:rsid w:val="00B7114A"/>
    <w:rsid w:val="00B71B78"/>
    <w:rsid w:val="00B7464D"/>
    <w:rsid w:val="00B74C78"/>
    <w:rsid w:val="00B76EE5"/>
    <w:rsid w:val="00B820E9"/>
    <w:rsid w:val="00B848B8"/>
    <w:rsid w:val="00B8619B"/>
    <w:rsid w:val="00B8748D"/>
    <w:rsid w:val="00B90889"/>
    <w:rsid w:val="00B915FB"/>
    <w:rsid w:val="00B9349D"/>
    <w:rsid w:val="00B94326"/>
    <w:rsid w:val="00B9505E"/>
    <w:rsid w:val="00B9514D"/>
    <w:rsid w:val="00B95CF7"/>
    <w:rsid w:val="00BA0FF4"/>
    <w:rsid w:val="00BA243A"/>
    <w:rsid w:val="00BA2D57"/>
    <w:rsid w:val="00BA3E84"/>
    <w:rsid w:val="00BA3F75"/>
    <w:rsid w:val="00BA4910"/>
    <w:rsid w:val="00BA6717"/>
    <w:rsid w:val="00BA6BC9"/>
    <w:rsid w:val="00BB10B9"/>
    <w:rsid w:val="00BB195E"/>
    <w:rsid w:val="00BB7CA4"/>
    <w:rsid w:val="00BC0CD7"/>
    <w:rsid w:val="00BC25F6"/>
    <w:rsid w:val="00BC39B3"/>
    <w:rsid w:val="00BC4F82"/>
    <w:rsid w:val="00BC4FDB"/>
    <w:rsid w:val="00BC5C42"/>
    <w:rsid w:val="00BC5D07"/>
    <w:rsid w:val="00BD1C3F"/>
    <w:rsid w:val="00BD65A0"/>
    <w:rsid w:val="00BD67E3"/>
    <w:rsid w:val="00BD7AFF"/>
    <w:rsid w:val="00BE0320"/>
    <w:rsid w:val="00BE1089"/>
    <w:rsid w:val="00BE31B8"/>
    <w:rsid w:val="00BE61E8"/>
    <w:rsid w:val="00BE7101"/>
    <w:rsid w:val="00BF1354"/>
    <w:rsid w:val="00BF2B30"/>
    <w:rsid w:val="00BF5CFB"/>
    <w:rsid w:val="00C016DE"/>
    <w:rsid w:val="00C02A8D"/>
    <w:rsid w:val="00C03AA6"/>
    <w:rsid w:val="00C03B49"/>
    <w:rsid w:val="00C057A2"/>
    <w:rsid w:val="00C06440"/>
    <w:rsid w:val="00C07E7E"/>
    <w:rsid w:val="00C11D5D"/>
    <w:rsid w:val="00C12073"/>
    <w:rsid w:val="00C17CE7"/>
    <w:rsid w:val="00C2157E"/>
    <w:rsid w:val="00C2293B"/>
    <w:rsid w:val="00C23422"/>
    <w:rsid w:val="00C24967"/>
    <w:rsid w:val="00C253DA"/>
    <w:rsid w:val="00C26402"/>
    <w:rsid w:val="00C27633"/>
    <w:rsid w:val="00C27E49"/>
    <w:rsid w:val="00C306DC"/>
    <w:rsid w:val="00C3112D"/>
    <w:rsid w:val="00C315A7"/>
    <w:rsid w:val="00C343B0"/>
    <w:rsid w:val="00C373CF"/>
    <w:rsid w:val="00C40953"/>
    <w:rsid w:val="00C4111D"/>
    <w:rsid w:val="00C42A55"/>
    <w:rsid w:val="00C43061"/>
    <w:rsid w:val="00C43FD4"/>
    <w:rsid w:val="00C44A48"/>
    <w:rsid w:val="00C44FF9"/>
    <w:rsid w:val="00C45532"/>
    <w:rsid w:val="00C459B0"/>
    <w:rsid w:val="00C50059"/>
    <w:rsid w:val="00C51D20"/>
    <w:rsid w:val="00C53138"/>
    <w:rsid w:val="00C537C6"/>
    <w:rsid w:val="00C53E63"/>
    <w:rsid w:val="00C55037"/>
    <w:rsid w:val="00C553BC"/>
    <w:rsid w:val="00C557F5"/>
    <w:rsid w:val="00C60276"/>
    <w:rsid w:val="00C613BA"/>
    <w:rsid w:val="00C618DC"/>
    <w:rsid w:val="00C66364"/>
    <w:rsid w:val="00C70FD8"/>
    <w:rsid w:val="00C73937"/>
    <w:rsid w:val="00C7415B"/>
    <w:rsid w:val="00C80608"/>
    <w:rsid w:val="00C81233"/>
    <w:rsid w:val="00C823A7"/>
    <w:rsid w:val="00C83D5B"/>
    <w:rsid w:val="00C8733A"/>
    <w:rsid w:val="00C908C7"/>
    <w:rsid w:val="00C93BC1"/>
    <w:rsid w:val="00C9405A"/>
    <w:rsid w:val="00C96370"/>
    <w:rsid w:val="00C97816"/>
    <w:rsid w:val="00C97F58"/>
    <w:rsid w:val="00CA0FD6"/>
    <w:rsid w:val="00CA11D4"/>
    <w:rsid w:val="00CA14E2"/>
    <w:rsid w:val="00CA2AD4"/>
    <w:rsid w:val="00CA3CAB"/>
    <w:rsid w:val="00CA5A9B"/>
    <w:rsid w:val="00CA5CB5"/>
    <w:rsid w:val="00CA7082"/>
    <w:rsid w:val="00CA7649"/>
    <w:rsid w:val="00CB345F"/>
    <w:rsid w:val="00CB705D"/>
    <w:rsid w:val="00CB71DE"/>
    <w:rsid w:val="00CB7440"/>
    <w:rsid w:val="00CC046B"/>
    <w:rsid w:val="00CC0819"/>
    <w:rsid w:val="00CC31EB"/>
    <w:rsid w:val="00CC4E84"/>
    <w:rsid w:val="00CD0930"/>
    <w:rsid w:val="00CD1B52"/>
    <w:rsid w:val="00CD3059"/>
    <w:rsid w:val="00CD31A7"/>
    <w:rsid w:val="00CD3937"/>
    <w:rsid w:val="00CD6A4B"/>
    <w:rsid w:val="00CD7DFE"/>
    <w:rsid w:val="00CE206E"/>
    <w:rsid w:val="00CE49D6"/>
    <w:rsid w:val="00CE5710"/>
    <w:rsid w:val="00CF4CC0"/>
    <w:rsid w:val="00CF6C33"/>
    <w:rsid w:val="00D014E9"/>
    <w:rsid w:val="00D03382"/>
    <w:rsid w:val="00D0442D"/>
    <w:rsid w:val="00D069B3"/>
    <w:rsid w:val="00D11A8A"/>
    <w:rsid w:val="00D1215D"/>
    <w:rsid w:val="00D13CB4"/>
    <w:rsid w:val="00D15C73"/>
    <w:rsid w:val="00D16122"/>
    <w:rsid w:val="00D168BB"/>
    <w:rsid w:val="00D16B26"/>
    <w:rsid w:val="00D16FCF"/>
    <w:rsid w:val="00D177A7"/>
    <w:rsid w:val="00D20144"/>
    <w:rsid w:val="00D22FEE"/>
    <w:rsid w:val="00D23E5B"/>
    <w:rsid w:val="00D26363"/>
    <w:rsid w:val="00D265B6"/>
    <w:rsid w:val="00D316BF"/>
    <w:rsid w:val="00D34FD7"/>
    <w:rsid w:val="00D40687"/>
    <w:rsid w:val="00D4223A"/>
    <w:rsid w:val="00D42C06"/>
    <w:rsid w:val="00D4439A"/>
    <w:rsid w:val="00D44D21"/>
    <w:rsid w:val="00D45E5E"/>
    <w:rsid w:val="00D50A86"/>
    <w:rsid w:val="00D513A7"/>
    <w:rsid w:val="00D5157B"/>
    <w:rsid w:val="00D52337"/>
    <w:rsid w:val="00D5247E"/>
    <w:rsid w:val="00D52E06"/>
    <w:rsid w:val="00D53CEF"/>
    <w:rsid w:val="00D541F8"/>
    <w:rsid w:val="00D5701A"/>
    <w:rsid w:val="00D6062C"/>
    <w:rsid w:val="00D60B40"/>
    <w:rsid w:val="00D613CF"/>
    <w:rsid w:val="00D62665"/>
    <w:rsid w:val="00D642D6"/>
    <w:rsid w:val="00D6479F"/>
    <w:rsid w:val="00D6511B"/>
    <w:rsid w:val="00D713D1"/>
    <w:rsid w:val="00D71F47"/>
    <w:rsid w:val="00D72B72"/>
    <w:rsid w:val="00D74B4C"/>
    <w:rsid w:val="00D77D5A"/>
    <w:rsid w:val="00D80835"/>
    <w:rsid w:val="00D811ED"/>
    <w:rsid w:val="00D81EFD"/>
    <w:rsid w:val="00D824C4"/>
    <w:rsid w:val="00D83112"/>
    <w:rsid w:val="00D85A27"/>
    <w:rsid w:val="00D875EF"/>
    <w:rsid w:val="00D87959"/>
    <w:rsid w:val="00D91DFC"/>
    <w:rsid w:val="00D9236F"/>
    <w:rsid w:val="00D9565E"/>
    <w:rsid w:val="00D9781B"/>
    <w:rsid w:val="00DA39EB"/>
    <w:rsid w:val="00DA3F35"/>
    <w:rsid w:val="00DA406D"/>
    <w:rsid w:val="00DA5DA2"/>
    <w:rsid w:val="00DA6872"/>
    <w:rsid w:val="00DA6C2D"/>
    <w:rsid w:val="00DB1F89"/>
    <w:rsid w:val="00DB28C7"/>
    <w:rsid w:val="00DB3818"/>
    <w:rsid w:val="00DB6A4D"/>
    <w:rsid w:val="00DB7FA5"/>
    <w:rsid w:val="00DC069F"/>
    <w:rsid w:val="00DC298E"/>
    <w:rsid w:val="00DC3AAE"/>
    <w:rsid w:val="00DC4792"/>
    <w:rsid w:val="00DC4876"/>
    <w:rsid w:val="00DC5076"/>
    <w:rsid w:val="00DC6BA2"/>
    <w:rsid w:val="00DD2605"/>
    <w:rsid w:val="00DD2B8B"/>
    <w:rsid w:val="00DD5D6F"/>
    <w:rsid w:val="00DD70C6"/>
    <w:rsid w:val="00DE0681"/>
    <w:rsid w:val="00DE100D"/>
    <w:rsid w:val="00DE20A6"/>
    <w:rsid w:val="00DE2686"/>
    <w:rsid w:val="00DF00F6"/>
    <w:rsid w:val="00DF2507"/>
    <w:rsid w:val="00DF2D84"/>
    <w:rsid w:val="00DF60BF"/>
    <w:rsid w:val="00DF71CF"/>
    <w:rsid w:val="00E01BBC"/>
    <w:rsid w:val="00E05838"/>
    <w:rsid w:val="00E06A77"/>
    <w:rsid w:val="00E10DBF"/>
    <w:rsid w:val="00E1274E"/>
    <w:rsid w:val="00E14EF7"/>
    <w:rsid w:val="00E161A3"/>
    <w:rsid w:val="00E17ACD"/>
    <w:rsid w:val="00E21532"/>
    <w:rsid w:val="00E23D82"/>
    <w:rsid w:val="00E24A9E"/>
    <w:rsid w:val="00E25109"/>
    <w:rsid w:val="00E26746"/>
    <w:rsid w:val="00E26DFD"/>
    <w:rsid w:val="00E31657"/>
    <w:rsid w:val="00E32725"/>
    <w:rsid w:val="00E35EF7"/>
    <w:rsid w:val="00E363A2"/>
    <w:rsid w:val="00E37BAB"/>
    <w:rsid w:val="00E37C24"/>
    <w:rsid w:val="00E4036E"/>
    <w:rsid w:val="00E41222"/>
    <w:rsid w:val="00E41D91"/>
    <w:rsid w:val="00E42FFB"/>
    <w:rsid w:val="00E444DB"/>
    <w:rsid w:val="00E44909"/>
    <w:rsid w:val="00E4580E"/>
    <w:rsid w:val="00E4590E"/>
    <w:rsid w:val="00E466D9"/>
    <w:rsid w:val="00E52828"/>
    <w:rsid w:val="00E52D71"/>
    <w:rsid w:val="00E5740F"/>
    <w:rsid w:val="00E57909"/>
    <w:rsid w:val="00E6222D"/>
    <w:rsid w:val="00E62ADE"/>
    <w:rsid w:val="00E646E7"/>
    <w:rsid w:val="00E66859"/>
    <w:rsid w:val="00E668AC"/>
    <w:rsid w:val="00E66BE6"/>
    <w:rsid w:val="00E67968"/>
    <w:rsid w:val="00E71C59"/>
    <w:rsid w:val="00E71D67"/>
    <w:rsid w:val="00E726B2"/>
    <w:rsid w:val="00E73BAA"/>
    <w:rsid w:val="00E7409F"/>
    <w:rsid w:val="00E7525C"/>
    <w:rsid w:val="00E77AE0"/>
    <w:rsid w:val="00E8263E"/>
    <w:rsid w:val="00E829F5"/>
    <w:rsid w:val="00E83BAF"/>
    <w:rsid w:val="00E85CEA"/>
    <w:rsid w:val="00E92297"/>
    <w:rsid w:val="00E92348"/>
    <w:rsid w:val="00E9450E"/>
    <w:rsid w:val="00E95F46"/>
    <w:rsid w:val="00EA3998"/>
    <w:rsid w:val="00EA45DF"/>
    <w:rsid w:val="00EB049A"/>
    <w:rsid w:val="00EB0B2C"/>
    <w:rsid w:val="00EB2729"/>
    <w:rsid w:val="00EB6BA8"/>
    <w:rsid w:val="00EC0BF9"/>
    <w:rsid w:val="00EC3213"/>
    <w:rsid w:val="00EC7948"/>
    <w:rsid w:val="00ED1CAE"/>
    <w:rsid w:val="00ED2522"/>
    <w:rsid w:val="00ED3832"/>
    <w:rsid w:val="00ED482A"/>
    <w:rsid w:val="00EE318F"/>
    <w:rsid w:val="00EE357E"/>
    <w:rsid w:val="00EE4EE3"/>
    <w:rsid w:val="00EE738D"/>
    <w:rsid w:val="00EF1E84"/>
    <w:rsid w:val="00EF4E3B"/>
    <w:rsid w:val="00EF6AB3"/>
    <w:rsid w:val="00EF6C53"/>
    <w:rsid w:val="00F002B2"/>
    <w:rsid w:val="00F0066B"/>
    <w:rsid w:val="00F015C3"/>
    <w:rsid w:val="00F02768"/>
    <w:rsid w:val="00F047BA"/>
    <w:rsid w:val="00F13AC1"/>
    <w:rsid w:val="00F14476"/>
    <w:rsid w:val="00F15416"/>
    <w:rsid w:val="00F16862"/>
    <w:rsid w:val="00F169F7"/>
    <w:rsid w:val="00F16A4A"/>
    <w:rsid w:val="00F2119C"/>
    <w:rsid w:val="00F21A94"/>
    <w:rsid w:val="00F225AA"/>
    <w:rsid w:val="00F23486"/>
    <w:rsid w:val="00F23D3E"/>
    <w:rsid w:val="00F246CA"/>
    <w:rsid w:val="00F267B0"/>
    <w:rsid w:val="00F43D69"/>
    <w:rsid w:val="00F45B06"/>
    <w:rsid w:val="00F45E9F"/>
    <w:rsid w:val="00F47B79"/>
    <w:rsid w:val="00F50FC0"/>
    <w:rsid w:val="00F52981"/>
    <w:rsid w:val="00F55BA6"/>
    <w:rsid w:val="00F6211F"/>
    <w:rsid w:val="00F655DF"/>
    <w:rsid w:val="00F662EF"/>
    <w:rsid w:val="00F7525B"/>
    <w:rsid w:val="00F76805"/>
    <w:rsid w:val="00F76B90"/>
    <w:rsid w:val="00F7720B"/>
    <w:rsid w:val="00F7724B"/>
    <w:rsid w:val="00F77676"/>
    <w:rsid w:val="00F801C1"/>
    <w:rsid w:val="00F80E65"/>
    <w:rsid w:val="00F812CA"/>
    <w:rsid w:val="00F82232"/>
    <w:rsid w:val="00F8277D"/>
    <w:rsid w:val="00F83B25"/>
    <w:rsid w:val="00F8595D"/>
    <w:rsid w:val="00F86486"/>
    <w:rsid w:val="00F86EC1"/>
    <w:rsid w:val="00F9031D"/>
    <w:rsid w:val="00F923BA"/>
    <w:rsid w:val="00F94306"/>
    <w:rsid w:val="00F9498E"/>
    <w:rsid w:val="00F94A45"/>
    <w:rsid w:val="00F94B20"/>
    <w:rsid w:val="00F94C2B"/>
    <w:rsid w:val="00F952D8"/>
    <w:rsid w:val="00F9570F"/>
    <w:rsid w:val="00F961F0"/>
    <w:rsid w:val="00F96B0D"/>
    <w:rsid w:val="00FA3980"/>
    <w:rsid w:val="00FA574E"/>
    <w:rsid w:val="00FB0361"/>
    <w:rsid w:val="00FB0575"/>
    <w:rsid w:val="00FB14C1"/>
    <w:rsid w:val="00FB1864"/>
    <w:rsid w:val="00FB1BB0"/>
    <w:rsid w:val="00FB49FE"/>
    <w:rsid w:val="00FB5626"/>
    <w:rsid w:val="00FC05AC"/>
    <w:rsid w:val="00FC1189"/>
    <w:rsid w:val="00FC180D"/>
    <w:rsid w:val="00FC18E9"/>
    <w:rsid w:val="00FC21B2"/>
    <w:rsid w:val="00FC2E5C"/>
    <w:rsid w:val="00FC437A"/>
    <w:rsid w:val="00FC4954"/>
    <w:rsid w:val="00FC51ED"/>
    <w:rsid w:val="00FC651F"/>
    <w:rsid w:val="00FC754B"/>
    <w:rsid w:val="00FD3917"/>
    <w:rsid w:val="00FE3BEC"/>
    <w:rsid w:val="00FE4D9D"/>
    <w:rsid w:val="00FE57B1"/>
    <w:rsid w:val="00FE6BE1"/>
    <w:rsid w:val="00FF027D"/>
    <w:rsid w:val="00FF08B7"/>
    <w:rsid w:val="00FF109E"/>
    <w:rsid w:val="00FF3EA9"/>
    <w:rsid w:val="00FF5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05"/>
  </w:style>
  <w:style w:type="paragraph" w:styleId="2">
    <w:name w:val="heading 2"/>
    <w:basedOn w:val="a"/>
    <w:next w:val="a"/>
    <w:link w:val="20"/>
    <w:qFormat/>
    <w:rsid w:val="00C40953"/>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11F"/>
    <w:pPr>
      <w:ind w:left="720"/>
      <w:contextualSpacing/>
    </w:pPr>
    <w:rPr>
      <w:rFonts w:ascii="Calibri" w:eastAsia="Calibri" w:hAnsi="Calibri" w:cs="Times New Roman"/>
    </w:rPr>
  </w:style>
  <w:style w:type="paragraph" w:customStyle="1" w:styleId="1">
    <w:name w:val="Îáû÷íûé1"/>
    <w:rsid w:val="00F6211F"/>
    <w:pPr>
      <w:spacing w:after="0" w:line="240" w:lineRule="auto"/>
      <w:ind w:firstLine="851"/>
      <w:jc w:val="both"/>
    </w:pPr>
    <w:rPr>
      <w:rFonts w:ascii="Times New Roman" w:eastAsia="Times New Roman" w:hAnsi="Times New Roman" w:cs="Times New Roman"/>
      <w:sz w:val="24"/>
      <w:szCs w:val="20"/>
    </w:rPr>
  </w:style>
  <w:style w:type="paragraph" w:customStyle="1" w:styleId="10">
    <w:name w:val="1.Текст"/>
    <w:rsid w:val="00F6211F"/>
    <w:pPr>
      <w:suppressLineNumbers/>
      <w:spacing w:before="60" w:after="0" w:line="240" w:lineRule="auto"/>
      <w:ind w:firstLine="851"/>
      <w:jc w:val="both"/>
    </w:pPr>
    <w:rPr>
      <w:rFonts w:ascii="Arial" w:eastAsia="Calibri" w:hAnsi="Arial" w:cs="Times New Roman"/>
      <w:sz w:val="24"/>
      <w:szCs w:val="20"/>
    </w:rPr>
  </w:style>
  <w:style w:type="character" w:customStyle="1" w:styleId="20">
    <w:name w:val="Заголовок 2 Знак"/>
    <w:basedOn w:val="a0"/>
    <w:link w:val="2"/>
    <w:rsid w:val="00C40953"/>
    <w:rPr>
      <w:rFonts w:ascii="Times New Roman" w:eastAsia="Times New Roman" w:hAnsi="Times New Roman" w:cs="Times New Roman"/>
      <w:b/>
      <w:sz w:val="28"/>
      <w:szCs w:val="20"/>
      <w:lang w:eastAsia="ru-RU"/>
    </w:rPr>
  </w:style>
  <w:style w:type="paragraph" w:styleId="a4">
    <w:name w:val="No Spacing"/>
    <w:link w:val="a5"/>
    <w:uiPriority w:val="1"/>
    <w:qFormat/>
    <w:rsid w:val="00C4095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C40953"/>
    <w:rPr>
      <w:rFonts w:ascii="Calibri" w:eastAsia="Calibri" w:hAnsi="Calibri" w:cs="Times New Roman"/>
    </w:rPr>
  </w:style>
  <w:style w:type="paragraph" w:styleId="a6">
    <w:name w:val="Body Text"/>
    <w:basedOn w:val="a"/>
    <w:link w:val="a7"/>
    <w:rsid w:val="00C4095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4095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D1F"/>
  </w:style>
  <w:style w:type="paragraph" w:styleId="a8">
    <w:name w:val="Normal (Web)"/>
    <w:basedOn w:val="a"/>
    <w:uiPriority w:val="99"/>
    <w:semiHidden/>
    <w:unhideWhenUsed/>
    <w:rsid w:val="00BD7A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269CF"/>
    <w:rPr>
      <w:b/>
      <w:bCs/>
    </w:rPr>
  </w:style>
  <w:style w:type="character" w:customStyle="1" w:styleId="text1">
    <w:name w:val="text1"/>
    <w:rsid w:val="003B03A7"/>
    <w:rPr>
      <w:rFonts w:ascii="Times New Roman CYR" w:hAnsi="Times New Roman CYR" w:hint="default"/>
      <w:b w:val="0"/>
      <w:bCs w:val="0"/>
      <w:color w:val="000000"/>
      <w:sz w:val="24"/>
      <w:szCs w:val="24"/>
    </w:rPr>
  </w:style>
  <w:style w:type="paragraph" w:styleId="aa">
    <w:name w:val="annotation text"/>
    <w:basedOn w:val="a"/>
    <w:link w:val="ab"/>
    <w:unhideWhenUsed/>
    <w:rsid w:val="00B7464D"/>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B7464D"/>
    <w:rPr>
      <w:rFonts w:ascii="Times New Roman" w:eastAsia="Times New Roman" w:hAnsi="Times New Roman" w:cs="Times New Roman"/>
      <w:sz w:val="20"/>
      <w:szCs w:val="20"/>
      <w:lang w:eastAsia="ru-RU"/>
    </w:rPr>
  </w:style>
  <w:style w:type="paragraph" w:customStyle="1" w:styleId="Default">
    <w:name w:val="Default"/>
    <w:rsid w:val="00B746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uiPriority w:val="99"/>
    <w:rsid w:val="00381CB7"/>
    <w:pPr>
      <w:spacing w:before="100" w:after="100" w:line="240" w:lineRule="auto"/>
    </w:pPr>
    <w:rPr>
      <w:rFonts w:ascii="Times New Roman" w:eastAsia="Times New Roman" w:hAnsi="Times New Roman" w:cs="Times New Roman"/>
      <w:snapToGrid w:val="0"/>
      <w:sz w:val="24"/>
      <w:szCs w:val="20"/>
    </w:rPr>
  </w:style>
  <w:style w:type="paragraph" w:customStyle="1" w:styleId="ConsPlusNormal">
    <w:name w:val="ConsPlusNormal"/>
    <w:rsid w:val="0019259D"/>
    <w:pPr>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semiHidden/>
    <w:unhideWhenUsed/>
    <w:rsid w:val="00041E3B"/>
    <w:pPr>
      <w:spacing w:after="120" w:line="480" w:lineRule="auto"/>
    </w:pPr>
  </w:style>
  <w:style w:type="character" w:customStyle="1" w:styleId="22">
    <w:name w:val="Основной текст 2 Знак"/>
    <w:basedOn w:val="a0"/>
    <w:link w:val="21"/>
    <w:uiPriority w:val="99"/>
    <w:semiHidden/>
    <w:rsid w:val="00041E3B"/>
  </w:style>
  <w:style w:type="paragraph" w:styleId="ac">
    <w:name w:val="header"/>
    <w:basedOn w:val="a"/>
    <w:link w:val="ad"/>
    <w:uiPriority w:val="99"/>
    <w:semiHidden/>
    <w:unhideWhenUsed/>
    <w:rsid w:val="00041E3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41E3B"/>
  </w:style>
  <w:style w:type="paragraph" w:styleId="ae">
    <w:name w:val="footer"/>
    <w:basedOn w:val="a"/>
    <w:link w:val="af"/>
    <w:uiPriority w:val="99"/>
    <w:semiHidden/>
    <w:unhideWhenUsed/>
    <w:rsid w:val="00041E3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41E3B"/>
  </w:style>
  <w:style w:type="character" w:styleId="af0">
    <w:name w:val="annotation reference"/>
    <w:basedOn w:val="a0"/>
    <w:uiPriority w:val="99"/>
    <w:semiHidden/>
    <w:unhideWhenUsed/>
    <w:rsid w:val="00AC6BC1"/>
    <w:rPr>
      <w:sz w:val="16"/>
      <w:szCs w:val="16"/>
    </w:rPr>
  </w:style>
  <w:style w:type="paragraph" w:styleId="af1">
    <w:name w:val="annotation subject"/>
    <w:basedOn w:val="aa"/>
    <w:next w:val="aa"/>
    <w:link w:val="af2"/>
    <w:uiPriority w:val="99"/>
    <w:semiHidden/>
    <w:unhideWhenUsed/>
    <w:rsid w:val="00AC6BC1"/>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AC6BC1"/>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C6BC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C6BC1"/>
    <w:rPr>
      <w:rFonts w:ascii="Tahoma" w:hAnsi="Tahoma" w:cs="Tahoma"/>
      <w:sz w:val="16"/>
      <w:szCs w:val="16"/>
    </w:rPr>
  </w:style>
  <w:style w:type="paragraph" w:styleId="3">
    <w:name w:val="Body Text Indent 3"/>
    <w:basedOn w:val="a"/>
    <w:link w:val="30"/>
    <w:uiPriority w:val="99"/>
    <w:semiHidden/>
    <w:unhideWhenUsed/>
    <w:rsid w:val="00517049"/>
    <w:pPr>
      <w:spacing w:after="120"/>
      <w:ind w:left="283"/>
    </w:pPr>
    <w:rPr>
      <w:sz w:val="16"/>
      <w:szCs w:val="16"/>
    </w:rPr>
  </w:style>
  <w:style w:type="character" w:customStyle="1" w:styleId="30">
    <w:name w:val="Основной текст с отступом 3 Знак"/>
    <w:basedOn w:val="a0"/>
    <w:link w:val="3"/>
    <w:uiPriority w:val="99"/>
    <w:semiHidden/>
    <w:rsid w:val="00517049"/>
    <w:rPr>
      <w:sz w:val="16"/>
      <w:szCs w:val="16"/>
    </w:rPr>
  </w:style>
  <w:style w:type="table" w:styleId="af5">
    <w:name w:val="Table Grid"/>
    <w:basedOn w:val="a1"/>
    <w:uiPriority w:val="59"/>
    <w:rsid w:val="00502F70"/>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6976B3"/>
    <w:pPr>
      <w:spacing w:after="120"/>
      <w:ind w:left="283"/>
    </w:pPr>
  </w:style>
  <w:style w:type="character" w:customStyle="1" w:styleId="af7">
    <w:name w:val="Основной текст с отступом Знак"/>
    <w:basedOn w:val="a0"/>
    <w:link w:val="af6"/>
    <w:uiPriority w:val="99"/>
    <w:semiHidden/>
    <w:rsid w:val="006976B3"/>
  </w:style>
  <w:style w:type="character" w:customStyle="1" w:styleId="af8">
    <w:name w:val="Основной текст_"/>
    <w:link w:val="12"/>
    <w:locked/>
    <w:rsid w:val="00247199"/>
    <w:rPr>
      <w:spacing w:val="4"/>
      <w:sz w:val="23"/>
      <w:szCs w:val="23"/>
      <w:shd w:val="clear" w:color="auto" w:fill="FFFFFF"/>
    </w:rPr>
  </w:style>
  <w:style w:type="paragraph" w:customStyle="1" w:styleId="12">
    <w:name w:val="Основной текст1"/>
    <w:basedOn w:val="a"/>
    <w:link w:val="af8"/>
    <w:rsid w:val="00247199"/>
    <w:pPr>
      <w:widowControl w:val="0"/>
      <w:shd w:val="clear" w:color="auto" w:fill="FFFFFF"/>
      <w:spacing w:after="540" w:line="0" w:lineRule="atLeast"/>
      <w:jc w:val="right"/>
    </w:pPr>
    <w:rPr>
      <w:spacing w:val="4"/>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05"/>
  </w:style>
  <w:style w:type="paragraph" w:styleId="2">
    <w:name w:val="heading 2"/>
    <w:basedOn w:val="a"/>
    <w:next w:val="a"/>
    <w:link w:val="20"/>
    <w:qFormat/>
    <w:rsid w:val="00C40953"/>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11F"/>
    <w:pPr>
      <w:ind w:left="720"/>
      <w:contextualSpacing/>
    </w:pPr>
    <w:rPr>
      <w:rFonts w:ascii="Calibri" w:eastAsia="Calibri" w:hAnsi="Calibri" w:cs="Times New Roman"/>
    </w:rPr>
  </w:style>
  <w:style w:type="paragraph" w:customStyle="1" w:styleId="1">
    <w:name w:val="Îáû÷íûé1"/>
    <w:rsid w:val="00F6211F"/>
    <w:pPr>
      <w:spacing w:after="0" w:line="240" w:lineRule="auto"/>
      <w:ind w:firstLine="851"/>
      <w:jc w:val="both"/>
    </w:pPr>
    <w:rPr>
      <w:rFonts w:ascii="Times New Roman" w:eastAsia="Times New Roman" w:hAnsi="Times New Roman" w:cs="Times New Roman"/>
      <w:sz w:val="24"/>
      <w:szCs w:val="20"/>
    </w:rPr>
  </w:style>
  <w:style w:type="paragraph" w:customStyle="1" w:styleId="10">
    <w:name w:val="1.Текст"/>
    <w:rsid w:val="00F6211F"/>
    <w:pPr>
      <w:suppressLineNumbers/>
      <w:spacing w:before="60" w:after="0" w:line="240" w:lineRule="auto"/>
      <w:ind w:firstLine="851"/>
      <w:jc w:val="both"/>
    </w:pPr>
    <w:rPr>
      <w:rFonts w:ascii="Arial" w:eastAsia="Calibri" w:hAnsi="Arial" w:cs="Times New Roman"/>
      <w:sz w:val="24"/>
      <w:szCs w:val="20"/>
    </w:rPr>
  </w:style>
  <w:style w:type="character" w:customStyle="1" w:styleId="20">
    <w:name w:val="Заголовок 2 Знак"/>
    <w:basedOn w:val="a0"/>
    <w:link w:val="2"/>
    <w:rsid w:val="00C40953"/>
    <w:rPr>
      <w:rFonts w:ascii="Times New Roman" w:eastAsia="Times New Roman" w:hAnsi="Times New Roman" w:cs="Times New Roman"/>
      <w:b/>
      <w:sz w:val="28"/>
      <w:szCs w:val="20"/>
      <w:lang w:eastAsia="ru-RU"/>
    </w:rPr>
  </w:style>
  <w:style w:type="paragraph" w:styleId="a4">
    <w:name w:val="No Spacing"/>
    <w:link w:val="a5"/>
    <w:uiPriority w:val="1"/>
    <w:qFormat/>
    <w:rsid w:val="00C4095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C40953"/>
    <w:rPr>
      <w:rFonts w:ascii="Calibri" w:eastAsia="Calibri" w:hAnsi="Calibri" w:cs="Times New Roman"/>
    </w:rPr>
  </w:style>
  <w:style w:type="paragraph" w:styleId="a6">
    <w:name w:val="Body Text"/>
    <w:basedOn w:val="a"/>
    <w:link w:val="a7"/>
    <w:rsid w:val="00C4095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4095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D1F"/>
  </w:style>
  <w:style w:type="paragraph" w:styleId="a8">
    <w:name w:val="Normal (Web)"/>
    <w:basedOn w:val="a"/>
    <w:uiPriority w:val="99"/>
    <w:semiHidden/>
    <w:unhideWhenUsed/>
    <w:rsid w:val="00BD7A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269CF"/>
    <w:rPr>
      <w:b/>
      <w:bCs/>
    </w:rPr>
  </w:style>
  <w:style w:type="character" w:customStyle="1" w:styleId="text1">
    <w:name w:val="text1"/>
    <w:rsid w:val="003B03A7"/>
    <w:rPr>
      <w:rFonts w:ascii="Times New Roman CYR" w:hAnsi="Times New Roman CYR" w:hint="default"/>
      <w:b w:val="0"/>
      <w:bCs w:val="0"/>
      <w:color w:val="000000"/>
      <w:sz w:val="24"/>
      <w:szCs w:val="24"/>
    </w:rPr>
  </w:style>
  <w:style w:type="paragraph" w:styleId="aa">
    <w:name w:val="annotation text"/>
    <w:basedOn w:val="a"/>
    <w:link w:val="ab"/>
    <w:unhideWhenUsed/>
    <w:rsid w:val="00B7464D"/>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B7464D"/>
    <w:rPr>
      <w:rFonts w:ascii="Times New Roman" w:eastAsia="Times New Roman" w:hAnsi="Times New Roman" w:cs="Times New Roman"/>
      <w:sz w:val="20"/>
      <w:szCs w:val="20"/>
      <w:lang w:eastAsia="ru-RU"/>
    </w:rPr>
  </w:style>
  <w:style w:type="paragraph" w:customStyle="1" w:styleId="Default">
    <w:name w:val="Default"/>
    <w:rsid w:val="00B746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uiPriority w:val="99"/>
    <w:rsid w:val="00381CB7"/>
    <w:pPr>
      <w:spacing w:before="100" w:after="100" w:line="240" w:lineRule="auto"/>
    </w:pPr>
    <w:rPr>
      <w:rFonts w:ascii="Times New Roman" w:eastAsia="Times New Roman" w:hAnsi="Times New Roman" w:cs="Times New Roman"/>
      <w:snapToGrid w:val="0"/>
      <w:sz w:val="24"/>
      <w:szCs w:val="20"/>
    </w:rPr>
  </w:style>
  <w:style w:type="paragraph" w:customStyle="1" w:styleId="ConsPlusNormal">
    <w:name w:val="ConsPlusNormal"/>
    <w:rsid w:val="0019259D"/>
    <w:pPr>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semiHidden/>
    <w:unhideWhenUsed/>
    <w:rsid w:val="00041E3B"/>
    <w:pPr>
      <w:spacing w:after="120" w:line="480" w:lineRule="auto"/>
    </w:pPr>
  </w:style>
  <w:style w:type="character" w:customStyle="1" w:styleId="22">
    <w:name w:val="Основной текст 2 Знак"/>
    <w:basedOn w:val="a0"/>
    <w:link w:val="21"/>
    <w:uiPriority w:val="99"/>
    <w:semiHidden/>
    <w:rsid w:val="00041E3B"/>
  </w:style>
  <w:style w:type="paragraph" w:styleId="ac">
    <w:name w:val="header"/>
    <w:basedOn w:val="a"/>
    <w:link w:val="ad"/>
    <w:uiPriority w:val="99"/>
    <w:semiHidden/>
    <w:unhideWhenUsed/>
    <w:rsid w:val="00041E3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41E3B"/>
  </w:style>
  <w:style w:type="paragraph" w:styleId="ae">
    <w:name w:val="footer"/>
    <w:basedOn w:val="a"/>
    <w:link w:val="af"/>
    <w:uiPriority w:val="99"/>
    <w:semiHidden/>
    <w:unhideWhenUsed/>
    <w:rsid w:val="00041E3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41E3B"/>
  </w:style>
  <w:style w:type="character" w:styleId="af0">
    <w:name w:val="annotation reference"/>
    <w:basedOn w:val="a0"/>
    <w:uiPriority w:val="99"/>
    <w:semiHidden/>
    <w:unhideWhenUsed/>
    <w:rsid w:val="00AC6BC1"/>
    <w:rPr>
      <w:sz w:val="16"/>
      <w:szCs w:val="16"/>
    </w:rPr>
  </w:style>
  <w:style w:type="paragraph" w:styleId="af1">
    <w:name w:val="annotation subject"/>
    <w:basedOn w:val="aa"/>
    <w:next w:val="aa"/>
    <w:link w:val="af2"/>
    <w:uiPriority w:val="99"/>
    <w:semiHidden/>
    <w:unhideWhenUsed/>
    <w:rsid w:val="00AC6BC1"/>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AC6BC1"/>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C6BC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C6BC1"/>
    <w:rPr>
      <w:rFonts w:ascii="Tahoma" w:hAnsi="Tahoma" w:cs="Tahoma"/>
      <w:sz w:val="16"/>
      <w:szCs w:val="16"/>
    </w:rPr>
  </w:style>
  <w:style w:type="paragraph" w:styleId="3">
    <w:name w:val="Body Text Indent 3"/>
    <w:basedOn w:val="a"/>
    <w:link w:val="30"/>
    <w:uiPriority w:val="99"/>
    <w:semiHidden/>
    <w:unhideWhenUsed/>
    <w:rsid w:val="00517049"/>
    <w:pPr>
      <w:spacing w:after="120"/>
      <w:ind w:left="283"/>
    </w:pPr>
    <w:rPr>
      <w:sz w:val="16"/>
      <w:szCs w:val="16"/>
    </w:rPr>
  </w:style>
  <w:style w:type="character" w:customStyle="1" w:styleId="30">
    <w:name w:val="Основной текст с отступом 3 Знак"/>
    <w:basedOn w:val="a0"/>
    <w:link w:val="3"/>
    <w:uiPriority w:val="99"/>
    <w:semiHidden/>
    <w:rsid w:val="00517049"/>
    <w:rPr>
      <w:sz w:val="16"/>
      <w:szCs w:val="16"/>
    </w:rPr>
  </w:style>
  <w:style w:type="table" w:styleId="af5">
    <w:name w:val="Table Grid"/>
    <w:basedOn w:val="a1"/>
    <w:uiPriority w:val="59"/>
    <w:rsid w:val="00502F70"/>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6976B3"/>
    <w:pPr>
      <w:spacing w:after="120"/>
      <w:ind w:left="283"/>
    </w:pPr>
  </w:style>
  <w:style w:type="character" w:customStyle="1" w:styleId="af7">
    <w:name w:val="Основной текст с отступом Знак"/>
    <w:basedOn w:val="a0"/>
    <w:link w:val="af6"/>
    <w:uiPriority w:val="99"/>
    <w:semiHidden/>
    <w:rsid w:val="006976B3"/>
  </w:style>
  <w:style w:type="character" w:customStyle="1" w:styleId="af8">
    <w:name w:val="Основной текст_"/>
    <w:link w:val="12"/>
    <w:locked/>
    <w:rsid w:val="00247199"/>
    <w:rPr>
      <w:spacing w:val="4"/>
      <w:sz w:val="23"/>
      <w:szCs w:val="23"/>
      <w:shd w:val="clear" w:color="auto" w:fill="FFFFFF"/>
    </w:rPr>
  </w:style>
  <w:style w:type="paragraph" w:customStyle="1" w:styleId="12">
    <w:name w:val="Основной текст1"/>
    <w:basedOn w:val="a"/>
    <w:link w:val="af8"/>
    <w:rsid w:val="00247199"/>
    <w:pPr>
      <w:widowControl w:val="0"/>
      <w:shd w:val="clear" w:color="auto" w:fill="FFFFFF"/>
      <w:spacing w:after="540" w:line="0" w:lineRule="atLeast"/>
      <w:jc w:val="right"/>
    </w:pPr>
    <w:rPr>
      <w:spacing w:val="4"/>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248">
      <w:bodyDiv w:val="1"/>
      <w:marLeft w:val="0"/>
      <w:marRight w:val="0"/>
      <w:marTop w:val="0"/>
      <w:marBottom w:val="0"/>
      <w:divBdr>
        <w:top w:val="none" w:sz="0" w:space="0" w:color="auto"/>
        <w:left w:val="none" w:sz="0" w:space="0" w:color="auto"/>
        <w:bottom w:val="none" w:sz="0" w:space="0" w:color="auto"/>
        <w:right w:val="none" w:sz="0" w:space="0" w:color="auto"/>
      </w:divBdr>
    </w:div>
    <w:div w:id="268129832">
      <w:bodyDiv w:val="1"/>
      <w:marLeft w:val="0"/>
      <w:marRight w:val="0"/>
      <w:marTop w:val="0"/>
      <w:marBottom w:val="0"/>
      <w:divBdr>
        <w:top w:val="none" w:sz="0" w:space="0" w:color="auto"/>
        <w:left w:val="none" w:sz="0" w:space="0" w:color="auto"/>
        <w:bottom w:val="none" w:sz="0" w:space="0" w:color="auto"/>
        <w:right w:val="none" w:sz="0" w:space="0" w:color="auto"/>
      </w:divBdr>
    </w:div>
    <w:div w:id="291637657">
      <w:bodyDiv w:val="1"/>
      <w:marLeft w:val="0"/>
      <w:marRight w:val="0"/>
      <w:marTop w:val="0"/>
      <w:marBottom w:val="0"/>
      <w:divBdr>
        <w:top w:val="none" w:sz="0" w:space="0" w:color="auto"/>
        <w:left w:val="none" w:sz="0" w:space="0" w:color="auto"/>
        <w:bottom w:val="none" w:sz="0" w:space="0" w:color="auto"/>
        <w:right w:val="none" w:sz="0" w:space="0" w:color="auto"/>
      </w:divBdr>
    </w:div>
    <w:div w:id="427704032">
      <w:bodyDiv w:val="1"/>
      <w:marLeft w:val="0"/>
      <w:marRight w:val="0"/>
      <w:marTop w:val="0"/>
      <w:marBottom w:val="0"/>
      <w:divBdr>
        <w:top w:val="none" w:sz="0" w:space="0" w:color="auto"/>
        <w:left w:val="none" w:sz="0" w:space="0" w:color="auto"/>
        <w:bottom w:val="none" w:sz="0" w:space="0" w:color="auto"/>
        <w:right w:val="none" w:sz="0" w:space="0" w:color="auto"/>
      </w:divBdr>
    </w:div>
    <w:div w:id="428044794">
      <w:bodyDiv w:val="1"/>
      <w:marLeft w:val="0"/>
      <w:marRight w:val="0"/>
      <w:marTop w:val="0"/>
      <w:marBottom w:val="0"/>
      <w:divBdr>
        <w:top w:val="none" w:sz="0" w:space="0" w:color="auto"/>
        <w:left w:val="none" w:sz="0" w:space="0" w:color="auto"/>
        <w:bottom w:val="none" w:sz="0" w:space="0" w:color="auto"/>
        <w:right w:val="none" w:sz="0" w:space="0" w:color="auto"/>
      </w:divBdr>
    </w:div>
    <w:div w:id="742682272">
      <w:bodyDiv w:val="1"/>
      <w:marLeft w:val="0"/>
      <w:marRight w:val="0"/>
      <w:marTop w:val="0"/>
      <w:marBottom w:val="0"/>
      <w:divBdr>
        <w:top w:val="none" w:sz="0" w:space="0" w:color="auto"/>
        <w:left w:val="none" w:sz="0" w:space="0" w:color="auto"/>
        <w:bottom w:val="none" w:sz="0" w:space="0" w:color="auto"/>
        <w:right w:val="none" w:sz="0" w:space="0" w:color="auto"/>
      </w:divBdr>
    </w:div>
    <w:div w:id="953974544">
      <w:bodyDiv w:val="1"/>
      <w:marLeft w:val="0"/>
      <w:marRight w:val="0"/>
      <w:marTop w:val="0"/>
      <w:marBottom w:val="0"/>
      <w:divBdr>
        <w:top w:val="none" w:sz="0" w:space="0" w:color="auto"/>
        <w:left w:val="none" w:sz="0" w:space="0" w:color="auto"/>
        <w:bottom w:val="none" w:sz="0" w:space="0" w:color="auto"/>
        <w:right w:val="none" w:sz="0" w:space="0" w:color="auto"/>
      </w:divBdr>
    </w:div>
    <w:div w:id="1065179007">
      <w:bodyDiv w:val="1"/>
      <w:marLeft w:val="0"/>
      <w:marRight w:val="0"/>
      <w:marTop w:val="0"/>
      <w:marBottom w:val="0"/>
      <w:divBdr>
        <w:top w:val="none" w:sz="0" w:space="0" w:color="auto"/>
        <w:left w:val="none" w:sz="0" w:space="0" w:color="auto"/>
        <w:bottom w:val="none" w:sz="0" w:space="0" w:color="auto"/>
        <w:right w:val="none" w:sz="0" w:space="0" w:color="auto"/>
      </w:divBdr>
    </w:div>
    <w:div w:id="1354071845">
      <w:bodyDiv w:val="1"/>
      <w:marLeft w:val="0"/>
      <w:marRight w:val="0"/>
      <w:marTop w:val="0"/>
      <w:marBottom w:val="0"/>
      <w:divBdr>
        <w:top w:val="none" w:sz="0" w:space="0" w:color="auto"/>
        <w:left w:val="none" w:sz="0" w:space="0" w:color="auto"/>
        <w:bottom w:val="none" w:sz="0" w:space="0" w:color="auto"/>
        <w:right w:val="none" w:sz="0" w:space="0" w:color="auto"/>
      </w:divBdr>
    </w:div>
    <w:div w:id="1626932669">
      <w:bodyDiv w:val="1"/>
      <w:marLeft w:val="0"/>
      <w:marRight w:val="0"/>
      <w:marTop w:val="0"/>
      <w:marBottom w:val="0"/>
      <w:divBdr>
        <w:top w:val="none" w:sz="0" w:space="0" w:color="auto"/>
        <w:left w:val="none" w:sz="0" w:space="0" w:color="auto"/>
        <w:bottom w:val="none" w:sz="0" w:space="0" w:color="auto"/>
        <w:right w:val="none" w:sz="0" w:space="0" w:color="auto"/>
      </w:divBdr>
    </w:div>
    <w:div w:id="1639725481">
      <w:bodyDiv w:val="1"/>
      <w:marLeft w:val="0"/>
      <w:marRight w:val="0"/>
      <w:marTop w:val="0"/>
      <w:marBottom w:val="0"/>
      <w:divBdr>
        <w:top w:val="none" w:sz="0" w:space="0" w:color="auto"/>
        <w:left w:val="none" w:sz="0" w:space="0" w:color="auto"/>
        <w:bottom w:val="none" w:sz="0" w:space="0" w:color="auto"/>
        <w:right w:val="none" w:sz="0" w:space="0" w:color="auto"/>
      </w:divBdr>
    </w:div>
    <w:div w:id="1909337110">
      <w:bodyDiv w:val="1"/>
      <w:marLeft w:val="0"/>
      <w:marRight w:val="0"/>
      <w:marTop w:val="0"/>
      <w:marBottom w:val="0"/>
      <w:divBdr>
        <w:top w:val="none" w:sz="0" w:space="0" w:color="auto"/>
        <w:left w:val="none" w:sz="0" w:space="0" w:color="auto"/>
        <w:bottom w:val="none" w:sz="0" w:space="0" w:color="auto"/>
        <w:right w:val="none" w:sz="0" w:space="0" w:color="auto"/>
      </w:divBdr>
    </w:div>
    <w:div w:id="2016565374">
      <w:bodyDiv w:val="1"/>
      <w:marLeft w:val="0"/>
      <w:marRight w:val="0"/>
      <w:marTop w:val="0"/>
      <w:marBottom w:val="0"/>
      <w:divBdr>
        <w:top w:val="none" w:sz="0" w:space="0" w:color="auto"/>
        <w:left w:val="none" w:sz="0" w:space="0" w:color="auto"/>
        <w:bottom w:val="none" w:sz="0" w:space="0" w:color="auto"/>
        <w:right w:val="none" w:sz="0" w:space="0" w:color="auto"/>
      </w:divBdr>
    </w:div>
    <w:div w:id="20784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EA623750FD89FB00C24749DF3C0124F0F9164A4830B6298EF26960B6q9GAF" TargetMode="External"/><Relationship Id="rId5" Type="http://schemas.openxmlformats.org/officeDocument/2006/relationships/settings" Target="settings.xml"/><Relationship Id="rId10" Type="http://schemas.openxmlformats.org/officeDocument/2006/relationships/hyperlink" Target="consultantplus://offline/ref=CFEA623750FD89FB00C24749DF3C0124F0F9164A4830B6298EF26960B6q9GAF" TargetMode="External"/><Relationship Id="rId4" Type="http://schemas.microsoft.com/office/2007/relationships/stylesWithEffects" Target="stylesWithEffects.xml"/><Relationship Id="rId9" Type="http://schemas.openxmlformats.org/officeDocument/2006/relationships/hyperlink" Target="consultantplus://offline/ref=CFEA623750FD89FB00C24749DF3C0124F0F9164A4830B6298EF26960B6q9G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3235-D8B3-4F27-822D-7E8E8639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9155</Words>
  <Characters>52187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dc:creator>
  <cp:lastModifiedBy>Цицилкина ЯА</cp:lastModifiedBy>
  <cp:revision>8</cp:revision>
  <cp:lastPrinted>2016-05-25T05:33:00Z</cp:lastPrinted>
  <dcterms:created xsi:type="dcterms:W3CDTF">2016-05-25T04:35:00Z</dcterms:created>
  <dcterms:modified xsi:type="dcterms:W3CDTF">2016-06-21T13:18:00Z</dcterms:modified>
</cp:coreProperties>
</file>