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1A" w:rsidRPr="00195A89" w:rsidRDefault="00F50D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Утверждена</w:t>
      </w:r>
    </w:p>
    <w:p w:rsidR="00F50D1A" w:rsidRPr="00195A89" w:rsidRDefault="00F50D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F50D1A" w:rsidRPr="00195A89" w:rsidRDefault="00F50D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50D1A" w:rsidRPr="00195A89" w:rsidRDefault="00F50D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F50D1A" w:rsidRPr="00195A89" w:rsidRDefault="00F50D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F50D1A" w:rsidRPr="00195A89" w:rsidRDefault="00F50D1A" w:rsidP="00F50D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F50D1A" w:rsidRPr="00195A89" w:rsidRDefault="00F50D1A" w:rsidP="00195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A89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107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50D1A" w:rsidRPr="00195A89" w:rsidRDefault="00F50D1A" w:rsidP="00195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F50D1A" w:rsidRPr="00195A89" w:rsidRDefault="00F50D1A" w:rsidP="00195A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110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на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____________________________________________,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несовершеннолетнего ребенка (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          (замещаемая) должность)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"__" ______ 20__ г.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   З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аполняется     собственноручно     или     с    использованием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специализированного   программного  обеспечения  в  порядке,  установленном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Федерации.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195A89">
        <w:rPr>
          <w:rFonts w:ascii="Times New Roman" w:hAnsi="Times New Roman" w:cs="Times New Roman"/>
          <w:sz w:val="24"/>
          <w:szCs w:val="24"/>
        </w:rPr>
        <w:t xml:space="preserve">    &lt;2&gt;  Сведения представляются лицом, замещающим должность, осуществление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полномочий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 по  которой  влечет  за  собой  обязанность  представлять такие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сведения (гражданином, претендующим на замещение такой должности), отдельно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на себя, на супругу (супруга) и на каждого несовершеннолетнего ребенка.</w:t>
      </w:r>
    </w:p>
    <w:p w:rsidR="00F50D1A" w:rsidRPr="00195A89" w:rsidRDefault="00F50D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>
      <w:pPr>
        <w:rPr>
          <w:rFonts w:ascii="Times New Roman" w:hAnsi="Times New Roman" w:cs="Times New Roman"/>
          <w:sz w:val="24"/>
          <w:szCs w:val="24"/>
        </w:rPr>
        <w:sectPr w:rsidR="00F50D1A" w:rsidRPr="00195A89" w:rsidSect="00195A8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    Раздел 1. Сведения о доходах </w:t>
      </w:r>
      <w:hyperlink w:anchor="P152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154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  <w:vMerge w:val="restart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  <w:vMerge/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709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доходы  (включая  пенсии,  пособия,  иные выплаты) за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отчетный период.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4"/>
      <w:bookmarkEnd w:id="4"/>
      <w:r w:rsidRPr="00195A89">
        <w:rPr>
          <w:rFonts w:ascii="Times New Roman" w:hAnsi="Times New Roman" w:cs="Times New Roman"/>
          <w:sz w:val="24"/>
          <w:szCs w:val="24"/>
        </w:rPr>
        <w:t xml:space="preserve">    &lt;2&gt;  Доход,  полученный  в  иностранной валюте, указывается в рублях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курсу Банка России на дату получения дохода.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 Раздел 2. Сведения о расходах </w:t>
      </w:r>
      <w:hyperlink w:anchor="P239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F50D1A" w:rsidRPr="00195A8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244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50D1A" w:rsidRPr="00195A89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0D1A" w:rsidRPr="00195A8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9"/>
      <w:bookmarkEnd w:id="5"/>
      <w:r w:rsidRPr="00195A89">
        <w:rPr>
          <w:rFonts w:ascii="Times New Roman" w:hAnsi="Times New Roman" w:cs="Times New Roman"/>
          <w:sz w:val="24"/>
          <w:szCs w:val="24"/>
        </w:rPr>
        <w:t xml:space="preserve">    &lt;1&gt; Сведения   о   расходах  представляются  в  случаях,  установленных</w:t>
      </w:r>
    </w:p>
    <w:p w:rsidR="00F50D1A" w:rsidRPr="00195A89" w:rsidRDefault="00195A89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50D1A" w:rsidRPr="00195A89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="00F50D1A" w:rsidRPr="00195A89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 N  230-ФЗ  "О  контроле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за  соответствием расходов лиц,  замещающих  государственные  должности,  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иных  лиц  их доходам". Если правовые основания для представления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сведений отсутствуют, данный раздел не заполняется.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4"/>
      <w:bookmarkEnd w:id="6"/>
      <w:r w:rsidRPr="00195A89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 наименование  и  реквизиты  документа,  являющегося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законным  основанием для возникновения права собственности. Копия документа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прилагается к настоящей справке.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  Раздел 3. Сведения об имуществе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F50D1A" w:rsidRPr="00195A8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346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350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50D1A" w:rsidRPr="00195A8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358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bookmarkStart w:id="7" w:name="P346"/>
      <w:bookmarkEnd w:id="7"/>
      <w:r w:rsidRPr="00195A89">
        <w:rPr>
          <w:rFonts w:ascii="Times New Roman" w:hAnsi="Times New Roman" w:cs="Times New Roman"/>
          <w:sz w:val="24"/>
          <w:szCs w:val="24"/>
        </w:rPr>
        <w:t xml:space="preserve">    &lt;</w:t>
      </w:r>
      <w:r w:rsidRPr="00195A89">
        <w:rPr>
          <w:rFonts w:ascii="Times New Roman" w:hAnsi="Times New Roman" w:cs="Times New Roman"/>
          <w:sz w:val="22"/>
          <w:szCs w:val="22"/>
        </w:rPr>
        <w:t>1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>казывается вид собственности (индивидуальная, долевая, общая); для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 xml:space="preserve">совместной собственности указываются иные лица (Ф.И.О. или наименование), 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95A89">
        <w:rPr>
          <w:rFonts w:ascii="Times New Roman" w:hAnsi="Times New Roman" w:cs="Times New Roman"/>
          <w:sz w:val="22"/>
          <w:szCs w:val="22"/>
        </w:rPr>
        <w:t>собственности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 xml:space="preserve">   которых  находится  имущество;  для  долевой  собственности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 xml:space="preserve">указывается доля лица, 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сведения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 xml:space="preserve"> об имуществе которого представляются.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bookmarkStart w:id="8" w:name="P350"/>
      <w:bookmarkEnd w:id="8"/>
      <w:r w:rsidRPr="00195A89">
        <w:rPr>
          <w:rFonts w:ascii="Times New Roman" w:hAnsi="Times New Roman" w:cs="Times New Roman"/>
          <w:sz w:val="22"/>
          <w:szCs w:val="22"/>
        </w:rPr>
        <w:t xml:space="preserve">    &lt;2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>казываются   наименование   и   реквизиты  документа,  являющегося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 xml:space="preserve">законным основанием  для  возникновения  права  собственности,  а  также  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95A89">
        <w:rPr>
          <w:rFonts w:ascii="Times New Roman" w:hAnsi="Times New Roman" w:cs="Times New Roman"/>
          <w:sz w:val="22"/>
          <w:szCs w:val="22"/>
        </w:rPr>
        <w:t>случаях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hyperlink r:id="rId7" w:history="1">
        <w:r w:rsidRPr="00195A89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4</w:t>
        </w:r>
      </w:hyperlink>
      <w:r w:rsidRPr="00195A89">
        <w:rPr>
          <w:rFonts w:ascii="Times New Roman" w:hAnsi="Times New Roman" w:cs="Times New Roman"/>
          <w:sz w:val="22"/>
          <w:szCs w:val="22"/>
        </w:rPr>
        <w:t xml:space="preserve"> Федерального  закона  от  7  мая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>2013 г. N 79-ФЗ "О запрете  отдельным  категориям  лиц  открывать  и  иметь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 xml:space="preserve">счета (вклады), хранить наличные денежные средства и ценности в 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иностранных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95A89">
        <w:rPr>
          <w:rFonts w:ascii="Times New Roman" w:hAnsi="Times New Roman" w:cs="Times New Roman"/>
          <w:sz w:val="22"/>
          <w:szCs w:val="22"/>
        </w:rPr>
        <w:t>банках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>, расположенных за пределами территории Российской Федерации, владеть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>и (или)  пользоваться  иностранными  финансовыми  инструментами",  источник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>получения средств, за счет которых приобретено имущество.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bookmarkStart w:id="9" w:name="P358"/>
      <w:bookmarkEnd w:id="9"/>
      <w:r w:rsidRPr="00195A89">
        <w:rPr>
          <w:rFonts w:ascii="Times New Roman" w:hAnsi="Times New Roman" w:cs="Times New Roman"/>
          <w:sz w:val="22"/>
          <w:szCs w:val="22"/>
        </w:rPr>
        <w:t xml:space="preserve">    &lt;3</w:t>
      </w:r>
      <w:proofErr w:type="gramStart"/>
      <w:r w:rsidRPr="00195A89">
        <w:rPr>
          <w:rFonts w:ascii="Times New Roman" w:hAnsi="Times New Roman" w:cs="Times New Roman"/>
          <w:sz w:val="22"/>
          <w:szCs w:val="22"/>
        </w:rPr>
        <w:t>&gt;  У</w:t>
      </w:r>
      <w:proofErr w:type="gramEnd"/>
      <w:r w:rsidRPr="00195A89">
        <w:rPr>
          <w:rFonts w:ascii="Times New Roman" w:hAnsi="Times New Roman" w:cs="Times New Roman"/>
          <w:sz w:val="22"/>
          <w:szCs w:val="22"/>
        </w:rPr>
        <w:t>казывается вид земельного участка (пая, доли): под индивидуальное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2"/>
          <w:szCs w:val="22"/>
        </w:rPr>
      </w:pPr>
      <w:r w:rsidRPr="00195A89">
        <w:rPr>
          <w:rFonts w:ascii="Times New Roman" w:hAnsi="Times New Roman" w:cs="Times New Roman"/>
          <w:sz w:val="22"/>
          <w:szCs w:val="22"/>
        </w:rPr>
        <w:t>жилищное строительство, дачный, садовый, приусадебный, огородный и другие.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 3.2. Транспортные средства</w:t>
      </w: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F50D1A" w:rsidRPr="00195A8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435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F50D1A" w:rsidRPr="00195A89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0D1A" w:rsidRPr="00195A89" w:rsidRDefault="00F50D1A" w:rsidP="00195A89">
            <w:pPr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35"/>
      <w:bookmarkEnd w:id="10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казывается   вид   собственности  (индивидуальная,  общая);  для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совместной собственности указываются иные лица (Ф.И.О. или наименование),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  которых  находится  имущество;  для  долевой  собственности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указывается доля лица,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об имуществе которого представляются.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F50D1A" w:rsidRPr="00195A89">
        <w:tc>
          <w:tcPr>
            <w:tcW w:w="56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474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1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476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479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50D1A" w:rsidRPr="00195A89">
        <w:tc>
          <w:tcPr>
            <w:tcW w:w="56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D1A" w:rsidRPr="00195A89">
        <w:tc>
          <w:tcPr>
            <w:tcW w:w="56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6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6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74"/>
      <w:bookmarkEnd w:id="11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вид счета (депозитный, текущий, расчетный, ссудный  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другие) и валюта счета.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76"/>
      <w:bookmarkEnd w:id="12"/>
      <w:r w:rsidRPr="00195A89">
        <w:rPr>
          <w:rFonts w:ascii="Times New Roman" w:hAnsi="Times New Roman" w:cs="Times New Roman"/>
          <w:sz w:val="24"/>
          <w:szCs w:val="24"/>
        </w:rPr>
        <w:t xml:space="preserve">    &lt;2&gt;  Остаток  на  счете указывается по состоянию на отчетную дату.  Для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счетов  в  иностранной  валюте  остаток указывается в рублях по курсу Банка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79"/>
      <w:bookmarkEnd w:id="13"/>
      <w:r w:rsidRPr="00195A89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казывается  общая сумма денежных поступлений на счет за  отчетный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период  в  случаях,  если  указанная сумма превышает общий доход лица и его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супруга  (супруги) за отчетный период и два предшествующих ему года. В этом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случае к справке прилагается выписка о движении денежных средств по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счету за отчетный период. Для счетов в иностранной валюте сумма указывается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в рублях по курсу Банка России на отчетную дату.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86"/>
      <w:bookmarkEnd w:id="14"/>
      <w:r w:rsidRPr="00195A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>Раздел 5. Сведения о ценных бумагах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88"/>
      <w:bookmarkEnd w:id="15"/>
      <w:r w:rsidRPr="00195A89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534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538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542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545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5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34"/>
      <w:bookmarkEnd w:id="16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полное  или  сокращенное  официальное   наименование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организации  и  ее  организационно-правовая  форма  (акционерное  общество,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общество  с  ограниченной  ответственностью, товарищество,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производственный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кооператив, фонд и другие).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538"/>
      <w:bookmarkEnd w:id="17"/>
      <w:r w:rsidRPr="00195A89">
        <w:rPr>
          <w:rFonts w:ascii="Times New Roman" w:hAnsi="Times New Roman" w:cs="Times New Roman"/>
          <w:sz w:val="24"/>
          <w:szCs w:val="24"/>
        </w:rPr>
        <w:t xml:space="preserve">    &lt;2&gt;  Уставный  капитал  указывается  согласно учредительным  документам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организации   по  состоянию  на  отчетную  дату.  Для  уставных  капиталов,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выраженных  в  иностранной валюте, уставный капитал указывается в рублях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курсу Банка России на отчетную дату.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42"/>
      <w:bookmarkEnd w:id="18"/>
      <w:r w:rsidRPr="00195A89">
        <w:rPr>
          <w:rFonts w:ascii="Times New Roman" w:hAnsi="Times New Roman" w:cs="Times New Roman"/>
          <w:sz w:val="24"/>
          <w:szCs w:val="24"/>
        </w:rPr>
        <w:t xml:space="preserve">    &lt;3&gt;  Доля  участия  выражается  в процентах от уставного капитала.  Для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акционерных  обществ  указываются  также номинальная стоимость и количество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акций.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45"/>
      <w:bookmarkEnd w:id="19"/>
      <w:r w:rsidRPr="00195A89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основание  приобретения  доли участия  (учредительный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договор,  приватизация,  покупка,  мена, дарение, наследование и другие), 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также реквизиты (дата, номер) соответствующего договора или акта.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 5.2. Иные ценные бумаги</w:t>
      </w: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606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609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486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195A89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бумагах"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(руб.), ______________________________________________________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06"/>
      <w:bookmarkEnd w:id="20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все  ценные  бумаги  по  видам  (облигации,  векселя  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другие), за исключением акций, указанных в </w:t>
      </w:r>
      <w:hyperlink w:anchor="P488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подразделе  5.1</w:t>
        </w:r>
      </w:hyperlink>
      <w:r w:rsidRPr="00195A89">
        <w:rPr>
          <w:rFonts w:ascii="Times New Roman" w:hAnsi="Times New Roman" w:cs="Times New Roman"/>
          <w:sz w:val="24"/>
          <w:szCs w:val="24"/>
        </w:rPr>
        <w:t xml:space="preserve">  "Акции  и  иное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участие в коммерческих организациях и фондах".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09"/>
      <w:bookmarkEnd w:id="21"/>
      <w:r w:rsidRPr="00195A89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казывается  общая  стоимость ценных бумаг данного вида исходя  из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стоимости  их  приобретения (если ее нельзя определить - исходя из рыночной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стоимости  или  номинальной  стоимости).  Для  обязательств,  выраженных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иностранной валюте, стоимость указывается в рублях по курсу Банка России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651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652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3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654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80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656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8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>
        <w:tc>
          <w:tcPr>
            <w:tcW w:w="52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51"/>
      <w:bookmarkEnd w:id="22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652"/>
      <w:bookmarkEnd w:id="23"/>
      <w:r w:rsidRPr="00195A89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казывается  вид  недвижимого имущества (земельный участок,  жилой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дом, дача и другие).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654"/>
      <w:bookmarkEnd w:id="24"/>
      <w:r w:rsidRPr="00195A89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вид пользования (аренда, безвозмездное пользование  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другие) и сроки пользования.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56"/>
      <w:bookmarkEnd w:id="25"/>
      <w:r w:rsidRPr="00195A89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 основание    пользования   (договор,   фактическое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предоставление  и другие), а также реквизиты (дата, номер)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договора или акта.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tabs>
          <w:tab w:val="left" w:pos="426"/>
        </w:tabs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tabs>
          <w:tab w:val="left" w:pos="426"/>
        </w:tabs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 6.2. Срочные обязательства финансового характера </w:t>
      </w:r>
      <w:hyperlink w:anchor="P702" w:history="1">
        <w:r w:rsidRPr="00195A8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F50D1A" w:rsidRPr="00195A89" w:rsidTr="00F50D1A">
        <w:tc>
          <w:tcPr>
            <w:tcW w:w="57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706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5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707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9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709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78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711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715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F50D1A" w:rsidRPr="00195A89" w:rsidTr="00F50D1A">
        <w:tc>
          <w:tcPr>
            <w:tcW w:w="57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D1A" w:rsidRPr="00195A89" w:rsidTr="00F50D1A">
        <w:tc>
          <w:tcPr>
            <w:tcW w:w="57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 w:rsidTr="00F50D1A">
        <w:tc>
          <w:tcPr>
            <w:tcW w:w="57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D1A" w:rsidRPr="00195A89" w:rsidTr="00F50D1A">
        <w:tc>
          <w:tcPr>
            <w:tcW w:w="578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F50D1A" w:rsidRPr="00195A89" w:rsidRDefault="00F50D1A" w:rsidP="00195A89">
            <w:pPr>
              <w:pStyle w:val="ConsPlusNormal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50D1A" w:rsidRPr="00195A89" w:rsidRDefault="00F50D1A" w:rsidP="00195A89">
      <w:pPr>
        <w:pStyle w:val="ConsPlusNonformat"/>
        <w:tabs>
          <w:tab w:val="left" w:pos="426"/>
        </w:tabs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702"/>
      <w:bookmarkEnd w:id="26"/>
      <w:r w:rsidRPr="00195A89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имеющиеся  на  отчетную  дату  срочные  обязательства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финансового  характера  на  сумму,  равную  или  превышающую  500 000 руб.,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кредитором   или  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должником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  по   которым   является  лицо,  сведения  об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которого представляются.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706"/>
      <w:bookmarkEnd w:id="27"/>
      <w:r w:rsidRPr="00195A89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707"/>
      <w:bookmarkEnd w:id="28"/>
      <w:r w:rsidRPr="00195A89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казывается  вторая  сторона обязательства: кредитор или  должник,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его фамилия, имя и отчество (наименование юридического лица), адрес.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709"/>
      <w:bookmarkEnd w:id="29"/>
      <w:r w:rsidRPr="00195A89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  основание   возникновения  обязательства,  а  также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реквизиты (дата, номер) соответствующего договора или акта.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11"/>
      <w:bookmarkEnd w:id="30"/>
      <w:r w:rsidRPr="00195A89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сумма основного обязательства (без суммы процентов)  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размер  обязательства  по  состоянию  на  отчетную  дату. Для обязательств,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выраженных  в иностранной валюте, сумма указывается в рублях по курсу Банка</w:t>
      </w:r>
      <w:proofErr w:type="gramEnd"/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России на отчетную дату.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715"/>
      <w:bookmarkEnd w:id="31"/>
      <w:r w:rsidRPr="00195A89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 в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обеспечение  обязательства  имущество, выданные в обеспечение обязательства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гарантии и поручительства.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spacing w:after="160" w:line="259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89">
        <w:rPr>
          <w:rFonts w:ascii="Times New Roman" w:hAnsi="Times New Roman" w:cs="Times New Roman"/>
          <w:sz w:val="24"/>
          <w:szCs w:val="24"/>
        </w:rPr>
        <w:br w:type="page"/>
      </w:r>
    </w:p>
    <w:p w:rsidR="00F50D1A" w:rsidRPr="00195A89" w:rsidRDefault="00F50D1A" w:rsidP="00195A89">
      <w:pPr>
        <w:pStyle w:val="ConsPlusNonformat"/>
        <w:ind w:right="-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lastRenderedPageBreak/>
        <w:t xml:space="preserve">7. Сведения о недвижимом имуществе, </w:t>
      </w:r>
      <w:proofErr w:type="gramStart"/>
      <w:r w:rsidRPr="00195A89">
        <w:rPr>
          <w:rFonts w:ascii="Times New Roman" w:hAnsi="Times New Roman" w:cs="Times New Roman"/>
          <w:sz w:val="24"/>
          <w:szCs w:val="24"/>
        </w:rPr>
        <w:t>транспортных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1A" w:rsidRPr="00195A89" w:rsidRDefault="00F50D1A" w:rsidP="00195A89">
      <w:pPr>
        <w:pStyle w:val="ConsPlusNonformat"/>
        <w:ind w:left="426" w:right="-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A89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195A89">
        <w:rPr>
          <w:rFonts w:ascii="Times New Roman" w:hAnsi="Times New Roman" w:cs="Times New Roman"/>
          <w:sz w:val="24"/>
          <w:szCs w:val="24"/>
        </w:rPr>
        <w:t xml:space="preserve"> и ценных бумагах, отчужденных в течение отчетного периода в   результате безвозмездной сделки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108"/>
        <w:gridCol w:w="2845"/>
      </w:tblGrid>
      <w:tr w:rsidR="00F50D1A" w:rsidRPr="00195A89" w:rsidTr="00F50D1A">
        <w:trPr>
          <w:trHeight w:hRule="exact"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0D1A" w:rsidRPr="00195A89" w:rsidRDefault="00F50D1A" w:rsidP="0019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Приобретатель имущества </w:t>
            </w: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сделке</w:t>
            </w:r>
            <w:r w:rsidRPr="00195A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hyperlink w:anchor="P651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195A89" w:rsidRDefault="00F50D1A" w:rsidP="00195A8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F50D1A" w:rsidRPr="00195A89" w:rsidRDefault="00F50D1A" w:rsidP="00195A8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отчуждения имущества</w:t>
            </w:r>
            <w:r w:rsidRPr="00195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w:anchor="P652" w:history="1">
              <w:r w:rsidRPr="00195A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50D1A" w:rsidRPr="00195A89" w:rsidTr="00F50D1A">
        <w:trPr>
          <w:trHeight w:hRule="exact"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0D1A" w:rsidRPr="00195A89" w:rsidRDefault="00F50D1A" w:rsidP="00195A89">
            <w:pPr>
              <w:spacing w:after="0" w:line="300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50D1A" w:rsidRPr="00195A89" w:rsidRDefault="00F50D1A" w:rsidP="00195A89">
            <w:pPr>
              <w:spacing w:after="0" w:line="300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195A89" w:rsidRDefault="00F50D1A" w:rsidP="00195A89">
            <w:pPr>
              <w:spacing w:after="0" w:line="300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0D1A" w:rsidRPr="00195A89" w:rsidRDefault="00F50D1A" w:rsidP="00195A89">
            <w:pPr>
              <w:spacing w:after="0" w:line="300" w:lineRule="exact"/>
              <w:ind w:right="-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0D1A" w:rsidRPr="00195A89" w:rsidTr="00A80484">
        <w:trPr>
          <w:trHeight w:hRule="exact"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D1A" w:rsidRPr="00195A89" w:rsidTr="00A80484">
        <w:trPr>
          <w:trHeight w:hRule="exact"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_GoBack"/>
            <w:bookmarkEnd w:id="32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D1A" w:rsidRPr="00195A89" w:rsidTr="00A80484">
        <w:trPr>
          <w:trHeight w:hRule="exact" w:val="1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D1A" w:rsidRPr="00195A89" w:rsidTr="00A80484">
        <w:trPr>
          <w:trHeight w:hRule="exact"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бумаги: 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50D1A" w:rsidRPr="00195A89" w:rsidRDefault="00F50D1A" w:rsidP="00195A89">
            <w:pPr>
              <w:pStyle w:val="ConsPlusNormal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195A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D1A" w:rsidRPr="00195A89" w:rsidRDefault="00F50D1A" w:rsidP="00195A89">
            <w:pPr>
              <w:spacing w:after="0" w:line="240" w:lineRule="auto"/>
              <w:ind w:right="-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0D1A" w:rsidRPr="00195A89" w:rsidRDefault="00F50D1A" w:rsidP="00195A89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195A89" w:rsidP="00195A89">
      <w:pPr>
        <w:pStyle w:val="ConsPlusNonformat"/>
        <w:ind w:right="-14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651" w:history="1">
        <w:r w:rsidR="00F50D1A" w:rsidRPr="00195A89">
          <w:rPr>
            <w:rFonts w:ascii="Times New Roman" w:hAnsi="Times New Roman" w:cs="Times New Roman"/>
            <w:sz w:val="24"/>
            <w:szCs w:val="24"/>
          </w:rPr>
          <w:t>&lt;1</w:t>
        </w:r>
        <w:proofErr w:type="gramStart"/>
        <w:r w:rsidR="00F50D1A" w:rsidRPr="00195A89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F50D1A" w:rsidRPr="00195A8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F50D1A" w:rsidRPr="00195A89">
        <w:rPr>
          <w:rFonts w:ascii="Times New Roman" w:hAnsi="Times New Roman" w:cs="Times New Roman"/>
          <w:sz w:val="24"/>
          <w:szCs w:val="24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F50D1A" w:rsidRPr="00195A89" w:rsidRDefault="00195A89" w:rsidP="00195A89">
      <w:pPr>
        <w:pStyle w:val="ConsPlusNonformat"/>
        <w:ind w:right="-14" w:firstLine="426"/>
        <w:jc w:val="both"/>
        <w:rPr>
          <w:rFonts w:ascii="Times New Roman" w:hAnsi="Times New Roman" w:cs="Times New Roman"/>
          <w:sz w:val="24"/>
          <w:szCs w:val="24"/>
        </w:rPr>
      </w:pPr>
      <w:hyperlink w:anchor="P652" w:history="1">
        <w:r w:rsidR="00F50D1A" w:rsidRPr="00195A89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="00F50D1A" w:rsidRPr="00195A89">
        <w:rPr>
          <w:rFonts w:ascii="Times New Roman" w:hAnsi="Times New Roman" w:cs="Times New Roman"/>
          <w:sz w:val="24"/>
          <w:szCs w:val="24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="00F50D1A" w:rsidRPr="00195A89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F50D1A" w:rsidRPr="00195A89">
        <w:rPr>
          <w:rFonts w:ascii="Times New Roman" w:hAnsi="Times New Roman" w:cs="Times New Roman"/>
          <w:sz w:val="24"/>
          <w:szCs w:val="24"/>
        </w:rPr>
        <w:t>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  <w:r w:rsidRPr="00195A89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F50D1A" w:rsidRPr="00195A89" w:rsidRDefault="00F50D1A" w:rsidP="00195A89">
      <w:pPr>
        <w:pStyle w:val="ConsPlusNonformat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rmal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F50D1A" w:rsidRPr="00195A89" w:rsidRDefault="00F50D1A" w:rsidP="00195A89">
      <w:pPr>
        <w:pStyle w:val="ConsPlusNormal"/>
        <w:pBdr>
          <w:top w:val="single" w:sz="6" w:space="0" w:color="auto"/>
        </w:pBdr>
        <w:spacing w:before="100" w:after="100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9871E2" w:rsidRPr="00195A89" w:rsidRDefault="009871E2" w:rsidP="00195A89">
      <w:pPr>
        <w:ind w:right="-14"/>
        <w:rPr>
          <w:rFonts w:ascii="Times New Roman" w:hAnsi="Times New Roman" w:cs="Times New Roman"/>
          <w:sz w:val="24"/>
          <w:szCs w:val="24"/>
        </w:rPr>
      </w:pPr>
    </w:p>
    <w:sectPr w:rsidR="009871E2" w:rsidRPr="00195A89" w:rsidSect="00195A89">
      <w:pgSz w:w="11905" w:h="16838"/>
      <w:pgMar w:top="720" w:right="720" w:bottom="720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1A"/>
    <w:rsid w:val="00195A89"/>
    <w:rsid w:val="009871E2"/>
    <w:rsid w:val="00A80484"/>
    <w:rsid w:val="00F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0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D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D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0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D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52CC242B2AB21E5FBAEEA88876C39C55CD17D91E148F62CDA70AB43E37C0F07394820EEE55A4CCg9U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52CC242B2AB21E5FBAEEA88876C39C56C41FDA1D168F62CDA70AB43E37C0F07394820EEE55A4CDg9U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D4D2-88BC-41D5-B97D-7C5C64F8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Светлана Анваровна</dc:creator>
  <cp:keywords/>
  <dc:description/>
  <cp:lastModifiedBy>Шикиринец ЮВ</cp:lastModifiedBy>
  <cp:revision>3</cp:revision>
  <dcterms:created xsi:type="dcterms:W3CDTF">2017-09-20T08:20:00Z</dcterms:created>
  <dcterms:modified xsi:type="dcterms:W3CDTF">2017-09-20T11:16:00Z</dcterms:modified>
</cp:coreProperties>
</file>