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A6" w:rsidRPr="00F90823" w:rsidRDefault="005016A6" w:rsidP="00F90823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Приложение</w:t>
      </w:r>
    </w:p>
    <w:p w:rsidR="005016A6" w:rsidRPr="00F90823" w:rsidRDefault="005016A6" w:rsidP="00F90823">
      <w:pPr>
        <w:pStyle w:val="ConsPlusNormal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к постановлению администрации МР «Печора»</w:t>
      </w:r>
    </w:p>
    <w:p w:rsidR="005016A6" w:rsidRPr="00F90823" w:rsidRDefault="005016A6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от ____ октября 2017 г. № _____</w:t>
      </w:r>
    </w:p>
    <w:p w:rsidR="005016A6" w:rsidRPr="00F90823" w:rsidRDefault="005016A6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035D" w:rsidRPr="00F90823" w:rsidRDefault="00CE1C82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Административной регламент </w:t>
      </w:r>
      <w:r w:rsidR="00E7035D"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CE1C8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F908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Выдача разрешения на ввод объекта капитального строительства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bCs/>
          <w:sz w:val="24"/>
          <w:szCs w:val="24"/>
        </w:rPr>
        <w:t>в эксплуатацию</w:t>
      </w: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F908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0" w:name="Par55"/>
      <w:bookmarkEnd w:id="0"/>
      <w:r w:rsidRPr="00F90823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F908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CE1C8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1C82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дминистративный регламент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определяет порядок, сроки и последовательность действий (административных процедур)</w:t>
      </w:r>
      <w:r w:rsidR="00CE1C8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2D70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CE1C8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</w:t>
      </w:r>
      <w:r w:rsidR="00642D70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ци</w:t>
      </w:r>
      <w:r w:rsidR="00CE1C8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пального района «Печора»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 w:rsidR="00642D70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МФЦ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</w:t>
      </w:r>
      <w:r w:rsidR="00642D70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щий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ar59"/>
      <w:bookmarkEnd w:id="1"/>
      <w:r w:rsidRPr="00F90823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Par61"/>
      <w:bookmarkEnd w:id="2"/>
      <w:r w:rsidRPr="00F90823">
        <w:rPr>
          <w:rFonts w:ascii="Times New Roman" w:hAnsi="Times New Roman" w:cs="Times New Roman"/>
          <w:sz w:val="24"/>
          <w:szCs w:val="24"/>
        </w:rPr>
        <w:t xml:space="preserve">1.2.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Заявителями являются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физические или юридические лица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являющиеся в соответствии с пунктом 16 статьи 1 Градостроительного кодекса Российской Федерации (далее – </w:t>
      </w:r>
      <w:proofErr w:type="spellStart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ГрК</w:t>
      </w:r>
      <w:proofErr w:type="spellEnd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РФ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застройщиками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1.3. От имени заявителей, в целях получения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2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96"/>
      <w:bookmarkEnd w:id="3"/>
      <w:r w:rsidRPr="00F90823">
        <w:rPr>
          <w:rFonts w:ascii="Times New Roman" w:hAnsi="Times New Roman" w:cs="Times New Roman"/>
          <w:sz w:val="24"/>
          <w:szCs w:val="24"/>
        </w:rPr>
        <w:t xml:space="preserve">1.4. 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Информация о месте нахождения, графике работы и наименование органа, </w:t>
      </w:r>
      <w:r w:rsidRPr="00F90823">
        <w:rPr>
          <w:rFonts w:ascii="Times New Roman" w:hAnsi="Times New Roman" w:cs="Times New Roman"/>
          <w:sz w:val="24"/>
          <w:szCs w:val="24"/>
        </w:rPr>
        <w:t xml:space="preserve">предоставляющего услугу, его структурных подразделений и территориальных органов, </w:t>
      </w:r>
      <w:r w:rsidRPr="00F90823">
        <w:rPr>
          <w:rFonts w:ascii="Times New Roman" w:hAnsi="Times New Roman" w:cs="Times New Roman"/>
          <w:sz w:val="24"/>
          <w:szCs w:val="24"/>
        </w:rPr>
        <w:lastRenderedPageBreak/>
        <w:t>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 информация о месте н</w:t>
      </w:r>
      <w:r w:rsidR="00642D70" w:rsidRPr="00F90823">
        <w:rPr>
          <w:rFonts w:ascii="Times New Roman" w:hAnsi="Times New Roman" w:cs="Times New Roman"/>
          <w:sz w:val="24"/>
          <w:szCs w:val="24"/>
        </w:rPr>
        <w:t>ахождения, графике работы Администрац</w:t>
      </w:r>
      <w:proofErr w:type="gramStart"/>
      <w:r w:rsidR="00642D70" w:rsidRPr="00F9082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МФЦ приводятся</w:t>
      </w:r>
      <w:r w:rsidR="00642D70" w:rsidRPr="00F90823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1.5. </w:t>
      </w:r>
      <w:r w:rsidRPr="00F90823">
        <w:rPr>
          <w:rFonts w:ascii="Times New Roman" w:hAnsi="Times New Roman" w:cs="Times New Roman"/>
          <w:b/>
          <w:sz w:val="24"/>
          <w:szCs w:val="24"/>
        </w:rPr>
        <w:t>Справочные телефоны структурных подразделений</w:t>
      </w:r>
      <w:r w:rsidR="00642D70" w:rsidRPr="00F908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организаций, участвующих в предоставлении услуги, в том числе номер телефона-автоинформатора: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1) справочные телефоны </w:t>
      </w:r>
      <w:r w:rsidR="00642D70" w:rsidRPr="00F90823">
        <w:rPr>
          <w:rFonts w:ascii="Times New Roman" w:hAnsi="Times New Roman" w:cs="Times New Roman"/>
          <w:sz w:val="24"/>
          <w:szCs w:val="24"/>
        </w:rPr>
        <w:t>Администрац</w:t>
      </w:r>
      <w:proofErr w:type="gramStart"/>
      <w:r w:rsidR="00642D70" w:rsidRPr="00F9082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структурных подразделений, приводятся в прилож</w:t>
      </w:r>
      <w:r w:rsidR="00642D70" w:rsidRPr="00F90823">
        <w:rPr>
          <w:rFonts w:ascii="Times New Roman" w:hAnsi="Times New Roman" w:cs="Times New Roman"/>
          <w:sz w:val="24"/>
          <w:szCs w:val="24"/>
        </w:rPr>
        <w:t>ении № 1 к настоящему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дминистративному регламенту;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2) справочные телефоны МФЦ, приводятся</w:t>
      </w:r>
      <w:r w:rsidR="00642D70" w:rsidRPr="00F90823">
        <w:rPr>
          <w:rFonts w:ascii="Times New Roman" w:hAnsi="Times New Roman" w:cs="Times New Roman"/>
          <w:sz w:val="24"/>
          <w:szCs w:val="24"/>
        </w:rPr>
        <w:t xml:space="preserve"> в приложении № 1 к настоящему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дминистративному регламенту.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1.6. </w:t>
      </w:r>
      <w:r w:rsidRPr="00F90823">
        <w:rPr>
          <w:rFonts w:ascii="Times New Roman" w:hAnsi="Times New Roman" w:cs="Times New Roman"/>
          <w:b/>
          <w:sz w:val="24"/>
          <w:szCs w:val="24"/>
        </w:rPr>
        <w:t>Адреса официальных сайтов</w:t>
      </w:r>
      <w:r w:rsidR="00642D70" w:rsidRPr="00F90823">
        <w:rPr>
          <w:rFonts w:ascii="Times New Roman" w:hAnsi="Times New Roman" w:cs="Times New Roman"/>
          <w:b/>
          <w:sz w:val="24"/>
          <w:szCs w:val="24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1) адрес официального сайта </w:t>
      </w:r>
      <w:r w:rsidR="00642D70" w:rsidRPr="00F908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="00642D70" w:rsidRPr="00F90823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="00642D70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адрес сайта МФЦ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="00F157FC" w:rsidRPr="00F90823">
        <w:rPr>
          <w:rFonts w:ascii="Times New Roman" w:hAnsi="Times New Roman" w:cs="Times New Roman"/>
          <w:b/>
          <w:sz w:val="24"/>
          <w:szCs w:val="24"/>
        </w:rPr>
        <w:t>http://mydocuments11.ru</w:t>
      </w:r>
      <w:r w:rsidR="00F157FC" w:rsidRPr="00F90823">
        <w:rPr>
          <w:rFonts w:ascii="Times New Roman" w:hAnsi="Times New Roman" w:cs="Times New Roman"/>
          <w:sz w:val="24"/>
          <w:szCs w:val="24"/>
        </w:rPr>
        <w:t>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pgu.rkomi.ru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адрес федеральной государственной информационной системы «Единый портал государственных и муниципальных услуг (функций)»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gosuslugi.ru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</w:rPr>
        <w:t>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2) адрес электронной почты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mr</w:t>
        </w:r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_</w:t>
        </w:r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pechora</w:t>
        </w:r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@</w:t>
        </w:r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mail</w:t>
        </w:r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.</w:t>
        </w:r>
        <w:proofErr w:type="spellStart"/>
        <w:r w:rsidR="00F157FC" w:rsidRPr="00F90823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F157FC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1.7.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Порядок получения информации</w:t>
      </w:r>
      <w:r w:rsidRPr="00F90823">
        <w:rPr>
          <w:rFonts w:ascii="Times New Roman" w:hAnsi="Times New Roman" w:cs="Times New Roman"/>
          <w:sz w:val="24"/>
          <w:szCs w:val="24"/>
        </w:rPr>
        <w:t xml:space="preserve">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  <w:proofErr w:type="gramEnd"/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олучить непосредственно в </w:t>
      </w:r>
      <w:r w:rsidR="005016A6" w:rsidRPr="00F90823">
        <w:rPr>
          <w:rFonts w:ascii="Times New Roman" w:hAnsi="Times New Roman" w:cs="Times New Roman"/>
          <w:sz w:val="24"/>
          <w:szCs w:val="24"/>
        </w:rPr>
        <w:t>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МФЦ по месту своего проживания (регистрации), по справочным телефонам, в сети Интернет (на официальном сайте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="00F90823" w:rsidRPr="00F90823">
        <w:rPr>
          <w:rFonts w:ascii="Times New Roman" w:hAnsi="Times New Roman" w:cs="Times New Roman"/>
          <w:sz w:val="24"/>
          <w:szCs w:val="24"/>
        </w:rPr>
        <w:t>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90823">
        <w:rPr>
          <w:rFonts w:ascii="Times New Roman" w:hAnsi="Times New Roman" w:cs="Times New Roman"/>
          <w:sz w:val="24"/>
          <w:szCs w:val="24"/>
        </w:rPr>
        <w:t>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E7035D" w:rsidRPr="00F90823" w:rsidRDefault="00E7035D" w:rsidP="00F90823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</w:t>
      </w:r>
      <w:r w:rsidRPr="00F90823">
        <w:rPr>
          <w:rFonts w:ascii="Times New Roman" w:hAnsi="Times New Roman" w:cs="Times New Roman"/>
          <w:sz w:val="24"/>
          <w:szCs w:val="24"/>
        </w:rPr>
        <w:lastRenderedPageBreak/>
        <w:t>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1.8.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Порядок, форма и место размещения указанной в настоящем пункте информации,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90823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E7035D" w:rsidRPr="00F90823" w:rsidRDefault="00E7035D" w:rsidP="00F90823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в информационных материалах (брошюрах, буклетах);</w:t>
      </w:r>
    </w:p>
    <w:p w:rsidR="00E7035D" w:rsidRPr="00F90823" w:rsidRDefault="00E7035D" w:rsidP="00F90823">
      <w:pPr>
        <w:pStyle w:val="af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3) на официальном сайте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, размещена следующая информация:</w:t>
      </w:r>
    </w:p>
    <w:p w:rsidR="00E7035D" w:rsidRPr="00F90823" w:rsidRDefault="00E7035D" w:rsidP="00F90823">
      <w:pPr>
        <w:pStyle w:val="af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7035D" w:rsidRPr="00F90823" w:rsidRDefault="00F157FC" w:rsidP="00F90823">
      <w:pPr>
        <w:pStyle w:val="af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настоящий а</w:t>
      </w:r>
      <w:r w:rsidR="00E7035D" w:rsidRPr="00F90823">
        <w:rPr>
          <w:rFonts w:ascii="Times New Roman" w:hAnsi="Times New Roman" w:cs="Times New Roman"/>
          <w:sz w:val="24"/>
          <w:szCs w:val="24"/>
        </w:rPr>
        <w:t>дминистративный регламент;</w:t>
      </w:r>
    </w:p>
    <w:p w:rsidR="00E7035D" w:rsidRPr="00F90823" w:rsidRDefault="00E7035D" w:rsidP="00F90823">
      <w:pPr>
        <w:pStyle w:val="af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адрес места нахождения, график работы, справочные телефоны 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F90823">
        <w:rPr>
          <w:rFonts w:ascii="Times New Roman" w:hAnsi="Times New Roman" w:cs="Times New Roman"/>
          <w:sz w:val="24"/>
          <w:szCs w:val="24"/>
        </w:rPr>
        <w:t>и структурных подразделений и</w:t>
      </w:r>
      <w:r w:rsidR="00F157FC" w:rsidRPr="00F90823">
        <w:rPr>
          <w:rFonts w:ascii="Times New Roman" w:hAnsi="Times New Roman" w:cs="Times New Roman"/>
          <w:sz w:val="24"/>
          <w:szCs w:val="24"/>
        </w:rPr>
        <w:t xml:space="preserve"> адреса электронной почты Администрации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4" w:name="Par98"/>
      <w:bookmarkEnd w:id="4"/>
      <w:r w:rsidRPr="00F9082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0"/>
      <w:bookmarkEnd w:id="5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услуги: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908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2"/>
      <w:bookmarkStart w:id="7" w:name="Par108"/>
      <w:bookmarkEnd w:id="6"/>
      <w:bookmarkEnd w:id="7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157FC" w:rsidRPr="00F90823" w:rsidRDefault="00F157FC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Pr="00F90823">
        <w:rPr>
          <w:rFonts w:ascii="Times New Roman" w:hAnsi="Times New Roman" w:cs="Times New Roman"/>
          <w:sz w:val="24"/>
          <w:szCs w:val="24"/>
        </w:rPr>
        <w:t xml:space="preserve">администрацией муниципального района «Печора», через отдел архитектуры и градостроительства администрации муниципального района «Печора» (далее – </w:t>
      </w:r>
      <w:r w:rsidRPr="00F90823">
        <w:rPr>
          <w:rFonts w:ascii="Times New Roman" w:hAnsi="Times New Roman" w:cs="Times New Roman"/>
          <w:b/>
          <w:sz w:val="24"/>
          <w:szCs w:val="24"/>
        </w:rPr>
        <w:t>Отдел архитектуры</w:t>
      </w:r>
      <w:r w:rsidRPr="00F90823">
        <w:rPr>
          <w:rFonts w:ascii="Times New Roman" w:hAnsi="Times New Roman" w:cs="Times New Roman"/>
          <w:sz w:val="24"/>
          <w:szCs w:val="24"/>
        </w:rPr>
        <w:t>).</w:t>
      </w:r>
    </w:p>
    <w:p w:rsidR="00E7035D" w:rsidRPr="00F90823" w:rsidRDefault="00F157FC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ab/>
      </w:r>
      <w:r w:rsidR="00E7035D" w:rsidRPr="00F90823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7035D" w:rsidRPr="00F90823">
        <w:rPr>
          <w:rFonts w:ascii="Times New Roman" w:hAnsi="Times New Roman" w:cs="Times New Roman"/>
          <w:sz w:val="24"/>
          <w:szCs w:val="24"/>
        </w:rPr>
        <w:t xml:space="preserve"> услуги заявитель вправе обратиться в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="00E7035D" w:rsidRPr="00F90823">
        <w:rPr>
          <w:rFonts w:ascii="Times New Roman" w:hAnsi="Times New Roman" w:cs="Times New Roman"/>
          <w:sz w:val="24"/>
          <w:szCs w:val="24"/>
        </w:rPr>
        <w:t xml:space="preserve">в предоставлении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E7035D" w:rsidRPr="00F9082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>страции документов у заявителя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</w:rPr>
        <w:t xml:space="preserve">, уведомления и выдачи результата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E7035D" w:rsidRPr="00F90823" w:rsidRDefault="00E7035D" w:rsidP="00F90823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2.2.1. Органами и организациями, участвующими в предоставлении муниципальной услуги, являются: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Федеральная служба государственной регистрации, кадастра и картографии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– в части предоставления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 содержащихся в правоустанавливающих документах на земельный участок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(выписка из Единого государственного реестра недвижимости на объект недвижимости).</w:t>
      </w:r>
    </w:p>
    <w:p w:rsidR="00FD0041" w:rsidRPr="00F90823" w:rsidRDefault="00FD0041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ab/>
        <w:t>Отдел архитектуры и градостроительства</w:t>
      </w:r>
      <w:r w:rsidRPr="00F90823">
        <w:rPr>
          <w:rFonts w:ascii="Times New Roman" w:hAnsi="Times New Roman" w:cs="Times New Roman"/>
          <w:sz w:val="24"/>
          <w:szCs w:val="24"/>
        </w:rPr>
        <w:t>:</w:t>
      </w:r>
    </w:p>
    <w:p w:rsidR="00FD0041" w:rsidRPr="00F90823" w:rsidRDefault="00FD0041" w:rsidP="00F90823">
      <w:pPr>
        <w:pStyle w:val="af3"/>
        <w:numPr>
          <w:ilvl w:val="0"/>
          <w:numId w:val="2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 части предоставления градостроительного плана земельного участка;</w:t>
      </w:r>
    </w:p>
    <w:p w:rsidR="00FD0041" w:rsidRPr="00F90823" w:rsidRDefault="00FD0041" w:rsidP="00F90823">
      <w:pPr>
        <w:pStyle w:val="af3"/>
        <w:numPr>
          <w:ilvl w:val="0"/>
          <w:numId w:val="23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 части предоставления разрешения на строительство.</w:t>
      </w:r>
    </w:p>
    <w:p w:rsidR="00FD0041" w:rsidRPr="00F90823" w:rsidRDefault="00FD0041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="00E7035D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Служба Республики Коми строительного, жилищного и технического надзора (контроля)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 части предоставления заключения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  <w:proofErr w:type="gramEnd"/>
    </w:p>
    <w:p w:rsidR="00E7035D" w:rsidRPr="00F90823" w:rsidRDefault="00FD0041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7035D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Федеральная служба по надзору в сфере природопользования (</w:t>
      </w:r>
      <w:proofErr w:type="spellStart"/>
      <w:r w:rsidR="00E7035D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Росприроднадзор</w:t>
      </w:r>
      <w:proofErr w:type="spellEnd"/>
      <w:r w:rsidR="00E7035D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по Республике Коми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заключение федерального государственного экологического надзора в случаях, предусмотренных частью 7 статьи 54 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57FC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осуществления действий, предусмотренных подпунктом 3 пункта 2.11</w:t>
      </w:r>
      <w:r w:rsidR="00F157FC" w:rsidRPr="00F90823">
        <w:rPr>
          <w:rFonts w:ascii="Times New Roman" w:eastAsia="Calibri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1) решение о выдаче разрешения на ввод в эксплуатацию объекта капитального строительства (далее – </w:t>
      </w:r>
      <w:r w:rsidRPr="00F90823">
        <w:rPr>
          <w:rFonts w:ascii="Times New Roman" w:hAnsi="Times New Roman" w:cs="Times New Roman"/>
          <w:b/>
          <w:sz w:val="24"/>
          <w:szCs w:val="24"/>
        </w:rPr>
        <w:t>решение о предоставлении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), уведомление о предоставлении муниципальной услуги;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2) решение об отказе в выдаче разрешения на ввод в эксплуатацию объекта капитального строительства (далее – </w:t>
      </w:r>
      <w:r w:rsidRPr="00F90823">
        <w:rPr>
          <w:rFonts w:ascii="Times New Roman" w:hAnsi="Times New Roman" w:cs="Times New Roman"/>
          <w:b/>
          <w:sz w:val="24"/>
          <w:szCs w:val="24"/>
        </w:rPr>
        <w:t>решение об отказе в предоставлении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), уведомление об отказе в предоставлении муниципальной услуги.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ar112"/>
      <w:bookmarkEnd w:id="8"/>
      <w:r w:rsidRPr="00F90823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2.4.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срок предоставления муниципальной услуги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рабочих дней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регистрации заявления о предоставлении муниципальной услуги.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приостановления предоставления услуги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не предусмотрен. 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выдачи (направления) </w:t>
      </w:r>
      <w:proofErr w:type="gramStart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являющихся результатом предоставления муниципальной услуги </w:t>
      </w:r>
      <w:r w:rsidR="00FD0041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proofErr w:type="gramEnd"/>
      <w:r w:rsidR="00FD0041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рабочий день.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eastAsia="Calibri" w:hAnsi="Times New Roman" w:cs="Times New Roman"/>
          <w:b/>
          <w:sz w:val="24"/>
          <w:szCs w:val="24"/>
        </w:rPr>
        <w:t>В случае обнаружения опечатки, ошибки в полученном заявителем документе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9875FE" w:rsidRPr="00F90823">
        <w:rPr>
          <w:rFonts w:ascii="Times New Roman" w:eastAsia="Calibri" w:hAnsi="Times New Roman" w:cs="Times New Roman"/>
          <w:sz w:val="24"/>
          <w:szCs w:val="24"/>
        </w:rPr>
        <w:t>3</w:t>
      </w:r>
      <w:r w:rsidR="00FD0041" w:rsidRPr="00F90823">
        <w:rPr>
          <w:rFonts w:ascii="Times New Roman" w:eastAsia="Calibri" w:hAnsi="Times New Roman" w:cs="Times New Roman"/>
          <w:sz w:val="24"/>
          <w:szCs w:val="24"/>
        </w:rPr>
        <w:t xml:space="preserve"> рабочих дней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FD0041" w:rsidRPr="00F90823">
        <w:rPr>
          <w:rFonts w:ascii="Times New Roman" w:eastAsia="Calibri" w:hAnsi="Times New Roman" w:cs="Times New Roman"/>
          <w:sz w:val="24"/>
          <w:szCs w:val="24"/>
        </w:rPr>
        <w:t xml:space="preserve">Отдел архитектуры </w:t>
      </w:r>
      <w:r w:rsidRPr="00F90823">
        <w:rPr>
          <w:rFonts w:ascii="Times New Roman" w:eastAsia="Calibri" w:hAnsi="Times New Roman" w:cs="Times New Roman"/>
          <w:sz w:val="24"/>
          <w:szCs w:val="24"/>
        </w:rPr>
        <w:t>указанного заявления.</w:t>
      </w:r>
      <w:proofErr w:type="gramEnd"/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0041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9" w:name="Par123"/>
      <w:bookmarkEnd w:id="9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</w:t>
      </w:r>
    </w:p>
    <w:p w:rsidR="00FD0041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возникающие в связи с предоставлением муниципальной услуги,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указанием их реквизитов и источников официального опубликования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>:</w:t>
      </w:r>
    </w:p>
    <w:p w:rsidR="00E7035D" w:rsidRPr="00F90823" w:rsidRDefault="00E7035D" w:rsidP="00F90823">
      <w:pPr>
        <w:pStyle w:val="a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Конституцией Российской Федерации (Собрание законодательства Российской Федерации, 04.08.2014, № 31, ст. 4398);</w:t>
      </w:r>
    </w:p>
    <w:p w:rsidR="00FD0041" w:rsidRPr="00F90823" w:rsidRDefault="00FD0041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Республики Коми (принята Верховным Советом Республики Коми 17.02.1994) («Ведомости Верховного Совета Республики Коми», 1994, № 2, ст. 21);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Земельным кодексом Российской Федерации от 25.10.2001 № 136-ФЗ («Российская газета» 30.10.2001, № 211-212);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Градостроительным кодексом Российской Федерации от 29.12.2004 № 190-ФЗ («Собрание законодательства Российской Федерации», 03.01.2005, № 1 (часть 1), ст. 16);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29.12.2004 № 191-ФЗ «О введении в действие Градостроительного кодекса Российской Федерации» («Парламентская газета» 14.01.2005, № 5-6);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27.07.2010  № 210-ФЗ «Об организации предоставления государственных и муниципальных услуг» («Собрание законодательства Российской Федерации», 02.08.2010, № 31, ст. 4179);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(«Российская газета» 08.10.2003, № 202);</w:t>
      </w:r>
    </w:p>
    <w:p w:rsidR="00FD0041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06.04.2011 № 63-ФЗ «Об электронной подписи»      («Российская газета» 08.04.2011, № 75);</w:t>
      </w:r>
    </w:p>
    <w:p w:rsidR="00E7035D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27.07.2006 № 152-ФЗ «О персональных данных» («Российская газета» 29.07.2006, № 165);</w:t>
      </w:r>
    </w:p>
    <w:p w:rsidR="00E7035D" w:rsidRPr="00F90823" w:rsidRDefault="00E7035D" w:rsidP="00F90823">
      <w:pPr>
        <w:numPr>
          <w:ilvl w:val="0"/>
          <w:numId w:val="24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24.11.1995 № 181-ФЗ «О социальной защите инвалидов в Российской Федерации» (Собрание законодательства РФ, 27.11.1995, № 48, ст. 4563);</w:t>
      </w:r>
    </w:p>
    <w:p w:rsidR="00E7035D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муниципальных услуг» («Российская газета» 31.12.2012, № 303);</w:t>
      </w:r>
    </w:p>
    <w:p w:rsidR="00E7035D" w:rsidRPr="00F90823" w:rsidRDefault="00E7035D" w:rsidP="00F90823">
      <w:pPr>
        <w:numPr>
          <w:ilvl w:val="0"/>
          <w:numId w:val="24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Приказом Министерства строительства и жилищно-коммунального хозяйства Российской Федерации от 19.02.2015 № 117/</w:t>
      </w:r>
      <w:proofErr w:type="spellStart"/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«Об утверждении формы разрешения на строительство и формы разрешения на ввод объекта в эксплуатацию» («Официальный интернет-портал правовой информации» http://www.pravo.gov.ru, 13.04.2015);</w:t>
      </w:r>
    </w:p>
    <w:p w:rsidR="00E7035D" w:rsidRPr="00F90823" w:rsidRDefault="00E7035D" w:rsidP="00F90823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Приказом Министерства регионального развития Российской Федерации от 10.05.2011 № 207 «Об утверждении формы градостроительного плана земельного участка» («Российская газета» 08.06.2011, № </w:t>
      </w:r>
      <w:r w:rsidR="00FD0041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122).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Par147"/>
      <w:bookmarkEnd w:id="10"/>
      <w:r w:rsidRPr="00F90823">
        <w:rPr>
          <w:rFonts w:ascii="Times New Roman" w:hAnsi="Times New Roman" w:cs="Times New Roman"/>
          <w:sz w:val="24"/>
          <w:szCs w:val="24"/>
        </w:rPr>
        <w:t>2.6. Для получения муниципальной услуги заявителем самост</w:t>
      </w:r>
      <w:r w:rsidR="00FD0041" w:rsidRPr="00F90823">
        <w:rPr>
          <w:rFonts w:ascii="Times New Roman" w:hAnsi="Times New Roman" w:cs="Times New Roman"/>
          <w:sz w:val="24"/>
          <w:szCs w:val="24"/>
        </w:rPr>
        <w:t>оятельно предоставляется в Отдел архитектуры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МФЦ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</w:rPr>
        <w:t>заявление о предоставлении муниципальной услуги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pStyle w:val="ConsPlusNormal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</w:rPr>
        <w:t>К заявлению прилагаются также следующие документы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1) правоустанавливающие документы на земельный участок, если право на такой участок не зарегистрировано в Едином государственном реестре недвижимости;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2)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3)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4)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5)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6)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7) документ, подтверждающий заключение 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8)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25.06.2002 г.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9) технический план объекта капитального строительства, подготовленный </w:t>
      </w:r>
      <w:r w:rsidRPr="00F90823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13.07.2015 г. № 218-ФЗ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</w:t>
      </w:r>
      <w:r w:rsidRPr="00F90823">
        <w:rPr>
          <w:rFonts w:ascii="Times New Roman" w:hAnsi="Times New Roman" w:cs="Times New Roman"/>
          <w:b/>
          <w:sz w:val="24"/>
          <w:szCs w:val="24"/>
        </w:rPr>
        <w:t>«</w:t>
      </w:r>
      <w:r w:rsidRPr="00F9082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недвижимости»</w:t>
      </w:r>
      <w:r w:rsidRPr="00F90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35D" w:rsidRPr="00F90823" w:rsidRDefault="00E7035D" w:rsidP="00F90823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Правительством Российской Федерации могут устанавливаться помимо предусмотренных пунктом 2.6</w:t>
      </w:r>
      <w:r w:rsidR="00FD0041" w:rsidRPr="00F90823">
        <w:rPr>
          <w:rFonts w:ascii="Times New Roman" w:hAnsi="Times New Roman" w:cs="Times New Roman"/>
          <w:sz w:val="24"/>
          <w:szCs w:val="24"/>
        </w:rPr>
        <w:t>.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F90823">
        <w:rPr>
          <w:rFonts w:ascii="Times New Roman" w:hAnsi="Times New Roman" w:cs="Times New Roman"/>
          <w:sz w:val="24"/>
          <w:szCs w:val="24"/>
        </w:rPr>
        <w:t xml:space="preserve">астоящего </w:t>
      </w:r>
      <w:r w:rsidR="00FD0041" w:rsidRPr="00F90823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дминистративного регламента </w:t>
      </w:r>
      <w:r w:rsidRPr="00F90823">
        <w:rPr>
          <w:rFonts w:ascii="Times New Roman" w:hAnsi="Times New Roman" w:cs="Times New Roman"/>
          <w:sz w:val="24"/>
          <w:szCs w:val="24"/>
        </w:rPr>
        <w:t>иные документы, необходимые для получения муниципальной услуги, в целях получения в полном объеме сведений, необходимых для постановки объекта капитального строительства на государственный учет.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В целях установления личности заявителя, при обращении за получением муниципальной услуги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заявителю для ознакомления необходимо представить документ, удостоверяющий личность.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В случае если от имени заявителя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действует лицо, являющееся его представителем в соответствии с законодательством Российской Федерации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, также представляется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документ, удостоверяющий личность представителя, и документ, подтверждающий соответствующие полномочия</w:t>
      </w:r>
      <w:r w:rsidRPr="00F9082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2.6.1. 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r:id="rId10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подпунктах 1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2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4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5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6</w:t>
        </w:r>
      </w:hyperlink>
      <w:r w:rsidRPr="00F90823">
        <w:rPr>
          <w:rFonts w:ascii="Times New Roman" w:hAnsi="Times New Roman" w:cs="Times New Roman"/>
          <w:sz w:val="24"/>
          <w:szCs w:val="24"/>
        </w:rPr>
        <w:t>, 9, пункта 2.6</w:t>
      </w:r>
      <w:r w:rsidR="00FD0041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 xml:space="preserve">Если документы, указанные в настоящем пункте,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FD0041" w:rsidRPr="00F90823">
        <w:rPr>
          <w:rFonts w:ascii="Times New Roman" w:hAnsi="Times New Roman" w:cs="Times New Roman"/>
          <w:sz w:val="24"/>
          <w:szCs w:val="24"/>
        </w:rPr>
        <w:t xml:space="preserve">Отделам архитектуры </w:t>
      </w:r>
      <w:r w:rsidRPr="00F90823">
        <w:rPr>
          <w:rFonts w:ascii="Times New Roman" w:hAnsi="Times New Roman" w:cs="Times New Roman"/>
          <w:sz w:val="24"/>
          <w:szCs w:val="24"/>
        </w:rPr>
        <w:t>в органах и организациях, в распоряжении которых находятся указанные документы, если застройщик не представил указанные документы самостоятельно.</w:t>
      </w:r>
      <w:proofErr w:type="gramEnd"/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2.6.2.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 xml:space="preserve">По межведомственным запросам </w:t>
      </w:r>
      <w:r w:rsidR="00FD0041" w:rsidRPr="00F90823">
        <w:rPr>
          <w:rFonts w:ascii="Times New Roman" w:hAnsi="Times New Roman" w:cs="Times New Roman"/>
          <w:sz w:val="24"/>
          <w:szCs w:val="24"/>
        </w:rPr>
        <w:t>Отдел</w:t>
      </w:r>
      <w:r w:rsidR="005016A6" w:rsidRPr="00F90823">
        <w:rPr>
          <w:rFonts w:ascii="Times New Roman" w:hAnsi="Times New Roman" w:cs="Times New Roman"/>
          <w:sz w:val="24"/>
          <w:szCs w:val="24"/>
        </w:rPr>
        <w:t>а</w:t>
      </w:r>
      <w:r w:rsidR="00FD0041" w:rsidRPr="00F90823">
        <w:rPr>
          <w:rFonts w:ascii="Times New Roman" w:hAnsi="Times New Roman" w:cs="Times New Roman"/>
          <w:sz w:val="24"/>
          <w:szCs w:val="24"/>
        </w:rPr>
        <w:t xml:space="preserve"> архитектуры 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документы (их копии или сведения, содержащиеся в них), предусмотренные </w:t>
      </w:r>
      <w:hyperlink r:id="rId16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2.6</w:t>
        </w:r>
      </w:hyperlink>
      <w:r w:rsidR="00EF60D2" w:rsidRPr="00F9082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EF60D2" w:rsidRPr="00F9082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эти документы, в срок не позднее трех рабочих дней со дня получения соответствующего межведомственного запроса.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2.7. </w:t>
      </w:r>
      <w:r w:rsidRPr="00F90823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</w:t>
      </w:r>
      <w:r w:rsidRPr="00F908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</w:t>
      </w:r>
      <w:r w:rsidR="00EF60D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2.6, 2.10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(в случае, если заявитель представляет документы, указанные в пункте 2.10</w:t>
      </w:r>
      <w:r w:rsidR="00EF60D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FD0041" w:rsidRPr="00F90823">
        <w:rPr>
          <w:rFonts w:ascii="Times New Roman" w:hAnsi="Times New Roman" w:cs="Times New Roman"/>
          <w:sz w:val="24"/>
          <w:szCs w:val="24"/>
        </w:rPr>
        <w:t>Отдел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FD0041" w:rsidRPr="00F90823">
        <w:rPr>
          <w:rFonts w:ascii="Times New Roman" w:hAnsi="Times New Roman" w:cs="Times New Roman"/>
          <w:sz w:val="24"/>
          <w:szCs w:val="24"/>
        </w:rPr>
        <w:t>Отдел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через Портал государственных и муниципальных услуг (функций) Республики Коми и (или) Единый портал государственных </w:t>
      </w:r>
      <w:r w:rsidR="00EF60D2" w:rsidRPr="00F90823">
        <w:rPr>
          <w:rFonts w:ascii="Times New Roman" w:hAnsi="Times New Roman" w:cs="Times New Roman"/>
          <w:sz w:val="24"/>
          <w:szCs w:val="24"/>
        </w:rPr>
        <w:t>и муниципальных услуг (функций)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60D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</w:t>
      </w:r>
      <w:r w:rsidR="00EF60D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 в предоставлении услуги:</w:t>
      </w:r>
    </w:p>
    <w:p w:rsidR="00EF60D2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1)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правоустанавливающие документы на земельный участок, если право на такой участок зарегистрировано в Едином государственном реестре  недвижимости;</w:t>
      </w:r>
    </w:p>
    <w:p w:rsidR="00EF60D2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градостроительный план земельного участка</w:t>
      </w:r>
      <w:r w:rsidR="00E7035D" w:rsidRPr="00F9082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E7035D" w:rsidRPr="00F90823">
        <w:rPr>
          <w:rFonts w:ascii="Times New Roman" w:hAnsi="Times New Roman" w:cs="Times New Roman"/>
          <w:bCs/>
          <w:sz w:val="24"/>
          <w:szCs w:val="24"/>
        </w:rPr>
        <w:t>представленный для получения разрешения на строительство,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случае строительства, реконструкции линейного объекта проект планировки территории и проект межевания территории;</w:t>
      </w:r>
    </w:p>
    <w:p w:rsidR="00EF60D2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строительство;</w:t>
      </w:r>
    </w:p>
    <w:p w:rsidR="00EF60D2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E7035D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федерального государственного экологического надзора в случаях, предусмотренных частью 7 статьи 54 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="00E7035D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указанные в пункте 2.10</w:t>
      </w:r>
      <w:r w:rsidR="00EF60D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вправе представить по собственной инициативе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Документы (их копии или сведения, содержащиеся в них), указанные в пункте 2.10</w:t>
      </w:r>
      <w:r w:rsidR="00EF60D2" w:rsidRPr="00F90823">
        <w:rPr>
          <w:rFonts w:ascii="Times New Roman" w:hAnsi="Times New Roman" w:cs="Times New Roman"/>
          <w:b/>
          <w:sz w:val="24"/>
          <w:szCs w:val="24"/>
        </w:rPr>
        <w:t>.</w:t>
      </w:r>
      <w:r w:rsidR="00EF60D2" w:rsidRPr="00F90823">
        <w:rPr>
          <w:rFonts w:ascii="Times New Roman" w:hAnsi="Times New Roman" w:cs="Times New Roman"/>
          <w:sz w:val="24"/>
          <w:szCs w:val="24"/>
        </w:rPr>
        <w:t xml:space="preserve"> настоящего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регламента, запрашиваются </w:t>
      </w:r>
      <w:r w:rsidR="00EF60D2" w:rsidRPr="00F90823">
        <w:rPr>
          <w:rFonts w:ascii="Times New Roman" w:hAnsi="Times New Roman" w:cs="Times New Roman"/>
          <w:sz w:val="24"/>
          <w:szCs w:val="24"/>
        </w:rPr>
        <w:t xml:space="preserve">Отделом архитектуры </w:t>
      </w:r>
      <w:r w:rsidRPr="00F90823">
        <w:rPr>
          <w:rFonts w:ascii="Times New Roman" w:hAnsi="Times New Roman" w:cs="Times New Roman"/>
          <w:sz w:val="24"/>
          <w:szCs w:val="24"/>
        </w:rPr>
        <w:t xml:space="preserve">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Pr="00F90823">
        <w:rPr>
          <w:rFonts w:ascii="Times New Roman" w:hAnsi="Times New Roman" w:cs="Times New Roman"/>
          <w:b/>
          <w:sz w:val="24"/>
          <w:szCs w:val="24"/>
        </w:rPr>
        <w:t>если застройщик не представил указанные документы самостоятельно.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 xml:space="preserve">Указанные в </w:t>
      </w:r>
      <w:hyperlink r:id="rId17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4 пункта 2.</w:t>
        </w:r>
      </w:hyperlink>
      <w:r w:rsidRPr="00F90823">
        <w:rPr>
          <w:rFonts w:ascii="Times New Roman" w:hAnsi="Times New Roman" w:cs="Times New Roman"/>
          <w:sz w:val="24"/>
          <w:szCs w:val="24"/>
        </w:rPr>
        <w:t>6</w:t>
      </w:r>
      <w:r w:rsidR="00EF60D2" w:rsidRPr="00F90823">
        <w:rPr>
          <w:rFonts w:ascii="Times New Roman" w:hAnsi="Times New Roman" w:cs="Times New Roman"/>
          <w:sz w:val="24"/>
          <w:szCs w:val="24"/>
        </w:rPr>
        <w:t>.</w:t>
      </w:r>
      <w:r w:rsidRPr="00F9082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8" w:history="1">
        <w:r w:rsidR="00EF60D2"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подпункте  4</w:t>
        </w:r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пункта 2.</w:t>
        </w:r>
      </w:hyperlink>
      <w:r w:rsidRPr="00F90823">
        <w:rPr>
          <w:rFonts w:ascii="Times New Roman" w:hAnsi="Times New Roman" w:cs="Times New Roman"/>
          <w:sz w:val="24"/>
          <w:szCs w:val="24"/>
        </w:rPr>
        <w:t>10</w:t>
      </w:r>
      <w:r w:rsidR="00EF60D2" w:rsidRPr="00F90823">
        <w:rPr>
          <w:rFonts w:ascii="Times New Roman" w:hAnsi="Times New Roman" w:cs="Times New Roman"/>
          <w:sz w:val="24"/>
          <w:szCs w:val="24"/>
        </w:rPr>
        <w:t>.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="00EF60D2" w:rsidRPr="00F90823">
        <w:rPr>
          <w:rFonts w:ascii="Times New Roman" w:hAnsi="Times New Roman" w:cs="Times New Roman"/>
          <w:sz w:val="24"/>
          <w:szCs w:val="24"/>
        </w:rPr>
        <w:t>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 документ и заключение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, на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законодательством об энергосбережении и о повышении энергетической эффективности.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7035D" w:rsidRPr="00F90823" w:rsidRDefault="00E7035D" w:rsidP="00F90823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в предоставлении муниципальных услуг, за исключением документов, указанных в </w:t>
      </w:r>
      <w:hyperlink r:id="rId19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6 статьи 7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 Федерального закона от 27.07. 2010 г. № 210-ФЗ </w:t>
      </w:r>
      <w:r w:rsidRPr="00F90823">
        <w:rPr>
          <w:rFonts w:ascii="Times New Roman" w:hAnsi="Times New Roman" w:cs="Times New Roman"/>
          <w:sz w:val="24"/>
          <w:szCs w:val="24"/>
        </w:rPr>
        <w:lastRenderedPageBreak/>
        <w:t>«Об организации предоставления государственных и муниципальных услуг» (</w:t>
      </w:r>
      <w:r w:rsidRPr="00F90823">
        <w:rPr>
          <w:rFonts w:ascii="Times New Roman" w:hAnsi="Times New Roman" w:cs="Times New Roman"/>
          <w:b/>
          <w:sz w:val="24"/>
          <w:szCs w:val="24"/>
        </w:rPr>
        <w:t>далее – Федеральный закон № 210-ФЗ</w:t>
      </w:r>
      <w:r w:rsidRPr="00F90823">
        <w:rPr>
          <w:rFonts w:ascii="Times New Roman" w:hAnsi="Times New Roman" w:cs="Times New Roman"/>
          <w:sz w:val="24"/>
          <w:szCs w:val="24"/>
        </w:rPr>
        <w:t>);</w:t>
      </w:r>
    </w:p>
    <w:p w:rsidR="00E7035D" w:rsidRPr="00F90823" w:rsidRDefault="00E7035D" w:rsidP="00F90823">
      <w:pPr>
        <w:pStyle w:val="af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0" w:history="1">
        <w:r w:rsidRPr="00F9082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1 статьи 9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60D2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E7035D" w:rsidRPr="00F90823" w:rsidRDefault="00EF60D2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необходимых</w:t>
      </w:r>
      <w:proofErr w:type="gramEnd"/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предоставления </w:t>
      </w:r>
      <w:r w:rsidR="00E7035D"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2.12.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Оснований для отказа в приеме документов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необходимых для предоставления муниципальной услуги, действующим законодательством Российской Федерации и Республики Коми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не предусмотрено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178"/>
      <w:bookmarkEnd w:id="11"/>
      <w:r w:rsidRPr="00F90823">
        <w:rPr>
          <w:rFonts w:ascii="Times New Roman" w:hAnsi="Times New Roman" w:cs="Times New Roman"/>
          <w:sz w:val="24"/>
          <w:szCs w:val="24"/>
        </w:rPr>
        <w:t xml:space="preserve">2.14. Основаниями для отказа в предоставлении муниципальной услуги является: </w:t>
      </w:r>
    </w:p>
    <w:p w:rsidR="00EF60D2" w:rsidRPr="00F90823" w:rsidRDefault="00E7035D" w:rsidP="00F90823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документов, указанных в пункте 2.6. настоящего</w:t>
      </w:r>
      <w:r w:rsidR="00F90823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документов, указ</w:t>
      </w:r>
      <w:r w:rsidR="00F90823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в пункте 2.10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услуг;</w:t>
      </w:r>
    </w:p>
    <w:p w:rsidR="00E7035D" w:rsidRPr="00F90823" w:rsidRDefault="00E7035D" w:rsidP="00F90823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объекта капитального строительства требованиям </w:t>
      </w:r>
      <w:r w:rsidRPr="00F90823">
        <w:rPr>
          <w:rFonts w:ascii="Times New Roman" w:hAnsi="Times New Roman" w:cs="Times New Roman"/>
          <w:sz w:val="24"/>
          <w:szCs w:val="24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градостроительного плана земельного 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E7035D" w:rsidRPr="00F90823" w:rsidRDefault="00E7035D" w:rsidP="00F90823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объекта капитального строительства требованиям, установленным в разрешении на строительство;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</w:t>
      </w:r>
      <w:r w:rsidRPr="00F90823">
        <w:rPr>
          <w:rFonts w:ascii="Times New Roman" w:hAnsi="Times New Roman" w:cs="Times New Roman"/>
          <w:b/>
          <w:sz w:val="24"/>
          <w:szCs w:val="24"/>
        </w:rPr>
        <w:t>;</w:t>
      </w:r>
    </w:p>
    <w:p w:rsidR="00E7035D" w:rsidRPr="00F90823" w:rsidRDefault="00E7035D" w:rsidP="00F90823">
      <w:pPr>
        <w:pStyle w:val="af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невыполнение застройщиком требований, предусмотренных частью 18 статьи 51 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таком случае разрешение на ввод объекта в эксплуатацию выдается только после передачи безвозмездно в федеральный орган исполнительной власти, орган исполнительной власти субъекта Российской Федерации, орган местного самоуправления или уполномоченную организацию, осуществляющую государственное управление использованием атомной энергии и государственное управление при осуществлении деятельности, связанной с разработкой, изготовлением, утилизацией ядерного оружия и ядерных энергетических установок военного назначения, </w:t>
      </w:r>
      <w:r w:rsidRPr="00F90823">
        <w:rPr>
          <w:rFonts w:ascii="Times New Roman" w:hAnsi="Times New Roman" w:cs="Times New Roman"/>
          <w:sz w:val="24"/>
          <w:szCs w:val="24"/>
        </w:rPr>
        <w:t>либо Государственную корпорац</w:t>
      </w:r>
      <w:r w:rsidR="00F90823">
        <w:rPr>
          <w:rFonts w:ascii="Times New Roman" w:hAnsi="Times New Roman" w:cs="Times New Roman"/>
          <w:sz w:val="24"/>
          <w:szCs w:val="24"/>
        </w:rPr>
        <w:t>ию по</w:t>
      </w:r>
      <w:proofErr w:type="gramEnd"/>
      <w:r w:rsidR="00F90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90823">
        <w:rPr>
          <w:rFonts w:ascii="Times New Roman" w:hAnsi="Times New Roman" w:cs="Times New Roman"/>
          <w:sz w:val="24"/>
          <w:szCs w:val="24"/>
        </w:rPr>
        <w:t>космической деятельности «</w:t>
      </w:r>
      <w:proofErr w:type="spellStart"/>
      <w:r w:rsidR="00F90823">
        <w:rPr>
          <w:rFonts w:ascii="Times New Roman" w:hAnsi="Times New Roman" w:cs="Times New Roman"/>
          <w:sz w:val="24"/>
          <w:szCs w:val="24"/>
        </w:rPr>
        <w:t>Роскосмос</w:t>
      </w:r>
      <w:proofErr w:type="spellEnd"/>
      <w:r w:rsidR="00F90823">
        <w:rPr>
          <w:rFonts w:ascii="Times New Roman" w:hAnsi="Times New Roman" w:cs="Times New Roman"/>
          <w:sz w:val="24"/>
          <w:szCs w:val="24"/>
        </w:rPr>
        <w:t>»</w:t>
      </w:r>
      <w:r w:rsidRPr="00F90823">
        <w:rPr>
          <w:rFonts w:ascii="Times New Roman" w:hAnsi="Times New Roman" w:cs="Times New Roman"/>
          <w:sz w:val="24"/>
          <w:szCs w:val="24"/>
        </w:rPr>
        <w:t xml:space="preserve">,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выдавшие разрешение на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строительство,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ГрК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РФ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одного экземпляра копии схемы планировочной организации земельного участка с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обозначением места размещения объекта индивидуального жилищного строительства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поселения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также предусмотренного </w:t>
      </w:r>
      <w:hyperlink r:id="rId21" w:history="1">
        <w:r w:rsidRPr="00F90823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пунктом 3 части 12 статьи 48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82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90823">
        <w:rPr>
          <w:rFonts w:ascii="Times New Roman" w:hAnsi="Times New Roman" w:cs="Times New Roman"/>
          <w:sz w:val="24"/>
          <w:szCs w:val="24"/>
        </w:rPr>
        <w:t xml:space="preserve"> РФ раздела проектной документации объекта капитального строительства или предусмотренного </w:t>
      </w:r>
      <w:hyperlink r:id="rId22" w:history="1">
        <w:r w:rsidRPr="00F90823"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пунктом 4 части 9 статьи 51</w:t>
        </w:r>
      </w:hyperlink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0823">
        <w:rPr>
          <w:rFonts w:ascii="Times New Roman" w:hAnsi="Times New Roman" w:cs="Times New Roman"/>
          <w:sz w:val="24"/>
          <w:szCs w:val="24"/>
        </w:rPr>
        <w:t>ГрК</w:t>
      </w:r>
      <w:proofErr w:type="spellEnd"/>
      <w:r w:rsidRPr="00F90823">
        <w:rPr>
          <w:rFonts w:ascii="Times New Roman" w:hAnsi="Times New Roman" w:cs="Times New Roman"/>
          <w:sz w:val="24"/>
          <w:szCs w:val="24"/>
        </w:rPr>
        <w:t xml:space="preserve"> РФ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архитектурным решением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Неполучение или несвоевременное получение документов, запрошенных в соответствии с пунктом 2.10</w:t>
      </w:r>
      <w:r w:rsidR="00EF60D2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регламента, не может являться основанием для отказа в выдаче разрешения на строительство.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</w:t>
      </w:r>
      <w:r w:rsidR="00EF60D2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EF60D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</w:t>
      </w:r>
    </w:p>
    <w:p w:rsidR="00EF60D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 xml:space="preserve">о документе (документах), выдаваемом (выдаваемых) организациями, 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участвующими в предоставлении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0D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</w:t>
      </w:r>
      <w:r w:rsidR="00EF60D2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ок, размер и основания взимания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</w:t>
      </w:r>
      <w:r w:rsidR="00EF60D2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твенной пошлины или </w:t>
      </w:r>
    </w:p>
    <w:p w:rsidR="00E7035D" w:rsidRPr="00F90823" w:rsidRDefault="00EF60D2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иной платы, </w:t>
      </w:r>
      <w:r w:rsidR="00E7035D"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0D2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включая информацию о методике расчета такой платы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F90823">
        <w:rPr>
          <w:rFonts w:ascii="Times New Roman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2" w:name="Par162"/>
      <w:bookmarkEnd w:id="12"/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F90823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F90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</w:rPr>
        <w:t>и при получении результата предоставления муниципальной услуги, в том числе через МФЦ составляет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2.20.</w:t>
      </w:r>
      <w:r w:rsidR="00F90823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90823" w:rsidRPr="00F90823">
        <w:rPr>
          <w:rFonts w:ascii="Times New Roman" w:eastAsia="Calibri" w:hAnsi="Times New Roman" w:cs="Times New Roman"/>
          <w:sz w:val="24"/>
          <w:szCs w:val="24"/>
        </w:rPr>
        <w:t xml:space="preserve"> Заявление и прилагаемые к нему документы регистрируются в порядке и сроки, установленные пунктом </w:t>
      </w:r>
      <w:hyperlink r:id="rId23" w:history="1">
        <w:r w:rsidR="00F90823" w:rsidRPr="00F90823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="00F90823" w:rsidRPr="00F90823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F90823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F9082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C41F67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2.21. Здание (помещение) </w:t>
      </w:r>
      <w:r w:rsidR="00CD3A96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7035D" w:rsidRPr="00F90823">
        <w:rPr>
          <w:rFonts w:ascii="Times New Roman" w:eastAsia="Calibri" w:hAnsi="Times New Roman" w:cs="Times New Roman"/>
          <w:sz w:val="24"/>
          <w:szCs w:val="24"/>
        </w:rPr>
        <w:t>оборудуется информационной табличкой (вывеской) с указанием полного наименования.</w:t>
      </w:r>
    </w:p>
    <w:p w:rsidR="00E7035D" w:rsidRPr="00F90823" w:rsidRDefault="00C41F67" w:rsidP="00F90823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C41F67" w:rsidRPr="00F90823" w:rsidRDefault="00C41F67" w:rsidP="00F90823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  <w:lang w:eastAsia="ar-SA"/>
        </w:rPr>
        <w:t>Требования к обеспечению доступности для инвалидов объектов, в которых предоставляются муниципальные услуги, определены  частью 1 статьи 15 Федерального закона от 24.11.1995 № 181-ФЗ «О социальной защите инвалидов в Российской Федерации</w:t>
      </w:r>
      <w:r w:rsidR="00F90823">
        <w:rPr>
          <w:rFonts w:ascii="Times New Roman" w:hAnsi="Times New Roman" w:cs="Times New Roman"/>
          <w:sz w:val="24"/>
          <w:szCs w:val="24"/>
          <w:lang w:eastAsia="ar-SA"/>
        </w:rPr>
        <w:t>»</w:t>
      </w:r>
      <w:r w:rsidRPr="00F90823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7035D" w:rsidRPr="00F90823" w:rsidRDefault="00E7035D" w:rsidP="00F90823">
      <w:pPr>
        <w:shd w:val="clear" w:color="auto" w:fill="FFFFFF"/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E7035D" w:rsidRPr="00F90823" w:rsidRDefault="00E7035D" w:rsidP="00F90823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7035D" w:rsidRPr="00F90823" w:rsidRDefault="00E7035D" w:rsidP="00F90823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E7035D" w:rsidRPr="00F90823" w:rsidRDefault="00E7035D" w:rsidP="00F90823">
      <w:pPr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E7035D" w:rsidRPr="00F90823" w:rsidRDefault="00E7035D" w:rsidP="00F90823">
      <w:pPr>
        <w:pStyle w:val="af3"/>
        <w:numPr>
          <w:ilvl w:val="0"/>
          <w:numId w:val="31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</w:t>
      </w: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7035D" w:rsidRPr="00F90823" w:rsidRDefault="00E7035D" w:rsidP="00F90823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г.  № 1376.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E7035D" w:rsidRPr="00F90823" w:rsidTr="00E703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7035D" w:rsidRPr="00F90823" w:rsidTr="00E7035D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7035D" w:rsidRPr="00F90823" w:rsidTr="00E7035D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3" w:name="Par274"/>
      <w:bookmarkEnd w:id="13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на Интернет-сайте </w:t>
      </w:r>
      <w:r w:rsidR="00C41F67" w:rsidRPr="00F90823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 w:rsidR="00C41F67" w:rsidRPr="00F90823">
        <w:rPr>
          <w:rFonts w:ascii="Times New Roman" w:hAnsi="Times New Roman" w:cs="Times New Roman"/>
          <w:b/>
          <w:sz w:val="24"/>
          <w:szCs w:val="24"/>
        </w:rPr>
        <w:t>www.pechoraonline.ru</w:t>
      </w:r>
      <w:r w:rsidRPr="00F90823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7035D" w:rsidRPr="00F90823" w:rsidRDefault="00E7035D" w:rsidP="00F9082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7035D" w:rsidRPr="00F90823" w:rsidRDefault="00C41F67" w:rsidP="00F90823">
      <w:pPr>
        <w:pStyle w:val="af3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д</w:t>
      </w:r>
      <w:r w:rsidR="00E7035D" w:rsidRPr="00F90823">
        <w:rPr>
          <w:rFonts w:ascii="Times New Roman" w:eastAsia="Calibri" w:hAnsi="Times New Roman" w:cs="Times New Roman"/>
          <w:sz w:val="24"/>
          <w:szCs w:val="24"/>
        </w:rPr>
        <w:t>опустимыми расширениями прикрепляемых электронных образов являются: файлы архивов (*.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="00E7035D" w:rsidRPr="00F9082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7035D" w:rsidRPr="00F90823" w:rsidRDefault="00E7035D" w:rsidP="00F90823">
      <w:pPr>
        <w:pStyle w:val="af3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F90823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E7035D" w:rsidRPr="00F90823" w:rsidRDefault="00E7035D" w:rsidP="00F90823">
      <w:pPr>
        <w:pStyle w:val="af3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E7035D" w:rsidRPr="00F90823" w:rsidRDefault="00E7035D" w:rsidP="00F90823">
      <w:pPr>
        <w:pStyle w:val="af3"/>
        <w:numPr>
          <w:ilvl w:val="0"/>
          <w:numId w:val="3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электронные образы не должны содержать вирусов и вредоносных программ.</w:t>
      </w:r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F9082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90823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</w:t>
      </w:r>
      <w:r w:rsidR="00C41F67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тделом архитектуры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C41F67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C41F67" w:rsidRPr="00F90823" w:rsidRDefault="00E7035D" w:rsidP="00F90823">
      <w:pPr>
        <w:pStyle w:val="af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 автоматизированной информационной системы МФЦ;</w:t>
      </w:r>
    </w:p>
    <w:p w:rsidR="00C41F67" w:rsidRPr="00F90823" w:rsidRDefault="00E7035D" w:rsidP="00F90823">
      <w:pPr>
        <w:pStyle w:val="af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бесплатный доступ заявителей к порталам государственных и муниципальных услуг (функций);</w:t>
      </w:r>
    </w:p>
    <w:p w:rsidR="00E7035D" w:rsidRPr="00F90823" w:rsidRDefault="00E7035D" w:rsidP="00F90823">
      <w:pPr>
        <w:pStyle w:val="af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приема от заявителей денежных сре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7035D" w:rsidRPr="00F90823" w:rsidRDefault="00E7035D" w:rsidP="00F90823">
      <w:pPr>
        <w:pStyle w:val="af3"/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E7035D" w:rsidRPr="00F90823" w:rsidRDefault="00E7035D" w:rsidP="00F9082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val="en-US" w:eastAsia="ru-RU"/>
        </w:rPr>
        <w:t>III</w:t>
      </w: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90823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ar279"/>
      <w:bookmarkEnd w:id="14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3.1. Предоставление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2)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заявителем самостоятельно;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7035D" w:rsidRPr="00F90823" w:rsidRDefault="00E7035D" w:rsidP="00F90823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4) 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E7035D" w:rsidRPr="00F90823" w:rsidRDefault="00E7035D" w:rsidP="00F90823">
      <w:pPr>
        <w:pStyle w:val="ConsPlusNormal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</w:t>
      </w:r>
      <w:r w:rsidR="00C41F67" w:rsidRPr="00F908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 нас</w:t>
      </w:r>
      <w:r w:rsidR="00C41F67" w:rsidRPr="00F90823">
        <w:rPr>
          <w:rFonts w:ascii="Times New Roman" w:eastAsia="Times New Roman" w:hAnsi="Times New Roman" w:cs="Times New Roman"/>
          <w:sz w:val="24"/>
          <w:szCs w:val="24"/>
        </w:rPr>
        <w:t>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>дминистративного регламента.</w:t>
      </w:r>
    </w:p>
    <w:bookmarkStart w:id="15" w:name="Par288"/>
    <w:bookmarkEnd w:id="15"/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fldChar w:fldCharType="begin"/>
      </w:r>
      <w:r w:rsidRPr="00F90823">
        <w:rPr>
          <w:rFonts w:ascii="Times New Roman" w:hAnsi="Times New Roman" w:cs="Times New Roman"/>
          <w:sz w:val="24"/>
          <w:szCs w:val="24"/>
        </w:rPr>
        <w:instrText xml:space="preserve"> HYPERLINK "file:///C:\\Users\\kav032\\Desktop\\А.%20В.%20Кочанова\\Приведение%20регламентов%20в%20соответствие\\Типовые%20регламенты\\ТИПОВЫЕ%20РЕГЛАМЕНТЫ\\ВВОД\\ВВОД%2025.08.17.docx" \l "Par1004" </w:instrText>
      </w:r>
      <w:r w:rsidRPr="00F90823">
        <w:rPr>
          <w:rFonts w:ascii="Times New Roman" w:hAnsi="Times New Roman" w:cs="Times New Roman"/>
          <w:sz w:val="24"/>
          <w:szCs w:val="24"/>
        </w:rPr>
        <w:fldChar w:fldCharType="separate"/>
      </w:r>
      <w:r w:rsidRPr="00F90823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Блок-схема</w:t>
      </w:r>
      <w:r w:rsidRPr="00F90823">
        <w:rPr>
          <w:rFonts w:ascii="Times New Roman" w:hAnsi="Times New Roman" w:cs="Times New Roman"/>
          <w:sz w:val="24"/>
          <w:szCs w:val="24"/>
        </w:rPr>
        <w:fldChar w:fldCharType="end"/>
      </w:r>
      <w:r w:rsidRPr="00F90823">
        <w:rPr>
          <w:rFonts w:ascii="Times New Roman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приводится</w:t>
      </w:r>
      <w:r w:rsidR="00C41F67" w:rsidRPr="00F90823">
        <w:rPr>
          <w:rFonts w:ascii="Times New Roman" w:hAnsi="Times New Roman" w:cs="Times New Roman"/>
          <w:sz w:val="24"/>
          <w:szCs w:val="24"/>
        </w:rPr>
        <w:t xml:space="preserve"> в приложении № 4 к настоящему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6" w:name="Par293"/>
      <w:bookmarkEnd w:id="16"/>
      <w:r w:rsidRPr="00F90823">
        <w:rPr>
          <w:rFonts w:ascii="Times New Roman" w:hAnsi="Times New Roman" w:cs="Times New Roman"/>
          <w:b/>
          <w:sz w:val="24"/>
          <w:szCs w:val="24"/>
        </w:rPr>
        <w:t>Прием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3.3. </w:t>
      </w:r>
      <w:r w:rsidRPr="00F90823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 является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поступление от заявителя заявления на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C41F67" w:rsidRPr="00F90823">
        <w:rPr>
          <w:rFonts w:ascii="Times New Roman" w:hAnsi="Times New Roman" w:cs="Times New Roman"/>
          <w:sz w:val="24"/>
          <w:szCs w:val="24"/>
        </w:rPr>
        <w:t xml:space="preserve"> услуги  в Отдел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Очная форма подачи документов</w:t>
      </w:r>
      <w:r w:rsidRPr="00F90823">
        <w:rPr>
          <w:rFonts w:ascii="Times New Roman" w:hAnsi="Times New Roman" w:cs="Times New Roman"/>
          <w:sz w:val="24"/>
          <w:szCs w:val="24"/>
        </w:rPr>
        <w:t xml:space="preserve">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</w:t>
      </w:r>
      <w:r w:rsidR="00C41F67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 (в случае если заявитель представляет документы, указанные в пункте 2.10</w:t>
      </w:r>
      <w:r w:rsidR="00C41F67" w:rsidRPr="00F90823">
        <w:rPr>
          <w:rFonts w:ascii="Times New Roman" w:hAnsi="Times New Roman" w:cs="Times New Roman"/>
          <w:sz w:val="24"/>
          <w:szCs w:val="24"/>
        </w:rPr>
        <w:t>.</w:t>
      </w:r>
      <w:r w:rsidRPr="00F9082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В МФЦ предусмотрена только очная форма подачи документов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 очной форме подачи документов заявление о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C41F67" w:rsidRPr="00F90823">
        <w:rPr>
          <w:rFonts w:ascii="Times New Roman" w:hAnsi="Times New Roman" w:cs="Times New Roman"/>
          <w:sz w:val="24"/>
          <w:szCs w:val="24"/>
        </w:rPr>
        <w:t xml:space="preserve">оформляется </w:t>
      </w:r>
      <w:r w:rsidRPr="00F90823">
        <w:rPr>
          <w:rFonts w:ascii="Times New Roman" w:hAnsi="Times New Roman" w:cs="Times New Roman"/>
          <w:sz w:val="24"/>
          <w:szCs w:val="24"/>
        </w:rPr>
        <w:t>з</w:t>
      </w:r>
      <w:r w:rsidR="00C41F67" w:rsidRPr="00F90823">
        <w:rPr>
          <w:rFonts w:ascii="Times New Roman" w:hAnsi="Times New Roman" w:cs="Times New Roman"/>
          <w:sz w:val="24"/>
          <w:szCs w:val="24"/>
        </w:rPr>
        <w:t>аявителем в ходе приема в Отделе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 либо оформлен</w:t>
      </w:r>
      <w:r w:rsidR="00C41F67" w:rsidRPr="00F90823">
        <w:rPr>
          <w:rFonts w:ascii="Times New Roman" w:hAnsi="Times New Roman" w:cs="Times New Roman"/>
          <w:sz w:val="24"/>
          <w:szCs w:val="24"/>
        </w:rPr>
        <w:t>о</w:t>
      </w:r>
      <w:r w:rsidRPr="00F90823">
        <w:rPr>
          <w:rFonts w:ascii="Times New Roman" w:hAnsi="Times New Roman" w:cs="Times New Roman"/>
          <w:sz w:val="24"/>
          <w:szCs w:val="24"/>
        </w:rPr>
        <w:t xml:space="preserve"> заранее. 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По просьбе обратившегося лица заявление </w:t>
      </w:r>
      <w:r w:rsidR="00C41F67" w:rsidRPr="00F90823">
        <w:rPr>
          <w:rFonts w:ascii="Times New Roman" w:hAnsi="Times New Roman" w:cs="Times New Roman"/>
          <w:sz w:val="24"/>
          <w:szCs w:val="24"/>
        </w:rPr>
        <w:t>оформляется</w:t>
      </w:r>
      <w:r w:rsidRPr="00F90823">
        <w:rPr>
          <w:rFonts w:ascii="Times New Roman" w:hAnsi="Times New Roman" w:cs="Times New Roman"/>
          <w:sz w:val="24"/>
          <w:szCs w:val="24"/>
        </w:rPr>
        <w:t xml:space="preserve"> специалистом </w:t>
      </w:r>
      <w:r w:rsidR="00C41F67" w:rsidRPr="00F90823"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C41F67" w:rsidRPr="00F90823"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C41F67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регламента;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>документы не исполнены карандашом;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E7035D" w:rsidRPr="00F90823" w:rsidRDefault="00E7035D" w:rsidP="00F908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е) регистрирует заявление и представленные документы под индивидуальным порядковым номером в день их поступления;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необходимости специалист</w:t>
      </w:r>
      <w:r w:rsidR="009531D7" w:rsidRPr="00F90823">
        <w:rPr>
          <w:rFonts w:ascii="Times New Roman" w:hAnsi="Times New Roman" w:cs="Times New Roman"/>
          <w:sz w:val="24"/>
          <w:szCs w:val="24"/>
        </w:rPr>
        <w:t xml:space="preserve"> Отдела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 отсутствии у заявителя заполненного заявления или неправильном его заполнении специалист </w:t>
      </w:r>
      <w:r w:rsidR="009531D7" w:rsidRPr="00F90823"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заявление.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Заочная форма подачи документов</w:t>
      </w:r>
      <w:r w:rsidRPr="00F90823">
        <w:rPr>
          <w:rFonts w:ascii="Times New Roman" w:hAnsi="Times New Roman" w:cs="Times New Roman"/>
          <w:sz w:val="24"/>
          <w:szCs w:val="24"/>
        </w:rPr>
        <w:t xml:space="preserve"> – направление заявления о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заочной форме подачи документов заявитель может направить заявление и документы, указанные в пунктах 2.6, 2.10</w:t>
      </w:r>
      <w:r w:rsidR="009531D7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9531D7" w:rsidRPr="00F90823">
        <w:rPr>
          <w:rFonts w:ascii="Times New Roman" w:hAnsi="Times New Roman" w:cs="Times New Roman"/>
          <w:sz w:val="24"/>
          <w:szCs w:val="24"/>
        </w:rPr>
        <w:t>.</w:t>
      </w:r>
      <w:r w:rsidRPr="00F90823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9531D7" w:rsidRPr="00F90823">
        <w:rPr>
          <w:rFonts w:ascii="Times New Roman" w:hAnsi="Times New Roman" w:cs="Times New Roman"/>
          <w:sz w:val="24"/>
          <w:szCs w:val="24"/>
        </w:rPr>
        <w:t>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 виде оригинала заявления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</w:t>
      </w:r>
      <w:r w:rsidR="009531D7" w:rsidRPr="00F90823">
        <w:rPr>
          <w:rFonts w:ascii="Times New Roman" w:hAnsi="Times New Roman" w:cs="Times New Roman"/>
          <w:sz w:val="24"/>
          <w:szCs w:val="24"/>
        </w:rPr>
        <w:t>тдел архитектуры</w:t>
      </w:r>
      <w:r w:rsidRPr="00F90823">
        <w:rPr>
          <w:rFonts w:ascii="Times New Roman" w:hAnsi="Times New Roman" w:cs="Times New Roman"/>
          <w:sz w:val="24"/>
          <w:szCs w:val="24"/>
        </w:rPr>
        <w:t>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электроном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9531D7" w:rsidRPr="00F90823">
        <w:rPr>
          <w:rFonts w:ascii="Times New Roman" w:hAnsi="Times New Roman" w:cs="Times New Roman"/>
          <w:sz w:val="24"/>
          <w:szCs w:val="24"/>
        </w:rPr>
        <w:t>Отдела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ответственный за прием документов: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б) проверяет полномочия заявителя;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9531D7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требованиям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</w:rPr>
        <w:t>удостоверяясь, что: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документы не исполнены карандашом;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 документы не имеют серьезных повреждений, наличие которых не позволяет однозначно истолковать их содержание;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E7035D" w:rsidRPr="00F90823" w:rsidRDefault="00E7035D" w:rsidP="00F9082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3.3.1. </w:t>
      </w:r>
      <w:r w:rsidRPr="00F90823">
        <w:rPr>
          <w:rFonts w:ascii="Times New Roman" w:hAnsi="Times New Roman" w:cs="Times New Roman"/>
          <w:b/>
          <w:sz w:val="24"/>
          <w:szCs w:val="24"/>
        </w:rPr>
        <w:t>Критерием принятия решения о приеме документов</w:t>
      </w:r>
      <w:r w:rsidRPr="00F90823">
        <w:rPr>
          <w:rFonts w:ascii="Times New Roman" w:hAnsi="Times New Roman" w:cs="Times New Roman"/>
          <w:sz w:val="24"/>
          <w:szCs w:val="24"/>
        </w:rPr>
        <w:t xml:space="preserve"> либо решения об отказе в приеме документов является наличие запроса и прилагаемых к нему документов.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3.3.2. </w:t>
      </w:r>
      <w:r w:rsidRPr="00F90823">
        <w:rPr>
          <w:rFonts w:ascii="Times New Roman" w:hAnsi="Times New Roman" w:cs="Times New Roman"/>
          <w:b/>
          <w:sz w:val="24"/>
          <w:szCs w:val="24"/>
        </w:rPr>
        <w:t>Максимальный срок исполнения административной процедуры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 составляет 1 рабочий день со дня поступления запроса от заявителя о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3.3.3. </w:t>
      </w:r>
      <w:r w:rsidRPr="00F90823">
        <w:rPr>
          <w:rFonts w:ascii="Times New Roman" w:hAnsi="Times New Roman" w:cs="Times New Roman"/>
          <w:b/>
          <w:sz w:val="24"/>
          <w:szCs w:val="24"/>
        </w:rPr>
        <w:t>Результатом административной процедуры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 является одно из следующих действий: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9531D7" w:rsidRPr="00F90823">
        <w:rPr>
          <w:rFonts w:ascii="Times New Roman" w:hAnsi="Times New Roman" w:cs="Times New Roman"/>
          <w:sz w:val="24"/>
          <w:szCs w:val="24"/>
        </w:rPr>
        <w:t>Отделе архитектуры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прием и регистрация в </w:t>
      </w:r>
      <w:r w:rsidR="009531D7" w:rsidRPr="00F90823">
        <w:rPr>
          <w:rFonts w:ascii="Times New Roman" w:hAnsi="Times New Roman" w:cs="Times New Roman"/>
          <w:sz w:val="24"/>
          <w:szCs w:val="24"/>
        </w:rPr>
        <w:t>Отделе архитектуры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, МФЦ запроса и документов, представленных заявителем, и их передача специалисту </w:t>
      </w:r>
      <w:r w:rsidR="009531D7" w:rsidRPr="00F90823">
        <w:rPr>
          <w:rFonts w:ascii="Times New Roman" w:hAnsi="Times New Roman" w:cs="Times New Roman"/>
          <w:sz w:val="24"/>
          <w:szCs w:val="24"/>
        </w:rPr>
        <w:t>Отделе архитектуры</w:t>
      </w:r>
      <w:r w:rsidRPr="00F90823">
        <w:rPr>
          <w:rFonts w:ascii="Times New Roman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 w:rsidR="009531D7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регламента). </w:t>
      </w:r>
    </w:p>
    <w:p w:rsidR="008371E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Результат административной процедуры фиксируется</w:t>
      </w:r>
      <w:r w:rsidRPr="00F90823">
        <w:rPr>
          <w:rFonts w:ascii="Times New Roman" w:hAnsi="Times New Roman" w:cs="Times New Roman"/>
          <w:sz w:val="24"/>
          <w:szCs w:val="24"/>
        </w:rPr>
        <w:t xml:space="preserve"> в </w:t>
      </w:r>
      <w:r w:rsidR="008371ED" w:rsidRPr="00F90823">
        <w:rPr>
          <w:rFonts w:ascii="Times New Roman" w:hAnsi="Times New Roman" w:cs="Times New Roman"/>
          <w:sz w:val="24"/>
          <w:szCs w:val="24"/>
        </w:rPr>
        <w:t xml:space="preserve">журнале </w:t>
      </w:r>
      <w:r w:rsidR="008371ED" w:rsidRPr="00F90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8371ED" w:rsidRPr="00F90823">
        <w:rPr>
          <w:rFonts w:ascii="Times New Roman" w:eastAsia="Calibri" w:hAnsi="Times New Roman" w:cs="Times New Roman"/>
          <w:bCs/>
          <w:sz w:val="24"/>
          <w:szCs w:val="24"/>
        </w:rPr>
        <w:t>Выдача разрешения на ввод объекта капитального строительства в эксплуатацию</w:t>
      </w:r>
      <w:r w:rsidR="008371ED" w:rsidRPr="00F908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371ED" w:rsidRPr="00F9082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8371ED" w:rsidRPr="00F90823">
        <w:rPr>
          <w:rFonts w:ascii="Times New Roman" w:eastAsia="Calibri" w:hAnsi="Times New Roman" w:cs="Times New Roman"/>
          <w:bCs/>
          <w:sz w:val="24"/>
          <w:szCs w:val="24"/>
        </w:rPr>
        <w:t>(далее</w:t>
      </w:r>
      <w:r w:rsidR="008371ED" w:rsidRPr="00F908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Журнал).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Основанием для начала административной процедуры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получение специалистом </w:t>
      </w:r>
      <w:r w:rsidR="008371E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</w:t>
      </w:r>
      <w:r w:rsidR="008371E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F90823">
        <w:rPr>
          <w:rFonts w:ascii="Times New Roman" w:hAnsi="Times New Roman" w:cs="Times New Roman"/>
          <w:sz w:val="24"/>
          <w:szCs w:val="24"/>
        </w:rPr>
        <w:t>в случае, если заявитель не представил документы, указанные в пункте 2.10</w:t>
      </w:r>
      <w:r w:rsidR="008371ED" w:rsidRPr="00F90823">
        <w:rPr>
          <w:rFonts w:ascii="Times New Roman" w:hAnsi="Times New Roman" w:cs="Times New Roman"/>
          <w:sz w:val="24"/>
          <w:szCs w:val="24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ответственный за межведомственное взаимодействие, не позднее дня, следующего за днем поступления запроса: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оформляет межведомственные запросы;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подписывает оформленный межведомственный запрос у руководителя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едомственные запросы специалист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ответственный за межведомственное взаимодействие, передает зарегистрированные ответы и запросы вместе с представл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енными заявителем документами, специалисту Отдела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 о направлении межведомственного запроса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отсутствие документов, необходимых для предоставления муниципальной услуги, указанных в пункте 2.10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3 рабочих дня со дня получения специалистом ответственным за межведомственное взаимодействие, документов и информации для направления межведомственных запросов.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является получение документов, и их направление для принятия решения о предоставлении муниципальной услуги. 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 является регистрация запрашиваемых документов в</w:t>
      </w:r>
      <w:r w:rsidR="00277043" w:rsidRPr="00F90823">
        <w:rPr>
          <w:rFonts w:ascii="Times New Roman" w:hAnsi="Times New Roman" w:cs="Times New Roman"/>
          <w:sz w:val="24"/>
          <w:szCs w:val="24"/>
        </w:rPr>
        <w:t xml:space="preserve"> Журнале.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3.5. </w:t>
      </w:r>
      <w:r w:rsidRPr="00F9082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Основанием для начала административной процедуры</w:t>
      </w:r>
      <w:r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является наличие в 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Отделе архитектуры</w:t>
      </w:r>
      <w:r w:rsidR="00277043"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зарегистрированных документов, указанных в </w:t>
      </w:r>
      <w:hyperlink r:id="rId24" w:history="1">
        <w:r w:rsidRPr="00F90823">
          <w:rPr>
            <w:rStyle w:val="a3"/>
            <w:rFonts w:ascii="Times New Roman" w:eastAsiaTheme="minorEastAsia" w:hAnsi="Times New Roman" w:cs="Times New Roman"/>
            <w:color w:val="auto"/>
            <w:sz w:val="24"/>
            <w:szCs w:val="24"/>
            <w:u w:val="none"/>
            <w:lang w:eastAsia="ru-RU"/>
          </w:rPr>
          <w:t xml:space="preserve">пунктах </w:t>
        </w:r>
      </w:hyperlink>
      <w:r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2.6, 2.10</w:t>
      </w:r>
      <w:r w:rsidR="00277043"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архитектуры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 и 2.10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Отделом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факт отсутствия или наличия оснований для отказа в предоставлении муниципальной услуги, предусмотренных пунктом 2.14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проект решения об отказе в предоставлении муниципальной услуги (в случае наличия оснований, предусмотренных пунктом 2.14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27704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Отдела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Главе администрации муниципального района «Печора» (далее – </w:t>
      </w:r>
      <w:r w:rsidR="00AF32E5"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Глава администрации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E7035D" w:rsidRPr="00F90823" w:rsidRDefault="00AF32E5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администрации </w:t>
      </w:r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рабочего дня </w:t>
      </w:r>
      <w:r w:rsidR="00E7035D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 дня его получения. 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 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направляет подписанное 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Главой администрации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специалисту Отдела архитектуры,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ответственному за выдачу результата предоставления услуги, для выдачи его заявителю.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3.5.1.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о предоставлении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 соответствие заявления и прилагаемых к нему док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не более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2 рабочих дней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полного комплекта документов, необходимых для предоставления муниципальной услуги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Pr="00F90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Результатом административной процедуры является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принятие решения о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</w:t>
      </w:r>
      <w:r w:rsidR="00AF32E5"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пециалисту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r w:rsidR="00AF32E5"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тдела архитекторы</w:t>
      </w:r>
      <w:r w:rsidRPr="00F9082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МФЦ, ответственному за выдачу результата предоставления услуги, для выдачи его заявителю.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административной процедуры фиксируется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Журнале с пометкой «исполнено».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Основанием для начала исполнения административной процедуры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поступление с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пециалисту 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решения о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(далее –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). Административная процедура исполняется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</w:t>
      </w:r>
      <w:r w:rsidR="00AF32E5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ответственным за выдачу Решения.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Решения осуществляет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 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полномочия представителя.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</w:t>
      </w:r>
      <w:r w:rsidR="00AF32E5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Критерием принятия решения о выдаче результата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3.6.2.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исполнения административной процедуры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1 рабочий день со дня поступления Решения </w:t>
      </w:r>
      <w:r w:rsid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специалисту Отдела архитектуры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F908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Результатом исполнения административной процедуры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уведомление заявителя о принятом Решении и (или) выдача заявителю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Способом фиксации результата административной процедуры</w:t>
      </w:r>
      <w:r w:rsidRPr="00F90823">
        <w:rPr>
          <w:rFonts w:ascii="Times New Roman" w:hAnsi="Times New Roman" w:cs="Times New Roman"/>
          <w:sz w:val="24"/>
          <w:szCs w:val="24"/>
        </w:rPr>
        <w:t xml:space="preserve"> </w:t>
      </w:r>
      <w:r w:rsidR="00AF32E5" w:rsidRPr="00F90823">
        <w:rPr>
          <w:rFonts w:ascii="Times New Roman" w:hAnsi="Times New Roman" w:cs="Times New Roman"/>
          <w:sz w:val="24"/>
          <w:szCs w:val="24"/>
        </w:rPr>
        <w:t>является регистрация Решения в Журнале.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F32E5" w:rsidRPr="00F90823" w:rsidRDefault="00AF32E5" w:rsidP="00F90823">
      <w:pPr>
        <w:widowControl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Cs/>
          <w:iCs/>
          <w:sz w:val="24"/>
          <w:szCs w:val="24"/>
        </w:rPr>
        <w:t>3.7.</w:t>
      </w:r>
      <w:r w:rsidRPr="00F9082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Исправление опечаток и (или) ошибок, допущенных в документах, выданных в результате предоставления муниципальной услуги.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Отдел архитектуры </w:t>
      </w:r>
      <w:r w:rsidRPr="00F90823">
        <w:rPr>
          <w:rFonts w:ascii="Times New Roman" w:hAnsi="Times New Roman" w:cs="Times New Roman"/>
          <w:sz w:val="24"/>
          <w:szCs w:val="24"/>
        </w:rPr>
        <w:t>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процедура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</w:t>
      </w:r>
      <w:r w:rsidRPr="00F90823">
        <w:rPr>
          <w:rFonts w:ascii="Times New Roman" w:eastAsia="Calibri" w:hAnsi="Times New Roman" w:cs="Times New Roman"/>
          <w:b/>
          <w:sz w:val="24"/>
          <w:szCs w:val="24"/>
        </w:rPr>
        <w:t>заявление об исправлении опечаток и (или) ошибок</w:t>
      </w:r>
      <w:r w:rsidRPr="00F9082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AF32E5" w:rsidRPr="00F90823" w:rsidRDefault="00AF32E5" w:rsidP="00F908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лично (заявителем представляются оригиналы документов с опечатками и (или) ошибками, специалистом ответственным за предоставление муниципальной услуги  делаются копии этих документов);</w:t>
      </w:r>
    </w:p>
    <w:p w:rsidR="00AF32E5" w:rsidRPr="00F90823" w:rsidRDefault="00AF32E5" w:rsidP="00F9082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Прием и регистрация заявления об исправлении опечаток и (или) ошибок осуществляется в соответствии с пунктом 3.3. настоящего административного регламента.</w:t>
      </w:r>
    </w:p>
    <w:p w:rsidR="00AF32E5" w:rsidRPr="00F90823" w:rsidRDefault="00AF32E5" w:rsidP="00F908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(или) ошибок специалист ответственный за предоставление муниципальной услуги в течение  1 рабочего дня:</w:t>
      </w:r>
    </w:p>
    <w:p w:rsidR="00AF32E5" w:rsidRPr="00F90823" w:rsidRDefault="00AF32E5" w:rsidP="00F908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принимает решение об исправлении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AF32E5" w:rsidRPr="00F90823" w:rsidRDefault="00AF32E5" w:rsidP="00F9082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принимает решение об отсутствии необходимости исправления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и готовит мотивированный отказ в исправлении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AF32E5" w:rsidRPr="00F90823" w:rsidRDefault="00AF32E5" w:rsidP="00F908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 xml:space="preserve">Исправление опечаток и (или) ошибок,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F90823">
        <w:rPr>
          <w:rFonts w:ascii="Times New Roman" w:hAnsi="Times New Roman" w:cs="Times New Roman"/>
          <w:sz w:val="24"/>
          <w:szCs w:val="24"/>
        </w:rPr>
        <w:t xml:space="preserve">специалистом ответственным за предоставление муниципальной услуги в течение 2 рабочих дней. </w:t>
      </w:r>
    </w:p>
    <w:p w:rsidR="00AF32E5" w:rsidRPr="00F90823" w:rsidRDefault="00AF32E5" w:rsidP="00F9082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При исправлении опечаток и (или) ошибок</w:t>
      </w:r>
      <w:r w:rsidRPr="00F90823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F90823">
        <w:rPr>
          <w:rFonts w:ascii="Times New Roman" w:hAnsi="Times New Roman" w:cs="Times New Roman"/>
          <w:sz w:val="24"/>
          <w:szCs w:val="24"/>
        </w:rPr>
        <w:t xml:space="preserve"> не допускается:</w:t>
      </w:r>
    </w:p>
    <w:p w:rsidR="00AF32E5" w:rsidRPr="00F90823" w:rsidRDefault="00AF32E5" w:rsidP="00F90823">
      <w:pPr>
        <w:numPr>
          <w:ilvl w:val="0"/>
          <w:numId w:val="4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изменение содержания документов, являющихся результатом предоставления муниципальной услуги;</w:t>
      </w:r>
    </w:p>
    <w:p w:rsidR="00AF32E5" w:rsidRPr="00F90823" w:rsidRDefault="00AF32E5" w:rsidP="00F90823">
      <w:pPr>
        <w:numPr>
          <w:ilvl w:val="0"/>
          <w:numId w:val="44"/>
        </w:numPr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Критерием принятия решения</w:t>
      </w:r>
      <w:r w:rsidRPr="00F90823">
        <w:rPr>
          <w:rFonts w:ascii="Times New Roman" w:hAnsi="Times New Roman" w:cs="Times New Roman"/>
          <w:sz w:val="24"/>
          <w:szCs w:val="24"/>
        </w:rPr>
        <w:t xml:space="preserve"> об исправлении опечаток и (или) ошибок 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является наличие </w:t>
      </w:r>
      <w:r w:rsidRPr="00F90823">
        <w:rPr>
          <w:rFonts w:ascii="Times New Roman" w:hAnsi="Times New Roman" w:cs="Times New Roman"/>
          <w:sz w:val="24"/>
          <w:szCs w:val="24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Максимальный срок исполнения административной</w:t>
      </w:r>
      <w:r w:rsidR="009875FE" w:rsidRPr="00F90823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не более 3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рабочих  дней со дня </w:t>
      </w:r>
      <w:r w:rsidRPr="00F90823">
        <w:rPr>
          <w:rFonts w:ascii="Times New Roman" w:hAnsi="Times New Roman" w:cs="Times New Roman"/>
          <w:sz w:val="24"/>
          <w:szCs w:val="24"/>
        </w:rPr>
        <w:t>поступления в Отдел архитектуры заявления об исправлении опечаток и (или) ошибок.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Результатом процедуры является:</w:t>
      </w:r>
    </w:p>
    <w:p w:rsidR="00AF32E5" w:rsidRPr="00F90823" w:rsidRDefault="00AF32E5" w:rsidP="00F90823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исправленные документы, являющиеся результатом предоставления муниципальной услуги;</w:t>
      </w:r>
    </w:p>
    <w:p w:rsidR="00AF32E5" w:rsidRPr="00F90823" w:rsidRDefault="00AF32E5" w:rsidP="00F90823">
      <w:pPr>
        <w:numPr>
          <w:ilvl w:val="0"/>
          <w:numId w:val="43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мотивированный отказ в исправлении </w:t>
      </w:r>
      <w:r w:rsidRPr="00F90823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F90823">
        <w:rPr>
          <w:rFonts w:ascii="Times New Roman" w:hAnsi="Times New Roman" w:cs="Times New Roman"/>
          <w:sz w:val="24"/>
          <w:szCs w:val="24"/>
        </w:rPr>
        <w:t>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Выдача заявителю исправленного документа производится в порядке, установленном пунктом 3.6. настоящего административного  регламента.</w:t>
      </w:r>
    </w:p>
    <w:p w:rsidR="00AF32E5" w:rsidRPr="00F90823" w:rsidRDefault="00AF32E5" w:rsidP="00F9082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</w:rPr>
        <w:t>Способом фиксации результата процедуры является</w:t>
      </w: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 регистрация исправленного документа </w:t>
      </w:r>
      <w:r w:rsidR="009875FE" w:rsidRPr="00F90823">
        <w:rPr>
          <w:rFonts w:ascii="Times New Roman" w:eastAsia="Calibri" w:hAnsi="Times New Roman" w:cs="Times New Roman"/>
          <w:sz w:val="24"/>
          <w:szCs w:val="24"/>
        </w:rPr>
        <w:t>или принятого решения в Журнале.</w:t>
      </w:r>
    </w:p>
    <w:p w:rsidR="00AF32E5" w:rsidRPr="00F90823" w:rsidRDefault="00AF32E5" w:rsidP="00F90823">
      <w:pPr>
        <w:pStyle w:val="ConsPlusNormal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IV. Формы </w:t>
      </w: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  <w:r w:rsidR="009875FE" w:rsidRPr="00F908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</w:rPr>
        <w:t>административного регламента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908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F908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0D4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 xml:space="preserve"> соблюдением и ис</w:t>
      </w:r>
      <w:r w:rsidR="009875FE" w:rsidRPr="00F90823">
        <w:rPr>
          <w:rFonts w:ascii="Times New Roman" w:hAnsi="Times New Roman" w:cs="Times New Roman"/>
          <w:sz w:val="24"/>
          <w:szCs w:val="24"/>
        </w:rPr>
        <w:t>полнением положений настоящего а</w:t>
      </w:r>
      <w:r w:rsidRPr="00F90823">
        <w:rPr>
          <w:rFonts w:ascii="Times New Roman" w:hAnsi="Times New Roman" w:cs="Times New Roman"/>
          <w:sz w:val="24"/>
          <w:szCs w:val="24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F90823">
        <w:rPr>
          <w:rFonts w:ascii="Times New Roman" w:hAnsi="Times New Roman" w:cs="Times New Roman"/>
          <w:sz w:val="24"/>
          <w:szCs w:val="24"/>
        </w:rPr>
        <w:t xml:space="preserve">услуги, осуществляет  </w:t>
      </w:r>
      <w:r w:rsidR="008923A9">
        <w:rPr>
          <w:rFonts w:ascii="Times New Roman" w:hAnsi="Times New Roman" w:cs="Times New Roman"/>
          <w:sz w:val="24"/>
          <w:szCs w:val="24"/>
        </w:rPr>
        <w:t xml:space="preserve">заведующий отделом архитектуры </w:t>
      </w:r>
      <w:bookmarkStart w:id="18" w:name="_GoBack"/>
      <w:bookmarkEnd w:id="18"/>
      <w:r w:rsidR="003640D4" w:rsidRPr="00F90823">
        <w:rPr>
          <w:rFonts w:ascii="Times New Roman" w:hAnsi="Times New Roman" w:cs="Times New Roman"/>
          <w:sz w:val="24"/>
          <w:szCs w:val="24"/>
        </w:rPr>
        <w:t>и градостроительства  администрации муниципального района «Печора».</w:t>
      </w:r>
    </w:p>
    <w:p w:rsidR="003640D4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</w:t>
      </w:r>
      <w:r w:rsidR="0074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осуществляется </w:t>
      </w:r>
      <w:r w:rsidR="003640D4" w:rsidRPr="00F90823">
        <w:rPr>
          <w:rFonts w:ascii="Times New Roman" w:hAnsi="Times New Roman" w:cs="Times New Roman"/>
          <w:sz w:val="24"/>
          <w:szCs w:val="24"/>
        </w:rPr>
        <w:t>первым заместителем главы администрации муниципального района «Печора».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3640D4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377"/>
      <w:bookmarkEnd w:id="19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 </w:t>
      </w:r>
      <w:r w:rsidRPr="00F90823">
        <w:rPr>
          <w:rFonts w:ascii="Times New Roman" w:hAnsi="Times New Roman" w:cs="Times New Roman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:rsidR="00E7035D" w:rsidRPr="00F90823" w:rsidRDefault="00E7035D" w:rsidP="00F90823">
      <w:pPr>
        <w:pStyle w:val="ConsPlusNormal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sz w:val="24"/>
          <w:szCs w:val="24"/>
        </w:rPr>
        <w:t>Плановые проверки проводятся в соответствии с планом работы</w:t>
      </w:r>
      <w:r w:rsidR="003640D4" w:rsidRPr="00F9082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  <w:r w:rsidRPr="00F908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640D4" w:rsidRPr="00F90823">
        <w:rPr>
          <w:rFonts w:ascii="Times New Roman" w:hAnsi="Times New Roman" w:cs="Times New Roman"/>
          <w:sz w:val="24"/>
          <w:szCs w:val="24"/>
        </w:rPr>
        <w:t>но не реже 1 раза в 3 года.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74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Администрацию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0" w:name="Par387"/>
      <w:bookmarkEnd w:id="20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услуги, несут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за полноту передаваемых </w:t>
      </w:r>
      <w:r w:rsidR="003640D4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Отделу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запросов, иных документов, принятых от заявителя в МФЦ;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за своевременную передачу </w:t>
      </w:r>
      <w:r w:rsidR="003640D4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Отделу архитектуры 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запросов, иных документов, принятых от заявителя, а также за своевременную выдачу заявителю документов, переданных в этих целях МФЦ </w:t>
      </w:r>
      <w:r w:rsidR="00F65597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Отделом архитектуры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7035D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нарушение порядка предоставления муниципальной услуги МФЦ рассматривается </w:t>
      </w:r>
      <w:r w:rsidR="00F65597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Администрацией.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срок рассмотрения жалобы исчисляется со дня регистрации жалобы в</w:t>
      </w:r>
      <w:r w:rsidR="00F90823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0823" w:rsidRPr="00F90823">
        <w:rPr>
          <w:rFonts w:ascii="Times New Roman" w:hAnsi="Times New Roman" w:cs="Times New Roman"/>
          <w:sz w:val="24"/>
          <w:szCs w:val="24"/>
          <w:lang w:eastAsia="ru-RU"/>
        </w:rPr>
        <w:t>уполномоченном на ее рассмотрение органе.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1" w:name="Par394"/>
      <w:bookmarkEnd w:id="21"/>
      <w:r w:rsidRPr="00F90823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0823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 предоставлением 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F9082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</w:t>
      </w:r>
      <w:r w:rsidR="00F65597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Отдела архитектуры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 Российской Федерации</w:t>
      </w:r>
      <w:r w:rsidR="00F65597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положений настоящего а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 При обращении граждан, их объединений и организаций к </w:t>
      </w:r>
      <w:r w:rsidR="00F65597"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администрации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2" w:name="Par402"/>
      <w:bookmarkEnd w:id="22"/>
      <w:r w:rsidRPr="00F908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</w:t>
      </w: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должностных лиц, муниципальных служащих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</w:t>
      </w:r>
      <w:r w:rsidR="00F65597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, должностных лиц </w:t>
      </w:r>
      <w:r w:rsidR="00F65597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либо муниципального служащего в досудебном порядке.</w:t>
      </w:r>
    </w:p>
    <w:p w:rsidR="00F65597" w:rsidRPr="00F90823" w:rsidRDefault="00F65597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Предмет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Орган</w:t>
      </w:r>
      <w:r w:rsidRPr="00F9082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65597" w:rsidRPr="00F90823" w:rsidRDefault="00F65597" w:rsidP="00F90823">
      <w:pPr>
        <w:widowControl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в администрацию муниципального района «Печора». В связи с отсутствием вышестоящего органа, в соответствии со статьей 11.2 части 1 Федерального закона от 27.07.2010 г. № 210-ФЗ «Об организации предоставления государственных и муниципальных услуг», жалобы на решения, принятые руководителем администрации муниципального района «Печора», рассматриваются непосредственно руководителем администрации муниципального района «Печора». 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5.4. Жалоба </w:t>
      </w:r>
      <w:r w:rsidR="00747719">
        <w:rPr>
          <w:rFonts w:ascii="Times New Roman" w:hAnsi="Times New Roman" w:cs="Times New Roman"/>
          <w:sz w:val="24"/>
          <w:szCs w:val="24"/>
          <w:lang w:eastAsia="ru-RU"/>
        </w:rPr>
        <w:t xml:space="preserve">направляется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</w:t>
      </w:r>
      <w:r w:rsidR="00F65597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, предоставляющего муниципальную услугу, Портал государственных и муниципальных услуг (функций) Республики Коми и (или) Единый портал государственных и муниципальных услуг (функций), а также </w:t>
      </w:r>
      <w:r w:rsidR="00747719">
        <w:rPr>
          <w:rFonts w:ascii="Times New Roman" w:hAnsi="Times New Roman" w:cs="Times New Roman"/>
          <w:sz w:val="24"/>
          <w:szCs w:val="24"/>
          <w:lang w:eastAsia="ru-RU"/>
        </w:rPr>
        <w:t xml:space="preserve">принимается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личном приеме заявителя.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2) фамилию, имя, отчество (последнее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при наличии), сведения о месте жительства заявителя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физического лица либо наименование, сведения о месте нахождения заявителя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</w:t>
      </w:r>
      <w:r w:rsidR="00747719">
        <w:rPr>
          <w:rFonts w:ascii="Times New Roman" w:hAnsi="Times New Roman" w:cs="Times New Roman"/>
          <w:sz w:val="24"/>
          <w:szCs w:val="24"/>
          <w:lang w:eastAsia="ru-RU"/>
        </w:rPr>
        <w:t>представляется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5.7. Регистрация жалобы осуществляется</w:t>
      </w:r>
      <w:r w:rsidR="00F65597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сектором организации предоставления муниципальных услуг администрации муниципального района «Печора» (далее – </w:t>
      </w:r>
      <w:r w:rsidR="00F65597"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Сектор</w:t>
      </w:r>
      <w:r w:rsidR="00F65597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Журнал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) в течение одного рабочего дня со дня ее поступления с присвоением ей регистрационного номера.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</w:t>
      </w:r>
      <w:r w:rsidR="00F65597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«Печора».</w:t>
      </w:r>
    </w:p>
    <w:p w:rsidR="00E7035D" w:rsidRPr="00F90823" w:rsidRDefault="00F65597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Сектором </w:t>
      </w:r>
      <w:r w:rsidR="00E7035D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="00E7035D"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документов непосредственно при личном приеме заявителя.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Портала государственных и муниципальных услуг (функций) Республики Коми и (или) Единого портала государственных и муниципальных услуг (функций) направляется заявителю через организацию почтовой связи, иную организацию, осуществляющую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доставку корреспонденции, в течение 3 рабочих дней со дня их регистрации.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но не позднее следующего рабочего дня со дня поступления жалобы.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7035D" w:rsidRPr="00F90823" w:rsidRDefault="00E7035D" w:rsidP="00F90823">
      <w:pPr>
        <w:pStyle w:val="af3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срок рассмотрения жал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обы в соответствии с настоящим а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дминистративным регламентом.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5.9.</w:t>
      </w:r>
      <w:r w:rsidRPr="00F9082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В случае е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сли жалоба подана заявителем в Администрацию, в компетенцию которой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не входит принятие решения по жалобе, в течение 3 рабочих дней со дня ее регистрации уполномоченное должностное лицо направляет жалобу 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орган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 органы прокуратуры.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течение</w:t>
      </w:r>
      <w:proofErr w:type="gramEnd"/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5 рабочих дней со дня ее регистрации.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5.13. По р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езультатам рассмотрения жалобы Администрация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принимает одно из следующих решений: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твии с требованиями настоящего а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в отношении того же заявителя и по тому же предмету жалобы;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5.15. Не позднее дня, следующего за днем принятия указанного в пункте 5.13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. настоящего а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7035D" w:rsidRPr="00F90823" w:rsidRDefault="00E7035D" w:rsidP="00F9082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информационных стендах, расположенных в </w:t>
      </w:r>
      <w:r w:rsidR="00E00FA0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, в МФЦ;</w:t>
      </w:r>
    </w:p>
    <w:p w:rsidR="00E7035D" w:rsidRPr="00F90823" w:rsidRDefault="00E7035D" w:rsidP="00F9082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</w:t>
      </w:r>
      <w:r w:rsidR="00E00FA0"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E7035D" w:rsidRPr="00F90823" w:rsidRDefault="00E7035D" w:rsidP="00F90823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b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7035D" w:rsidRPr="00F90823" w:rsidRDefault="00E7035D" w:rsidP="00F90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телефонной связи по номеру 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>Сектора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E7035D" w:rsidRPr="00F90823" w:rsidRDefault="00E7035D" w:rsidP="00F90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7035D" w:rsidRPr="00F90823" w:rsidRDefault="00E7035D" w:rsidP="00F90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</w:t>
      </w:r>
      <w:r w:rsidR="00E00FA0" w:rsidRPr="00F90823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F90823">
        <w:rPr>
          <w:rFonts w:ascii="Times New Roman" w:hAnsi="Times New Roman" w:cs="Times New Roman"/>
          <w:sz w:val="24"/>
          <w:szCs w:val="24"/>
          <w:lang w:eastAsia="ru-RU"/>
        </w:rPr>
        <w:t>, МФЦ, в том числе по электронной почте;</w:t>
      </w:r>
    </w:p>
    <w:p w:rsidR="00E7035D" w:rsidRPr="00F90823" w:rsidRDefault="00E00FA0" w:rsidP="00F90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при письменном обращении в Администрацию</w:t>
      </w:r>
      <w:r w:rsidR="00E7035D" w:rsidRPr="00F90823">
        <w:rPr>
          <w:rFonts w:ascii="Times New Roman" w:hAnsi="Times New Roman" w:cs="Times New Roman"/>
          <w:sz w:val="24"/>
          <w:szCs w:val="24"/>
          <w:lang w:eastAsia="ru-RU"/>
        </w:rPr>
        <w:t>, МФЦ;</w:t>
      </w:r>
    </w:p>
    <w:p w:rsidR="00E7035D" w:rsidRPr="00F90823" w:rsidRDefault="00E7035D" w:rsidP="00F90823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F90823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D2F2E" w:rsidRPr="00F90823" w:rsidRDefault="00FD2F2E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90823" w:rsidRDefault="00F90823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D3A96" w:rsidRDefault="00CD3A96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D3A96" w:rsidRDefault="00CD3A96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CD3A96" w:rsidRDefault="00CD3A96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681584" w:rsidRPr="00F90823" w:rsidRDefault="00681584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Times New Roman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7035D" w:rsidRPr="00F90823" w:rsidRDefault="00E00FA0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к а</w:t>
      </w:r>
      <w:r w:rsidR="00E7035D" w:rsidRPr="00F90823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F9082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F9082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«</w:t>
      </w:r>
      <w:r w:rsidRPr="00F90823">
        <w:rPr>
          <w:rFonts w:ascii="Times New Roman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F90823">
        <w:rPr>
          <w:rFonts w:ascii="Times New Roman" w:hAnsi="Times New Roman" w:cs="Times New Roman"/>
          <w:sz w:val="24"/>
          <w:szCs w:val="24"/>
        </w:rPr>
        <w:t>»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E39BB" w:rsidRPr="00F90823" w:rsidRDefault="009E39BB" w:rsidP="00F90823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3" w:name="Par779"/>
      <w:bookmarkEnd w:id="23"/>
      <w:r w:rsidRPr="00F90823">
        <w:rPr>
          <w:rFonts w:ascii="Times New Roman" w:eastAsia="Calibri" w:hAnsi="Times New Roman" w:cs="Times New Roman"/>
          <w:b/>
          <w:sz w:val="24"/>
          <w:szCs w:val="24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</w:p>
    <w:p w:rsidR="005016A6" w:rsidRPr="00F90823" w:rsidRDefault="005016A6" w:rsidP="00F90823">
      <w:pPr>
        <w:tabs>
          <w:tab w:val="left" w:pos="993"/>
          <w:tab w:val="left" w:pos="1276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05"/>
        <w:gridCol w:w="4590"/>
      </w:tblGrid>
      <w:tr w:rsidR="00E00FA0" w:rsidRPr="00F90823" w:rsidTr="005016A6">
        <w:trPr>
          <w:trHeight w:val="467"/>
        </w:trPr>
        <w:tc>
          <w:tcPr>
            <w:tcW w:w="2608" w:type="pct"/>
          </w:tcPr>
          <w:p w:rsidR="00E00FA0" w:rsidRPr="00F90823" w:rsidRDefault="005016A6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</w:t>
            </w:r>
            <w:r w:rsidR="00E00FA0" w:rsidRPr="00F90823">
              <w:rPr>
                <w:rFonts w:cs="Times New Roman"/>
                <w:sz w:val="24"/>
                <w:szCs w:val="24"/>
              </w:rPr>
              <w:t>дрес месторасположения</w:t>
            </w:r>
          </w:p>
        </w:tc>
        <w:tc>
          <w:tcPr>
            <w:tcW w:w="2392" w:type="pct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Печорский проспект, д.64,  Печора, Республика Коми, 169600</w:t>
            </w:r>
          </w:p>
        </w:tc>
      </w:tr>
      <w:tr w:rsidR="005016A6" w:rsidRPr="00F90823" w:rsidTr="005016A6">
        <w:trPr>
          <w:trHeight w:val="467"/>
        </w:trPr>
        <w:tc>
          <w:tcPr>
            <w:tcW w:w="2608" w:type="pct"/>
          </w:tcPr>
          <w:p w:rsidR="005016A6" w:rsidRPr="00F90823" w:rsidRDefault="005016A6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Сайт</w:t>
            </w:r>
          </w:p>
        </w:tc>
        <w:tc>
          <w:tcPr>
            <w:tcW w:w="2392" w:type="pct"/>
          </w:tcPr>
          <w:p w:rsidR="005016A6" w:rsidRPr="00F90823" w:rsidRDefault="005016A6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http://mydocuments11.ru</w:t>
            </w:r>
          </w:p>
        </w:tc>
      </w:tr>
      <w:tr w:rsidR="00E00FA0" w:rsidRPr="00F90823" w:rsidTr="005016A6">
        <w:trPr>
          <w:trHeight w:val="503"/>
        </w:trPr>
        <w:tc>
          <w:tcPr>
            <w:tcW w:w="2608" w:type="pct"/>
          </w:tcPr>
          <w:p w:rsidR="00E00FA0" w:rsidRPr="00F90823" w:rsidRDefault="00E00FA0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00FA0" w:rsidRPr="00F90823" w:rsidRDefault="00CD3A96" w:rsidP="00F9082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00FA0" w:rsidRPr="00F90823" w:rsidTr="005016A6">
        <w:trPr>
          <w:trHeight w:val="240"/>
        </w:trPr>
        <w:tc>
          <w:tcPr>
            <w:tcW w:w="2608" w:type="pct"/>
          </w:tcPr>
          <w:p w:rsidR="00E00FA0" w:rsidRPr="00F90823" w:rsidRDefault="00E00FA0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E00FA0" w:rsidRPr="00F90823" w:rsidRDefault="00E00FA0" w:rsidP="00F90823">
            <w:pPr>
              <w:pStyle w:val="af7"/>
              <w:widowControl w:val="0"/>
              <w:spacing w:after="0" w:line="240" w:lineRule="auto"/>
              <w:ind w:left="-37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 xml:space="preserve">8(82142) 3-28-18; 3-16-18 </w:t>
            </w:r>
          </w:p>
        </w:tc>
      </w:tr>
      <w:tr w:rsidR="00E00FA0" w:rsidRPr="00F90823" w:rsidTr="005016A6">
        <w:trPr>
          <w:trHeight w:val="350"/>
        </w:trPr>
        <w:tc>
          <w:tcPr>
            <w:tcW w:w="2608" w:type="pct"/>
          </w:tcPr>
          <w:p w:rsidR="00E00FA0" w:rsidRPr="00F90823" w:rsidRDefault="00E00FA0" w:rsidP="00F90823">
            <w:pPr>
              <w:pStyle w:val="af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территориального отдела ГАУ РК по городу Печоре «МФЦ»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2" w:type="pct"/>
          </w:tcPr>
          <w:p w:rsidR="00E00FA0" w:rsidRPr="00F90823" w:rsidRDefault="00E00FA0" w:rsidP="00F9082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Пастухова Марина Николаевна</w:t>
            </w: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00FA0" w:rsidRPr="00F90823" w:rsidRDefault="00E00FA0" w:rsidP="00F9082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E39BB" w:rsidRPr="00F90823" w:rsidRDefault="00E00FA0" w:rsidP="00F90823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 xml:space="preserve">График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E00FA0" w:rsidRPr="00F90823" w:rsidTr="00E00FA0">
        <w:tc>
          <w:tcPr>
            <w:tcW w:w="5182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E00FA0" w:rsidRPr="00F90823" w:rsidTr="00E00FA0">
        <w:tc>
          <w:tcPr>
            <w:tcW w:w="5182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  <w:tc>
          <w:tcPr>
            <w:tcW w:w="4388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9-00  до 19-00</w:t>
            </w:r>
          </w:p>
        </w:tc>
      </w:tr>
      <w:tr w:rsidR="00E00FA0" w:rsidRPr="00F90823" w:rsidTr="00E00FA0">
        <w:tc>
          <w:tcPr>
            <w:tcW w:w="5182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Вторник, четверг</w:t>
            </w:r>
          </w:p>
        </w:tc>
        <w:tc>
          <w:tcPr>
            <w:tcW w:w="4388" w:type="dxa"/>
          </w:tcPr>
          <w:p w:rsidR="00E00FA0" w:rsidRPr="00F90823" w:rsidRDefault="00E00FA0" w:rsidP="00F908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 10-00 до 20-00</w:t>
            </w:r>
          </w:p>
        </w:tc>
      </w:tr>
      <w:tr w:rsidR="00E00FA0" w:rsidRPr="00F90823" w:rsidTr="00E00FA0">
        <w:tc>
          <w:tcPr>
            <w:tcW w:w="5182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4388" w:type="dxa"/>
          </w:tcPr>
          <w:p w:rsidR="00E00FA0" w:rsidRPr="00F90823" w:rsidRDefault="00E00FA0" w:rsidP="00F90823">
            <w:pPr>
              <w:widowControl w:val="0"/>
              <w:spacing w:line="240" w:lineRule="auto"/>
              <w:ind w:hanging="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10-00 до 16-00</w:t>
            </w:r>
          </w:p>
        </w:tc>
      </w:tr>
      <w:tr w:rsidR="00E00FA0" w:rsidRPr="00F90823" w:rsidTr="00E00FA0">
        <w:tc>
          <w:tcPr>
            <w:tcW w:w="5182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388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E00FA0" w:rsidRPr="00F90823" w:rsidRDefault="00E00FA0" w:rsidP="00F90823">
      <w:pPr>
        <w:pStyle w:val="af7"/>
        <w:widowControl w:val="0"/>
        <w:spacing w:after="0" w:line="240" w:lineRule="auto"/>
        <w:contextualSpacing/>
        <w:rPr>
          <w:rFonts w:cs="Times New Roman"/>
          <w:b/>
          <w:sz w:val="24"/>
          <w:szCs w:val="24"/>
        </w:rPr>
      </w:pPr>
    </w:p>
    <w:p w:rsidR="009E39BB" w:rsidRPr="00F90823" w:rsidRDefault="009E39BB" w:rsidP="00F90823">
      <w:pPr>
        <w:pStyle w:val="af7"/>
        <w:widowControl w:val="0"/>
        <w:spacing w:after="0" w:line="240" w:lineRule="auto"/>
        <w:ind w:left="0"/>
        <w:contextualSpacing/>
        <w:jc w:val="center"/>
        <w:rPr>
          <w:rFonts w:cs="Times New Roman"/>
          <w:b/>
          <w:sz w:val="24"/>
          <w:szCs w:val="24"/>
        </w:rPr>
      </w:pPr>
      <w:r w:rsidRPr="00F90823">
        <w:rPr>
          <w:rFonts w:cs="Times New Roman"/>
          <w:b/>
          <w:sz w:val="24"/>
          <w:szCs w:val="24"/>
        </w:rPr>
        <w:t>Удаленные рабочие места МФЦ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8"/>
      </w:tblGrid>
      <w:tr w:rsidR="00E00FA0" w:rsidRPr="00F90823" w:rsidTr="00E00FA0">
        <w:tc>
          <w:tcPr>
            <w:tcW w:w="2608" w:type="pct"/>
          </w:tcPr>
          <w:p w:rsidR="00E00FA0" w:rsidRPr="00F90823" w:rsidRDefault="005016A6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</w:t>
            </w:r>
            <w:r w:rsidR="00E00FA0" w:rsidRPr="00F90823">
              <w:rPr>
                <w:rFonts w:cs="Times New Roman"/>
                <w:sz w:val="24"/>
                <w:szCs w:val="24"/>
              </w:rPr>
              <w:t>дрес месторасположения</w:t>
            </w:r>
          </w:p>
        </w:tc>
        <w:tc>
          <w:tcPr>
            <w:tcW w:w="2392" w:type="pct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Советская ул., д.20,  Печора, Республика Коми, 169600</w:t>
            </w:r>
          </w:p>
        </w:tc>
      </w:tr>
      <w:tr w:rsidR="00E00FA0" w:rsidRPr="00F90823" w:rsidTr="00E00FA0">
        <w:tc>
          <w:tcPr>
            <w:tcW w:w="2608" w:type="pct"/>
          </w:tcPr>
          <w:p w:rsidR="00E00FA0" w:rsidRPr="00F90823" w:rsidRDefault="00E00FA0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E00FA0" w:rsidRPr="00F90823" w:rsidRDefault="00CD3A96" w:rsidP="00F90823">
            <w:pPr>
              <w:widowControl w:val="0"/>
              <w:shd w:val="clear" w:color="auto" w:fill="FFFFFF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mydocuments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11.</w:t>
              </w:r>
              <w:proofErr w:type="spellStart"/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E00FA0" w:rsidRPr="00F90823" w:rsidTr="00E00FA0">
        <w:tc>
          <w:tcPr>
            <w:tcW w:w="2608" w:type="pct"/>
          </w:tcPr>
          <w:p w:rsidR="00E00FA0" w:rsidRPr="00F90823" w:rsidRDefault="00E00FA0" w:rsidP="00F90823">
            <w:pPr>
              <w:pStyle w:val="af7"/>
              <w:widowControl w:val="0"/>
              <w:spacing w:after="0" w:line="240" w:lineRule="auto"/>
              <w:ind w:left="0"/>
              <w:contextualSpacing/>
              <w:rPr>
                <w:rFonts w:cs="Times New Roman"/>
                <w:sz w:val="24"/>
                <w:szCs w:val="24"/>
              </w:rPr>
            </w:pPr>
            <w:r w:rsidRPr="00F90823">
              <w:rPr>
                <w:rFonts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392" w:type="pct"/>
          </w:tcPr>
          <w:p w:rsidR="00E00FA0" w:rsidRPr="00F90823" w:rsidRDefault="00E00FA0" w:rsidP="00F90823">
            <w:pPr>
              <w:pStyle w:val="af3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8(82142) 3-77-28</w:t>
            </w:r>
          </w:p>
        </w:tc>
      </w:tr>
    </w:tbl>
    <w:p w:rsidR="00E00FA0" w:rsidRPr="00F90823" w:rsidRDefault="00E00FA0" w:rsidP="00F90823">
      <w:pPr>
        <w:pStyle w:val="ConsPlusNormal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00FA0" w:rsidRPr="00F90823" w:rsidRDefault="00E00FA0" w:rsidP="00F90823">
      <w:pPr>
        <w:pStyle w:val="ConsPlusNormal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Граф</w:t>
      </w:r>
      <w:r w:rsidR="009E39BB" w:rsidRPr="00F90823">
        <w:rPr>
          <w:rFonts w:ascii="Times New Roman" w:hAnsi="Times New Roman" w:cs="Times New Roman"/>
          <w:b/>
          <w:sz w:val="24"/>
          <w:szCs w:val="24"/>
        </w:rPr>
        <w:t xml:space="preserve">ик работы по приему заявителей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2"/>
        <w:gridCol w:w="4388"/>
      </w:tblGrid>
      <w:tr w:rsidR="00E00FA0" w:rsidRPr="00F90823" w:rsidTr="00E00FA0">
        <w:tc>
          <w:tcPr>
            <w:tcW w:w="5182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388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b/>
                <w:sz w:val="24"/>
                <w:szCs w:val="24"/>
              </w:rPr>
              <w:t>Часы работы</w:t>
            </w:r>
          </w:p>
        </w:tc>
      </w:tr>
      <w:tr w:rsidR="00E00FA0" w:rsidRPr="00F90823" w:rsidTr="00E00FA0">
        <w:tc>
          <w:tcPr>
            <w:tcW w:w="5182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</w:t>
            </w:r>
          </w:p>
        </w:tc>
        <w:tc>
          <w:tcPr>
            <w:tcW w:w="4388" w:type="dxa"/>
          </w:tcPr>
          <w:p w:rsidR="00E00FA0" w:rsidRPr="00F90823" w:rsidRDefault="00E00FA0" w:rsidP="00F90823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18-00 (без перерыва на обед)</w:t>
            </w:r>
          </w:p>
        </w:tc>
      </w:tr>
      <w:tr w:rsidR="00E00FA0" w:rsidRPr="00F90823" w:rsidTr="00E00FA0">
        <w:tc>
          <w:tcPr>
            <w:tcW w:w="5182" w:type="dxa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88" w:type="dxa"/>
          </w:tcPr>
          <w:p w:rsidR="00E00FA0" w:rsidRPr="00F90823" w:rsidRDefault="00E00FA0" w:rsidP="00F90823">
            <w:pPr>
              <w:widowControl w:val="0"/>
              <w:spacing w:line="240" w:lineRule="auto"/>
              <w:ind w:firstLine="3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17-45 (без перерыва на обед)</w:t>
            </w:r>
          </w:p>
        </w:tc>
      </w:tr>
      <w:tr w:rsidR="00E00FA0" w:rsidRPr="00F90823" w:rsidTr="00E00FA0">
        <w:tc>
          <w:tcPr>
            <w:tcW w:w="5182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 xml:space="preserve">Суббота – воскресенье </w:t>
            </w:r>
          </w:p>
        </w:tc>
        <w:tc>
          <w:tcPr>
            <w:tcW w:w="4388" w:type="dxa"/>
            <w:vAlign w:val="center"/>
          </w:tcPr>
          <w:p w:rsidR="00E00FA0" w:rsidRPr="00F90823" w:rsidRDefault="00E00FA0" w:rsidP="00F90823">
            <w:pPr>
              <w:widowControl w:val="0"/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</w:tr>
    </w:tbl>
    <w:p w:rsidR="005016A6" w:rsidRPr="00F90823" w:rsidRDefault="005016A6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Кожва</w:t>
      </w:r>
      <w:proofErr w:type="spellEnd"/>
      <w:r w:rsidRPr="00F90823">
        <w:rPr>
          <w:rFonts w:ascii="Times New Roman" w:hAnsi="Times New Roman" w:cs="Times New Roman"/>
          <w:sz w:val="24"/>
          <w:szCs w:val="24"/>
        </w:rPr>
        <w:t>, ул. Мира, д. 12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 с 9.00 до 13.00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четверг с 9.00 до 12.00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Среда, пятница с 10.00 до 17.00 перерыв с 13.00 до 14.00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Суббота, воскресенье  - выходной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Телефон для справок - 8(82142) 9-54-74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b/>
          <w:sz w:val="24"/>
          <w:szCs w:val="24"/>
        </w:rPr>
        <w:t>Офис «Мои Документы»</w:t>
      </w:r>
      <w:r w:rsidRPr="00F90823">
        <w:rPr>
          <w:rFonts w:ascii="Times New Roman" w:hAnsi="Times New Roman" w:cs="Times New Roman"/>
          <w:sz w:val="24"/>
          <w:szCs w:val="24"/>
        </w:rPr>
        <w:t xml:space="preserve"> Печорский р-н, </w:t>
      </w:r>
      <w:proofErr w:type="spellStart"/>
      <w:r w:rsidRPr="00F90823">
        <w:rPr>
          <w:rFonts w:ascii="Times New Roman" w:hAnsi="Times New Roman" w:cs="Times New Roman"/>
          <w:b/>
          <w:sz w:val="24"/>
          <w:szCs w:val="24"/>
        </w:rPr>
        <w:t>пгт</w:t>
      </w:r>
      <w:proofErr w:type="spellEnd"/>
      <w:r w:rsidRPr="00F90823">
        <w:rPr>
          <w:rFonts w:ascii="Times New Roman" w:hAnsi="Times New Roman" w:cs="Times New Roman"/>
          <w:b/>
          <w:sz w:val="24"/>
          <w:szCs w:val="24"/>
        </w:rPr>
        <w:t>. Путеец</w:t>
      </w:r>
      <w:r w:rsidRPr="00F90823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F90823">
        <w:rPr>
          <w:rFonts w:ascii="Times New Roman" w:hAnsi="Times New Roman" w:cs="Times New Roman"/>
          <w:sz w:val="24"/>
          <w:szCs w:val="24"/>
        </w:rPr>
        <w:t>Парковая</w:t>
      </w:r>
      <w:proofErr w:type="gramEnd"/>
      <w:r w:rsidRPr="00F90823">
        <w:rPr>
          <w:rFonts w:ascii="Times New Roman" w:hAnsi="Times New Roman" w:cs="Times New Roman"/>
          <w:sz w:val="24"/>
          <w:szCs w:val="24"/>
        </w:rPr>
        <w:t>, д. 9А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Режим работы:</w:t>
      </w:r>
    </w:p>
    <w:p w:rsidR="009E39BB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Вторник, пятница  с 9.00 до 13.00</w:t>
      </w:r>
    </w:p>
    <w:p w:rsidR="005016A6" w:rsidRPr="00F90823" w:rsidRDefault="009E39BB" w:rsidP="00F90823">
      <w:pPr>
        <w:pStyle w:val="af3"/>
        <w:tabs>
          <w:tab w:val="left" w:pos="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Понедельник, среда, четверг, суббота, воскресенье  - выходной</w:t>
      </w:r>
    </w:p>
    <w:p w:rsidR="00E00FA0" w:rsidRPr="00F90823" w:rsidRDefault="00E00FA0" w:rsidP="00F90823">
      <w:pPr>
        <w:pStyle w:val="af3"/>
        <w:tabs>
          <w:tab w:val="left" w:pos="0"/>
        </w:tabs>
        <w:spacing w:line="240" w:lineRule="auto"/>
        <w:ind w:left="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sz w:val="24"/>
          <w:szCs w:val="24"/>
        </w:rPr>
        <w:t>____________</w:t>
      </w:r>
      <w:r w:rsidR="005016A6" w:rsidRPr="00F90823">
        <w:rPr>
          <w:rFonts w:ascii="Times New Roman" w:eastAsia="SimSun" w:hAnsi="Times New Roman" w:cs="Times New Roman"/>
          <w:sz w:val="24"/>
          <w:szCs w:val="24"/>
        </w:rPr>
        <w:t>____________________</w:t>
      </w:r>
    </w:p>
    <w:p w:rsidR="00E00FA0" w:rsidRPr="00F90823" w:rsidRDefault="00E00FA0" w:rsidP="00F9082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</w:t>
      </w:r>
    </w:p>
    <w:p w:rsidR="00E00FA0" w:rsidRPr="00F90823" w:rsidRDefault="00E00FA0" w:rsidP="00F9082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об Отделе архитектуры и градостроительства  администрации муниципального района «Печора»</w:t>
      </w:r>
    </w:p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8"/>
        <w:gridCol w:w="5039"/>
      </w:tblGrid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Ленинградская ул., д. 15, Печора, Республика Коми, 169600</w:t>
            </w:r>
          </w:p>
        </w:tc>
      </w:tr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корреспонденции: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CD3A96" w:rsidP="00F9082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gl</w:t>
              </w:r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_</w:t>
              </w:r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arx</w:t>
              </w:r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@</w:t>
              </w:r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mail</w:t>
              </w:r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.</w:t>
              </w:r>
              <w:proofErr w:type="spellStart"/>
              <w:r w:rsidR="00E00FA0" w:rsidRPr="00F90823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00FA0" w:rsidRPr="00F908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00FA0" w:rsidRPr="00F90823" w:rsidRDefault="00E00FA0" w:rsidP="00F9082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8(82142) 7-24-92</w:t>
            </w:r>
          </w:p>
        </w:tc>
      </w:tr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CD3A96" w:rsidP="00F90823">
            <w:pPr>
              <w:widowControl w:val="0"/>
              <w:shd w:val="clear" w:color="auto" w:fill="FFFFFF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" w:history="1"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pechoraonline</w:t>
              </w:r>
              <w:proofErr w:type="spellEnd"/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00FA0" w:rsidRPr="00F9082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E00FA0" w:rsidRPr="00F90823" w:rsidTr="005016A6">
        <w:tc>
          <w:tcPr>
            <w:tcW w:w="2565" w:type="pct"/>
            <w:shd w:val="clear" w:color="auto" w:fill="auto"/>
          </w:tcPr>
          <w:p w:rsidR="00E00FA0" w:rsidRPr="00F90823" w:rsidRDefault="00E00FA0" w:rsidP="00CD3A96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ФИО и должность руководителя </w:t>
            </w:r>
          </w:p>
        </w:tc>
        <w:tc>
          <w:tcPr>
            <w:tcW w:w="2435" w:type="pct"/>
            <w:shd w:val="clear" w:color="auto" w:fill="auto"/>
          </w:tcPr>
          <w:p w:rsidR="00E00FA0" w:rsidRPr="00F90823" w:rsidRDefault="00E00FA0" w:rsidP="00F90823">
            <w:pPr>
              <w:pStyle w:val="af3"/>
              <w:tabs>
                <w:tab w:val="left" w:pos="0"/>
              </w:tabs>
              <w:spacing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Соснора</w:t>
            </w:r>
            <w:proofErr w:type="spellEnd"/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Андрей Михайлович – глава </w:t>
            </w: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МР «Печора</w:t>
            </w: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</w:tr>
    </w:tbl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00FA0" w:rsidRPr="00F90823" w:rsidRDefault="00E00FA0" w:rsidP="00F90823">
      <w:pPr>
        <w:widowControl w:val="0"/>
        <w:spacing w:line="240" w:lineRule="auto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 xml:space="preserve">График работы </w:t>
      </w:r>
    </w:p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3828"/>
        <w:gridCol w:w="3827"/>
      </w:tblGrid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828" w:type="dxa"/>
            <w:shd w:val="clear" w:color="auto" w:fill="auto"/>
          </w:tcPr>
          <w:p w:rsidR="005016A6" w:rsidRPr="00F90823" w:rsidRDefault="005016A6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 xml:space="preserve">Часы работы </w:t>
            </w:r>
          </w:p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(обеденный перерыв)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17-00 (с 13-00 до 14-00)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с 8-45 до 16-45 (с 13-00 до 14-00)</w:t>
            </w: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  <w:tr w:rsidR="00E00FA0" w:rsidRPr="00F90823" w:rsidTr="00E00FA0">
        <w:tc>
          <w:tcPr>
            <w:tcW w:w="2694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Суббота -  воскресенье</w:t>
            </w:r>
          </w:p>
        </w:tc>
        <w:tc>
          <w:tcPr>
            <w:tcW w:w="3828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00FA0" w:rsidRPr="00F90823" w:rsidRDefault="00E00FA0" w:rsidP="00F90823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SimSun" w:hAnsi="Times New Roman" w:cs="Times New Roman"/>
                <w:sz w:val="24"/>
                <w:szCs w:val="24"/>
              </w:rPr>
              <w:t>-</w:t>
            </w:r>
          </w:p>
        </w:tc>
      </w:tr>
    </w:tbl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E00FA0" w:rsidRPr="00F90823" w:rsidRDefault="00E00FA0" w:rsidP="00F90823">
      <w:pPr>
        <w:pStyle w:val="af7"/>
        <w:widowControl w:val="0"/>
        <w:spacing w:after="0" w:line="240" w:lineRule="auto"/>
        <w:ind w:firstLine="709"/>
        <w:contextualSpacing/>
        <w:rPr>
          <w:rFonts w:cs="Times New Roman"/>
          <w:b/>
          <w:sz w:val="24"/>
          <w:szCs w:val="24"/>
        </w:rPr>
      </w:pPr>
    </w:p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E00FA0" w:rsidRPr="00F90823" w:rsidRDefault="00E00FA0" w:rsidP="00F90823">
      <w:pPr>
        <w:widowControl w:val="0"/>
        <w:spacing w:line="240" w:lineRule="auto"/>
        <w:ind w:firstLine="709"/>
        <w:contextualSpacing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F90823">
        <w:rPr>
          <w:rFonts w:ascii="Times New Roman" w:eastAsia="SimSun" w:hAnsi="Times New Roman" w:cs="Times New Roman"/>
          <w:b/>
          <w:sz w:val="24"/>
          <w:szCs w:val="24"/>
        </w:rPr>
        <w:t>________________________________</w:t>
      </w:r>
    </w:p>
    <w:p w:rsidR="00E00FA0" w:rsidRPr="00F90823" w:rsidRDefault="00E00FA0" w:rsidP="00F90823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spacing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823" w:rsidRDefault="00F90823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823" w:rsidRDefault="00F90823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823" w:rsidRDefault="00F90823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823" w:rsidRDefault="00F90823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90823" w:rsidRPr="00F90823" w:rsidRDefault="00F90823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00FA0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E7035D" w:rsidRPr="00F90823" w:rsidRDefault="00E00FA0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 а</w:t>
      </w:r>
      <w:r w:rsidR="00E7035D" w:rsidRPr="00F90823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F90823">
        <w:rPr>
          <w:rFonts w:ascii="Times New Roman" w:eastAsia="Calibri" w:hAnsi="Times New Roman" w:cs="Times New Roman"/>
          <w:sz w:val="24"/>
          <w:szCs w:val="24"/>
        </w:rPr>
        <w:t>Выдача разрешения на ввод объекта капитального строительства в эксплуатацию</w:t>
      </w:r>
      <w:r w:rsidRPr="00F90823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648"/>
        <w:gridCol w:w="840"/>
        <w:gridCol w:w="1817"/>
        <w:gridCol w:w="850"/>
        <w:gridCol w:w="2356"/>
        <w:gridCol w:w="1347"/>
      </w:tblGrid>
      <w:tr w:rsidR="00E7035D" w:rsidRPr="00F90823" w:rsidTr="00E7035D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7035D" w:rsidRPr="00F9082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90823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E7035D" w:rsidRPr="00F90823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E7035D" w:rsidRPr="00F90823" w:rsidRDefault="00E7035D" w:rsidP="00F90823">
                  <w:pPr>
                    <w:spacing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08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</w:tc>
            </w:tr>
          </w:tbl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(наименование объекта)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(город, район, улица, номер участка)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________________________от  «___»____________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</w:rPr>
        <w:t>. №</w:t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(наименование документа)</w:t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Par277"/>
            <w:bookmarkEnd w:id="24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Par278"/>
            <w:bookmarkEnd w:id="25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Par280"/>
            <w:bookmarkEnd w:id="26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7" w:name="Par281"/>
            <w:bookmarkEnd w:id="27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8" w:name="Par306"/>
            <w:bookmarkEnd w:id="28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29" w:name="Par307"/>
            <w:bookmarkEnd w:id="29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0" w:name="Par365"/>
            <w:bookmarkEnd w:id="30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1" w:name="Par448"/>
            <w:bookmarkEnd w:id="31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2" w:name="Par498"/>
            <w:bookmarkEnd w:id="32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3" w:name="Par527"/>
            <w:bookmarkEnd w:id="33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tabs>
          <w:tab w:val="left" w:pos="721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F90823">
        <w:rPr>
          <w:rFonts w:ascii="Times New Roman" w:eastAsia="Calibri" w:hAnsi="Times New Roman" w:cs="Times New Roman"/>
          <w:sz w:val="24"/>
          <w:szCs w:val="24"/>
          <w:u w:val="single"/>
        </w:rPr>
        <w:t>законченного строительство объекта).</w:t>
      </w: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7035D" w:rsidRPr="00F90823" w:rsidRDefault="00E7035D" w:rsidP="00F90823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  <w:t>(при  переносе сроков выполнения работ)</w:t>
      </w:r>
    </w:p>
    <w:p w:rsidR="00E7035D" w:rsidRPr="00F90823" w:rsidRDefault="00E7035D" w:rsidP="00F90823">
      <w:pPr>
        <w:tabs>
          <w:tab w:val="left" w:pos="37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88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885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35D" w:rsidRPr="00F90823" w:rsidRDefault="00E7035D" w:rsidP="00F90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7035D" w:rsidRPr="00F90823" w:rsidTr="00E7035D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F90823" w:rsidP="00F90823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</w:t>
      </w:r>
    </w:p>
    <w:p w:rsidR="00E7035D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81584" w:rsidRDefault="00681584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81584" w:rsidRPr="00F90823" w:rsidRDefault="00681584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3</w:t>
      </w:r>
    </w:p>
    <w:p w:rsidR="00E7035D" w:rsidRPr="00F90823" w:rsidRDefault="00681584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 а</w:t>
      </w:r>
      <w:r w:rsidR="00E7035D" w:rsidRPr="00F90823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«Выдача разрешения на ввод объекта капитального 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строительства в эксплуатацию»</w:t>
      </w:r>
    </w:p>
    <w:p w:rsidR="00E7035D" w:rsidRPr="00F90823" w:rsidRDefault="00E7035D" w:rsidP="00F90823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3076"/>
        <w:tblW w:w="5000" w:type="pct"/>
        <w:tblLook w:val="04A0" w:firstRow="1" w:lastRow="0" w:firstColumn="1" w:lastColumn="0" w:noHBand="0" w:noVBand="1"/>
      </w:tblPr>
      <w:tblGrid>
        <w:gridCol w:w="1951"/>
        <w:gridCol w:w="1843"/>
        <w:gridCol w:w="991"/>
        <w:gridCol w:w="4785"/>
      </w:tblGrid>
      <w:tr w:rsidR="00E7035D" w:rsidRPr="00F90823" w:rsidTr="00E7035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7035D" w:rsidRPr="00F90823" w:rsidRDefault="00E7035D" w:rsidP="00F9082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9"/>
        <w:gridCol w:w="7565"/>
      </w:tblGrid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035D" w:rsidRPr="00F90823" w:rsidRDefault="00E7035D" w:rsidP="00F90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8"/>
        <w:gridCol w:w="1159"/>
        <w:gridCol w:w="224"/>
        <w:gridCol w:w="1289"/>
        <w:gridCol w:w="1032"/>
        <w:gridCol w:w="1177"/>
        <w:gridCol w:w="1496"/>
        <w:gridCol w:w="2049"/>
      </w:tblGrid>
      <w:tr w:rsidR="00E7035D" w:rsidRPr="00F90823" w:rsidTr="00E7035D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129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68158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</w:trPr>
        <w:tc>
          <w:tcPr>
            <w:tcW w:w="0" w:type="auto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035D" w:rsidRPr="00F90823" w:rsidRDefault="00E7035D" w:rsidP="00F90823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7035D" w:rsidRPr="00F90823" w:rsidRDefault="00E7035D" w:rsidP="006815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E7035D" w:rsidRPr="00F90823" w:rsidRDefault="00E7035D" w:rsidP="00F9082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Прошу выдать разрешение на ввод в эксплуатацию объекта капитального строительства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lastRenderedPageBreak/>
        <w:t>(наименование объекта)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на земельном участке по адресу:  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</w:t>
      </w:r>
    </w:p>
    <w:p w:rsidR="00E7035D" w:rsidRPr="00F90823" w:rsidRDefault="00E7035D" w:rsidP="00F90823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(город, район, улица, номер участка)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Строительство (реконструкция) будет осуществляться на основании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________________________от  «___»____________</w:t>
      </w:r>
      <w:proofErr w:type="gramStart"/>
      <w:r w:rsidRPr="00F9082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90823">
        <w:rPr>
          <w:rFonts w:ascii="Times New Roman" w:eastAsia="Calibri" w:hAnsi="Times New Roman" w:cs="Times New Roman"/>
          <w:sz w:val="24"/>
          <w:szCs w:val="24"/>
        </w:rPr>
        <w:t>. №</w:t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  <w:t>________</w:t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(наименование документа)</w:t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</w:p>
    <w:p w:rsidR="00E7035D" w:rsidRPr="00F90823" w:rsidRDefault="00E7035D" w:rsidP="00F908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об объекте капитального строительства </w:t>
      </w: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329"/>
        <w:gridCol w:w="1294"/>
        <w:gridCol w:w="1531"/>
        <w:gridCol w:w="1474"/>
      </w:tblGrid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Общие показатели вводимого в эксплуатацию объекта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зданий, сооружений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Объекты непроизводственного назначения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2.1. </w:t>
            </w:r>
            <w:proofErr w:type="gramStart"/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Иные показатели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2.2. Объекты жилищного фонда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квартир/общая площадь, всего</w:t>
            </w: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Объекты производственного назначения</w:t>
            </w: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Линейные объекты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Тип (КЛ, 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ВЛ</w:t>
            </w:r>
            <w:proofErr w:type="gramEnd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Иные показатели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кВт * ч/м</w:t>
            </w:r>
            <w:proofErr w:type="gramStart"/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Материалы утепления наружных ограждающих 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технического плане ______________________________________________</w:t>
      </w:r>
      <w:proofErr w:type="gramEnd"/>
    </w:p>
    <w:p w:rsidR="00E7035D" w:rsidRPr="00F90823" w:rsidRDefault="00E7035D" w:rsidP="00F9082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E7035D" w:rsidRPr="00F90823" w:rsidRDefault="00E7035D" w:rsidP="00F90823">
      <w:pPr>
        <w:tabs>
          <w:tab w:val="left" w:pos="7215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 xml:space="preserve">В связи  с переносом  сроков благоустройства согласно  СНиП 3.01.04-87 полный комплекс благоустройства будет завершен  до        20__   года (см. п. 11 Акта  приемки </w:t>
      </w:r>
      <w:r w:rsidRPr="00F90823">
        <w:rPr>
          <w:rFonts w:ascii="Times New Roman" w:eastAsia="Calibri" w:hAnsi="Times New Roman" w:cs="Times New Roman"/>
          <w:sz w:val="24"/>
          <w:szCs w:val="24"/>
          <w:u w:val="single"/>
        </w:rPr>
        <w:t>законченного строительство объекта).</w:t>
      </w:r>
      <w:r w:rsidRPr="00F90823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</w:p>
    <w:p w:rsidR="00E7035D" w:rsidRPr="00F90823" w:rsidRDefault="00E7035D" w:rsidP="00F90823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</w:r>
      <w:r w:rsidRPr="00F90823">
        <w:rPr>
          <w:rFonts w:ascii="Times New Roman" w:eastAsia="Calibri" w:hAnsi="Times New Roman" w:cs="Times New Roman"/>
          <w:sz w:val="24"/>
          <w:szCs w:val="24"/>
        </w:rPr>
        <w:tab/>
        <w:t>(при  переносе сроков выполнения работ)</w:t>
      </w:r>
    </w:p>
    <w:p w:rsidR="00E7035D" w:rsidRPr="00F90823" w:rsidRDefault="00E7035D" w:rsidP="00F90823">
      <w:pPr>
        <w:spacing w:after="0" w:line="240" w:lineRule="auto"/>
        <w:ind w:firstLine="54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08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035D" w:rsidRPr="00F90823" w:rsidTr="00E7035D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E7035D" w:rsidRPr="00F90823" w:rsidRDefault="00E7035D" w:rsidP="00F9082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7035D" w:rsidRPr="00F90823" w:rsidRDefault="00E7035D" w:rsidP="00F908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90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81584" w:rsidRPr="00F90823" w:rsidTr="00681584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84" w:rsidRPr="00F90823" w:rsidRDefault="00681584" w:rsidP="0068158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681584" w:rsidRPr="00F90823" w:rsidRDefault="00681584" w:rsidP="0068158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584" w:rsidRPr="00F90823" w:rsidRDefault="00681584" w:rsidP="00681584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81584" w:rsidRPr="00F90823" w:rsidTr="00681584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584" w:rsidRPr="00F90823" w:rsidRDefault="00681584" w:rsidP="0068158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</w:tcPr>
          <w:p w:rsidR="00681584" w:rsidRPr="00F90823" w:rsidRDefault="00681584" w:rsidP="0068158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81584" w:rsidRPr="00F90823" w:rsidRDefault="00681584" w:rsidP="00681584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082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90823" w:rsidRPr="00F90823" w:rsidRDefault="00F90823" w:rsidP="00681584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E7035D" w:rsidRPr="00F90823" w:rsidRDefault="005016A6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к а</w:t>
      </w:r>
      <w:r w:rsidR="00E7035D" w:rsidRPr="00F90823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Calibri" w:hAnsi="Times New Roman" w:cs="Times New Roman"/>
          <w:sz w:val="24"/>
          <w:szCs w:val="24"/>
        </w:rPr>
        <w:t>«</w:t>
      </w:r>
      <w:r w:rsidRPr="00F9082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ввод объекта капитального строительства в эксплуатацию</w:t>
      </w:r>
      <w:r w:rsidRPr="00F9082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035D" w:rsidRPr="00F90823" w:rsidRDefault="00E7035D" w:rsidP="00F90823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5016A6" w:rsidP="00F9082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БЛОК-СХЕМА </w:t>
      </w:r>
      <w:r w:rsidR="00E7035D" w:rsidRPr="00F908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E7035D" w:rsidRPr="00F90823" w:rsidRDefault="00E7035D" w:rsidP="00F908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9082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30D215B" wp14:editId="69C5874F">
            <wp:extent cx="5943600" cy="5419725"/>
            <wp:effectExtent l="0" t="0" r="0" b="9525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35D" w:rsidRPr="00F90823" w:rsidRDefault="00E7035D" w:rsidP="00F908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035D" w:rsidRPr="00F90823" w:rsidRDefault="00E7035D" w:rsidP="00F9082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B3A4C" w:rsidRPr="00F90823" w:rsidRDefault="005016A6" w:rsidP="00F9082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9082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sectPr w:rsidR="002B3A4C" w:rsidRPr="00F90823" w:rsidSect="005016A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A96" w:rsidRDefault="00CD3A96" w:rsidP="00E7035D">
      <w:pPr>
        <w:spacing w:after="0" w:line="240" w:lineRule="auto"/>
      </w:pPr>
      <w:r>
        <w:separator/>
      </w:r>
    </w:p>
  </w:endnote>
  <w:endnote w:type="continuationSeparator" w:id="0">
    <w:p w:rsidR="00CD3A96" w:rsidRDefault="00CD3A96" w:rsidP="00E70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A96" w:rsidRDefault="00CD3A96" w:rsidP="00E7035D">
      <w:pPr>
        <w:spacing w:after="0" w:line="240" w:lineRule="auto"/>
      </w:pPr>
      <w:r>
        <w:separator/>
      </w:r>
    </w:p>
  </w:footnote>
  <w:footnote w:type="continuationSeparator" w:id="0">
    <w:p w:rsidR="00CD3A96" w:rsidRDefault="00CD3A96" w:rsidP="00E7035D">
      <w:pPr>
        <w:spacing w:after="0" w:line="240" w:lineRule="auto"/>
      </w:pPr>
      <w:r>
        <w:continuationSeparator/>
      </w:r>
    </w:p>
  </w:footnote>
  <w:footnote w:id="1">
    <w:p w:rsidR="00CD3A96" w:rsidRDefault="00CD3A96" w:rsidP="00E7035D">
      <w:pPr>
        <w:pStyle w:val="a4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CD3A96" w:rsidRDefault="00CD3A96" w:rsidP="00E7035D">
      <w:pPr>
        <w:pStyle w:val="a4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CD3A96" w:rsidRDefault="00CD3A96" w:rsidP="00E7035D">
      <w:pPr>
        <w:pStyle w:val="a4"/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4">
    <w:p w:rsidR="00CD3A96" w:rsidRDefault="00CD3A96" w:rsidP="00E7035D">
      <w:pPr>
        <w:pStyle w:val="a4"/>
        <w:rPr>
          <w:rFonts w:ascii="Times New Roman" w:hAnsi="Times New Roman" w:cs="Times New Roman"/>
        </w:rPr>
      </w:pPr>
      <w:r>
        <w:rPr>
          <w:rStyle w:val="af5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71"/>
    <w:multiLevelType w:val="hybridMultilevel"/>
    <w:tmpl w:val="9016080C"/>
    <w:lvl w:ilvl="0" w:tplc="0BD6890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1E43410"/>
    <w:multiLevelType w:val="hybridMultilevel"/>
    <w:tmpl w:val="169CB996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73956"/>
    <w:multiLevelType w:val="hybridMultilevel"/>
    <w:tmpl w:val="9D646AF2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B50B3D"/>
    <w:multiLevelType w:val="hybridMultilevel"/>
    <w:tmpl w:val="ABD20A3A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67EA2"/>
    <w:multiLevelType w:val="hybridMultilevel"/>
    <w:tmpl w:val="AA94A0E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A14063"/>
    <w:multiLevelType w:val="hybridMultilevel"/>
    <w:tmpl w:val="D0CE075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92A1780"/>
    <w:multiLevelType w:val="hybridMultilevel"/>
    <w:tmpl w:val="5920B62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DF15BE"/>
    <w:multiLevelType w:val="hybridMultilevel"/>
    <w:tmpl w:val="7E589B38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9E5724"/>
    <w:multiLevelType w:val="hybridMultilevel"/>
    <w:tmpl w:val="A12ECA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6055886"/>
    <w:multiLevelType w:val="hybridMultilevel"/>
    <w:tmpl w:val="6616B5DA"/>
    <w:lvl w:ilvl="0" w:tplc="F04E7A8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8161EB8"/>
    <w:multiLevelType w:val="hybridMultilevel"/>
    <w:tmpl w:val="67989A8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1222B21"/>
    <w:multiLevelType w:val="hybridMultilevel"/>
    <w:tmpl w:val="74649C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332600BB"/>
    <w:multiLevelType w:val="hybridMultilevel"/>
    <w:tmpl w:val="6A96885C"/>
    <w:lvl w:ilvl="0" w:tplc="C3C01CBA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61912E7"/>
    <w:multiLevelType w:val="hybridMultilevel"/>
    <w:tmpl w:val="A05A0E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F5770"/>
    <w:multiLevelType w:val="hybridMultilevel"/>
    <w:tmpl w:val="48B235F0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EB903AC"/>
    <w:multiLevelType w:val="hybridMultilevel"/>
    <w:tmpl w:val="0F44047A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7B64F31"/>
    <w:multiLevelType w:val="hybridMultilevel"/>
    <w:tmpl w:val="FFC84E4C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B1D5A78"/>
    <w:multiLevelType w:val="hybridMultilevel"/>
    <w:tmpl w:val="D6FC3E7E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46C3B"/>
    <w:multiLevelType w:val="hybridMultilevel"/>
    <w:tmpl w:val="A9966DD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C814746"/>
    <w:multiLevelType w:val="hybridMultilevel"/>
    <w:tmpl w:val="0C58EE58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CCE421E"/>
    <w:multiLevelType w:val="hybridMultilevel"/>
    <w:tmpl w:val="5C660DD0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8D65D92"/>
    <w:multiLevelType w:val="hybridMultilevel"/>
    <w:tmpl w:val="0B9E2936"/>
    <w:lvl w:ilvl="0" w:tplc="0BD689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374C1"/>
    <w:multiLevelType w:val="hybridMultilevel"/>
    <w:tmpl w:val="04441A8C"/>
    <w:lvl w:ilvl="0" w:tplc="BF20E1B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86F2DF0"/>
    <w:multiLevelType w:val="hybridMultilevel"/>
    <w:tmpl w:val="35C068E4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54544C"/>
    <w:multiLevelType w:val="hybridMultilevel"/>
    <w:tmpl w:val="75F804C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C0A0A61"/>
    <w:multiLevelType w:val="hybridMultilevel"/>
    <w:tmpl w:val="AB14C5E0"/>
    <w:lvl w:ilvl="0" w:tplc="76C83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B50B39"/>
    <w:multiLevelType w:val="hybridMultilevel"/>
    <w:tmpl w:val="95541CCA"/>
    <w:lvl w:ilvl="0" w:tplc="0BD68904">
      <w:start w:val="1"/>
      <w:numFmt w:val="bullet"/>
      <w:lvlText w:val="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DE03C95"/>
    <w:multiLevelType w:val="hybridMultilevel"/>
    <w:tmpl w:val="BA249D46"/>
    <w:lvl w:ilvl="0" w:tplc="0BD68904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5D18BB"/>
    <w:multiLevelType w:val="hybridMultilevel"/>
    <w:tmpl w:val="E056F98E"/>
    <w:lvl w:ilvl="0" w:tplc="0BD6890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29"/>
  </w:num>
  <w:num w:numId="6">
    <w:abstractNumId w:val="29"/>
  </w:num>
  <w:num w:numId="7">
    <w:abstractNumId w:val="14"/>
  </w:num>
  <w:num w:numId="8">
    <w:abstractNumId w:val="14"/>
  </w:num>
  <w:num w:numId="9">
    <w:abstractNumId w:val="18"/>
  </w:num>
  <w:num w:numId="10">
    <w:abstractNumId w:val="18"/>
  </w:num>
  <w:num w:numId="11">
    <w:abstractNumId w:val="2"/>
  </w:num>
  <w:num w:numId="12">
    <w:abstractNumId w:val="2"/>
  </w:num>
  <w:num w:numId="13">
    <w:abstractNumId w:val="21"/>
  </w:num>
  <w:num w:numId="14">
    <w:abstractNumId w:val="21"/>
  </w:num>
  <w:num w:numId="15">
    <w:abstractNumId w:val="9"/>
  </w:num>
  <w:num w:numId="16">
    <w:abstractNumId w:val="9"/>
  </w:num>
  <w:num w:numId="17">
    <w:abstractNumId w:val="23"/>
  </w:num>
  <w:num w:numId="18">
    <w:abstractNumId w:val="23"/>
  </w:num>
  <w:num w:numId="19">
    <w:abstractNumId w:val="24"/>
  </w:num>
  <w:num w:numId="20">
    <w:abstractNumId w:val="26"/>
  </w:num>
  <w:num w:numId="21">
    <w:abstractNumId w:val="31"/>
  </w:num>
  <w:num w:numId="22">
    <w:abstractNumId w:val="22"/>
  </w:num>
  <w:num w:numId="23">
    <w:abstractNumId w:val="34"/>
  </w:num>
  <w:num w:numId="24">
    <w:abstractNumId w:val="10"/>
  </w:num>
  <w:num w:numId="25">
    <w:abstractNumId w:val="28"/>
  </w:num>
  <w:num w:numId="26">
    <w:abstractNumId w:val="11"/>
  </w:num>
  <w:num w:numId="27">
    <w:abstractNumId w:val="33"/>
  </w:num>
  <w:num w:numId="28">
    <w:abstractNumId w:val="30"/>
  </w:num>
  <w:num w:numId="29">
    <w:abstractNumId w:val="12"/>
  </w:num>
  <w:num w:numId="30">
    <w:abstractNumId w:val="19"/>
  </w:num>
  <w:num w:numId="31">
    <w:abstractNumId w:val="15"/>
  </w:num>
  <w:num w:numId="32">
    <w:abstractNumId w:val="7"/>
  </w:num>
  <w:num w:numId="33">
    <w:abstractNumId w:val="3"/>
  </w:num>
  <w:num w:numId="34">
    <w:abstractNumId w:val="17"/>
  </w:num>
  <w:num w:numId="35">
    <w:abstractNumId w:val="20"/>
  </w:num>
  <w:num w:numId="36">
    <w:abstractNumId w:val="32"/>
  </w:num>
  <w:num w:numId="37">
    <w:abstractNumId w:val="37"/>
  </w:num>
  <w:num w:numId="38">
    <w:abstractNumId w:val="13"/>
  </w:num>
  <w:num w:numId="39">
    <w:abstractNumId w:val="5"/>
  </w:num>
  <w:num w:numId="40">
    <w:abstractNumId w:val="4"/>
  </w:num>
  <w:num w:numId="41">
    <w:abstractNumId w:val="27"/>
  </w:num>
  <w:num w:numId="42">
    <w:abstractNumId w:val="1"/>
  </w:num>
  <w:num w:numId="43">
    <w:abstractNumId w:val="6"/>
  </w:num>
  <w:num w:numId="44">
    <w:abstractNumId w:val="35"/>
  </w:num>
  <w:num w:numId="45">
    <w:abstractNumId w:val="25"/>
  </w:num>
  <w:num w:numId="46">
    <w:abstractNumId w:val="36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35D"/>
    <w:rsid w:val="0005473A"/>
    <w:rsid w:val="002449AC"/>
    <w:rsid w:val="00277043"/>
    <w:rsid w:val="002B3A4C"/>
    <w:rsid w:val="003640D4"/>
    <w:rsid w:val="004C22B5"/>
    <w:rsid w:val="005016A6"/>
    <w:rsid w:val="005B628B"/>
    <w:rsid w:val="00601C37"/>
    <w:rsid w:val="00631B31"/>
    <w:rsid w:val="00642D70"/>
    <w:rsid w:val="00681584"/>
    <w:rsid w:val="006C1641"/>
    <w:rsid w:val="00747719"/>
    <w:rsid w:val="007B7616"/>
    <w:rsid w:val="008371ED"/>
    <w:rsid w:val="008923A9"/>
    <w:rsid w:val="009531D7"/>
    <w:rsid w:val="009875FE"/>
    <w:rsid w:val="009E39BB"/>
    <w:rsid w:val="00AC0F53"/>
    <w:rsid w:val="00AF32E5"/>
    <w:rsid w:val="00BE4A33"/>
    <w:rsid w:val="00C41F67"/>
    <w:rsid w:val="00CD3A96"/>
    <w:rsid w:val="00CE1C82"/>
    <w:rsid w:val="00E00FA0"/>
    <w:rsid w:val="00E7035D"/>
    <w:rsid w:val="00EF60D2"/>
    <w:rsid w:val="00F157FC"/>
    <w:rsid w:val="00F65597"/>
    <w:rsid w:val="00F90823"/>
    <w:rsid w:val="00FD0041"/>
    <w:rsid w:val="00FD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35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703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035D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E7035D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E7035D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7035D"/>
  </w:style>
  <w:style w:type="paragraph" w:styleId="a9">
    <w:name w:val="header"/>
    <w:basedOn w:val="a"/>
    <w:link w:val="a8"/>
    <w:uiPriority w:val="99"/>
    <w:semiHidden/>
    <w:unhideWhenUsed/>
    <w:rsid w:val="00E7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E7035D"/>
  </w:style>
  <w:style w:type="paragraph" w:styleId="ab">
    <w:name w:val="footer"/>
    <w:basedOn w:val="a"/>
    <w:link w:val="aa"/>
    <w:uiPriority w:val="99"/>
    <w:semiHidden/>
    <w:unhideWhenUsed/>
    <w:rsid w:val="00E7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E7035D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E7035D"/>
    <w:pPr>
      <w:spacing w:after="0"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E7035D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E7035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7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035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7035D"/>
    <w:pPr>
      <w:spacing w:after="0" w:line="240" w:lineRule="auto"/>
    </w:pPr>
  </w:style>
  <w:style w:type="paragraph" w:styleId="af3">
    <w:name w:val="List Paragraph"/>
    <w:basedOn w:val="a"/>
    <w:link w:val="af4"/>
    <w:uiPriority w:val="34"/>
    <w:qFormat/>
    <w:rsid w:val="00E7035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7035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locked/>
    <w:rsid w:val="00E7035D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qFormat/>
    <w:rsid w:val="00E7035D"/>
    <w:rPr>
      <w:rFonts w:ascii="Times New Roman" w:hAnsi="Times New Roman" w:cs="Times New Roman"/>
    </w:rPr>
  </w:style>
  <w:style w:type="character" w:customStyle="1" w:styleId="1">
    <w:name w:val="Текст сноски Знак1"/>
    <w:basedOn w:val="a0"/>
    <w:link w:val="10"/>
    <w:uiPriority w:val="99"/>
    <w:semiHidden/>
    <w:locked/>
    <w:rsid w:val="00E7035D"/>
    <w:rPr>
      <w:sz w:val="20"/>
      <w:szCs w:val="20"/>
    </w:rPr>
  </w:style>
  <w:style w:type="paragraph" w:customStyle="1" w:styleId="10">
    <w:name w:val="Текст сноски1"/>
    <w:basedOn w:val="a"/>
    <w:next w:val="a4"/>
    <w:link w:val="1"/>
    <w:uiPriority w:val="99"/>
    <w:semiHidden/>
    <w:rsid w:val="00E7035D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7035D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E7035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етка таблицы31"/>
    <w:basedOn w:val="a1"/>
    <w:uiPriority w:val="59"/>
    <w:rsid w:val="00E7035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E703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uiPriority w:val="34"/>
    <w:rsid w:val="00F157FC"/>
  </w:style>
  <w:style w:type="character" w:customStyle="1" w:styleId="af6">
    <w:name w:val="Обычный (веб) Знак"/>
    <w:aliases w:val="Обычный (веб) Знак1 Знак,Обычный (веб) Знак Знак Знак"/>
    <w:link w:val="af7"/>
    <w:uiPriority w:val="99"/>
    <w:locked/>
    <w:rsid w:val="00E00FA0"/>
    <w:rPr>
      <w:rFonts w:ascii="Times New Roman" w:eastAsia="SimSun" w:hAnsi="Times New Roman"/>
      <w:sz w:val="16"/>
    </w:rPr>
  </w:style>
  <w:style w:type="paragraph" w:styleId="af7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E00FA0"/>
    <w:pPr>
      <w:ind w:left="720"/>
    </w:pPr>
    <w:rPr>
      <w:rFonts w:ascii="Times New Roman" w:eastAsia="SimSun" w:hAnsi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035D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E7035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7035D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E7035D"/>
    <w:rPr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E7035D"/>
    <w:pPr>
      <w:spacing w:line="240" w:lineRule="auto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E7035D"/>
  </w:style>
  <w:style w:type="paragraph" w:styleId="a9">
    <w:name w:val="header"/>
    <w:basedOn w:val="a"/>
    <w:link w:val="a8"/>
    <w:uiPriority w:val="99"/>
    <w:semiHidden/>
    <w:unhideWhenUsed/>
    <w:rsid w:val="00E7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b"/>
    <w:uiPriority w:val="99"/>
    <w:semiHidden/>
    <w:rsid w:val="00E7035D"/>
  </w:style>
  <w:style w:type="paragraph" w:styleId="ab">
    <w:name w:val="footer"/>
    <w:basedOn w:val="a"/>
    <w:link w:val="aa"/>
    <w:uiPriority w:val="99"/>
    <w:semiHidden/>
    <w:unhideWhenUsed/>
    <w:rsid w:val="00E70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Текст концевой сноски Знак"/>
    <w:basedOn w:val="a0"/>
    <w:link w:val="ad"/>
    <w:uiPriority w:val="99"/>
    <w:semiHidden/>
    <w:rsid w:val="00E7035D"/>
    <w:rPr>
      <w:sz w:val="20"/>
      <w:szCs w:val="20"/>
    </w:rPr>
  </w:style>
  <w:style w:type="paragraph" w:styleId="ad">
    <w:name w:val="endnote text"/>
    <w:basedOn w:val="a"/>
    <w:link w:val="ac"/>
    <w:uiPriority w:val="99"/>
    <w:semiHidden/>
    <w:unhideWhenUsed/>
    <w:rsid w:val="00E7035D"/>
    <w:pPr>
      <w:spacing w:after="0" w:line="240" w:lineRule="auto"/>
    </w:pPr>
    <w:rPr>
      <w:sz w:val="20"/>
      <w:szCs w:val="20"/>
    </w:rPr>
  </w:style>
  <w:style w:type="character" w:customStyle="1" w:styleId="ae">
    <w:name w:val="Тема примечания Знак"/>
    <w:basedOn w:val="a6"/>
    <w:link w:val="af"/>
    <w:uiPriority w:val="99"/>
    <w:semiHidden/>
    <w:rsid w:val="00E7035D"/>
    <w:rPr>
      <w:b/>
      <w:bCs/>
      <w:sz w:val="20"/>
      <w:szCs w:val="20"/>
    </w:rPr>
  </w:style>
  <w:style w:type="paragraph" w:styleId="af">
    <w:name w:val="annotation subject"/>
    <w:basedOn w:val="a7"/>
    <w:next w:val="a7"/>
    <w:link w:val="ae"/>
    <w:uiPriority w:val="99"/>
    <w:semiHidden/>
    <w:unhideWhenUsed/>
    <w:rsid w:val="00E7035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7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7035D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E7035D"/>
    <w:pPr>
      <w:spacing w:after="0" w:line="240" w:lineRule="auto"/>
    </w:pPr>
  </w:style>
  <w:style w:type="paragraph" w:styleId="af3">
    <w:name w:val="List Paragraph"/>
    <w:basedOn w:val="a"/>
    <w:link w:val="af4"/>
    <w:uiPriority w:val="34"/>
    <w:qFormat/>
    <w:rsid w:val="00E7035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E7035D"/>
    <w:rPr>
      <w:rFonts w:ascii="Calibri" w:eastAsiaTheme="minorEastAsia" w:hAnsi="Calibri" w:cs="Calibri"/>
      <w:lang w:eastAsia="ru-RU"/>
    </w:rPr>
  </w:style>
  <w:style w:type="paragraph" w:customStyle="1" w:styleId="ConsPlusNormal0">
    <w:name w:val="ConsPlusNormal"/>
    <w:link w:val="ConsPlusNormal"/>
    <w:qFormat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703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464">
    <w:name w:val="Стиль 464 Знак"/>
    <w:basedOn w:val="a5"/>
    <w:link w:val="4640"/>
    <w:locked/>
    <w:rsid w:val="00E7035D"/>
    <w:rPr>
      <w:rFonts w:ascii="Times New Roman" w:hAnsi="Times New Roman" w:cs="Times New Roman"/>
      <w:sz w:val="20"/>
      <w:szCs w:val="20"/>
    </w:rPr>
  </w:style>
  <w:style w:type="paragraph" w:customStyle="1" w:styleId="4640">
    <w:name w:val="Стиль 464"/>
    <w:basedOn w:val="a4"/>
    <w:link w:val="464"/>
    <w:qFormat/>
    <w:rsid w:val="00E7035D"/>
    <w:rPr>
      <w:rFonts w:ascii="Times New Roman" w:hAnsi="Times New Roman" w:cs="Times New Roman"/>
    </w:rPr>
  </w:style>
  <w:style w:type="character" w:customStyle="1" w:styleId="1">
    <w:name w:val="Текст сноски Знак1"/>
    <w:basedOn w:val="a0"/>
    <w:link w:val="10"/>
    <w:uiPriority w:val="99"/>
    <w:semiHidden/>
    <w:locked/>
    <w:rsid w:val="00E7035D"/>
    <w:rPr>
      <w:sz w:val="20"/>
      <w:szCs w:val="20"/>
    </w:rPr>
  </w:style>
  <w:style w:type="paragraph" w:customStyle="1" w:styleId="10">
    <w:name w:val="Текст сноски1"/>
    <w:basedOn w:val="a"/>
    <w:next w:val="a4"/>
    <w:link w:val="1"/>
    <w:uiPriority w:val="99"/>
    <w:semiHidden/>
    <w:rsid w:val="00E7035D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E7035D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E7035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1">
    <w:name w:val="Сетка таблицы31"/>
    <w:basedOn w:val="a1"/>
    <w:uiPriority w:val="59"/>
    <w:rsid w:val="00E7035D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uiPriority w:val="59"/>
    <w:rsid w:val="00E703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Абзац списка Знак"/>
    <w:link w:val="af3"/>
    <w:uiPriority w:val="34"/>
    <w:rsid w:val="00F157FC"/>
  </w:style>
  <w:style w:type="character" w:customStyle="1" w:styleId="af6">
    <w:name w:val="Обычный (веб) Знак"/>
    <w:aliases w:val="Обычный (веб) Знак1 Знак,Обычный (веб) Знак Знак Знак"/>
    <w:link w:val="af7"/>
    <w:uiPriority w:val="99"/>
    <w:locked/>
    <w:rsid w:val="00E00FA0"/>
    <w:rPr>
      <w:rFonts w:ascii="Times New Roman" w:eastAsia="SimSun" w:hAnsi="Times New Roman"/>
      <w:sz w:val="16"/>
    </w:rPr>
  </w:style>
  <w:style w:type="paragraph" w:styleId="af7">
    <w:name w:val="Normal (Web)"/>
    <w:aliases w:val="Обычный (веб) Знак1,Обычный (веб) Знак Знак"/>
    <w:basedOn w:val="a"/>
    <w:link w:val="af6"/>
    <w:uiPriority w:val="99"/>
    <w:unhideWhenUsed/>
    <w:qFormat/>
    <w:rsid w:val="00E00FA0"/>
    <w:pPr>
      <w:ind w:left="720"/>
    </w:pPr>
    <w:rPr>
      <w:rFonts w:ascii="Times New Roman" w:eastAsia="SimSu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598DF432E6D010D21327951928E0CA15EB9280E36EBF22C0ABCCE29F0A4697EE9488C86E81902E6EFD8A6A7L2aAJ" TargetMode="External"/><Relationship Id="rId18" Type="http://schemas.openxmlformats.org/officeDocument/2006/relationships/hyperlink" Target="consultantplus://offline/ref=1110E04C4C16F83D5D66439B8AC23C5708A01EA6E34F431A48805972D7ECD8ACA9B0F7F0D6C30EF3654A718Ar9jEJ" TargetMode="External"/><Relationship Id="rId26" Type="http://schemas.openxmlformats.org/officeDocument/2006/relationships/hyperlink" Target="mailto:pechora@mydocuments11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536092B33D0ADE9F93F4B731FFC59A8662D17D81D8D56BBE0059E5938D8D0A9969C58FC010BE349I6K6M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598DF432E6D010D21327951928E0CA15EB9280E36EBF22C0ABCCE29F0A4697EE9488C86E81902E6EFD8A6A7L2aBJ" TargetMode="External"/><Relationship Id="rId17" Type="http://schemas.openxmlformats.org/officeDocument/2006/relationships/hyperlink" Target="consultantplus://offline/ref=1110E04C4C16F83D5D66439B8AC23C5708A01EA6E34F431A48805972D7ECD8ACA9B0F7F0D6C30EF3654A7082r9jEJ" TargetMode="External"/><Relationship Id="rId25" Type="http://schemas.openxmlformats.org/officeDocument/2006/relationships/hyperlink" Target="mailto:pechora@mydocuments1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FF72D44F16AC063B04651D4A998506BE4368B12711B2BC24E06DF2A6C0F1419A342A4924D7B1D7u6fCG" TargetMode="External"/><Relationship Id="rId20" Type="http://schemas.openxmlformats.org/officeDocument/2006/relationships/hyperlink" Target="consultantplus://offline/ref=787E3CF338868F3141D119D33084546F3D3ACEB509FB81B220B199C8C6D2D640D358FDE769529BA5H5FAM" TargetMode="External"/><Relationship Id="rId29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598DF432E6D010D21327951928E0CA15EB9280E36EBF22C0ABCCE29F0A4697EE9488C86E81902E6EFD8A6A7L2aCJ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98DF432E6D010D21327951928E0CA15EB9280E36EBF22C0ABCCE29F0A4697EE9488C86E81902E6EFD8A6A7L2a6J" TargetMode="External"/><Relationship Id="rId23" Type="http://schemas.openxmlformats.org/officeDocument/2006/relationships/hyperlink" Target="consultantplus://offline/ref=9B3EB5CD8D62CF10B342846311CE7BAD25B096A865233E725F3004BA779512338907AEB371EFCB80EA047905MAm5G" TargetMode="External"/><Relationship Id="rId28" Type="http://schemas.openxmlformats.org/officeDocument/2006/relationships/hyperlink" Target="http://www.pechoraonline.ru/" TargetMode="External"/><Relationship Id="rId10" Type="http://schemas.openxmlformats.org/officeDocument/2006/relationships/hyperlink" Target="consultantplus://offline/ref=E598DF432E6D010D21327951928E0CA15EB9280E36EBF22C0ABCCE29F0A4697EE9488C86E81902E6EFD8A6A7L2aDJ" TargetMode="External"/><Relationship Id="rId19" Type="http://schemas.openxmlformats.org/officeDocument/2006/relationships/hyperlink" Target="consultantplus://offline/ref=7C0A7380B68D115D61CE0C9E10E6686965945CA041EFF9D912FF30CA6EA1472F913E9BD7x469F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r_pechora@mail.ru" TargetMode="External"/><Relationship Id="rId14" Type="http://schemas.openxmlformats.org/officeDocument/2006/relationships/hyperlink" Target="consultantplus://offline/ref=E598DF432E6D010D21327951928E0CA15EB9280E36EBF22C0ABCCE29F0A4697EE9488C86E81902E6EFD8A6A7L2a9J" TargetMode="External"/><Relationship Id="rId22" Type="http://schemas.openxmlformats.org/officeDocument/2006/relationships/hyperlink" Target="consultantplus://offline/ref=0536092B33D0ADE9F93F4B731FFC59A8662D17D81D8D56BBE0059E5938D8D0A9969C58FC0402IEKDM" TargetMode="External"/><Relationship Id="rId27" Type="http://schemas.openxmlformats.org/officeDocument/2006/relationships/hyperlink" Target="mailto:gl_arx@mail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6121-4353-42BC-81D0-D426538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39</Pages>
  <Words>14222</Words>
  <Characters>81069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Кочанова Анна Валерьевна</dc:creator>
  <cp:lastModifiedBy>НемановаТС</cp:lastModifiedBy>
  <cp:revision>10</cp:revision>
  <cp:lastPrinted>2017-10-13T08:32:00Z</cp:lastPrinted>
  <dcterms:created xsi:type="dcterms:W3CDTF">2017-10-10T13:57:00Z</dcterms:created>
  <dcterms:modified xsi:type="dcterms:W3CDTF">2017-10-13T08:32:00Z</dcterms:modified>
</cp:coreProperties>
</file>