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28" w:rsidRPr="006F5028" w:rsidRDefault="006F5028" w:rsidP="006F502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892C88" w:rsidRPr="00892C88" w:rsidTr="003252BC">
        <w:trPr>
          <w:trHeight w:val="1666"/>
        </w:trPr>
        <w:tc>
          <w:tcPr>
            <w:tcW w:w="396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1F3426C1" wp14:editId="2EBF8D5C">
                  <wp:extent cx="828675" cy="10287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«ПЕЧОРА»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892C88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892C88" w:rsidRPr="00892C88" w:rsidTr="003252BC">
        <w:tc>
          <w:tcPr>
            <w:tcW w:w="9540" w:type="dxa"/>
            <w:gridSpan w:val="3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892C88" w:rsidRPr="00892C88" w:rsidTr="003252BC">
        <w:trPr>
          <w:trHeight w:val="565"/>
        </w:trPr>
        <w:tc>
          <w:tcPr>
            <w:tcW w:w="3960" w:type="dxa"/>
            <w:hideMark/>
          </w:tcPr>
          <w:p w:rsidR="00892C88" w:rsidRPr="00892C88" w:rsidRDefault="001220E5" w:rsidP="00892C8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  21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1F430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102C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2024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  <w:hideMark/>
          </w:tcPr>
          <w:p w:rsidR="00892C88" w:rsidRPr="00892C88" w:rsidRDefault="00892C88" w:rsidP="00892C88">
            <w:pPr>
              <w:tabs>
                <w:tab w:val="left" w:pos="480"/>
                <w:tab w:val="left" w:pos="2697"/>
                <w:tab w:val="left" w:pos="36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02C0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220E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939</w:t>
            </w:r>
            <w:r w:rsidRPr="00892C8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  <w:r w:rsidRPr="00892C88"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>.</w:t>
            </w:r>
          </w:p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245"/>
        <w:gridCol w:w="4295"/>
      </w:tblGrid>
      <w:tr w:rsidR="00892C88" w:rsidRPr="00892C88" w:rsidTr="003252BC">
        <w:tc>
          <w:tcPr>
            <w:tcW w:w="5245" w:type="dxa"/>
            <w:hideMark/>
          </w:tcPr>
          <w:p w:rsidR="00892C88" w:rsidRPr="00892C88" w:rsidRDefault="003252BC" w:rsidP="001946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схем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75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теплоснабжения</w:t>
            </w:r>
            <w:r w:rsidR="001946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С</w:t>
            </w:r>
            <w:r w:rsidR="009C74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 «</w:t>
            </w:r>
            <w:proofErr w:type="spellStart"/>
            <w:r w:rsidR="001946D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Каджером</w:t>
            </w:r>
            <w:r w:rsidR="009C74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proofErr w:type="spellEnd"/>
            <w:r w:rsidR="009C74E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 до 2033</w:t>
            </w:r>
            <w:r w:rsidR="00892C88" w:rsidRPr="00892C8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</w:t>
            </w:r>
          </w:p>
        </w:tc>
        <w:tc>
          <w:tcPr>
            <w:tcW w:w="4295" w:type="dxa"/>
            <w:hideMark/>
          </w:tcPr>
          <w:p w:rsidR="00892C88" w:rsidRPr="00892C88" w:rsidRDefault="00892C88" w:rsidP="00892C8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92C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hanging="1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2C8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252BC" w:rsidRPr="003252BC" w:rsidRDefault="003252BC" w:rsidP="003252BC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Федеральным законом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27.07.2010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190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-ФЗ «О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», Постановления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ьства РФ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22.02.2012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154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требованиях к схемам теплоснабжения, порядку их разработки и утверждения»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Постановления Правительства РФ от 08.08.2012 № 808 «Об организации теплоснабжения в РФ и о внесении изменений в некоторые акты Правительства РФ»,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администрация ПОСТАНОВЛЯЕТ: </w:t>
      </w: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proofErr w:type="gramStart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схему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теплоснабжения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С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proofErr w:type="spellStart"/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Каджером</w:t>
      </w:r>
      <w:proofErr w:type="spellEnd"/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Республики Коми</w:t>
      </w:r>
      <w:r w:rsidR="009C74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период до 2033</w:t>
      </w:r>
      <w:r w:rsid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(актуализированная версия по состояни</w:t>
      </w:r>
      <w:r w:rsidR="00F02FCF">
        <w:rPr>
          <w:rFonts w:ascii="Times New Roman" w:eastAsia="Times New Roman" w:hAnsi="Times New Roman" w:cs="Times New Roman"/>
          <w:sz w:val="26"/>
          <w:szCs w:val="26"/>
          <w:lang w:eastAsia="ru-RU"/>
        </w:rPr>
        <w:t>ю на 2024 (переходный 2025) год согласно приложению.</w:t>
      </w:r>
      <w:proofErr w:type="gramEnd"/>
    </w:p>
    <w:p w:rsid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Отменить постановление администрации МР «Печора» от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14.06.2023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1119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</w:t>
      </w:r>
      <w:r w:rsidR="008775F0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актуализированной схемы теплоснабжения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МО С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П «</w:t>
      </w:r>
      <w:r w:rsidR="001946D5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Каджером</w:t>
      </w:r>
      <w:r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3252BC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3252B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подлежит опубликованию и размещению на официальном сайте МР «Печора».</w:t>
      </w:r>
    </w:p>
    <w:p w:rsidR="003252BC" w:rsidRPr="00892C88" w:rsidRDefault="003252BC" w:rsidP="00892C88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заместителя руководителя администрации МО МР «Печора» </w:t>
      </w:r>
      <w:proofErr w:type="spellStart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Коковкина</w:t>
      </w:r>
      <w:proofErr w:type="spellEnd"/>
      <w:r w:rsidR="00D633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И.А.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главы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</w:p>
    <w:p w:rsidR="00892C88" w:rsidRPr="00892C88" w:rsidRDefault="00102C06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руководителя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              </w:t>
      </w:r>
      <w:r w:rsidR="00817A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</w:t>
      </w:r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E10E04">
        <w:rPr>
          <w:rFonts w:ascii="Times New Roman" w:eastAsia="Times New Roman" w:hAnsi="Times New Roman" w:cs="Times New Roman"/>
          <w:sz w:val="26"/>
          <w:szCs w:val="26"/>
          <w:lang w:eastAsia="ru-RU"/>
        </w:rPr>
        <w:t>Г.С. Яковина</w:t>
      </w:r>
      <w:bookmarkStart w:id="0" w:name="_GoBack"/>
      <w:bookmarkEnd w:id="0"/>
      <w:r w:rsidR="00892C88" w:rsidRPr="00892C8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92C88" w:rsidRPr="00892C88" w:rsidRDefault="00892C88" w:rsidP="00892C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C1AE3" w:rsidRDefault="00EC1AE3"/>
    <w:sectPr w:rsidR="00EC1AE3" w:rsidSect="003252BC">
      <w:pgSz w:w="11906" w:h="16838"/>
      <w:pgMar w:top="1134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1B4"/>
    <w:rsid w:val="00102C06"/>
    <w:rsid w:val="001220E5"/>
    <w:rsid w:val="001946D5"/>
    <w:rsid w:val="001F4309"/>
    <w:rsid w:val="00304727"/>
    <w:rsid w:val="003252BC"/>
    <w:rsid w:val="004B2FE7"/>
    <w:rsid w:val="006F5028"/>
    <w:rsid w:val="008041B4"/>
    <w:rsid w:val="00817A8F"/>
    <w:rsid w:val="008775F0"/>
    <w:rsid w:val="00892C88"/>
    <w:rsid w:val="009C74EE"/>
    <w:rsid w:val="00BA5D95"/>
    <w:rsid w:val="00D633B1"/>
    <w:rsid w:val="00E10E04"/>
    <w:rsid w:val="00E76967"/>
    <w:rsid w:val="00EC1AE3"/>
    <w:rsid w:val="00F02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0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0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Коюшева</dc:creator>
  <cp:keywords/>
  <dc:description/>
  <cp:lastModifiedBy>Коюшева</cp:lastModifiedBy>
  <cp:revision>16</cp:revision>
  <dcterms:created xsi:type="dcterms:W3CDTF">2023-06-14T09:35:00Z</dcterms:created>
  <dcterms:modified xsi:type="dcterms:W3CDTF">2024-07-01T08:58:00Z</dcterms:modified>
</cp:coreProperties>
</file>