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632D" w:rsidRDefault="003753DC">
      <w:pPr>
        <w:pStyle w:val="aa"/>
        <w:jc w:val="center"/>
        <w:rPr>
          <w:szCs w:val="24"/>
        </w:rPr>
      </w:pPr>
      <w:bookmarkStart w:id="0" w:name="_GoBack"/>
      <w:bookmarkEnd w:id="0"/>
      <w:r>
        <w:rPr>
          <w:noProof/>
          <w:sz w:val="22"/>
          <w:szCs w:val="22"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-133350</wp:posOffset>
            </wp:positionV>
            <wp:extent cx="6639560" cy="83121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9" t="-194" r="-29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32D" w:rsidRDefault="003753DC">
      <w:pPr>
        <w:pStyle w:val="af0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 xml:space="preserve">Условия участия в Выставке </w:t>
      </w:r>
    </w:p>
    <w:p w:rsidR="00A5632D" w:rsidRDefault="003753DC">
      <w:pPr>
        <w:pStyle w:val="af0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«Достояние Севера»</w:t>
      </w:r>
    </w:p>
    <w:p w:rsidR="00A5632D" w:rsidRDefault="003753DC">
      <w:pPr>
        <w:pStyle w:val="af0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г. Сыктывкар, 27 августа 2022 года</w:t>
      </w:r>
    </w:p>
    <w:p w:rsidR="00A5632D" w:rsidRDefault="00A5632D">
      <w:pPr>
        <w:pStyle w:val="af0"/>
        <w:tabs>
          <w:tab w:val="clear" w:pos="4153"/>
          <w:tab w:val="clear" w:pos="8306"/>
        </w:tabs>
        <w:jc w:val="center"/>
        <w:rPr>
          <w:b/>
        </w:rPr>
      </w:pPr>
    </w:p>
    <w:p w:rsidR="00A5632D" w:rsidRDefault="003753DC">
      <w:pPr>
        <w:pStyle w:val="af0"/>
        <w:tabs>
          <w:tab w:val="clear" w:pos="4153"/>
          <w:tab w:val="clear" w:pos="8306"/>
        </w:tabs>
        <w:jc w:val="both"/>
      </w:pPr>
      <w:r>
        <w:rPr>
          <w:b/>
          <w:bCs/>
        </w:rPr>
        <w:t>1.</w:t>
      </w:r>
      <w:r>
        <w:t xml:space="preserve"> Участие в выставочном мероприятии оформляется на основании </w:t>
      </w:r>
      <w:r>
        <w:rPr>
          <w:b/>
        </w:rPr>
        <w:t>договора-заявки,</w:t>
      </w:r>
      <w:r>
        <w:t xml:space="preserve"> которая направляется в адрес Министерства экономического развития и промышленности Республики Коми (Координатору) на </w:t>
      </w:r>
      <w:proofErr w:type="spellStart"/>
      <w:r>
        <w:t>эл.почту</w:t>
      </w:r>
      <w:proofErr w:type="spellEnd"/>
      <w:r>
        <w:t xml:space="preserve"> </w:t>
      </w:r>
      <w:r w:rsidR="00D73FF9" w:rsidRPr="00D73FF9">
        <w:rPr>
          <w:b/>
        </w:rPr>
        <w:t>m.e.ganzina@minek.rkomi.ru</w:t>
      </w:r>
      <w:r>
        <w:t xml:space="preserve"> </w:t>
      </w:r>
      <w:r>
        <w:rPr>
          <w:rStyle w:val="-"/>
          <w:u w:val="none"/>
        </w:rPr>
        <w:t xml:space="preserve">и </w:t>
      </w:r>
      <w:r>
        <w:rPr>
          <w:rStyle w:val="-"/>
          <w:b/>
          <w:bCs/>
          <w:color w:val="000000"/>
          <w:u w:val="none"/>
        </w:rPr>
        <w:t>дублируется</w:t>
      </w:r>
      <w:r>
        <w:rPr>
          <w:rStyle w:val="-"/>
          <w:color w:val="000000"/>
          <w:u w:val="none"/>
        </w:rPr>
        <w:t xml:space="preserve"> в адрес Торгово-промышленной палаты Республики Коми (организатору) на  </w:t>
      </w:r>
      <w:proofErr w:type="spellStart"/>
      <w:r>
        <w:rPr>
          <w:rStyle w:val="-"/>
          <w:color w:val="000000"/>
          <w:u w:val="none"/>
        </w:rPr>
        <w:t>эл.почту</w:t>
      </w:r>
      <w:proofErr w:type="spellEnd"/>
      <w:r>
        <w:rPr>
          <w:rStyle w:val="-"/>
          <w:color w:val="000000"/>
          <w:u w:val="none"/>
        </w:rPr>
        <w:t xml:space="preserve">: </w:t>
      </w:r>
      <w:hyperlink r:id="rId7">
        <w:r w:rsidRPr="00D73FF9">
          <w:rPr>
            <w:b/>
            <w:color w:val="000000"/>
            <w:lang w:val="en-US"/>
          </w:rPr>
          <w:t>sagina</w:t>
        </w:r>
        <w:r w:rsidRPr="00D73FF9">
          <w:rPr>
            <w:b/>
            <w:color w:val="000000"/>
          </w:rPr>
          <w:t>_</w:t>
        </w:r>
        <w:r w:rsidRPr="00D73FF9">
          <w:rPr>
            <w:b/>
            <w:color w:val="000000"/>
            <w:lang w:val="en-US"/>
          </w:rPr>
          <w:t>rv</w:t>
        </w:r>
        <w:r w:rsidRPr="00D73FF9">
          <w:rPr>
            <w:b/>
            <w:color w:val="000000"/>
          </w:rPr>
          <w:t>@</w:t>
        </w:r>
        <w:r w:rsidRPr="00D73FF9">
          <w:rPr>
            <w:b/>
            <w:color w:val="000000"/>
            <w:lang w:val="en-US"/>
          </w:rPr>
          <w:t>tppkomi</w:t>
        </w:r>
        <w:r w:rsidRPr="00D73FF9">
          <w:rPr>
            <w:b/>
            <w:color w:val="000000"/>
          </w:rPr>
          <w:t>.</w:t>
        </w:r>
        <w:proofErr w:type="spellStart"/>
        <w:r w:rsidRPr="00D73FF9">
          <w:rPr>
            <w:b/>
            <w:color w:val="000000"/>
            <w:lang w:val="en-US"/>
          </w:rPr>
          <w:t>ru</w:t>
        </w:r>
        <w:proofErr w:type="spellEnd"/>
      </w:hyperlink>
      <w:r>
        <w:rPr>
          <w:rStyle w:val="-"/>
          <w:color w:val="000000"/>
          <w:u w:val="none"/>
        </w:rPr>
        <w:t xml:space="preserve"> </w:t>
      </w:r>
      <w:r>
        <w:rPr>
          <w:rStyle w:val="-"/>
          <w:b/>
          <w:color w:val="000000"/>
          <w:sz w:val="24"/>
          <w:szCs w:val="24"/>
          <w:u w:val="none"/>
        </w:rPr>
        <w:t>до</w:t>
      </w:r>
      <w:r>
        <w:rPr>
          <w:rStyle w:val="-"/>
          <w:color w:val="000000"/>
          <w:sz w:val="24"/>
          <w:szCs w:val="24"/>
          <w:u w:val="none"/>
        </w:rPr>
        <w:t xml:space="preserve"> </w:t>
      </w:r>
      <w:r>
        <w:rPr>
          <w:rStyle w:val="-"/>
          <w:b/>
          <w:bCs/>
          <w:color w:val="000000"/>
          <w:sz w:val="24"/>
          <w:szCs w:val="24"/>
          <w:u w:val="none"/>
        </w:rPr>
        <w:t>22 июля 2022 г.</w:t>
      </w:r>
    </w:p>
    <w:p w:rsidR="00A5632D" w:rsidRDefault="00A5632D">
      <w:pPr>
        <w:pStyle w:val="af0"/>
        <w:tabs>
          <w:tab w:val="clear" w:pos="4153"/>
          <w:tab w:val="clear" w:pos="8306"/>
        </w:tabs>
        <w:jc w:val="both"/>
      </w:pPr>
    </w:p>
    <w:p w:rsidR="00A5632D" w:rsidRDefault="003753DC">
      <w:pPr>
        <w:jc w:val="both"/>
      </w:pPr>
      <w:r>
        <w:rPr>
          <w:b/>
          <w:bCs/>
        </w:rPr>
        <w:t>2.</w:t>
      </w:r>
      <w:r>
        <w:t xml:space="preserve"> Организатор принимает на себя обязательства по настоящей договору-заявке, при условии правильного оформления договора-заявки (заполнения всех строк). </w:t>
      </w:r>
    </w:p>
    <w:p w:rsidR="00A5632D" w:rsidRDefault="003753DC">
      <w:pPr>
        <w:jc w:val="both"/>
      </w:pPr>
      <w:r>
        <w:rPr>
          <w:b/>
          <w:bCs/>
        </w:rPr>
        <w:t>2.1</w:t>
      </w:r>
      <w:r>
        <w:t xml:space="preserve"> Обязательно при оформлении договора-заявки указывается полностью Ф.И.О. ответственного лица, с указанием </w:t>
      </w:r>
      <w:proofErr w:type="spellStart"/>
      <w:r>
        <w:t>моб</w:t>
      </w:r>
      <w:proofErr w:type="gramStart"/>
      <w:r>
        <w:t>.т</w:t>
      </w:r>
      <w:proofErr w:type="gramEnd"/>
      <w:r>
        <w:t>елефона</w:t>
      </w:r>
      <w:proofErr w:type="spellEnd"/>
      <w:r>
        <w:t xml:space="preserve"> и </w:t>
      </w:r>
      <w:proofErr w:type="spellStart"/>
      <w:r>
        <w:t>эл.почты</w:t>
      </w:r>
      <w:proofErr w:type="spellEnd"/>
      <w:r>
        <w:t>, для оперативного решения организационных вопросов.</w:t>
      </w:r>
    </w:p>
    <w:p w:rsidR="00A5632D" w:rsidRDefault="003753DC">
      <w:pPr>
        <w:jc w:val="both"/>
      </w:pPr>
      <w:r>
        <w:rPr>
          <w:b/>
          <w:bCs/>
        </w:rPr>
        <w:t>2.2</w:t>
      </w:r>
      <w:r>
        <w:t xml:space="preserve"> Обязательно в специальной строке заявки указывается необходимая </w:t>
      </w:r>
      <w:r>
        <w:rPr>
          <w:b/>
          <w:bCs/>
        </w:rPr>
        <w:t>мощность</w:t>
      </w:r>
      <w:r>
        <w:t xml:space="preserve"> (</w:t>
      </w:r>
      <w:r>
        <w:rPr>
          <w:b/>
          <w:bCs/>
        </w:rPr>
        <w:t>количество Вт</w:t>
      </w:r>
      <w:r>
        <w:t xml:space="preserve">) для </w:t>
      </w:r>
      <w:proofErr w:type="spellStart"/>
      <w:r>
        <w:t>электроподключения</w:t>
      </w:r>
      <w:proofErr w:type="spellEnd"/>
      <w:r>
        <w:t xml:space="preserve"> оргтехники внутри стенда.</w:t>
      </w:r>
    </w:p>
    <w:p w:rsidR="00A5632D" w:rsidRDefault="00A5632D">
      <w:pPr>
        <w:jc w:val="both"/>
      </w:pPr>
    </w:p>
    <w:p w:rsidR="00A5632D" w:rsidRDefault="003753DC">
      <w:pPr>
        <w:jc w:val="both"/>
      </w:pPr>
      <w:r>
        <w:rPr>
          <w:b/>
          <w:bCs/>
        </w:rPr>
        <w:t>3.</w:t>
      </w:r>
      <w:r>
        <w:t xml:space="preserve"> Запрещается в период работы выставки использование электронагревательных приборов (чайников, кипятильников) и других электроприборов, потребляющих большую мощность, внутри стендов, в целях соблюдения противопожарной безопасности и обеспечения бесперебойного энергоснабжения всей экспозиции выставки.</w:t>
      </w:r>
    </w:p>
    <w:p w:rsidR="00A5632D" w:rsidRDefault="00A5632D">
      <w:pPr>
        <w:jc w:val="both"/>
      </w:pPr>
    </w:p>
    <w:p w:rsidR="00A5632D" w:rsidRDefault="003753DC">
      <w:pPr>
        <w:jc w:val="both"/>
      </w:pPr>
      <w:r>
        <w:rPr>
          <w:b/>
          <w:bCs/>
        </w:rPr>
        <w:t>4.</w:t>
      </w:r>
      <w:r>
        <w:t xml:space="preserve"> Месторасположение стенда Экспонента в экспозиции формируется по мере поступления заявки, при наличии свободной экспозиционной площади, с учетом отраслевой деятельности. При указании в договоре-заявке количества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Экспоненту необходимо учесть </w:t>
      </w:r>
      <w:r>
        <w:rPr>
          <w:b/>
        </w:rPr>
        <w:t>реальную возможность наполнения</w:t>
      </w:r>
      <w:r>
        <w:t xml:space="preserve"> заявленной экспозиционной площади, во избежание полупустых и некачественно оформленных экспозиций. Внутри экспозиции организаторами предоставляется один стол, два стула, корзина под мелкий мусор.</w:t>
      </w:r>
    </w:p>
    <w:p w:rsidR="00A5632D" w:rsidRDefault="00A5632D">
      <w:pPr>
        <w:jc w:val="both"/>
      </w:pPr>
    </w:p>
    <w:p w:rsidR="00A5632D" w:rsidRDefault="003753DC">
      <w:pPr>
        <w:pStyle w:val="12"/>
        <w:snapToGrid w:val="0"/>
        <w:ind w:firstLine="0"/>
      </w:pPr>
      <w:r>
        <w:t>5.</w:t>
      </w:r>
      <w:r>
        <w:rPr>
          <w:b w:val="0"/>
          <w:bCs w:val="0"/>
        </w:rPr>
        <w:t xml:space="preserve"> При условии участия представителя предприятия или организации в бизнес-тренинге, просьба предусмотреть участников, не задействованных в работе экспозиции, и сообщить Ф.И.О., должность, контакты организаторам выставки</w:t>
      </w:r>
      <w:r w:rsidR="00D73FF9">
        <w:rPr>
          <w:b w:val="0"/>
          <w:bCs w:val="0"/>
        </w:rPr>
        <w:t>.</w:t>
      </w:r>
    </w:p>
    <w:p w:rsidR="00A5632D" w:rsidRDefault="00A5632D">
      <w:pPr>
        <w:pStyle w:val="12"/>
        <w:snapToGrid w:val="0"/>
        <w:ind w:firstLine="0"/>
        <w:rPr>
          <w:b w:val="0"/>
          <w:bCs w:val="0"/>
        </w:rPr>
      </w:pPr>
    </w:p>
    <w:p w:rsidR="00A5632D" w:rsidRDefault="003753DC">
      <w:pPr>
        <w:pStyle w:val="12"/>
        <w:snapToGrid w:val="0"/>
        <w:ind w:firstLine="0"/>
      </w:pPr>
      <w:r>
        <w:t>6.</w:t>
      </w:r>
      <w:r w:rsidR="00D73FF9">
        <w:rPr>
          <w:b w:val="0"/>
          <w:bCs w:val="0"/>
        </w:rPr>
        <w:t>Учреждения и организации,</w:t>
      </w:r>
      <w:r>
        <w:rPr>
          <w:b w:val="0"/>
          <w:bCs w:val="0"/>
        </w:rPr>
        <w:t xml:space="preserve"> участвующие без предоставления оборудованной экспозиционной площади, размещаются на Выставке самостоятельно, предварительно согласовав место размещения с организаторами.</w:t>
      </w:r>
    </w:p>
    <w:p w:rsidR="00A5632D" w:rsidRDefault="00A5632D">
      <w:pPr>
        <w:jc w:val="both"/>
      </w:pPr>
    </w:p>
    <w:p w:rsidR="00A5632D" w:rsidRDefault="003753DC">
      <w:pPr>
        <w:jc w:val="both"/>
      </w:pPr>
      <w:r>
        <w:rPr>
          <w:b/>
          <w:bCs/>
        </w:rPr>
        <w:t>7.</w:t>
      </w:r>
      <w:r>
        <w:t xml:space="preserve"> Все мероприятия, проводимые Экспонентом в рамках Выставки (презентации, семинары, конференции и др.), должны быть согласованы с организатором Выставки до 22 июля 2022г.</w:t>
      </w:r>
    </w:p>
    <w:p w:rsidR="00A5632D" w:rsidRDefault="00A5632D">
      <w:pPr>
        <w:pStyle w:val="211"/>
        <w:ind w:firstLine="0"/>
      </w:pPr>
    </w:p>
    <w:p w:rsidR="00A5632D" w:rsidRDefault="003753DC">
      <w:pPr>
        <w:pStyle w:val="211"/>
        <w:ind w:firstLine="0"/>
      </w:pPr>
      <w:r>
        <w:rPr>
          <w:b/>
          <w:bCs/>
        </w:rPr>
        <w:t>8.</w:t>
      </w:r>
      <w:r>
        <w:t xml:space="preserve"> Факсимильная копия настоящего договора-заявки является действительной</w:t>
      </w:r>
      <w:r>
        <w:rPr>
          <w:bCs/>
        </w:rPr>
        <w:t>.</w:t>
      </w:r>
    </w:p>
    <w:p w:rsidR="00A5632D" w:rsidRDefault="00A5632D">
      <w:pPr>
        <w:pStyle w:val="211"/>
        <w:ind w:left="720" w:firstLine="0"/>
        <w:rPr>
          <w:bCs/>
        </w:rPr>
      </w:pPr>
    </w:p>
    <w:p w:rsidR="00A5632D" w:rsidRDefault="003753DC">
      <w:pPr>
        <w:pStyle w:val="211"/>
        <w:ind w:right="-113" w:firstLine="0"/>
      </w:pPr>
      <w:r>
        <w:rPr>
          <w:b/>
          <w:bCs/>
        </w:rPr>
        <w:t>9.</w:t>
      </w:r>
      <w:r>
        <w:rPr>
          <w:bCs/>
        </w:rPr>
        <w:t xml:space="preserve"> К договору-заявке </w:t>
      </w:r>
      <w:r w:rsidR="00D73FF9">
        <w:rPr>
          <w:bCs/>
        </w:rPr>
        <w:t>прилагаются настоящие</w:t>
      </w:r>
      <w:r>
        <w:rPr>
          <w:bCs/>
        </w:rPr>
        <w:t xml:space="preserve"> Условия участия, которые являются неотъемлемой частью договора-заявки и </w:t>
      </w:r>
      <w:r w:rsidR="00D73FF9">
        <w:rPr>
          <w:bCs/>
        </w:rPr>
        <w:t>подписываются руководителем</w:t>
      </w:r>
      <w:r>
        <w:rPr>
          <w:bCs/>
        </w:rPr>
        <w:t xml:space="preserve"> (ответственным лицом</w:t>
      </w:r>
      <w:r w:rsidR="00D73FF9">
        <w:rPr>
          <w:bCs/>
        </w:rPr>
        <w:t>), и</w:t>
      </w:r>
      <w:r>
        <w:rPr>
          <w:bCs/>
        </w:rPr>
        <w:t xml:space="preserve"> информация для официального каталога по прилагаемой форме. </w:t>
      </w:r>
    </w:p>
    <w:p w:rsidR="00A5632D" w:rsidRDefault="00A5632D">
      <w:pPr>
        <w:pStyle w:val="7"/>
        <w:numPr>
          <w:ilvl w:val="6"/>
          <w:numId w:val="2"/>
        </w:numPr>
        <w:tabs>
          <w:tab w:val="left" w:pos="0"/>
        </w:tabs>
        <w:spacing w:before="57"/>
        <w:rPr>
          <w:bCs/>
          <w:sz w:val="20"/>
        </w:rPr>
      </w:pPr>
    </w:p>
    <w:p w:rsidR="00A5632D" w:rsidRDefault="003753DC">
      <w:pPr>
        <w:pStyle w:val="7"/>
        <w:numPr>
          <w:ilvl w:val="6"/>
          <w:numId w:val="2"/>
        </w:numPr>
        <w:tabs>
          <w:tab w:val="left" w:pos="0"/>
        </w:tabs>
        <w:rPr>
          <w:bCs/>
          <w:sz w:val="20"/>
        </w:rPr>
      </w:pPr>
      <w:r>
        <w:rPr>
          <w:bCs/>
          <w:sz w:val="20"/>
        </w:rPr>
        <w:t>ПОРЯДОК РАБОТЫ ВЫСТАВКИ</w:t>
      </w:r>
    </w:p>
    <w:p w:rsidR="00A5632D" w:rsidRDefault="00A5632D">
      <w:pPr>
        <w:tabs>
          <w:tab w:val="left" w:pos="0"/>
        </w:tabs>
      </w:pPr>
    </w:p>
    <w:p w:rsidR="00A5632D" w:rsidRDefault="003753DC">
      <w:pPr>
        <w:ind w:left="567" w:hanging="567"/>
        <w:jc w:val="both"/>
      </w:pPr>
      <w:r>
        <w:rPr>
          <w:b/>
          <w:bCs/>
        </w:rPr>
        <w:t>1.</w:t>
      </w:r>
      <w:r>
        <w:t xml:space="preserve"> Оформление стенда производится 26 августа с 14:00 до 22:00 часов и 27 августа с 8:00 до 9:30 часов.</w:t>
      </w:r>
    </w:p>
    <w:p w:rsidR="00A5632D" w:rsidRDefault="003753DC">
      <w:pPr>
        <w:tabs>
          <w:tab w:val="left" w:pos="142"/>
        </w:tabs>
        <w:ind w:right="57"/>
        <w:jc w:val="both"/>
      </w:pPr>
      <w:r>
        <w:rPr>
          <w:b/>
          <w:bCs/>
        </w:rPr>
        <w:t>2.</w:t>
      </w:r>
      <w:r>
        <w:t xml:space="preserve"> Оформление своей экспозиции внутри стенда производит Экспонент самостоятельно, своими силами.</w:t>
      </w:r>
      <w:r>
        <w:rPr>
          <w:b/>
        </w:rPr>
        <w:t xml:space="preserve"> </w:t>
      </w:r>
      <w:r>
        <w:t>Все рекламные материалы при оформлении стенда крепятся путем приставления или навешивания с помощью элементов крепления. Использование скотча запрещается. Не допускается выступ экспозиции за границы стенда.</w:t>
      </w:r>
    </w:p>
    <w:p w:rsidR="00A5632D" w:rsidRDefault="003753DC">
      <w:pPr>
        <w:ind w:left="567" w:hanging="567"/>
        <w:jc w:val="both"/>
      </w:pPr>
      <w:r>
        <w:rPr>
          <w:b/>
          <w:bCs/>
        </w:rPr>
        <w:t>3.</w:t>
      </w:r>
      <w:r>
        <w:t xml:space="preserve"> Режим работы выставки: 27 августа с 10:00 до 18:00 часов.</w:t>
      </w:r>
    </w:p>
    <w:p w:rsidR="00A5632D" w:rsidRDefault="003753DC">
      <w:pPr>
        <w:ind w:left="567" w:hanging="567"/>
        <w:jc w:val="both"/>
      </w:pPr>
      <w:r>
        <w:rPr>
          <w:b/>
          <w:bCs/>
        </w:rPr>
        <w:t>4.</w:t>
      </w:r>
      <w:r>
        <w:t xml:space="preserve"> Официальное открытие выставки 27 августа в 11.00 часов.</w:t>
      </w:r>
    </w:p>
    <w:p w:rsidR="00A5632D" w:rsidRDefault="003753DC">
      <w:pPr>
        <w:ind w:left="40" w:hanging="57"/>
        <w:jc w:val="both"/>
      </w:pPr>
      <w:r>
        <w:rPr>
          <w:b/>
          <w:bCs/>
        </w:rPr>
        <w:t>5.</w:t>
      </w:r>
      <w:r>
        <w:t xml:space="preserve"> Демонтаж экспозиции, вывоз экспонатов 27 августа после 18:00 часов. Запрещается осуществлять демонтаж и вывоз экспонатов до официального окончания работы выставки. Все крупногабаритные экспонаты, завезенные Экспонентами, вывозятся по окончании выставки силами Экспонента. Мусор, образовавшийся в результате демонтажа экспозиции, собирается в мусорные корзины и мешки внутри стенда.</w:t>
      </w:r>
    </w:p>
    <w:p w:rsidR="00A5632D" w:rsidRDefault="003753DC">
      <w:pPr>
        <w:jc w:val="both"/>
      </w:pPr>
      <w:r>
        <w:rPr>
          <w:b/>
          <w:bCs/>
        </w:rPr>
        <w:t>6.</w:t>
      </w:r>
      <w:r>
        <w:t xml:space="preserve"> Экспонент несет ответственность за сохранность предоставленного ему оборудования, обязан соблюдать Правила техники безопасности, пожарной безопасности, иметь при себе все необходимые документы и сертификаты на продукцию.</w:t>
      </w:r>
    </w:p>
    <w:p w:rsidR="00A5632D" w:rsidRDefault="00A5632D">
      <w:pPr>
        <w:jc w:val="both"/>
      </w:pPr>
    </w:p>
    <w:p w:rsidR="00A5632D" w:rsidRDefault="003753DC">
      <w:pPr>
        <w:pStyle w:val="3"/>
        <w:numPr>
          <w:ilvl w:val="2"/>
          <w:numId w:val="2"/>
        </w:numPr>
        <w:tabs>
          <w:tab w:val="left" w:pos="0"/>
        </w:tabs>
      </w:pPr>
      <w:r>
        <w:t>Организатор: _________________</w:t>
      </w:r>
      <w:r>
        <w:tab/>
      </w:r>
      <w:r>
        <w:tab/>
      </w:r>
      <w:r>
        <w:tab/>
      </w:r>
      <w:r>
        <w:tab/>
      </w:r>
      <w:r w:rsidR="00CC66C6">
        <w:tab/>
      </w:r>
      <w:r w:rsidR="00CC66C6">
        <w:tab/>
      </w:r>
      <w:r>
        <w:t>Экспонент: ______________________</w:t>
      </w:r>
    </w:p>
    <w:p w:rsidR="00A5632D" w:rsidRDefault="00A5632D">
      <w:pPr>
        <w:pStyle w:val="3"/>
        <w:numPr>
          <w:ilvl w:val="0"/>
          <w:numId w:val="0"/>
        </w:numPr>
        <w:ind w:left="567"/>
        <w:rPr>
          <w:b w:val="0"/>
          <w:bCs w:val="0"/>
        </w:rPr>
      </w:pPr>
    </w:p>
    <w:p w:rsidR="00A5632D" w:rsidRDefault="003753DC">
      <w:pPr>
        <w:pStyle w:val="3"/>
        <w:numPr>
          <w:ilvl w:val="2"/>
          <w:numId w:val="2"/>
        </w:numPr>
        <w:rPr>
          <w:b w:val="0"/>
        </w:rPr>
      </w:pPr>
      <w:r>
        <w:rPr>
          <w:b w:val="0"/>
        </w:rPr>
        <w:t>М.П.                                                                                                М.П.</w:t>
      </w:r>
    </w:p>
    <w:p w:rsidR="00A5632D" w:rsidRDefault="00A5632D">
      <w:pPr>
        <w:pStyle w:val="aa"/>
        <w:rPr>
          <w:bCs/>
          <w:sz w:val="20"/>
        </w:rPr>
      </w:pPr>
    </w:p>
    <w:p w:rsidR="00A5632D" w:rsidRDefault="00A5632D">
      <w:pPr>
        <w:pStyle w:val="12"/>
        <w:tabs>
          <w:tab w:val="left" w:pos="10787"/>
          <w:tab w:val="left" w:pos="10806"/>
        </w:tabs>
        <w:ind w:firstLine="0"/>
        <w:jc w:val="center"/>
        <w:rPr>
          <w:bCs w:val="0"/>
        </w:rPr>
      </w:pPr>
    </w:p>
    <w:p w:rsidR="00A5632D" w:rsidRDefault="003753DC">
      <w:pPr>
        <w:pStyle w:val="12"/>
        <w:tabs>
          <w:tab w:val="left" w:pos="10787"/>
          <w:tab w:val="left" w:pos="10806"/>
        </w:tabs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56400" cy="869315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9" t="-194" r="-29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32D" w:rsidRDefault="003753DC">
      <w:pPr>
        <w:pStyle w:val="12"/>
        <w:tabs>
          <w:tab w:val="left" w:pos="10787"/>
          <w:tab w:val="left" w:pos="10806"/>
        </w:tabs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417195</wp:posOffset>
                </wp:positionV>
                <wp:extent cx="6832600" cy="4356100"/>
                <wp:effectExtent l="0" t="0" r="0" b="0"/>
                <wp:wrapSquare wrapText="largest"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080" cy="435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1249" w:type="dxa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5"/>
                              <w:gridCol w:w="5834"/>
                            </w:tblGrid>
                            <w:tr w:rsidR="00A5632D">
                              <w:trPr>
                                <w:trHeight w:val="465"/>
                              </w:trPr>
                              <w:tc>
                                <w:tcPr>
                                  <w:tcW w:w="5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Название организации (экспонента) полностью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371"/>
                              </w:trPr>
                              <w:tc>
                                <w:tcPr>
                                  <w:tcW w:w="5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Местонахождение организации (адрес)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  <w:tab w:val="left" w:pos="456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  <w:tab w:val="left" w:pos="456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388"/>
                              </w:trPr>
                              <w:tc>
                                <w:tcPr>
                                  <w:tcW w:w="5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Телефон, факс,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val="en-US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300"/>
                              </w:trPr>
                              <w:tc>
                                <w:tcPr>
                                  <w:tcW w:w="5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Сфера деятельности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406"/>
                              </w:trPr>
                              <w:tc>
                                <w:tcPr>
                                  <w:tcW w:w="5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ind w:firstLine="0"/>
                                    <w:jc w:val="lef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Руководитель (ФИО, должность, контакты)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193"/>
                              </w:trPr>
                              <w:tc>
                                <w:tcPr>
                                  <w:tcW w:w="5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Ответственное лицо (ФИО, должность, контакты)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351"/>
                              </w:trPr>
                              <w:tc>
                                <w:tcPr>
                                  <w:tcW w:w="5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Продукция, товары и услуги представленные на выставке, </w:t>
                                  </w:r>
                                  <w:r>
                                    <w:rPr>
                                      <w:bCs w:val="0"/>
                                      <w:sz w:val="24"/>
                                      <w:szCs w:val="24"/>
                                    </w:rPr>
                                    <w:t>описать краткое наполнение экспозиции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ind w:firstLine="0"/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371"/>
                              </w:trPr>
                              <w:tc>
                                <w:tcPr>
                                  <w:tcW w:w="5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Проведение мастер-класса (на какую тему, в рамках экспозиции или отдельно)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388"/>
                              </w:trPr>
                              <w:tc>
                                <w:tcPr>
                                  <w:tcW w:w="54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aa"/>
                                    <w:snapToGrid w:val="0"/>
                                    <w:rPr>
                                      <w:b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Cs w:val="24"/>
                                    </w:rPr>
                                    <w:t>Осуществление дегустации (количество, вид продукции)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169"/>
                              </w:trPr>
                              <w:tc>
                                <w:tcPr>
                                  <w:tcW w:w="5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Наличие фотозоны, предметов для фотографирования, что именно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  <w:tab w:val="left" w:pos="4962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514"/>
                              </w:trPr>
                              <w:tc>
                                <w:tcPr>
                                  <w:tcW w:w="54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ind w:firstLine="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Необходимость 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электроподключения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 приборов. </w:t>
                                  </w:r>
                                </w:p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ind w:firstLine="0"/>
                                  </w:pPr>
                                  <w:r>
                                    <w:rPr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Укажите, пожалуйста, приборы и </w:t>
                                  </w:r>
                                  <w:r>
                                    <w:rPr>
                                      <w:bCs w:val="0"/>
                                      <w:sz w:val="24"/>
                                      <w:szCs w:val="24"/>
                                      <w:u w:val="single"/>
                                    </w:rPr>
                                    <w:t>их потребляемую мощность (Вт)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  <w:tab w:val="left" w:pos="4962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</w:p>
                              </w:tc>
                            </w:tr>
                            <w:tr w:rsidR="00A5632D">
                              <w:trPr>
                                <w:trHeight w:val="514"/>
                              </w:trPr>
                              <w:tc>
                                <w:tcPr>
                                  <w:tcW w:w="54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5632D" w:rsidRDefault="003753DC">
                                  <w:pPr>
                                    <w:pStyle w:val="12"/>
                                    <w:tabs>
                                      <w:tab w:val="left" w:pos="0"/>
                                    </w:tabs>
                                    <w:snapToGrid w:val="0"/>
                                    <w:ind w:firstLine="0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Надпись на фризовой панели</w:t>
                                  </w:r>
                                </w:p>
                              </w:tc>
                              <w:tc>
                                <w:tcPr>
                                  <w:tcW w:w="58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5632D" w:rsidRDefault="00A5632D">
                                  <w:pPr>
                                    <w:pStyle w:val="12"/>
                                    <w:tabs>
                                      <w:tab w:val="left" w:pos="0"/>
                                      <w:tab w:val="left" w:pos="4962"/>
                                    </w:tabs>
                                    <w:snapToGrid w:val="0"/>
                                    <w:spacing w:line="360" w:lineRule="auto"/>
                                    <w:ind w:firstLine="0"/>
                                  </w:pPr>
                                </w:p>
                              </w:tc>
                            </w:tr>
                          </w:tbl>
                          <w:p w:rsidR="00A5632D" w:rsidRDefault="00A563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3240" tIns="3240" r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2.85pt;margin-top:32.85pt;width:538pt;height:343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" stroked="f">
                <v:textbox inset=".09mm,.09mm,.09mm,.09mm">
                  <w:txbxContent>
                    <w:tbl>
                      <w:tblPr>
                        <w:tblW w:w="11249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5415"/>
                        <w:gridCol w:w="5834"/>
                      </w:tblGrid>
                      <w:tr w:rsidR="00A5632D">
                        <w:trPr>
                          <w:trHeight w:val="465"/>
                        </w:trPr>
                        <w:tc>
                          <w:tcPr>
                            <w:tcW w:w="5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Название организации (экспонента) полностью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</w:p>
                        </w:tc>
                      </w:tr>
                      <w:tr w:rsidR="00A5632D">
                        <w:trPr>
                          <w:trHeight w:val="371"/>
                        </w:trPr>
                        <w:tc>
                          <w:tcPr>
                            <w:tcW w:w="5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Местонахождение организации (адрес)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  <w:tab w:val="left" w:pos="4560"/>
                              </w:tabs>
                              <w:snapToGrid w:val="0"/>
                              <w:spacing w:line="360" w:lineRule="auto"/>
                              <w:ind w:firstLine="0"/>
                              <w:rPr>
                                <w:sz w:val="18"/>
                              </w:rPr>
                            </w:pPr>
                          </w:p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  <w:tab w:val="left" w:pos="4560"/>
                              </w:tabs>
                              <w:snapToGrid w:val="0"/>
                              <w:spacing w:line="360" w:lineRule="auto"/>
                              <w:ind w:firstLine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5632D">
                        <w:trPr>
                          <w:trHeight w:val="388"/>
                        </w:trPr>
                        <w:tc>
                          <w:tcPr>
                            <w:tcW w:w="5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Телефон, факс,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</w:p>
                        </w:tc>
                      </w:tr>
                      <w:tr w:rsidR="00A5632D">
                        <w:trPr>
                          <w:trHeight w:val="300"/>
                        </w:trPr>
                        <w:tc>
                          <w:tcPr>
                            <w:tcW w:w="5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Сфера деятельности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</w:p>
                        </w:tc>
                      </w:tr>
                      <w:tr w:rsidR="00A5632D">
                        <w:trPr>
                          <w:trHeight w:val="406"/>
                        </w:trPr>
                        <w:tc>
                          <w:tcPr>
                            <w:tcW w:w="5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ind w:firstLine="0"/>
                              <w:jc w:val="lef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Руководитель (ФИО, должность, контакты)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</w:p>
                        </w:tc>
                      </w:tr>
                      <w:tr w:rsidR="00A5632D">
                        <w:trPr>
                          <w:trHeight w:val="193"/>
                        </w:trPr>
                        <w:tc>
                          <w:tcPr>
                            <w:tcW w:w="5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Ответственное лицо (ФИО, должность, контакты)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</w:p>
                        </w:tc>
                      </w:tr>
                      <w:tr w:rsidR="00A5632D">
                        <w:trPr>
                          <w:trHeight w:val="351"/>
                        </w:trPr>
                        <w:tc>
                          <w:tcPr>
                            <w:tcW w:w="5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ind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Продукция, товары и услуги представленные на выставке, </w:t>
                            </w:r>
                            <w:r>
                              <w:rPr>
                                <w:bCs w:val="0"/>
                                <w:sz w:val="24"/>
                                <w:szCs w:val="24"/>
                              </w:rPr>
                              <w:t>описать краткое наполнение экспозиции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ind w:firstLine="0"/>
                            </w:pPr>
                          </w:p>
                        </w:tc>
                      </w:tr>
                      <w:tr w:rsidR="00A5632D">
                        <w:trPr>
                          <w:trHeight w:val="371"/>
                        </w:trPr>
                        <w:tc>
                          <w:tcPr>
                            <w:tcW w:w="5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Проведение мастер-класса (на какую тему, в рамках экспозиции или отдельно)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</w:p>
                        </w:tc>
                      </w:tr>
                      <w:tr w:rsidR="00A5632D">
                        <w:trPr>
                          <w:trHeight w:val="388"/>
                        </w:trPr>
                        <w:tc>
                          <w:tcPr>
                            <w:tcW w:w="541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aa"/>
                              <w:snapToGrid w:val="0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>Осуществление дегустации (количество, вид продукции)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</w:p>
                        </w:tc>
                      </w:tr>
                      <w:tr w:rsidR="00A5632D">
                        <w:trPr>
                          <w:trHeight w:val="169"/>
                        </w:trPr>
                        <w:tc>
                          <w:tcPr>
                            <w:tcW w:w="5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Наличие фотозоны, предметов для фотографирования, что именно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  <w:tab w:val="left" w:pos="4962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</w:p>
                        </w:tc>
                      </w:tr>
                      <w:tr w:rsidR="00A5632D">
                        <w:trPr>
                          <w:trHeight w:val="514"/>
                        </w:trPr>
                        <w:tc>
                          <w:tcPr>
                            <w:tcW w:w="541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ind w:firstLine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Необходимость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электроподключения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приборов. </w:t>
                            </w:r>
                          </w:p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ind w:firstLine="0"/>
                            </w:pPr>
                            <w:r>
                              <w:rPr>
                                <w:bCs w:val="0"/>
                                <w:sz w:val="24"/>
                                <w:szCs w:val="24"/>
                              </w:rPr>
                              <w:t xml:space="preserve">Укажите, пожалуйста, приборы и </w:t>
                            </w:r>
                            <w:r>
                              <w:rPr>
                                <w:bCs w:val="0"/>
                                <w:sz w:val="24"/>
                                <w:szCs w:val="24"/>
                                <w:u w:val="single"/>
                              </w:rPr>
                              <w:t>их потребляемую мощность (Вт)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  <w:tab w:val="left" w:pos="4962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</w:p>
                        </w:tc>
                      </w:tr>
                      <w:tr w:rsidR="00A5632D">
                        <w:trPr>
                          <w:trHeight w:val="514"/>
                        </w:trPr>
                        <w:tc>
                          <w:tcPr>
                            <w:tcW w:w="541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5632D" w:rsidRDefault="003753DC">
                            <w:pPr>
                              <w:pStyle w:val="12"/>
                              <w:tabs>
                                <w:tab w:val="left" w:pos="0"/>
                              </w:tabs>
                              <w:snapToGrid w:val="0"/>
                              <w:ind w:firstLine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Надпись на фризовой панели</w:t>
                            </w:r>
                          </w:p>
                        </w:tc>
                        <w:tc>
                          <w:tcPr>
                            <w:tcW w:w="58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5632D" w:rsidRDefault="00A5632D">
                            <w:pPr>
                              <w:pStyle w:val="12"/>
                              <w:tabs>
                                <w:tab w:val="left" w:pos="0"/>
                                <w:tab w:val="left" w:pos="4962"/>
                              </w:tabs>
                              <w:snapToGrid w:val="0"/>
                              <w:spacing w:line="360" w:lineRule="auto"/>
                              <w:ind w:firstLine="0"/>
                            </w:pPr>
                          </w:p>
                        </w:tc>
                      </w:tr>
                    </w:tbl>
                    <w:p w:rsidR="00A5632D" w:rsidRDefault="00A5632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sz w:val="32"/>
          <w:szCs w:val="32"/>
        </w:rPr>
        <w:t>ДОГОВОР-ЗАЯВКА</w:t>
      </w:r>
      <w:r>
        <w:rPr>
          <w:sz w:val="28"/>
          <w:szCs w:val="28"/>
        </w:rPr>
        <w:t xml:space="preserve"> на участие в </w:t>
      </w:r>
      <w:r>
        <w:rPr>
          <w:sz w:val="32"/>
          <w:szCs w:val="32"/>
        </w:rPr>
        <w:t>выставке</w:t>
      </w:r>
      <w:r>
        <w:rPr>
          <w:sz w:val="28"/>
          <w:szCs w:val="28"/>
        </w:rPr>
        <w:t xml:space="preserve"> «</w:t>
      </w:r>
      <w:r>
        <w:t>Достояние Севера</w:t>
      </w:r>
      <w:r>
        <w:rPr>
          <w:sz w:val="28"/>
          <w:szCs w:val="28"/>
        </w:rPr>
        <w:t xml:space="preserve">» </w:t>
      </w:r>
    </w:p>
    <w:p w:rsidR="00A5632D" w:rsidRDefault="003753DC">
      <w:pPr>
        <w:pStyle w:val="12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27 августа 2022 года</w:t>
      </w:r>
    </w:p>
    <w:p w:rsidR="00A5632D" w:rsidRDefault="00A5632D">
      <w:pPr>
        <w:pStyle w:val="ae"/>
        <w:tabs>
          <w:tab w:val="left" w:pos="0"/>
        </w:tabs>
        <w:rPr>
          <w:sz w:val="24"/>
          <w:szCs w:val="24"/>
        </w:rPr>
      </w:pPr>
    </w:p>
    <w:p w:rsidR="00A5632D" w:rsidRDefault="003753DC">
      <w:pPr>
        <w:pStyle w:val="12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Настоящей заявкой мы подтверждаем наше участие в выставке в соответствии с Условиями участия и просим предоставить (отметить нужное):</w:t>
      </w:r>
    </w:p>
    <w:tbl>
      <w:tblPr>
        <w:tblW w:w="10937" w:type="dxa"/>
        <w:tblInd w:w="-41" w:type="dxa"/>
        <w:tblLook w:val="0000" w:firstRow="0" w:lastRow="0" w:firstColumn="0" w:lastColumn="0" w:noHBand="0" w:noVBand="0"/>
      </w:tblPr>
      <w:tblGrid>
        <w:gridCol w:w="7011"/>
        <w:gridCol w:w="1214"/>
        <w:gridCol w:w="1197"/>
        <w:gridCol w:w="1515"/>
      </w:tblGrid>
      <w:tr w:rsidR="00A5632D"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2D" w:rsidRDefault="003753DC">
            <w:pPr>
              <w:pStyle w:val="12"/>
              <w:snapToGrid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2D" w:rsidRDefault="003753DC">
            <w:pPr>
              <w:pStyle w:val="12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2D" w:rsidRDefault="003753DC">
            <w:pPr>
              <w:pStyle w:val="12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2D" w:rsidRDefault="003753DC">
            <w:pPr>
              <w:pStyle w:val="12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A5632D">
        <w:trPr>
          <w:trHeight w:val="662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2D" w:rsidRDefault="003753DC">
            <w:pPr>
              <w:pStyle w:val="12"/>
              <w:snapToGrid w:val="0"/>
              <w:ind w:firstLine="34"/>
            </w:pPr>
            <w:r>
              <w:rPr>
                <w:sz w:val="24"/>
                <w:szCs w:val="24"/>
              </w:rPr>
              <w:t>Предоставление оборудованной экспозиционной площади</w:t>
            </w:r>
            <w:r>
              <w:rPr>
                <w:b w:val="0"/>
                <w:bCs w:val="0"/>
                <w:sz w:val="24"/>
                <w:szCs w:val="24"/>
              </w:rPr>
              <w:t xml:space="preserve">  (включает стендовые панели, 1 стол, 2 стула, розетка 220 В, надпись на фризе, корзина для мусора)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2D" w:rsidRDefault="00A5632D">
            <w:pPr>
              <w:pStyle w:val="12"/>
              <w:snapToGrid w:val="0"/>
              <w:ind w:left="-3" w:right="57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32D" w:rsidRDefault="00A5632D">
            <w:pPr>
              <w:pStyle w:val="12"/>
              <w:snapToGrid w:val="0"/>
              <w:ind w:left="-3" w:right="57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2D" w:rsidRDefault="00A5632D">
            <w:pPr>
              <w:pStyle w:val="12"/>
              <w:snapToGrid w:val="0"/>
              <w:ind w:left="-3" w:right="57"/>
              <w:rPr>
                <w:sz w:val="24"/>
                <w:szCs w:val="24"/>
              </w:rPr>
            </w:pPr>
          </w:p>
        </w:tc>
      </w:tr>
    </w:tbl>
    <w:p w:rsidR="00A5632D" w:rsidRDefault="003753DC">
      <w:pPr>
        <w:pStyle w:val="aa"/>
        <w:tabs>
          <w:tab w:val="left" w:pos="5964"/>
        </w:tabs>
        <w:rPr>
          <w:bCs/>
          <w:szCs w:val="24"/>
        </w:rPr>
      </w:pPr>
      <w:r>
        <w:rPr>
          <w:bCs/>
          <w:szCs w:val="24"/>
        </w:rPr>
        <w:t xml:space="preserve">* площадь 8 </w:t>
      </w:r>
      <w:proofErr w:type="spellStart"/>
      <w:r>
        <w:rPr>
          <w:bCs/>
          <w:szCs w:val="24"/>
        </w:rPr>
        <w:t>кв</w:t>
      </w:r>
      <w:proofErr w:type="gramStart"/>
      <w:r>
        <w:rPr>
          <w:bCs/>
          <w:szCs w:val="24"/>
        </w:rPr>
        <w:t>.м</w:t>
      </w:r>
      <w:proofErr w:type="spellEnd"/>
      <w:proofErr w:type="gramEnd"/>
      <w:r>
        <w:rPr>
          <w:bCs/>
          <w:szCs w:val="24"/>
        </w:rPr>
        <w:t xml:space="preserve"> предоставляется только МО</w:t>
      </w:r>
    </w:p>
    <w:p w:rsidR="00A5632D" w:rsidRDefault="003753DC">
      <w:pPr>
        <w:pStyle w:val="aa"/>
        <w:tabs>
          <w:tab w:val="left" w:pos="5964"/>
        </w:tabs>
        <w:ind w:left="284" w:hanging="284"/>
        <w:rPr>
          <w:b w:val="0"/>
          <w:szCs w:val="24"/>
        </w:rPr>
      </w:pPr>
      <w:r>
        <w:rPr>
          <w:b w:val="0"/>
          <w:szCs w:val="24"/>
        </w:rPr>
        <w:t>С условиями участия  ознакомлены и признаем.</w:t>
      </w:r>
    </w:p>
    <w:p w:rsidR="00A5632D" w:rsidRDefault="00A5632D">
      <w:pPr>
        <w:pStyle w:val="aa"/>
        <w:tabs>
          <w:tab w:val="left" w:pos="5964"/>
        </w:tabs>
        <w:ind w:left="284" w:hanging="284"/>
        <w:rPr>
          <w:b w:val="0"/>
          <w:szCs w:val="24"/>
        </w:rPr>
      </w:pPr>
    </w:p>
    <w:tbl>
      <w:tblPr>
        <w:tblW w:w="10786" w:type="dxa"/>
        <w:tblInd w:w="34" w:type="dxa"/>
        <w:tblLook w:val="0000" w:firstRow="0" w:lastRow="0" w:firstColumn="0" w:lastColumn="0" w:noHBand="0" w:noVBand="0"/>
      </w:tblPr>
      <w:tblGrid>
        <w:gridCol w:w="5394"/>
        <w:gridCol w:w="5392"/>
      </w:tblGrid>
      <w:tr w:rsidR="00A5632D">
        <w:trPr>
          <w:trHeight w:val="270"/>
        </w:trPr>
        <w:tc>
          <w:tcPr>
            <w:tcW w:w="5393" w:type="dxa"/>
          </w:tcPr>
          <w:p w:rsidR="00A5632D" w:rsidRDefault="003753DC">
            <w:pPr>
              <w:tabs>
                <w:tab w:val="left" w:pos="0"/>
              </w:tabs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</w:t>
            </w:r>
          </w:p>
          <w:p w:rsidR="00A5632D" w:rsidRDefault="003753DC">
            <w:pPr>
              <w:tabs>
                <w:tab w:val="left" w:pos="0"/>
              </w:tabs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Президент</w:t>
            </w:r>
          </w:p>
          <w:p w:rsidR="00A5632D" w:rsidRDefault="003753DC">
            <w:pPr>
              <w:tabs>
                <w:tab w:val="left" w:pos="0"/>
              </w:tabs>
              <w:snapToGrid w:val="0"/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Союза «ТПП Республики Коми»</w:t>
            </w:r>
          </w:p>
        </w:tc>
        <w:tc>
          <w:tcPr>
            <w:tcW w:w="5392" w:type="dxa"/>
          </w:tcPr>
          <w:p w:rsidR="00A5632D" w:rsidRDefault="00A5632D">
            <w:pPr>
              <w:pStyle w:val="12"/>
              <w:tabs>
                <w:tab w:val="left" w:pos="0"/>
              </w:tabs>
              <w:snapToGrid w:val="0"/>
              <w:spacing w:line="360" w:lineRule="auto"/>
            </w:pPr>
          </w:p>
          <w:p w:rsidR="00A5632D" w:rsidRDefault="003753DC">
            <w:pPr>
              <w:pStyle w:val="12"/>
              <w:tabs>
                <w:tab w:val="left" w:pos="0"/>
              </w:tabs>
              <w:snapToGrid w:val="0"/>
              <w:spacing w:line="360" w:lineRule="auto"/>
            </w:pPr>
            <w:r>
              <w:t>Экспонент</w:t>
            </w:r>
          </w:p>
        </w:tc>
      </w:tr>
      <w:tr w:rsidR="00A5632D">
        <w:trPr>
          <w:trHeight w:val="249"/>
        </w:trPr>
        <w:tc>
          <w:tcPr>
            <w:tcW w:w="5393" w:type="dxa"/>
          </w:tcPr>
          <w:p w:rsidR="00A5632D" w:rsidRDefault="003753DC">
            <w:pPr>
              <w:pStyle w:val="12"/>
              <w:tabs>
                <w:tab w:val="left" w:pos="0"/>
              </w:tabs>
              <w:snapToGrid w:val="0"/>
              <w:spacing w:line="360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___________________________ Ю.А. Колмаков</w:t>
            </w:r>
          </w:p>
        </w:tc>
        <w:tc>
          <w:tcPr>
            <w:tcW w:w="5392" w:type="dxa"/>
          </w:tcPr>
          <w:p w:rsidR="00A5632D" w:rsidRDefault="003753DC">
            <w:pPr>
              <w:pStyle w:val="12"/>
              <w:tabs>
                <w:tab w:val="left" w:pos="0"/>
              </w:tabs>
              <w:snapToGrid w:val="0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Директор _______________________ (подпись, ФИО)</w:t>
            </w:r>
          </w:p>
        </w:tc>
      </w:tr>
      <w:tr w:rsidR="00A5632D">
        <w:trPr>
          <w:trHeight w:val="267"/>
        </w:trPr>
        <w:tc>
          <w:tcPr>
            <w:tcW w:w="5393" w:type="dxa"/>
          </w:tcPr>
          <w:p w:rsidR="00A5632D" w:rsidRDefault="003753DC">
            <w:pPr>
              <w:pStyle w:val="12"/>
              <w:tabs>
                <w:tab w:val="left" w:pos="0"/>
              </w:tabs>
              <w:snapToGrid w:val="0"/>
              <w:spacing w:line="360" w:lineRule="auto"/>
              <w:ind w:firstLine="0"/>
            </w:pPr>
            <w:r>
              <w:t xml:space="preserve">     Печать </w:t>
            </w:r>
          </w:p>
        </w:tc>
        <w:tc>
          <w:tcPr>
            <w:tcW w:w="5392" w:type="dxa"/>
          </w:tcPr>
          <w:p w:rsidR="00A5632D" w:rsidRDefault="003753DC">
            <w:pPr>
              <w:pStyle w:val="12"/>
              <w:tabs>
                <w:tab w:val="left" w:pos="0"/>
              </w:tabs>
              <w:snapToGrid w:val="0"/>
              <w:spacing w:line="360" w:lineRule="auto"/>
            </w:pPr>
            <w:r>
              <w:t>Печать</w:t>
            </w:r>
          </w:p>
        </w:tc>
      </w:tr>
    </w:tbl>
    <w:p w:rsidR="00A5632D" w:rsidRDefault="00A5632D">
      <w:pPr>
        <w:tabs>
          <w:tab w:val="left" w:pos="0"/>
        </w:tabs>
        <w:jc w:val="center"/>
      </w:pPr>
    </w:p>
    <w:p w:rsidR="00A5632D" w:rsidRDefault="00A5632D">
      <w:pPr>
        <w:tabs>
          <w:tab w:val="left" w:pos="0"/>
        </w:tabs>
        <w:jc w:val="center"/>
      </w:pPr>
    </w:p>
    <w:p w:rsidR="00A5632D" w:rsidRDefault="00A5632D">
      <w:pPr>
        <w:tabs>
          <w:tab w:val="left" w:pos="0"/>
        </w:tabs>
        <w:jc w:val="center"/>
      </w:pPr>
    </w:p>
    <w:sectPr w:rsidR="00A5632D">
      <w:pgSz w:w="11906" w:h="16838"/>
      <w:pgMar w:top="936" w:right="720" w:bottom="26" w:left="69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Journal;Courier New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00F"/>
    <w:multiLevelType w:val="multilevel"/>
    <w:tmpl w:val="D0FAA7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3E25D6"/>
    <w:multiLevelType w:val="multilevel"/>
    <w:tmpl w:val="5BF8B41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2D"/>
    <w:rsid w:val="003753DC"/>
    <w:rsid w:val="005032E2"/>
    <w:rsid w:val="008524D4"/>
    <w:rsid w:val="00A5632D"/>
    <w:rsid w:val="00CC66C6"/>
    <w:rsid w:val="00D73FF9"/>
    <w:rsid w:val="00E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next w:val="a"/>
    <w:qFormat/>
    <w:pPr>
      <w:numPr>
        <w:numId w:val="1"/>
      </w:numPr>
      <w:outlineLvl w:val="0"/>
    </w:pPr>
    <w:rPr>
      <w:rFonts w:ascii="Arial" w:eastAsia="Arial" w:hAnsi="Arial" w:cs="Arial"/>
      <w:color w:val="000000"/>
      <w:szCs w:val="20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19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567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right="283"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67"/>
      <w:outlineLvl w:val="4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4"/>
      <w:szCs w:val="24"/>
      <w:shd w:val="clear" w:color="auto" w:fill="FFFF99"/>
    </w:rPr>
  </w:style>
  <w:style w:type="character" w:customStyle="1" w:styleId="WW8Num2z1">
    <w:name w:val="WW8Num2z1"/>
    <w:qFormat/>
    <w:rPr>
      <w:rFonts w:ascii="Times New Roman" w:hAnsi="Times New Roman" w:cs="Courier New"/>
      <w:b w:val="0"/>
      <w:bCs w:val="0"/>
      <w:sz w:val="20"/>
      <w:szCs w:val="20"/>
      <w:lang w:val="ru-RU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Cs/>
      <w:sz w:val="20"/>
      <w:szCs w:val="20"/>
      <w:lang w:val="ru-RU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  <w:sz w:val="22"/>
      <w:szCs w:val="22"/>
      <w:lang w:val="ru-RU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40">
    <w:name w:val="Основной шрифт абзаца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imes New Roman" w:hAnsi="Times New Roman" w:cs="Times New Roman"/>
      <w:b/>
      <w:bCs/>
      <w:i w:val="0"/>
      <w:iCs w:val="0"/>
      <w:sz w:val="22"/>
      <w:lang w:val="en-U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10">
    <w:name w:val="Основной шрифт абзаца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hAnsi="Times New Roman" w:cs="Times New Roman"/>
      <w:b/>
    </w:rPr>
  </w:style>
  <w:style w:type="character" w:customStyle="1" w:styleId="WW8Num10z0">
    <w:name w:val="WW8Num10z0"/>
    <w:qFormat/>
    <w:rPr>
      <w:b/>
      <w:sz w:val="24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Wingdings"/>
      <w:sz w:val="16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  <w:sz w:val="16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St24z0">
    <w:name w:val="WW8NumSt24z0"/>
    <w:qFormat/>
    <w:rPr>
      <w:rFonts w:ascii="Symbol" w:hAnsi="Symbol" w:cs="Symbol"/>
    </w:rPr>
  </w:style>
  <w:style w:type="character" w:customStyle="1" w:styleId="WW-">
    <w:name w:val="WW-Основной шрифт абзаца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Выделение жирным"/>
    <w:qFormat/>
    <w:rPr>
      <w:b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qFormat/>
    <w:rPr>
      <w:b/>
      <w:sz w:val="24"/>
    </w:rPr>
  </w:style>
  <w:style w:type="paragraph" w:styleId="a9">
    <w:name w:val="Title"/>
    <w:basedOn w:val="11"/>
    <w:next w:val="aa"/>
    <w:qFormat/>
    <w:pPr>
      <w:jc w:val="center"/>
    </w:pPr>
    <w:rPr>
      <w:b/>
      <w:bCs/>
      <w:sz w:val="56"/>
      <w:szCs w:val="56"/>
    </w:rPr>
  </w:style>
  <w:style w:type="paragraph" w:styleId="aa">
    <w:name w:val="Body Text"/>
    <w:basedOn w:val="a"/>
    <w:pPr>
      <w:jc w:val="both"/>
    </w:pPr>
    <w:rPr>
      <w:b/>
      <w:sz w:val="24"/>
    </w:rPr>
  </w:style>
  <w:style w:type="paragraph" w:styleId="ab">
    <w:name w:val="List"/>
    <w:basedOn w:val="aa"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ascii="Arial" w:hAnsi="Arial" w:cs="Tahoma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1">
    <w:name w:val="Указатель4"/>
    <w:basedOn w:val="a"/>
    <w:qFormat/>
    <w:pPr>
      <w:suppressLineNumbers/>
    </w:pPr>
    <w:rPr>
      <w:rFonts w:cs="Mangal;Courier New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22">
    <w:name w:val="Название объекта2"/>
    <w:basedOn w:val="11"/>
    <w:next w:val="aa"/>
    <w:qFormat/>
    <w:pPr>
      <w:jc w:val="center"/>
    </w:pPr>
    <w:rPr>
      <w:b/>
      <w:bCs/>
      <w:sz w:val="56"/>
      <w:szCs w:val="56"/>
    </w:rPr>
  </w:style>
  <w:style w:type="paragraph" w:customStyle="1" w:styleId="23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2">
    <w:name w:val="Название1"/>
    <w:basedOn w:val="a"/>
    <w:next w:val="ae"/>
    <w:qFormat/>
    <w:pPr>
      <w:ind w:firstLine="567"/>
      <w:jc w:val="both"/>
    </w:pPr>
    <w:rPr>
      <w:b/>
      <w:bCs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next w:val="ae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e">
    <w:name w:val="Subtitle"/>
    <w:basedOn w:val="11"/>
    <w:next w:val="aa"/>
    <w:qFormat/>
    <w:pPr>
      <w:jc w:val="center"/>
    </w:pPr>
    <w:rPr>
      <w:i/>
      <w:iCs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Body Text Indent"/>
    <w:basedOn w:val="a"/>
    <w:rPr>
      <w:sz w:val="28"/>
    </w:rPr>
  </w:style>
  <w:style w:type="paragraph" w:customStyle="1" w:styleId="14">
    <w:name w:val="заголовок 1"/>
    <w:basedOn w:val="a"/>
    <w:next w:val="a"/>
    <w:qFormat/>
    <w:pPr>
      <w:keepNext/>
      <w:jc w:val="center"/>
    </w:pPr>
    <w:rPr>
      <w:b/>
      <w:sz w:val="22"/>
    </w:rPr>
  </w:style>
  <w:style w:type="paragraph" w:customStyle="1" w:styleId="50">
    <w:name w:val="заголовок 5"/>
    <w:basedOn w:val="a"/>
    <w:next w:val="a"/>
    <w:qFormat/>
    <w:pPr>
      <w:keepNext/>
    </w:pPr>
    <w:rPr>
      <w:rFonts w:ascii="Arial" w:hAnsi="Arial" w:cs="Arial"/>
      <w:sz w:val="24"/>
    </w:rPr>
  </w:style>
  <w:style w:type="paragraph" w:customStyle="1" w:styleId="24">
    <w:name w:val="заголовок 2"/>
    <w:basedOn w:val="a"/>
    <w:next w:val="a"/>
    <w:qFormat/>
    <w:pPr>
      <w:keepNext/>
      <w:ind w:firstLine="720"/>
      <w:jc w:val="right"/>
    </w:pPr>
    <w:rPr>
      <w:rFonts w:ascii="Arial" w:hAnsi="Arial" w:cs="Arial"/>
      <w:b/>
      <w:sz w:val="24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qFormat/>
    <w:pPr>
      <w:jc w:val="both"/>
    </w:pPr>
  </w:style>
  <w:style w:type="paragraph" w:customStyle="1" w:styleId="211">
    <w:name w:val="Основной текст с отступом 21"/>
    <w:basedOn w:val="a"/>
    <w:qFormat/>
    <w:pPr>
      <w:ind w:firstLine="567"/>
      <w:jc w:val="both"/>
    </w:pPr>
  </w:style>
  <w:style w:type="paragraph" w:customStyle="1" w:styleId="310">
    <w:name w:val="Основной текст 31"/>
    <w:basedOn w:val="a"/>
    <w:qFormat/>
    <w:rPr>
      <w:b/>
    </w:rPr>
  </w:style>
  <w:style w:type="paragraph" w:customStyle="1" w:styleId="311">
    <w:name w:val="Основной текст с отступом 31"/>
    <w:basedOn w:val="a"/>
    <w:qFormat/>
    <w:pPr>
      <w:ind w:left="318" w:hanging="318"/>
    </w:pPr>
    <w:rPr>
      <w:sz w:val="24"/>
    </w:rPr>
  </w:style>
  <w:style w:type="paragraph" w:customStyle="1" w:styleId="15">
    <w:name w:val="Схема документа1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16">
    <w:name w:val="Название объекта1"/>
    <w:basedOn w:val="a"/>
    <w:next w:val="a"/>
    <w:qFormat/>
    <w:pPr>
      <w:jc w:val="center"/>
    </w:pPr>
    <w:rPr>
      <w:b/>
      <w:bCs/>
    </w:rPr>
  </w:style>
  <w:style w:type="paragraph" w:customStyle="1" w:styleId="af3">
    <w:name w:val="выставки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192" w:lineRule="atLeast"/>
      <w:ind w:firstLine="170"/>
    </w:pPr>
    <w:rPr>
      <w:rFonts w:ascii="Journal;Courier New" w:eastAsia="Arial" w:hAnsi="Journal;Courier New" w:cs="Journal;Courier New"/>
      <w:color w:val="000000"/>
      <w:sz w:val="16"/>
      <w:szCs w:val="16"/>
      <w:lang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a"/>
    <w:qFormat/>
  </w:style>
  <w:style w:type="paragraph" w:customStyle="1" w:styleId="af7">
    <w:name w:val="Блочная цитата"/>
    <w:basedOn w:val="a"/>
    <w:qFormat/>
    <w:pPr>
      <w:spacing w:after="283"/>
      <w:ind w:left="567" w:right="567"/>
    </w:p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next w:val="a"/>
    <w:qFormat/>
    <w:pPr>
      <w:numPr>
        <w:numId w:val="1"/>
      </w:numPr>
      <w:outlineLvl w:val="0"/>
    </w:pPr>
    <w:rPr>
      <w:rFonts w:ascii="Arial" w:eastAsia="Arial" w:hAnsi="Arial" w:cs="Arial"/>
      <w:color w:val="000000"/>
      <w:szCs w:val="20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19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567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right="283"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67"/>
      <w:outlineLvl w:val="4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4"/>
      <w:szCs w:val="24"/>
      <w:shd w:val="clear" w:color="auto" w:fill="FFFF99"/>
    </w:rPr>
  </w:style>
  <w:style w:type="character" w:customStyle="1" w:styleId="WW8Num2z1">
    <w:name w:val="WW8Num2z1"/>
    <w:qFormat/>
    <w:rPr>
      <w:rFonts w:ascii="Times New Roman" w:hAnsi="Times New Roman" w:cs="Courier New"/>
      <w:b w:val="0"/>
      <w:bCs w:val="0"/>
      <w:sz w:val="20"/>
      <w:szCs w:val="20"/>
      <w:lang w:val="ru-RU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Cs/>
      <w:sz w:val="20"/>
      <w:szCs w:val="20"/>
      <w:lang w:val="ru-RU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  <w:sz w:val="22"/>
      <w:szCs w:val="22"/>
      <w:lang w:val="ru-RU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40">
    <w:name w:val="Основной шрифт абзаца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imes New Roman" w:hAnsi="Times New Roman" w:cs="Times New Roman"/>
      <w:b/>
      <w:bCs/>
      <w:i w:val="0"/>
      <w:iCs w:val="0"/>
      <w:sz w:val="22"/>
      <w:lang w:val="en-U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10">
    <w:name w:val="Основной шрифт абзаца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hAnsi="Times New Roman" w:cs="Times New Roman"/>
      <w:b/>
    </w:rPr>
  </w:style>
  <w:style w:type="character" w:customStyle="1" w:styleId="WW8Num10z0">
    <w:name w:val="WW8Num10z0"/>
    <w:qFormat/>
    <w:rPr>
      <w:b/>
      <w:sz w:val="24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Wingdings"/>
      <w:sz w:val="16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  <w:sz w:val="16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St24z0">
    <w:name w:val="WW8NumSt24z0"/>
    <w:qFormat/>
    <w:rPr>
      <w:rFonts w:ascii="Symbol" w:hAnsi="Symbol" w:cs="Symbol"/>
    </w:rPr>
  </w:style>
  <w:style w:type="character" w:customStyle="1" w:styleId="WW-">
    <w:name w:val="WW-Основной шрифт абзаца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Выделение жирным"/>
    <w:qFormat/>
    <w:rPr>
      <w:b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qFormat/>
    <w:rPr>
      <w:b/>
      <w:sz w:val="24"/>
    </w:rPr>
  </w:style>
  <w:style w:type="paragraph" w:styleId="a9">
    <w:name w:val="Title"/>
    <w:basedOn w:val="11"/>
    <w:next w:val="aa"/>
    <w:qFormat/>
    <w:pPr>
      <w:jc w:val="center"/>
    </w:pPr>
    <w:rPr>
      <w:b/>
      <w:bCs/>
      <w:sz w:val="56"/>
      <w:szCs w:val="56"/>
    </w:rPr>
  </w:style>
  <w:style w:type="paragraph" w:styleId="aa">
    <w:name w:val="Body Text"/>
    <w:basedOn w:val="a"/>
    <w:pPr>
      <w:jc w:val="both"/>
    </w:pPr>
    <w:rPr>
      <w:b/>
      <w:sz w:val="24"/>
    </w:rPr>
  </w:style>
  <w:style w:type="paragraph" w:styleId="ab">
    <w:name w:val="List"/>
    <w:basedOn w:val="aa"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ascii="Arial" w:hAnsi="Arial" w:cs="Tahoma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1">
    <w:name w:val="Указатель4"/>
    <w:basedOn w:val="a"/>
    <w:qFormat/>
    <w:pPr>
      <w:suppressLineNumbers/>
    </w:pPr>
    <w:rPr>
      <w:rFonts w:cs="Mangal;Courier New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22">
    <w:name w:val="Название объекта2"/>
    <w:basedOn w:val="11"/>
    <w:next w:val="aa"/>
    <w:qFormat/>
    <w:pPr>
      <w:jc w:val="center"/>
    </w:pPr>
    <w:rPr>
      <w:b/>
      <w:bCs/>
      <w:sz w:val="56"/>
      <w:szCs w:val="56"/>
    </w:rPr>
  </w:style>
  <w:style w:type="paragraph" w:customStyle="1" w:styleId="23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2">
    <w:name w:val="Название1"/>
    <w:basedOn w:val="a"/>
    <w:next w:val="ae"/>
    <w:qFormat/>
    <w:pPr>
      <w:ind w:firstLine="567"/>
      <w:jc w:val="both"/>
    </w:pPr>
    <w:rPr>
      <w:b/>
      <w:bCs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next w:val="ae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e">
    <w:name w:val="Subtitle"/>
    <w:basedOn w:val="11"/>
    <w:next w:val="aa"/>
    <w:qFormat/>
    <w:pPr>
      <w:jc w:val="center"/>
    </w:pPr>
    <w:rPr>
      <w:i/>
      <w:iCs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Body Text Indent"/>
    <w:basedOn w:val="a"/>
    <w:rPr>
      <w:sz w:val="28"/>
    </w:rPr>
  </w:style>
  <w:style w:type="paragraph" w:customStyle="1" w:styleId="14">
    <w:name w:val="заголовок 1"/>
    <w:basedOn w:val="a"/>
    <w:next w:val="a"/>
    <w:qFormat/>
    <w:pPr>
      <w:keepNext/>
      <w:jc w:val="center"/>
    </w:pPr>
    <w:rPr>
      <w:b/>
      <w:sz w:val="22"/>
    </w:rPr>
  </w:style>
  <w:style w:type="paragraph" w:customStyle="1" w:styleId="50">
    <w:name w:val="заголовок 5"/>
    <w:basedOn w:val="a"/>
    <w:next w:val="a"/>
    <w:qFormat/>
    <w:pPr>
      <w:keepNext/>
    </w:pPr>
    <w:rPr>
      <w:rFonts w:ascii="Arial" w:hAnsi="Arial" w:cs="Arial"/>
      <w:sz w:val="24"/>
    </w:rPr>
  </w:style>
  <w:style w:type="paragraph" w:customStyle="1" w:styleId="24">
    <w:name w:val="заголовок 2"/>
    <w:basedOn w:val="a"/>
    <w:next w:val="a"/>
    <w:qFormat/>
    <w:pPr>
      <w:keepNext/>
      <w:ind w:firstLine="720"/>
      <w:jc w:val="right"/>
    </w:pPr>
    <w:rPr>
      <w:rFonts w:ascii="Arial" w:hAnsi="Arial" w:cs="Arial"/>
      <w:b/>
      <w:sz w:val="24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qFormat/>
    <w:pPr>
      <w:jc w:val="both"/>
    </w:pPr>
  </w:style>
  <w:style w:type="paragraph" w:customStyle="1" w:styleId="211">
    <w:name w:val="Основной текст с отступом 21"/>
    <w:basedOn w:val="a"/>
    <w:qFormat/>
    <w:pPr>
      <w:ind w:firstLine="567"/>
      <w:jc w:val="both"/>
    </w:pPr>
  </w:style>
  <w:style w:type="paragraph" w:customStyle="1" w:styleId="310">
    <w:name w:val="Основной текст 31"/>
    <w:basedOn w:val="a"/>
    <w:qFormat/>
    <w:rPr>
      <w:b/>
    </w:rPr>
  </w:style>
  <w:style w:type="paragraph" w:customStyle="1" w:styleId="311">
    <w:name w:val="Основной текст с отступом 31"/>
    <w:basedOn w:val="a"/>
    <w:qFormat/>
    <w:pPr>
      <w:ind w:left="318" w:hanging="318"/>
    </w:pPr>
    <w:rPr>
      <w:sz w:val="24"/>
    </w:rPr>
  </w:style>
  <w:style w:type="paragraph" w:customStyle="1" w:styleId="15">
    <w:name w:val="Схема документа1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16">
    <w:name w:val="Название объекта1"/>
    <w:basedOn w:val="a"/>
    <w:next w:val="a"/>
    <w:qFormat/>
    <w:pPr>
      <w:jc w:val="center"/>
    </w:pPr>
    <w:rPr>
      <w:b/>
      <w:bCs/>
    </w:rPr>
  </w:style>
  <w:style w:type="paragraph" w:customStyle="1" w:styleId="af3">
    <w:name w:val="выставки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192" w:lineRule="atLeast"/>
      <w:ind w:firstLine="170"/>
    </w:pPr>
    <w:rPr>
      <w:rFonts w:ascii="Journal;Courier New" w:eastAsia="Arial" w:hAnsi="Journal;Courier New" w:cs="Journal;Courier New"/>
      <w:color w:val="000000"/>
      <w:sz w:val="16"/>
      <w:szCs w:val="16"/>
      <w:lang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a"/>
    <w:qFormat/>
  </w:style>
  <w:style w:type="paragraph" w:customStyle="1" w:styleId="af7">
    <w:name w:val="Блочная цитата"/>
    <w:basedOn w:val="a"/>
    <w:qFormat/>
    <w:pPr>
      <w:spacing w:after="283"/>
      <w:ind w:left="567" w:right="567"/>
    </w:p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gina_rv@tpp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«НОВОГОДНЯЯ ЯРМАРКА»</vt:lpstr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«НОВОГОДНЯЯ ЯРМАРКА»</dc:title>
  <dc:subject/>
  <dc:creator>Tanya</dc:creator>
  <dc:description/>
  <cp:lastModifiedBy>Широкая ОА</cp:lastModifiedBy>
  <cp:revision>5</cp:revision>
  <cp:lastPrinted>2022-06-08T11:16:00Z</cp:lastPrinted>
  <dcterms:created xsi:type="dcterms:W3CDTF">2022-06-09T12:10:00Z</dcterms:created>
  <dcterms:modified xsi:type="dcterms:W3CDTF">2022-06-17T13:21:00Z</dcterms:modified>
  <dc:language>ru-RU</dc:language>
</cp:coreProperties>
</file>