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F" w:rsidRPr="00EC15C2" w:rsidRDefault="00835B57" w:rsidP="001C5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C2">
        <w:rPr>
          <w:rFonts w:ascii="Times New Roman" w:hAnsi="Times New Roman" w:cs="Times New Roman"/>
          <w:b/>
          <w:sz w:val="28"/>
          <w:szCs w:val="28"/>
        </w:rPr>
        <w:t>ПРОГРАММА СОВЕЩАНИЯ</w:t>
      </w:r>
    </w:p>
    <w:p w:rsidR="00835B57" w:rsidRPr="00EC15C2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4DF" w:rsidRPr="00EC15C2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5C2">
        <w:rPr>
          <w:rFonts w:ascii="Times New Roman" w:hAnsi="Times New Roman" w:cs="Times New Roman"/>
          <w:sz w:val="28"/>
          <w:szCs w:val="28"/>
        </w:rPr>
        <w:t>Тема:</w:t>
      </w:r>
      <w:r w:rsidR="00AC7572" w:rsidRPr="00EC15C2">
        <w:rPr>
          <w:rFonts w:ascii="Times New Roman" w:hAnsi="Times New Roman" w:cs="Times New Roman"/>
          <w:sz w:val="28"/>
          <w:szCs w:val="28"/>
        </w:rPr>
        <w:t xml:space="preserve"> </w:t>
      </w:r>
      <w:r w:rsidR="006C74DF" w:rsidRPr="00EC15C2">
        <w:rPr>
          <w:rFonts w:ascii="Times New Roman" w:hAnsi="Times New Roman" w:cs="Times New Roman"/>
          <w:sz w:val="28"/>
          <w:szCs w:val="28"/>
        </w:rPr>
        <w:t>«</w:t>
      </w:r>
      <w:r w:rsidR="007029D7" w:rsidRPr="00EC15C2">
        <w:rPr>
          <w:rFonts w:ascii="Times New Roman" w:hAnsi="Times New Roman" w:cs="Times New Roman"/>
          <w:sz w:val="28"/>
          <w:szCs w:val="28"/>
        </w:rPr>
        <w:t>Влияние изменения климата на безопасность и гигиену труда</w:t>
      </w:r>
      <w:r w:rsidR="006C74DF" w:rsidRPr="00EC15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74DF" w:rsidRPr="00EC15C2" w:rsidRDefault="006C74DF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EC15C2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5C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029D7" w:rsidRPr="00EC15C2">
        <w:rPr>
          <w:rFonts w:ascii="Times New Roman" w:hAnsi="Times New Roman" w:cs="Times New Roman"/>
          <w:sz w:val="28"/>
          <w:szCs w:val="28"/>
        </w:rPr>
        <w:t>2</w:t>
      </w:r>
      <w:r w:rsidR="00EC15C2" w:rsidRPr="00EC15C2">
        <w:rPr>
          <w:rFonts w:ascii="Times New Roman" w:hAnsi="Times New Roman" w:cs="Times New Roman"/>
          <w:sz w:val="28"/>
          <w:szCs w:val="28"/>
        </w:rPr>
        <w:t>5</w:t>
      </w:r>
      <w:r w:rsidR="007029D7" w:rsidRPr="00EC15C2">
        <w:rPr>
          <w:rFonts w:ascii="Times New Roman" w:hAnsi="Times New Roman" w:cs="Times New Roman"/>
          <w:sz w:val="28"/>
          <w:szCs w:val="28"/>
        </w:rPr>
        <w:t>.04.2024</w:t>
      </w:r>
    </w:p>
    <w:p w:rsidR="00835B57" w:rsidRPr="00EC15C2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EC15C2" w:rsidRDefault="00835B57" w:rsidP="006C4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5C2">
        <w:rPr>
          <w:rFonts w:ascii="Times New Roman" w:hAnsi="Times New Roman" w:cs="Times New Roman"/>
          <w:sz w:val="28"/>
          <w:szCs w:val="28"/>
        </w:rPr>
        <w:t>Место проведения: Администрация муниципального образования муниципального района «Печора», сессионный зал</w:t>
      </w:r>
    </w:p>
    <w:p w:rsidR="00206D6F" w:rsidRDefault="00206D6F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EC15C2" w:rsidRDefault="001C5A4A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15C2">
        <w:rPr>
          <w:rFonts w:ascii="Times New Roman" w:hAnsi="Times New Roman" w:cs="Times New Roman"/>
          <w:sz w:val="28"/>
          <w:szCs w:val="28"/>
        </w:rPr>
        <w:t>Время проведения: 11.00-13.00</w:t>
      </w:r>
      <w:r w:rsidR="00835B57" w:rsidRPr="00EC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57" w:rsidRPr="00EC15C2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3303"/>
        <w:gridCol w:w="4305"/>
      </w:tblGrid>
      <w:tr w:rsidR="00835B57" w:rsidRPr="00EC15C2" w:rsidTr="00835B57">
        <w:trPr>
          <w:trHeight w:val="540"/>
        </w:trPr>
        <w:tc>
          <w:tcPr>
            <w:tcW w:w="1632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</w:tc>
        <w:tc>
          <w:tcPr>
            <w:tcW w:w="3303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305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должность, организация </w:t>
            </w:r>
            <w:proofErr w:type="gramStart"/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835B57" w:rsidRPr="00EC15C2" w:rsidTr="00835B57">
        <w:trPr>
          <w:trHeight w:val="540"/>
        </w:trPr>
        <w:tc>
          <w:tcPr>
            <w:tcW w:w="1632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03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4305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57" w:rsidRPr="00EC15C2" w:rsidTr="00835B57">
        <w:trPr>
          <w:trHeight w:val="540"/>
        </w:trPr>
        <w:tc>
          <w:tcPr>
            <w:tcW w:w="1632" w:type="dxa"/>
          </w:tcPr>
          <w:p w:rsidR="00835B57" w:rsidRPr="00EC15C2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3303" w:type="dxa"/>
          </w:tcPr>
          <w:p w:rsidR="00835B57" w:rsidRPr="00EC15C2" w:rsidRDefault="00B76CBC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Условия труда работников</w:t>
            </w:r>
          </w:p>
        </w:tc>
        <w:tc>
          <w:tcPr>
            <w:tcW w:w="4305" w:type="dxa"/>
          </w:tcPr>
          <w:p w:rsidR="00835B57" w:rsidRPr="00EC15C2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Тимшина Людмила Юрьевна – начальник Печорского отдела Государственной инспекции труда в Республике Коми</w:t>
            </w:r>
          </w:p>
        </w:tc>
      </w:tr>
      <w:tr w:rsidR="00835B57" w:rsidRPr="00EC15C2" w:rsidTr="00C67795">
        <w:trPr>
          <w:trHeight w:val="2135"/>
        </w:trPr>
        <w:tc>
          <w:tcPr>
            <w:tcW w:w="1632" w:type="dxa"/>
          </w:tcPr>
          <w:p w:rsidR="00835B57" w:rsidRPr="00EC15C2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3303" w:type="dxa"/>
          </w:tcPr>
          <w:p w:rsidR="00835B57" w:rsidRPr="00EC15C2" w:rsidRDefault="004A2FB0" w:rsidP="00206D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«Изменения </w:t>
            </w:r>
            <w:r w:rsidR="009820DB"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в безопасности труда </w:t>
            </w:r>
            <w:r w:rsidR="00C67795"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–</w:t>
            </w:r>
            <w:r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202</w:t>
            </w:r>
            <w:r w:rsidR="00206D6F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4</w:t>
            </w:r>
            <w:r w:rsidR="009820DB"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. Обсуждение важных вопросов в свете этих изменений</w:t>
            </w:r>
            <w:r w:rsidRPr="00EC15C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305" w:type="dxa"/>
          </w:tcPr>
          <w:p w:rsidR="00835B57" w:rsidRPr="00EC15C2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Граматчикова</w:t>
            </w:r>
            <w:proofErr w:type="spellEnd"/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– директор ООО «Центр охраны труда Северо-Западного региона», эксперт в системе сертификации услуг по охране труда</w:t>
            </w:r>
          </w:p>
        </w:tc>
      </w:tr>
      <w:tr w:rsidR="00292C09" w:rsidRPr="00EC15C2" w:rsidTr="00835B57">
        <w:trPr>
          <w:trHeight w:val="540"/>
        </w:trPr>
        <w:tc>
          <w:tcPr>
            <w:tcW w:w="1632" w:type="dxa"/>
          </w:tcPr>
          <w:p w:rsidR="00292C09" w:rsidRPr="00EC15C2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3303" w:type="dxa"/>
          </w:tcPr>
          <w:p w:rsidR="00292C09" w:rsidRPr="00EC15C2" w:rsidRDefault="00D37D7D" w:rsidP="00EC15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Типичные нарушения требований охраны труда (со стороны работодателей и работников), выявленные при проверках охраны труда в организациях 202</w:t>
            </w:r>
            <w:r w:rsidR="00EC15C2" w:rsidRPr="00EC1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15C2" w:rsidRPr="00EC1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4305" w:type="dxa"/>
          </w:tcPr>
          <w:p w:rsidR="00292C09" w:rsidRPr="00EC15C2" w:rsidRDefault="00D37D7D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Шахтарова</w:t>
            </w:r>
            <w:proofErr w:type="spellEnd"/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 – координатор по охране труда по г. Печоре от Министерства труда</w:t>
            </w:r>
            <w:r w:rsidR="005E6181" w:rsidRPr="00EC15C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занятости и социальной защиты Республики Коми</w:t>
            </w: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C09" w:rsidRPr="001C5A4A" w:rsidTr="00835B57">
        <w:trPr>
          <w:trHeight w:val="540"/>
        </w:trPr>
        <w:tc>
          <w:tcPr>
            <w:tcW w:w="1632" w:type="dxa"/>
          </w:tcPr>
          <w:p w:rsidR="00292C09" w:rsidRPr="00EC15C2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="00D37D7D" w:rsidRPr="00EC15C2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303" w:type="dxa"/>
          </w:tcPr>
          <w:p w:rsidR="00292C09" w:rsidRPr="00EC15C2" w:rsidRDefault="00C67795" w:rsidP="000C4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Нарушения трудового законодательства</w:t>
            </w:r>
            <w:r w:rsidR="00B13839"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выявленные Печорской межрайонной прокуратурой в 202</w:t>
            </w:r>
            <w:r w:rsidR="000C49D7" w:rsidRPr="00EC15C2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="0035576B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4305" w:type="dxa"/>
          </w:tcPr>
          <w:p w:rsidR="00292C09" w:rsidRPr="00EC15C2" w:rsidRDefault="009433B7" w:rsidP="009433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5C2">
              <w:rPr>
                <w:rFonts w:ascii="Times New Roman" w:hAnsi="Times New Roman" w:cs="Times New Roman"/>
                <w:sz w:val="28"/>
                <w:szCs w:val="28"/>
              </w:rPr>
              <w:t>Федотов Данил Васильевич</w:t>
            </w:r>
            <w:r w:rsidR="00D37D7D" w:rsidRPr="00EC15C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Печорского межрайонного прокурора</w:t>
            </w:r>
          </w:p>
        </w:tc>
      </w:tr>
    </w:tbl>
    <w:p w:rsidR="00835B57" w:rsidRPr="001C5A4A" w:rsidRDefault="00835B57" w:rsidP="009820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5B57" w:rsidRPr="001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FD"/>
    <w:rsid w:val="00024E1F"/>
    <w:rsid w:val="000C49D7"/>
    <w:rsid w:val="001C5A4A"/>
    <w:rsid w:val="00206D6F"/>
    <w:rsid w:val="00255E22"/>
    <w:rsid w:val="002664FD"/>
    <w:rsid w:val="00292C09"/>
    <w:rsid w:val="0035576B"/>
    <w:rsid w:val="00412B0C"/>
    <w:rsid w:val="004A2FB0"/>
    <w:rsid w:val="005E6181"/>
    <w:rsid w:val="006C4A02"/>
    <w:rsid w:val="006C74DF"/>
    <w:rsid w:val="007029D7"/>
    <w:rsid w:val="00835B57"/>
    <w:rsid w:val="009433B7"/>
    <w:rsid w:val="009820DB"/>
    <w:rsid w:val="00AC7572"/>
    <w:rsid w:val="00B13839"/>
    <w:rsid w:val="00B76CBC"/>
    <w:rsid w:val="00C67795"/>
    <w:rsid w:val="00D37D7D"/>
    <w:rsid w:val="00D65A79"/>
    <w:rsid w:val="00EC15C2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57"/>
    <w:pPr>
      <w:spacing w:after="0" w:line="240" w:lineRule="auto"/>
    </w:pPr>
  </w:style>
  <w:style w:type="character" w:styleId="a4">
    <w:name w:val="Strong"/>
    <w:basedOn w:val="a0"/>
    <w:uiPriority w:val="22"/>
    <w:qFormat/>
    <w:rsid w:val="004A2F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57"/>
    <w:pPr>
      <w:spacing w:after="0" w:line="240" w:lineRule="auto"/>
    </w:pPr>
  </w:style>
  <w:style w:type="character" w:styleId="a4">
    <w:name w:val="Strong"/>
    <w:basedOn w:val="a0"/>
    <w:uiPriority w:val="22"/>
    <w:qFormat/>
    <w:rsid w:val="004A2F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ЯН</dc:creator>
  <cp:keywords/>
  <dc:description/>
  <cp:lastModifiedBy>Павлюк ЯН</cp:lastModifiedBy>
  <cp:revision>23</cp:revision>
  <cp:lastPrinted>2024-04-04T07:29:00Z</cp:lastPrinted>
  <dcterms:created xsi:type="dcterms:W3CDTF">2023-04-12T09:37:00Z</dcterms:created>
  <dcterms:modified xsi:type="dcterms:W3CDTF">2024-04-04T07:29:00Z</dcterms:modified>
</cp:coreProperties>
</file>