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4FD" w:rsidRPr="00AE34FD" w:rsidRDefault="00AE34FD" w:rsidP="00AE34FD">
      <w:pPr>
        <w:pStyle w:val="a3"/>
        <w:jc w:val="both"/>
        <w:rPr>
          <w:rFonts w:ascii="Times New Roman" w:hAnsi="Times New Roman"/>
          <w:b/>
          <w:sz w:val="24"/>
          <w:szCs w:val="24"/>
        </w:rPr>
      </w:pPr>
      <w:r w:rsidRPr="00AE34FD">
        <w:rPr>
          <w:rFonts w:ascii="Times New Roman" w:hAnsi="Times New Roman"/>
          <w:b/>
          <w:sz w:val="24"/>
          <w:szCs w:val="24"/>
        </w:rPr>
        <w:t xml:space="preserve">Для получения субсидии Заявитель </w:t>
      </w:r>
      <w:r w:rsidRPr="00AE34FD">
        <w:rPr>
          <w:rFonts w:ascii="Times New Roman" w:hAnsi="Times New Roman"/>
          <w:b/>
          <w:sz w:val="24"/>
          <w:szCs w:val="24"/>
        </w:rPr>
        <w:t xml:space="preserve">должен </w:t>
      </w:r>
      <w:proofErr w:type="gramStart"/>
      <w:r w:rsidRPr="00AE34FD">
        <w:rPr>
          <w:rFonts w:ascii="Times New Roman" w:hAnsi="Times New Roman"/>
          <w:b/>
          <w:sz w:val="24"/>
          <w:szCs w:val="24"/>
        </w:rPr>
        <w:t xml:space="preserve">предоставить </w:t>
      </w:r>
      <w:r w:rsidRPr="00AE34FD">
        <w:rPr>
          <w:rFonts w:ascii="Times New Roman" w:hAnsi="Times New Roman"/>
          <w:b/>
          <w:sz w:val="24"/>
          <w:szCs w:val="24"/>
        </w:rPr>
        <w:t>следующие документы</w:t>
      </w:r>
      <w:proofErr w:type="gramEnd"/>
      <w:r w:rsidRPr="00AE34FD">
        <w:rPr>
          <w:rFonts w:ascii="Times New Roman" w:hAnsi="Times New Roman"/>
          <w:b/>
          <w:sz w:val="24"/>
          <w:szCs w:val="24"/>
        </w:rPr>
        <w:t>:</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1) заявк</w:t>
      </w:r>
      <w:r>
        <w:rPr>
          <w:rFonts w:ascii="Times New Roman" w:hAnsi="Times New Roman"/>
          <w:sz w:val="24"/>
          <w:szCs w:val="24"/>
        </w:rPr>
        <w:t>у по форме</w:t>
      </w:r>
      <w:r w:rsidRPr="003C0EC2">
        <w:rPr>
          <w:rFonts w:ascii="Times New Roman" w:hAnsi="Times New Roman"/>
          <w:sz w:val="24"/>
          <w:szCs w:val="24"/>
        </w:rPr>
        <w:t>;</w:t>
      </w:r>
    </w:p>
    <w:p w:rsidR="00AE34FD" w:rsidRPr="003C0EC2" w:rsidRDefault="00AE34FD" w:rsidP="00AE34FD">
      <w:pPr>
        <w:pStyle w:val="a3"/>
        <w:ind w:firstLine="567"/>
        <w:jc w:val="both"/>
        <w:rPr>
          <w:rFonts w:ascii="Times New Roman" w:hAnsi="Times New Roman"/>
          <w:sz w:val="24"/>
          <w:szCs w:val="24"/>
        </w:rPr>
      </w:pPr>
      <w:bookmarkStart w:id="0" w:name="Par38"/>
      <w:bookmarkEnd w:id="0"/>
      <w:r w:rsidRPr="003C0EC2">
        <w:rPr>
          <w:rFonts w:ascii="Times New Roman" w:hAnsi="Times New Roman"/>
          <w:sz w:val="24"/>
          <w:szCs w:val="24"/>
        </w:rPr>
        <w:t>2) копию устава Заявителя, заверенную Заявителем;</w:t>
      </w:r>
    </w:p>
    <w:p w:rsidR="00AE34FD" w:rsidRPr="003C0EC2" w:rsidRDefault="00AE34FD" w:rsidP="00AE34FD">
      <w:pPr>
        <w:pStyle w:val="a3"/>
        <w:ind w:firstLine="567"/>
        <w:jc w:val="both"/>
        <w:rPr>
          <w:rFonts w:ascii="Times New Roman" w:hAnsi="Times New Roman"/>
          <w:sz w:val="24"/>
          <w:szCs w:val="24"/>
        </w:rPr>
      </w:pPr>
      <w:bookmarkStart w:id="1" w:name="Par41"/>
      <w:bookmarkEnd w:id="1"/>
      <w:r w:rsidRPr="003C0EC2">
        <w:rPr>
          <w:rFonts w:ascii="Times New Roman" w:hAnsi="Times New Roman"/>
          <w:sz w:val="24"/>
          <w:szCs w:val="24"/>
        </w:rPr>
        <w:t xml:space="preserve">3) копию </w:t>
      </w:r>
      <w:r>
        <w:rPr>
          <w:rFonts w:ascii="Times New Roman" w:hAnsi="Times New Roman"/>
          <w:sz w:val="24"/>
          <w:szCs w:val="24"/>
        </w:rPr>
        <w:t>утвержденного проекта Заявителя</w:t>
      </w:r>
      <w:bookmarkStart w:id="2" w:name="_GoBack"/>
      <w:bookmarkEnd w:id="2"/>
      <w:r w:rsidRPr="003C0EC2">
        <w:rPr>
          <w:rFonts w:ascii="Times New Roman" w:hAnsi="Times New Roman"/>
          <w:sz w:val="24"/>
          <w:szCs w:val="24"/>
        </w:rPr>
        <w:t xml:space="preserve"> включающего следующие разделы:</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текущее состояние реализации проекта;</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цель (цели) и задачи проекта;</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основные мероприятия, этапы и сроки реализации проекта;</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ресурсное обеспечение проекта;</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ожидаемые результаты реализации проекта и методика их оценки;</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смета планируемых затрат на реализацию проекта с указанием всех источников;</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показатели результативности и эффективности реализации проекта, составленные по форме, утвержденной уполномоченным органом;</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4) выписку из Единого государственного реестра юридических лиц, выданную не ранее чем за три месяца до начала срока приема заявок на участие в конкурсном отборе;</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5) справку об исполнении налогоплательщиком (плательщиком сборов, налоговым агентом) обязанности по уплате налогов, сборов, пеней, штрафов по форме, утвержденной приказом Федеральной налоговой службы Российской Федерации от 21 июля 2014 г.       № ММВ-7-8/378@, сформированную не ранее чем за месяц до дня представления заявки, в случае если она представлена Заявителем самостоятельно;</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6) справку регионального отделения Фонда социального страхования Российской Федерации по Республике Коми или его территориальных органов об исполнении некоммерческой организацией обязательств по уплате страховых взносов на обязательное социальное страхование на случай временной нетрудоспособности и в связи с материнством, сформированную на последнюю отчетную дату, в случае если она представлена Заявителем самостоятельно;</w:t>
      </w:r>
    </w:p>
    <w:p w:rsidR="00AE34FD" w:rsidRPr="003C0EC2" w:rsidRDefault="00AE34FD" w:rsidP="00AE34FD">
      <w:pPr>
        <w:pStyle w:val="a3"/>
        <w:ind w:firstLine="567"/>
        <w:jc w:val="both"/>
        <w:rPr>
          <w:rFonts w:ascii="Times New Roman" w:hAnsi="Times New Roman"/>
          <w:sz w:val="24"/>
          <w:szCs w:val="24"/>
        </w:rPr>
      </w:pPr>
      <w:r w:rsidRPr="003C0EC2">
        <w:rPr>
          <w:rFonts w:ascii="Times New Roman" w:hAnsi="Times New Roman"/>
          <w:sz w:val="24"/>
          <w:szCs w:val="24"/>
        </w:rPr>
        <w:t>7) справку Отделения Пенсионного фонда Российской Федерации по Республике Коми или его территориальных органов об исполнении некоммерческой организацией обязательств по уплате страховых взносов на обязательное пенсионное страхование и обязательное медицинское страхование, сформированную на последнюю отчетную дату, в случае если она представлена Заявителем самостоятельно.</w:t>
      </w:r>
    </w:p>
    <w:p w:rsidR="00B23ED8" w:rsidRDefault="00B23ED8"/>
    <w:sectPr w:rsidR="00B23E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147"/>
    <w:rsid w:val="00AE34FD"/>
    <w:rsid w:val="00B23ED8"/>
    <w:rsid w:val="00CA3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34F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34F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Дергунова</dc:creator>
  <cp:keywords/>
  <dc:description/>
  <cp:lastModifiedBy>Дергунова</cp:lastModifiedBy>
  <cp:revision>2</cp:revision>
  <dcterms:created xsi:type="dcterms:W3CDTF">2015-10-02T08:14:00Z</dcterms:created>
  <dcterms:modified xsi:type="dcterms:W3CDTF">2015-10-02T08:17:00Z</dcterms:modified>
</cp:coreProperties>
</file>